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52F4" w14:textId="7D2B6688" w:rsidR="00523B4D" w:rsidRDefault="00523B4D" w:rsidP="00523B4D">
      <w:pPr>
        <w:rPr>
          <w:b/>
          <w:bCs/>
        </w:rPr>
      </w:pPr>
      <w:r>
        <w:rPr>
          <w:b/>
          <w:bCs/>
        </w:rPr>
        <w:t>Matemática Genius</w:t>
      </w:r>
    </w:p>
    <w:p w14:paraId="74070044" w14:textId="21D55DD4" w:rsidR="00523B4D" w:rsidRPr="00523B4D" w:rsidRDefault="00523B4D" w:rsidP="00523B4D">
      <w:pPr>
        <w:rPr>
          <w:b/>
          <w:bCs/>
        </w:rPr>
      </w:pPr>
      <w:r>
        <w:rPr>
          <w:b/>
          <w:bCs/>
        </w:rPr>
        <w:t>E</w:t>
      </w:r>
      <w:r w:rsidRPr="00523B4D">
        <w:rPr>
          <w:b/>
          <w:bCs/>
        </w:rPr>
        <w:t>xposición matemática autocontenida de Genius, que permita seguir las definiciones, las demostraciones y la integración sin depender del código.</w:t>
      </w:r>
    </w:p>
    <w:p w14:paraId="4BA21ABA" w14:textId="2EE1D632" w:rsidR="00523B4D" w:rsidRPr="00523B4D" w:rsidRDefault="00523B4D" w:rsidP="00523B4D">
      <w:pPr>
        <w:rPr>
          <w:b/>
          <w:bCs/>
        </w:rPr>
      </w:pPr>
      <w:r w:rsidRPr="00523B4D">
        <w:rPr>
          <w:b/>
          <w:bCs/>
        </w:rPr>
        <w:t>El contenido</w:t>
      </w:r>
      <w:r>
        <w:rPr>
          <w:b/>
          <w:bCs/>
        </w:rPr>
        <w:t>:</w:t>
      </w:r>
    </w:p>
    <w:p w14:paraId="24E82C4F" w14:textId="77777777" w:rsidR="00523B4D" w:rsidRPr="00523B4D" w:rsidRDefault="00523B4D" w:rsidP="00523B4D">
      <w:pPr>
        <w:rPr>
          <w:b/>
          <w:bCs/>
        </w:rPr>
      </w:pPr>
      <w:r w:rsidRPr="00523B4D">
        <w:rPr>
          <w:b/>
          <w:bCs/>
        </w:rPr>
        <w:t>1. Fundamentos y lenguaje común. Propósito de la teoría, supuestos, notación, tipos de objetos y distinciones esenciales: realidad y representación; posibilidad y probabilidad; capacidad, bienestar y viabilidad; falsedad e indefinición.</w:t>
      </w:r>
    </w:p>
    <w:p w14:paraId="79F8AB43" w14:textId="77777777" w:rsidR="00523B4D" w:rsidRPr="00523B4D" w:rsidRDefault="00523B4D" w:rsidP="00523B4D">
      <w:pPr>
        <w:rPr>
          <w:b/>
          <w:bCs/>
        </w:rPr>
      </w:pPr>
      <w:r w:rsidRPr="00523B4D">
        <w:rPr>
          <w:b/>
          <w:bCs/>
        </w:rPr>
        <w:t>2. Desarrollo completo de los ocho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6223"/>
      </w:tblGrid>
      <w:tr w:rsidR="00523B4D" w:rsidRPr="00523B4D" w14:paraId="7483F6B7" w14:textId="77777777">
        <w:trPr>
          <w:tblHeader/>
          <w:tblCellSpacing w:w="15" w:type="dxa"/>
        </w:trPr>
        <w:tc>
          <w:tcPr>
            <w:tcW w:w="0" w:type="auto"/>
            <w:vAlign w:val="center"/>
            <w:hideMark/>
          </w:tcPr>
          <w:p w14:paraId="53CF1E01" w14:textId="77777777" w:rsidR="00523B4D" w:rsidRPr="00523B4D" w:rsidRDefault="00523B4D" w:rsidP="00523B4D">
            <w:pPr>
              <w:rPr>
                <w:b/>
                <w:bCs/>
              </w:rPr>
            </w:pPr>
            <w:r w:rsidRPr="00523B4D">
              <w:rPr>
                <w:b/>
                <w:bCs/>
              </w:rPr>
              <w:t>Módulo</w:t>
            </w:r>
          </w:p>
        </w:tc>
        <w:tc>
          <w:tcPr>
            <w:tcW w:w="0" w:type="auto"/>
            <w:vAlign w:val="center"/>
            <w:hideMark/>
          </w:tcPr>
          <w:p w14:paraId="4BBEDF29" w14:textId="77777777" w:rsidR="00523B4D" w:rsidRPr="00523B4D" w:rsidRDefault="00523B4D" w:rsidP="00523B4D">
            <w:pPr>
              <w:rPr>
                <w:b/>
                <w:bCs/>
              </w:rPr>
            </w:pPr>
            <w:r w:rsidRPr="00523B4D">
              <w:rPr>
                <w:b/>
                <w:bCs/>
              </w:rPr>
              <w:t>Contenido</w:t>
            </w:r>
          </w:p>
        </w:tc>
      </w:tr>
      <w:tr w:rsidR="00523B4D" w:rsidRPr="00523B4D" w14:paraId="1740F657" w14:textId="77777777">
        <w:trPr>
          <w:tblCellSpacing w:w="15" w:type="dxa"/>
        </w:trPr>
        <w:tc>
          <w:tcPr>
            <w:tcW w:w="0" w:type="auto"/>
            <w:vAlign w:val="center"/>
            <w:hideMark/>
          </w:tcPr>
          <w:p w14:paraId="059CCDFC" w14:textId="77777777" w:rsidR="00523B4D" w:rsidRPr="00523B4D" w:rsidRDefault="00523B4D" w:rsidP="00523B4D">
            <w:pPr>
              <w:rPr>
                <w:b/>
                <w:bCs/>
              </w:rPr>
            </w:pPr>
            <w:r w:rsidRPr="00523B4D">
              <w:rPr>
                <w:b/>
                <w:bCs/>
              </w:rPr>
              <w:t>0 — Representación</w:t>
            </w:r>
          </w:p>
        </w:tc>
        <w:tc>
          <w:tcPr>
            <w:tcW w:w="0" w:type="auto"/>
            <w:vAlign w:val="center"/>
            <w:hideMark/>
          </w:tcPr>
          <w:p w14:paraId="6B96E7A1" w14:textId="77777777" w:rsidR="00523B4D" w:rsidRPr="00523B4D" w:rsidRDefault="00523B4D" w:rsidP="00523B4D">
            <w:pPr>
              <w:rPr>
                <w:b/>
                <w:bCs/>
              </w:rPr>
            </w:pPr>
            <w:r w:rsidRPr="00523B4D">
              <w:rPr>
                <w:b/>
                <w:bCs/>
              </w:rPr>
              <w:t>Estados, historias, información y condiciones que permiten representar o reducir un sistema sin perder lo necesario.</w:t>
            </w:r>
          </w:p>
        </w:tc>
      </w:tr>
      <w:tr w:rsidR="00523B4D" w:rsidRPr="00523B4D" w14:paraId="3B0F480D" w14:textId="77777777">
        <w:trPr>
          <w:tblCellSpacing w:w="15" w:type="dxa"/>
        </w:trPr>
        <w:tc>
          <w:tcPr>
            <w:tcW w:w="0" w:type="auto"/>
            <w:vAlign w:val="center"/>
            <w:hideMark/>
          </w:tcPr>
          <w:p w14:paraId="32371BFB" w14:textId="77777777" w:rsidR="00523B4D" w:rsidRPr="00523B4D" w:rsidRDefault="00523B4D" w:rsidP="00523B4D">
            <w:pPr>
              <w:rPr>
                <w:b/>
                <w:bCs/>
              </w:rPr>
            </w:pPr>
            <w:r w:rsidRPr="00523B4D">
              <w:rPr>
                <w:b/>
                <w:bCs/>
              </w:rPr>
              <w:t>I — Funcionalidad</w:t>
            </w:r>
          </w:p>
        </w:tc>
        <w:tc>
          <w:tcPr>
            <w:tcW w:w="0" w:type="auto"/>
            <w:vAlign w:val="center"/>
            <w:hideMark/>
          </w:tcPr>
          <w:p w14:paraId="073944C1" w14:textId="77777777" w:rsidR="00523B4D" w:rsidRPr="00523B4D" w:rsidRDefault="00523B4D" w:rsidP="00523B4D">
            <w:pPr>
              <w:rPr>
                <w:b/>
                <w:bCs/>
              </w:rPr>
            </w:pPr>
            <w:r w:rsidRPr="00523B4D">
              <w:rPr>
                <w:b/>
                <w:bCs/>
              </w:rPr>
              <w:t>Funciones, perfiles funcionales, calibración y comparación mediante órdenes.</w:t>
            </w:r>
          </w:p>
        </w:tc>
      </w:tr>
      <w:tr w:rsidR="00523B4D" w:rsidRPr="00523B4D" w14:paraId="74549652" w14:textId="77777777">
        <w:trPr>
          <w:tblCellSpacing w:w="15" w:type="dxa"/>
        </w:trPr>
        <w:tc>
          <w:tcPr>
            <w:tcW w:w="0" w:type="auto"/>
            <w:vAlign w:val="center"/>
            <w:hideMark/>
          </w:tcPr>
          <w:p w14:paraId="544BED71" w14:textId="77777777" w:rsidR="00523B4D" w:rsidRPr="00523B4D" w:rsidRDefault="00523B4D" w:rsidP="00523B4D">
            <w:pPr>
              <w:rPr>
                <w:b/>
                <w:bCs/>
              </w:rPr>
            </w:pPr>
            <w:r w:rsidRPr="00523B4D">
              <w:rPr>
                <w:b/>
                <w:bCs/>
              </w:rPr>
              <w:t>II — Multiescala</w:t>
            </w:r>
          </w:p>
        </w:tc>
        <w:tc>
          <w:tcPr>
            <w:tcW w:w="0" w:type="auto"/>
            <w:vAlign w:val="center"/>
            <w:hideMark/>
          </w:tcPr>
          <w:p w14:paraId="7FE0F644" w14:textId="77777777" w:rsidR="00523B4D" w:rsidRPr="00523B4D" w:rsidRDefault="00523B4D" w:rsidP="00523B4D">
            <w:pPr>
              <w:rPr>
                <w:b/>
                <w:bCs/>
              </w:rPr>
            </w:pPr>
            <w:r w:rsidRPr="00523B4D">
              <w:rPr>
                <w:b/>
                <w:bCs/>
              </w:rPr>
              <w:t>Sistemas y subsistemas, interfaces, recursos compartidos y condiciones de composición.</w:t>
            </w:r>
          </w:p>
        </w:tc>
      </w:tr>
      <w:tr w:rsidR="00523B4D" w:rsidRPr="00523B4D" w14:paraId="77C3FDEE" w14:textId="77777777">
        <w:trPr>
          <w:tblCellSpacing w:w="15" w:type="dxa"/>
        </w:trPr>
        <w:tc>
          <w:tcPr>
            <w:tcW w:w="0" w:type="auto"/>
            <w:vAlign w:val="center"/>
            <w:hideMark/>
          </w:tcPr>
          <w:p w14:paraId="6C17BF4C" w14:textId="77777777" w:rsidR="00523B4D" w:rsidRPr="00523B4D" w:rsidRDefault="00523B4D" w:rsidP="00523B4D">
            <w:pPr>
              <w:rPr>
                <w:b/>
                <w:bCs/>
              </w:rPr>
            </w:pPr>
            <w:r w:rsidRPr="00523B4D">
              <w:rPr>
                <w:b/>
                <w:bCs/>
              </w:rPr>
              <w:t>III — Capacidad generativa</w:t>
            </w:r>
          </w:p>
        </w:tc>
        <w:tc>
          <w:tcPr>
            <w:tcW w:w="0" w:type="auto"/>
            <w:vAlign w:val="center"/>
            <w:hideMark/>
          </w:tcPr>
          <w:p w14:paraId="6612BC05" w14:textId="77777777" w:rsidR="00523B4D" w:rsidRPr="00523B4D" w:rsidRDefault="00523B4D" w:rsidP="00523B4D">
            <w:pPr>
              <w:rPr>
                <w:b/>
                <w:bCs/>
              </w:rPr>
            </w:pPr>
            <w:r w:rsidRPr="00523B4D">
              <w:rPr>
                <w:b/>
                <w:bCs/>
              </w:rPr>
              <w:t>Identidad organizacional, origen, generación, conservación, acumulación y CAG posible o robusta.</w:t>
            </w:r>
          </w:p>
        </w:tc>
      </w:tr>
      <w:tr w:rsidR="00523B4D" w:rsidRPr="00523B4D" w14:paraId="0E7F3953" w14:textId="77777777">
        <w:trPr>
          <w:tblCellSpacing w:w="15" w:type="dxa"/>
        </w:trPr>
        <w:tc>
          <w:tcPr>
            <w:tcW w:w="0" w:type="auto"/>
            <w:vAlign w:val="center"/>
            <w:hideMark/>
          </w:tcPr>
          <w:p w14:paraId="34F185CD" w14:textId="77777777" w:rsidR="00523B4D" w:rsidRPr="00523B4D" w:rsidRDefault="00523B4D" w:rsidP="00523B4D">
            <w:pPr>
              <w:rPr>
                <w:b/>
                <w:bCs/>
              </w:rPr>
            </w:pPr>
            <w:r w:rsidRPr="00523B4D">
              <w:rPr>
                <w:b/>
                <w:bCs/>
              </w:rPr>
              <w:t>IV — Bienestar</w:t>
            </w:r>
          </w:p>
        </w:tc>
        <w:tc>
          <w:tcPr>
            <w:tcW w:w="0" w:type="auto"/>
            <w:vAlign w:val="center"/>
            <w:hideMark/>
          </w:tcPr>
          <w:p w14:paraId="30A6EA82" w14:textId="77777777" w:rsidR="00523B4D" w:rsidRPr="00523B4D" w:rsidRDefault="00523B4D" w:rsidP="00523B4D">
            <w:pPr>
              <w:rPr>
                <w:b/>
                <w:bCs/>
              </w:rPr>
            </w:pPr>
            <w:r w:rsidRPr="00523B4D">
              <w:rPr>
                <w:b/>
                <w:bCs/>
              </w:rPr>
              <w:t>Portadores, dimensiones, tiempo, mediciones y reglas explícitas de comparación.</w:t>
            </w:r>
          </w:p>
        </w:tc>
      </w:tr>
      <w:tr w:rsidR="00523B4D" w:rsidRPr="00523B4D" w14:paraId="0C59D670" w14:textId="77777777">
        <w:trPr>
          <w:tblCellSpacing w:w="15" w:type="dxa"/>
        </w:trPr>
        <w:tc>
          <w:tcPr>
            <w:tcW w:w="0" w:type="auto"/>
            <w:vAlign w:val="center"/>
            <w:hideMark/>
          </w:tcPr>
          <w:p w14:paraId="41C6CC31" w14:textId="77777777" w:rsidR="00523B4D" w:rsidRPr="00523B4D" w:rsidRDefault="00523B4D" w:rsidP="00523B4D">
            <w:pPr>
              <w:rPr>
                <w:b/>
                <w:bCs/>
              </w:rPr>
            </w:pPr>
            <w:r w:rsidRPr="00523B4D">
              <w:rPr>
                <w:b/>
                <w:bCs/>
              </w:rPr>
              <w:t>V — Futuros</w:t>
            </w:r>
          </w:p>
        </w:tc>
        <w:tc>
          <w:tcPr>
            <w:tcW w:w="0" w:type="auto"/>
            <w:vAlign w:val="center"/>
            <w:hideMark/>
          </w:tcPr>
          <w:p w14:paraId="02943FA2" w14:textId="77777777" w:rsidR="00523B4D" w:rsidRPr="00523B4D" w:rsidRDefault="00523B4D" w:rsidP="00523B4D">
            <w:pPr>
              <w:rPr>
                <w:b/>
                <w:bCs/>
              </w:rPr>
            </w:pPr>
            <w:r w:rsidRPr="00523B4D">
              <w:rPr>
                <w:b/>
                <w:bCs/>
              </w:rPr>
              <w:t>Inicialización, políticas, información disponible, escenarios y trayectorias causales.</w:t>
            </w:r>
          </w:p>
        </w:tc>
      </w:tr>
      <w:tr w:rsidR="00523B4D" w:rsidRPr="00523B4D" w14:paraId="79197805" w14:textId="77777777">
        <w:trPr>
          <w:tblCellSpacing w:w="15" w:type="dxa"/>
        </w:trPr>
        <w:tc>
          <w:tcPr>
            <w:tcW w:w="0" w:type="auto"/>
            <w:vAlign w:val="center"/>
            <w:hideMark/>
          </w:tcPr>
          <w:p w14:paraId="6D843D16" w14:textId="77777777" w:rsidR="00523B4D" w:rsidRPr="00523B4D" w:rsidRDefault="00523B4D" w:rsidP="00523B4D">
            <w:pPr>
              <w:rPr>
                <w:b/>
                <w:bCs/>
              </w:rPr>
            </w:pPr>
            <w:r w:rsidRPr="00523B4D">
              <w:rPr>
                <w:b/>
                <w:bCs/>
              </w:rPr>
              <w:t>VI — Evidencia y PVS</w:t>
            </w:r>
          </w:p>
        </w:tc>
        <w:tc>
          <w:tcPr>
            <w:tcW w:w="0" w:type="auto"/>
            <w:vAlign w:val="center"/>
            <w:hideMark/>
          </w:tcPr>
          <w:p w14:paraId="052860E2" w14:textId="77777777" w:rsidR="00523B4D" w:rsidRPr="00523B4D" w:rsidRDefault="00523B4D" w:rsidP="00523B4D">
            <w:pPr>
              <w:rPr>
                <w:b/>
                <w:bCs/>
              </w:rPr>
            </w:pPr>
            <w:r w:rsidRPr="00523B4D">
              <w:rPr>
                <w:b/>
                <w:bCs/>
              </w:rPr>
              <w:t>Significado, fidelidad, evaluación, incertidumbre, leyes probabilísticas y Probabilidad de Vida Sostenida.</w:t>
            </w:r>
          </w:p>
        </w:tc>
      </w:tr>
      <w:tr w:rsidR="00523B4D" w:rsidRPr="00523B4D" w14:paraId="3D0704EE" w14:textId="77777777">
        <w:trPr>
          <w:tblCellSpacing w:w="15" w:type="dxa"/>
        </w:trPr>
        <w:tc>
          <w:tcPr>
            <w:tcW w:w="0" w:type="auto"/>
            <w:vAlign w:val="center"/>
            <w:hideMark/>
          </w:tcPr>
          <w:p w14:paraId="611E4150" w14:textId="77777777" w:rsidR="00523B4D" w:rsidRPr="00523B4D" w:rsidRDefault="00523B4D" w:rsidP="00523B4D">
            <w:pPr>
              <w:rPr>
                <w:b/>
                <w:bCs/>
              </w:rPr>
            </w:pPr>
            <w:r w:rsidRPr="00523B4D">
              <w:rPr>
                <w:b/>
                <w:bCs/>
              </w:rPr>
              <w:t>VII — Decisión</w:t>
            </w:r>
          </w:p>
        </w:tc>
        <w:tc>
          <w:tcPr>
            <w:tcW w:w="0" w:type="auto"/>
            <w:vAlign w:val="center"/>
            <w:hideMark/>
          </w:tcPr>
          <w:p w14:paraId="60BC90AC" w14:textId="77777777" w:rsidR="00523B4D" w:rsidRPr="00523B4D" w:rsidRDefault="00523B4D" w:rsidP="00523B4D">
            <w:pPr>
              <w:rPr>
                <w:b/>
                <w:bCs/>
              </w:rPr>
            </w:pPr>
            <w:r w:rsidRPr="00523B4D">
              <w:rPr>
                <w:b/>
                <w:bCs/>
              </w:rPr>
              <w:t xml:space="preserve">Restricciones, comparación conjunta, alternativas </w:t>
            </w:r>
            <w:proofErr w:type="spellStart"/>
            <w:r w:rsidRPr="00523B4D">
              <w:rPr>
                <w:b/>
                <w:bCs/>
              </w:rPr>
              <w:t>maximales</w:t>
            </w:r>
            <w:proofErr w:type="spellEnd"/>
            <w:r w:rsidRPr="00523B4D">
              <w:rPr>
                <w:b/>
                <w:bCs/>
              </w:rPr>
              <w:t xml:space="preserve"> y condiciones para seleccionar.</w:t>
            </w:r>
          </w:p>
        </w:tc>
      </w:tr>
    </w:tbl>
    <w:p w14:paraId="5154EE42" w14:textId="77777777" w:rsidR="00523B4D" w:rsidRPr="00523B4D" w:rsidRDefault="00523B4D" w:rsidP="00523B4D">
      <w:pPr>
        <w:rPr>
          <w:b/>
          <w:bCs/>
        </w:rPr>
      </w:pPr>
      <w:r w:rsidRPr="00523B4D">
        <w:rPr>
          <w:b/>
          <w:bCs/>
        </w:rPr>
        <w:t>Cada módulo tendría: interpretación conceptual, definiciones formales, hipótesis, ecuaciones, proposiciones, demostraciones y condiciones de aplicación.</w:t>
      </w:r>
    </w:p>
    <w:p w14:paraId="424544F9" w14:textId="77777777" w:rsidR="00523B4D" w:rsidRPr="00523B4D" w:rsidRDefault="00523B4D" w:rsidP="00523B4D">
      <w:pPr>
        <w:rPr>
          <w:b/>
          <w:bCs/>
        </w:rPr>
      </w:pPr>
      <w:r w:rsidRPr="00523B4D">
        <w:rPr>
          <w:b/>
          <w:bCs/>
        </w:rPr>
        <w:lastRenderedPageBreak/>
        <w:t>3. Teoremas de integración. Cómo se conectan los módulos, qué información intercambian y por qué la composición conserva dominios, significados, políticas y testigos compatibles.</w:t>
      </w:r>
    </w:p>
    <w:p w14:paraId="7673ECFB" w14:textId="77777777" w:rsidR="00523B4D" w:rsidRPr="00523B4D" w:rsidRDefault="00523B4D" w:rsidP="00523B4D">
      <w:pPr>
        <w:rPr>
          <w:b/>
          <w:bCs/>
        </w:rPr>
      </w:pPr>
      <w:r w:rsidRPr="00523B4D">
        <w:rPr>
          <w:b/>
          <w:bCs/>
        </w:rPr>
        <w:t>4. Ejemplo completo. Una misma instancia recorrida desde su representación hasta su frontera de alternativas, mostrando los cálculos y las razones de cada resultado.</w:t>
      </w:r>
    </w:p>
    <w:p w14:paraId="585741EF" w14:textId="77777777" w:rsidR="00523B4D" w:rsidRPr="00523B4D" w:rsidRDefault="00523B4D" w:rsidP="00523B4D">
      <w:pPr>
        <w:rPr>
          <w:b/>
          <w:bCs/>
        </w:rPr>
      </w:pPr>
      <w:r w:rsidRPr="00523B4D">
        <w:rPr>
          <w:b/>
          <w:bCs/>
        </w:rPr>
        <w:t>5. Contraejemplos esenciales. Casos que demuestran por qué son necesarias las condiciones: perder correlaciones, mezclar políticas, ignorar daños intermedios o confundir probabilidad uno con garantía universal.</w:t>
      </w:r>
    </w:p>
    <w:p w14:paraId="26894544" w14:textId="77777777" w:rsidR="00523B4D" w:rsidRPr="00523B4D" w:rsidRDefault="00523B4D" w:rsidP="00523B4D">
      <w:pPr>
        <w:rPr>
          <w:b/>
          <w:bCs/>
        </w:rPr>
      </w:pPr>
      <w:r w:rsidRPr="00523B4D">
        <w:rPr>
          <w:b/>
          <w:bCs/>
        </w:rPr>
        <w:t>6. Dictamen de cierre. Qué está demostrado, bajo cuáles hipótesis, qué cubre la implementación finita y cuáles son resultados legítimamente parciales o incomparables.</w:t>
      </w:r>
    </w:p>
    <w:p w14:paraId="7B331A91" w14:textId="77777777" w:rsidR="00523B4D" w:rsidRPr="00523B4D" w:rsidRDefault="00523B4D" w:rsidP="00523B4D">
      <w:pPr>
        <w:rPr>
          <w:b/>
          <w:bCs/>
        </w:rPr>
      </w:pPr>
      <w:r w:rsidRPr="00523B4D">
        <w:rPr>
          <w:b/>
          <w:bCs/>
        </w:rPr>
        <w:t>Por su extensión, lo dividiría en entregas numeradas, manteniendo una notación y una numeración de teoremas comunes.</w:t>
      </w:r>
    </w:p>
    <w:p w14:paraId="02CA5065" w14:textId="77777777" w:rsidR="00523B4D" w:rsidRDefault="00523B4D" w:rsidP="00523B4D">
      <w:pPr>
        <w:pBdr>
          <w:bottom w:val="single" w:sz="6" w:space="1" w:color="auto"/>
        </w:pBdr>
        <w:rPr>
          <w:b/>
          <w:bCs/>
        </w:rPr>
      </w:pPr>
    </w:p>
    <w:p w14:paraId="55E6FE50" w14:textId="77777777" w:rsidR="00523B4D" w:rsidRDefault="00523B4D" w:rsidP="00523B4D">
      <w:pPr>
        <w:rPr>
          <w:b/>
          <w:bCs/>
        </w:rPr>
      </w:pPr>
    </w:p>
    <w:p w14:paraId="6778F8AC" w14:textId="267ADC81" w:rsidR="00523B4D" w:rsidRPr="00523B4D" w:rsidRDefault="00523B4D" w:rsidP="00523B4D">
      <w:r w:rsidRPr="00523B4D">
        <w:rPr>
          <w:b/>
          <w:bCs/>
        </w:rPr>
        <w:t>Entrega 1 — Fundamentos y lenguaje común de Matemática Genius</w:t>
      </w:r>
    </w:p>
    <w:p w14:paraId="26E8D64C" w14:textId="77777777" w:rsidR="00523B4D" w:rsidRPr="00523B4D" w:rsidRDefault="00523B4D" w:rsidP="00523B4D">
      <w:r w:rsidRPr="00523B4D">
        <w:t>Matemática Genius estudia cómo representar sistemas, describir sus funciones y organizaciones, construir sus futuros posibles y comparar alternativas atendiendo a capacidad generativa, bienestar y condiciones de vida sostenida.</w:t>
      </w:r>
    </w:p>
    <w:p w14:paraId="4D71E618" w14:textId="77777777" w:rsidR="00523B4D" w:rsidRPr="00523B4D" w:rsidRDefault="00523B4D" w:rsidP="00523B4D">
      <w:r w:rsidRPr="00523B4D">
        <w:t>Su estructura permite relacionar esas preguntas manteniendo el significado propio de cada una. Una organización puede ofrecer más posibilidades generativas y, al mismo tiempo, producir peores condiciones para determinados portadores de bienestar. Una trayectoria puede alcanzar un destino favorable después de haber atravesado estados perjudiciales. Una política puede funcionar con probabilidad uno sin garantizar el resultado en todas las trayectorias posibles.</w:t>
      </w:r>
    </w:p>
    <w:p w14:paraId="2595014F" w14:textId="77777777" w:rsidR="00523B4D" w:rsidRPr="00523B4D" w:rsidRDefault="00523B4D" w:rsidP="00523B4D">
      <w:r w:rsidRPr="00523B4D">
        <w:t>La formalización debe permitir expresar esas diferencias y demostrar cuándo pueden combinarse sus resultados.</w:t>
      </w:r>
    </w:p>
    <w:p w14:paraId="605FFE53" w14:textId="77777777" w:rsidR="00523B4D" w:rsidRPr="00523B4D" w:rsidRDefault="00523B4D" w:rsidP="00523B4D">
      <w:r w:rsidRPr="00523B4D">
        <w:t>Esta primera entrega establece el lenguaje que utilizarán los módulos 0–VII. La numeración pertenece a esta exposición: introducir una definición o numerar una proposición aquí no supone atribuirle originalidad matemática.</w:t>
      </w:r>
    </w:p>
    <w:p w14:paraId="5DACB30E" w14:textId="77777777" w:rsidR="00523B4D" w:rsidRPr="00523B4D" w:rsidRDefault="00000000" w:rsidP="00523B4D">
      <w:r>
        <w:pict w14:anchorId="019472AC">
          <v:rect id="_x0000_i1025" style="width:0;height:1.5pt" o:hralign="center" o:hrstd="t" o:hr="t" fillcolor="#a0a0a0" stroked="f"/>
        </w:pict>
      </w:r>
    </w:p>
    <w:p w14:paraId="455E186C" w14:textId="77777777" w:rsidR="00523B4D" w:rsidRPr="00523B4D" w:rsidRDefault="00523B4D" w:rsidP="00523B4D">
      <w:r w:rsidRPr="00523B4D">
        <w:rPr>
          <w:b/>
          <w:bCs/>
        </w:rPr>
        <w:t>El punto de partida: cuatro niveles de justificación.</w:t>
      </w:r>
    </w:p>
    <w:p w14:paraId="45DBB622" w14:textId="77777777" w:rsidR="00523B4D" w:rsidRPr="00523B4D" w:rsidRDefault="00523B4D" w:rsidP="00523B4D">
      <w:r w:rsidRPr="00523B4D">
        <w:t>Una aplicación de Genius relaciona cuatro niveles: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3983"/>
        <w:gridCol w:w="3204"/>
      </w:tblGrid>
      <w:tr w:rsidR="00523B4D" w:rsidRPr="00523B4D" w14:paraId="3F90C07D" w14:textId="77777777">
        <w:trPr>
          <w:tblHeader/>
          <w:tblCellSpacing w:w="15" w:type="dxa"/>
        </w:trPr>
        <w:tc>
          <w:tcPr>
            <w:tcW w:w="0" w:type="auto"/>
            <w:vAlign w:val="center"/>
            <w:hideMark/>
          </w:tcPr>
          <w:p w14:paraId="18E71A75" w14:textId="77777777" w:rsidR="00523B4D" w:rsidRPr="00523B4D" w:rsidRDefault="00523B4D" w:rsidP="00523B4D">
            <w:pPr>
              <w:rPr>
                <w:b/>
                <w:bCs/>
              </w:rPr>
            </w:pPr>
            <w:r w:rsidRPr="00523B4D">
              <w:rPr>
                <w:b/>
                <w:bCs/>
              </w:rPr>
              <w:lastRenderedPageBreak/>
              <w:t>Nivel</w:t>
            </w:r>
          </w:p>
        </w:tc>
        <w:tc>
          <w:tcPr>
            <w:tcW w:w="0" w:type="auto"/>
            <w:vAlign w:val="center"/>
            <w:hideMark/>
          </w:tcPr>
          <w:p w14:paraId="74EEC7C1" w14:textId="77777777" w:rsidR="00523B4D" w:rsidRPr="00523B4D" w:rsidRDefault="00523B4D" w:rsidP="00523B4D">
            <w:pPr>
              <w:rPr>
                <w:b/>
                <w:bCs/>
              </w:rPr>
            </w:pPr>
            <w:r w:rsidRPr="00523B4D">
              <w:rPr>
                <w:b/>
                <w:bCs/>
              </w:rPr>
              <w:t>Qué contiene</w:t>
            </w:r>
          </w:p>
        </w:tc>
        <w:tc>
          <w:tcPr>
            <w:tcW w:w="0" w:type="auto"/>
            <w:vAlign w:val="center"/>
            <w:hideMark/>
          </w:tcPr>
          <w:p w14:paraId="07721B5F" w14:textId="77777777" w:rsidR="00523B4D" w:rsidRPr="00523B4D" w:rsidRDefault="00523B4D" w:rsidP="00523B4D">
            <w:pPr>
              <w:rPr>
                <w:b/>
                <w:bCs/>
              </w:rPr>
            </w:pPr>
            <w:r w:rsidRPr="00523B4D">
              <w:rPr>
                <w:b/>
                <w:bCs/>
              </w:rPr>
              <w:t>Cómo se justifica</w:t>
            </w:r>
          </w:p>
        </w:tc>
      </w:tr>
      <w:tr w:rsidR="00523B4D" w:rsidRPr="00523B4D" w14:paraId="5D08D9A1" w14:textId="77777777">
        <w:trPr>
          <w:tblCellSpacing w:w="15" w:type="dxa"/>
        </w:trPr>
        <w:tc>
          <w:tcPr>
            <w:tcW w:w="0" w:type="auto"/>
            <w:vAlign w:val="center"/>
            <w:hideMark/>
          </w:tcPr>
          <w:p w14:paraId="2F353EFF" w14:textId="77777777" w:rsidR="00523B4D" w:rsidRPr="00523B4D" w:rsidRDefault="00523B4D" w:rsidP="00523B4D">
            <w:r w:rsidRPr="00523B4D">
              <w:t>Matemático</w:t>
            </w:r>
          </w:p>
        </w:tc>
        <w:tc>
          <w:tcPr>
            <w:tcW w:w="0" w:type="auto"/>
            <w:vAlign w:val="center"/>
            <w:hideMark/>
          </w:tcPr>
          <w:p w14:paraId="28BE9055" w14:textId="77777777" w:rsidR="00523B4D" w:rsidRPr="00523B4D" w:rsidRDefault="00523B4D" w:rsidP="00523B4D">
            <w:r w:rsidRPr="00523B4D">
              <w:t>Conjuntos, funciones, relaciones, órdenes y medidas</w:t>
            </w:r>
          </w:p>
        </w:tc>
        <w:tc>
          <w:tcPr>
            <w:tcW w:w="0" w:type="auto"/>
            <w:vAlign w:val="center"/>
            <w:hideMark/>
          </w:tcPr>
          <w:p w14:paraId="31B3E299" w14:textId="77777777" w:rsidR="00523B4D" w:rsidRPr="00523B4D" w:rsidRDefault="00523B4D" w:rsidP="00523B4D">
            <w:r w:rsidRPr="00523B4D">
              <w:t>Definiciones y demostraciones</w:t>
            </w:r>
          </w:p>
        </w:tc>
      </w:tr>
      <w:tr w:rsidR="00523B4D" w:rsidRPr="00523B4D" w14:paraId="796F4D7E" w14:textId="77777777">
        <w:trPr>
          <w:tblCellSpacing w:w="15" w:type="dxa"/>
        </w:trPr>
        <w:tc>
          <w:tcPr>
            <w:tcW w:w="0" w:type="auto"/>
            <w:vAlign w:val="center"/>
            <w:hideMark/>
          </w:tcPr>
          <w:p w14:paraId="3791CB5B" w14:textId="77777777" w:rsidR="00523B4D" w:rsidRPr="00523B4D" w:rsidRDefault="00523B4D" w:rsidP="00523B4D">
            <w:r w:rsidRPr="00523B4D">
              <w:t>Semántico</w:t>
            </w:r>
          </w:p>
        </w:tc>
        <w:tc>
          <w:tcPr>
            <w:tcW w:w="0" w:type="auto"/>
            <w:vAlign w:val="center"/>
            <w:hideMark/>
          </w:tcPr>
          <w:p w14:paraId="6F33420A" w14:textId="77777777" w:rsidR="00523B4D" w:rsidRPr="00523B4D" w:rsidRDefault="00523B4D" w:rsidP="00523B4D">
            <w:r w:rsidRPr="00523B4D">
              <w:t>Qué representan los objetos y qué significa satisfacer una condición</w:t>
            </w:r>
          </w:p>
        </w:tc>
        <w:tc>
          <w:tcPr>
            <w:tcW w:w="0" w:type="auto"/>
            <w:vAlign w:val="center"/>
            <w:hideMark/>
          </w:tcPr>
          <w:p w14:paraId="1C796DA0" w14:textId="77777777" w:rsidR="00523B4D" w:rsidRPr="00523B4D" w:rsidRDefault="00523B4D" w:rsidP="00523B4D">
            <w:r w:rsidRPr="00523B4D">
              <w:t>Interpretaciones y correspondencias explícitas</w:t>
            </w:r>
          </w:p>
        </w:tc>
      </w:tr>
      <w:tr w:rsidR="00523B4D" w:rsidRPr="00523B4D" w14:paraId="582F2227" w14:textId="77777777">
        <w:trPr>
          <w:tblCellSpacing w:w="15" w:type="dxa"/>
        </w:trPr>
        <w:tc>
          <w:tcPr>
            <w:tcW w:w="0" w:type="auto"/>
            <w:vAlign w:val="center"/>
            <w:hideMark/>
          </w:tcPr>
          <w:p w14:paraId="3DFCC7B8" w14:textId="77777777" w:rsidR="00523B4D" w:rsidRPr="00523B4D" w:rsidRDefault="00523B4D" w:rsidP="00523B4D">
            <w:r w:rsidRPr="00523B4D">
              <w:t>Empírico</w:t>
            </w:r>
          </w:p>
        </w:tc>
        <w:tc>
          <w:tcPr>
            <w:tcW w:w="0" w:type="auto"/>
            <w:vAlign w:val="center"/>
            <w:hideMark/>
          </w:tcPr>
          <w:p w14:paraId="2586BBE1" w14:textId="77777777" w:rsidR="00523B4D" w:rsidRPr="00523B4D" w:rsidRDefault="00523B4D" w:rsidP="00523B4D">
            <w:r w:rsidRPr="00523B4D">
              <w:t>Dinámica, observaciones, recursos y efectos de un sistema concreto</w:t>
            </w:r>
          </w:p>
        </w:tc>
        <w:tc>
          <w:tcPr>
            <w:tcW w:w="0" w:type="auto"/>
            <w:vAlign w:val="center"/>
            <w:hideMark/>
          </w:tcPr>
          <w:p w14:paraId="3CE27F01" w14:textId="77777777" w:rsidR="00523B4D" w:rsidRPr="00523B4D" w:rsidRDefault="00523B4D" w:rsidP="00523B4D">
            <w:r w:rsidRPr="00523B4D">
              <w:t>Evidencia y contrastación</w:t>
            </w:r>
          </w:p>
        </w:tc>
      </w:tr>
      <w:tr w:rsidR="00523B4D" w:rsidRPr="00523B4D" w14:paraId="19AE30FD" w14:textId="77777777">
        <w:trPr>
          <w:tblCellSpacing w:w="15" w:type="dxa"/>
        </w:trPr>
        <w:tc>
          <w:tcPr>
            <w:tcW w:w="0" w:type="auto"/>
            <w:vAlign w:val="center"/>
            <w:hideMark/>
          </w:tcPr>
          <w:p w14:paraId="233E1560" w14:textId="77777777" w:rsidR="00523B4D" w:rsidRPr="00523B4D" w:rsidRDefault="00523B4D" w:rsidP="00523B4D">
            <w:r w:rsidRPr="00523B4D">
              <w:t>Normativo</w:t>
            </w:r>
          </w:p>
        </w:tc>
        <w:tc>
          <w:tcPr>
            <w:tcW w:w="0" w:type="auto"/>
            <w:vAlign w:val="center"/>
            <w:hideMark/>
          </w:tcPr>
          <w:p w14:paraId="1FC6CA3C" w14:textId="77777777" w:rsidR="00523B4D" w:rsidRPr="00523B4D" w:rsidRDefault="00523B4D" w:rsidP="00523B4D">
            <w:r w:rsidRPr="00523B4D">
              <w:t>Condiciones exigidas, daños inadmisibles y reglas de elección</w:t>
            </w:r>
          </w:p>
        </w:tc>
        <w:tc>
          <w:tcPr>
            <w:tcW w:w="0" w:type="auto"/>
            <w:vAlign w:val="center"/>
            <w:hideMark/>
          </w:tcPr>
          <w:p w14:paraId="284928C7" w14:textId="77777777" w:rsidR="00523B4D" w:rsidRPr="00523B4D" w:rsidRDefault="00523B4D" w:rsidP="00523B4D">
            <w:r w:rsidRPr="00523B4D">
              <w:t>Criterios declarados</w:t>
            </w:r>
          </w:p>
        </w:tc>
      </w:tr>
    </w:tbl>
    <w:p w14:paraId="4A9A1374" w14:textId="77777777" w:rsidR="00523B4D" w:rsidRPr="00523B4D" w:rsidRDefault="00523B4D" w:rsidP="00523B4D">
      <w:r w:rsidRPr="00523B4D">
        <w:t xml:space="preserve">Por ejemplo, una demostración puede establecer que cierto algoritmo encuentra todas las alternativas </w:t>
      </w:r>
      <w:proofErr w:type="spellStart"/>
      <w:r w:rsidRPr="00523B4D">
        <w:t>maximales</w:t>
      </w:r>
      <w:proofErr w:type="spellEnd"/>
      <w:r w:rsidRPr="00523B4D">
        <w:t xml:space="preserve"> de una relación. Aplicar ese resultado a un bosque requiere, además, justificar qué representan las alternativas, cómo se obtuvieron sus datos y qué criterios autorizan compararlas.</w:t>
      </w:r>
    </w:p>
    <w:p w14:paraId="13E9362A" w14:textId="77777777" w:rsidR="00523B4D" w:rsidRPr="00523B4D" w:rsidRDefault="00523B4D" w:rsidP="00523B4D">
      <w:r w:rsidRPr="00523B4D">
        <w:t xml:space="preserve">Cada afirmación llevará consigo las hipótesis de las que depende. Las propiedades de una instancia deberán comprobarse o </w:t>
      </w:r>
      <w:proofErr w:type="gramStart"/>
      <w:r w:rsidRPr="00523B4D">
        <w:t>declararse como</w:t>
      </w:r>
      <w:proofErr w:type="gramEnd"/>
      <w:r w:rsidRPr="00523B4D">
        <w:t xml:space="preserve"> premisas; asignarles un nombre no las demuestra.</w:t>
      </w:r>
    </w:p>
    <w:p w14:paraId="74CFA7BF" w14:textId="77777777" w:rsidR="00523B4D" w:rsidRPr="00523B4D" w:rsidRDefault="00523B4D" w:rsidP="00523B4D">
      <w:r w:rsidRPr="00523B4D">
        <w:t>Los principios que siguen son reglas de construcción de la teoría. No se presentan como una axiomatización mínima ni lógicamente independiente.</w:t>
      </w:r>
    </w:p>
    <w:p w14:paraId="5D6336F5" w14:textId="77777777" w:rsidR="00523B4D" w:rsidRPr="00523B4D" w:rsidRDefault="00000000" w:rsidP="00523B4D">
      <w:r>
        <w:pict w14:anchorId="36FFE0E4">
          <v:rect id="_x0000_i1026" style="width:0;height:1.5pt" o:hralign="center" o:hrstd="t" o:hr="t" fillcolor="#a0a0a0" stroked="f"/>
        </w:pict>
      </w:r>
    </w:p>
    <w:p w14:paraId="4240367C" w14:textId="77777777" w:rsidR="00523B4D" w:rsidRPr="00523B4D" w:rsidRDefault="00523B4D" w:rsidP="00523B4D">
      <w:r w:rsidRPr="00523B4D">
        <w:rPr>
          <w:b/>
          <w:bCs/>
        </w:rPr>
        <w:t>Convención 1.1. Objetos y ámbitos de interpretación.</w:t>
      </w:r>
    </w:p>
    <w:p w14:paraId="347718F3" w14:textId="77777777" w:rsidR="00523B4D" w:rsidRPr="00523B4D" w:rsidRDefault="00523B4D" w:rsidP="00523B4D">
      <w:r w:rsidRPr="00523B4D">
        <w:t xml:space="preserve">Trabajamos con conjuntos o tipos explícitamente declarados. Cada variable pertenece a un conjunto determinado, y cada operación </w:t>
      </w:r>
      <w:proofErr w:type="spellStart"/>
      <w:r w:rsidRPr="00523B4D">
        <w:t>especifica</w:t>
      </w:r>
      <w:proofErr w:type="spellEnd"/>
      <w:r w:rsidRPr="00523B4D">
        <w:t xml:space="preserve"> sobre cuáles entradas puede utilizarse.</w:t>
      </w:r>
    </w:p>
    <w:p w14:paraId="5804FD50" w14:textId="77777777" w:rsidR="00523B4D" w:rsidRPr="00523B4D" w:rsidRDefault="00523B4D" w:rsidP="00523B4D">
      <w:r w:rsidRPr="00523B4D">
        <w:t>La notación básica será: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6118"/>
      </w:tblGrid>
      <w:tr w:rsidR="00523B4D" w:rsidRPr="00523B4D" w14:paraId="5CBC9B6E" w14:textId="77777777">
        <w:trPr>
          <w:tblHeader/>
          <w:tblCellSpacing w:w="15" w:type="dxa"/>
        </w:trPr>
        <w:tc>
          <w:tcPr>
            <w:tcW w:w="0" w:type="auto"/>
            <w:vAlign w:val="center"/>
            <w:hideMark/>
          </w:tcPr>
          <w:p w14:paraId="5276DA80" w14:textId="77777777" w:rsidR="00523B4D" w:rsidRPr="00523B4D" w:rsidRDefault="00523B4D" w:rsidP="00523B4D">
            <w:pPr>
              <w:rPr>
                <w:b/>
                <w:bCs/>
              </w:rPr>
            </w:pPr>
            <w:r w:rsidRPr="00523B4D">
              <w:rPr>
                <w:b/>
                <w:bCs/>
              </w:rPr>
              <w:t>Símbolo</w:t>
            </w:r>
          </w:p>
        </w:tc>
        <w:tc>
          <w:tcPr>
            <w:tcW w:w="0" w:type="auto"/>
            <w:vAlign w:val="center"/>
            <w:hideMark/>
          </w:tcPr>
          <w:p w14:paraId="34A944AE" w14:textId="77777777" w:rsidR="00523B4D" w:rsidRPr="00523B4D" w:rsidRDefault="00523B4D" w:rsidP="00523B4D">
            <w:pPr>
              <w:rPr>
                <w:b/>
                <w:bCs/>
              </w:rPr>
            </w:pPr>
            <w:r w:rsidRPr="00523B4D">
              <w:rPr>
                <w:b/>
                <w:bCs/>
              </w:rPr>
              <w:t>Significado</w:t>
            </w:r>
          </w:p>
        </w:tc>
      </w:tr>
      <w:tr w:rsidR="00523B4D" w:rsidRPr="00523B4D" w14:paraId="660A09A5" w14:textId="77777777">
        <w:trPr>
          <w:tblCellSpacing w:w="15" w:type="dxa"/>
        </w:trPr>
        <w:tc>
          <w:tcPr>
            <w:tcW w:w="0" w:type="auto"/>
            <w:vAlign w:val="center"/>
            <w:hideMark/>
          </w:tcPr>
          <w:p w14:paraId="4AA3AB18" w14:textId="106096F3" w:rsidR="00523B4D" w:rsidRPr="00523B4D" w:rsidRDefault="00523B4D" w:rsidP="00523B4D">
            <m:oMathPara>
              <m:oMath>
                <m:r>
                  <m:rPr>
                    <m:scr m:val="fraktur"/>
                  </m:rPr>
                  <w:rPr>
                    <w:rFonts w:ascii="Cambria Math" w:hAnsi="Cambria Math"/>
                  </w:rPr>
                  <m:t>M</m:t>
                </m:r>
              </m:oMath>
            </m:oMathPara>
          </w:p>
        </w:tc>
        <w:tc>
          <w:tcPr>
            <w:tcW w:w="0" w:type="auto"/>
            <w:vAlign w:val="center"/>
            <w:hideMark/>
          </w:tcPr>
          <w:p w14:paraId="03E79349" w14:textId="77777777" w:rsidR="00523B4D" w:rsidRPr="00523B4D" w:rsidRDefault="00523B4D" w:rsidP="00523B4D">
            <w:r w:rsidRPr="00523B4D">
              <w:t>Marco de representación</w:t>
            </w:r>
          </w:p>
        </w:tc>
      </w:tr>
      <w:tr w:rsidR="00523B4D" w:rsidRPr="00523B4D" w14:paraId="75C606EE" w14:textId="77777777">
        <w:trPr>
          <w:tblCellSpacing w:w="15" w:type="dxa"/>
        </w:trPr>
        <w:tc>
          <w:tcPr>
            <w:tcW w:w="0" w:type="auto"/>
            <w:vAlign w:val="center"/>
            <w:hideMark/>
          </w:tcPr>
          <w:p w14:paraId="2A20ECA3" w14:textId="5CD45669" w:rsidR="00523B4D" w:rsidRPr="00523B4D" w:rsidRDefault="00523B4D" w:rsidP="00523B4D">
            <m:oMathPara>
              <m:oMath>
                <m:r>
                  <w:rPr>
                    <w:rFonts w:ascii="Cambria Math" w:hAnsi="Cambria Math"/>
                  </w:rPr>
                  <m:t>β</m:t>
                </m:r>
              </m:oMath>
            </m:oMathPara>
          </w:p>
        </w:tc>
        <w:tc>
          <w:tcPr>
            <w:tcW w:w="0" w:type="auto"/>
            <w:vAlign w:val="center"/>
            <w:hideMark/>
          </w:tcPr>
          <w:p w14:paraId="4C23000E" w14:textId="77777777" w:rsidR="00523B4D" w:rsidRPr="00523B4D" w:rsidRDefault="00523B4D" w:rsidP="00523B4D">
            <w:r w:rsidRPr="00523B4D">
              <w:t>Modelo del proceso, con sus hipótesis y parámetros</w:t>
            </w:r>
          </w:p>
        </w:tc>
      </w:tr>
      <w:tr w:rsidR="00523B4D" w:rsidRPr="00523B4D" w14:paraId="0EC5A83E" w14:textId="77777777">
        <w:trPr>
          <w:tblCellSpacing w:w="15" w:type="dxa"/>
        </w:trPr>
        <w:tc>
          <w:tcPr>
            <w:tcW w:w="0" w:type="auto"/>
            <w:vAlign w:val="center"/>
            <w:hideMark/>
          </w:tcPr>
          <w:p w14:paraId="4904BD3D" w14:textId="053B4174" w:rsidR="00523B4D" w:rsidRPr="00523B4D" w:rsidRDefault="00523B4D" w:rsidP="00523B4D">
            <m:oMathPara>
              <m:oMath>
                <m:r>
                  <w:rPr>
                    <w:rFonts w:ascii="Cambria Math" w:hAnsi="Cambria Math"/>
                  </w:rPr>
                  <m:t>γ</m:t>
                </m:r>
              </m:oMath>
            </m:oMathPara>
          </w:p>
        </w:tc>
        <w:tc>
          <w:tcPr>
            <w:tcW w:w="0" w:type="auto"/>
            <w:vAlign w:val="center"/>
            <w:hideMark/>
          </w:tcPr>
          <w:p w14:paraId="55DCB2D6" w14:textId="77777777" w:rsidR="00523B4D" w:rsidRPr="00523B4D" w:rsidRDefault="00523B4D" w:rsidP="00523B4D">
            <w:r w:rsidRPr="00523B4D">
              <w:t>Contexto efectivo, incluidas las intervenciones pertinentes</w:t>
            </w:r>
          </w:p>
        </w:tc>
      </w:tr>
      <w:tr w:rsidR="00523B4D" w:rsidRPr="00523B4D" w14:paraId="77EE91FF" w14:textId="77777777">
        <w:trPr>
          <w:tblCellSpacing w:w="15" w:type="dxa"/>
        </w:trPr>
        <w:tc>
          <w:tcPr>
            <w:tcW w:w="0" w:type="auto"/>
            <w:vAlign w:val="center"/>
            <w:hideMark/>
          </w:tcPr>
          <w:p w14:paraId="4FD40699" w14:textId="318C5EF0" w:rsidR="00523B4D" w:rsidRPr="00523B4D" w:rsidRDefault="00000000" w:rsidP="00523B4D">
            <m:oMathPara>
              <m:oMath>
                <m:sSub>
                  <m:sSubPr>
                    <m:ctrlPr>
                      <w:rPr>
                        <w:rFonts w:ascii="Cambria Math" w:hAnsi="Cambria Math"/>
                      </w:rPr>
                    </m:ctrlPr>
                  </m:sSubPr>
                  <m:e>
                    <m:r>
                      <w:rPr>
                        <w:rFonts w:ascii="Cambria Math" w:hAnsi="Cambria Math"/>
                      </w:rPr>
                      <m:t>c</m:t>
                    </m:r>
                  </m:e>
                  <m:sub>
                    <m:r>
                      <w:rPr>
                        <w:rFonts w:ascii="Cambria Math" w:hAnsi="Cambria Math"/>
                      </w:rPr>
                      <m:t>0</m:t>
                    </m:r>
                  </m:sub>
                </m:sSub>
              </m:oMath>
            </m:oMathPara>
          </w:p>
        </w:tc>
        <w:tc>
          <w:tcPr>
            <w:tcW w:w="0" w:type="auto"/>
            <w:vAlign w:val="center"/>
            <w:hideMark/>
          </w:tcPr>
          <w:p w14:paraId="140DFEA4" w14:textId="77777777" w:rsidR="00523B4D" w:rsidRPr="00523B4D" w:rsidRDefault="00523B4D" w:rsidP="00523B4D">
            <w:r w:rsidRPr="00523B4D">
              <w:t>Condición inicial declarada</w:t>
            </w:r>
          </w:p>
        </w:tc>
      </w:tr>
      <w:tr w:rsidR="00523B4D" w:rsidRPr="00523B4D" w14:paraId="503F9A41" w14:textId="77777777">
        <w:trPr>
          <w:tblCellSpacing w:w="15" w:type="dxa"/>
        </w:trPr>
        <w:tc>
          <w:tcPr>
            <w:tcW w:w="0" w:type="auto"/>
            <w:vAlign w:val="center"/>
            <w:hideMark/>
          </w:tcPr>
          <w:p w14:paraId="1663DB3A" w14:textId="61582829" w:rsidR="00523B4D" w:rsidRPr="00523B4D" w:rsidRDefault="00523B4D" w:rsidP="00523B4D">
            <m:oMathPara>
              <m:oMath>
                <m:r>
                  <w:rPr>
                    <w:rFonts w:ascii="Cambria Math" w:hAnsi="Cambria Math"/>
                  </w:rPr>
                  <m:t>H</m:t>
                </m:r>
              </m:oMath>
            </m:oMathPara>
          </w:p>
        </w:tc>
        <w:tc>
          <w:tcPr>
            <w:tcW w:w="0" w:type="auto"/>
            <w:vAlign w:val="center"/>
            <w:hideMark/>
          </w:tcPr>
          <w:p w14:paraId="0FDDEFA7" w14:textId="77777777" w:rsidR="00523B4D" w:rsidRPr="00523B4D" w:rsidRDefault="00523B4D" w:rsidP="00523B4D">
            <w:r w:rsidRPr="00523B4D">
              <w:t>Horizonte considerado</w:t>
            </w:r>
          </w:p>
        </w:tc>
      </w:tr>
      <w:tr w:rsidR="00523B4D" w:rsidRPr="00523B4D" w14:paraId="6059B8CE" w14:textId="77777777">
        <w:trPr>
          <w:tblCellSpacing w:w="15" w:type="dxa"/>
        </w:trPr>
        <w:tc>
          <w:tcPr>
            <w:tcW w:w="0" w:type="auto"/>
            <w:vAlign w:val="center"/>
            <w:hideMark/>
          </w:tcPr>
          <w:p w14:paraId="330D9F7B" w14:textId="50313BA6" w:rsidR="00523B4D" w:rsidRPr="00523B4D" w:rsidRDefault="00000000" w:rsidP="00523B4D">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hideMark/>
          </w:tcPr>
          <w:p w14:paraId="2CAC12CB" w14:textId="67B5A9CC" w:rsidR="00523B4D" w:rsidRPr="00523B4D" w:rsidRDefault="00523B4D" w:rsidP="00523B4D">
            <w:r w:rsidRPr="00523B4D">
              <w:t xml:space="preserve">Estado causal en el instante </w:t>
            </w:r>
            <m:oMath>
              <m:r>
                <w:rPr>
                  <w:rFonts w:ascii="Cambria Math" w:hAnsi="Cambria Math"/>
                </w:rPr>
                <m:t>t</m:t>
              </m:r>
            </m:oMath>
          </w:p>
        </w:tc>
      </w:tr>
      <w:tr w:rsidR="00523B4D" w:rsidRPr="00523B4D" w14:paraId="181E3BF7" w14:textId="77777777">
        <w:trPr>
          <w:tblCellSpacing w:w="15" w:type="dxa"/>
        </w:trPr>
        <w:tc>
          <w:tcPr>
            <w:tcW w:w="0" w:type="auto"/>
            <w:vAlign w:val="center"/>
            <w:hideMark/>
          </w:tcPr>
          <w:p w14:paraId="6D13A67A" w14:textId="44FA5AAB" w:rsidR="00523B4D" w:rsidRPr="00523B4D" w:rsidRDefault="00000000" w:rsidP="00523B4D">
            <m:oMathPara>
              <m:oMath>
                <m:sSub>
                  <m:sSubPr>
                    <m:ctrlPr>
                      <w:rPr>
                        <w:rFonts w:ascii="Cambria Math" w:hAnsi="Cambria Math"/>
                      </w:rPr>
                    </m:ctrlPr>
                  </m:sSubPr>
                  <m:e>
                    <m:r>
                      <w:rPr>
                        <w:rFonts w:ascii="Cambria Math" w:hAnsi="Cambria Math"/>
                      </w:rPr>
                      <m:t>ι</m:t>
                    </m:r>
                  </m:e>
                  <m:sub>
                    <m:r>
                      <w:rPr>
                        <w:rFonts w:ascii="Cambria Math" w:hAnsi="Cambria Math"/>
                      </w:rPr>
                      <m:t>t</m:t>
                    </m:r>
                  </m:sub>
                </m:sSub>
              </m:oMath>
            </m:oMathPara>
          </w:p>
        </w:tc>
        <w:tc>
          <w:tcPr>
            <w:tcW w:w="0" w:type="auto"/>
            <w:vAlign w:val="center"/>
            <w:hideMark/>
          </w:tcPr>
          <w:p w14:paraId="25E688E3" w14:textId="77777777" w:rsidR="00523B4D" w:rsidRPr="00523B4D" w:rsidRDefault="00523B4D" w:rsidP="00523B4D">
            <w:r w:rsidRPr="00523B4D">
              <w:t>Información disponible para el decisor</w:t>
            </w:r>
          </w:p>
        </w:tc>
      </w:tr>
      <w:tr w:rsidR="00523B4D" w:rsidRPr="00523B4D" w14:paraId="48D84F24" w14:textId="77777777">
        <w:trPr>
          <w:tblCellSpacing w:w="15" w:type="dxa"/>
        </w:trPr>
        <w:tc>
          <w:tcPr>
            <w:tcW w:w="0" w:type="auto"/>
            <w:vAlign w:val="center"/>
            <w:hideMark/>
          </w:tcPr>
          <w:p w14:paraId="5AEF41DA" w14:textId="2B038D1F" w:rsidR="00523B4D" w:rsidRPr="00523B4D" w:rsidRDefault="00000000" w:rsidP="00523B4D">
            <m:oMathPara>
              <m:oMath>
                <m:sSub>
                  <m:sSubPr>
                    <m:ctrlPr>
                      <w:rPr>
                        <w:rFonts w:ascii="Cambria Math" w:hAnsi="Cambria Math"/>
                      </w:rPr>
                    </m:ctrlPr>
                  </m:sSubPr>
                  <m:e>
                    <m:r>
                      <m:rPr>
                        <m:sty m:val="p"/>
                      </m:rPr>
                      <w:rPr>
                        <w:rFonts w:ascii="Cambria Math" w:hAnsi="Cambria Math"/>
                      </w:rPr>
                      <m:t>Σ</m:t>
                    </m:r>
                  </m:e>
                  <m:sub>
                    <m:r>
                      <w:rPr>
                        <w:rFonts w:ascii="Cambria Math" w:hAnsi="Cambria Math"/>
                      </w:rPr>
                      <m:t>t</m:t>
                    </m:r>
                  </m:sub>
                </m:sSub>
              </m:oMath>
            </m:oMathPara>
          </w:p>
        </w:tc>
        <w:tc>
          <w:tcPr>
            <w:tcW w:w="0" w:type="auto"/>
            <w:vAlign w:val="center"/>
            <w:hideMark/>
          </w:tcPr>
          <w:p w14:paraId="27BE4135" w14:textId="77777777" w:rsidR="00523B4D" w:rsidRPr="00523B4D" w:rsidRDefault="00523B4D" w:rsidP="00523B4D">
            <w:r w:rsidRPr="00523B4D">
              <w:t>Descripción estructural u organizacional</w:t>
            </w:r>
          </w:p>
        </w:tc>
      </w:tr>
      <w:tr w:rsidR="00523B4D" w:rsidRPr="00523B4D" w14:paraId="753DB08B" w14:textId="77777777">
        <w:trPr>
          <w:tblCellSpacing w:w="15" w:type="dxa"/>
        </w:trPr>
        <w:tc>
          <w:tcPr>
            <w:tcW w:w="0" w:type="auto"/>
            <w:vAlign w:val="center"/>
            <w:hideMark/>
          </w:tcPr>
          <w:p w14:paraId="2D60FD75" w14:textId="1E9EEC59" w:rsidR="00523B4D" w:rsidRPr="00523B4D" w:rsidRDefault="00523B4D" w:rsidP="00523B4D">
            <m:oMathPara>
              <m:oMath>
                <m:r>
                  <w:rPr>
                    <w:rFonts w:ascii="Cambria Math" w:hAnsi="Cambria Math"/>
                  </w:rPr>
                  <m:t>π</m:t>
                </m:r>
              </m:oMath>
            </m:oMathPara>
          </w:p>
        </w:tc>
        <w:tc>
          <w:tcPr>
            <w:tcW w:w="0" w:type="auto"/>
            <w:vAlign w:val="center"/>
            <w:hideMark/>
          </w:tcPr>
          <w:p w14:paraId="7CE84220" w14:textId="77777777" w:rsidR="00523B4D" w:rsidRPr="00523B4D" w:rsidRDefault="00523B4D" w:rsidP="00523B4D">
            <w:r w:rsidRPr="00523B4D">
              <w:t>Política o regla de actuación</w:t>
            </w:r>
          </w:p>
        </w:tc>
      </w:tr>
      <w:tr w:rsidR="00523B4D" w:rsidRPr="00523B4D" w14:paraId="264C08EB" w14:textId="77777777">
        <w:trPr>
          <w:tblCellSpacing w:w="15" w:type="dxa"/>
        </w:trPr>
        <w:tc>
          <w:tcPr>
            <w:tcW w:w="0" w:type="auto"/>
            <w:vAlign w:val="center"/>
            <w:hideMark/>
          </w:tcPr>
          <w:p w14:paraId="5AAACC7D" w14:textId="45815648" w:rsidR="00523B4D" w:rsidRPr="00523B4D" w:rsidRDefault="00523B4D" w:rsidP="00523B4D">
            <m:oMathPara>
              <m:oMath>
                <m:r>
                  <w:rPr>
                    <w:rFonts w:ascii="Cambria Math" w:hAnsi="Cambria Math"/>
                  </w:rPr>
                  <m:t>ξ</m:t>
                </m:r>
              </m:oMath>
            </m:oMathPara>
          </w:p>
        </w:tc>
        <w:tc>
          <w:tcPr>
            <w:tcW w:w="0" w:type="auto"/>
            <w:vAlign w:val="center"/>
            <w:hideMark/>
          </w:tcPr>
          <w:p w14:paraId="6573CB52" w14:textId="77777777" w:rsidR="00523B4D" w:rsidRPr="00523B4D" w:rsidRDefault="00523B4D" w:rsidP="00523B4D">
            <w:r w:rsidRPr="00523B4D">
              <w:t>Escenario de entradas externas</w:t>
            </w:r>
          </w:p>
        </w:tc>
      </w:tr>
      <w:tr w:rsidR="00523B4D" w:rsidRPr="00523B4D" w14:paraId="4ABD885C" w14:textId="77777777">
        <w:trPr>
          <w:tblCellSpacing w:w="15" w:type="dxa"/>
        </w:trPr>
        <w:tc>
          <w:tcPr>
            <w:tcW w:w="0" w:type="auto"/>
            <w:vAlign w:val="center"/>
            <w:hideMark/>
          </w:tcPr>
          <w:p w14:paraId="4DFEEA13" w14:textId="30336C38" w:rsidR="00523B4D" w:rsidRPr="00523B4D" w:rsidRDefault="00523B4D" w:rsidP="00523B4D">
            <m:oMathPara>
              <m:oMath>
                <m:r>
                  <m:rPr>
                    <m:sty m:val="bi"/>
                  </m:rPr>
                  <w:rPr>
                    <w:rFonts w:ascii="Cambria Math" w:hAnsi="Cambria Math"/>
                  </w:rPr>
                  <m:t>e</m:t>
                </m:r>
              </m:oMath>
            </m:oMathPara>
          </w:p>
        </w:tc>
        <w:tc>
          <w:tcPr>
            <w:tcW w:w="0" w:type="auto"/>
            <w:vAlign w:val="center"/>
            <w:hideMark/>
          </w:tcPr>
          <w:p w14:paraId="4766B86A" w14:textId="77777777" w:rsidR="00523B4D" w:rsidRPr="00523B4D" w:rsidRDefault="00523B4D" w:rsidP="00523B4D">
            <w:r w:rsidRPr="00523B4D">
              <w:t>Ejecución o trayectoria concreta</w:t>
            </w:r>
          </w:p>
        </w:tc>
      </w:tr>
    </w:tbl>
    <w:p w14:paraId="642500B2" w14:textId="77777777" w:rsidR="00523B4D" w:rsidRPr="00523B4D" w:rsidRDefault="00523B4D" w:rsidP="00523B4D">
      <w:r w:rsidRPr="00523B4D">
        <w:t>Estas distinciones tienen consecuencias operativas. La política actúa utilizando información disponible:</w:t>
      </w:r>
    </w:p>
    <w:p w14:paraId="7A988D3E" w14:textId="75542090" w:rsidR="00523B4D" w:rsidRPr="00523B4D" w:rsidRDefault="00000000" w:rsidP="00523B4D">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oMath>
      </m:oMathPara>
    </w:p>
    <w:p w14:paraId="496F88E5" w14:textId="2A0035ED" w:rsidR="00523B4D" w:rsidRPr="00523B4D" w:rsidRDefault="00523B4D" w:rsidP="00523B4D">
      <w:r w:rsidRPr="00523B4D">
        <w:t xml:space="preserve">Su información puede ser insuficiente para determinar completamente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23B4D">
        <w:t xml:space="preserve">. A su vez, </w:t>
      </w:r>
      <m:oMath>
        <m:sSub>
          <m:sSubPr>
            <m:ctrlPr>
              <w:rPr>
                <w:rFonts w:ascii="Cambria Math" w:hAnsi="Cambria Math"/>
              </w:rPr>
            </m:ctrlPr>
          </m:sSubPr>
          <m:e>
            <m:r>
              <m:rPr>
                <m:sty m:val="p"/>
              </m:rPr>
              <w:rPr>
                <w:rFonts w:ascii="Cambria Math" w:hAnsi="Cambria Math"/>
              </w:rPr>
              <m:t>Σ</m:t>
            </m:r>
          </m:e>
          <m:sub>
            <m:r>
              <w:rPr>
                <w:rFonts w:ascii="Cambria Math" w:hAnsi="Cambria Math"/>
              </w:rPr>
              <m:t>t</m:t>
            </m:r>
          </m:sub>
        </m:sSub>
      </m:oMath>
      <w:r w:rsidRPr="00523B4D">
        <w:t>puede conservar aspectos organizacionales y omitir información necesaria para predecir la evolución.</w:t>
      </w:r>
    </w:p>
    <w:p w14:paraId="56E39F51" w14:textId="77777777" w:rsidR="00523B4D" w:rsidRPr="00523B4D" w:rsidRDefault="00523B4D" w:rsidP="00523B4D">
      <w:r w:rsidRPr="00523B4D">
        <w:t>El módulo 0 establecerá cuándo una representación conserva lo necesario para una pregunta. El módulo V comprobará las condiciones de legitimidad de las políticas y de construcción de las ejecuciones.</w:t>
      </w:r>
    </w:p>
    <w:p w14:paraId="7563D65E" w14:textId="77777777" w:rsidR="00523B4D" w:rsidRPr="00523B4D" w:rsidRDefault="00000000" w:rsidP="00523B4D">
      <w:r>
        <w:pict w14:anchorId="11634B59">
          <v:rect id="_x0000_i1027" style="width:0;height:1.5pt" o:hralign="center" o:hrstd="t" o:hr="t" fillcolor="#a0a0a0" stroked="f"/>
        </w:pict>
      </w:r>
    </w:p>
    <w:p w14:paraId="1223BC3A" w14:textId="77777777" w:rsidR="00523B4D" w:rsidRPr="00523B4D" w:rsidRDefault="00523B4D" w:rsidP="00523B4D">
      <w:r w:rsidRPr="00523B4D">
        <w:rPr>
          <w:b/>
          <w:bCs/>
        </w:rPr>
        <w:t>Definición 1.1. Función parcial.</w:t>
      </w:r>
    </w:p>
    <w:p w14:paraId="7FF8BC15" w14:textId="2142EC19" w:rsidR="00523B4D" w:rsidRPr="00523B4D" w:rsidRDefault="00523B4D" w:rsidP="00523B4D">
      <w:r w:rsidRPr="00523B4D">
        <w:t xml:space="preserve">Una función parcial de </w:t>
      </w:r>
      <m:oMath>
        <m:r>
          <w:rPr>
            <w:rFonts w:ascii="Cambria Math" w:hAnsi="Cambria Math"/>
          </w:rPr>
          <m:t>A</m:t>
        </m:r>
      </m:oMath>
      <w:r w:rsidRPr="00523B4D">
        <w:t xml:space="preserve">en </w:t>
      </w:r>
      <m:oMath>
        <m:r>
          <w:rPr>
            <w:rFonts w:ascii="Cambria Math" w:hAnsi="Cambria Math"/>
          </w:rPr>
          <m:t>B</m:t>
        </m:r>
      </m:oMath>
      <w:r w:rsidRPr="00523B4D">
        <w:t>, escrita</w:t>
      </w:r>
    </w:p>
    <w:p w14:paraId="0454689E" w14:textId="4EB7C820" w:rsidR="00523B4D" w:rsidRPr="00523B4D" w:rsidRDefault="00523B4D" w:rsidP="00523B4D">
      <m:oMathPara>
        <m:oMath>
          <m:r>
            <w:rPr>
              <w:rFonts w:ascii="Cambria Math" w:hAnsi="Cambria Math"/>
            </w:rPr>
            <m:t>f:A⇀B,</m:t>
          </m:r>
        </m:oMath>
      </m:oMathPara>
    </w:p>
    <w:p w14:paraId="353E39F5" w14:textId="77777777" w:rsidR="00523B4D" w:rsidRPr="00523B4D" w:rsidRDefault="00523B4D" w:rsidP="00523B4D">
      <w:r w:rsidRPr="00523B4D">
        <w:t>está determinada por:</w:t>
      </w:r>
    </w:p>
    <w:p w14:paraId="2F424D90" w14:textId="301C7338" w:rsidR="00523B4D" w:rsidRPr="00523B4D" w:rsidRDefault="00000000" w:rsidP="00523B4D">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⊆A, </m:t>
          </m:r>
          <m:acc>
            <m:accPr>
              <m:chr m:val="̃"/>
              <m:ctrlPr>
                <w:rPr>
                  <w:rFonts w:ascii="Cambria Math" w:hAnsi="Cambria Math"/>
                </w:rPr>
              </m:ctrlPr>
            </m:accPr>
            <m:e>
              <m:r>
                <w:rPr>
                  <w:rFonts w:ascii="Cambria Math" w:hAnsi="Cambria Math"/>
                </w:rPr>
                <m:t>f</m:t>
              </m:r>
            </m:e>
          </m:acc>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→B.</m:t>
          </m:r>
        </m:oMath>
      </m:oMathPara>
    </w:p>
    <w:p w14:paraId="1DA653D3" w14:textId="48CFAA4E" w:rsidR="00523B4D" w:rsidRPr="00523B4D" w:rsidRDefault="00523B4D" w:rsidP="00523B4D">
      <w:r w:rsidRPr="00523B4D">
        <w:t xml:space="preserve">El conjunto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523B4D">
        <w:t xml:space="preserve">es su </w:t>
      </w:r>
      <w:r w:rsidRPr="00523B4D">
        <w:rPr>
          <w:b/>
          <w:bCs/>
        </w:rPr>
        <w:t>dominio efectivo</w:t>
      </w:r>
      <w:r w:rsidRPr="00523B4D">
        <w:t xml:space="preserve">. Escribimos </w:t>
      </w:r>
      <m:oMath>
        <m:r>
          <w:rPr>
            <w:rFonts w:ascii="Cambria Math" w:hAnsi="Cambria Math"/>
          </w:rPr>
          <m:t>f</m:t>
        </m:r>
        <m:d>
          <m:dPr>
            <m:ctrlPr>
              <w:rPr>
                <w:rFonts w:ascii="Cambria Math" w:hAnsi="Cambria Math"/>
              </w:rPr>
            </m:ctrlPr>
          </m:dPr>
          <m:e>
            <m:r>
              <w:rPr>
                <w:rFonts w:ascii="Cambria Math" w:hAnsi="Cambria Math"/>
              </w:rPr>
              <m:t>a</m:t>
            </m:r>
          </m:e>
        </m:d>
      </m:oMath>
      <w:r w:rsidRPr="00523B4D">
        <w:t xml:space="preserve">cuando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oMath>
      <w:r w:rsidRPr="00523B4D">
        <w:t>.</w:t>
      </w:r>
    </w:p>
    <w:p w14:paraId="10EA7636" w14:textId="1CF0F5C3" w:rsidR="00523B4D" w:rsidRPr="00523B4D" w:rsidRDefault="00523B4D" w:rsidP="00523B4D">
      <w:r w:rsidRPr="00523B4D">
        <w:t xml:space="preserve">El dominio forma parte del objeto matemático. Por tanto, dos funciones parciales </w:t>
      </w:r>
      <m:oMath>
        <m:r>
          <w:rPr>
            <w:rFonts w:ascii="Cambria Math" w:hAnsi="Cambria Math"/>
          </w:rPr>
          <m:t>f,g:A⇀B</m:t>
        </m:r>
      </m:oMath>
      <w:r w:rsidRPr="00523B4D">
        <w:t>son iguales exactamente cuando:</w:t>
      </w:r>
    </w:p>
    <w:p w14:paraId="0DC59DB5" w14:textId="0878377B" w:rsidR="00523B4D" w:rsidRPr="00523B4D" w:rsidRDefault="00000000" w:rsidP="00523B4D">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 </m:t>
          </m:r>
          <m:r>
            <m:rPr>
              <m:nor/>
            </m:rPr>
            <m:t>y</m:t>
          </m:r>
          <m:r>
            <w:rPr>
              <w:rFonts w:ascii="Cambria Math" w:hAnsi="Cambria Math"/>
            </w:rPr>
            <m:t> ∀a∈</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 </m:t>
          </m:r>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=g</m:t>
          </m:r>
          <m:d>
            <m:dPr>
              <m:ctrlPr>
                <w:rPr>
                  <w:rFonts w:ascii="Cambria Math" w:hAnsi="Cambria Math"/>
                </w:rPr>
              </m:ctrlPr>
            </m:dPr>
            <m:e>
              <m:r>
                <w:rPr>
                  <w:rFonts w:ascii="Cambria Math" w:hAnsi="Cambria Math"/>
                </w:rPr>
                <m:t>a</m:t>
              </m:r>
            </m:e>
          </m:d>
          <m:r>
            <w:rPr>
              <w:rFonts w:ascii="Cambria Math" w:hAnsi="Cambria Math"/>
            </w:rPr>
            <m:t>.</m:t>
          </m:r>
        </m:oMath>
      </m:oMathPara>
    </w:p>
    <w:p w14:paraId="713FE30C" w14:textId="77777777" w:rsidR="00523B4D" w:rsidRPr="00523B4D" w:rsidRDefault="00523B4D" w:rsidP="00523B4D">
      <w:r w:rsidRPr="00523B4D">
        <w:t>La coincidencia de valores donde ambas funciones están definidas no basta para establecer su igualdad.</w:t>
      </w:r>
    </w:p>
    <w:p w14:paraId="3AF62956" w14:textId="77777777" w:rsidR="00523B4D" w:rsidRPr="00523B4D" w:rsidRDefault="00523B4D" w:rsidP="00523B4D">
      <w:r w:rsidRPr="00523B4D">
        <w:t>Por ejemplo, consideremos:</w:t>
      </w:r>
    </w:p>
    <w:p w14:paraId="109CAA54" w14:textId="15EBE1D2" w:rsidR="00523B4D" w:rsidRPr="00523B4D" w:rsidRDefault="00523B4D" w:rsidP="00523B4D">
      <m:oMathPara>
        <m:oMath>
          <m:r>
            <w:rPr>
              <w:rFonts w:ascii="Cambria Math" w:hAnsi="Cambria Math"/>
            </w:rPr>
            <w:lastRenderedPageBreak/>
            <m:t>A=</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oMath>
      </m:oMathPara>
    </w:p>
    <w:p w14:paraId="653F0313" w14:textId="77777777" w:rsidR="00523B4D" w:rsidRPr="00523B4D" w:rsidRDefault="00523B4D" w:rsidP="00523B4D">
      <w:r w:rsidRPr="00523B4D">
        <w:t>con:</w:t>
      </w:r>
    </w:p>
    <w:p w14:paraId="3D65D056" w14:textId="6DF6EC0C" w:rsidR="00523B4D" w:rsidRPr="00523B4D" w:rsidRDefault="00523B4D" w:rsidP="00523B4D">
      <m:oMathPara>
        <m:oMath>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=g</m:t>
          </m:r>
          <m:d>
            <m:dPr>
              <m:ctrlPr>
                <w:rPr>
                  <w:rFonts w:ascii="Cambria Math" w:hAnsi="Cambria Math"/>
                </w:rPr>
              </m:ctrlPr>
            </m:dPr>
            <m:e>
              <m:r>
                <w:rPr>
                  <w:rFonts w:ascii="Cambria Math" w:hAnsi="Cambria Math"/>
                </w:rPr>
                <m:t>a</m:t>
              </m:r>
            </m:e>
          </m:d>
          <m:r>
            <w:rPr>
              <w:rFonts w:ascii="Cambria Math" w:hAnsi="Cambria Math"/>
            </w:rPr>
            <m:t>=0, g</m:t>
          </m:r>
          <m:d>
            <m:dPr>
              <m:ctrlPr>
                <w:rPr>
                  <w:rFonts w:ascii="Cambria Math" w:hAnsi="Cambria Math"/>
                </w:rPr>
              </m:ctrlPr>
            </m:dPr>
            <m:e>
              <m:r>
                <w:rPr>
                  <w:rFonts w:ascii="Cambria Math" w:hAnsi="Cambria Math"/>
                </w:rPr>
                <m:t>b</m:t>
              </m:r>
            </m:e>
          </m:d>
          <m:r>
            <w:rPr>
              <w:rFonts w:ascii="Cambria Math" w:hAnsi="Cambria Math"/>
            </w:rPr>
            <m:t>=0.</m:t>
          </m:r>
        </m:oMath>
      </m:oMathPara>
    </w:p>
    <w:p w14:paraId="05F64452" w14:textId="466AAA7B" w:rsidR="00523B4D" w:rsidRPr="00523B4D" w:rsidRDefault="00523B4D" w:rsidP="00523B4D">
      <w:r w:rsidRPr="00523B4D">
        <w:t xml:space="preserve">Aunque coinciden en su dominio compartido, </w:t>
      </w:r>
      <m:oMath>
        <m:r>
          <w:rPr>
            <w:rFonts w:ascii="Cambria Math" w:hAnsi="Cambria Math"/>
          </w:rPr>
          <m:t>f≠g</m:t>
        </m:r>
      </m:oMath>
      <w:r w:rsidRPr="00523B4D">
        <w:t xml:space="preserve">. La función </w:t>
      </w:r>
      <m:oMath>
        <m:r>
          <w:rPr>
            <w:rFonts w:ascii="Cambria Math" w:hAnsi="Cambria Math"/>
          </w:rPr>
          <m:t>g</m:t>
        </m:r>
      </m:oMath>
      <w:r w:rsidRPr="00523B4D">
        <w:t xml:space="preserve">atribuye a </w:t>
      </w:r>
      <m:oMath>
        <m:r>
          <w:rPr>
            <w:rFonts w:ascii="Cambria Math" w:hAnsi="Cambria Math"/>
          </w:rPr>
          <m:t>b</m:t>
        </m:r>
      </m:oMath>
      <w:r w:rsidRPr="00523B4D">
        <w:t xml:space="preserve">un valor que </w:t>
      </w:r>
      <m:oMath>
        <m:r>
          <w:rPr>
            <w:rFonts w:ascii="Cambria Math" w:hAnsi="Cambria Math"/>
          </w:rPr>
          <m:t>f</m:t>
        </m:r>
      </m:oMath>
      <w:r w:rsidRPr="00523B4D">
        <w:t>no proporciona.</w:t>
      </w:r>
    </w:p>
    <w:p w14:paraId="53A79F6E" w14:textId="77777777" w:rsidR="00523B4D" w:rsidRPr="00523B4D" w:rsidRDefault="00523B4D" w:rsidP="00523B4D">
      <w:r w:rsidRPr="00523B4D">
        <w:t>Esta diferencia será decisiva al reducir representaciones, transportar evaluaciones y comparar alternativas.</w:t>
      </w:r>
    </w:p>
    <w:p w14:paraId="609C2E27" w14:textId="77777777" w:rsidR="00523B4D" w:rsidRPr="00523B4D" w:rsidRDefault="00000000" w:rsidP="00523B4D">
      <w:r>
        <w:pict w14:anchorId="294E3CF9">
          <v:rect id="_x0000_i1028" style="width:0;height:1.5pt" o:hralign="center" o:hrstd="t" o:hr="t" fillcolor="#a0a0a0" stroked="f"/>
        </w:pict>
      </w:r>
    </w:p>
    <w:p w14:paraId="62A37D49" w14:textId="77777777" w:rsidR="00523B4D" w:rsidRPr="00523B4D" w:rsidRDefault="00523B4D" w:rsidP="00523B4D">
      <w:r w:rsidRPr="00523B4D">
        <w:rPr>
          <w:b/>
          <w:bCs/>
        </w:rPr>
        <w:t>Definición 1.2. Registro de dominio y valor.</w:t>
      </w:r>
    </w:p>
    <w:p w14:paraId="350A41AC" w14:textId="48E76801" w:rsidR="00523B4D" w:rsidRPr="00523B4D" w:rsidRDefault="00523B4D" w:rsidP="00523B4D">
      <w:r w:rsidRPr="00523B4D">
        <w:t xml:space="preserve">Para conservar explícitamente la diferencia anterior, introducimos una etiqueta </w:t>
      </w:r>
      <m:oMath>
        <m:sSub>
          <m:sSubPr>
            <m:ctrlPr>
              <w:rPr>
                <w:rFonts w:ascii="Cambria Math" w:hAnsi="Cambria Math"/>
              </w:rPr>
            </m:ctrlPr>
          </m:sSubPr>
          <m:e>
            <m:r>
              <w:rPr>
                <w:rFonts w:ascii="Cambria Math" w:hAnsi="Cambria Math"/>
              </w:rPr>
              <m:t>†</m:t>
            </m:r>
          </m:e>
          <m:sub>
            <m:r>
              <w:rPr>
                <w:rFonts w:ascii="Cambria Math" w:hAnsi="Cambria Math"/>
              </w:rPr>
              <m:t>f</m:t>
            </m:r>
          </m:sub>
        </m:sSub>
      </m:oMath>
      <w:r w:rsidRPr="00523B4D">
        <w:t xml:space="preserve">ajena a </w:t>
      </w:r>
      <m:oMath>
        <m:r>
          <w:rPr>
            <w:rFonts w:ascii="Cambria Math" w:hAnsi="Cambria Math"/>
          </w:rPr>
          <m:t>B</m:t>
        </m:r>
      </m:oMath>
      <w:r w:rsidRPr="00523B4D">
        <w:t>y definimos:</w:t>
      </w:r>
    </w:p>
    <w:p w14:paraId="65862964" w14:textId="65A2AFEE" w:rsidR="00523B4D" w:rsidRPr="00523B4D" w:rsidRDefault="00000000" w:rsidP="00523B4D">
      <m:oMathPara>
        <m:oMath>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sepChr m:val=","/>
                        <m:ctrlPr>
                          <w:rPr>
                            <w:rFonts w:ascii="Cambria Math" w:hAnsi="Cambria Math"/>
                          </w:rPr>
                        </m:ctrlPr>
                      </m:dPr>
                      <m:e>
                        <m:r>
                          <m:rPr>
                            <m:sty m:val="p"/>
                          </m:rPr>
                          <w:rPr>
                            <w:rFonts w:ascii="Cambria Math" w:hAnsi="Cambria Math"/>
                          </w:rPr>
                          <m:t>definido</m:t>
                        </m:r>
                      </m:e>
                      <m:e>
                        <m:r>
                          <w:rPr>
                            <w:rFonts w:ascii="Cambria Math" w:hAnsi="Cambria Math"/>
                          </w:rPr>
                          <m:t>f</m:t>
                        </m:r>
                        <m:d>
                          <m:dPr>
                            <m:ctrlPr>
                              <w:rPr>
                                <w:rFonts w:ascii="Cambria Math" w:hAnsi="Cambria Math"/>
                              </w:rPr>
                            </m:ctrlPr>
                          </m:dPr>
                          <m:e>
                            <m:r>
                              <w:rPr>
                                <w:rFonts w:ascii="Cambria Math" w:hAnsi="Cambria Math"/>
                              </w:rPr>
                              <m:t>a</m:t>
                            </m:r>
                          </m:e>
                        </m:d>
                      </m:e>
                    </m:d>
                    <m:r>
                      <w:rPr>
                        <w:rFonts w:ascii="Cambria Math" w:hAnsi="Cambria Math"/>
                      </w:rPr>
                      <m:t>,</m:t>
                    </m:r>
                  </m:e>
                  <m:e>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d>
                      <m:dPr>
                        <m:sepChr m:val=","/>
                        <m:ctrlPr>
                          <w:rPr>
                            <w:rFonts w:ascii="Cambria Math" w:hAnsi="Cambria Math"/>
                          </w:rPr>
                        </m:ctrlPr>
                      </m:dPr>
                      <m:e>
                        <m:r>
                          <m:rPr>
                            <m:sty m:val="p"/>
                          </m:rPr>
                          <w:rPr>
                            <w:rFonts w:ascii="Cambria Math" w:hAnsi="Cambria Math"/>
                          </w:rPr>
                          <m:t>fuera</m:t>
                        </m:r>
                        <m:r>
                          <m:rPr>
                            <m:nor/>
                          </m:rPr>
                          <m:t> </m:t>
                        </m:r>
                        <m:r>
                          <m:rPr>
                            <m:sty m:val="p"/>
                          </m:rPr>
                          <w:rPr>
                            <w:rFonts w:ascii="Cambria Math" w:hAnsi="Cambria Math"/>
                          </w:rPr>
                          <m:t>de</m:t>
                        </m:r>
                        <m:r>
                          <m:rPr>
                            <m:nor/>
                          </m:rPr>
                          <m:t> </m:t>
                        </m:r>
                        <m:r>
                          <m:rPr>
                            <m:sty m:val="p"/>
                          </m:rPr>
                          <w:rPr>
                            <w:rFonts w:ascii="Cambria Math" w:hAnsi="Cambria Math"/>
                          </w:rPr>
                          <m:t>dominio</m:t>
                        </m:r>
                      </m:e>
                      <m:e>
                        <m:sSub>
                          <m:sSubPr>
                            <m:ctrlPr>
                              <w:rPr>
                                <w:rFonts w:ascii="Cambria Math" w:hAnsi="Cambria Math"/>
                              </w:rPr>
                            </m:ctrlPr>
                          </m:sSubPr>
                          <m:e>
                            <m:r>
                              <w:rPr>
                                <w:rFonts w:ascii="Cambria Math" w:hAnsi="Cambria Math"/>
                              </w:rPr>
                              <m:t>†</m:t>
                            </m:r>
                          </m:e>
                          <m:sub>
                            <m:r>
                              <w:rPr>
                                <w:rFonts w:ascii="Cambria Math" w:hAnsi="Cambria Math"/>
                              </w:rPr>
                              <m:t>f</m:t>
                            </m:r>
                          </m:sub>
                        </m:sSub>
                      </m:e>
                    </m:d>
                    <m:r>
                      <w:rPr>
                        <w:rFonts w:ascii="Cambria Math" w:hAnsi="Cambria Math"/>
                      </w:rPr>
                      <m:t>,</m:t>
                    </m:r>
                  </m:e>
                  <m:e>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
            </m:e>
          </m:d>
        </m:oMath>
      </m:oMathPara>
    </w:p>
    <w:p w14:paraId="66EECD39" w14:textId="20E78127" w:rsidR="00523B4D" w:rsidRPr="00523B4D" w:rsidRDefault="00523B4D" w:rsidP="00523B4D">
      <w:r w:rsidRPr="00523B4D">
        <w:t xml:space="preserve">Este registro permite describir la situación de cualquier </w:t>
      </w:r>
      <m:oMath>
        <m:r>
          <w:rPr>
            <w:rFonts w:ascii="Cambria Math" w:hAnsi="Cambria Math"/>
          </w:rPr>
          <m:t>a∈A</m:t>
        </m:r>
      </m:oMath>
      <w:r w:rsidRPr="00523B4D">
        <w:t>.</w:t>
      </w:r>
    </w:p>
    <w:p w14:paraId="7243F31F" w14:textId="78CC3FAB" w:rsidR="00523B4D" w:rsidRPr="00523B4D" w:rsidRDefault="00523B4D" w:rsidP="00523B4D">
      <w:r w:rsidRPr="00523B4D">
        <w:t xml:space="preserve">La etiqueta </w:t>
      </w:r>
      <m:oMath>
        <m:sSub>
          <m:sSubPr>
            <m:ctrlPr>
              <w:rPr>
                <w:rFonts w:ascii="Cambria Math" w:hAnsi="Cambria Math"/>
              </w:rPr>
            </m:ctrlPr>
          </m:sSubPr>
          <m:e>
            <m:r>
              <w:rPr>
                <w:rFonts w:ascii="Cambria Math" w:hAnsi="Cambria Math"/>
              </w:rPr>
              <m:t>†</m:t>
            </m:r>
          </m:e>
          <m:sub>
            <m:r>
              <w:rPr>
                <w:rFonts w:ascii="Cambria Math" w:hAnsi="Cambria Math"/>
              </w:rPr>
              <m:t>f</m:t>
            </m:r>
          </m:sub>
        </m:sSub>
      </m:oMath>
      <w:r w:rsidRPr="00523B4D">
        <w:t>no tiene valor numérico ni recibe un orden de calidad. Por ejemplo, una medición de bienestar ausente no adquiere por ello el valor cero.</w:t>
      </w:r>
    </w:p>
    <w:p w14:paraId="33D2F049" w14:textId="77777777" w:rsidR="00523B4D" w:rsidRPr="00523B4D" w:rsidRDefault="00523B4D" w:rsidP="00523B4D">
      <w:r w:rsidRPr="00523B4D">
        <w:t>También debemos distinguir tres situaciones:</w:t>
      </w:r>
    </w:p>
    <w:p w14:paraId="3E58FC75" w14:textId="7FA95A27" w:rsidR="00523B4D" w:rsidRPr="00523B4D" w:rsidRDefault="00523B4D" w:rsidP="00523B4D">
      <w:pPr>
        <w:numPr>
          <w:ilvl w:val="0"/>
          <w:numId w:val="1"/>
        </w:numPr>
      </w:pPr>
      <w:r w:rsidRPr="00523B4D">
        <w:t xml:space="preserve">Se ha establecido que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oMath>
      <w:r w:rsidRPr="00523B4D">
        <w:t>.</w:t>
      </w:r>
    </w:p>
    <w:p w14:paraId="76D9E978" w14:textId="066C4C4B" w:rsidR="00523B4D" w:rsidRPr="00523B4D" w:rsidRDefault="00523B4D" w:rsidP="00523B4D">
      <w:pPr>
        <w:numPr>
          <w:ilvl w:val="0"/>
          <w:numId w:val="1"/>
        </w:numPr>
      </w:pPr>
      <w:r w:rsidRPr="00523B4D">
        <w:t xml:space="preserve">Todavía no sabemos si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oMath>
      <w:r w:rsidRPr="00523B4D">
        <w:t>.</w:t>
      </w:r>
    </w:p>
    <w:p w14:paraId="20DEA00D" w14:textId="77777777" w:rsidR="00523B4D" w:rsidRPr="00523B4D" w:rsidRDefault="00523B4D" w:rsidP="00523B4D">
      <w:pPr>
        <w:numPr>
          <w:ilvl w:val="0"/>
          <w:numId w:val="1"/>
        </w:numPr>
      </w:pPr>
      <w:r w:rsidRPr="00523B4D">
        <w:t>Los datos suministrados no constituyen una presentación válida del objeto.</w:t>
      </w:r>
    </w:p>
    <w:p w14:paraId="17AEC527" w14:textId="332E4BEC" w:rsidR="00523B4D" w:rsidRPr="00523B4D" w:rsidRDefault="00523B4D" w:rsidP="00523B4D">
      <w:r w:rsidRPr="00523B4D">
        <w:t xml:space="preserve">La segunda describe nuestro conocimiento; la tercera impide aplicar correctamente el contrato. Ninguna equivale a un valor definido de </w:t>
      </w:r>
      <m:oMath>
        <m:r>
          <w:rPr>
            <w:rFonts w:ascii="Cambria Math" w:hAnsi="Cambria Math"/>
          </w:rPr>
          <m:t>f</m:t>
        </m:r>
      </m:oMath>
      <w:r w:rsidRPr="00523B4D">
        <w:t>.</w:t>
      </w:r>
    </w:p>
    <w:p w14:paraId="26CE2603" w14:textId="768E4B4D" w:rsidR="00523B4D" w:rsidRPr="00523B4D" w:rsidRDefault="00523B4D" w:rsidP="00523B4D">
      <w:r w:rsidRPr="00523B4D">
        <w:t xml:space="preserve">La definición matemática de </w:t>
      </w:r>
      <m:oMath>
        <m:acc>
          <m:accPr>
            <m:ctrlPr>
              <w:rPr>
                <w:rFonts w:ascii="Cambria Math" w:hAnsi="Cambria Math"/>
              </w:rPr>
            </m:ctrlPr>
          </m:accPr>
          <m:e>
            <m:r>
              <w:rPr>
                <w:rFonts w:ascii="Cambria Math" w:hAnsi="Cambria Math"/>
              </w:rPr>
              <m:t>f</m:t>
            </m:r>
          </m:e>
        </m:acc>
      </m:oMath>
      <w:r w:rsidRPr="00523B4D">
        <w:t xml:space="preserve">tampoco garantiza que exista un algoritmo capaz de calcularla en cualquier presentación. </w:t>
      </w:r>
      <w:r w:rsidRPr="00523B4D">
        <w:rPr>
          <w:b/>
          <w:bCs/>
        </w:rPr>
        <w:t>Definir un objeto y disponer de un procedimiento efectivo para obtenerlo son obligaciones diferentes.</w:t>
      </w:r>
    </w:p>
    <w:p w14:paraId="4D950772" w14:textId="77777777" w:rsidR="00523B4D" w:rsidRPr="00523B4D" w:rsidRDefault="00000000" w:rsidP="00523B4D">
      <w:r>
        <w:pict w14:anchorId="3985D34E">
          <v:rect id="_x0000_i1029" style="width:0;height:1.5pt" o:hralign="center" o:hrstd="t" o:hr="t" fillcolor="#a0a0a0" stroked="f"/>
        </w:pict>
      </w:r>
    </w:p>
    <w:p w14:paraId="694B8FC1" w14:textId="77777777" w:rsidR="00523B4D" w:rsidRPr="00523B4D" w:rsidRDefault="00523B4D" w:rsidP="00523B4D">
      <w:r w:rsidRPr="00523B4D">
        <w:rPr>
          <w:b/>
          <w:bCs/>
        </w:rPr>
        <w:t>Proposición 1.1. Dominio de una composición parcial.</w:t>
      </w:r>
    </w:p>
    <w:p w14:paraId="12D6DC2C" w14:textId="77777777" w:rsidR="00523B4D" w:rsidRPr="00523B4D" w:rsidRDefault="00523B4D" w:rsidP="00523B4D">
      <w:r w:rsidRPr="00523B4D">
        <w:t>Sean:</w:t>
      </w:r>
    </w:p>
    <w:p w14:paraId="57C93D87" w14:textId="3A1530EB" w:rsidR="00523B4D" w:rsidRPr="00523B4D" w:rsidRDefault="00523B4D" w:rsidP="00523B4D">
      <m:oMathPara>
        <m:oMath>
          <m:r>
            <w:rPr>
              <w:rFonts w:ascii="Cambria Math" w:hAnsi="Cambria Math"/>
            </w:rPr>
            <m:t>f:A⇀B, g:B⇀C.</m:t>
          </m:r>
        </m:oMath>
      </m:oMathPara>
    </w:p>
    <w:p w14:paraId="5E4A5110" w14:textId="414AC7BD" w:rsidR="00523B4D" w:rsidRPr="00523B4D" w:rsidRDefault="00523B4D" w:rsidP="00523B4D">
      <w:r w:rsidRPr="00523B4D">
        <w:t xml:space="preserve">La composición </w:t>
      </w:r>
      <m:oMath>
        <m:r>
          <w:rPr>
            <w:rFonts w:ascii="Cambria Math" w:hAnsi="Cambria Math"/>
          </w:rPr>
          <m:t>g∘f</m:t>
        </m:r>
      </m:oMath>
      <w:r w:rsidRPr="00523B4D">
        <w:t>tiene dominio:</w:t>
      </w:r>
    </w:p>
    <w:p w14:paraId="6414B7AA" w14:textId="27807D9B" w:rsidR="00523B4D" w:rsidRPr="00523B4D" w:rsidRDefault="00000000" w:rsidP="00523B4D">
      <m:oMathPara>
        <m:oMath>
          <m:sSub>
            <m:sSubPr>
              <m:ctrlPr>
                <w:rPr>
                  <w:rFonts w:ascii="Cambria Math" w:hAnsi="Cambria Math"/>
                </w:rPr>
              </m:ctrlPr>
            </m:sSubPr>
            <m:e>
              <m:r>
                <w:rPr>
                  <w:rFonts w:ascii="Cambria Math" w:hAnsi="Cambria Math"/>
                </w:rPr>
                <m:t>D</m:t>
              </m:r>
            </m:e>
            <m:sub>
              <m:r>
                <w:rPr>
                  <w:rFonts w:ascii="Cambria Math" w:hAnsi="Cambria Math"/>
                </w:rPr>
                <m:t>g∘f</m:t>
              </m:r>
            </m:sub>
          </m:sSub>
          <m:r>
            <w:rPr>
              <w:rFonts w:ascii="Cambria Math" w:hAnsi="Cambria Math"/>
            </w:rPr>
            <m:t>=</m:t>
          </m:r>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e>
          </m:d>
          <m:r>
            <w:rPr>
              <w:rFonts w:ascii="Cambria Math" w:hAnsi="Cambria Math"/>
            </w:rPr>
            <m:t>,</m:t>
          </m:r>
        </m:oMath>
      </m:oMathPara>
    </w:p>
    <w:p w14:paraId="09D6E155" w14:textId="77777777" w:rsidR="00523B4D" w:rsidRPr="00523B4D" w:rsidRDefault="00523B4D" w:rsidP="00523B4D">
      <w:r w:rsidRPr="00523B4D">
        <w:t>y, en ese dominio:</w:t>
      </w:r>
    </w:p>
    <w:p w14:paraId="138F34ED" w14:textId="3A669549" w:rsidR="00523B4D" w:rsidRPr="00523B4D" w:rsidRDefault="00000000" w:rsidP="00523B4D">
      <m:oMathPara>
        <m:oMath>
          <m:d>
            <m:dPr>
              <m:ctrlPr>
                <w:rPr>
                  <w:rFonts w:ascii="Cambria Math" w:hAnsi="Cambria Math"/>
                </w:rPr>
              </m:ctrlPr>
            </m:dPr>
            <m:e>
              <m:r>
                <w:rPr>
                  <w:rFonts w:ascii="Cambria Math" w:hAnsi="Cambria Math"/>
                </w:rPr>
                <m:t>g∘f</m:t>
              </m:r>
            </m:e>
          </m:d>
          <m:d>
            <m:dPr>
              <m:ctrlPr>
                <w:rPr>
                  <w:rFonts w:ascii="Cambria Math" w:hAnsi="Cambria Math"/>
                </w:rPr>
              </m:ctrlPr>
            </m:dPr>
            <m:e>
              <m:r>
                <w:rPr>
                  <w:rFonts w:ascii="Cambria Math" w:hAnsi="Cambria Math"/>
                </w:rPr>
                <m:t>a</m:t>
              </m:r>
            </m:e>
          </m:d>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e>
              </m:d>
            </m:e>
          </m:d>
          <m:r>
            <w:rPr>
              <w:rFonts w:ascii="Cambria Math" w:hAnsi="Cambria Math"/>
            </w:rPr>
            <m:t>.</m:t>
          </m:r>
        </m:oMath>
      </m:oMathPara>
    </w:p>
    <w:p w14:paraId="77EE20AA" w14:textId="333CD630" w:rsidR="00523B4D" w:rsidRPr="00523B4D" w:rsidRDefault="00523B4D" w:rsidP="00523B4D">
      <w:r w:rsidRPr="00523B4D">
        <w:rPr>
          <w:b/>
          <w:bCs/>
        </w:rPr>
        <w:t>Demostración.</w:t>
      </w:r>
      <w:r w:rsidRPr="00523B4D">
        <w:t xml:space="preserve"> Para obtener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e>
            </m:d>
          </m:e>
        </m:d>
      </m:oMath>
      <w:r w:rsidRPr="00523B4D">
        <w:t xml:space="preserve">, primero debe existir </w:t>
      </w:r>
      <m:oMath>
        <m:r>
          <w:rPr>
            <w:rFonts w:ascii="Cambria Math" w:hAnsi="Cambria Math"/>
          </w:rPr>
          <m:t>f</m:t>
        </m:r>
        <m:d>
          <m:dPr>
            <m:ctrlPr>
              <w:rPr>
                <w:rFonts w:ascii="Cambria Math" w:hAnsi="Cambria Math"/>
              </w:rPr>
            </m:ctrlPr>
          </m:dPr>
          <m:e>
            <m:r>
              <w:rPr>
                <w:rFonts w:ascii="Cambria Math" w:hAnsi="Cambria Math"/>
              </w:rPr>
              <m:t>a</m:t>
            </m:r>
          </m:e>
        </m:d>
      </m:oMath>
      <w:r w:rsidRPr="00523B4D">
        <w:t xml:space="preserve">, lo que exige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oMath>
      <w:r w:rsidRPr="00523B4D">
        <w:t xml:space="preserve">. Después, ese resultado debe pertenecer al dominio de </w:t>
      </w:r>
      <m:oMath>
        <m:r>
          <w:rPr>
            <w:rFonts w:ascii="Cambria Math" w:hAnsi="Cambria Math"/>
          </w:rPr>
          <m:t>g</m:t>
        </m:r>
      </m:oMath>
      <w:r w:rsidRPr="00523B4D">
        <w:t xml:space="preserve">. Si ambas condiciones se cumplen, la composición tiene un valor determinado; si alguna falla, la evaluación indicada no está definida. </w:t>
      </w:r>
      <m:oMath>
        <m:r>
          <w:rPr>
            <w:rFonts w:ascii="Cambria Math" w:hAnsi="Cambria Math"/>
          </w:rPr>
          <m:t>□</m:t>
        </m:r>
      </m:oMath>
    </w:p>
    <w:p w14:paraId="05681F49" w14:textId="77777777" w:rsidR="00523B4D" w:rsidRPr="00523B4D" w:rsidRDefault="00523B4D" w:rsidP="00523B4D">
      <w:r w:rsidRPr="00523B4D">
        <w:t>Esta regla acompañará todas las cadenas entre módulos. Que exista una descripción estructural no acredita todavía que una función, traducción o evaluación posterior pueda aplicarse a ella.</w:t>
      </w:r>
    </w:p>
    <w:p w14:paraId="0684DB03" w14:textId="77777777" w:rsidR="00523B4D" w:rsidRPr="00523B4D" w:rsidRDefault="00000000" w:rsidP="00523B4D">
      <w:r>
        <w:pict w14:anchorId="5E082FAD">
          <v:rect id="_x0000_i1030" style="width:0;height:1.5pt" o:hralign="center" o:hrstd="t" o:hr="t" fillcolor="#a0a0a0" stroked="f"/>
        </w:pict>
      </w:r>
    </w:p>
    <w:p w14:paraId="31D2AB00" w14:textId="77777777" w:rsidR="00523B4D" w:rsidRPr="00523B4D" w:rsidRDefault="00523B4D" w:rsidP="00523B4D">
      <w:r w:rsidRPr="00523B4D">
        <w:rPr>
          <w:b/>
          <w:bCs/>
        </w:rPr>
        <w:t>Proposición 1.2. Dominio de una evaluación conjunta.</w:t>
      </w:r>
    </w:p>
    <w:p w14:paraId="79F6FF94" w14:textId="3556ED6C" w:rsidR="00523B4D" w:rsidRPr="00523B4D" w:rsidRDefault="00523B4D" w:rsidP="00523B4D">
      <w:r w:rsidRPr="00523B4D">
        <w:t xml:space="preserve">Sea una familia de funciones parciales sobre un mismo conjunto </w:t>
      </w:r>
      <m:oMath>
        <m:r>
          <w:rPr>
            <w:rFonts w:ascii="Cambria Math" w:hAnsi="Cambria Math"/>
          </w:rPr>
          <m:t>A</m:t>
        </m:r>
      </m:oMath>
      <w:r w:rsidRPr="00523B4D">
        <w:t>:</w:t>
      </w:r>
    </w:p>
    <w:p w14:paraId="13B7D624" w14:textId="30FB13AE" w:rsidR="00523B4D" w:rsidRPr="00523B4D" w:rsidRDefault="00000000" w:rsidP="00523B4D">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i∈I.</m:t>
          </m:r>
        </m:oMath>
      </m:oMathPara>
    </w:p>
    <w:p w14:paraId="0E9EE2D8" w14:textId="77777777" w:rsidR="00523B4D" w:rsidRPr="00523B4D" w:rsidRDefault="00523B4D" w:rsidP="00523B4D">
      <w:r w:rsidRPr="00523B4D">
        <w:t>El registro conjunto de todos sus valores es:</w:t>
      </w:r>
    </w:p>
    <w:p w14:paraId="0071420D" w14:textId="793424D2" w:rsidR="00523B4D" w:rsidRPr="00523B4D" w:rsidRDefault="00523B4D" w:rsidP="00523B4D">
      <m:oMathPara>
        <m:oMath>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a</m:t>
                      </m:r>
                    </m:e>
                  </m:d>
                </m:e>
              </m:d>
            </m:e>
            <m:sub>
              <m:r>
                <w:rPr>
                  <w:rFonts w:ascii="Cambria Math" w:hAnsi="Cambria Math"/>
                </w:rPr>
                <m:t>i∈I</m:t>
              </m:r>
            </m:sub>
          </m:sSub>
          <m:r>
            <w:rPr>
              <w:rFonts w:ascii="Cambria Math" w:hAnsi="Cambria Math"/>
            </w:rPr>
            <m:t>.</m:t>
          </m:r>
        </m:oMath>
      </m:oMathPara>
    </w:p>
    <w:p w14:paraId="13FFAE70" w14:textId="77777777" w:rsidR="00523B4D" w:rsidRPr="00523B4D" w:rsidRDefault="00523B4D" w:rsidP="00523B4D">
      <w:r w:rsidRPr="00523B4D">
        <w:t>Su dominio es:</w:t>
      </w:r>
    </w:p>
    <w:p w14:paraId="52D3BDA1" w14:textId="34BD8C7D" w:rsidR="00523B4D" w:rsidRPr="00523B4D" w:rsidRDefault="00000000" w:rsidP="00523B4D">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e>
          </m:borderBox>
        </m:oMath>
      </m:oMathPara>
    </w:p>
    <w:p w14:paraId="201E9EA6" w14:textId="4033F935" w:rsidR="00523B4D" w:rsidRPr="00523B4D" w:rsidRDefault="00523B4D" w:rsidP="00523B4D">
      <w:r w:rsidRPr="00523B4D">
        <w:rPr>
          <w:b/>
          <w:bCs/>
        </w:rPr>
        <w:t>Demostración.</w:t>
      </w:r>
      <w:r w:rsidRPr="00523B4D">
        <w:t xml:space="preserve"> El registro contiene un valor para cada componente requerida. Por tanto, existe exactamente cuando </w:t>
      </w:r>
      <m:oMath>
        <m:r>
          <w:rPr>
            <w:rFonts w:ascii="Cambria Math" w:hAnsi="Cambria Math"/>
          </w:rPr>
          <m:t>a</m:t>
        </m:r>
      </m:oMath>
      <w:r w:rsidRPr="00523B4D">
        <w:t xml:space="preserve">pertenece al dominio de todas ellas. </w:t>
      </w:r>
      <m:oMath>
        <m:r>
          <w:rPr>
            <w:rFonts w:ascii="Cambria Math" w:hAnsi="Cambria Math"/>
          </w:rPr>
          <m:t>□</m:t>
        </m:r>
      </m:oMath>
    </w:p>
    <w:p w14:paraId="51B8F74F" w14:textId="77777777" w:rsidR="00523B4D" w:rsidRPr="00523B4D" w:rsidRDefault="00523B4D" w:rsidP="00523B4D">
      <w:r w:rsidRPr="00523B4D">
        <w:t>Es posible construir, por separado, el registro de diagnósticos:</w:t>
      </w:r>
    </w:p>
    <w:p w14:paraId="3FF46399" w14:textId="4EE03F63" w:rsidR="00523B4D" w:rsidRPr="00523B4D" w:rsidRDefault="00000000" w:rsidP="00523B4D">
      <m:oMathPara>
        <m:oMath>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d>
                    <m:dPr>
                      <m:ctrlPr>
                        <w:rPr>
                          <w:rFonts w:ascii="Cambria Math" w:hAnsi="Cambria Math"/>
                        </w:rPr>
                      </m:ctrlPr>
                    </m:dPr>
                    <m:e>
                      <m:r>
                        <w:rPr>
                          <w:rFonts w:ascii="Cambria Math" w:hAnsi="Cambria Math"/>
                        </w:rPr>
                        <m:t>a</m:t>
                      </m:r>
                    </m:e>
                  </m:d>
                </m:e>
              </m:d>
            </m:e>
            <m:sub>
              <m:r>
                <w:rPr>
                  <w:rFonts w:ascii="Cambria Math" w:hAnsi="Cambria Math"/>
                </w:rPr>
                <m:t>i∈I</m:t>
              </m:r>
            </m:sub>
          </m:sSub>
          <m:r>
            <w:rPr>
              <w:rFonts w:ascii="Cambria Math" w:hAnsi="Cambria Math"/>
            </w:rPr>
            <m:t>.</m:t>
          </m:r>
        </m:oMath>
      </m:oMathPara>
    </w:p>
    <w:p w14:paraId="1D9DAC84" w14:textId="6528466F" w:rsidR="00523B4D" w:rsidRPr="00523B4D" w:rsidRDefault="00523B4D" w:rsidP="00523B4D">
      <w:r w:rsidRPr="00523B4D">
        <w:t xml:space="preserve">Este segundo objeto conserva cuáles componentes están definidas y cuáles no. Disponer de él no significa disponer del registro completo </w:t>
      </w:r>
      <m:oMath>
        <m:r>
          <w:rPr>
            <w:rFonts w:ascii="Cambria Math" w:hAnsi="Cambria Math"/>
          </w:rPr>
          <m:t>F</m:t>
        </m:r>
        <m:d>
          <m:dPr>
            <m:ctrlPr>
              <w:rPr>
                <w:rFonts w:ascii="Cambria Math" w:hAnsi="Cambria Math"/>
              </w:rPr>
            </m:ctrlPr>
          </m:dPr>
          <m:e>
            <m:r>
              <w:rPr>
                <w:rFonts w:ascii="Cambria Math" w:hAnsi="Cambria Math"/>
              </w:rPr>
              <m:t>a</m:t>
            </m:r>
          </m:e>
        </m:d>
      </m:oMath>
      <w:r w:rsidRPr="00523B4D">
        <w:t>.</w:t>
      </w:r>
    </w:p>
    <w:p w14:paraId="44F005D1" w14:textId="77777777" w:rsidR="00523B4D" w:rsidRPr="00523B4D" w:rsidRDefault="00523B4D" w:rsidP="00523B4D">
      <w:r w:rsidRPr="00523B4D">
        <w:t>En el módulo I, esta distinción impedirá eliminar una función faltante para presentar como completo un perfil funcional.</w:t>
      </w:r>
    </w:p>
    <w:p w14:paraId="471BEFCD" w14:textId="77777777" w:rsidR="00523B4D" w:rsidRPr="00523B4D" w:rsidRDefault="00523B4D" w:rsidP="00523B4D">
      <w:r w:rsidRPr="00523B4D">
        <w:t>Si se permite una familia vacía de componentes, su producto vacío sólo registra que no se han exigido componentes. No acredita por sí mismo ninguna propiedad sustantiva del sistema.</w:t>
      </w:r>
    </w:p>
    <w:p w14:paraId="15CB7340" w14:textId="77777777" w:rsidR="00523B4D" w:rsidRPr="00523B4D" w:rsidRDefault="00000000" w:rsidP="00523B4D">
      <w:r>
        <w:pict w14:anchorId="7B19DF9A">
          <v:rect id="_x0000_i1031" style="width:0;height:1.5pt" o:hralign="center" o:hrstd="t" o:hr="t" fillcolor="#a0a0a0" stroked="f"/>
        </w:pict>
      </w:r>
    </w:p>
    <w:p w14:paraId="391127AE" w14:textId="77777777" w:rsidR="00523B4D" w:rsidRPr="00523B4D" w:rsidRDefault="00523B4D" w:rsidP="00523B4D">
      <w:r w:rsidRPr="00523B4D">
        <w:rPr>
          <w:b/>
          <w:bCs/>
        </w:rPr>
        <w:lastRenderedPageBreak/>
        <w:t>Definición 1.3. Predicado parcial y certificación positiva.</w:t>
      </w:r>
    </w:p>
    <w:p w14:paraId="622C1859" w14:textId="77777777" w:rsidR="00523B4D" w:rsidRPr="00523B4D" w:rsidRDefault="00523B4D" w:rsidP="00523B4D">
      <w:r w:rsidRPr="00523B4D">
        <w:t>Un predicado parcial es una función:</w:t>
      </w:r>
    </w:p>
    <w:p w14:paraId="50AEFBE0" w14:textId="3E8C33B7" w:rsidR="00523B4D" w:rsidRPr="00523B4D" w:rsidRDefault="00523B4D" w:rsidP="00523B4D">
      <m:oMathPara>
        <m:oMath>
          <m:r>
            <w:rPr>
              <w:rFonts w:ascii="Cambria Math" w:hAnsi="Cambria Math"/>
            </w:rPr>
            <m:t>P:A⇀</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6401AFA4" w14:textId="59DBF444" w:rsidR="00523B4D" w:rsidRPr="00523B4D" w:rsidRDefault="00523B4D" w:rsidP="00523B4D">
      <w:r w:rsidRPr="00523B4D">
        <w:t xml:space="preserve">Dentro de su dominio, </w:t>
      </w:r>
      <m:oMath>
        <m:r>
          <w:rPr>
            <w:rFonts w:ascii="Cambria Math" w:hAnsi="Cambria Math"/>
          </w:rPr>
          <m:t>1</m:t>
        </m:r>
      </m:oMath>
      <w:r w:rsidRPr="00523B4D">
        <w:t xml:space="preserve">representa satisfacción y </w:t>
      </w:r>
      <m:oMath>
        <m:r>
          <w:rPr>
            <w:rFonts w:ascii="Cambria Math" w:hAnsi="Cambria Math"/>
          </w:rPr>
          <m:t>0</m:t>
        </m:r>
      </m:oMath>
      <w:r w:rsidRPr="00523B4D">
        <w:t>representa incumplimiento de la condición declarada.</w:t>
      </w:r>
    </w:p>
    <w:p w14:paraId="2FBC1CAB" w14:textId="77777777" w:rsidR="00523B4D" w:rsidRPr="00523B4D" w:rsidRDefault="00523B4D" w:rsidP="00523B4D">
      <w:r w:rsidRPr="00523B4D">
        <w:t>Definimos el gate de certificación positiva:</w:t>
      </w:r>
    </w:p>
    <w:p w14:paraId="5EA489C9" w14:textId="0105DAB7" w:rsidR="00523B4D" w:rsidRPr="00523B4D" w:rsidRDefault="00000000" w:rsidP="00523B4D">
      <m:oMathPara>
        <m:oMath>
          <m:sSub>
            <m:sSubPr>
              <m:ctrlPr>
                <w:rPr>
                  <w:rFonts w:ascii="Cambria Math" w:hAnsi="Cambria Math"/>
                </w:rPr>
              </m:ctrlPr>
            </m:sSubPr>
            <m:e>
              <m:r>
                <m:rPr>
                  <m:sty m:val="p"/>
                </m:rPr>
                <w:rPr>
                  <w:rFonts w:ascii="Cambria Math" w:hAnsi="Cambria Math"/>
                </w:rPr>
                <m:t>Cert</m:t>
              </m:r>
            </m:e>
            <m:sub>
              <m:r>
                <w:rPr>
                  <w:rFonts w:ascii="Cambria Math" w:hAnsi="Cambria Math"/>
                </w:rPr>
                <m:t>1</m:t>
              </m:r>
            </m:sub>
          </m:sSub>
          <m:d>
            <m:dPr>
              <m:begChr m:val="["/>
              <m:endChr m:val="]"/>
              <m:ctrlPr>
                <w:rPr>
                  <w:rFonts w:ascii="Cambria Math" w:hAnsi="Cambria Math"/>
                </w:rPr>
              </m:ctrlPr>
            </m:dPr>
            <m:e>
              <m:r>
                <w:rPr>
                  <w:rFonts w:ascii="Cambria Math" w:hAnsi="Cambria Math"/>
                </w:rPr>
                <m:t>P</m:t>
              </m:r>
            </m:e>
          </m:d>
          <m:d>
            <m:dPr>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P</m:t>
                        </m:r>
                      </m:sub>
                    </m:sSub>
                    <m:r>
                      <m:rPr>
                        <m:nor/>
                      </m:rPr>
                      <m:t> y </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=1,</m:t>
                    </m:r>
                  </m:e>
                </m:mr>
                <m:mr>
                  <m:e>
                    <m:r>
                      <w:rPr>
                        <w:rFonts w:ascii="Cambria Math" w:hAnsi="Cambria Math"/>
                      </w:rPr>
                      <m:t>0,</m:t>
                    </m:r>
                  </m:e>
                  <m:e>
                    <m:r>
                      <m:rPr>
                        <m:nor/>
                      </m:rPr>
                      <m:t>en otro caso</m:t>
                    </m:r>
                    <m:r>
                      <w:rPr>
                        <w:rFonts w:ascii="Cambria Math" w:hAnsi="Cambria Math"/>
                      </w:rPr>
                      <m:t>.</m:t>
                    </m:r>
                  </m:e>
                </m:mr>
              </m:m>
            </m:e>
          </m:d>
        </m:oMath>
      </m:oMathPara>
    </w:p>
    <w:p w14:paraId="6946D0AA" w14:textId="7E5A7834" w:rsidR="00523B4D" w:rsidRPr="00523B4D" w:rsidRDefault="00523B4D" w:rsidP="00523B4D">
      <w:r w:rsidRPr="00523B4D">
        <w:t xml:space="preserve">La pertenencia al dominio se comprueba antes de evaluar </w:t>
      </w:r>
      <m:oMath>
        <m:r>
          <w:rPr>
            <w:rFonts w:ascii="Cambria Math" w:hAnsi="Cambria Math"/>
          </w:rPr>
          <m:t>P</m:t>
        </m:r>
        <m:d>
          <m:dPr>
            <m:ctrlPr>
              <w:rPr>
                <w:rFonts w:ascii="Cambria Math" w:hAnsi="Cambria Math"/>
              </w:rPr>
            </m:ctrlPr>
          </m:dPr>
          <m:e>
            <m:r>
              <w:rPr>
                <w:rFonts w:ascii="Cambria Math" w:hAnsi="Cambria Math"/>
              </w:rPr>
              <m:t>a</m:t>
            </m:r>
          </m:e>
        </m:d>
      </m:oMath>
      <w:r w:rsidRPr="00523B4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6"/>
        <w:gridCol w:w="1168"/>
        <w:gridCol w:w="1513"/>
      </w:tblGrid>
      <w:tr w:rsidR="00523B4D" w:rsidRPr="00523B4D" w14:paraId="52ABFCED" w14:textId="77777777">
        <w:trPr>
          <w:tblHeader/>
          <w:tblCellSpacing w:w="15" w:type="dxa"/>
        </w:trPr>
        <w:tc>
          <w:tcPr>
            <w:tcW w:w="0" w:type="auto"/>
            <w:vAlign w:val="center"/>
            <w:hideMark/>
          </w:tcPr>
          <w:p w14:paraId="5CBFF222" w14:textId="77777777" w:rsidR="00523B4D" w:rsidRPr="00523B4D" w:rsidRDefault="00523B4D" w:rsidP="00523B4D">
            <w:pPr>
              <w:rPr>
                <w:b/>
                <w:bCs/>
              </w:rPr>
            </w:pPr>
            <w:r w:rsidRPr="00523B4D">
              <w:rPr>
                <w:b/>
                <w:bCs/>
              </w:rPr>
              <w:t>Situación</w:t>
            </w:r>
          </w:p>
        </w:tc>
        <w:tc>
          <w:tcPr>
            <w:tcW w:w="0" w:type="auto"/>
            <w:vAlign w:val="center"/>
            <w:hideMark/>
          </w:tcPr>
          <w:p w14:paraId="4AB8DD2A" w14:textId="77777777" w:rsidR="00523B4D" w:rsidRPr="00523B4D" w:rsidRDefault="00523B4D" w:rsidP="00523B4D">
            <w:pPr>
              <w:rPr>
                <w:b/>
                <w:bCs/>
              </w:rPr>
            </w:pPr>
            <w:r w:rsidRPr="00523B4D">
              <w:rPr>
                <w:b/>
                <w:bCs/>
              </w:rPr>
              <w:t>Predicado</w:t>
            </w:r>
          </w:p>
        </w:tc>
        <w:tc>
          <w:tcPr>
            <w:tcW w:w="0" w:type="auto"/>
            <w:vAlign w:val="center"/>
            <w:hideMark/>
          </w:tcPr>
          <w:p w14:paraId="310973CB" w14:textId="77777777" w:rsidR="00523B4D" w:rsidRPr="00523B4D" w:rsidRDefault="00523B4D" w:rsidP="00523B4D">
            <w:pPr>
              <w:rPr>
                <w:b/>
                <w:bCs/>
              </w:rPr>
            </w:pPr>
            <w:r w:rsidRPr="00523B4D">
              <w:rPr>
                <w:b/>
                <w:bCs/>
              </w:rPr>
              <w:t>Gate positivo</w:t>
            </w:r>
          </w:p>
        </w:tc>
      </w:tr>
      <w:tr w:rsidR="00523B4D" w:rsidRPr="00523B4D" w14:paraId="5C4B1B0A" w14:textId="77777777">
        <w:trPr>
          <w:tblCellSpacing w:w="15" w:type="dxa"/>
        </w:trPr>
        <w:tc>
          <w:tcPr>
            <w:tcW w:w="0" w:type="auto"/>
            <w:vAlign w:val="center"/>
            <w:hideMark/>
          </w:tcPr>
          <w:p w14:paraId="2B12E332" w14:textId="77777777" w:rsidR="00523B4D" w:rsidRPr="00523B4D" w:rsidRDefault="00523B4D" w:rsidP="00523B4D">
            <w:r w:rsidRPr="00523B4D">
              <w:t>Condición satisfecha dentro del dominio</w:t>
            </w:r>
          </w:p>
        </w:tc>
        <w:tc>
          <w:tcPr>
            <w:tcW w:w="0" w:type="auto"/>
            <w:vAlign w:val="center"/>
            <w:hideMark/>
          </w:tcPr>
          <w:p w14:paraId="0EA2B981" w14:textId="54BE0871" w:rsidR="00523B4D" w:rsidRPr="00523B4D" w:rsidRDefault="00523B4D" w:rsidP="00523B4D">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=1</m:t>
                </m:r>
              </m:oMath>
            </m:oMathPara>
          </w:p>
        </w:tc>
        <w:tc>
          <w:tcPr>
            <w:tcW w:w="0" w:type="auto"/>
            <w:vAlign w:val="center"/>
            <w:hideMark/>
          </w:tcPr>
          <w:p w14:paraId="13B33028" w14:textId="3045500D" w:rsidR="00523B4D" w:rsidRPr="00523B4D" w:rsidRDefault="00523B4D" w:rsidP="00523B4D">
            <m:oMathPara>
              <m:oMath>
                <m:r>
                  <w:rPr>
                    <w:rFonts w:ascii="Cambria Math" w:hAnsi="Cambria Math"/>
                  </w:rPr>
                  <m:t>1</m:t>
                </m:r>
              </m:oMath>
            </m:oMathPara>
          </w:p>
        </w:tc>
      </w:tr>
      <w:tr w:rsidR="00523B4D" w:rsidRPr="00523B4D" w14:paraId="3D2BA304" w14:textId="77777777">
        <w:trPr>
          <w:tblCellSpacing w:w="15" w:type="dxa"/>
        </w:trPr>
        <w:tc>
          <w:tcPr>
            <w:tcW w:w="0" w:type="auto"/>
            <w:vAlign w:val="center"/>
            <w:hideMark/>
          </w:tcPr>
          <w:p w14:paraId="4859246D" w14:textId="77777777" w:rsidR="00523B4D" w:rsidRPr="00523B4D" w:rsidRDefault="00523B4D" w:rsidP="00523B4D">
            <w:r w:rsidRPr="00523B4D">
              <w:t>Condición incumplida dentro del dominio</w:t>
            </w:r>
          </w:p>
        </w:tc>
        <w:tc>
          <w:tcPr>
            <w:tcW w:w="0" w:type="auto"/>
            <w:vAlign w:val="center"/>
            <w:hideMark/>
          </w:tcPr>
          <w:p w14:paraId="1ED7429D" w14:textId="261BA732" w:rsidR="00523B4D" w:rsidRPr="00523B4D" w:rsidRDefault="00523B4D" w:rsidP="00523B4D">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=0</m:t>
                </m:r>
              </m:oMath>
            </m:oMathPara>
          </w:p>
        </w:tc>
        <w:tc>
          <w:tcPr>
            <w:tcW w:w="0" w:type="auto"/>
            <w:vAlign w:val="center"/>
            <w:hideMark/>
          </w:tcPr>
          <w:p w14:paraId="432352C8" w14:textId="6029CC98" w:rsidR="00523B4D" w:rsidRPr="00523B4D" w:rsidRDefault="00523B4D" w:rsidP="00523B4D">
            <m:oMathPara>
              <m:oMath>
                <m:r>
                  <w:rPr>
                    <w:rFonts w:ascii="Cambria Math" w:hAnsi="Cambria Math"/>
                  </w:rPr>
                  <m:t>0</m:t>
                </m:r>
              </m:oMath>
            </m:oMathPara>
          </w:p>
        </w:tc>
      </w:tr>
      <w:tr w:rsidR="00523B4D" w:rsidRPr="00523B4D" w14:paraId="14EF5C7D" w14:textId="77777777">
        <w:trPr>
          <w:tblCellSpacing w:w="15" w:type="dxa"/>
        </w:trPr>
        <w:tc>
          <w:tcPr>
            <w:tcW w:w="0" w:type="auto"/>
            <w:vAlign w:val="center"/>
            <w:hideMark/>
          </w:tcPr>
          <w:p w14:paraId="4E199A8F" w14:textId="77777777" w:rsidR="00523B4D" w:rsidRPr="00523B4D" w:rsidRDefault="00523B4D" w:rsidP="00523B4D">
            <w:r w:rsidRPr="00523B4D">
              <w:t>Entrada fuera del dominio</w:t>
            </w:r>
          </w:p>
        </w:tc>
        <w:tc>
          <w:tcPr>
            <w:tcW w:w="0" w:type="auto"/>
            <w:vAlign w:val="center"/>
            <w:hideMark/>
          </w:tcPr>
          <w:p w14:paraId="474B2C14" w14:textId="77777777" w:rsidR="00523B4D" w:rsidRPr="00523B4D" w:rsidRDefault="00523B4D" w:rsidP="00523B4D">
            <w:r w:rsidRPr="00523B4D">
              <w:t>Sin valor</w:t>
            </w:r>
          </w:p>
        </w:tc>
        <w:tc>
          <w:tcPr>
            <w:tcW w:w="0" w:type="auto"/>
            <w:vAlign w:val="center"/>
            <w:hideMark/>
          </w:tcPr>
          <w:p w14:paraId="29E6C3B9" w14:textId="5205F21A" w:rsidR="00523B4D" w:rsidRPr="00523B4D" w:rsidRDefault="00523B4D" w:rsidP="00523B4D">
            <m:oMathPara>
              <m:oMath>
                <m:r>
                  <w:rPr>
                    <w:rFonts w:ascii="Cambria Math" w:hAnsi="Cambria Math"/>
                  </w:rPr>
                  <m:t>0</m:t>
                </m:r>
              </m:oMath>
            </m:oMathPara>
          </w:p>
        </w:tc>
      </w:tr>
    </w:tbl>
    <w:p w14:paraId="3DBBD771" w14:textId="77777777" w:rsidR="00523B4D" w:rsidRPr="00523B4D" w:rsidRDefault="00523B4D" w:rsidP="00523B4D">
      <w:r w:rsidRPr="00523B4D">
        <w:t>Por tanto:</w:t>
      </w:r>
    </w:p>
    <w:p w14:paraId="6A44CE15" w14:textId="4EBF2598" w:rsidR="00523B4D" w:rsidRPr="00523B4D" w:rsidRDefault="00000000" w:rsidP="00523B4D">
      <m:oMathPara>
        <m:oMath>
          <m:sSub>
            <m:sSubPr>
              <m:ctrlPr>
                <w:rPr>
                  <w:rFonts w:ascii="Cambria Math" w:hAnsi="Cambria Math"/>
                </w:rPr>
              </m:ctrlPr>
            </m:sSubPr>
            <m:e>
              <m:r>
                <m:rPr>
                  <m:sty m:val="p"/>
                </m:rPr>
                <w:rPr>
                  <w:rFonts w:ascii="Cambria Math" w:hAnsi="Cambria Math"/>
                </w:rPr>
                <m:t>Cert</m:t>
              </m:r>
            </m:e>
            <m:sub>
              <m:r>
                <w:rPr>
                  <w:rFonts w:ascii="Cambria Math" w:hAnsi="Cambria Math"/>
                </w:rPr>
                <m:t>1</m:t>
              </m:r>
            </m:sub>
          </m:sSub>
          <m:d>
            <m:dPr>
              <m:begChr m:val="["/>
              <m:endChr m:val="]"/>
              <m:ctrlPr>
                <w:rPr>
                  <w:rFonts w:ascii="Cambria Math" w:hAnsi="Cambria Math"/>
                </w:rPr>
              </m:ctrlPr>
            </m:dPr>
            <m:e>
              <m:r>
                <w:rPr>
                  <w:rFonts w:ascii="Cambria Math" w:hAnsi="Cambria Math"/>
                </w:rPr>
                <m:t>P</m:t>
              </m:r>
            </m:e>
          </m:d>
          <m:d>
            <m:dPr>
              <m:ctrlPr>
                <w:rPr>
                  <w:rFonts w:ascii="Cambria Math" w:hAnsi="Cambria Math"/>
                </w:rPr>
              </m:ctrlPr>
            </m:dPr>
            <m:e>
              <m:r>
                <w:rPr>
                  <w:rFonts w:ascii="Cambria Math" w:hAnsi="Cambria Math"/>
                </w:rPr>
                <m:t>a</m:t>
              </m:r>
            </m:e>
          </m:d>
          <m:r>
            <w:rPr>
              <w:rFonts w:ascii="Cambria Math" w:hAnsi="Cambria Math"/>
            </w:rPr>
            <m:t>=0</m:t>
          </m:r>
        </m:oMath>
      </m:oMathPara>
    </w:p>
    <w:p w14:paraId="6CA2F922" w14:textId="77777777" w:rsidR="00523B4D" w:rsidRPr="00523B4D" w:rsidRDefault="00523B4D" w:rsidP="00523B4D">
      <w:r w:rsidRPr="00523B4D">
        <w:t>no permite distinguir, por sí solo, entre incumplimiento e indefinición. El diagnóstico debe conservarse aparte.</w:t>
      </w:r>
    </w:p>
    <w:p w14:paraId="433C70B5" w14:textId="77777777" w:rsidR="00523B4D" w:rsidRPr="00523B4D" w:rsidRDefault="00523B4D" w:rsidP="00523B4D">
      <w:r w:rsidRPr="00523B4D">
        <w:t>Además, este gate es una definición matemática total; su computabilidad requiere hipótesis adicionales. Un programa no demuestra la condición por recibir un booleano que diga que está certificada.</w:t>
      </w:r>
    </w:p>
    <w:p w14:paraId="00BCA434" w14:textId="77777777" w:rsidR="00523B4D" w:rsidRPr="00523B4D" w:rsidRDefault="00523B4D" w:rsidP="00523B4D">
      <w:r w:rsidRPr="00523B4D">
        <w:t>Para dos predicados parciales, la conjunción que exige evaluar ambos se define sobre:</w:t>
      </w:r>
    </w:p>
    <w:p w14:paraId="5FF40733" w14:textId="62ECD957" w:rsidR="00523B4D" w:rsidRPr="00523B4D" w:rsidRDefault="00000000" w:rsidP="00523B4D">
      <m:oMathPara>
        <m:oMath>
          <m:sSub>
            <m:sSubPr>
              <m:ctrlPr>
                <w:rPr>
                  <w:rFonts w:ascii="Cambria Math" w:hAnsi="Cambria Math"/>
                </w:rPr>
              </m:ctrlPr>
            </m:sSubPr>
            <m:e>
              <m:r>
                <w:rPr>
                  <w:rFonts w:ascii="Cambria Math" w:hAnsi="Cambria Math"/>
                </w:rPr>
                <m:t>D</m:t>
              </m:r>
            </m:e>
            <m:sub>
              <m:r>
                <w:rPr>
                  <w:rFonts w:ascii="Cambria Math" w:hAnsi="Cambria Math"/>
                </w:rPr>
                <m:t>P∧Q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w:rPr>
              <w:rFonts w:ascii="Cambria Math" w:hAnsi="Cambria Math"/>
            </w:rPr>
            <m:t>.</m:t>
          </m:r>
        </m:oMath>
      </m:oMathPara>
    </w:p>
    <w:p w14:paraId="2FC52518" w14:textId="77777777" w:rsidR="00523B4D" w:rsidRPr="00523B4D" w:rsidRDefault="00523B4D" w:rsidP="00523B4D">
      <w:r w:rsidRPr="00523B4D">
        <w:t>La conjunción de sus gates es otro objeto. Confundir ambos permitiría convertir una ausencia de certificación en una falsedad que no ha sido establecida.</w:t>
      </w:r>
    </w:p>
    <w:p w14:paraId="392CC86F" w14:textId="77777777" w:rsidR="00523B4D" w:rsidRPr="00523B4D" w:rsidRDefault="00000000" w:rsidP="00523B4D">
      <w:r>
        <w:pict w14:anchorId="2AA41C65">
          <v:rect id="_x0000_i1032" style="width:0;height:1.5pt" o:hralign="center" o:hrstd="t" o:hr="t" fillcolor="#a0a0a0" stroked="f"/>
        </w:pict>
      </w:r>
    </w:p>
    <w:p w14:paraId="06122571" w14:textId="77777777" w:rsidR="00523B4D" w:rsidRPr="00523B4D" w:rsidRDefault="00523B4D" w:rsidP="00523B4D">
      <w:r w:rsidRPr="00523B4D">
        <w:rPr>
          <w:b/>
          <w:bCs/>
        </w:rPr>
        <w:t>Definición 1.4. Ámbito experimental y testigo.</w:t>
      </w:r>
    </w:p>
    <w:p w14:paraId="01330EBC" w14:textId="77777777" w:rsidR="00523B4D" w:rsidRPr="00523B4D" w:rsidRDefault="00523B4D" w:rsidP="00523B4D">
      <w:r w:rsidRPr="00523B4D">
        <w:t>Para identificar el ámbito de una evaluación, escribiremos:</w:t>
      </w:r>
    </w:p>
    <w:p w14:paraId="1EC8FBFE" w14:textId="0555928D" w:rsidR="00523B4D" w:rsidRPr="00523B4D" w:rsidRDefault="00523B4D" w:rsidP="00523B4D">
      <m:oMathPara>
        <m:oMath>
          <m:r>
            <w:rPr>
              <w:rFonts w:ascii="Cambria Math" w:hAnsi="Cambria Math"/>
            </w:rPr>
            <m:t>κ=</m:t>
          </m:r>
          <m:d>
            <m:dPr>
              <m:sepChr m:val=","/>
              <m:ctrlPr>
                <w:rPr>
                  <w:rFonts w:ascii="Cambria Math" w:hAnsi="Cambria Math"/>
                </w:rPr>
              </m:ctrlPr>
            </m:dPr>
            <m:e>
              <m:r>
                <m:rPr>
                  <m:scr m:val="fraktur"/>
                </m:rPr>
                <w:rPr>
                  <w:rFonts w:ascii="Cambria Math" w:hAnsi="Cambria Math"/>
                </w:rPr>
                <m:t>M</m:t>
              </m:r>
            </m:e>
            <m:e>
              <m:r>
                <w:rPr>
                  <w:rFonts w:ascii="Cambria Math" w:hAnsi="Cambria Math"/>
                </w:rPr>
                <m:t>β</m:t>
              </m:r>
            </m:e>
            <m:e>
              <m:r>
                <w:rPr>
                  <w:rFonts w:ascii="Cambria Math" w:hAnsi="Cambria Math"/>
                </w:rPr>
                <m:t>γ</m:t>
              </m:r>
            </m:e>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H</m:t>
              </m:r>
            </m:e>
          </m:d>
          <m:r>
            <w:rPr>
              <w:rFonts w:ascii="Cambria Math" w:hAnsi="Cambria Math"/>
            </w:rPr>
            <m:t>.</m:t>
          </m:r>
        </m:oMath>
      </m:oMathPara>
    </w:p>
    <w:p w14:paraId="1F7813DF" w14:textId="77777777" w:rsidR="00523B4D" w:rsidRPr="00523B4D" w:rsidRDefault="00523B4D" w:rsidP="00523B4D">
      <w:r w:rsidRPr="00523B4D">
        <w:lastRenderedPageBreak/>
        <w:t>Esta tupla registra el marco, modelo, contexto, condición inicial, política y horizonte pertinentes. Su mera escritura no acredita la validez de esos datos.</w:t>
      </w:r>
    </w:p>
    <w:p w14:paraId="5C9F13C3" w14:textId="77777777" w:rsidR="00523B4D" w:rsidRPr="00523B4D" w:rsidRDefault="00523B4D" w:rsidP="00523B4D">
      <w:r w:rsidRPr="00523B4D">
        <w:t>Una ocurrencia completa conserva además el escenario y la ejecución:</w:t>
      </w:r>
    </w:p>
    <w:p w14:paraId="5DC5F572" w14:textId="4800783F" w:rsidR="00523B4D" w:rsidRPr="00523B4D" w:rsidRDefault="00000000" w:rsidP="00523B4D">
      <m:oMathPara>
        <m:oMath>
          <m:d>
            <m:dPr>
              <m:sepChr m:val=","/>
              <m:ctrlPr>
                <w:rPr>
                  <w:rFonts w:ascii="Cambria Math" w:hAnsi="Cambria Math"/>
                </w:rPr>
              </m:ctrlPr>
            </m:dPr>
            <m:e>
              <m:r>
                <w:rPr>
                  <w:rFonts w:ascii="Cambria Math" w:hAnsi="Cambria Math"/>
                </w:rPr>
                <m:t>κ</m:t>
              </m:r>
            </m:e>
            <m:e>
              <m:r>
                <w:rPr>
                  <w:rFonts w:ascii="Cambria Math" w:hAnsi="Cambria Math"/>
                </w:rPr>
                <m:t>ξ</m:t>
              </m:r>
            </m:e>
            <m:e>
              <m:r>
                <w:rPr>
                  <w:rFonts w:ascii="Cambria Math" w:hAnsi="Cambria Math"/>
                </w:rPr>
                <m:t>e</m:t>
              </m:r>
            </m:e>
          </m:d>
          <m:r>
            <w:rPr>
              <w:rFonts w:ascii="Cambria Math" w:hAnsi="Cambria Math"/>
            </w:rPr>
            <m:t>, e∈</m:t>
          </m:r>
          <m:sSub>
            <m:sSubPr>
              <m:ctrlPr>
                <w:rPr>
                  <w:rFonts w:ascii="Cambria Math" w:hAnsi="Cambria Math"/>
                </w:rPr>
              </m:ctrlPr>
            </m:sSubPr>
            <m:e>
              <m:r>
                <m:rPr>
                  <m:sty m:val="p"/>
                </m:rPr>
                <w:rPr>
                  <w:rFonts w:ascii="Cambria Math" w:hAnsi="Cambria Math"/>
                </w:rPr>
                <m:t>Runs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ξ</m:t>
              </m:r>
            </m:e>
          </m:d>
          <m:r>
            <w:rPr>
              <w:rFonts w:ascii="Cambria Math" w:hAnsi="Cambria Math"/>
            </w:rPr>
            <m:t>.</m:t>
          </m:r>
        </m:oMath>
      </m:oMathPara>
    </w:p>
    <w:p w14:paraId="0E65F13B" w14:textId="2A1FAC26" w:rsidR="00523B4D" w:rsidRPr="00523B4D" w:rsidRDefault="00523B4D" w:rsidP="00523B4D">
      <w:r w:rsidRPr="00523B4D">
        <w:t xml:space="preserve">El término </w:t>
      </w:r>
      <m:oMath>
        <m:r>
          <m:rPr>
            <m:sty m:val="p"/>
          </m:rPr>
          <w:rPr>
            <w:rFonts w:ascii="Cambria Math" w:hAnsi="Cambria Math"/>
          </w:rPr>
          <m:t>Runs</m:t>
        </m:r>
      </m:oMath>
      <w:r w:rsidRPr="00523B4D">
        <w:t>representa una familia de realizaciones: un mismo escenario puede admitir más de una ejecución.</w:t>
      </w:r>
    </w:p>
    <w:p w14:paraId="77E41D9A" w14:textId="77777777" w:rsidR="00523B4D" w:rsidRPr="00523B4D" w:rsidRDefault="00523B4D" w:rsidP="00523B4D">
      <w:r w:rsidRPr="00523B4D">
        <w:t>Cuando una afirmación requiera una receta generativa, un protocolo de evidencia o una regla de comparación, esas referencias también deberán conservarse. Dos resultados con números iguales pueden pertenecer a ámbitos incompatibles.</w:t>
      </w:r>
    </w:p>
    <w:p w14:paraId="05508D7E" w14:textId="77777777" w:rsidR="00523B4D" w:rsidRPr="00523B4D" w:rsidRDefault="00523B4D" w:rsidP="00523B4D">
      <w:r w:rsidRPr="00523B4D">
        <w:t>Comparar políticas distintas es legítimo cuando la comparación declara qué cambia y qué referencias permanecen comunes.</w:t>
      </w:r>
    </w:p>
    <w:p w14:paraId="7E50C7A7" w14:textId="77777777" w:rsidR="00523B4D" w:rsidRPr="00523B4D" w:rsidRDefault="00000000" w:rsidP="00523B4D">
      <w:r>
        <w:pict w14:anchorId="74E2157F">
          <v:rect id="_x0000_i1033" style="width:0;height:1.5pt" o:hralign="center" o:hrstd="t" o:hr="t" fillcolor="#a0a0a0" stroked="f"/>
        </w:pict>
      </w:r>
    </w:p>
    <w:p w14:paraId="7C084A4D" w14:textId="77777777" w:rsidR="00523B4D" w:rsidRPr="00523B4D" w:rsidRDefault="00523B4D" w:rsidP="00523B4D">
      <w:r w:rsidRPr="00523B4D">
        <w:rPr>
          <w:b/>
          <w:bCs/>
        </w:rPr>
        <w:t>Proposición 1.3. Dos éxitos separados no acreditan un éxito conjunto.</w:t>
      </w:r>
    </w:p>
    <w:p w14:paraId="651756E5" w14:textId="72F17233" w:rsidR="00523B4D" w:rsidRPr="00523B4D" w:rsidRDefault="00523B4D" w:rsidP="00523B4D">
      <w:r w:rsidRPr="00523B4D">
        <w:t xml:space="preserve">Sean </w:t>
      </w:r>
      <m:oMath>
        <m:r>
          <w:rPr>
            <w:rFonts w:ascii="Cambria Math" w:hAnsi="Cambria Math"/>
          </w:rPr>
          <m:t>A</m:t>
        </m:r>
      </m:oMath>
      <w:r w:rsidRPr="00523B4D">
        <w:t xml:space="preserve">y </w:t>
      </w:r>
      <m:oMath>
        <m:r>
          <w:rPr>
            <w:rFonts w:ascii="Cambria Math" w:hAnsi="Cambria Math"/>
          </w:rPr>
          <m:t>B</m:t>
        </m:r>
      </m:oMath>
      <w:r w:rsidRPr="00523B4D">
        <w:t xml:space="preserve">propiedades de ejecuciones de una familia </w:t>
      </w:r>
      <m:oMath>
        <m:r>
          <m:rPr>
            <m:scr m:val="script"/>
          </m:rPr>
          <w:rPr>
            <w:rFonts w:ascii="Cambria Math" w:hAnsi="Cambria Math"/>
          </w:rPr>
          <m:t>F</m:t>
        </m:r>
      </m:oMath>
      <w:r w:rsidRPr="00523B4D">
        <w:t>. Entonces:</w:t>
      </w:r>
    </w:p>
    <w:p w14:paraId="4B6D70D3" w14:textId="5FD182BD" w:rsidR="00523B4D" w:rsidRPr="00523B4D" w:rsidRDefault="00523B4D" w:rsidP="00523B4D">
      <m:oMathPara>
        <m:oMath>
          <m:r>
            <w:rPr>
              <w:rFonts w:ascii="Cambria Math" w:hAnsi="Cambria Math"/>
            </w:rPr>
            <m:t>∃e</m:t>
          </m:r>
          <m:r>
            <m:rPr>
              <m:scr m:val="script"/>
            </m:rPr>
            <w:rPr>
              <w:rFonts w:ascii="Cambria Math" w:hAnsi="Cambria Math"/>
            </w:rPr>
            <m:t>∈F:</m:t>
          </m:r>
          <m:r>
            <w:rPr>
              <w:rFonts w:ascii="Cambria Math" w:hAnsi="Cambria Math"/>
            </w:rPr>
            <m:t>A</m:t>
          </m:r>
          <m:d>
            <m:dPr>
              <m:ctrlPr>
                <w:rPr>
                  <w:rFonts w:ascii="Cambria Math" w:hAnsi="Cambria Math"/>
                </w:rPr>
              </m:ctrlPr>
            </m:dPr>
            <m:e>
              <m:r>
                <w:rPr>
                  <w:rFonts w:ascii="Cambria Math" w:hAnsi="Cambria Math"/>
                </w:rPr>
                <m:t>e</m:t>
              </m:r>
            </m:e>
          </m:d>
          <m:r>
            <w:rPr>
              <w:rFonts w:ascii="Cambria Math" w:hAnsi="Cambria Math"/>
            </w:rPr>
            <m:t>∧B</m:t>
          </m:r>
          <m:d>
            <m:dPr>
              <m:ctrlPr>
                <w:rPr>
                  <w:rFonts w:ascii="Cambria Math" w:hAnsi="Cambria Math"/>
                </w:rPr>
              </m:ctrlPr>
            </m:dPr>
            <m:e>
              <m:r>
                <w:rPr>
                  <w:rFonts w:ascii="Cambria Math" w:hAnsi="Cambria Math"/>
                </w:rPr>
                <m:t>e</m:t>
              </m:r>
            </m:e>
          </m:d>
        </m:oMath>
      </m:oMathPara>
    </w:p>
    <w:p w14:paraId="408E1C21" w14:textId="77777777" w:rsidR="00523B4D" w:rsidRPr="00523B4D" w:rsidRDefault="00523B4D" w:rsidP="00523B4D">
      <w:r w:rsidRPr="00523B4D">
        <w:t>implica:</w:t>
      </w:r>
    </w:p>
    <w:p w14:paraId="26D9F0C9" w14:textId="279893DD" w:rsidR="00523B4D" w:rsidRPr="00523B4D" w:rsidRDefault="00000000" w:rsidP="00523B4D">
      <m:oMathPara>
        <m:oMath>
          <m:d>
            <m:dPr>
              <m:ctrlPr>
                <w:rPr>
                  <w:rFonts w:ascii="Cambria Math" w:hAnsi="Cambria Math"/>
                </w:rPr>
              </m:ctrlPr>
            </m:dPr>
            <m:e>
              <m:r>
                <w:rPr>
                  <w:rFonts w:ascii="Cambria Math" w:hAnsi="Cambria Math"/>
                </w:rPr>
                <m:t>∃e</m:t>
              </m:r>
              <m:r>
                <m:rPr>
                  <m:scr m:val="script"/>
                </m:rPr>
                <w:rPr>
                  <w:rFonts w:ascii="Cambria Math" w:hAnsi="Cambria Math"/>
                </w:rPr>
                <m:t>∈F:</m:t>
              </m:r>
              <m:r>
                <w:rPr>
                  <w:rFonts w:ascii="Cambria Math" w:hAnsi="Cambria Math"/>
                </w:rPr>
                <m:t>A</m:t>
              </m:r>
              <m:d>
                <m:dPr>
                  <m:ctrlPr>
                    <w:rPr>
                      <w:rFonts w:ascii="Cambria Math" w:hAnsi="Cambria Math"/>
                    </w:rPr>
                  </m:ctrlPr>
                </m:dPr>
                <m:e>
                  <m:r>
                    <w:rPr>
                      <w:rFonts w:ascii="Cambria Math" w:hAnsi="Cambria Math"/>
                    </w:rPr>
                    <m:t>e</m:t>
                  </m:r>
                </m:e>
              </m:d>
            </m:e>
          </m:d>
          <m:r>
            <w:rPr>
              <w:rFonts w:ascii="Cambria Math" w:hAnsi="Cambria Math"/>
            </w:rPr>
            <m:t>∧</m:t>
          </m:r>
          <m:d>
            <m:dPr>
              <m:ctrlPr>
                <w:rPr>
                  <w:rFonts w:ascii="Cambria Math" w:hAnsi="Cambria Math"/>
                </w:rPr>
              </m:ctrlPr>
            </m:dPr>
            <m:e>
              <m:r>
                <w:rPr>
                  <w:rFonts w:ascii="Cambria Math" w:hAnsi="Cambria Math"/>
                </w:rPr>
                <m:t>∃e</m:t>
              </m:r>
              <m:r>
                <m:rPr>
                  <m:scr m:val="script"/>
                </m:rPr>
                <w:rPr>
                  <w:rFonts w:ascii="Cambria Math" w:hAnsi="Cambria Math"/>
                </w:rPr>
                <m:t>∈F:</m:t>
              </m:r>
              <m:r>
                <w:rPr>
                  <w:rFonts w:ascii="Cambria Math" w:hAnsi="Cambria Math"/>
                </w:rPr>
                <m:t>B</m:t>
              </m:r>
              <m:d>
                <m:dPr>
                  <m:ctrlPr>
                    <w:rPr>
                      <w:rFonts w:ascii="Cambria Math" w:hAnsi="Cambria Math"/>
                    </w:rPr>
                  </m:ctrlPr>
                </m:dPr>
                <m:e>
                  <m:r>
                    <w:rPr>
                      <w:rFonts w:ascii="Cambria Math" w:hAnsi="Cambria Math"/>
                    </w:rPr>
                    <m:t>e</m:t>
                  </m:r>
                </m:e>
              </m:d>
            </m:e>
          </m:d>
          <m:r>
            <w:rPr>
              <w:rFonts w:ascii="Cambria Math" w:hAnsi="Cambria Math"/>
            </w:rPr>
            <m:t>.</m:t>
          </m:r>
        </m:oMath>
      </m:oMathPara>
    </w:p>
    <w:p w14:paraId="11F71DD9" w14:textId="77777777" w:rsidR="00523B4D" w:rsidRPr="00523B4D" w:rsidRDefault="00523B4D" w:rsidP="00523B4D">
      <w:r w:rsidRPr="00523B4D">
        <w:t>La implicación inversa es falsa.</w:t>
      </w:r>
    </w:p>
    <w:p w14:paraId="5040C49B" w14:textId="77777777" w:rsidR="00523B4D" w:rsidRPr="00523B4D" w:rsidRDefault="00523B4D" w:rsidP="00523B4D">
      <w:r w:rsidRPr="00523B4D">
        <w:rPr>
          <w:b/>
          <w:bCs/>
        </w:rPr>
        <w:t>Demostración.</w:t>
      </w:r>
      <w:r w:rsidRPr="00523B4D">
        <w:t xml:space="preserve"> Una ejecución que satisface ambas propiedades sirve como testigo de cada existencia separada.</w:t>
      </w:r>
    </w:p>
    <w:p w14:paraId="5FC33FAE" w14:textId="77777777" w:rsidR="00523B4D" w:rsidRPr="00523B4D" w:rsidRDefault="00523B4D" w:rsidP="00523B4D">
      <w:r w:rsidRPr="00523B4D">
        <w:t>Para refutar la inversa, consideremos:</w:t>
      </w:r>
    </w:p>
    <w:p w14:paraId="606EDA17" w14:textId="01E9015A" w:rsidR="00523B4D" w:rsidRPr="00523B4D" w:rsidRDefault="00523B4D" w:rsidP="00523B4D">
      <m:oMathPara>
        <m:oMath>
          <m:r>
            <m:rPr>
              <m:scr m:val="script"/>
            </m:rPr>
            <w:rPr>
              <w:rFonts w:ascii="Cambria Math" w:hAnsi="Cambria Math"/>
            </w:rPr>
            <m:t>F=</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e>
            <m:e>
              <m:sSub>
                <m:sSubPr>
                  <m:ctrlPr>
                    <w:rPr>
                      <w:rFonts w:ascii="Cambria Math" w:hAnsi="Cambria Math"/>
                    </w:rPr>
                  </m:ctrlPr>
                </m:sSubPr>
                <m:e>
                  <m:r>
                    <w:rPr>
                      <w:rFonts w:ascii="Cambria Math" w:hAnsi="Cambria Math"/>
                    </w:rPr>
                    <m:t>e</m:t>
                  </m:r>
                </m:e>
                <m:sub>
                  <m:r>
                    <w:rPr>
                      <w:rFonts w:ascii="Cambria Math" w:hAnsi="Cambria Math"/>
                    </w:rPr>
                    <m:t>2</m:t>
                  </m:r>
                </m:sub>
              </m:sSub>
            </m:e>
          </m:d>
          <m:r>
            <w:rPr>
              <w:rFonts w:ascii="Cambria Math" w:hAnsi="Cambria Math"/>
            </w:rPr>
            <m:t>,</m:t>
          </m:r>
        </m:oMath>
      </m:oMathPara>
    </w:p>
    <w:p w14:paraId="17B18311" w14:textId="77777777" w:rsidR="00523B4D" w:rsidRPr="00523B4D" w:rsidRDefault="00523B4D" w:rsidP="00523B4D">
      <w:r w:rsidRPr="00523B4D">
        <w:t>con los siguientes valores: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215"/>
        <w:gridCol w:w="239"/>
      </w:tblGrid>
      <w:tr w:rsidR="00523B4D" w:rsidRPr="00523B4D" w14:paraId="20192281" w14:textId="77777777">
        <w:trPr>
          <w:tblHeader/>
          <w:tblCellSpacing w:w="15" w:type="dxa"/>
        </w:trPr>
        <w:tc>
          <w:tcPr>
            <w:tcW w:w="0" w:type="auto"/>
            <w:vAlign w:val="center"/>
            <w:hideMark/>
          </w:tcPr>
          <w:p w14:paraId="0FFDED6F" w14:textId="77777777" w:rsidR="00523B4D" w:rsidRPr="00523B4D" w:rsidRDefault="00523B4D" w:rsidP="00523B4D">
            <w:pPr>
              <w:rPr>
                <w:b/>
                <w:bCs/>
              </w:rPr>
            </w:pPr>
            <w:r w:rsidRPr="00523B4D">
              <w:rPr>
                <w:b/>
                <w:bCs/>
              </w:rPr>
              <w:t>Ejecución</w:t>
            </w:r>
          </w:p>
        </w:tc>
        <w:tc>
          <w:tcPr>
            <w:tcW w:w="0" w:type="auto"/>
            <w:vAlign w:val="center"/>
            <w:hideMark/>
          </w:tcPr>
          <w:p w14:paraId="1B8A6F07" w14:textId="1BE9DCB6" w:rsidR="00523B4D" w:rsidRPr="00523B4D" w:rsidRDefault="00523B4D" w:rsidP="00523B4D">
            <w:pPr>
              <w:rPr>
                <w:b/>
                <w:bCs/>
              </w:rPr>
            </w:pPr>
            <m:oMathPara>
              <m:oMath>
                <m:r>
                  <w:rPr>
                    <w:rFonts w:ascii="Cambria Math" w:hAnsi="Cambria Math"/>
                  </w:rPr>
                  <m:t>A</m:t>
                </m:r>
              </m:oMath>
            </m:oMathPara>
          </w:p>
        </w:tc>
        <w:tc>
          <w:tcPr>
            <w:tcW w:w="0" w:type="auto"/>
            <w:vAlign w:val="center"/>
            <w:hideMark/>
          </w:tcPr>
          <w:p w14:paraId="28D21FC2" w14:textId="21603F16" w:rsidR="00523B4D" w:rsidRPr="00523B4D" w:rsidRDefault="00523B4D" w:rsidP="00523B4D">
            <w:pPr>
              <w:rPr>
                <w:b/>
                <w:bCs/>
              </w:rPr>
            </w:pPr>
            <m:oMathPara>
              <m:oMath>
                <m:r>
                  <w:rPr>
                    <w:rFonts w:ascii="Cambria Math" w:hAnsi="Cambria Math"/>
                  </w:rPr>
                  <m:t>B</m:t>
                </m:r>
              </m:oMath>
            </m:oMathPara>
          </w:p>
        </w:tc>
      </w:tr>
      <w:tr w:rsidR="00523B4D" w:rsidRPr="00523B4D" w14:paraId="34236A79" w14:textId="77777777">
        <w:trPr>
          <w:tblCellSpacing w:w="15" w:type="dxa"/>
        </w:trPr>
        <w:tc>
          <w:tcPr>
            <w:tcW w:w="0" w:type="auto"/>
            <w:vAlign w:val="center"/>
            <w:hideMark/>
          </w:tcPr>
          <w:p w14:paraId="7F4D7E35" w14:textId="4214F4F5" w:rsidR="00523B4D" w:rsidRPr="00523B4D" w:rsidRDefault="00000000" w:rsidP="00523B4D">
            <m:oMathPara>
              <m:oMath>
                <m:sSub>
                  <m:sSubPr>
                    <m:ctrlPr>
                      <w:rPr>
                        <w:rFonts w:ascii="Cambria Math" w:hAnsi="Cambria Math"/>
                      </w:rPr>
                    </m:ctrlPr>
                  </m:sSubPr>
                  <m:e>
                    <m:r>
                      <m:rPr>
                        <m:sty m:val="bi"/>
                      </m:rPr>
                      <w:rPr>
                        <w:rFonts w:ascii="Cambria Math" w:hAnsi="Cambria Math"/>
                      </w:rPr>
                      <m:t>e</m:t>
                    </m:r>
                  </m:e>
                  <m:sub>
                    <m:r>
                      <w:rPr>
                        <w:rFonts w:ascii="Cambria Math" w:hAnsi="Cambria Math"/>
                      </w:rPr>
                      <m:t>1</m:t>
                    </m:r>
                  </m:sub>
                </m:sSub>
              </m:oMath>
            </m:oMathPara>
          </w:p>
        </w:tc>
        <w:tc>
          <w:tcPr>
            <w:tcW w:w="0" w:type="auto"/>
            <w:vAlign w:val="center"/>
            <w:hideMark/>
          </w:tcPr>
          <w:p w14:paraId="5AEFC52B" w14:textId="3F9BC354" w:rsidR="00523B4D" w:rsidRPr="00523B4D" w:rsidRDefault="00523B4D" w:rsidP="00523B4D">
            <m:oMathPara>
              <m:oMath>
                <m:r>
                  <w:rPr>
                    <w:rFonts w:ascii="Cambria Math" w:hAnsi="Cambria Math"/>
                  </w:rPr>
                  <m:t>1</m:t>
                </m:r>
              </m:oMath>
            </m:oMathPara>
          </w:p>
        </w:tc>
        <w:tc>
          <w:tcPr>
            <w:tcW w:w="0" w:type="auto"/>
            <w:vAlign w:val="center"/>
            <w:hideMark/>
          </w:tcPr>
          <w:p w14:paraId="3B6BDDA9" w14:textId="275DBE2E" w:rsidR="00523B4D" w:rsidRPr="00523B4D" w:rsidRDefault="00523B4D" w:rsidP="00523B4D">
            <m:oMathPara>
              <m:oMath>
                <m:r>
                  <w:rPr>
                    <w:rFonts w:ascii="Cambria Math" w:hAnsi="Cambria Math"/>
                  </w:rPr>
                  <m:t>0</m:t>
                </m:r>
              </m:oMath>
            </m:oMathPara>
          </w:p>
        </w:tc>
      </w:tr>
      <w:tr w:rsidR="00523B4D" w:rsidRPr="00523B4D" w14:paraId="6AB5E4BF" w14:textId="77777777">
        <w:trPr>
          <w:tblCellSpacing w:w="15" w:type="dxa"/>
        </w:trPr>
        <w:tc>
          <w:tcPr>
            <w:tcW w:w="0" w:type="auto"/>
            <w:vAlign w:val="center"/>
            <w:hideMark/>
          </w:tcPr>
          <w:p w14:paraId="4DB861C6" w14:textId="13B6FB22" w:rsidR="00523B4D" w:rsidRPr="00523B4D" w:rsidRDefault="00000000" w:rsidP="00523B4D">
            <m:oMathPara>
              <m:oMath>
                <m:sSub>
                  <m:sSubPr>
                    <m:ctrlPr>
                      <w:rPr>
                        <w:rFonts w:ascii="Cambria Math" w:hAnsi="Cambria Math"/>
                      </w:rPr>
                    </m:ctrlPr>
                  </m:sSubPr>
                  <m:e>
                    <m:r>
                      <m:rPr>
                        <m:sty m:val="bi"/>
                      </m:rPr>
                      <w:rPr>
                        <w:rFonts w:ascii="Cambria Math" w:hAnsi="Cambria Math"/>
                      </w:rPr>
                      <m:t>e</m:t>
                    </m:r>
                  </m:e>
                  <m:sub>
                    <m:r>
                      <w:rPr>
                        <w:rFonts w:ascii="Cambria Math" w:hAnsi="Cambria Math"/>
                      </w:rPr>
                      <m:t>2</m:t>
                    </m:r>
                  </m:sub>
                </m:sSub>
              </m:oMath>
            </m:oMathPara>
          </w:p>
        </w:tc>
        <w:tc>
          <w:tcPr>
            <w:tcW w:w="0" w:type="auto"/>
            <w:vAlign w:val="center"/>
            <w:hideMark/>
          </w:tcPr>
          <w:p w14:paraId="358BBD26" w14:textId="6A6C37F2" w:rsidR="00523B4D" w:rsidRPr="00523B4D" w:rsidRDefault="00523B4D" w:rsidP="00523B4D">
            <m:oMathPara>
              <m:oMath>
                <m:r>
                  <w:rPr>
                    <w:rFonts w:ascii="Cambria Math" w:hAnsi="Cambria Math"/>
                  </w:rPr>
                  <m:t>0</m:t>
                </m:r>
              </m:oMath>
            </m:oMathPara>
          </w:p>
        </w:tc>
        <w:tc>
          <w:tcPr>
            <w:tcW w:w="0" w:type="auto"/>
            <w:vAlign w:val="center"/>
            <w:hideMark/>
          </w:tcPr>
          <w:p w14:paraId="4CE43AF0" w14:textId="46B2C9D0" w:rsidR="00523B4D" w:rsidRPr="00523B4D" w:rsidRDefault="00523B4D" w:rsidP="00523B4D">
            <m:oMathPara>
              <m:oMath>
                <m:r>
                  <w:rPr>
                    <w:rFonts w:ascii="Cambria Math" w:hAnsi="Cambria Math"/>
                  </w:rPr>
                  <m:t>1</m:t>
                </m:r>
              </m:oMath>
            </m:oMathPara>
          </w:p>
        </w:tc>
      </w:tr>
    </w:tbl>
    <w:p w14:paraId="5F15723D" w14:textId="0137B7DC" w:rsidR="00523B4D" w:rsidRPr="00523B4D" w:rsidRDefault="00523B4D" w:rsidP="00523B4D">
      <w:r w:rsidRPr="00523B4D">
        <w:t xml:space="preserve">Existe una ejecución que satisface </w:t>
      </w:r>
      <m:oMath>
        <m:r>
          <w:rPr>
            <w:rFonts w:ascii="Cambria Math" w:hAnsi="Cambria Math"/>
          </w:rPr>
          <m:t>A</m:t>
        </m:r>
      </m:oMath>
      <w:r w:rsidRPr="00523B4D">
        <w:t xml:space="preserve">y otra que satisface </w:t>
      </w:r>
      <m:oMath>
        <m:r>
          <w:rPr>
            <w:rFonts w:ascii="Cambria Math" w:hAnsi="Cambria Math"/>
          </w:rPr>
          <m:t>B</m:t>
        </m:r>
      </m:oMath>
      <w:r w:rsidRPr="00523B4D">
        <w:t xml:space="preserve">, pero ninguna satisface ambas. </w:t>
      </w:r>
      <m:oMath>
        <m:r>
          <w:rPr>
            <w:rFonts w:ascii="Cambria Math" w:hAnsi="Cambria Math"/>
          </w:rPr>
          <m:t>□</m:t>
        </m:r>
      </m:oMath>
    </w:p>
    <w:p w14:paraId="54CC7BDB" w14:textId="77777777" w:rsidR="00523B4D" w:rsidRPr="00523B4D" w:rsidRDefault="00523B4D" w:rsidP="00523B4D">
      <w:r w:rsidRPr="00523B4D">
        <w:t>En Genius, esto impide combinar el logro generativo de una trayectoria con el bienestar de otra y atribuir el resultado conjunto a una sola realización.</w:t>
      </w:r>
    </w:p>
    <w:p w14:paraId="43B85767" w14:textId="77777777" w:rsidR="00523B4D" w:rsidRPr="00523B4D" w:rsidRDefault="00523B4D" w:rsidP="00523B4D">
      <w:r w:rsidRPr="00523B4D">
        <w:lastRenderedPageBreak/>
        <w:t>Cuando una afirmación involucre varios componentes, deberán conservarse sus relaciones y testigos compatibles. Las listas separadas de resultados no contienen necesariamente esa información.</w:t>
      </w:r>
    </w:p>
    <w:p w14:paraId="11FDD1E7" w14:textId="77777777" w:rsidR="00523B4D" w:rsidRPr="00523B4D" w:rsidRDefault="00000000" w:rsidP="00523B4D">
      <w:r>
        <w:pict w14:anchorId="205F9BEE">
          <v:rect id="_x0000_i1034" style="width:0;height:1.5pt" o:hralign="center" o:hrstd="t" o:hr="t" fillcolor="#a0a0a0" stroked="f"/>
        </w:pict>
      </w:r>
    </w:p>
    <w:p w14:paraId="516A4955" w14:textId="77777777" w:rsidR="00523B4D" w:rsidRPr="00523B4D" w:rsidRDefault="00523B4D" w:rsidP="00523B4D">
      <w:r w:rsidRPr="00523B4D">
        <w:rPr>
          <w:b/>
          <w:bCs/>
        </w:rPr>
        <w:t>Convención 1.2. Posibilidad, garantía y existencia de realizaciones.</w:t>
      </w:r>
    </w:p>
    <w:p w14:paraId="758C277B" w14:textId="75297963" w:rsidR="00523B4D" w:rsidRPr="00523B4D" w:rsidRDefault="00523B4D" w:rsidP="00523B4D">
      <w:r w:rsidRPr="00523B4D">
        <w:t xml:space="preserve">Sea </w:t>
      </w:r>
      <m:oMath>
        <m:r>
          <w:rPr>
            <w:rFonts w:ascii="Cambria Math" w:hAnsi="Cambria Math"/>
          </w:rPr>
          <m:t>A</m:t>
        </m:r>
      </m:oMath>
      <w:r w:rsidRPr="00523B4D">
        <w:t xml:space="preserve">una propiedad definida sobre todas las ejecuciones de </w:t>
      </w:r>
      <m:oMath>
        <m:r>
          <m:rPr>
            <m:scr m:val="script"/>
          </m:rPr>
          <w:rPr>
            <w:rFonts w:ascii="Cambria Math" w:hAnsi="Cambria Math"/>
          </w:rPr>
          <m:t>F</m:t>
        </m:r>
      </m:oMath>
      <w:r w:rsidRPr="00523B4D">
        <w:t>.</w:t>
      </w:r>
    </w:p>
    <w:p w14:paraId="1CD37F37" w14:textId="77777777" w:rsidR="00523B4D" w:rsidRPr="00523B4D" w:rsidRDefault="00523B4D" w:rsidP="00523B4D">
      <w:r w:rsidRPr="00523B4D">
        <w:t>La posibilidad de satisfacerla se expresa mediante:</w:t>
      </w:r>
    </w:p>
    <w:p w14:paraId="78C41940" w14:textId="77D77DDB" w:rsidR="00523B4D" w:rsidRPr="00523B4D" w:rsidRDefault="00523B4D" w:rsidP="00523B4D">
      <m:oMathPara>
        <m:oMath>
          <m:r>
            <m:rPr>
              <m:sty m:val="p"/>
            </m:rPr>
            <w:rPr>
              <w:rFonts w:ascii="Cambria Math" w:hAnsi="Cambria Math"/>
            </w:rPr>
            <m:t>Poss</m:t>
          </m:r>
          <m:r>
            <w:rPr>
              <w:rFonts w:ascii="Cambria Math" w:hAnsi="Cambria Math"/>
            </w:rPr>
            <m:t>⁡</m:t>
          </m:r>
          <m:d>
            <m:dPr>
              <m:sepChr m:val=";"/>
              <m:ctrlPr>
                <w:rPr>
                  <w:rFonts w:ascii="Cambria Math" w:hAnsi="Cambria Math"/>
                </w:rPr>
              </m:ctrlPr>
            </m:dPr>
            <m:e>
              <m:r>
                <w:rPr>
                  <w:rFonts w:ascii="Cambria Math" w:hAnsi="Cambria Math"/>
                </w:rPr>
                <m:t>A</m:t>
              </m:r>
            </m:e>
            <m:e>
              <m:r>
                <m:rPr>
                  <m:scr m:val="script"/>
                </m:rPr>
                <w:rPr>
                  <w:rFonts w:ascii="Cambria Math" w:hAnsi="Cambria Math"/>
                </w:rPr>
                <m:t>F</m:t>
              </m:r>
            </m:e>
          </m:d>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∃e</m:t>
          </m:r>
          <m:r>
            <m:rPr>
              <m:scr m:val="script"/>
            </m:rPr>
            <w:rPr>
              <w:rFonts w:ascii="Cambria Math" w:hAnsi="Cambria Math"/>
            </w:rPr>
            <m:t>∈F:</m:t>
          </m:r>
          <m:r>
            <w:rPr>
              <w:rFonts w:ascii="Cambria Math" w:hAnsi="Cambria Math"/>
            </w:rPr>
            <m:t>A</m:t>
          </m:r>
          <m:d>
            <m:dPr>
              <m:ctrlPr>
                <w:rPr>
                  <w:rFonts w:ascii="Cambria Math" w:hAnsi="Cambria Math"/>
                </w:rPr>
              </m:ctrlPr>
            </m:dPr>
            <m:e>
              <m:r>
                <w:rPr>
                  <w:rFonts w:ascii="Cambria Math" w:hAnsi="Cambria Math"/>
                </w:rPr>
                <m:t>e</m:t>
              </m:r>
            </m:e>
          </m:d>
          <m:r>
            <w:rPr>
              <w:rFonts w:ascii="Cambria Math" w:hAnsi="Cambria Math"/>
            </w:rPr>
            <m:t>.</m:t>
          </m:r>
        </m:oMath>
      </m:oMathPara>
    </w:p>
    <w:p w14:paraId="160995E7" w14:textId="77777777" w:rsidR="00523B4D" w:rsidRPr="00523B4D" w:rsidRDefault="00523B4D" w:rsidP="00523B4D">
      <w:r w:rsidRPr="00523B4D">
        <w:t>Para expresar una garantía sobre una familia efectivamente realizable, usamos:</w:t>
      </w:r>
    </w:p>
    <w:p w14:paraId="08C876E5" w14:textId="7987C374" w:rsidR="00523B4D" w:rsidRPr="00523B4D" w:rsidRDefault="00523B4D" w:rsidP="00523B4D">
      <m:oMathPara>
        <m:oMath>
          <m:r>
            <m:rPr>
              <m:sty m:val="p"/>
            </m:rPr>
            <w:rPr>
              <w:rFonts w:ascii="Cambria Math" w:hAnsi="Cambria Math"/>
            </w:rPr>
            <m:t>Rob</m:t>
          </m:r>
          <m:r>
            <w:rPr>
              <w:rFonts w:ascii="Cambria Math" w:hAnsi="Cambria Math"/>
            </w:rPr>
            <m:t>⁡</m:t>
          </m:r>
          <m:d>
            <m:dPr>
              <m:sepChr m:val=";"/>
              <m:ctrlPr>
                <w:rPr>
                  <w:rFonts w:ascii="Cambria Math" w:hAnsi="Cambria Math"/>
                </w:rPr>
              </m:ctrlPr>
            </m:dPr>
            <m:e>
              <m:r>
                <w:rPr>
                  <w:rFonts w:ascii="Cambria Math" w:hAnsi="Cambria Math"/>
                </w:rPr>
                <m:t>A</m:t>
              </m:r>
            </m:e>
            <m:e>
              <m:r>
                <m:rPr>
                  <m:scr m:val="script"/>
                </m:rPr>
                <w:rPr>
                  <w:rFonts w:ascii="Cambria Math" w:hAnsi="Cambria Math"/>
                </w:rPr>
                <m:t>F</m:t>
              </m:r>
            </m:e>
          </m:d>
          <m:r>
            <m:rPr>
              <m:nor/>
            </m:rPr>
            <w:rPr>
              <w:rFonts w:ascii="Arial" w:hAnsi="Arial" w:cs="Arial"/>
            </w:rPr>
            <m:t>  </m:t>
          </m:r>
          <m:r>
            <w:rPr>
              <w:rFonts w:ascii="Cambria Math" w:hAnsi="Cambria Math"/>
            </w:rPr>
            <m:t>⟺</m:t>
          </m:r>
          <m:r>
            <m:rPr>
              <m:nor/>
            </m:rPr>
            <w:rPr>
              <w:rFonts w:ascii="Arial" w:hAnsi="Arial" w:cs="Arial"/>
            </w:rPr>
            <m:t>  </m:t>
          </m:r>
          <m:r>
            <m:rPr>
              <m:scr m:val="script"/>
            </m:rPr>
            <w:rPr>
              <w:rFonts w:ascii="Cambria Math" w:hAnsi="Cambria Math"/>
            </w:rPr>
            <m:t>F≠∅∧∀</m:t>
          </m:r>
          <m:r>
            <w:rPr>
              <w:rFonts w:ascii="Cambria Math" w:hAnsi="Cambria Math"/>
            </w:rPr>
            <m:t>e</m:t>
          </m:r>
          <m:r>
            <m:rPr>
              <m:scr m:val="script"/>
            </m:rPr>
            <w:rPr>
              <w:rFonts w:ascii="Cambria Math" w:hAnsi="Cambria Math"/>
            </w:rPr>
            <m:t>∈F:</m:t>
          </m:r>
          <m:r>
            <w:rPr>
              <w:rFonts w:ascii="Cambria Math" w:hAnsi="Cambria Math"/>
            </w:rPr>
            <m:t>A</m:t>
          </m:r>
          <m:d>
            <m:dPr>
              <m:ctrlPr>
                <w:rPr>
                  <w:rFonts w:ascii="Cambria Math" w:hAnsi="Cambria Math"/>
                </w:rPr>
              </m:ctrlPr>
            </m:dPr>
            <m:e>
              <m:r>
                <w:rPr>
                  <w:rFonts w:ascii="Cambria Math" w:hAnsi="Cambria Math"/>
                </w:rPr>
                <m:t>e</m:t>
              </m:r>
            </m:e>
          </m:d>
          <m:r>
            <w:rPr>
              <w:rFonts w:ascii="Cambria Math" w:hAnsi="Cambria Math"/>
            </w:rPr>
            <m:t>.</m:t>
          </m:r>
        </m:oMath>
      </m:oMathPara>
    </w:p>
    <w:p w14:paraId="0D85D69B" w14:textId="77777777" w:rsidR="00523B4D" w:rsidRPr="00523B4D" w:rsidRDefault="00523B4D" w:rsidP="00523B4D">
      <w:r w:rsidRPr="00523B4D">
        <w:t>La condición de no vacuidad es explícita. Aunque un universal sobre el conjunto vacío sea verdadero en lógica clásica, no acredita la existencia de una ejecución.</w:t>
      </w:r>
    </w:p>
    <w:p w14:paraId="6286C09D" w14:textId="77777777" w:rsidR="00523B4D" w:rsidRPr="00523B4D" w:rsidRDefault="00523B4D" w:rsidP="00523B4D">
      <w:r w:rsidRPr="00523B4D">
        <w:t>Cuando la familia se organiza por escenarios, también deben comprobarse las condiciones de existencia de realizaciones en cada escenario requerido. Una fibra vacía no se elimina para producir una garantía favorable.</w:t>
      </w:r>
    </w:p>
    <w:p w14:paraId="66982BBD" w14:textId="17EEBCCB" w:rsidR="00523B4D" w:rsidRPr="00523B4D" w:rsidRDefault="00523B4D" w:rsidP="00523B4D">
      <w:r w:rsidRPr="00523B4D">
        <w:t xml:space="preserve">Si </w:t>
      </w:r>
      <m:oMath>
        <m:r>
          <w:rPr>
            <w:rFonts w:ascii="Cambria Math" w:hAnsi="Cambria Math"/>
          </w:rPr>
          <m:t>A</m:t>
        </m:r>
      </m:oMath>
      <w:r w:rsidRPr="00523B4D">
        <w:t>es parcial, su dominio debe comprobarse sobre las ejecuciones exigidas por la afirmación.</w:t>
      </w:r>
    </w:p>
    <w:p w14:paraId="76D2D04B" w14:textId="77777777" w:rsidR="00523B4D" w:rsidRPr="00523B4D" w:rsidRDefault="00000000" w:rsidP="00523B4D">
      <w:r>
        <w:pict w14:anchorId="0EEDB76E">
          <v:rect id="_x0000_i1035" style="width:0;height:1.5pt" o:hralign="center" o:hrstd="t" o:hr="t" fillcolor="#a0a0a0" stroked="f"/>
        </w:pict>
      </w:r>
    </w:p>
    <w:p w14:paraId="108DB6E6" w14:textId="77777777" w:rsidR="00523B4D" w:rsidRPr="00523B4D" w:rsidRDefault="00523B4D" w:rsidP="00523B4D">
      <w:r w:rsidRPr="00523B4D">
        <w:rPr>
          <w:b/>
          <w:bCs/>
        </w:rPr>
        <w:t>Proposición 1.4. El orden de los cuantificadores modifica la capacidad afirmada.</w:t>
      </w:r>
    </w:p>
    <w:p w14:paraId="27AE4D87" w14:textId="06609214" w:rsidR="00523B4D" w:rsidRPr="00523B4D" w:rsidRDefault="00523B4D" w:rsidP="00523B4D">
      <w:r w:rsidRPr="00523B4D">
        <w:t xml:space="preserve">Sobre conjuntos fijados de políticas </w:t>
      </w:r>
      <m:oMath>
        <m:r>
          <m:rPr>
            <m:scr m:val="script"/>
          </m:rPr>
          <w:rPr>
            <w:rFonts w:ascii="Cambria Math" w:hAnsi="Cambria Math"/>
          </w:rPr>
          <m:t>P</m:t>
        </m:r>
      </m:oMath>
      <w:r w:rsidRPr="00523B4D">
        <w:t xml:space="preserve">y escenarios </w:t>
      </w:r>
      <m:oMath>
        <m:r>
          <m:rPr>
            <m:sty m:val="p"/>
          </m:rPr>
          <w:rPr>
            <w:rFonts w:ascii="Cambria Math" w:hAnsi="Cambria Math"/>
          </w:rPr>
          <m:t>Ξ</m:t>
        </m:r>
      </m:oMath>
      <w:r w:rsidRPr="00523B4D">
        <w:t>:</w:t>
      </w:r>
    </w:p>
    <w:p w14:paraId="64E101D1" w14:textId="2AE85131" w:rsidR="00523B4D" w:rsidRPr="00523B4D" w:rsidRDefault="00523B4D" w:rsidP="00523B4D">
      <m:oMathPara>
        <m:oMath>
          <m:r>
            <w:rPr>
              <w:rFonts w:ascii="Cambria Math" w:hAnsi="Cambria Math"/>
            </w:rPr>
            <m:t>∃π∈</m:t>
          </m:r>
          <m:r>
            <m:rPr>
              <m:scr m:val="script"/>
            </m:rPr>
            <w:rPr>
              <w:rFonts w:ascii="Cambria Math" w:hAnsi="Cambria Math"/>
            </w:rPr>
            <m:t>P</m:t>
          </m:r>
          <m:r>
            <m:rPr>
              <m:nor/>
            </m:rPr>
            <m:t> </m:t>
          </m:r>
          <m:r>
            <w:rPr>
              <w:rFonts w:ascii="Cambria Math" w:hAnsi="Cambria Math"/>
            </w:rPr>
            <m:t>∀ξ∈</m:t>
          </m:r>
          <m:r>
            <m:rPr>
              <m:sty m:val="p"/>
            </m:rPr>
            <w:rPr>
              <w:rFonts w:ascii="Cambria Math" w:hAnsi="Cambria Math"/>
            </w:rPr>
            <m:t>Ξ</m:t>
          </m:r>
          <m:r>
            <w:rPr>
              <w:rFonts w:ascii="Cambria Math" w:hAnsi="Cambria Math"/>
            </w:rPr>
            <m:t>:A</m:t>
          </m:r>
          <m:d>
            <m:dPr>
              <m:sepChr m:val=","/>
              <m:ctrlPr>
                <w:rPr>
                  <w:rFonts w:ascii="Cambria Math" w:hAnsi="Cambria Math"/>
                </w:rPr>
              </m:ctrlPr>
            </m:dPr>
            <m:e>
              <m:r>
                <w:rPr>
                  <w:rFonts w:ascii="Cambria Math" w:hAnsi="Cambria Math"/>
                </w:rPr>
                <m:t>π</m:t>
              </m:r>
            </m:e>
            <m:e>
              <m:r>
                <w:rPr>
                  <w:rFonts w:ascii="Cambria Math" w:hAnsi="Cambria Math"/>
                </w:rPr>
                <m:t>ξ</m:t>
              </m:r>
            </m:e>
          </m:d>
        </m:oMath>
      </m:oMathPara>
    </w:p>
    <w:p w14:paraId="270F9D99" w14:textId="77777777" w:rsidR="00523B4D" w:rsidRPr="00523B4D" w:rsidRDefault="00523B4D" w:rsidP="00523B4D">
      <w:r w:rsidRPr="00523B4D">
        <w:t>implica:</w:t>
      </w:r>
    </w:p>
    <w:p w14:paraId="1D1DB4ED" w14:textId="7B866920" w:rsidR="00523B4D" w:rsidRPr="00523B4D" w:rsidRDefault="00523B4D" w:rsidP="00523B4D">
      <m:oMathPara>
        <m:oMath>
          <m:r>
            <w:rPr>
              <w:rFonts w:ascii="Cambria Math" w:hAnsi="Cambria Math"/>
            </w:rPr>
            <m:t>∀ξ∈</m:t>
          </m:r>
          <m:r>
            <m:rPr>
              <m:sty m:val="p"/>
            </m:rPr>
            <w:rPr>
              <w:rFonts w:ascii="Cambria Math" w:hAnsi="Cambria Math"/>
            </w:rPr>
            <m:t>Ξ</m:t>
          </m:r>
          <m:r>
            <m:rPr>
              <m:nor/>
            </m:rPr>
            <m:t> </m:t>
          </m:r>
          <m:r>
            <w:rPr>
              <w:rFonts w:ascii="Cambria Math" w:hAnsi="Cambria Math"/>
            </w:rPr>
            <m:t>∃π∈</m:t>
          </m:r>
          <m:r>
            <m:rPr>
              <m:scr m:val="script"/>
            </m:rPr>
            <w:rPr>
              <w:rFonts w:ascii="Cambria Math" w:hAnsi="Cambria Math"/>
            </w:rPr>
            <m:t>P:</m:t>
          </m:r>
          <m:r>
            <w:rPr>
              <w:rFonts w:ascii="Cambria Math" w:hAnsi="Cambria Math"/>
            </w:rPr>
            <m:t>A</m:t>
          </m:r>
          <m:d>
            <m:dPr>
              <m:sepChr m:val=","/>
              <m:ctrlPr>
                <w:rPr>
                  <w:rFonts w:ascii="Cambria Math" w:hAnsi="Cambria Math"/>
                </w:rPr>
              </m:ctrlPr>
            </m:dPr>
            <m:e>
              <m:r>
                <w:rPr>
                  <w:rFonts w:ascii="Cambria Math" w:hAnsi="Cambria Math"/>
                </w:rPr>
                <m:t>π</m:t>
              </m:r>
            </m:e>
            <m:e>
              <m:r>
                <w:rPr>
                  <w:rFonts w:ascii="Cambria Math" w:hAnsi="Cambria Math"/>
                </w:rPr>
                <m:t>ξ</m:t>
              </m:r>
            </m:e>
          </m:d>
          <m:r>
            <w:rPr>
              <w:rFonts w:ascii="Cambria Math" w:hAnsi="Cambria Math"/>
            </w:rPr>
            <m:t>.</m:t>
          </m:r>
        </m:oMath>
      </m:oMathPara>
    </w:p>
    <w:p w14:paraId="17B2A05F" w14:textId="77777777" w:rsidR="00523B4D" w:rsidRPr="00523B4D" w:rsidRDefault="00523B4D" w:rsidP="00523B4D">
      <w:r w:rsidRPr="00523B4D">
        <w:t>La inversa no vale en general.</w:t>
      </w:r>
    </w:p>
    <w:p w14:paraId="3ABF1FCC" w14:textId="77777777" w:rsidR="00523B4D" w:rsidRPr="00523B4D" w:rsidRDefault="00523B4D" w:rsidP="00523B4D">
      <w:r w:rsidRPr="00523B4D">
        <w:rPr>
          <w:b/>
          <w:bCs/>
        </w:rPr>
        <w:t>Demostración.</w:t>
      </w:r>
      <w:r w:rsidRPr="00523B4D">
        <w:t xml:space="preserve"> Una política válida para todos los escenarios sirve para cada escenario particular.</w:t>
      </w:r>
    </w:p>
    <w:p w14:paraId="5133B34B" w14:textId="24E0FA9C" w:rsidR="00523B4D" w:rsidRPr="00523B4D" w:rsidRDefault="00523B4D" w:rsidP="00523B4D">
      <w:r w:rsidRPr="00523B4D">
        <w:t xml:space="preserve">Para la inversa, tomemos dos políticas y dos escenarios. La primera política funciona únicamente en el primer escenario, y la segunda únicamente en el segundo. Cada escenario tiene una política favorable, pero no existe una política favorable para ambos. </w:t>
      </w:r>
      <m:oMath>
        <m:r>
          <w:rPr>
            <w:rFonts w:ascii="Cambria Math" w:hAnsi="Cambria Math"/>
          </w:rPr>
          <m:t>□</m:t>
        </m:r>
      </m:oMath>
    </w:p>
    <w:p w14:paraId="47722A73" w14:textId="77777777" w:rsidR="00523B4D" w:rsidRPr="00523B4D" w:rsidRDefault="00523B4D" w:rsidP="00523B4D">
      <w:r w:rsidRPr="00523B4D">
        <w:lastRenderedPageBreak/>
        <w:t>Una política puede responder a observaciones durante la ejecución. Lo que se mantiene fijado es la regla de respuesta y la información que puede utilizar. Escoger retrospectivamente una política diferente después de conocer el escenario no acredita que exista una política implementable que garantice el resultado.</w:t>
      </w:r>
    </w:p>
    <w:p w14:paraId="01D34E54" w14:textId="77777777" w:rsidR="00523B4D" w:rsidRPr="00523B4D" w:rsidRDefault="00523B4D" w:rsidP="00523B4D">
      <w:r w:rsidRPr="00523B4D">
        <w:t>El módulo III utilizará esta distinción al definir capacidad generativa robusta.</w:t>
      </w:r>
    </w:p>
    <w:p w14:paraId="2270AA1C" w14:textId="77777777" w:rsidR="00523B4D" w:rsidRPr="00523B4D" w:rsidRDefault="00000000" w:rsidP="00523B4D">
      <w:r>
        <w:pict w14:anchorId="50A2B2C1">
          <v:rect id="_x0000_i1036" style="width:0;height:1.5pt" o:hralign="center" o:hrstd="t" o:hr="t" fillcolor="#a0a0a0" stroked="f"/>
        </w:pict>
      </w:r>
    </w:p>
    <w:p w14:paraId="573AB37D" w14:textId="77777777" w:rsidR="00523B4D" w:rsidRPr="00523B4D" w:rsidRDefault="00523B4D" w:rsidP="00523B4D">
      <w:r w:rsidRPr="00523B4D">
        <w:rPr>
          <w:b/>
          <w:bCs/>
        </w:rPr>
        <w:t xml:space="preserve">Definición 1.5. Comparación mediante un </w:t>
      </w:r>
      <w:proofErr w:type="spellStart"/>
      <w:r w:rsidRPr="00523B4D">
        <w:rPr>
          <w:b/>
          <w:bCs/>
        </w:rPr>
        <w:t>preorden</w:t>
      </w:r>
      <w:proofErr w:type="spellEnd"/>
      <w:r w:rsidRPr="00523B4D">
        <w:rPr>
          <w:b/>
          <w:bCs/>
        </w:rPr>
        <w:t>.</w:t>
      </w:r>
    </w:p>
    <w:p w14:paraId="02049F8D" w14:textId="4E87520C" w:rsidR="00523B4D" w:rsidRPr="00523B4D" w:rsidRDefault="00523B4D" w:rsidP="00523B4D">
      <w:r w:rsidRPr="00523B4D">
        <w:t xml:space="preserve">Un </w:t>
      </w:r>
      <w:proofErr w:type="spellStart"/>
      <w:r w:rsidRPr="00523B4D">
        <w:t>preorden</w:t>
      </w:r>
      <w:proofErr w:type="spellEnd"/>
      <w:r w:rsidRPr="00523B4D">
        <w:t xml:space="preserve"> sobre un conjunto </w:t>
      </w:r>
      <m:oMath>
        <m:r>
          <w:rPr>
            <w:rFonts w:ascii="Cambria Math" w:hAnsi="Cambria Math"/>
          </w:rPr>
          <m:t>C</m:t>
        </m:r>
      </m:oMath>
      <w:r w:rsidRPr="00523B4D">
        <w:t xml:space="preserve">es una relación </w:t>
      </w:r>
      <m:oMath>
        <m:r>
          <w:rPr>
            <w:rFonts w:ascii="Cambria Math" w:hAnsi="Cambria Math"/>
          </w:rPr>
          <m:t>⪰</m:t>
        </m:r>
      </m:oMath>
      <w:r w:rsidRPr="00523B4D">
        <w:t>que satisface:</w:t>
      </w:r>
    </w:p>
    <w:p w14:paraId="06698F3C" w14:textId="6FCE0B65" w:rsidR="00523B4D" w:rsidRPr="00523B4D" w:rsidRDefault="00523B4D" w:rsidP="00523B4D">
      <m:oMathPara>
        <m:oMath>
          <m:r>
            <w:rPr>
              <w:rFonts w:ascii="Cambria Math" w:hAnsi="Cambria Math"/>
            </w:rPr>
            <m:t>∀a∈C:</m:t>
          </m:r>
          <m:r>
            <m:rPr>
              <m:nor/>
            </m:rPr>
            <m:t> </m:t>
          </m:r>
          <m:r>
            <w:rPr>
              <w:rFonts w:ascii="Cambria Math" w:hAnsi="Cambria Math"/>
            </w:rPr>
            <m:t>a⪰a</m:t>
          </m:r>
        </m:oMath>
      </m:oMathPara>
    </w:p>
    <w:p w14:paraId="1AA8AE51" w14:textId="77777777" w:rsidR="00523B4D" w:rsidRPr="00523B4D" w:rsidRDefault="00523B4D" w:rsidP="00523B4D">
      <w:r w:rsidRPr="00523B4D">
        <w:t>y:</w:t>
      </w:r>
    </w:p>
    <w:p w14:paraId="543428C4" w14:textId="4D2244FD" w:rsidR="00523B4D" w:rsidRPr="00523B4D" w:rsidRDefault="00523B4D" w:rsidP="00523B4D">
      <m:oMathPara>
        <m:oMath>
          <m:r>
            <w:rPr>
              <w:rFonts w:ascii="Cambria Math" w:hAnsi="Cambria Math"/>
            </w:rPr>
            <m:t>a⪰b∧b⪰c⟹a⪰c.</m:t>
          </m:r>
        </m:oMath>
      </m:oMathPara>
    </w:p>
    <w:p w14:paraId="700CBF81" w14:textId="77777777" w:rsidR="00523B4D" w:rsidRPr="00523B4D" w:rsidRDefault="00523B4D" w:rsidP="00523B4D">
      <w:r w:rsidRPr="00523B4D">
        <w:t>Son las propiedades de reflexividad y transitividad.</w:t>
      </w:r>
    </w:p>
    <w:p w14:paraId="341BA75C" w14:textId="77777777" w:rsidR="00523B4D" w:rsidRPr="00523B4D" w:rsidRDefault="00523B4D" w:rsidP="00523B4D">
      <w:r w:rsidRPr="00523B4D">
        <w:t>Su interpretación se declara para cada criterio. A partir de él definimos:</w:t>
      </w:r>
    </w:p>
    <w:p w14:paraId="23F032B0" w14:textId="1AC414DF" w:rsidR="00523B4D" w:rsidRPr="00523B4D" w:rsidRDefault="00523B4D" w:rsidP="00523B4D">
      <m:oMathPara>
        <m:oMath>
          <m:r>
            <w:rPr>
              <w:rFonts w:ascii="Cambria Math" w:hAnsi="Cambria Math"/>
            </w:rPr>
            <m:t>a∼b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a⪰b∧b⪰a,</m:t>
          </m:r>
          <m:r>
            <m:rPr>
              <m:sty m:val="p"/>
            </m:rPr>
            <w:br/>
          </m:r>
        </m:oMath>
        <m:oMath>
          <m:r>
            <w:rPr>
              <w:rFonts w:ascii="Cambria Math" w:hAnsi="Cambria Math"/>
            </w:rPr>
            <m:t>a≻b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a⪰b∧¬</m:t>
          </m:r>
          <m:d>
            <m:dPr>
              <m:ctrlPr>
                <w:rPr>
                  <w:rFonts w:ascii="Cambria Math" w:hAnsi="Cambria Math"/>
                </w:rPr>
              </m:ctrlPr>
            </m:dPr>
            <m:e>
              <m:r>
                <w:rPr>
                  <w:rFonts w:ascii="Cambria Math" w:hAnsi="Cambria Math"/>
                </w:rPr>
                <m:t>b⪰a</m:t>
              </m:r>
            </m:e>
          </m:d>
          <m:r>
            <w:rPr>
              <w:rFonts w:ascii="Cambria Math" w:hAnsi="Cambria Math"/>
            </w:rPr>
            <m:t>.</m:t>
          </m:r>
        </m:oMath>
      </m:oMathPara>
    </w:p>
    <w:p w14:paraId="50D5619A" w14:textId="77777777" w:rsidR="00523B4D" w:rsidRPr="00523B4D" w:rsidRDefault="00523B4D" w:rsidP="00523B4D">
      <w:r w:rsidRPr="00523B4D">
        <w:t>Dos elementos del bloque comparativo son incomparables cuando:</w:t>
      </w:r>
    </w:p>
    <w:p w14:paraId="250E3EB8" w14:textId="2EEB9DBD" w:rsidR="00523B4D" w:rsidRPr="00523B4D" w:rsidRDefault="00523B4D" w:rsidP="00523B4D">
      <m:oMathPara>
        <m:oMath>
          <m:r>
            <w:rPr>
              <w:rFonts w:ascii="Cambria Math" w:hAnsi="Cambria Math"/>
            </w:rPr>
            <m:t>¬</m:t>
          </m:r>
          <m:d>
            <m:dPr>
              <m:ctrlPr>
                <w:rPr>
                  <w:rFonts w:ascii="Cambria Math" w:hAnsi="Cambria Math"/>
                </w:rPr>
              </m:ctrlPr>
            </m:dPr>
            <m:e>
              <m:r>
                <w:rPr>
                  <w:rFonts w:ascii="Cambria Math" w:hAnsi="Cambria Math"/>
                </w:rPr>
                <m:t>a⪰b</m:t>
              </m:r>
            </m:e>
          </m:d>
          <m:r>
            <w:rPr>
              <w:rFonts w:ascii="Cambria Math" w:hAnsi="Cambria Math"/>
            </w:rPr>
            <m:t>∧¬</m:t>
          </m:r>
          <m:d>
            <m:dPr>
              <m:ctrlPr>
                <w:rPr>
                  <w:rFonts w:ascii="Cambria Math" w:hAnsi="Cambria Math"/>
                </w:rPr>
              </m:ctrlPr>
            </m:dPr>
            <m:e>
              <m:r>
                <w:rPr>
                  <w:rFonts w:ascii="Cambria Math" w:hAnsi="Cambria Math"/>
                </w:rPr>
                <m:t>b⪰a</m:t>
              </m:r>
            </m:e>
          </m:d>
          <m:r>
            <w:rPr>
              <w:rFonts w:ascii="Cambria Math" w:hAnsi="Cambria Math"/>
            </w:rPr>
            <m:t>.</m:t>
          </m:r>
        </m:oMath>
      </m:oMathPara>
    </w:p>
    <w:p w14:paraId="2E88D04B" w14:textId="77777777" w:rsidR="00523B4D" w:rsidRPr="00523B4D" w:rsidRDefault="00523B4D" w:rsidP="00523B4D">
      <w:r w:rsidRPr="00523B4D">
        <w:t>La equivalencia bajo un criterio no exige identidad entre los objetos originales.</w:t>
      </w:r>
    </w:p>
    <w:p w14:paraId="51AB909B" w14:textId="77777777" w:rsidR="00523B4D" w:rsidRPr="00523B4D" w:rsidRDefault="00523B4D" w:rsidP="00523B4D">
      <w:r w:rsidRPr="00523B4D">
        <w:t xml:space="preserve">La </w:t>
      </w:r>
      <w:proofErr w:type="spellStart"/>
      <w:r w:rsidRPr="00523B4D">
        <w:t>incomparabilidad</w:t>
      </w:r>
      <w:proofErr w:type="spellEnd"/>
      <w:r w:rsidRPr="00523B4D">
        <w:t xml:space="preserve"> tampoco equivale a falta de información. Por ejemplo, bajo el orden componente a componente:</w:t>
      </w:r>
    </w:p>
    <w:p w14:paraId="3DD76F76" w14:textId="1222BFD5" w:rsidR="00523B4D" w:rsidRPr="00523B4D" w:rsidRDefault="00523B4D" w:rsidP="00523B4D">
      <m:oMathPara>
        <m:oMath>
          <m:r>
            <w:rPr>
              <w:rFonts w:ascii="Cambria Math" w:hAnsi="Cambria Math"/>
            </w:rPr>
            <m:t>a=</m:t>
          </m:r>
          <m:d>
            <m:dPr>
              <m:sepChr m:val=","/>
              <m:ctrlPr>
                <w:rPr>
                  <w:rFonts w:ascii="Cambria Math" w:hAnsi="Cambria Math"/>
                </w:rPr>
              </m:ctrlPr>
            </m:dPr>
            <m:e>
              <m:r>
                <w:rPr>
                  <w:rFonts w:ascii="Cambria Math" w:hAnsi="Cambria Math"/>
                </w:rPr>
                <m:t>1</m:t>
              </m:r>
            </m:e>
            <m:e>
              <m:r>
                <w:rPr>
                  <w:rFonts w:ascii="Cambria Math" w:hAnsi="Cambria Math"/>
                </w:rPr>
                <m:t>0</m:t>
              </m:r>
            </m:e>
          </m:d>
          <m:r>
            <w:rPr>
              <w:rFonts w:ascii="Cambria Math" w:hAnsi="Cambria Math"/>
            </w:rPr>
            <m:t>, b=</m:t>
          </m:r>
          <m:d>
            <m:dPr>
              <m:sep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0CDBE3F4" w14:textId="77777777" w:rsidR="00523B4D" w:rsidRPr="00523B4D" w:rsidRDefault="00523B4D" w:rsidP="00523B4D">
      <w:r w:rsidRPr="00523B4D">
        <w:t>ambos perfiles pueden estar completamente determinados y ser incomparables.</w:t>
      </w:r>
    </w:p>
    <w:p w14:paraId="6AC4B233" w14:textId="77777777" w:rsidR="00523B4D" w:rsidRPr="00523B4D" w:rsidRDefault="00523B4D" w:rsidP="00523B4D">
      <w:r w:rsidRPr="00523B4D">
        <w:t>En cambio, si falta una componente requerida o no existe calibración común, la comparación puede estar fuera de dominio. Son situaciones distintas que deberán conservar diagnósticos distintos.</w:t>
      </w:r>
    </w:p>
    <w:p w14:paraId="16F52EF7" w14:textId="77777777" w:rsidR="00523B4D" w:rsidRPr="00523B4D" w:rsidRDefault="00523B4D" w:rsidP="00523B4D">
      <w:r w:rsidRPr="00523B4D">
        <w:t>Esto permitirá relacionar criterios heterogéneos sin imponer una magnitud universal ni inventar pesos para resolver todos los conflictos.</w:t>
      </w:r>
    </w:p>
    <w:p w14:paraId="57176483" w14:textId="77777777" w:rsidR="00523B4D" w:rsidRPr="00523B4D" w:rsidRDefault="00000000" w:rsidP="00523B4D">
      <w:r>
        <w:pict w14:anchorId="0CB06E02">
          <v:rect id="_x0000_i1037" style="width:0;height:1.5pt" o:hralign="center" o:hrstd="t" o:hr="t" fillcolor="#a0a0a0" stroked="f"/>
        </w:pict>
      </w:r>
    </w:p>
    <w:p w14:paraId="3777EAEE" w14:textId="77777777" w:rsidR="00523B4D" w:rsidRPr="00523B4D" w:rsidRDefault="00523B4D" w:rsidP="00523B4D">
      <w:r w:rsidRPr="00523B4D">
        <w:rPr>
          <w:b/>
          <w:bCs/>
        </w:rPr>
        <w:t>Convención 1.3. Forma de las afirmaciones de cierre.</w:t>
      </w:r>
    </w:p>
    <w:p w14:paraId="0E7C712C" w14:textId="77777777" w:rsidR="00523B4D" w:rsidRPr="00523B4D" w:rsidRDefault="00523B4D" w:rsidP="00523B4D">
      <w:r w:rsidRPr="00523B4D">
        <w:t>Los resultados se enunciarán mediante hipótesis explícitas:</w:t>
      </w:r>
    </w:p>
    <w:p w14:paraId="570E6E1D" w14:textId="0EB5176C" w:rsidR="00523B4D" w:rsidRPr="00523B4D" w:rsidRDefault="00523B4D" w:rsidP="00523B4D">
      <m:oMathPara>
        <m:oMath>
          <m:r>
            <m:rPr>
              <m:nor/>
            </m:rPr>
            <w:lastRenderedPageBreak/>
            <m:t>hip</m:t>
          </m:r>
          <m:limUpp>
            <m:limUppPr>
              <m:ctrlPr>
                <w:rPr>
                  <w:rFonts w:ascii="Cambria Math" w:hAnsi="Cambria Math"/>
                </w:rPr>
              </m:ctrlPr>
            </m:limUppPr>
            <m:e>
              <m:r>
                <m:rPr>
                  <m:nor/>
                </m:rPr>
                <m:t>o</m:t>
              </m:r>
            </m:e>
            <m:lim>
              <m:r>
                <w:rPr>
                  <w:rFonts w:ascii="Cambria Math" w:hAnsi="Cambria Math"/>
                </w:rPr>
                <m:t>ˊ</m:t>
              </m:r>
            </m:lim>
          </m:limUpp>
          <m:r>
            <m:rPr>
              <m:nor/>
            </m:rPr>
            <m:t>tesis de la instancia</m:t>
          </m:r>
          <m:r>
            <w:rPr>
              <w:rFonts w:ascii="Cambria Math" w:hAnsi="Cambria Math"/>
            </w:rPr>
            <m:t> ⟹ </m:t>
          </m:r>
          <m:r>
            <m:rPr>
              <m:nor/>
            </m:rPr>
            <m:t>conclusi</m:t>
          </m:r>
          <m:limUpp>
            <m:limUppPr>
              <m:ctrlPr>
                <w:rPr>
                  <w:rFonts w:ascii="Cambria Math" w:hAnsi="Cambria Math"/>
                </w:rPr>
              </m:ctrlPr>
            </m:limUppPr>
            <m:e>
              <w:proofErr w:type="spellStart"/>
              <m:r>
                <m:rPr>
                  <m:nor/>
                </m:rPr>
                <m:t>o</m:t>
              </m:r>
              <w:proofErr w:type="spellEnd"/>
            </m:e>
            <m:lim>
              <m:r>
                <w:rPr>
                  <w:rFonts w:ascii="Cambria Math" w:hAnsi="Cambria Math"/>
                </w:rPr>
                <m:t>ˊ</m:t>
              </m:r>
            </m:lim>
          </m:limUpp>
          <m:r>
            <m:rPr>
              <m:nor/>
            </m:rPr>
            <m:t>n matem</m:t>
          </m:r>
          <m:limUpp>
            <m:limUppPr>
              <m:ctrlPr>
                <w:rPr>
                  <w:rFonts w:ascii="Cambria Math" w:hAnsi="Cambria Math"/>
                </w:rPr>
              </m:ctrlPr>
            </m:limUppPr>
            <m:e>
              <m:r>
                <m:rPr>
                  <m:nor/>
                </m:rPr>
                <m:t>a</m:t>
              </m:r>
            </m:e>
            <m:lim>
              <m:r>
                <w:rPr>
                  <w:rFonts w:ascii="Cambria Math" w:hAnsi="Cambria Math"/>
                </w:rPr>
                <m:t>ˊ</m:t>
              </m:r>
            </m:lim>
          </m:limUpp>
          <m:r>
            <m:rPr>
              <m:nor/>
            </m:rPr>
            <m:t>tica</m:t>
          </m:r>
          <m:r>
            <w:rPr>
              <w:rFonts w:ascii="Cambria Math" w:hAnsi="Cambria Math"/>
            </w:rPr>
            <m:t>.</m:t>
          </m:r>
        </m:oMath>
      </m:oMathPara>
    </w:p>
    <w:p w14:paraId="5FA3332A" w14:textId="77777777" w:rsidR="00523B4D" w:rsidRPr="00523B4D" w:rsidRDefault="00523B4D" w:rsidP="00523B4D">
      <w:r w:rsidRPr="00523B4D">
        <w:t>Para cada construcción distinguiremos:</w:t>
      </w:r>
    </w:p>
    <w:p w14:paraId="12EEA9ED" w14:textId="77777777" w:rsidR="00523B4D" w:rsidRPr="00523B4D" w:rsidRDefault="00523B4D" w:rsidP="00523B4D">
      <w:pPr>
        <w:numPr>
          <w:ilvl w:val="0"/>
          <w:numId w:val="2"/>
        </w:numPr>
      </w:pPr>
      <w:r w:rsidRPr="00523B4D">
        <w:t>Su definición y dominio.</w:t>
      </w:r>
    </w:p>
    <w:p w14:paraId="68F9B081" w14:textId="77777777" w:rsidR="00523B4D" w:rsidRPr="00523B4D" w:rsidRDefault="00523B4D" w:rsidP="00523B4D">
      <w:pPr>
        <w:numPr>
          <w:ilvl w:val="0"/>
          <w:numId w:val="2"/>
        </w:numPr>
      </w:pPr>
      <w:r w:rsidRPr="00523B4D">
        <w:t>Las propiedades demostradas.</w:t>
      </w:r>
    </w:p>
    <w:p w14:paraId="4DF522AC" w14:textId="77777777" w:rsidR="00523B4D" w:rsidRPr="00523B4D" w:rsidRDefault="00523B4D" w:rsidP="00523B4D">
      <w:pPr>
        <w:numPr>
          <w:ilvl w:val="0"/>
          <w:numId w:val="2"/>
        </w:numPr>
      </w:pPr>
      <w:r w:rsidRPr="00523B4D">
        <w:t>Las condiciones que permiten calcularla.</w:t>
      </w:r>
    </w:p>
    <w:p w14:paraId="50400A35" w14:textId="77777777" w:rsidR="00523B4D" w:rsidRPr="00523B4D" w:rsidRDefault="00523B4D" w:rsidP="00523B4D">
      <w:pPr>
        <w:numPr>
          <w:ilvl w:val="0"/>
          <w:numId w:val="2"/>
        </w:numPr>
      </w:pPr>
      <w:r w:rsidRPr="00523B4D">
        <w:t>El alcance de su implementación.</w:t>
      </w:r>
    </w:p>
    <w:p w14:paraId="43D47868" w14:textId="77777777" w:rsidR="00523B4D" w:rsidRPr="00523B4D" w:rsidRDefault="00523B4D" w:rsidP="00523B4D">
      <w:pPr>
        <w:numPr>
          <w:ilvl w:val="0"/>
          <w:numId w:val="2"/>
        </w:numPr>
      </w:pPr>
      <w:r w:rsidRPr="00523B4D">
        <w:t>Las premisas semánticas, empíricas o normativas de su aplicación.</w:t>
      </w:r>
    </w:p>
    <w:p w14:paraId="491C0FDD" w14:textId="77777777" w:rsidR="00523B4D" w:rsidRPr="00523B4D" w:rsidRDefault="00523B4D" w:rsidP="00523B4D">
      <w:r w:rsidRPr="00523B4D">
        <w:t>La integración v6 auditada dispone de una ruta efectiva para la clase finita declarada. Los resultados más generales conservan sus propias hipótesis; por ejemplo, una prueba sobre continuaciones finitas no se extiende automáticamente a restricciones de aceptación de trayectorias infinitas.</w:t>
      </w:r>
    </w:p>
    <w:p w14:paraId="54996235" w14:textId="77777777" w:rsidR="00523B4D" w:rsidRPr="00523B4D" w:rsidRDefault="00523B4D" w:rsidP="00523B4D">
      <w:r w:rsidRPr="00523B4D">
        <w:t>Las funciones parciales, las alternativas incomparables y las fronteras con varios elementos son objetos legítimos de esta arquitectura. Sus condiciones de aparición deben quedar definidas y justificadas.</w:t>
      </w:r>
    </w:p>
    <w:p w14:paraId="1B596BB0" w14:textId="77777777" w:rsidR="00523B4D" w:rsidRDefault="00523B4D" w:rsidP="00523B4D">
      <w:pPr>
        <w:pBdr>
          <w:bottom w:val="single" w:sz="6" w:space="1" w:color="auto"/>
        </w:pBdr>
        <w:rPr>
          <w:b/>
          <w:bCs/>
        </w:rPr>
      </w:pPr>
      <w:r w:rsidRPr="00523B4D">
        <w:t xml:space="preserve">La próxima entrega desarrollará el </w:t>
      </w:r>
      <w:r w:rsidRPr="00523B4D">
        <w:rPr>
          <w:b/>
          <w:bCs/>
        </w:rPr>
        <w:t>Módulo 0: representación, estado, historia y suficiencia</w:t>
      </w:r>
      <w:r w:rsidRPr="00523B4D">
        <w:t xml:space="preserve">, comenzando por la pregunta que fundamenta las reducciones posteriores: </w:t>
      </w:r>
      <w:r w:rsidRPr="00523B4D">
        <w:rPr>
          <w:b/>
          <w:bCs/>
        </w:rPr>
        <w:t>¿cuándo una descripción conserva exactamente la información necesaria para la consulta que queremos resolver?</w:t>
      </w:r>
    </w:p>
    <w:p w14:paraId="7D6A2DD2" w14:textId="77777777" w:rsidR="00523B4D" w:rsidRPr="00523B4D" w:rsidRDefault="00523B4D" w:rsidP="00523B4D">
      <w:pPr>
        <w:pBdr>
          <w:bottom w:val="single" w:sz="6" w:space="1" w:color="auto"/>
        </w:pBdr>
      </w:pPr>
    </w:p>
    <w:p w14:paraId="6DD514A3" w14:textId="77777777" w:rsidR="00523B4D" w:rsidRDefault="00523B4D" w:rsidP="00523B4D"/>
    <w:p w14:paraId="0F5E1A31" w14:textId="77777777" w:rsidR="00512C68" w:rsidRPr="00512C68" w:rsidRDefault="00512C68" w:rsidP="00512C68">
      <w:r w:rsidRPr="00512C68">
        <w:rPr>
          <w:b/>
          <w:bCs/>
        </w:rPr>
        <w:t>Entrega 2 — Módulo 0: representación, estado y suficiencia</w:t>
      </w:r>
    </w:p>
    <w:p w14:paraId="281F824C" w14:textId="77777777" w:rsidR="00512C68" w:rsidRPr="00512C68" w:rsidRDefault="00512C68" w:rsidP="00512C68">
      <w:r w:rsidRPr="00512C68">
        <w:t xml:space="preserve">El Módulo 0 establece las condiciones que permiten utilizar una descripción de un sistema para responder preguntas sobre él. Su problema central es determinar </w:t>
      </w:r>
      <w:r w:rsidRPr="00512C68">
        <w:rPr>
          <w:b/>
          <w:bCs/>
        </w:rPr>
        <w:t>qué información puede omitirse sin modificar las respuestas que necesitamos conservar</w:t>
      </w:r>
      <w:r w:rsidRPr="00512C68">
        <w:t>.</w:t>
      </w:r>
    </w:p>
    <w:p w14:paraId="5BD675CC" w14:textId="77777777" w:rsidR="00512C68" w:rsidRPr="00512C68" w:rsidRDefault="00512C68" w:rsidP="00512C68">
      <w:r w:rsidRPr="00512C68">
        <w:t>Una representación puede ser suficiente para medir una función presente y resultar insuficiente para estudiar la evolución del sistema. También puede conservar los futuros posibles y perder información necesaria para calcular sus probabilidades o implementar una política.</w:t>
      </w:r>
    </w:p>
    <w:p w14:paraId="4D720B4B" w14:textId="77777777" w:rsidR="00512C68" w:rsidRPr="00512C68" w:rsidRDefault="00512C68" w:rsidP="00512C68">
      <w:r w:rsidRPr="00512C68">
        <w:t xml:space="preserve">Por eso, en Genius, toda afirmación de suficiencia debe indicar </w:t>
      </w:r>
      <w:r w:rsidRPr="00512C68">
        <w:rPr>
          <w:b/>
          <w:bCs/>
        </w:rPr>
        <w:t>para qué objeto, consulta o proceso se demuestra</w:t>
      </w:r>
      <w:r w:rsidRPr="00512C68">
        <w:t>.</w:t>
      </w:r>
    </w:p>
    <w:p w14:paraId="2B282393" w14:textId="77777777" w:rsidR="00512C68" w:rsidRPr="00512C68" w:rsidRDefault="00000000" w:rsidP="00512C68">
      <w:r>
        <w:pict w14:anchorId="7BB8D38F">
          <v:rect id="_x0000_i1038" style="width:0;height:1.5pt" o:hralign="center" o:hrstd="t" o:hr="t" fillcolor="#a0a0a0" stroked="f"/>
        </w:pict>
      </w:r>
    </w:p>
    <w:p w14:paraId="3DE98463" w14:textId="77777777" w:rsidR="00512C68" w:rsidRPr="00512C68" w:rsidRDefault="00512C68" w:rsidP="00512C68">
      <w:r w:rsidRPr="00512C68">
        <w:rPr>
          <w:b/>
          <w:bCs/>
        </w:rPr>
        <w:t>Definición 2.1. Historia y estado representado.</w:t>
      </w:r>
    </w:p>
    <w:p w14:paraId="42889678" w14:textId="77777777" w:rsidR="00512C68" w:rsidRPr="00512C68" w:rsidRDefault="00512C68" w:rsidP="00512C68">
      <w:r w:rsidRPr="00512C68">
        <w:lastRenderedPageBreak/>
        <w:t>Fijados un marco, un modelo y un contexto, sea:</w:t>
      </w:r>
    </w:p>
    <w:p w14:paraId="0D013E88" w14:textId="4D3E3DB6" w:rsidR="00512C68" w:rsidRPr="00512C68" w:rsidRDefault="00000000" w:rsidP="00512C68">
      <m:oMathPara>
        <m:oMath>
          <m:sSub>
            <m:sSubPr>
              <m:ctrlPr>
                <w:rPr>
                  <w:rFonts w:ascii="Cambria Math" w:hAnsi="Cambria Math"/>
                </w:rPr>
              </m:ctrlPr>
            </m:sSubPr>
            <m:e>
              <m:r>
                <m:rPr>
                  <m:scr m:val="script"/>
                </m:rPr>
                <w:rPr>
                  <w:rFonts w:ascii="Cambria Math" w:hAnsi="Cambria Math"/>
                </w:rPr>
                <m:t>H</m:t>
              </m:r>
            </m:e>
            <m:sub>
              <m:r>
                <w:rPr>
                  <w:rFonts w:ascii="Cambria Math" w:hAnsi="Cambria Math"/>
                </w:rPr>
                <m:t>t</m:t>
              </m:r>
            </m:sub>
          </m:sSub>
        </m:oMath>
      </m:oMathPara>
    </w:p>
    <w:p w14:paraId="03C89F15" w14:textId="0C2B4F50" w:rsidR="00512C68" w:rsidRPr="00512C68" w:rsidRDefault="00512C68" w:rsidP="00512C68">
      <w:r w:rsidRPr="00512C68">
        <w:t xml:space="preserve">el conjunto de historias causales admisibles hasta el instante </w:t>
      </w:r>
      <m:oMath>
        <m:r>
          <w:rPr>
            <w:rFonts w:ascii="Cambria Math" w:hAnsi="Cambria Math"/>
          </w:rPr>
          <m:t>t</m:t>
        </m:r>
      </m:oMath>
      <w:r w:rsidRPr="00512C68">
        <w:t>.</w:t>
      </w:r>
    </w:p>
    <w:p w14:paraId="428B9A88" w14:textId="77777777" w:rsidR="00512C68" w:rsidRPr="00512C68" w:rsidRDefault="00512C68" w:rsidP="00512C68">
      <w:r w:rsidRPr="00512C68">
        <w:t>Una historia contiene los antecedentes que la presentación del sistema considera pertinentes: acontecimientos, interacciones, entradas externas y demás información causal especificada por el modelo.</w:t>
      </w:r>
    </w:p>
    <w:p w14:paraId="00B42C33" w14:textId="77777777" w:rsidR="00512C68" w:rsidRPr="00512C68" w:rsidRDefault="00512C68" w:rsidP="00512C68">
      <w:r w:rsidRPr="00512C68">
        <w:t>Una representación del estado es una función:</w:t>
      </w:r>
    </w:p>
    <w:p w14:paraId="1B105D5F" w14:textId="70958FC2" w:rsidR="00512C68" w:rsidRPr="00512C68" w:rsidRDefault="00000000" w:rsidP="00512C68">
      <m:oMathPara>
        <m:oMath>
          <m:sSubSup>
            <m:sSubSupPr>
              <m:ctrlPr>
                <w:rPr>
                  <w:rFonts w:ascii="Cambria Math" w:hAnsi="Cambria Math"/>
                </w:rPr>
              </m:ctrlPr>
            </m:sSubSupPr>
            <m:e>
              <m:r>
                <m:rPr>
                  <m:sty m:val="p"/>
                </m:rPr>
                <w:rPr>
                  <w:rFonts w:ascii="Cambria Math" w:hAnsi="Cambria Math"/>
                </w:rPr>
                <m:t>Γ</m:t>
              </m:r>
            </m:e>
            <m:sub>
              <m:r>
                <w:rPr>
                  <w:rFonts w:ascii="Cambria Math" w:hAnsi="Cambria Math"/>
                </w:rPr>
                <m:t>X,t</m:t>
              </m:r>
            </m:sub>
            <m:sup>
              <m:r>
                <w:rPr>
                  <w:rFonts w:ascii="Cambria Math" w:hAnsi="Cambria Math"/>
                </w:rPr>
                <m:t>hist</m:t>
              </m:r>
            </m:sup>
          </m:sSubSup>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X</m:t>
              </m:r>
            </m:e>
            <m:sub>
              <m:r>
                <w:rPr>
                  <w:rFonts w:ascii="Cambria Math" w:hAnsi="Cambria Math"/>
                </w:rPr>
                <m:t>t</m:t>
              </m:r>
            </m:sub>
          </m:sSub>
          <m:r>
            <w:rPr>
              <w:rFonts w:ascii="Cambria Math" w:hAnsi="Cambria Math"/>
            </w:rPr>
            <m:t>,</m:t>
          </m:r>
        </m:oMath>
      </m:oMathPara>
    </w:p>
    <w:p w14:paraId="5DDACBDE" w14:textId="7634BBD0" w:rsidR="00512C68" w:rsidRPr="00512C68" w:rsidRDefault="00512C68" w:rsidP="00512C68">
      <w:r w:rsidRPr="00512C68">
        <w:t xml:space="preserve">y el estado correspondiente a una historia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512C68">
        <w:t>es:</w:t>
      </w:r>
    </w:p>
    <w:p w14:paraId="2DCBFE7F" w14:textId="2B2BE24D" w:rsidR="00512C68" w:rsidRPr="00512C68" w:rsidRDefault="00000000" w:rsidP="00512C68">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X,t</m:t>
              </m:r>
            </m:sub>
            <m:sup>
              <m:r>
                <w:rPr>
                  <w:rFonts w:ascii="Cambria Math" w:hAnsi="Cambria Math"/>
                </w:rPr>
                <m:t>hist</m:t>
              </m:r>
            </m:sup>
          </m:sSub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r>
            <w:rPr>
              <w:rFonts w:ascii="Cambria Math" w:hAnsi="Cambria Math"/>
            </w:rPr>
            <m:t>.</m:t>
          </m:r>
        </m:oMath>
      </m:oMathPara>
    </w:p>
    <w:p w14:paraId="05EF0D15" w14:textId="77777777" w:rsidR="00512C68" w:rsidRPr="00512C68" w:rsidRDefault="00512C68" w:rsidP="00512C68">
      <w:r w:rsidRPr="00512C68">
        <w:t>La función es total sobre las historias admisibles declaradas: toda historia del ámbito tiene un estado representado.</w:t>
      </w:r>
    </w:p>
    <w:p w14:paraId="3ED581EC" w14:textId="77777777" w:rsidR="00512C68" w:rsidRPr="00512C68" w:rsidRDefault="00512C68" w:rsidP="00512C68">
      <w:r w:rsidRPr="00512C68">
        <w:t>Esta totalidad no prueba todavía suficiencia. Debe demostrarse que las historias identificadas por el mismo estado conservan las propiedades requeridas.</w:t>
      </w:r>
    </w:p>
    <w:p w14:paraId="1FE6036B" w14:textId="133D19F5" w:rsidR="00512C68" w:rsidRPr="00512C68" w:rsidRDefault="00512C68" w:rsidP="00512C68">
      <w:r w:rsidRPr="00512C68">
        <w:t xml:space="preserve">Tampoco acredita que el conjunto </w:t>
      </w:r>
      <m:oMath>
        <m:sSub>
          <m:sSubPr>
            <m:ctrlPr>
              <w:rPr>
                <w:rFonts w:ascii="Cambria Math" w:hAnsi="Cambria Math"/>
              </w:rPr>
            </m:ctrlPr>
          </m:sSubPr>
          <m:e>
            <m:r>
              <m:rPr>
                <m:scr m:val="script"/>
              </m:rPr>
              <w:rPr>
                <w:rFonts w:ascii="Cambria Math" w:hAnsi="Cambria Math"/>
              </w:rPr>
              <m:t>H</m:t>
            </m:r>
          </m:e>
          <m:sub>
            <m:r>
              <w:rPr>
                <w:rFonts w:ascii="Cambria Math" w:hAnsi="Cambria Math"/>
              </w:rPr>
              <m:t>t</m:t>
            </m:r>
          </m:sub>
        </m:sSub>
      </m:oMath>
      <w:r w:rsidRPr="00512C68">
        <w:t>incluya todos los antecedentes relevantes de un sistema real. La adecuación empírica del modelo conserva su propia obligación de justificación.</w:t>
      </w:r>
    </w:p>
    <w:p w14:paraId="561DDAB0" w14:textId="77777777" w:rsidR="00512C68" w:rsidRPr="00512C68" w:rsidRDefault="00512C68" w:rsidP="00512C68">
      <w:r w:rsidRPr="00512C68">
        <w:t xml:space="preserve">Si un efecto relevante atraviesa la frontera elegida para el sistema, debe quedar incorporado en la descripción causal pertinente, por </w:t>
      </w:r>
      <w:proofErr w:type="gramStart"/>
      <w:r w:rsidRPr="00512C68">
        <w:t>ejemplo</w:t>
      </w:r>
      <w:proofErr w:type="gramEnd"/>
      <w:r w:rsidRPr="00512C68">
        <w:t xml:space="preserve"> como una entrada externa. Omitirlo requiere una justificación de irrelevancia para las preguntas consideradas.</w:t>
      </w:r>
    </w:p>
    <w:p w14:paraId="525B8254" w14:textId="77777777" w:rsidR="00512C68" w:rsidRPr="00512C68" w:rsidRDefault="00000000" w:rsidP="00512C68">
      <w:r>
        <w:pict w14:anchorId="7C990EEE">
          <v:rect id="_x0000_i1039" style="width:0;height:1.5pt" o:hralign="center" o:hrstd="t" o:hr="t" fillcolor="#a0a0a0" stroked="f"/>
        </w:pict>
      </w:r>
    </w:p>
    <w:p w14:paraId="1BA3BC0A" w14:textId="77777777" w:rsidR="00512C68" w:rsidRPr="00512C68" w:rsidRDefault="00512C68" w:rsidP="00512C68">
      <w:r w:rsidRPr="00512C68">
        <w:rPr>
          <w:b/>
          <w:bCs/>
        </w:rPr>
        <w:t>Convención 2.1. Estado causal, información y organización.</w:t>
      </w:r>
    </w:p>
    <w:p w14:paraId="73719835" w14:textId="77777777" w:rsidR="00512C68" w:rsidRPr="00512C68" w:rsidRDefault="00512C68" w:rsidP="00512C68">
      <w:r w:rsidRPr="00512C68">
        <w:t>Conservamos tres objetos con funciones distintas:</w:t>
      </w:r>
    </w:p>
    <w:p w14:paraId="67E91B84" w14:textId="693D50EA" w:rsidR="00512C68" w:rsidRPr="00512C68" w:rsidRDefault="00000000" w:rsidP="00512C68">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ι</m:t>
              </m:r>
            </m:e>
            <m:sub>
              <m:r>
                <w:rPr>
                  <w:rFonts w:ascii="Cambria Math" w:hAnsi="Cambria Math"/>
                </w:rPr>
                <m:t>t</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m:t>
          </m:r>
        </m:oMath>
      </m:oMathPara>
    </w:p>
    <w:p w14:paraId="74D1974D" w14:textId="2C249096" w:rsidR="00512C68" w:rsidRPr="00512C68" w:rsidRDefault="00512C68" w:rsidP="00512C68">
      <w:r w:rsidRPr="00512C68">
        <w:t xml:space="preserve">El estado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12C68">
        <w:t>debe contener la memoria necesaria para la evolución causal que se pretende representar.</w:t>
      </w:r>
    </w:p>
    <w:p w14:paraId="27A66AF2" w14:textId="4ACE62F5" w:rsidR="00512C68" w:rsidRPr="00512C68" w:rsidRDefault="00512C68" w:rsidP="00512C68">
      <w:r w:rsidRPr="00512C68">
        <w:t xml:space="preserve">La información </w:t>
      </w:r>
      <m:oMath>
        <m:sSub>
          <m:sSubPr>
            <m:ctrlPr>
              <w:rPr>
                <w:rFonts w:ascii="Cambria Math" w:hAnsi="Cambria Math"/>
              </w:rPr>
            </m:ctrlPr>
          </m:sSubPr>
          <m:e>
            <m:r>
              <w:rPr>
                <w:rFonts w:ascii="Cambria Math" w:hAnsi="Cambria Math"/>
              </w:rPr>
              <m:t>ι</m:t>
            </m:r>
          </m:e>
          <m:sub>
            <m:r>
              <w:rPr>
                <w:rFonts w:ascii="Cambria Math" w:hAnsi="Cambria Math"/>
              </w:rPr>
              <m:t>t</m:t>
            </m:r>
          </m:sub>
        </m:sSub>
      </m:oMath>
      <w:r w:rsidRPr="00512C68">
        <w:t>contiene aquello que el decisor puede utilizar legítimamente.</w:t>
      </w:r>
    </w:p>
    <w:p w14:paraId="36619710" w14:textId="2E1E95D7" w:rsidR="00512C68" w:rsidRPr="00512C68" w:rsidRDefault="00512C68" w:rsidP="00512C68">
      <w:r w:rsidRPr="00512C68">
        <w:t xml:space="preserve">La descripción </w:t>
      </w:r>
      <m:oMath>
        <m:sSub>
          <m:sSubPr>
            <m:ctrlPr>
              <w:rPr>
                <w:rFonts w:ascii="Cambria Math" w:hAnsi="Cambria Math"/>
              </w:rPr>
            </m:ctrlPr>
          </m:sSubPr>
          <m:e>
            <m:r>
              <m:rPr>
                <m:sty m:val="p"/>
              </m:rPr>
              <w:rPr>
                <w:rFonts w:ascii="Cambria Math" w:hAnsi="Cambria Math"/>
              </w:rPr>
              <m:t>Σ</m:t>
            </m:r>
          </m:e>
          <m:sub>
            <m:r>
              <w:rPr>
                <w:rFonts w:ascii="Cambria Math" w:hAnsi="Cambria Math"/>
              </w:rPr>
              <m:t>t</m:t>
            </m:r>
          </m:sub>
        </m:sSub>
      </m:oMath>
      <w:r w:rsidRPr="00512C68">
        <w:t>expresa los aspectos estructurales u organizacionales seleccionados:</w:t>
      </w:r>
    </w:p>
    <w:p w14:paraId="58ED0FC9" w14:textId="0E3912E6" w:rsidR="00512C68" w:rsidRPr="00512C68" w:rsidRDefault="00000000" w:rsidP="00512C68">
      <m:oMathPara>
        <m:oMath>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Σ</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oMath>
      </m:oMathPara>
    </w:p>
    <w:p w14:paraId="19837D18" w14:textId="77777777" w:rsidR="00512C68" w:rsidRPr="00512C68" w:rsidRDefault="00512C68" w:rsidP="00512C68">
      <w:r w:rsidRPr="00512C68">
        <w:lastRenderedPageBreak/>
        <w:t>cuando esa descripción está definida.</w:t>
      </w:r>
    </w:p>
    <w:p w14:paraId="6462CAD9" w14:textId="77777777" w:rsidR="00512C68" w:rsidRPr="00512C68" w:rsidRDefault="00512C68" w:rsidP="00512C68">
      <w:r w:rsidRPr="00512C68">
        <w:t>La política actúa mediante:</w:t>
      </w:r>
    </w:p>
    <w:p w14:paraId="3D0CCB76" w14:textId="20136874" w:rsidR="00512C68" w:rsidRPr="00512C68" w:rsidRDefault="00000000" w:rsidP="00512C68">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oMath>
      </m:oMathPara>
    </w:p>
    <w:p w14:paraId="2EE64589" w14:textId="5617E399" w:rsidR="00512C68" w:rsidRPr="00512C68" w:rsidRDefault="00512C68" w:rsidP="00512C68">
      <w:r w:rsidRPr="00512C68">
        <w:t xml:space="preserve">Por tanto, conocer matemáticamente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12C68">
        <w:t xml:space="preserve">al describir un experimento no autoriza a una política a utilizar información que no está disponible en </w:t>
      </w:r>
      <m:oMath>
        <m:sSub>
          <m:sSubPr>
            <m:ctrlPr>
              <w:rPr>
                <w:rFonts w:ascii="Cambria Math" w:hAnsi="Cambria Math"/>
              </w:rPr>
            </m:ctrlPr>
          </m:sSubPr>
          <m:e>
            <m:r>
              <w:rPr>
                <w:rFonts w:ascii="Cambria Math" w:hAnsi="Cambria Math"/>
              </w:rPr>
              <m:t>ι</m:t>
            </m:r>
          </m:e>
          <m:sub>
            <m:r>
              <w:rPr>
                <w:rFonts w:ascii="Cambria Math" w:hAnsi="Cambria Math"/>
              </w:rPr>
              <m:t>t</m:t>
            </m:r>
          </m:sub>
        </m:sSub>
      </m:oMath>
      <w:r w:rsidRPr="00512C68">
        <w:t>.</w:t>
      </w:r>
    </w:p>
    <w:p w14:paraId="5306602D" w14:textId="77777777" w:rsidR="00512C68" w:rsidRPr="00512C68" w:rsidRDefault="00512C68" w:rsidP="00512C68">
      <w:r w:rsidRPr="00512C68">
        <w:t>El estado causal e informacional conjunto puede registrarse como:</w:t>
      </w:r>
    </w:p>
    <w:p w14:paraId="36A47C29" w14:textId="0ADA65BE" w:rsidR="00512C68" w:rsidRPr="00512C68" w:rsidRDefault="00000000" w:rsidP="00512C68">
      <m:oMathPara>
        <m:oMath>
          <m:sSub>
            <m:sSubPr>
              <m:ctrlPr>
                <w:rPr>
                  <w:rFonts w:ascii="Cambria Math" w:hAnsi="Cambria Math"/>
                </w:rPr>
              </m:ctrlPr>
            </m:sSubPr>
            <m:e>
              <m:r>
                <w:rPr>
                  <w:rFonts w:ascii="Cambria Math" w:hAnsi="Cambria Math"/>
                </w:rPr>
                <m:t>ζ</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oMath>
      </m:oMathPara>
    </w:p>
    <w:p w14:paraId="5F3BF441" w14:textId="77777777" w:rsidR="00512C68" w:rsidRPr="00512C68" w:rsidRDefault="00512C68" w:rsidP="00512C68">
      <w:r w:rsidRPr="00512C68">
        <w:t>Esta separación permite distinguir dos clases de memoria: la necesaria para continuar físicamente el proceso y la utilizada por el decisor para actuar.</w:t>
      </w:r>
    </w:p>
    <w:p w14:paraId="1A1646C5" w14:textId="77777777" w:rsidR="00512C68" w:rsidRPr="00512C68" w:rsidRDefault="00512C68" w:rsidP="00512C68">
      <w:r w:rsidRPr="00512C68">
        <w:t>Una configuración instantánea puede sustituir a una historia cuando se demuestra que conserva la información requerida. La sustitución depende de esa prueba.</w:t>
      </w:r>
    </w:p>
    <w:p w14:paraId="63A5AF48" w14:textId="77777777" w:rsidR="00512C68" w:rsidRPr="00512C68" w:rsidRDefault="00000000" w:rsidP="00512C68">
      <w:r>
        <w:pict w14:anchorId="16DEB594">
          <v:rect id="_x0000_i1040" style="width:0;height:1.5pt" o:hralign="center" o:hrstd="t" o:hr="t" fillcolor="#a0a0a0" stroked="f"/>
        </w:pict>
      </w:r>
    </w:p>
    <w:p w14:paraId="66425471" w14:textId="77777777" w:rsidR="00512C68" w:rsidRPr="00512C68" w:rsidRDefault="00512C68" w:rsidP="00512C68">
      <w:r w:rsidRPr="00512C68">
        <w:rPr>
          <w:b/>
          <w:bCs/>
        </w:rPr>
        <w:t>Definición 2.2. Representación suficiente para una consulta.</w:t>
      </w:r>
    </w:p>
    <w:p w14:paraId="19AE537C" w14:textId="77777777" w:rsidR="00512C68" w:rsidRPr="00512C68" w:rsidRDefault="00512C68" w:rsidP="00512C68">
      <w:r w:rsidRPr="00512C68">
        <w:t>Sean:</w:t>
      </w:r>
    </w:p>
    <w:p w14:paraId="4FC58D1E" w14:textId="6616A216" w:rsidR="00512C68" w:rsidRPr="00512C68" w:rsidRDefault="00512C68" w:rsidP="00512C68">
      <m:oMathPara>
        <m:oMath>
          <m:r>
            <w:rPr>
              <w:rFonts w:ascii="Cambria Math" w:hAnsi="Cambria Math"/>
            </w:rPr>
            <m:t>ψ:A⇀Q</m:t>
          </m:r>
        </m:oMath>
      </m:oMathPara>
    </w:p>
    <w:p w14:paraId="68C3A644" w14:textId="77777777" w:rsidR="00512C68" w:rsidRPr="00512C68" w:rsidRDefault="00512C68" w:rsidP="00512C68">
      <w:r w:rsidRPr="00512C68">
        <w:t>una representación posiblemente parcial, y:</w:t>
      </w:r>
    </w:p>
    <w:p w14:paraId="34CE6DE6" w14:textId="69C7747A" w:rsidR="00512C68" w:rsidRPr="00512C68" w:rsidRDefault="00512C68" w:rsidP="00512C68">
      <m:oMathPara>
        <m:oMath>
          <m:r>
            <w:rPr>
              <w:rFonts w:ascii="Cambria Math" w:hAnsi="Cambria Math"/>
            </w:rPr>
            <m:t>f:A⇀B</m:t>
          </m:r>
        </m:oMath>
      </m:oMathPara>
    </w:p>
    <w:p w14:paraId="6E5AD94F" w14:textId="77777777" w:rsidR="00512C68" w:rsidRPr="00512C68" w:rsidRDefault="00512C68" w:rsidP="00512C68">
      <w:r w:rsidRPr="00512C68">
        <w:t>la consulta que queremos conservar.</w:t>
      </w:r>
    </w:p>
    <w:p w14:paraId="2E4F93DA" w14:textId="27E25DFD" w:rsidR="00512C68" w:rsidRPr="00512C68" w:rsidRDefault="00512C68" w:rsidP="00512C68">
      <w:r w:rsidRPr="00512C68">
        <w:t xml:space="preserve">Decimos que </w:t>
      </w:r>
      <m:oMath>
        <m:r>
          <w:rPr>
            <w:rFonts w:ascii="Cambria Math" w:hAnsi="Cambria Math"/>
          </w:rPr>
          <m:t>ψ</m:t>
        </m:r>
      </m:oMath>
      <w:r w:rsidRPr="00512C68">
        <w:t xml:space="preserve">es </w:t>
      </w:r>
      <w:r w:rsidRPr="00512C68">
        <w:rPr>
          <w:b/>
          <w:bCs/>
        </w:rPr>
        <w:t xml:space="preserve">funcionalmente suficiente para </w:t>
      </w:r>
      <m:oMath>
        <m:r>
          <w:rPr>
            <w:rFonts w:ascii="Cambria Math" w:hAnsi="Cambria Math"/>
          </w:rPr>
          <m:t>f</m:t>
        </m:r>
      </m:oMath>
      <w:r w:rsidRPr="00512C68">
        <w:t xml:space="preserve">, abreviado </w:t>
      </w:r>
      <m:oMath>
        <m:r>
          <m:rPr>
            <m:sty m:val="p"/>
          </m:rPr>
          <w:rPr>
            <w:rFonts w:ascii="Cambria Math" w:hAnsi="Cambria Math"/>
          </w:rPr>
          <m:t>FSuf</m:t>
        </m:r>
        <m:r>
          <w:rPr>
            <w:rFonts w:ascii="Cambria Math" w:hAnsi="Cambria Math"/>
          </w:rPr>
          <m:t>⁡</m:t>
        </m:r>
        <m:d>
          <m:dPr>
            <m:sepChr m:val=";"/>
            <m:ctrlPr>
              <w:rPr>
                <w:rFonts w:ascii="Cambria Math" w:hAnsi="Cambria Math"/>
              </w:rPr>
            </m:ctrlPr>
          </m:dPr>
          <m:e>
            <m:r>
              <w:rPr>
                <w:rFonts w:ascii="Cambria Math" w:hAnsi="Cambria Math"/>
              </w:rPr>
              <m:t>ψ</m:t>
            </m:r>
          </m:e>
          <m:e>
            <m:r>
              <w:rPr>
                <w:rFonts w:ascii="Cambria Math" w:hAnsi="Cambria Math"/>
              </w:rPr>
              <m:t>f</m:t>
            </m:r>
          </m:e>
        </m:d>
      </m:oMath>
      <w:r w:rsidRPr="00512C68">
        <w:t>, cuando existe:</w:t>
      </w:r>
    </w:p>
    <w:p w14:paraId="3DE7D841" w14:textId="6146BE11" w:rsidR="00512C68" w:rsidRPr="00512C68" w:rsidRDefault="00000000" w:rsidP="00512C68">
      <m:oMathPara>
        <m:oMath>
          <m:acc>
            <m:accPr>
              <m:chr m:val="̅"/>
              <m:ctrlPr>
                <w:rPr>
                  <w:rFonts w:ascii="Cambria Math" w:hAnsi="Cambria Math"/>
                </w:rPr>
              </m:ctrlPr>
            </m:accPr>
            <m:e>
              <m:r>
                <w:rPr>
                  <w:rFonts w:ascii="Cambria Math" w:hAnsi="Cambria Math"/>
                </w:rPr>
                <m:t>f</m:t>
              </m:r>
            </m:e>
          </m:acc>
          <m:r>
            <w:rPr>
              <w:rFonts w:ascii="Cambria Math" w:hAnsi="Cambria Math"/>
            </w:rPr>
            <m:t>:Q⇀B</m:t>
          </m:r>
        </m:oMath>
      </m:oMathPara>
    </w:p>
    <w:p w14:paraId="02600916" w14:textId="77777777" w:rsidR="00512C68" w:rsidRPr="00512C68" w:rsidRDefault="00512C68" w:rsidP="00512C68">
      <w:r w:rsidRPr="00512C68">
        <w:t>tal que:</w:t>
      </w:r>
    </w:p>
    <w:p w14:paraId="394951CE" w14:textId="573CCB7F" w:rsidR="00512C68" w:rsidRPr="00512C68" w:rsidRDefault="00000000" w:rsidP="00512C68">
      <m:oMathPara>
        <m:oMath>
          <m:borderBox>
            <m:borderBoxPr>
              <m:ctrlPr>
                <w:rPr>
                  <w:rFonts w:ascii="Cambria Math" w:hAnsi="Cambria Math"/>
                </w:rPr>
              </m:ctrlPr>
            </m:borderBoxPr>
            <m:e>
              <m:r>
                <w:rPr>
                  <w:rFonts w:ascii="Cambria Math" w:hAnsi="Cambria Math"/>
                </w:rPr>
                <m:t>f=</m:t>
              </m:r>
              <m:acc>
                <m:accPr>
                  <m:chr m:val="̅"/>
                  <m:ctrlPr>
                    <w:rPr>
                      <w:rFonts w:ascii="Cambria Math" w:hAnsi="Cambria Math"/>
                    </w:rPr>
                  </m:ctrlPr>
                </m:accPr>
                <m:e>
                  <m:r>
                    <w:rPr>
                      <w:rFonts w:ascii="Cambria Math" w:hAnsi="Cambria Math"/>
                    </w:rPr>
                    <m:t>f</m:t>
                  </m:r>
                </m:e>
              </m:acc>
              <m:r>
                <w:rPr>
                  <w:rFonts w:ascii="Cambria Math" w:hAnsi="Cambria Math"/>
                </w:rPr>
                <m:t>∘ψ</m:t>
              </m:r>
            </m:e>
          </m:borderBox>
        </m:oMath>
      </m:oMathPara>
    </w:p>
    <w:p w14:paraId="4CD42A3F" w14:textId="77777777" w:rsidR="00512C68" w:rsidRPr="00512C68" w:rsidRDefault="00512C68" w:rsidP="00512C68">
      <w:r w:rsidRPr="00512C68">
        <w:t>como igualdad de funciones parciales.</w:t>
      </w:r>
    </w:p>
    <w:p w14:paraId="02659EA3" w14:textId="77777777" w:rsidR="00512C68" w:rsidRPr="00512C68" w:rsidRDefault="00512C68" w:rsidP="00512C68">
      <w:r w:rsidRPr="00512C68">
        <w:t>Esto exige igualdad de dominios y de valores.</w:t>
      </w:r>
    </w:p>
    <w:p w14:paraId="0F838E56" w14:textId="77777777" w:rsidR="00512C68" w:rsidRPr="00512C68" w:rsidRDefault="00512C68" w:rsidP="00512C68">
      <w:r w:rsidRPr="00512C68">
        <w:t>La ecuación expresa que podemos responder la consulta utilizando la representación, sin volver a distinguir los objetos originales que ella identifica.</w:t>
      </w:r>
    </w:p>
    <w:p w14:paraId="44F838C9" w14:textId="0F6BE019" w:rsidR="00512C68" w:rsidRPr="00512C68" w:rsidRDefault="00512C68" w:rsidP="00512C68">
      <w:r w:rsidRPr="00512C68">
        <w:t xml:space="preserve">Para cada </w:t>
      </w:r>
      <m:oMath>
        <m:r>
          <w:rPr>
            <w:rFonts w:ascii="Cambria Math" w:hAnsi="Cambria Math"/>
          </w:rPr>
          <m:t>q∈</m:t>
        </m:r>
        <m:func>
          <m:funcPr>
            <m:ctrlPr>
              <w:rPr>
                <w:rFonts w:ascii="Cambria Math" w:hAnsi="Cambria Math"/>
              </w:rPr>
            </m:ctrlPr>
          </m:funcPr>
          <m:fName>
            <m:r>
              <m:rPr>
                <m:sty m:val="p"/>
              </m:rPr>
              <w:rPr>
                <w:rFonts w:ascii="Cambria Math" w:hAnsi="Cambria Math"/>
              </w:rPr>
              <m:t>im</m:t>
            </m:r>
          </m:fName>
          <m:e>
            <m:r>
              <w:rPr>
                <w:rFonts w:ascii="Cambria Math" w:hAnsi="Cambria Math"/>
              </w:rPr>
              <m:t>ψ</m:t>
            </m:r>
          </m:e>
        </m:func>
      </m:oMath>
      <w:r w:rsidRPr="00512C68">
        <w:t>, definimos su fibra:</w:t>
      </w:r>
    </w:p>
    <w:p w14:paraId="01A742B4" w14:textId="73338336" w:rsidR="00512C68" w:rsidRPr="00512C68" w:rsidRDefault="00000000" w:rsidP="00512C68">
      <m:oMathPara>
        <m:oMath>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ψ</m:t>
                  </m:r>
                </m:sub>
              </m:sSub>
              <m:r>
                <w:rPr>
                  <w:rFonts w:ascii="Cambria Math" w:hAnsi="Cambria Math"/>
                </w:rPr>
                <m:t>:ψ</m:t>
              </m:r>
              <m:d>
                <m:dPr>
                  <m:ctrlPr>
                    <w:rPr>
                      <w:rFonts w:ascii="Cambria Math" w:hAnsi="Cambria Math"/>
                    </w:rPr>
                  </m:ctrlPr>
                </m:dPr>
                <m:e>
                  <m:r>
                    <w:rPr>
                      <w:rFonts w:ascii="Cambria Math" w:hAnsi="Cambria Math"/>
                    </w:rPr>
                    <m:t>a</m:t>
                  </m:r>
                </m:e>
              </m:d>
              <m:r>
                <w:rPr>
                  <w:rFonts w:ascii="Cambria Math" w:hAnsi="Cambria Math"/>
                </w:rPr>
                <m:t>=q</m:t>
              </m:r>
            </m:e>
          </m:d>
          <m:r>
            <w:rPr>
              <w:rFonts w:ascii="Cambria Math" w:hAnsi="Cambria Math"/>
            </w:rPr>
            <m:t>.</m:t>
          </m:r>
        </m:oMath>
      </m:oMathPara>
    </w:p>
    <w:p w14:paraId="08B6920A" w14:textId="77777777" w:rsidR="00512C68" w:rsidRPr="00512C68" w:rsidRDefault="00512C68" w:rsidP="00512C68">
      <w:r w:rsidRPr="00512C68">
        <w:lastRenderedPageBreak/>
        <w:t>La fibra reúne todos los objetos representados mediante la misma descripción.</w:t>
      </w:r>
    </w:p>
    <w:p w14:paraId="5F0D4846" w14:textId="77777777" w:rsidR="00512C68" w:rsidRPr="00512C68" w:rsidRDefault="00000000" w:rsidP="00512C68">
      <w:r>
        <w:pict w14:anchorId="78E89EA4">
          <v:rect id="_x0000_i1041" style="width:0;height:1.5pt" o:hralign="center" o:hrstd="t" o:hr="t" fillcolor="#a0a0a0" stroked="f"/>
        </w:pict>
      </w:r>
    </w:p>
    <w:p w14:paraId="1B9A8514" w14:textId="77777777" w:rsidR="00512C68" w:rsidRPr="00512C68" w:rsidRDefault="00512C68" w:rsidP="00512C68">
      <w:r w:rsidRPr="00512C68">
        <w:rPr>
          <w:b/>
          <w:bCs/>
        </w:rPr>
        <w:t>Teorema 2.1. Caracterización exacta de la suficiencia funcional.</w:t>
      </w:r>
    </w:p>
    <w:p w14:paraId="11F011C2" w14:textId="48BF3EC3" w:rsidR="00512C68" w:rsidRPr="00512C68" w:rsidRDefault="00512C68" w:rsidP="00512C68">
      <w:r w:rsidRPr="00512C68">
        <w:t xml:space="preserve">Existe un factor </w:t>
      </w:r>
      <m:oMath>
        <m:acc>
          <m:accPr>
            <m:chr m:val="̅"/>
            <m:ctrlPr>
              <w:rPr>
                <w:rFonts w:ascii="Cambria Math" w:hAnsi="Cambria Math"/>
              </w:rPr>
            </m:ctrlPr>
          </m:accPr>
          <m:e>
            <m:r>
              <w:rPr>
                <w:rFonts w:ascii="Cambria Math" w:hAnsi="Cambria Math"/>
              </w:rPr>
              <m:t>f</m:t>
            </m:r>
          </m:e>
        </m:acc>
      </m:oMath>
      <w:r w:rsidRPr="00512C68">
        <w:t>con:</w:t>
      </w:r>
    </w:p>
    <w:p w14:paraId="41E5E983" w14:textId="5DCC6472" w:rsidR="00512C68" w:rsidRPr="00512C68" w:rsidRDefault="00512C68" w:rsidP="00512C68">
      <m:oMathPara>
        <m:oMath>
          <m:r>
            <w:rPr>
              <w:rFonts w:ascii="Cambria Math" w:hAnsi="Cambria Math"/>
            </w:rPr>
            <m:t>f=</m:t>
          </m:r>
          <m:acc>
            <m:accPr>
              <m:chr m:val="̅"/>
              <m:ctrlPr>
                <w:rPr>
                  <w:rFonts w:ascii="Cambria Math" w:hAnsi="Cambria Math"/>
                </w:rPr>
              </m:ctrlPr>
            </m:accPr>
            <m:e>
              <m:r>
                <w:rPr>
                  <w:rFonts w:ascii="Cambria Math" w:hAnsi="Cambria Math"/>
                </w:rPr>
                <m:t>f</m:t>
              </m:r>
            </m:e>
          </m:acc>
          <m:r>
            <w:rPr>
              <w:rFonts w:ascii="Cambria Math" w:hAnsi="Cambria Math"/>
            </w:rPr>
            <m:t>∘ψ</m:t>
          </m:r>
        </m:oMath>
      </m:oMathPara>
    </w:p>
    <w:p w14:paraId="2C3C1C9C" w14:textId="77777777" w:rsidR="00512C68" w:rsidRPr="00512C68" w:rsidRDefault="00512C68" w:rsidP="00512C68">
      <w:proofErr w:type="spellStart"/>
      <w:r w:rsidRPr="00512C68">
        <w:t>si</w:t>
      </w:r>
      <w:proofErr w:type="spellEnd"/>
      <w:r w:rsidRPr="00512C68">
        <w:t xml:space="preserve"> y solo si se cumplen las tres condiciones siguientes.</w:t>
      </w:r>
    </w:p>
    <w:p w14:paraId="1922543B" w14:textId="77777777" w:rsidR="00512C68" w:rsidRPr="00512C68" w:rsidRDefault="00512C68" w:rsidP="00512C68">
      <w:r w:rsidRPr="00512C68">
        <w:rPr>
          <w:b/>
          <w:bCs/>
        </w:rPr>
        <w:t>Primera: cobertura de los argumentos definidos.</w:t>
      </w:r>
    </w:p>
    <w:p w14:paraId="550620D1" w14:textId="37EEEB17" w:rsidR="00512C68" w:rsidRPr="00512C68" w:rsidRDefault="00000000" w:rsidP="00512C68">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r>
            <w:rPr>
              <w:rFonts w:ascii="Cambria Math" w:hAnsi="Cambria Math"/>
            </w:rPr>
            <m:t>.</m:t>
          </m:r>
        </m:oMath>
      </m:oMathPara>
    </w:p>
    <w:p w14:paraId="6725D368" w14:textId="77777777" w:rsidR="00512C68" w:rsidRPr="00512C68" w:rsidRDefault="00512C68" w:rsidP="00512C68">
      <w:r w:rsidRPr="00512C68">
        <w:t>Todo argumento donde la consulta tiene valor debe estar representado.</w:t>
      </w:r>
    </w:p>
    <w:p w14:paraId="312C22AF" w14:textId="77777777" w:rsidR="00512C68" w:rsidRPr="00512C68" w:rsidRDefault="00512C68" w:rsidP="00512C68">
      <w:r w:rsidRPr="00512C68">
        <w:rPr>
          <w:b/>
          <w:bCs/>
        </w:rPr>
        <w:t>Segunda: saturación del dominio.</w:t>
      </w:r>
    </w:p>
    <w:p w14:paraId="053B6E9E" w14:textId="0FF566C5" w:rsidR="00512C68" w:rsidRPr="00512C68" w:rsidRDefault="00512C68" w:rsidP="00512C68">
      <w:r w:rsidRPr="00512C68">
        <w:t xml:space="preserve">Para cada fibra </w:t>
      </w:r>
      <m:oMath>
        <m:sSub>
          <m:sSubPr>
            <m:ctrlPr>
              <w:rPr>
                <w:rFonts w:ascii="Cambria Math" w:hAnsi="Cambria Math"/>
              </w:rPr>
            </m:ctrlPr>
          </m:sSubPr>
          <m:e>
            <m:r>
              <w:rPr>
                <w:rFonts w:ascii="Cambria Math" w:hAnsi="Cambria Math"/>
              </w:rPr>
              <m:t>F</m:t>
            </m:r>
          </m:e>
          <m:sub>
            <m:r>
              <w:rPr>
                <w:rFonts w:ascii="Cambria Math" w:hAnsi="Cambria Math"/>
              </w:rPr>
              <m:t>q</m:t>
            </m:r>
          </m:sub>
        </m:sSub>
      </m:oMath>
      <w:r w:rsidRPr="00512C68">
        <w:t>:</w:t>
      </w:r>
    </w:p>
    <w:p w14:paraId="540F4B1C" w14:textId="73294FD5" w:rsidR="00512C68" w:rsidRPr="00512C68" w:rsidRDefault="00000000" w:rsidP="00512C68">
      <m:oMathPara>
        <m:oMath>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 </m:t>
          </m:r>
          <m:r>
            <m:rPr>
              <m:nor/>
            </m:rPr>
            <m:t>o bien</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p w14:paraId="69C15559" w14:textId="77777777" w:rsidR="00512C68" w:rsidRPr="00512C68" w:rsidRDefault="00512C68" w:rsidP="00512C68">
      <w:r w:rsidRPr="00512C68">
        <w:t>Una fibra no puede mezclar argumentos donde la consulta está definida con otros donde no lo está.</w:t>
      </w:r>
    </w:p>
    <w:p w14:paraId="38F431EA" w14:textId="77777777" w:rsidR="00512C68" w:rsidRPr="00512C68" w:rsidRDefault="00512C68" w:rsidP="00512C68">
      <w:r w:rsidRPr="00512C68">
        <w:rPr>
          <w:b/>
          <w:bCs/>
        </w:rPr>
        <w:t>Tercera: constancia de los valores.</w:t>
      </w:r>
    </w:p>
    <w:p w14:paraId="0B2BBE25" w14:textId="40B5DA33" w:rsidR="00512C68" w:rsidRPr="00512C68" w:rsidRDefault="00512C68" w:rsidP="00512C68">
      <w:r w:rsidRPr="00512C68">
        <w:t xml:space="preserve">En cada fibra incluida en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512C68">
        <w:t>:</w:t>
      </w:r>
    </w:p>
    <w:p w14:paraId="282A46A4" w14:textId="3CB5959B" w:rsidR="00512C68" w:rsidRPr="00512C68" w:rsidRDefault="00512C68" w:rsidP="00512C68">
      <m:oMathPara>
        <m:oMath>
          <m:r>
            <w:rPr>
              <w:rFonts w:ascii="Cambria Math" w:hAnsi="Cambria Math"/>
            </w:rPr>
            <m:t>∀a,b∈</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r>
            <m:rPr>
              <m:nor/>
            </m:rPr>
            <m:t> </m:t>
          </m:r>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=f</m:t>
          </m:r>
          <m:d>
            <m:dPr>
              <m:ctrlPr>
                <w:rPr>
                  <w:rFonts w:ascii="Cambria Math" w:hAnsi="Cambria Math"/>
                </w:rPr>
              </m:ctrlPr>
            </m:dPr>
            <m:e>
              <m:r>
                <w:rPr>
                  <w:rFonts w:ascii="Cambria Math" w:hAnsi="Cambria Math"/>
                </w:rPr>
                <m:t>b</m:t>
              </m:r>
            </m:e>
          </m:d>
          <m:r>
            <w:rPr>
              <w:rFonts w:ascii="Cambria Math" w:hAnsi="Cambria Math"/>
            </w:rPr>
            <m:t>.</m:t>
          </m:r>
        </m:oMath>
      </m:oMathPara>
    </w:p>
    <w:p w14:paraId="78E4DA11" w14:textId="77777777" w:rsidR="00512C68" w:rsidRPr="00512C68" w:rsidRDefault="00512C68" w:rsidP="00512C68">
      <w:r w:rsidRPr="00512C68">
        <w:t>Los objetos que la representación identifica deben recibir la misma respuesta.</w:t>
      </w:r>
    </w:p>
    <w:p w14:paraId="7E8EABDE" w14:textId="77777777" w:rsidR="00512C68" w:rsidRPr="00512C68" w:rsidRDefault="00512C68" w:rsidP="00512C68">
      <w:r w:rsidRPr="00512C68">
        <w:rPr>
          <w:b/>
          <w:bCs/>
        </w:rPr>
        <w:t>Demostración de necesidad.</w:t>
      </w:r>
    </w:p>
    <w:p w14:paraId="426460DB" w14:textId="77777777" w:rsidR="00512C68" w:rsidRPr="00512C68" w:rsidRDefault="00512C68" w:rsidP="00512C68">
      <w:r w:rsidRPr="00512C68">
        <w:t>Supongamos:</w:t>
      </w:r>
    </w:p>
    <w:p w14:paraId="1FE4791E" w14:textId="19EAF194" w:rsidR="00512C68" w:rsidRPr="00512C68" w:rsidRDefault="00512C68" w:rsidP="00512C68">
      <m:oMathPara>
        <m:oMath>
          <m:r>
            <w:rPr>
              <w:rFonts w:ascii="Cambria Math" w:hAnsi="Cambria Math"/>
            </w:rPr>
            <m:t>f=</m:t>
          </m:r>
          <m:acc>
            <m:accPr>
              <m:chr m:val="̅"/>
              <m:ctrlPr>
                <w:rPr>
                  <w:rFonts w:ascii="Cambria Math" w:hAnsi="Cambria Math"/>
                </w:rPr>
              </m:ctrlPr>
            </m:accPr>
            <m:e>
              <m:r>
                <w:rPr>
                  <w:rFonts w:ascii="Cambria Math" w:hAnsi="Cambria Math"/>
                </w:rPr>
                <m:t>f</m:t>
              </m:r>
            </m:e>
          </m:acc>
          <m:r>
            <w:rPr>
              <w:rFonts w:ascii="Cambria Math" w:hAnsi="Cambria Math"/>
            </w:rPr>
            <m:t>∘ψ.</m:t>
          </m:r>
        </m:oMath>
      </m:oMathPara>
    </w:p>
    <w:p w14:paraId="1B073949" w14:textId="77777777" w:rsidR="00512C68" w:rsidRPr="00512C68" w:rsidRDefault="00512C68" w:rsidP="00512C68">
      <w:r w:rsidRPr="00512C68">
        <w:t>Por la definición de composición parcial:</w:t>
      </w:r>
    </w:p>
    <w:p w14:paraId="7F2D60A2" w14:textId="202A652C" w:rsidR="00512C68" w:rsidRPr="00512C68" w:rsidRDefault="00000000" w:rsidP="00512C68">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ψ</m:t>
                  </m:r>
                </m:sub>
              </m:sSub>
              <m:r>
                <w:rPr>
                  <w:rFonts w:ascii="Cambria Math" w:hAnsi="Cambria Math"/>
                </w:rPr>
                <m:t>:ψ</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e>
          </m:d>
          <m:r>
            <w:rPr>
              <w:rFonts w:ascii="Cambria Math" w:hAnsi="Cambria Math"/>
            </w:rPr>
            <m:t>.</m:t>
          </m:r>
        </m:oMath>
      </m:oMathPara>
    </w:p>
    <w:p w14:paraId="0AE1331F" w14:textId="63D0F9E7" w:rsidR="00512C68" w:rsidRPr="00512C68" w:rsidRDefault="00512C68" w:rsidP="00512C68">
      <w:r w:rsidRPr="00512C68">
        <w:t xml:space="preserve">Se obtiene inmediatamente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oMath>
      <w:r w:rsidRPr="00512C68">
        <w:t>.</w:t>
      </w:r>
    </w:p>
    <w:p w14:paraId="7C72E0EF" w14:textId="16841EEE" w:rsidR="00512C68" w:rsidRPr="00512C68" w:rsidRDefault="00512C68" w:rsidP="00512C68">
      <w:r w:rsidRPr="00512C68">
        <w:t xml:space="preserve">Si dos argumentos pertenecen a la misma fibra, sus imágenes por </w:t>
      </w:r>
      <m:oMath>
        <m:r>
          <w:rPr>
            <w:rFonts w:ascii="Cambria Math" w:hAnsi="Cambria Math"/>
          </w:rPr>
          <m:t>ψ</m:t>
        </m:r>
      </m:oMath>
      <w:r w:rsidRPr="00512C68">
        <w:t xml:space="preserve">coinciden. Por tanto, ambos pertenecen 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512C68">
        <w:t xml:space="preserve">, o ninguno pertenece: la pertenencia depende de que esa imagen común esté en </w:t>
      </w:r>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oMath>
      <w:r w:rsidRPr="00512C68">
        <w:t>. Esto demuestra saturación.</w:t>
      </w:r>
    </w:p>
    <w:p w14:paraId="5E2C2543" w14:textId="77777777" w:rsidR="00512C68" w:rsidRPr="00512C68" w:rsidRDefault="00512C68" w:rsidP="00512C68">
      <w:r w:rsidRPr="00512C68">
        <w:t>Cuando ambos pertenecen al dominio:</w:t>
      </w:r>
    </w:p>
    <w:p w14:paraId="5E9E5FAB" w14:textId="4F512F30" w:rsidR="00512C68" w:rsidRPr="00512C68" w:rsidRDefault="00512C68" w:rsidP="00512C68">
      <m:oMathPara>
        <m:oMath>
          <m:r>
            <w:rPr>
              <w:rFonts w:ascii="Cambria Math" w:hAnsi="Cambria Math"/>
            </w:rPr>
            <w:lastRenderedPageBreak/>
            <m:t>f</m:t>
          </m:r>
          <m:d>
            <m:dPr>
              <m:ctrlPr>
                <w:rPr>
                  <w:rFonts w:ascii="Cambria Math" w:hAnsi="Cambria Math"/>
                </w:rPr>
              </m:ctrlPr>
            </m:dPr>
            <m:e>
              <m:r>
                <w:rPr>
                  <w:rFonts w:ascii="Cambria Math" w:hAnsi="Cambria Math"/>
                </w:rPr>
                <m:t>a</m:t>
              </m:r>
            </m:e>
          </m:d>
          <m: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a</m:t>
                  </m:r>
                </m:e>
              </m:d>
            </m:e>
          </m:d>
          <m: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b</m:t>
                  </m:r>
                </m:e>
              </m:d>
            </m:e>
          </m:d>
          <m:r>
            <w:rPr>
              <w:rFonts w:ascii="Cambria Math" w:hAnsi="Cambria Math"/>
            </w:rPr>
            <m:t>=f</m:t>
          </m:r>
          <m:d>
            <m:dPr>
              <m:ctrlPr>
                <w:rPr>
                  <w:rFonts w:ascii="Cambria Math" w:hAnsi="Cambria Math"/>
                </w:rPr>
              </m:ctrlPr>
            </m:dPr>
            <m:e>
              <m:r>
                <w:rPr>
                  <w:rFonts w:ascii="Cambria Math" w:hAnsi="Cambria Math"/>
                </w:rPr>
                <m:t>b</m:t>
              </m:r>
            </m:e>
          </m:d>
          <m:r>
            <w:rPr>
              <w:rFonts w:ascii="Cambria Math" w:hAnsi="Cambria Math"/>
            </w:rPr>
            <m:t>.</m:t>
          </m:r>
        </m:oMath>
      </m:oMathPara>
    </w:p>
    <w:p w14:paraId="7CC90546" w14:textId="77777777" w:rsidR="00512C68" w:rsidRPr="00512C68" w:rsidRDefault="00512C68" w:rsidP="00512C68">
      <w:r w:rsidRPr="00512C68">
        <w:t>Así se obtiene constancia.</w:t>
      </w:r>
    </w:p>
    <w:p w14:paraId="46DC4CAF" w14:textId="77777777" w:rsidR="00512C68" w:rsidRPr="00512C68" w:rsidRDefault="00512C68" w:rsidP="00512C68">
      <w:r w:rsidRPr="00512C68">
        <w:rPr>
          <w:b/>
          <w:bCs/>
        </w:rPr>
        <w:t>Demostración de suficiencia.</w:t>
      </w:r>
    </w:p>
    <w:p w14:paraId="0C76B1F7" w14:textId="77777777" w:rsidR="00512C68" w:rsidRPr="00512C68" w:rsidRDefault="00512C68" w:rsidP="00512C68">
      <w:r w:rsidRPr="00512C68">
        <w:t>Supongamos ahora las tres condiciones.</w:t>
      </w:r>
    </w:p>
    <w:p w14:paraId="409602C8" w14:textId="77777777" w:rsidR="00512C68" w:rsidRPr="00512C68" w:rsidRDefault="00512C68" w:rsidP="00512C68">
      <w:r w:rsidRPr="00512C68">
        <w:t>Definimos:</w:t>
      </w:r>
    </w:p>
    <w:p w14:paraId="55F59962" w14:textId="28E642D8" w:rsidR="00512C68" w:rsidRPr="00512C68" w:rsidRDefault="00000000" w:rsidP="00512C68">
      <m:oMathPara>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oMath>
      </m:oMathPara>
    </w:p>
    <w:p w14:paraId="4A0A1F90" w14:textId="37133483" w:rsidR="00512C68" w:rsidRPr="00512C68" w:rsidRDefault="00512C68" w:rsidP="00512C68">
      <w:r w:rsidRPr="00512C68">
        <w:t xml:space="preserve">Para </w:t>
      </w:r>
      <m:oMath>
        <m:r>
          <w:rPr>
            <w:rFonts w:ascii="Cambria Math" w:hAnsi="Cambria Math"/>
          </w:rPr>
          <m:t>q∈</m:t>
        </m:r>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oMath>
      <w:r w:rsidRPr="00512C68">
        <w:t xml:space="preserve">, elegimos cualquier </w:t>
      </w:r>
      <m:oMath>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q</m:t>
            </m:r>
          </m:sub>
        </m:sSub>
      </m:oMath>
      <w:r w:rsidRPr="00512C68">
        <w:t>y establecemos:</w:t>
      </w:r>
    </w:p>
    <w:p w14:paraId="0169C4C9" w14:textId="062700B4" w:rsidR="00512C68" w:rsidRPr="00512C68" w:rsidRDefault="00000000" w:rsidP="00512C68">
      <m:oMathPara>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q</m:t>
              </m:r>
            </m:e>
          </m:d>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m:t>
          </m:r>
        </m:oMath>
      </m:oMathPara>
    </w:p>
    <w:p w14:paraId="51AF14F5" w14:textId="1455A51A" w:rsidR="00512C68" w:rsidRPr="00512C68" w:rsidRDefault="00512C68" w:rsidP="00512C68">
      <w:r w:rsidRPr="00512C68">
        <w:t xml:space="preserve">La saturación garantiza que todos los integrantes de esa fibra pertenecen 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512C68">
        <w:t>. La constancia garantiza que el valor no depende del representante.</w:t>
      </w:r>
    </w:p>
    <w:p w14:paraId="44C3CEDA" w14:textId="35BD514A" w:rsidR="00512C68" w:rsidRPr="00512C68" w:rsidRDefault="00512C68" w:rsidP="00512C68">
      <w:r w:rsidRPr="00512C68">
        <w:t xml:space="preserve">Si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oMath>
      <w:r w:rsidRPr="00512C68">
        <w:t xml:space="preserve">, entonces </w:t>
      </w:r>
      <m:oMath>
        <m:r>
          <w:rPr>
            <w:rFonts w:ascii="Cambria Math" w:hAnsi="Cambria Math"/>
          </w:rPr>
          <m:t>ψ</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oMath>
      <w:r w:rsidRPr="00512C68">
        <w:t>.</w:t>
      </w:r>
    </w:p>
    <w:p w14:paraId="26E349F4" w14:textId="0AAB084F" w:rsidR="00512C68" w:rsidRPr="00512C68" w:rsidRDefault="00512C68" w:rsidP="00512C68">
      <w:r w:rsidRPr="00512C68">
        <w:t xml:space="preserve">Recíprocamente, si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ψ</m:t>
            </m:r>
          </m:sub>
        </m:sSub>
      </m:oMath>
      <w:r w:rsidRPr="00512C68">
        <w:t xml:space="preserve">y </w:t>
      </w:r>
      <m:oMath>
        <m:r>
          <w:rPr>
            <w:rFonts w:ascii="Cambria Math" w:hAnsi="Cambria Math"/>
          </w:rPr>
          <m:t>ψ</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oMath>
      <w:r w:rsidRPr="00512C68">
        <w:t xml:space="preserve">, existe algún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m:t>
            </m:r>
          </m:sub>
        </m:sSub>
      </m:oMath>
      <w:r w:rsidRPr="00512C68">
        <w:t xml:space="preserve">en su misma fibra. Por saturación, también </w:t>
      </w:r>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f</m:t>
            </m:r>
          </m:sub>
        </m:sSub>
      </m:oMath>
      <w:r w:rsidRPr="00512C68">
        <w:t>.</w:t>
      </w:r>
    </w:p>
    <w:p w14:paraId="7898D76D" w14:textId="77777777" w:rsidR="00512C68" w:rsidRPr="00512C68" w:rsidRDefault="00512C68" w:rsidP="00512C68">
      <w:r w:rsidRPr="00512C68">
        <w:t>Por tanto:</w:t>
      </w:r>
    </w:p>
    <w:p w14:paraId="1A8D5CDF" w14:textId="3494A8A6" w:rsidR="00512C68" w:rsidRPr="00512C68" w:rsidRDefault="00000000" w:rsidP="00512C68">
      <m:oMathPara>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p w14:paraId="3C309C9F" w14:textId="77777777" w:rsidR="00512C68" w:rsidRPr="00512C68" w:rsidRDefault="00512C68" w:rsidP="00512C68">
      <w:r w:rsidRPr="00512C68">
        <w:t>En ese dominio, la construcción proporciona:</w:t>
      </w:r>
    </w:p>
    <w:p w14:paraId="2FF54FC9" w14:textId="5E0F5E49" w:rsidR="00512C68" w:rsidRPr="00512C68" w:rsidRDefault="00000000" w:rsidP="00512C68">
      <m:oMathPara>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a</m:t>
                  </m:r>
                </m:e>
              </m:d>
            </m:e>
          </m:d>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m:t>
          </m:r>
        </m:oMath>
      </m:oMathPara>
    </w:p>
    <w:p w14:paraId="7102AB8E" w14:textId="4ED2EF5C" w:rsidR="00512C68" w:rsidRPr="00512C68" w:rsidRDefault="00512C68" w:rsidP="00512C68">
      <w:r w:rsidRPr="00512C68">
        <w:t xml:space="preserve">La igualdad de funciones parciales queda demostrada. </w:t>
      </w:r>
      <m:oMath>
        <m:r>
          <w:rPr>
            <w:rFonts w:ascii="Cambria Math" w:hAnsi="Cambria Math"/>
          </w:rPr>
          <m:t>□</m:t>
        </m:r>
      </m:oMath>
    </w:p>
    <w:p w14:paraId="0E7C691D" w14:textId="77777777" w:rsidR="00512C68" w:rsidRPr="00512C68" w:rsidRDefault="00512C68" w:rsidP="00512C68">
      <w:r w:rsidRPr="00512C68">
        <w:t>El factor construido es único si exigimos:</w:t>
      </w:r>
    </w:p>
    <w:p w14:paraId="55D94132" w14:textId="0E03AA98" w:rsidR="00512C68" w:rsidRPr="00512C68" w:rsidRDefault="00000000" w:rsidP="00512C68">
      <m:oMathPara>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r>
            <w:rPr>
              <w:rFonts w:ascii="Cambria Math" w:hAnsi="Cambria Math"/>
            </w:rPr>
            <m:t>⊆</m:t>
          </m:r>
          <m:func>
            <m:funcPr>
              <m:ctrlPr>
                <w:rPr>
                  <w:rFonts w:ascii="Cambria Math" w:hAnsi="Cambria Math"/>
                </w:rPr>
              </m:ctrlPr>
            </m:funcPr>
            <m:fName>
              <m:r>
                <m:rPr>
                  <m:sty m:val="p"/>
                </m:rPr>
                <w:rPr>
                  <w:rFonts w:ascii="Cambria Math" w:hAnsi="Cambria Math"/>
                </w:rPr>
                <m:t>im</m:t>
              </m:r>
            </m:fName>
            <m:e>
              <m:r>
                <w:rPr>
                  <w:rFonts w:ascii="Cambria Math" w:hAnsi="Cambria Math"/>
                </w:rPr>
                <m:t>ψ</m:t>
              </m:r>
            </m:e>
          </m:func>
          <m:r>
            <w:rPr>
              <w:rFonts w:ascii="Cambria Math" w:hAnsi="Cambria Math"/>
            </w:rPr>
            <m:t>.</m:t>
          </m:r>
        </m:oMath>
      </m:oMathPara>
    </w:p>
    <w:p w14:paraId="0AA6F5D5" w14:textId="77777777" w:rsidR="00512C68" w:rsidRPr="00512C68" w:rsidRDefault="00512C68" w:rsidP="00512C68">
      <w:r w:rsidRPr="00512C68">
        <w:t>Fuera de la imagen representada podrían existir extensiones adicionales que no alterasen la composición. La unicidad no se afirma sobre esas extensiones.</w:t>
      </w:r>
    </w:p>
    <w:p w14:paraId="4231979D" w14:textId="77777777" w:rsidR="00512C68" w:rsidRPr="00512C68" w:rsidRDefault="00000000" w:rsidP="00512C68">
      <w:r>
        <w:pict w14:anchorId="0F1AFC68">
          <v:rect id="_x0000_i1042" style="width:0;height:1.5pt" o:hralign="center" o:hrstd="t" o:hr="t" fillcolor="#a0a0a0" stroked="f"/>
        </w:pict>
      </w:r>
    </w:p>
    <w:p w14:paraId="03923476" w14:textId="77777777" w:rsidR="00512C68" w:rsidRPr="00512C68" w:rsidRDefault="00512C68" w:rsidP="00512C68">
      <w:r w:rsidRPr="00512C68">
        <w:rPr>
          <w:b/>
          <w:bCs/>
        </w:rPr>
        <w:t>Contraejemplo 2.1. Conservar los valores conocidos no basta.</w:t>
      </w:r>
    </w:p>
    <w:p w14:paraId="1AF33EDA" w14:textId="77777777" w:rsidR="00512C68" w:rsidRPr="00512C68" w:rsidRDefault="00512C68" w:rsidP="00512C68">
      <w:r w:rsidRPr="00512C68">
        <w:t>Sean:</w:t>
      </w:r>
    </w:p>
    <w:p w14:paraId="00BEFC94" w14:textId="27E052D5" w:rsidR="00512C68" w:rsidRPr="00512C68" w:rsidRDefault="00512C68" w:rsidP="00512C68">
      <m:oMathPara>
        <m:oMath>
          <m:r>
            <w:rPr>
              <w:rFonts w:ascii="Cambria Math" w:hAnsi="Cambria Math"/>
            </w:rPr>
            <m:t>A=</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 ψ</m:t>
          </m:r>
          <m:d>
            <m:dPr>
              <m:ctrlPr>
                <w:rPr>
                  <w:rFonts w:ascii="Cambria Math" w:hAnsi="Cambria Math"/>
                </w:rPr>
              </m:ctrlPr>
            </m:dPr>
            <m:e>
              <m:r>
                <w:rPr>
                  <w:rFonts w:ascii="Cambria Math" w:hAnsi="Cambria Math"/>
                </w:rPr>
                <m:t>a</m:t>
              </m:r>
            </m:e>
          </m:d>
          <m:r>
            <w:rPr>
              <w:rFonts w:ascii="Cambria Math" w:hAnsi="Cambria Math"/>
            </w:rPr>
            <m:t>=ψ</m:t>
          </m:r>
          <m:d>
            <m:dPr>
              <m:ctrlPr>
                <w:rPr>
                  <w:rFonts w:ascii="Cambria Math" w:hAnsi="Cambria Math"/>
                </w:rPr>
              </m:ctrlPr>
            </m:dPr>
            <m:e>
              <m:r>
                <w:rPr>
                  <w:rFonts w:ascii="Cambria Math" w:hAnsi="Cambria Math"/>
                </w:rPr>
                <m:t>b</m:t>
              </m:r>
            </m:e>
          </m:d>
          <m:r>
            <w:rPr>
              <w:rFonts w:ascii="Cambria Math" w:hAnsi="Cambria Math"/>
            </w:rPr>
            <m:t>=q.</m:t>
          </m:r>
        </m:oMath>
      </m:oMathPara>
    </w:p>
    <w:p w14:paraId="39EC62E7" w14:textId="77777777" w:rsidR="00512C68" w:rsidRPr="00512C68" w:rsidRDefault="00512C68" w:rsidP="00512C68">
      <w:r w:rsidRPr="00512C68">
        <w:t>Supongamos:</w:t>
      </w:r>
    </w:p>
    <w:p w14:paraId="3C9B070B" w14:textId="4222651F" w:rsidR="00512C68" w:rsidRPr="00512C68" w:rsidRDefault="00000000" w:rsidP="00512C68">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 f</m:t>
          </m:r>
          <m:d>
            <m:dPr>
              <m:ctrlPr>
                <w:rPr>
                  <w:rFonts w:ascii="Cambria Math" w:hAnsi="Cambria Math"/>
                </w:rPr>
              </m:ctrlPr>
            </m:dPr>
            <m:e>
              <m:r>
                <w:rPr>
                  <w:rFonts w:ascii="Cambria Math" w:hAnsi="Cambria Math"/>
                </w:rPr>
                <m:t>a</m:t>
              </m:r>
            </m:e>
          </m:d>
          <m:r>
            <w:rPr>
              <w:rFonts w:ascii="Cambria Math" w:hAnsi="Cambria Math"/>
            </w:rPr>
            <m:t>=7.</m:t>
          </m:r>
        </m:oMath>
      </m:oMathPara>
    </w:p>
    <w:p w14:paraId="226A0F1C" w14:textId="77777777" w:rsidR="00512C68" w:rsidRPr="00512C68" w:rsidRDefault="00512C68" w:rsidP="00512C68">
      <w:r w:rsidRPr="00512C68">
        <w:lastRenderedPageBreak/>
        <w:t>Todos los valores conocidos de la fibra coinciden, porque solamente conocemos uno. Sin embargo, el dominio no está saturado.</w:t>
      </w:r>
    </w:p>
    <w:p w14:paraId="59D25E0B" w14:textId="77777777" w:rsidR="00512C68" w:rsidRPr="00512C68" w:rsidRDefault="00512C68" w:rsidP="00512C68">
      <w:r w:rsidRPr="00512C68">
        <w:t>Si definiéramos:</w:t>
      </w:r>
    </w:p>
    <w:p w14:paraId="766EA0A9" w14:textId="1A095E08" w:rsidR="00512C68" w:rsidRPr="00512C68" w:rsidRDefault="00000000" w:rsidP="00512C68">
      <m:oMathPara>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q</m:t>
              </m:r>
            </m:e>
          </m:d>
          <m:r>
            <w:rPr>
              <w:rFonts w:ascii="Cambria Math" w:hAnsi="Cambria Math"/>
            </w:rPr>
            <m:t>=7,</m:t>
          </m:r>
        </m:oMath>
      </m:oMathPara>
    </w:p>
    <w:p w14:paraId="0D167D57" w14:textId="32C13CE8" w:rsidR="00512C68" w:rsidRPr="00512C68" w:rsidRDefault="00512C68" w:rsidP="00512C68">
      <w:r w:rsidRPr="00512C68">
        <w:t xml:space="preserve">la composición también atribuiría el valor </w:t>
      </w:r>
      <m:oMath>
        <m:r>
          <w:rPr>
            <w:rFonts w:ascii="Cambria Math" w:hAnsi="Cambria Math"/>
          </w:rPr>
          <m:t>7</m:t>
        </m:r>
      </m:oMath>
      <w:r w:rsidRPr="00512C68">
        <w:t xml:space="preserve">a </w:t>
      </w:r>
      <m:oMath>
        <m:r>
          <w:rPr>
            <w:rFonts w:ascii="Cambria Math" w:hAnsi="Cambria Math"/>
          </w:rPr>
          <m:t>b</m:t>
        </m:r>
      </m:oMath>
      <w:r w:rsidRPr="00512C68">
        <w:t>:</w:t>
      </w:r>
    </w:p>
    <w:p w14:paraId="32D33584" w14:textId="6FB22434" w:rsidR="00512C68" w:rsidRPr="00512C68" w:rsidRDefault="00000000" w:rsidP="00512C68">
      <m:oMathPara>
        <m:oMath>
          <m:d>
            <m:dPr>
              <m:ctrlPr>
                <w:rPr>
                  <w:rFonts w:ascii="Cambria Math" w:hAnsi="Cambria Math"/>
                </w:rPr>
              </m:ctrlPr>
            </m:dPr>
            <m:e>
              <m:acc>
                <m:accPr>
                  <m:chr m:val="̅"/>
                  <m:ctrlPr>
                    <w:rPr>
                      <w:rFonts w:ascii="Cambria Math" w:hAnsi="Cambria Math"/>
                    </w:rPr>
                  </m:ctrlPr>
                </m:accPr>
                <m:e>
                  <m:r>
                    <w:rPr>
                      <w:rFonts w:ascii="Cambria Math" w:hAnsi="Cambria Math"/>
                    </w:rPr>
                    <m:t>f</m:t>
                  </m:r>
                </m:e>
              </m:acc>
              <m:r>
                <w:rPr>
                  <w:rFonts w:ascii="Cambria Math" w:hAnsi="Cambria Math"/>
                </w:rPr>
                <m:t>∘ψ</m:t>
              </m:r>
            </m:e>
          </m:d>
          <m:d>
            <m:dPr>
              <m:ctrlPr>
                <w:rPr>
                  <w:rFonts w:ascii="Cambria Math" w:hAnsi="Cambria Math"/>
                </w:rPr>
              </m:ctrlPr>
            </m:dPr>
            <m:e>
              <m:r>
                <w:rPr>
                  <w:rFonts w:ascii="Cambria Math" w:hAnsi="Cambria Math"/>
                </w:rPr>
                <m:t>b</m:t>
              </m:r>
            </m:e>
          </m:d>
          <m:r>
            <w:rPr>
              <w:rFonts w:ascii="Cambria Math" w:hAnsi="Cambria Math"/>
            </w:rPr>
            <m:t>=7.</m:t>
          </m:r>
        </m:oMath>
      </m:oMathPara>
    </w:p>
    <w:p w14:paraId="6BB8EAA8" w14:textId="1A1B9A16" w:rsidR="00512C68" w:rsidRPr="00512C68" w:rsidRDefault="00512C68" w:rsidP="00512C68">
      <w:r w:rsidRPr="00512C68">
        <w:t xml:space="preserve">Esto ampliaría indebidamente el dominio de </w:t>
      </w:r>
      <m:oMath>
        <m:r>
          <w:rPr>
            <w:rFonts w:ascii="Cambria Math" w:hAnsi="Cambria Math"/>
          </w:rPr>
          <m:t>f</m:t>
        </m:r>
      </m:oMath>
      <w:r w:rsidRPr="00512C68">
        <w:t>.</w:t>
      </w:r>
    </w:p>
    <w:p w14:paraId="300F29D7" w14:textId="77F5BD03" w:rsidR="00512C68" w:rsidRPr="00512C68" w:rsidRDefault="00512C68" w:rsidP="00512C68">
      <w:r w:rsidRPr="00512C68">
        <w:t xml:space="preserve">Si dejáramos </w:t>
      </w:r>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q</m:t>
            </m:r>
          </m:e>
        </m:d>
      </m:oMath>
      <w:r w:rsidRPr="00512C68">
        <w:t xml:space="preserve">indefinido, perderíamos la respuesta existente para </w:t>
      </w:r>
      <m:oMath>
        <m:r>
          <w:rPr>
            <w:rFonts w:ascii="Cambria Math" w:hAnsi="Cambria Math"/>
          </w:rPr>
          <m:t>a</m:t>
        </m:r>
      </m:oMath>
      <w:r w:rsidRPr="00512C68">
        <w:t>.</w:t>
      </w:r>
    </w:p>
    <w:p w14:paraId="50C4EBDB" w14:textId="77777777" w:rsidR="00512C68" w:rsidRPr="00512C68" w:rsidRDefault="00512C68" w:rsidP="00512C68">
      <w:r w:rsidRPr="00512C68">
        <w:t>Ninguna elección permite satisfacer:</w:t>
      </w:r>
    </w:p>
    <w:p w14:paraId="2D9906BA" w14:textId="110B16C5" w:rsidR="00512C68" w:rsidRPr="00512C68" w:rsidRDefault="00512C68" w:rsidP="00512C68">
      <m:oMathPara>
        <m:oMath>
          <m:r>
            <w:rPr>
              <w:rFonts w:ascii="Cambria Math" w:hAnsi="Cambria Math"/>
            </w:rPr>
            <m:t>f=</m:t>
          </m:r>
          <m:acc>
            <m:accPr>
              <m:chr m:val="̅"/>
              <m:ctrlPr>
                <w:rPr>
                  <w:rFonts w:ascii="Cambria Math" w:hAnsi="Cambria Math"/>
                </w:rPr>
              </m:ctrlPr>
            </m:accPr>
            <m:e>
              <m:r>
                <w:rPr>
                  <w:rFonts w:ascii="Cambria Math" w:hAnsi="Cambria Math"/>
                </w:rPr>
                <m:t>f</m:t>
              </m:r>
            </m:e>
          </m:acc>
          <m:r>
            <w:rPr>
              <w:rFonts w:ascii="Cambria Math" w:hAnsi="Cambria Math"/>
            </w:rPr>
            <m:t>∘ψ.</m:t>
          </m:r>
        </m:oMath>
      </m:oMathPara>
    </w:p>
    <w:p w14:paraId="62A3E310" w14:textId="77777777" w:rsidR="00512C68" w:rsidRPr="00512C68" w:rsidRDefault="00512C68" w:rsidP="00512C68">
      <w:r w:rsidRPr="00512C68">
        <w:t>La representación identifica una distinción de dominio que la consulta necesita conservar.</w:t>
      </w:r>
    </w:p>
    <w:p w14:paraId="444AC051" w14:textId="77777777" w:rsidR="00512C68" w:rsidRPr="00512C68" w:rsidRDefault="00000000" w:rsidP="00512C68">
      <w:r>
        <w:pict w14:anchorId="1951DAF4">
          <v:rect id="_x0000_i1043" style="width:0;height:1.5pt" o:hralign="center" o:hrstd="t" o:hr="t" fillcolor="#a0a0a0" stroked="f"/>
        </w:pict>
      </w:r>
    </w:p>
    <w:p w14:paraId="02C0C5A9" w14:textId="77777777" w:rsidR="00512C68" w:rsidRPr="00512C68" w:rsidRDefault="00512C68" w:rsidP="00512C68">
      <w:r w:rsidRPr="00512C68">
        <w:rPr>
          <w:b/>
          <w:bCs/>
        </w:rPr>
        <w:t>Proposición 2.2. Dominio representado seguro máximo.</w:t>
      </w:r>
    </w:p>
    <w:p w14:paraId="386B9CE4" w14:textId="77777777" w:rsidR="00512C68" w:rsidRPr="00512C68" w:rsidRDefault="00512C68" w:rsidP="00512C68">
      <w:r w:rsidRPr="00512C68">
        <w:t>Cuando falla la suficiencia global, podemos identificar las fibras donde sí existe una respuesta inequívoca para todos sus representantes.</w:t>
      </w:r>
    </w:p>
    <w:p w14:paraId="136EAF06" w14:textId="77777777" w:rsidR="00512C68" w:rsidRPr="00512C68" w:rsidRDefault="00512C68" w:rsidP="00512C68">
      <w:r w:rsidRPr="00512C68">
        <w:t>Definimos:</w:t>
      </w:r>
    </w:p>
    <w:p w14:paraId="183D3BA5" w14:textId="6AAA16B4" w:rsidR="00512C68" w:rsidRPr="00512C68" w:rsidRDefault="00000000" w:rsidP="00512C68">
      <m:oMathPara>
        <m:oMath>
          <m:sSub>
            <m:sSubPr>
              <m:ctrlPr>
                <w:rPr>
                  <w:rFonts w:ascii="Cambria Math" w:hAnsi="Cambria Math"/>
                </w:rPr>
              </m:ctrlPr>
            </m:sSubPr>
            <m:e>
              <m:r>
                <w:rPr>
                  <w:rFonts w:ascii="Cambria Math" w:hAnsi="Cambria Math"/>
                </w:rPr>
                <m:t>D</m:t>
              </m:r>
            </m:e>
            <m:sub>
              <m:r>
                <m:rPr>
                  <m:sty m:val="p"/>
                </m:rPr>
                <w:rPr>
                  <w:rFonts w:ascii="Cambria Math" w:hAnsi="Cambria Math"/>
                </w:rPr>
                <m:t>seg</m:t>
              </m:r>
            </m:sub>
          </m:sSub>
          <m:r>
            <w:rPr>
              <w:rFonts w:ascii="Cambria Math" w:hAnsi="Cambria Math"/>
            </w:rPr>
            <m:t>=</m:t>
          </m:r>
          <m:d>
            <m:dPr>
              <m:begChr m:val="{"/>
              <m:endChr m:val="}"/>
              <m:ctrlPr>
                <w:rPr>
                  <w:rFonts w:ascii="Cambria Math" w:hAnsi="Cambria Math"/>
                </w:rPr>
              </m:ctrlPr>
            </m:dPr>
            <m:e>
              <m:r>
                <w:rPr>
                  <w:rFonts w:ascii="Cambria Math" w:hAnsi="Cambria Math"/>
                </w:rPr>
                <m:t>q∈</m:t>
              </m:r>
              <m:func>
                <m:funcPr>
                  <m:ctrlPr>
                    <w:rPr>
                      <w:rFonts w:ascii="Cambria Math" w:hAnsi="Cambria Math"/>
                    </w:rPr>
                  </m:ctrlPr>
                </m:funcPr>
                <m:fName>
                  <m:r>
                    <m:rPr>
                      <m:sty m:val="p"/>
                    </m:rPr>
                    <w:rPr>
                      <w:rFonts w:ascii="Cambria Math" w:hAnsi="Cambria Math"/>
                    </w:rPr>
                    <m:t>im</m:t>
                  </m:r>
                </m:fName>
                <m:e>
                  <m:r>
                    <w:rPr>
                      <w:rFonts w:ascii="Cambria Math" w:hAnsi="Cambria Math"/>
                    </w:rPr>
                    <m:t>ψ</m:t>
                  </m:r>
                </m:e>
              </m:fun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m:t> </m:t>
              </m:r>
              <m:r>
                <w:rPr>
                  <w:rFonts w:ascii="Cambria Math" w:hAnsi="Cambria Math"/>
                </w:rPr>
                <m:t>∧</m:t>
              </m:r>
              <m:r>
                <m:rPr>
                  <m:nor/>
                </m:rPr>
                <m:t> </m:t>
              </m:r>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q</m:t>
                      </m:r>
                    </m:sub>
                  </m:sSub>
                </m:e>
              </m:d>
              <m:r>
                <w:rPr>
                  <w:rFonts w:ascii="Cambria Math" w:hAnsi="Cambria Math"/>
                </w:rPr>
                <m:t>∣=1</m:t>
              </m:r>
            </m:e>
          </m:d>
          <m:r>
            <w:rPr>
              <w:rFonts w:ascii="Cambria Math" w:hAnsi="Cambria Math"/>
            </w:rPr>
            <m:t>.</m:t>
          </m:r>
        </m:oMath>
      </m:oMathPara>
    </w:p>
    <w:p w14:paraId="0025E0D8" w14:textId="77777777" w:rsidR="00512C68" w:rsidRPr="00512C68" w:rsidRDefault="00512C68" w:rsidP="00512C68">
      <w:r w:rsidRPr="00512C68">
        <w:t>En ese dominio, establecemos:</w:t>
      </w:r>
    </w:p>
    <w:p w14:paraId="482F5EEA" w14:textId="35CDAFDD" w:rsidR="00512C68" w:rsidRPr="00512C68" w:rsidRDefault="00000000" w:rsidP="00512C68">
      <m:oMathPara>
        <m:oMath>
          <m:sSub>
            <m:sSubPr>
              <m:ctrlPr>
                <w:rPr>
                  <w:rFonts w:ascii="Cambria Math" w:hAnsi="Cambria Math"/>
                </w:rPr>
              </m:ctrlPr>
            </m:sSubPr>
            <m:e>
              <m:r>
                <w:rPr>
                  <w:rFonts w:ascii="Cambria Math" w:hAnsi="Cambria Math"/>
                </w:rPr>
                <m:t>f</m:t>
              </m:r>
            </m:e>
            <m:sub>
              <m:r>
                <m:rPr>
                  <m:sty m:val="p"/>
                </m:rPr>
                <w:rPr>
                  <w:rFonts w:ascii="Cambria Math" w:hAnsi="Cambria Math"/>
                </w:rPr>
                <m:t>seg</m:t>
              </m:r>
            </m:sub>
          </m:sSub>
          <m:d>
            <m:dPr>
              <m:ctrlPr>
                <w:rPr>
                  <w:rFonts w:ascii="Cambria Math" w:hAnsi="Cambria Math"/>
                </w:rPr>
              </m:ctrlPr>
            </m:dPr>
            <m:e>
              <m:r>
                <w:rPr>
                  <w:rFonts w:ascii="Cambria Math" w:hAnsi="Cambria Math"/>
                </w:rPr>
                <m:t>q</m:t>
              </m:r>
            </m:e>
          </m:d>
          <m:r>
            <w:rPr>
              <w:rFonts w:ascii="Cambria Math" w:hAnsi="Cambria Math"/>
            </w:rPr>
            <m:t>=</m:t>
          </m:r>
          <m:r>
            <m:rPr>
              <m:nor/>
            </m:rPr>
            <m:t>el </m:t>
          </m:r>
          <m:limUpp>
            <m:limUppPr>
              <m:ctrlPr>
                <w:rPr>
                  <w:rFonts w:ascii="Cambria Math" w:hAnsi="Cambria Math"/>
                </w:rPr>
              </m:ctrlPr>
            </m:limUppPr>
            <m:e>
              <m:r>
                <m:rPr>
                  <m:nor/>
                </m:rPr>
                <m:t>u</m:t>
              </m:r>
            </m:e>
            <m:lim>
              <m:r>
                <w:rPr>
                  <w:rFonts w:ascii="Cambria Math" w:hAnsi="Cambria Math"/>
                </w:rPr>
                <m:t>ˊ</m:t>
              </m:r>
            </m:lim>
          </m:limUpp>
          <m:r>
            <m:rPr>
              <m:nor/>
            </m:rPr>
            <m:t>nico elemento de </m:t>
          </m:r>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q</m:t>
                  </m:r>
                </m:sub>
              </m:sSub>
            </m:e>
          </m:d>
          <m:r>
            <w:rPr>
              <w:rFonts w:ascii="Cambria Math" w:hAnsi="Cambria Math"/>
            </w:rPr>
            <m:t>.</m:t>
          </m:r>
        </m:oMath>
      </m:oMathPara>
    </w:p>
    <w:p w14:paraId="5C59036F" w14:textId="74FE968C" w:rsidR="00512C68" w:rsidRPr="00512C68" w:rsidRDefault="00512C68" w:rsidP="00512C68">
      <w:r w:rsidRPr="00512C68">
        <w:t xml:space="preserve">Esta función es segura: su respuesta coincide con </w:t>
      </w:r>
      <m:oMath>
        <m:r>
          <w:rPr>
            <w:rFonts w:ascii="Cambria Math" w:hAnsi="Cambria Math"/>
          </w:rPr>
          <m:t>f</m:t>
        </m:r>
      </m:oMath>
      <w:r w:rsidRPr="00512C68">
        <w:t>en todos los representantes de cada clase admitida.</w:t>
      </w:r>
    </w:p>
    <w:p w14:paraId="5DE5AC0A" w14:textId="77777777" w:rsidR="00512C68" w:rsidRPr="00512C68" w:rsidRDefault="00512C68" w:rsidP="00512C68">
      <w:r w:rsidRPr="00512C68">
        <w:t>Además, su dominio es máximo entre los dominios representados que satisfacen esa exigencia.</w:t>
      </w:r>
    </w:p>
    <w:p w14:paraId="4F05D8FE" w14:textId="77777777" w:rsidR="00512C68" w:rsidRPr="00512C68" w:rsidRDefault="00512C68" w:rsidP="00512C68">
      <w:r w:rsidRPr="00512C68">
        <w:rPr>
          <w:b/>
          <w:bCs/>
        </w:rPr>
        <w:t>Demostración.</w:t>
      </w:r>
    </w:p>
    <w:p w14:paraId="2E626E8D" w14:textId="393E2213" w:rsidR="00512C68" w:rsidRPr="00512C68" w:rsidRDefault="00512C68" w:rsidP="00512C68">
      <w:r w:rsidRPr="00512C68">
        <w:t xml:space="preserve">Sea </w:t>
      </w:r>
      <m:oMath>
        <m:r>
          <w:rPr>
            <w:rFonts w:ascii="Cambria Math" w:hAnsi="Cambria Math"/>
          </w:rPr>
          <m:t>g</m:t>
        </m:r>
      </m:oMath>
      <w:r w:rsidRPr="00512C68">
        <w:t xml:space="preserve">otra función segura definida en algún </w:t>
      </w:r>
      <m:oMath>
        <m:r>
          <w:rPr>
            <w:rFonts w:ascii="Cambria Math" w:hAnsi="Cambria Math"/>
          </w:rPr>
          <m:t>q∈</m:t>
        </m:r>
        <m:func>
          <m:funcPr>
            <m:ctrlPr>
              <w:rPr>
                <w:rFonts w:ascii="Cambria Math" w:hAnsi="Cambria Math"/>
              </w:rPr>
            </m:ctrlPr>
          </m:funcPr>
          <m:fName>
            <m:r>
              <m:rPr>
                <m:sty m:val="p"/>
              </m:rPr>
              <w:rPr>
                <w:rFonts w:ascii="Cambria Math" w:hAnsi="Cambria Math"/>
              </w:rPr>
              <m:t>im</m:t>
            </m:r>
          </m:fName>
          <m:e>
            <m:r>
              <w:rPr>
                <w:rFonts w:ascii="Cambria Math" w:hAnsi="Cambria Math"/>
              </w:rPr>
              <m:t>ψ</m:t>
            </m:r>
          </m:e>
        </m:func>
      </m:oMath>
      <w:r w:rsidRPr="00512C68">
        <w:t>.</w:t>
      </w:r>
    </w:p>
    <w:p w14:paraId="1137EEBE" w14:textId="1802F84B" w:rsidR="00512C68" w:rsidRPr="00512C68" w:rsidRDefault="00512C68" w:rsidP="00512C68">
      <w:r w:rsidRPr="00512C68">
        <w:t xml:space="preserve">Para que su respuesta coincida con </w:t>
      </w:r>
      <m:oMath>
        <m:r>
          <w:rPr>
            <w:rFonts w:ascii="Cambria Math" w:hAnsi="Cambria Math"/>
          </w:rPr>
          <m:t>f</m:t>
        </m:r>
      </m:oMath>
      <w:r w:rsidRPr="00512C68">
        <w:t xml:space="preserve">en todos los representantes de </w:t>
      </w:r>
      <m:oMath>
        <m:r>
          <w:rPr>
            <w:rFonts w:ascii="Cambria Math" w:hAnsi="Cambria Math"/>
          </w:rPr>
          <m:t>q</m:t>
        </m:r>
      </m:oMath>
      <w:r w:rsidRPr="00512C68">
        <w:t>, deben cumplirse:</w:t>
      </w:r>
    </w:p>
    <w:p w14:paraId="29CEA87F" w14:textId="592D2E60" w:rsidR="00512C68" w:rsidRPr="00512C68" w:rsidRDefault="00000000" w:rsidP="00512C68">
      <m:oMathPara>
        <m:oMath>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p w14:paraId="7822CFD3" w14:textId="77777777" w:rsidR="00512C68" w:rsidRPr="00512C68" w:rsidRDefault="00512C68" w:rsidP="00512C68">
      <w:r w:rsidRPr="00512C68">
        <w:lastRenderedPageBreak/>
        <w:t>y:</w:t>
      </w:r>
    </w:p>
    <w:p w14:paraId="6A8BBAA0" w14:textId="6685E36A" w:rsidR="00512C68" w:rsidRPr="00512C68" w:rsidRDefault="00512C68" w:rsidP="00512C68">
      <m:oMathPara>
        <m:oMath>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m:t>
          </m:r>
          <m:r>
            <m:rPr>
              <m:nor/>
            </m:rPr>
            <m:t> </m:t>
          </m:r>
          <m:r>
            <w:rPr>
              <w:rFonts w:ascii="Cambria Math" w:hAnsi="Cambria Math"/>
            </w:rPr>
            <m:t>f</m:t>
          </m:r>
          <m:d>
            <m:dPr>
              <m:ctrlPr>
                <w:rPr>
                  <w:rFonts w:ascii="Cambria Math" w:hAnsi="Cambria Math"/>
                </w:rPr>
              </m:ctrlPr>
            </m:dPr>
            <m:e>
              <m:r>
                <w:rPr>
                  <w:rFonts w:ascii="Cambria Math" w:hAnsi="Cambria Math"/>
                </w:rPr>
                <m:t>a</m:t>
              </m:r>
            </m:e>
          </m:d>
          <m:r>
            <w:rPr>
              <w:rFonts w:ascii="Cambria Math" w:hAnsi="Cambria Math"/>
            </w:rPr>
            <m:t>=g</m:t>
          </m:r>
          <m:d>
            <m:dPr>
              <m:ctrlPr>
                <w:rPr>
                  <w:rFonts w:ascii="Cambria Math" w:hAnsi="Cambria Math"/>
                </w:rPr>
              </m:ctrlPr>
            </m:dPr>
            <m:e>
              <m:r>
                <w:rPr>
                  <w:rFonts w:ascii="Cambria Math" w:hAnsi="Cambria Math"/>
                </w:rPr>
                <m:t>q</m:t>
              </m:r>
            </m:e>
          </m:d>
          <m:r>
            <w:rPr>
              <w:rFonts w:ascii="Cambria Math" w:hAnsi="Cambria Math"/>
            </w:rPr>
            <m:t>.</m:t>
          </m:r>
        </m:oMath>
      </m:oMathPara>
    </w:p>
    <w:p w14:paraId="0D837866" w14:textId="7EADE268" w:rsidR="00512C68" w:rsidRPr="00512C68" w:rsidRDefault="00512C68" w:rsidP="00512C68">
      <w:r w:rsidRPr="00512C68">
        <w:t xml:space="preserve">Por tanto, </w:t>
      </w:r>
      <m:oMath>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q</m:t>
                </m:r>
              </m:sub>
            </m:sSub>
          </m:e>
        </m:d>
      </m:oMath>
      <w:r w:rsidRPr="00512C68">
        <w:t xml:space="preserve">es un singleton y </w:t>
      </w:r>
      <m:oMath>
        <m:r>
          <w:rPr>
            <w:rFonts w:ascii="Cambria Math" w:hAnsi="Cambria Math"/>
          </w:rPr>
          <m:t>q∈</m:t>
        </m:r>
        <m:sSub>
          <m:sSubPr>
            <m:ctrlPr>
              <w:rPr>
                <w:rFonts w:ascii="Cambria Math" w:hAnsi="Cambria Math"/>
              </w:rPr>
            </m:ctrlPr>
          </m:sSubPr>
          <m:e>
            <m:r>
              <w:rPr>
                <w:rFonts w:ascii="Cambria Math" w:hAnsi="Cambria Math"/>
              </w:rPr>
              <m:t>D</m:t>
            </m:r>
          </m:e>
          <m:sub>
            <m:r>
              <m:rPr>
                <m:sty m:val="p"/>
              </m:rPr>
              <w:rPr>
                <w:rFonts w:ascii="Cambria Math" w:hAnsi="Cambria Math"/>
              </w:rPr>
              <m:t>seg</m:t>
            </m:r>
          </m:sub>
        </m:sSub>
      </m:oMath>
      <w:r w:rsidRPr="00512C68">
        <w:t xml:space="preserve">. Todo dominio seguro queda incluido en el construido. </w:t>
      </w:r>
      <m:oMath>
        <m:r>
          <w:rPr>
            <w:rFonts w:ascii="Cambria Math" w:hAnsi="Cambria Math"/>
          </w:rPr>
          <m:t>□</m:t>
        </m:r>
      </m:oMath>
    </w:p>
    <w:p w14:paraId="07AEA698" w14:textId="77777777" w:rsidR="00512C68" w:rsidRPr="00512C68" w:rsidRDefault="00512C68" w:rsidP="00512C68">
      <w:r w:rsidRPr="00512C68">
        <w:t xml:space="preserve">Este resultado conserva la parte legítimamente evaluable de la representación. </w:t>
      </w:r>
      <w:r w:rsidRPr="00512C68">
        <w:rPr>
          <w:b/>
          <w:bCs/>
        </w:rPr>
        <w:t xml:space="preserve">No acredita </w:t>
      </w:r>
      <w:proofErr w:type="spellStart"/>
      <w:r w:rsidRPr="00512C68">
        <w:rPr>
          <w:b/>
          <w:bCs/>
        </w:rPr>
        <w:t>FSuf</w:t>
      </w:r>
      <w:proofErr w:type="spellEnd"/>
      <w:r w:rsidRPr="00512C68">
        <w:rPr>
          <w:b/>
          <w:bCs/>
        </w:rPr>
        <w:t xml:space="preserve"> para la consulta original completa.</w:t>
      </w:r>
    </w:p>
    <w:p w14:paraId="5239B7E9" w14:textId="25A618A5" w:rsidR="00512C68" w:rsidRPr="00512C68" w:rsidRDefault="00512C68" w:rsidP="00512C68">
      <w:r w:rsidRPr="00512C68">
        <w:t xml:space="preserve">Deben mantenerse registrados tanto las fibras rechazadas como los argumentos definidos de </w:t>
      </w:r>
      <m:oMath>
        <m:r>
          <w:rPr>
            <w:rFonts w:ascii="Cambria Math" w:hAnsi="Cambria Math"/>
          </w:rPr>
          <m:t>f</m:t>
        </m:r>
      </m:oMath>
      <w:r w:rsidRPr="00512C68">
        <w:t>que la representación parcial no cubre.</w:t>
      </w:r>
    </w:p>
    <w:p w14:paraId="0B51434F" w14:textId="77777777" w:rsidR="00512C68" w:rsidRPr="00512C68" w:rsidRDefault="00000000" w:rsidP="00512C68">
      <w:r>
        <w:pict w14:anchorId="74498CD1">
          <v:rect id="_x0000_i1044" style="width:0;height:1.5pt" o:hralign="center" o:hrstd="t" o:hr="t" fillcolor="#a0a0a0" stroked="f"/>
        </w:pict>
      </w:r>
    </w:p>
    <w:p w14:paraId="478FE31F" w14:textId="77777777" w:rsidR="00512C68" w:rsidRPr="00512C68" w:rsidRDefault="00512C68" w:rsidP="00512C68">
      <w:r w:rsidRPr="00512C68">
        <w:rPr>
          <w:b/>
          <w:bCs/>
        </w:rPr>
        <w:t>Teorema 2.3. Representación menos discriminante para una familia de consultas.</w:t>
      </w:r>
    </w:p>
    <w:p w14:paraId="760909A7" w14:textId="0B71D022" w:rsidR="00512C68" w:rsidRPr="00512C68" w:rsidRDefault="00512C68" w:rsidP="00512C68">
      <w:r w:rsidRPr="00512C68">
        <w:t xml:space="preserve">Sea </w:t>
      </w:r>
      <m:oMath>
        <m:r>
          <m:rPr>
            <m:scr m:val="script"/>
          </m:rPr>
          <w:rPr>
            <w:rFonts w:ascii="Cambria Math" w:hAnsi="Cambria Math"/>
          </w:rPr>
          <m:t>H</m:t>
        </m:r>
      </m:oMath>
      <w:r w:rsidRPr="00512C68">
        <w:t xml:space="preserve">un conjunto de historias y sea </w:t>
      </w:r>
      <m:oMath>
        <m:r>
          <m:rPr>
            <m:scr m:val="script"/>
          </m:rPr>
          <w:rPr>
            <w:rFonts w:ascii="Cambria Math" w:hAnsi="Cambria Math"/>
          </w:rPr>
          <m:t>T</m:t>
        </m:r>
      </m:oMath>
      <w:r w:rsidRPr="00512C68">
        <w:t>una familia fijada de consultas parciales:</w:t>
      </w:r>
    </w:p>
    <w:p w14:paraId="53C4535D" w14:textId="45887446" w:rsidR="00512C68" w:rsidRPr="00512C68" w:rsidRDefault="00512C68" w:rsidP="00512C68">
      <m:oMathPara>
        <m:oMath>
          <m:r>
            <w:rPr>
              <w:rFonts w:ascii="Cambria Math" w:hAnsi="Cambria Math"/>
            </w:rPr>
            <m:t>f</m:t>
          </m:r>
          <m:r>
            <m:rPr>
              <m:scr m:val="script"/>
            </m:rP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2DBEEED4" w14:textId="77777777" w:rsidR="00512C68" w:rsidRPr="00512C68" w:rsidRDefault="00512C68" w:rsidP="00512C68">
      <w:r w:rsidRPr="00512C68">
        <w:t>Utilizamos los registros de dominio y valor de la entrega anterior y definimos:</w:t>
      </w:r>
    </w:p>
    <w:p w14:paraId="10DCFEE7" w14:textId="328C32F5" w:rsidR="00512C68" w:rsidRPr="00512C68" w:rsidRDefault="00512C68" w:rsidP="00512C68">
      <m:oMathPara>
        <m:oMath>
          <m:r>
            <w:rPr>
              <w:rFonts w:ascii="Cambria Math" w:hAnsi="Cambria Math"/>
            </w:rPr>
            <m:t>h</m:t>
          </m:r>
          <m:sSub>
            <m:sSubPr>
              <m:ctrlPr>
                <w:rPr>
                  <w:rFonts w:ascii="Cambria Math" w:hAnsi="Cambria Math"/>
                </w:rPr>
              </m:ctrlPr>
            </m:sSubPr>
            <m:e>
              <m:r>
                <w:rPr>
                  <w:rFonts w:ascii="Cambria Math" w:hAnsi="Cambria Math"/>
                </w:rPr>
                <m:t>∼</m:t>
              </m:r>
            </m:e>
            <m:sub>
              <m:r>
                <m:rPr>
                  <m:scr m:val="script"/>
                </m:rPr>
                <w:rPr>
                  <w:rFonts w:ascii="Cambria Math" w:hAnsi="Cambria Math"/>
                </w:rPr>
                <m:t>T</m:t>
              </m:r>
            </m:sub>
          </m:sSub>
          <m:sSup>
            <m:sSupPr>
              <m:ctrlPr>
                <w:rPr>
                  <w:rFonts w:ascii="Cambria Math" w:hAnsi="Cambria Math"/>
                </w:rPr>
              </m:ctrlPr>
            </m:sSupPr>
            <m:e>
              <m:r>
                <w:rPr>
                  <w:rFonts w:ascii="Cambria Math" w:hAnsi="Cambria Math"/>
                </w:rPr>
                <m:t>h</m:t>
              </m:r>
            </m:e>
            <m:sup>
              <m:r>
                <w:rPr>
                  <w:rFonts w:ascii="Cambria Math" w:hAnsi="Cambria Math"/>
                </w:rPr>
                <m:t>'</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∀f∈</m:t>
          </m:r>
          <m:r>
            <m:rPr>
              <m:scr m:val="script"/>
            </m:rPr>
            <w:rPr>
              <w:rFonts w:ascii="Cambria Math" w:hAnsi="Cambria Math"/>
            </w:rPr>
            <m:t>T:</m:t>
          </m:r>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h</m:t>
              </m:r>
            </m:e>
          </m:d>
          <m:r>
            <w:rPr>
              <w:rFonts w:ascii="Cambria Math" w:hAnsi="Cambria Math"/>
            </w:rPr>
            <m:t>=</m:t>
          </m:r>
          <m:acc>
            <m:accPr>
              <m:ctrlPr>
                <w:rPr>
                  <w:rFonts w:ascii="Cambria Math" w:hAnsi="Cambria Math"/>
                </w:rPr>
              </m:ctrlPr>
            </m:accPr>
            <m:e>
              <m:r>
                <w:rPr>
                  <w:rFonts w:ascii="Cambria Math" w:hAnsi="Cambria Math"/>
                </w:rPr>
                <m:t>f</m:t>
              </m:r>
            </m:e>
          </m:acc>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m:t>
          </m:r>
        </m:oMath>
      </m:oMathPara>
    </w:p>
    <w:p w14:paraId="092BAD20" w14:textId="77777777" w:rsidR="00512C68" w:rsidRPr="00512C68" w:rsidRDefault="00512C68" w:rsidP="00512C68">
      <w:r w:rsidRPr="00512C68">
        <w:t>Dos historias son equivalentes cuando todas las consultas requeridas coinciden tanto en su dominio como en sus valores.</w:t>
      </w:r>
    </w:p>
    <w:p w14:paraId="6B9D69DB" w14:textId="77777777" w:rsidR="00512C68" w:rsidRPr="00512C68" w:rsidRDefault="00512C68" w:rsidP="00512C68">
      <w:r w:rsidRPr="00512C68">
        <w:t>Sea:</w:t>
      </w:r>
    </w:p>
    <w:p w14:paraId="10F2F078" w14:textId="35B53829" w:rsidR="00512C68" w:rsidRPr="00512C68" w:rsidRDefault="00000000" w:rsidP="00512C68">
      <m:oMathPara>
        <m:oMath>
          <m:sSub>
            <m:sSubPr>
              <m:ctrlPr>
                <w:rPr>
                  <w:rFonts w:ascii="Cambria Math" w:hAnsi="Cambria Math"/>
                </w:rPr>
              </m:ctrlPr>
            </m:sSubPr>
            <m:e>
              <m:r>
                <w:rPr>
                  <w:rFonts w:ascii="Cambria Math" w:hAnsi="Cambria Math"/>
                </w:rPr>
                <m:t>q</m:t>
              </m:r>
            </m:e>
            <m:sub>
              <m:r>
                <m:rPr>
                  <m:scr m:val="script"/>
                </m:rPr>
                <w:rPr>
                  <w:rFonts w:ascii="Cambria Math" w:hAnsi="Cambria Math"/>
                </w:rPr>
                <m:t>T</m:t>
              </m:r>
            </m:sub>
          </m:sSub>
          <m:r>
            <m:rPr>
              <m:scr m:val="script"/>
            </m:rPr>
            <w:rPr>
              <w:rFonts w:ascii="Cambria Math" w:hAnsi="Cambria Math"/>
            </w:rPr>
            <m:t>:H⟶H/</m:t>
          </m:r>
          <m:sSub>
            <m:sSubPr>
              <m:ctrlPr>
                <w:rPr>
                  <w:rFonts w:ascii="Cambria Math" w:hAnsi="Cambria Math"/>
                </w:rPr>
              </m:ctrlPr>
            </m:sSubPr>
            <m:e>
              <m:r>
                <w:rPr>
                  <w:rFonts w:ascii="Cambria Math" w:hAnsi="Cambria Math"/>
                </w:rPr>
                <m:t>∼</m:t>
              </m:r>
            </m:e>
            <m:sub>
              <m:r>
                <m:rPr>
                  <m:scr m:val="script"/>
                </m:rPr>
                <w:rPr>
                  <w:rFonts w:ascii="Cambria Math" w:hAnsi="Cambria Math"/>
                </w:rPr>
                <m:t>T</m:t>
              </m:r>
            </m:sub>
          </m:sSub>
        </m:oMath>
      </m:oMathPara>
    </w:p>
    <w:p w14:paraId="52FFF373" w14:textId="77777777" w:rsidR="00512C68" w:rsidRPr="00512C68" w:rsidRDefault="00512C68" w:rsidP="00512C68">
      <w:r w:rsidRPr="00512C68">
        <w:t>la proyección que asigna a cada historia su clase.</w:t>
      </w:r>
    </w:p>
    <w:p w14:paraId="402B6409" w14:textId="77777777" w:rsidR="00512C68" w:rsidRPr="00512C68" w:rsidRDefault="00512C68" w:rsidP="00512C68">
      <w:r w:rsidRPr="00512C68">
        <w:t>Entonces:</w:t>
      </w:r>
    </w:p>
    <w:p w14:paraId="5BA97E44" w14:textId="50C209B8" w:rsidR="00512C68" w:rsidRPr="00512C68" w:rsidRDefault="00512C68" w:rsidP="00512C68">
      <w:pPr>
        <w:numPr>
          <w:ilvl w:val="0"/>
          <w:numId w:val="3"/>
        </w:numPr>
      </w:pPr>
      <w:r w:rsidRPr="00512C68">
        <w:t xml:space="preserve">Todas las consultas de </w:t>
      </w:r>
      <m:oMath>
        <m:r>
          <m:rPr>
            <m:scr m:val="script"/>
          </m:rPr>
          <w:rPr>
            <w:rFonts w:ascii="Cambria Math" w:hAnsi="Cambria Math"/>
          </w:rPr>
          <m:t>T</m:t>
        </m:r>
      </m:oMath>
      <w:r w:rsidRPr="00512C68">
        <w:t xml:space="preserve">descienden por </w:t>
      </w:r>
      <m:oMath>
        <m:sSub>
          <m:sSubPr>
            <m:ctrlPr>
              <w:rPr>
                <w:rFonts w:ascii="Cambria Math" w:hAnsi="Cambria Math"/>
              </w:rPr>
            </m:ctrlPr>
          </m:sSubPr>
          <m:e>
            <m:r>
              <w:rPr>
                <w:rFonts w:ascii="Cambria Math" w:hAnsi="Cambria Math"/>
              </w:rPr>
              <m:t>q</m:t>
            </m:r>
          </m:e>
          <m:sub>
            <m:r>
              <m:rPr>
                <m:scr m:val="script"/>
              </m:rPr>
              <w:rPr>
                <w:rFonts w:ascii="Cambria Math" w:hAnsi="Cambria Math"/>
              </w:rPr>
              <m:t>T</m:t>
            </m:r>
          </m:sub>
        </m:sSub>
      </m:oMath>
      <w:r w:rsidRPr="00512C68">
        <w:t>.</w:t>
      </w:r>
    </w:p>
    <w:p w14:paraId="105DDE1B" w14:textId="77777777" w:rsidR="00512C68" w:rsidRPr="00512C68" w:rsidRDefault="00512C68" w:rsidP="00512C68">
      <w:pPr>
        <w:numPr>
          <w:ilvl w:val="0"/>
          <w:numId w:val="3"/>
        </w:numPr>
      </w:pPr>
      <w:r w:rsidRPr="00512C68">
        <w:t xml:space="preserve">Si otra representación </w:t>
      </w:r>
      <w:r w:rsidRPr="00512C68">
        <w:rPr>
          <w:b/>
          <w:bCs/>
        </w:rPr>
        <w:t>total</w:t>
      </w:r>
      <w:r w:rsidRPr="00512C68">
        <w:t>:</w:t>
      </w:r>
    </w:p>
    <w:p w14:paraId="7C1E7EC2" w14:textId="28886102" w:rsidR="00512C68" w:rsidRPr="00512C68" w:rsidRDefault="00512C68" w:rsidP="00512C68">
      <m:oMathPara>
        <m:oMath>
          <m:r>
            <w:rPr>
              <w:rFonts w:ascii="Cambria Math" w:hAnsi="Cambria Math"/>
            </w:rPr>
            <m:t>ψ</m:t>
          </m:r>
          <m:r>
            <m:rPr>
              <m:scr m:val="script"/>
            </m:rPr>
            <w:rPr>
              <w:rFonts w:ascii="Cambria Math" w:hAnsi="Cambria Math"/>
            </w:rPr>
            <m:t>:H⟶</m:t>
          </m:r>
          <m:r>
            <w:rPr>
              <w:rFonts w:ascii="Cambria Math" w:hAnsi="Cambria Math"/>
            </w:rPr>
            <m:t>Z</m:t>
          </m:r>
        </m:oMath>
      </m:oMathPara>
    </w:p>
    <w:p w14:paraId="38F1C739" w14:textId="77777777" w:rsidR="00512C68" w:rsidRPr="00512C68" w:rsidRDefault="00512C68" w:rsidP="00512C68">
      <w:r w:rsidRPr="00512C68">
        <w:t>permite el descenso exacto de todas esas consultas, existe una única función:</w:t>
      </w:r>
    </w:p>
    <w:p w14:paraId="2E749B2B" w14:textId="34CB6996" w:rsidR="00512C68" w:rsidRPr="00512C68" w:rsidRDefault="00512C68" w:rsidP="00512C68">
      <m:oMathPara>
        <m:oMath>
          <m:r>
            <w:rPr>
              <w:rFonts w:ascii="Cambria Math" w:hAnsi="Cambria Math"/>
            </w:rPr>
            <m:t>r:ψ</m:t>
          </m:r>
          <m:d>
            <m:dPr>
              <m:ctrlPr>
                <w:rPr>
                  <w:rFonts w:ascii="Cambria Math" w:hAnsi="Cambria Math"/>
                </w:rPr>
              </m:ctrlPr>
            </m:dPr>
            <m:e>
              <m:r>
                <m:rPr>
                  <m:scr m:val="script"/>
                </m:rPr>
                <w:rPr>
                  <w:rFonts w:ascii="Cambria Math" w:hAnsi="Cambria Math"/>
                </w:rPr>
                <m:t>H</m:t>
              </m:r>
            </m:e>
          </m:d>
          <m:r>
            <m:rPr>
              <m:scr m:val="script"/>
            </m:rPr>
            <w:rPr>
              <w:rFonts w:ascii="Cambria Math" w:hAnsi="Cambria Math"/>
            </w:rPr>
            <m:t>⟶H/</m:t>
          </m:r>
          <m:sSub>
            <m:sSubPr>
              <m:ctrlPr>
                <w:rPr>
                  <w:rFonts w:ascii="Cambria Math" w:hAnsi="Cambria Math"/>
                </w:rPr>
              </m:ctrlPr>
            </m:sSubPr>
            <m:e>
              <m:r>
                <w:rPr>
                  <w:rFonts w:ascii="Cambria Math" w:hAnsi="Cambria Math"/>
                </w:rPr>
                <m:t>∼</m:t>
              </m:r>
            </m:e>
            <m:sub>
              <m:r>
                <m:rPr>
                  <m:scr m:val="script"/>
                </m:rPr>
                <w:rPr>
                  <w:rFonts w:ascii="Cambria Math" w:hAnsi="Cambria Math"/>
                </w:rPr>
                <m:t>T</m:t>
              </m:r>
            </m:sub>
          </m:sSub>
        </m:oMath>
      </m:oMathPara>
    </w:p>
    <w:p w14:paraId="4A7182B5" w14:textId="77777777" w:rsidR="00512C68" w:rsidRPr="00512C68" w:rsidRDefault="00512C68" w:rsidP="00512C68">
      <w:r w:rsidRPr="00512C68">
        <w:t>tal que:</w:t>
      </w:r>
    </w:p>
    <w:p w14:paraId="7FB03B88" w14:textId="2ED8D058" w:rsidR="00512C68" w:rsidRPr="00512C68" w:rsidRDefault="00000000" w:rsidP="00512C6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scr m:val="script"/>
                    </m:rPr>
                    <w:rPr>
                      <w:rFonts w:ascii="Cambria Math" w:hAnsi="Cambria Math"/>
                    </w:rPr>
                    <m:t>T</m:t>
                  </m:r>
                </m:sub>
              </m:sSub>
              <m:r>
                <w:rPr>
                  <w:rFonts w:ascii="Cambria Math" w:hAnsi="Cambria Math"/>
                </w:rPr>
                <m:t>=r∘ψ.</m:t>
              </m:r>
            </m:e>
          </m:borderBox>
        </m:oMath>
      </m:oMathPara>
    </w:p>
    <w:p w14:paraId="26E8D22F" w14:textId="77777777" w:rsidR="00512C68" w:rsidRPr="00512C68" w:rsidRDefault="00512C68" w:rsidP="00512C68">
      <w:r w:rsidRPr="00512C68">
        <w:rPr>
          <w:b/>
          <w:bCs/>
        </w:rPr>
        <w:t>Demostración.</w:t>
      </w:r>
    </w:p>
    <w:p w14:paraId="4CD41FA1" w14:textId="75BB6C88" w:rsidR="00512C68" w:rsidRPr="00512C68" w:rsidRDefault="00512C68" w:rsidP="00512C68">
      <w:r w:rsidRPr="00512C68">
        <w:lastRenderedPageBreak/>
        <w:t xml:space="preserve">La igualdad de todos los registros define una relación reflexiva, simétrica y transitiva. Por tanto, </w:t>
      </w:r>
      <m:oMath>
        <m:sSub>
          <m:sSubPr>
            <m:ctrlPr>
              <w:rPr>
                <w:rFonts w:ascii="Cambria Math" w:hAnsi="Cambria Math"/>
              </w:rPr>
            </m:ctrlPr>
          </m:sSubPr>
          <m:e>
            <m:r>
              <w:rPr>
                <w:rFonts w:ascii="Cambria Math" w:hAnsi="Cambria Math"/>
              </w:rPr>
              <m:t>∼</m:t>
            </m:r>
          </m:e>
          <m:sub>
            <m:r>
              <m:rPr>
                <m:scr m:val="script"/>
              </m:rPr>
              <w:rPr>
                <w:rFonts w:ascii="Cambria Math" w:hAnsi="Cambria Math"/>
              </w:rPr>
              <m:t>T</m:t>
            </m:r>
          </m:sub>
        </m:sSub>
      </m:oMath>
      <w:r w:rsidRPr="00512C68">
        <w:t>es una equivalencia.</w:t>
      </w:r>
    </w:p>
    <w:p w14:paraId="00CE3311" w14:textId="77777777" w:rsidR="00512C68" w:rsidRPr="00512C68" w:rsidRDefault="00512C68" w:rsidP="00512C68">
      <w:r w:rsidRPr="00512C68">
        <w:t>Para cada consulta, su dominio es unión de clases y sus valores son constantes en las clases donde está definida. El Teorema 2.1 proporciona su descenso.</w:t>
      </w:r>
    </w:p>
    <w:p w14:paraId="0189C2E9" w14:textId="77E884CB" w:rsidR="00512C68" w:rsidRPr="00512C68" w:rsidRDefault="00512C68" w:rsidP="00512C68">
      <w:r w:rsidRPr="00512C68">
        <w:t xml:space="preserve">Ahora supongamos que </w:t>
      </w:r>
      <m:oMath>
        <m:r>
          <w:rPr>
            <w:rFonts w:ascii="Cambria Math" w:hAnsi="Cambria Math"/>
          </w:rPr>
          <m:t>ψ</m:t>
        </m:r>
        <m:d>
          <m:dPr>
            <m:ctrlPr>
              <w:rPr>
                <w:rFonts w:ascii="Cambria Math" w:hAnsi="Cambria Math"/>
              </w:rPr>
            </m:ctrlPr>
          </m:dPr>
          <m:e>
            <m:r>
              <w:rPr>
                <w:rFonts w:ascii="Cambria Math" w:hAnsi="Cambria Math"/>
              </w:rPr>
              <m:t>h</m:t>
            </m:r>
          </m:e>
        </m:d>
        <m:r>
          <w:rPr>
            <w:rFonts w:ascii="Cambria Math" w:hAnsi="Cambria Math"/>
          </w:rPr>
          <m:t>=ψ</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oMath>
      <w:r w:rsidRPr="00512C68">
        <w:t xml:space="preserve">. Como todas las consultas factorizaron exactamente por </w:t>
      </w:r>
      <m:oMath>
        <m:r>
          <w:rPr>
            <w:rFonts w:ascii="Cambria Math" w:hAnsi="Cambria Math"/>
          </w:rPr>
          <m:t>ψ</m:t>
        </m:r>
      </m:oMath>
      <w:r w:rsidRPr="00512C68">
        <w:t>, deben coincidir sus registros en ambas historias. Luego:</w:t>
      </w:r>
    </w:p>
    <w:p w14:paraId="1D070CCF" w14:textId="0377028B" w:rsidR="00512C68" w:rsidRPr="00512C68" w:rsidRDefault="00512C68" w:rsidP="00512C68">
      <m:oMathPara>
        <m:oMath>
          <m:r>
            <w:rPr>
              <w:rFonts w:ascii="Cambria Math" w:hAnsi="Cambria Math"/>
            </w:rPr>
            <m:t>h</m:t>
          </m:r>
          <m:sSub>
            <m:sSubPr>
              <m:ctrlPr>
                <w:rPr>
                  <w:rFonts w:ascii="Cambria Math" w:hAnsi="Cambria Math"/>
                </w:rPr>
              </m:ctrlPr>
            </m:sSubPr>
            <m:e>
              <m:r>
                <w:rPr>
                  <w:rFonts w:ascii="Cambria Math" w:hAnsi="Cambria Math"/>
                </w:rPr>
                <m:t>∼</m:t>
              </m:r>
            </m:e>
            <m:sub>
              <m:r>
                <m:rPr>
                  <m:scr m:val="script"/>
                </m:rPr>
                <w:rPr>
                  <w:rFonts w:ascii="Cambria Math" w:hAnsi="Cambria Math"/>
                </w:rPr>
                <m:t>T</m:t>
              </m:r>
            </m:sub>
          </m:sSub>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oMath>
      </m:oMathPara>
    </w:p>
    <w:p w14:paraId="32832DF6" w14:textId="77777777" w:rsidR="00512C68" w:rsidRPr="00512C68" w:rsidRDefault="00512C68" w:rsidP="00512C68">
      <w:r w:rsidRPr="00512C68">
        <w:t>Podemos definir:</w:t>
      </w:r>
    </w:p>
    <w:p w14:paraId="6D870FDE" w14:textId="1C4A6FA4" w:rsidR="00512C68" w:rsidRPr="00512C68" w:rsidRDefault="00512C68" w:rsidP="00512C68">
      <m:oMathPara>
        <m:oMath>
          <m:r>
            <w:rPr>
              <w:rFonts w:ascii="Cambria Math" w:hAnsi="Cambria Math"/>
            </w:rPr>
            <m:t>r</m:t>
          </m:r>
          <m:d>
            <m:dPr>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h</m:t>
                  </m:r>
                </m:e>
              </m:d>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h</m:t>
                  </m:r>
                </m:e>
              </m:d>
            </m:e>
            <m:sub>
              <m:r>
                <m:rPr>
                  <m:scr m:val="script"/>
                </m:rPr>
                <w:rPr>
                  <w:rFonts w:ascii="Cambria Math" w:hAnsi="Cambria Math"/>
                </w:rPr>
                <m:t>T</m:t>
              </m:r>
            </m:sub>
          </m:sSub>
          <m:r>
            <w:rPr>
              <w:rFonts w:ascii="Cambria Math" w:hAnsi="Cambria Math"/>
            </w:rPr>
            <m:t>.</m:t>
          </m:r>
        </m:oMath>
      </m:oMathPara>
    </w:p>
    <w:p w14:paraId="7178A381" w14:textId="3DE22064" w:rsidR="00512C68" w:rsidRPr="00512C68" w:rsidRDefault="00512C68" w:rsidP="00512C68">
      <w:r w:rsidRPr="00512C68">
        <w:t xml:space="preserve">La implicación anterior garantiza que esta definición no depende de la historia elegida. Su unicidad se sigue de que cada elemento de </w:t>
      </w:r>
      <m:oMath>
        <m:r>
          <w:rPr>
            <w:rFonts w:ascii="Cambria Math" w:hAnsi="Cambria Math"/>
          </w:rPr>
          <m:t>ψ</m:t>
        </m:r>
        <m:d>
          <m:dPr>
            <m:ctrlPr>
              <w:rPr>
                <w:rFonts w:ascii="Cambria Math" w:hAnsi="Cambria Math"/>
              </w:rPr>
            </m:ctrlPr>
          </m:dPr>
          <m:e>
            <m:r>
              <m:rPr>
                <m:scr m:val="script"/>
              </m:rPr>
              <w:rPr>
                <w:rFonts w:ascii="Cambria Math" w:hAnsi="Cambria Math"/>
              </w:rPr>
              <m:t>H</m:t>
            </m:r>
          </m:e>
        </m:d>
      </m:oMath>
      <w:r w:rsidRPr="00512C68">
        <w:t xml:space="preserve">tiene un representante. </w:t>
      </w:r>
      <m:oMath>
        <m:r>
          <w:rPr>
            <w:rFonts w:ascii="Cambria Math" w:hAnsi="Cambria Math"/>
          </w:rPr>
          <m:t>□</m:t>
        </m:r>
      </m:oMath>
    </w:p>
    <w:p w14:paraId="3C258B04" w14:textId="2A78EE40" w:rsidR="00512C68" w:rsidRPr="00512C68" w:rsidRDefault="00512C68" w:rsidP="00512C68">
      <w:r w:rsidRPr="00512C68">
        <w:t xml:space="preserve">La totalidad de </w:t>
      </w:r>
      <m:oMath>
        <m:r>
          <w:rPr>
            <w:rFonts w:ascii="Cambria Math" w:hAnsi="Cambria Math"/>
          </w:rPr>
          <m:t>ψ</m:t>
        </m:r>
      </m:oMath>
      <w:r w:rsidRPr="00512C68">
        <w:t xml:space="preserve">es relevante: el teorema compara representaciones de </w:t>
      </w:r>
      <w:r w:rsidRPr="00512C68">
        <w:rPr>
          <w:b/>
          <w:bCs/>
        </w:rPr>
        <w:t>todas</w:t>
      </w:r>
      <w:r w:rsidRPr="00512C68">
        <w:t xml:space="preserve"> las historias de </w:t>
      </w:r>
      <m:oMath>
        <m:r>
          <m:rPr>
            <m:scr m:val="script"/>
          </m:rPr>
          <w:rPr>
            <w:rFonts w:ascii="Cambria Math" w:hAnsi="Cambria Math"/>
          </w:rPr>
          <m:t>H</m:t>
        </m:r>
      </m:oMath>
      <w:r w:rsidRPr="00512C68">
        <w:t xml:space="preserve">. Si </w:t>
      </w:r>
      <m:oMath>
        <m:r>
          <w:rPr>
            <w:rFonts w:ascii="Cambria Math" w:hAnsi="Cambria Math"/>
          </w:rPr>
          <m:t>ψ</m:t>
        </m:r>
      </m:oMath>
      <w:r w:rsidRPr="00512C68">
        <w:t>fuera parcial, habría que restringir expresamente el ámbito.</w:t>
      </w:r>
    </w:p>
    <w:p w14:paraId="0752FBBD" w14:textId="77777777" w:rsidR="00512C68" w:rsidRPr="00512C68" w:rsidRDefault="00512C68" w:rsidP="00512C68">
      <w:r w:rsidRPr="00512C68">
        <w:t>“Menos discriminante” significa que conserva exactamente las distinciones exigidas por las consultas. No afirma que sea la representación más sencilla de calcular.</w:t>
      </w:r>
    </w:p>
    <w:p w14:paraId="159028A0" w14:textId="77777777" w:rsidR="00512C68" w:rsidRPr="00512C68" w:rsidRDefault="00512C68" w:rsidP="00512C68">
      <w:r w:rsidRPr="00512C68">
        <w:t>Construirla a partir de respuestas desconocidas puede ser tan difícil como resolver las propias consultas.</w:t>
      </w:r>
    </w:p>
    <w:p w14:paraId="567346FC" w14:textId="77777777" w:rsidR="00512C68" w:rsidRPr="00512C68" w:rsidRDefault="00512C68" w:rsidP="00512C68">
      <w:r w:rsidRPr="00512C68">
        <w:t>Además, si ampliamos la familia:</w:t>
      </w:r>
    </w:p>
    <w:p w14:paraId="1F77089E" w14:textId="61288A3A" w:rsidR="00512C68" w:rsidRPr="00512C68" w:rsidRDefault="00512C68" w:rsidP="00512C68">
      <m:oMathPara>
        <m:oMath>
          <m:r>
            <m:rPr>
              <m:scr m:val="script"/>
            </m:rPr>
            <w:rPr>
              <w:rFonts w:ascii="Cambria Math" w:hAnsi="Cambria Math"/>
            </w:rPr>
            <m:t>T⊆</m:t>
          </m:r>
          <m:sSup>
            <m:sSupPr>
              <m:ctrlPr>
                <w:rPr>
                  <w:rFonts w:ascii="Cambria Math" w:hAnsi="Cambria Math"/>
                </w:rPr>
              </m:ctrlPr>
            </m:sSupPr>
            <m:e>
              <m:r>
                <m:rPr>
                  <m:scr m:val="script"/>
                </m:rPr>
                <w:rPr>
                  <w:rFonts w:ascii="Cambria Math" w:hAnsi="Cambria Math"/>
                </w:rPr>
                <m:t>T</m:t>
              </m:r>
            </m:e>
            <m:sup>
              <m:r>
                <w:rPr>
                  <w:rFonts w:ascii="Cambria Math" w:hAnsi="Cambria Math"/>
                </w:rPr>
                <m:t>'</m:t>
              </m:r>
            </m:sup>
          </m:sSup>
          <m:r>
            <w:rPr>
              <w:rFonts w:ascii="Cambria Math" w:hAnsi="Cambria Math"/>
            </w:rPr>
            <m:t>,</m:t>
          </m:r>
        </m:oMath>
      </m:oMathPara>
    </w:p>
    <w:p w14:paraId="34924B6C" w14:textId="77777777" w:rsidR="00512C68" w:rsidRPr="00512C68" w:rsidRDefault="00512C68" w:rsidP="00512C68">
      <w:r w:rsidRPr="00512C68">
        <w:t>entonces:</w:t>
      </w:r>
    </w:p>
    <w:p w14:paraId="6B6446A6" w14:textId="09FF286F" w:rsidR="00512C68" w:rsidRPr="00512C68" w:rsidRDefault="00512C68" w:rsidP="00512C68">
      <m:oMathPara>
        <m:oMath>
          <m:r>
            <w:rPr>
              <w:rFonts w:ascii="Cambria Math" w:hAnsi="Cambria Math"/>
            </w:rPr>
            <m:t>h</m:t>
          </m:r>
          <m:sSub>
            <m:sSubPr>
              <m:ctrlPr>
                <w:rPr>
                  <w:rFonts w:ascii="Cambria Math" w:hAnsi="Cambria Math"/>
                </w:rPr>
              </m:ctrlPr>
            </m:sSubPr>
            <m:e>
              <m:r>
                <w:rPr>
                  <w:rFonts w:ascii="Cambria Math" w:hAnsi="Cambria Math"/>
                </w:rPr>
                <m:t>∼</m:t>
              </m:r>
            </m:e>
            <m:sub>
              <m:sSup>
                <m:sSupPr>
                  <m:ctrlPr>
                    <w:rPr>
                      <w:rFonts w:ascii="Cambria Math" w:hAnsi="Cambria Math"/>
                    </w:rPr>
                  </m:ctrlPr>
                </m:sSupPr>
                <m:e>
                  <m:r>
                    <m:rPr>
                      <m:scr m:val="script"/>
                    </m:rPr>
                    <w:rPr>
                      <w:rFonts w:ascii="Cambria Math" w:hAnsi="Cambria Math"/>
                    </w:rPr>
                    <m:t>T</m:t>
                  </m:r>
                </m:e>
                <m:sup>
                  <m:r>
                    <w:rPr>
                      <w:rFonts w:ascii="Cambria Math" w:hAnsi="Cambria Math"/>
                    </w:rPr>
                    <m:t>'</m:t>
                  </m:r>
                </m:sup>
              </m:sSup>
            </m:sub>
          </m:sSub>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m:t>
          </m:r>
          <m:sSub>
            <m:sSubPr>
              <m:ctrlPr>
                <w:rPr>
                  <w:rFonts w:ascii="Cambria Math" w:hAnsi="Cambria Math"/>
                </w:rPr>
              </m:ctrlPr>
            </m:sSubPr>
            <m:e>
              <m:r>
                <w:rPr>
                  <w:rFonts w:ascii="Cambria Math" w:hAnsi="Cambria Math"/>
                </w:rPr>
                <m:t>∼</m:t>
              </m:r>
            </m:e>
            <m:sub>
              <m:r>
                <m:rPr>
                  <m:scr m:val="script"/>
                </m:rPr>
                <w:rPr>
                  <w:rFonts w:ascii="Cambria Math" w:hAnsi="Cambria Math"/>
                </w:rPr>
                <m:t>T</m:t>
              </m:r>
            </m:sub>
          </m:sSub>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oMath>
      </m:oMathPara>
    </w:p>
    <w:p w14:paraId="00F73509" w14:textId="77777777" w:rsidR="00512C68" w:rsidRPr="00512C68" w:rsidRDefault="00512C68" w:rsidP="00512C68">
      <w:r w:rsidRPr="00512C68">
        <w:t>Las nuevas preguntas pueden exigir distinguir historias que antes podían agruparse.</w:t>
      </w:r>
    </w:p>
    <w:p w14:paraId="26BA4EF2" w14:textId="77777777" w:rsidR="00512C68" w:rsidRPr="00512C68" w:rsidRDefault="00000000" w:rsidP="00512C68">
      <w:r>
        <w:pict w14:anchorId="44AC2762">
          <v:rect id="_x0000_i1045" style="width:0;height:1.5pt" o:hralign="center" o:hrstd="t" o:hr="t" fillcolor="#a0a0a0" stroked="f"/>
        </w:pict>
      </w:r>
    </w:p>
    <w:p w14:paraId="547367FD" w14:textId="77777777" w:rsidR="00512C68" w:rsidRPr="00512C68" w:rsidRDefault="00512C68" w:rsidP="00512C68">
      <w:r w:rsidRPr="00512C68">
        <w:rPr>
          <w:b/>
          <w:bCs/>
        </w:rPr>
        <w:t>Ejemplo 2.1. Una representación suficiente para el presente e insuficiente para la evolución.</w:t>
      </w:r>
    </w:p>
    <w:p w14:paraId="6A694497" w14:textId="77777777" w:rsidR="00512C68" w:rsidRPr="00512C68" w:rsidRDefault="00512C68" w:rsidP="00512C68">
      <w:r w:rsidRPr="00512C68">
        <w:t>Consideremos un modelo sintético de una parcela con estado:</w:t>
      </w:r>
    </w:p>
    <w:p w14:paraId="637937C2" w14:textId="6CE23D25" w:rsidR="00512C68" w:rsidRPr="00512C68" w:rsidRDefault="00512C68" w:rsidP="00512C68">
      <m:oMathPara>
        <m:oMath>
          <m:r>
            <w:rPr>
              <w:rFonts w:ascii="Cambria Math" w:hAnsi="Cambria Math"/>
            </w:rPr>
            <m:t>x=</m:t>
          </m:r>
          <m:d>
            <m:dPr>
              <m:sepChr m:val=","/>
              <m:ctrlPr>
                <w:rPr>
                  <w:rFonts w:ascii="Cambria Math" w:hAnsi="Cambria Math"/>
                </w:rPr>
              </m:ctrlPr>
            </m:dPr>
            <m:e>
              <m:r>
                <w:rPr>
                  <w:rFonts w:ascii="Cambria Math" w:hAnsi="Cambria Math"/>
                </w:rPr>
                <m:t>b</m:t>
              </m:r>
            </m:e>
            <m:e>
              <m:r>
                <w:rPr>
                  <w:rFonts w:ascii="Cambria Math" w:hAnsi="Cambria Math"/>
                </w:rPr>
                <m:t>m</m:t>
              </m:r>
            </m:e>
          </m:d>
          <m:r>
            <m:rPr>
              <m:scr m:val="double-struck"/>
            </m:rPr>
            <w:rPr>
              <w:rFonts w:ascii="Cambria Math" w:hAnsi="Cambria Math"/>
            </w:rPr>
            <m:t>∈N×</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3C5D04B0" w14:textId="72F1FE44" w:rsidR="00512C68" w:rsidRPr="00512C68" w:rsidRDefault="00512C68" w:rsidP="00512C68">
      <w:r w:rsidRPr="00512C68">
        <w:t xml:space="preserve">donde </w:t>
      </w:r>
      <m:oMath>
        <m:r>
          <w:rPr>
            <w:rFonts w:ascii="Cambria Math" w:hAnsi="Cambria Math"/>
          </w:rPr>
          <m:t>b</m:t>
        </m:r>
      </m:oMath>
      <w:r w:rsidRPr="00512C68">
        <w:t xml:space="preserve">representa biomasa y </w:t>
      </w:r>
      <m:oMath>
        <m:r>
          <w:rPr>
            <w:rFonts w:ascii="Cambria Math" w:hAnsi="Cambria Math"/>
          </w:rPr>
          <m:t>m</m:t>
        </m:r>
      </m:oMath>
      <w:r w:rsidRPr="00512C68">
        <w:t>una condición del suelo.</w:t>
      </w:r>
    </w:p>
    <w:p w14:paraId="5789AD67" w14:textId="77777777" w:rsidR="00512C68" w:rsidRPr="00512C68" w:rsidRDefault="00512C68" w:rsidP="00512C68">
      <w:r w:rsidRPr="00512C68">
        <w:lastRenderedPageBreak/>
        <w:t>Para este ejemplo matemático fijamos la evolución:</w:t>
      </w:r>
    </w:p>
    <w:p w14:paraId="57CE1D9C" w14:textId="19144969" w:rsidR="00512C68" w:rsidRPr="00512C68" w:rsidRDefault="00000000" w:rsidP="00512C68">
      <m:oMathPara>
        <m:oMath>
          <m:d>
            <m:dPr>
              <m:sepChr m:val=","/>
              <m:ctrlPr>
                <w:rPr>
                  <w:rFonts w:ascii="Cambria Math" w:hAnsi="Cambria Math"/>
                </w:rPr>
              </m:ctrlPr>
            </m:dPr>
            <m:e>
              <m:r>
                <w:rPr>
                  <w:rFonts w:ascii="Cambria Math" w:hAnsi="Cambria Math"/>
                </w:rPr>
                <m:t>b</m:t>
              </m:r>
            </m:e>
            <m:e>
              <m:r>
                <w:rPr>
                  <w:rFonts w:ascii="Cambria Math" w:hAnsi="Cambria Math"/>
                </w:rPr>
                <m:t>m</m:t>
              </m:r>
            </m:e>
          </m:d>
          <m:r>
            <w:rPr>
              <w:rFonts w:ascii="Cambria Math" w:hAnsi="Cambria Math"/>
            </w:rPr>
            <m:t>⟼</m:t>
          </m:r>
          <m:d>
            <m:dPr>
              <m:sepChr m:val=","/>
              <m:ctrlPr>
                <w:rPr>
                  <w:rFonts w:ascii="Cambria Math" w:hAnsi="Cambria Math"/>
                </w:rPr>
              </m:ctrlPr>
            </m:dPr>
            <m:e>
              <m:r>
                <w:rPr>
                  <w:rFonts w:ascii="Cambria Math" w:hAnsi="Cambria Math"/>
                </w:rPr>
                <m:t>b</m:t>
              </m:r>
            </m:e>
            <m:e>
              <m:r>
                <w:rPr>
                  <w:rFonts w:ascii="Cambria Math" w:hAnsi="Cambria Math"/>
                </w:rPr>
                <m:t>+mm</m:t>
              </m:r>
            </m:e>
          </m:d>
          <m:r>
            <w:rPr>
              <w:rFonts w:ascii="Cambria Math" w:hAnsi="Cambria Math"/>
            </w:rPr>
            <m:t>.</m:t>
          </m:r>
        </m:oMath>
      </m:oMathPara>
    </w:p>
    <w:p w14:paraId="1952D7AB" w14:textId="77777777" w:rsidR="00512C68" w:rsidRPr="00512C68" w:rsidRDefault="00512C68" w:rsidP="00512C68">
      <w:r w:rsidRPr="00512C68">
        <w:t>La ecuación es una regla ilustrativa, no una ley empírica sobre bosques.</w:t>
      </w:r>
    </w:p>
    <w:p w14:paraId="1A28877A" w14:textId="77777777" w:rsidR="00512C68" w:rsidRPr="00512C68" w:rsidRDefault="00512C68" w:rsidP="00512C68">
      <w:r w:rsidRPr="00512C68">
        <w:t>Tomemos la representación:</w:t>
      </w:r>
    </w:p>
    <w:p w14:paraId="1FE20A52" w14:textId="12553F39" w:rsidR="00512C68" w:rsidRPr="00512C68" w:rsidRDefault="00512C68" w:rsidP="00512C68">
      <m:oMathPara>
        <m:oMath>
          <m:r>
            <w:rPr>
              <w:rFonts w:ascii="Cambria Math" w:hAnsi="Cambria Math"/>
            </w:rPr>
            <m:t>ψ</m:t>
          </m:r>
          <m:d>
            <m:dPr>
              <m:sepChr m:val=","/>
              <m:ctrlPr>
                <w:rPr>
                  <w:rFonts w:ascii="Cambria Math" w:hAnsi="Cambria Math"/>
                </w:rPr>
              </m:ctrlPr>
            </m:dPr>
            <m:e>
              <m:r>
                <w:rPr>
                  <w:rFonts w:ascii="Cambria Math" w:hAnsi="Cambria Math"/>
                </w:rPr>
                <m:t>b</m:t>
              </m:r>
            </m:e>
            <m:e>
              <m:r>
                <w:rPr>
                  <w:rFonts w:ascii="Cambria Math" w:hAnsi="Cambria Math"/>
                </w:rPr>
                <m:t>m</m:t>
              </m:r>
            </m:e>
          </m:d>
          <m:r>
            <w:rPr>
              <w:rFonts w:ascii="Cambria Math" w:hAnsi="Cambria Math"/>
            </w:rPr>
            <m:t>=b.</m:t>
          </m:r>
        </m:oMath>
      </m:oMathPara>
    </w:p>
    <w:p w14:paraId="3DB2ABB4" w14:textId="77777777" w:rsidR="00512C68" w:rsidRPr="00512C68" w:rsidRDefault="00512C68" w:rsidP="00512C68">
      <w:r w:rsidRPr="00512C68">
        <w:t>Para la consulta de biomasa presente:</w:t>
      </w:r>
    </w:p>
    <w:p w14:paraId="0A71EFE9" w14:textId="2257C179" w:rsidR="00512C68" w:rsidRPr="00512C68" w:rsidRDefault="00000000" w:rsidP="00512C68">
      <m:oMathPara>
        <m:oMath>
          <m:sSub>
            <m:sSubPr>
              <m:ctrlPr>
                <w:rPr>
                  <w:rFonts w:ascii="Cambria Math" w:hAnsi="Cambria Math"/>
                </w:rPr>
              </m:ctrlPr>
            </m:sSubPr>
            <m:e>
              <m:r>
                <w:rPr>
                  <w:rFonts w:ascii="Cambria Math" w:hAnsi="Cambria Math"/>
                </w:rPr>
                <m:t>f</m:t>
              </m:r>
            </m:e>
            <m:sub>
              <m:r>
                <m:rPr>
                  <m:sty m:val="p"/>
                </m:rPr>
                <w:rPr>
                  <w:rFonts w:ascii="Cambria Math" w:hAnsi="Cambria Math"/>
                </w:rPr>
                <m:t>actual</m:t>
              </m:r>
            </m:sub>
          </m:sSub>
          <m:d>
            <m:dPr>
              <m:sepChr m:val=","/>
              <m:ctrlPr>
                <w:rPr>
                  <w:rFonts w:ascii="Cambria Math" w:hAnsi="Cambria Math"/>
                </w:rPr>
              </m:ctrlPr>
            </m:dPr>
            <m:e>
              <m:r>
                <w:rPr>
                  <w:rFonts w:ascii="Cambria Math" w:hAnsi="Cambria Math"/>
                </w:rPr>
                <m:t>b</m:t>
              </m:r>
            </m:e>
            <m:e>
              <m:r>
                <w:rPr>
                  <w:rFonts w:ascii="Cambria Math" w:hAnsi="Cambria Math"/>
                </w:rPr>
                <m:t>m</m:t>
              </m:r>
            </m:e>
          </m:d>
          <m:r>
            <w:rPr>
              <w:rFonts w:ascii="Cambria Math" w:hAnsi="Cambria Math"/>
            </w:rPr>
            <m:t>=b,</m:t>
          </m:r>
        </m:oMath>
      </m:oMathPara>
    </w:p>
    <w:p w14:paraId="500D771D" w14:textId="77777777" w:rsidR="00512C68" w:rsidRPr="00512C68" w:rsidRDefault="00512C68" w:rsidP="00512C68">
      <w:r w:rsidRPr="00512C68">
        <w:t>existe el factor:</w:t>
      </w:r>
    </w:p>
    <w:p w14:paraId="2F9F7997" w14:textId="0C83C0E3" w:rsidR="00512C68" w:rsidRPr="00512C68" w:rsidRDefault="00000000" w:rsidP="00512C68">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actual</m:t>
              </m:r>
            </m:sub>
          </m:sSub>
          <m:d>
            <m:dPr>
              <m:ctrlPr>
                <w:rPr>
                  <w:rFonts w:ascii="Cambria Math" w:hAnsi="Cambria Math"/>
                </w:rPr>
              </m:ctrlPr>
            </m:dPr>
            <m:e>
              <m:r>
                <w:rPr>
                  <w:rFonts w:ascii="Cambria Math" w:hAnsi="Cambria Math"/>
                </w:rPr>
                <m:t>b</m:t>
              </m:r>
            </m:e>
          </m:d>
          <m:r>
            <w:rPr>
              <w:rFonts w:ascii="Cambria Math" w:hAnsi="Cambria Math"/>
            </w:rPr>
            <m:t>=b.</m:t>
          </m:r>
        </m:oMath>
      </m:oMathPara>
    </w:p>
    <w:p w14:paraId="14085878" w14:textId="436B1FE0" w:rsidR="00512C68" w:rsidRPr="00512C68" w:rsidRDefault="00512C68" w:rsidP="00512C68">
      <w:r w:rsidRPr="00512C68">
        <w:t xml:space="preserve">Por tanto, </w:t>
      </w:r>
      <m:oMath>
        <m:r>
          <w:rPr>
            <w:rFonts w:ascii="Cambria Math" w:hAnsi="Cambria Math"/>
          </w:rPr>
          <m:t>ψ</m:t>
        </m:r>
      </m:oMath>
      <w:r w:rsidRPr="00512C68">
        <w:t>es suficiente para esa consulta.</w:t>
      </w:r>
    </w:p>
    <w:p w14:paraId="1F36B96E" w14:textId="77777777" w:rsidR="00512C68" w:rsidRPr="00512C68" w:rsidRDefault="00512C68" w:rsidP="00512C68">
      <w:r w:rsidRPr="00512C68">
        <w:t>Pero la biomasa siguiente es:</w:t>
      </w:r>
    </w:p>
    <w:p w14:paraId="11746F87" w14:textId="224B5FC4" w:rsidR="00512C68" w:rsidRPr="00512C68" w:rsidRDefault="00000000" w:rsidP="00512C68">
      <m:oMathPara>
        <m:oMath>
          <m:sSub>
            <m:sSubPr>
              <m:ctrlPr>
                <w:rPr>
                  <w:rFonts w:ascii="Cambria Math" w:hAnsi="Cambria Math"/>
                </w:rPr>
              </m:ctrlPr>
            </m:sSubPr>
            <m:e>
              <m:r>
                <w:rPr>
                  <w:rFonts w:ascii="Cambria Math" w:hAnsi="Cambria Math"/>
                </w:rPr>
                <m:t>f</m:t>
              </m:r>
            </m:e>
            <m:sub>
              <m:r>
                <m:rPr>
                  <m:sty m:val="p"/>
                </m:rPr>
                <w:rPr>
                  <w:rFonts w:ascii="Cambria Math" w:hAnsi="Cambria Math"/>
                </w:rPr>
                <m:t>siguiente</m:t>
              </m:r>
            </m:sub>
          </m:sSub>
          <m:d>
            <m:dPr>
              <m:sepChr m:val=","/>
              <m:ctrlPr>
                <w:rPr>
                  <w:rFonts w:ascii="Cambria Math" w:hAnsi="Cambria Math"/>
                </w:rPr>
              </m:ctrlPr>
            </m:dPr>
            <m:e>
              <m:r>
                <w:rPr>
                  <w:rFonts w:ascii="Cambria Math" w:hAnsi="Cambria Math"/>
                </w:rPr>
                <m:t>b</m:t>
              </m:r>
            </m:e>
            <m:e>
              <m:r>
                <w:rPr>
                  <w:rFonts w:ascii="Cambria Math" w:hAnsi="Cambria Math"/>
                </w:rPr>
                <m:t>m</m:t>
              </m:r>
            </m:e>
          </m:d>
          <m:r>
            <w:rPr>
              <w:rFonts w:ascii="Cambria Math" w:hAnsi="Cambria Math"/>
            </w:rPr>
            <m:t>=b+m.</m:t>
          </m:r>
        </m:oMath>
      </m:oMathPara>
    </w:p>
    <w:p w14:paraId="3AE75B38" w14:textId="77777777" w:rsidR="00512C68" w:rsidRPr="00512C68" w:rsidRDefault="00512C68" w:rsidP="00512C68">
      <w:r w:rsidRPr="00512C68">
        <w:t>Los estados:</w:t>
      </w:r>
    </w:p>
    <w:p w14:paraId="58A350A1" w14:textId="7131FFDE" w:rsidR="00512C68" w:rsidRPr="00512C68" w:rsidRDefault="00000000" w:rsidP="00512C68">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d>
            <m:dPr>
              <m:sepChr m:val=","/>
              <m:ctrlPr>
                <w:rPr>
                  <w:rFonts w:ascii="Cambria Math" w:hAnsi="Cambria Math"/>
                </w:rPr>
              </m:ctrlPr>
            </m:dPr>
            <m:e>
              <m:r>
                <w:rPr>
                  <w:rFonts w:ascii="Cambria Math" w:hAnsi="Cambria Math"/>
                </w:rPr>
                <m:t>10</m:t>
              </m:r>
            </m:e>
            <m:e>
              <m:r>
                <w:rPr>
                  <w:rFonts w:ascii="Cambria Math" w:hAnsi="Cambria Math"/>
                </w:rPr>
                <m:t>0</m:t>
              </m:r>
            </m:e>
          </m: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d>
            <m:dPr>
              <m:sepChr m:val=","/>
              <m:ctrlPr>
                <w:rPr>
                  <w:rFonts w:ascii="Cambria Math" w:hAnsi="Cambria Math"/>
                </w:rPr>
              </m:ctrlPr>
            </m:dPr>
            <m:e>
              <m:r>
                <w:rPr>
                  <w:rFonts w:ascii="Cambria Math" w:hAnsi="Cambria Math"/>
                </w:rPr>
                <m:t>10</m:t>
              </m:r>
            </m:e>
            <m:e>
              <m:r>
                <w:rPr>
                  <w:rFonts w:ascii="Cambria Math" w:hAnsi="Cambria Math"/>
                </w:rPr>
                <m:t>1</m:t>
              </m:r>
            </m:e>
          </m:d>
        </m:oMath>
      </m:oMathPara>
    </w:p>
    <w:p w14:paraId="0C590FCD" w14:textId="77777777" w:rsidR="00512C68" w:rsidRPr="00512C68" w:rsidRDefault="00512C68" w:rsidP="00512C68">
      <w:r w:rsidRPr="00512C68">
        <w:t>tienen la misma representación:</w:t>
      </w:r>
    </w:p>
    <w:p w14:paraId="4FBFE0BF" w14:textId="5407F8BA" w:rsidR="00512C68" w:rsidRPr="00512C68" w:rsidRDefault="00512C68" w:rsidP="00512C68">
      <m:oMathPara>
        <m:oMath>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=10,</m:t>
          </m:r>
        </m:oMath>
      </m:oMathPara>
    </w:p>
    <w:p w14:paraId="0F1DDED9" w14:textId="77777777" w:rsidR="00512C68" w:rsidRPr="00512C68" w:rsidRDefault="00512C68" w:rsidP="00512C68">
      <w:r w:rsidRPr="00512C68">
        <w:t>y respuestas futuras diferentes:</w:t>
      </w:r>
    </w:p>
    <w:p w14:paraId="07FAEE0C" w14:textId="0031A7A4" w:rsidR="00512C68" w:rsidRPr="00512C68" w:rsidRDefault="00000000" w:rsidP="00512C68">
      <m:oMathPara>
        <m:oMath>
          <m:sSub>
            <m:sSubPr>
              <m:ctrlPr>
                <w:rPr>
                  <w:rFonts w:ascii="Cambria Math" w:hAnsi="Cambria Math"/>
                </w:rPr>
              </m:ctrlPr>
            </m:sSubPr>
            <m:e>
              <m:r>
                <w:rPr>
                  <w:rFonts w:ascii="Cambria Math" w:hAnsi="Cambria Math"/>
                </w:rPr>
                <m:t>f</m:t>
              </m:r>
            </m:e>
            <m:sub>
              <m:r>
                <m:rPr>
                  <m:sty m:val="p"/>
                </m:rPr>
                <w:rPr>
                  <w:rFonts w:ascii="Cambria Math" w:hAnsi="Cambria Math"/>
                </w:rPr>
                <m:t>siguiente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=10, </m:t>
          </m:r>
          <m:sSub>
            <m:sSubPr>
              <m:ctrlPr>
                <w:rPr>
                  <w:rFonts w:ascii="Cambria Math" w:hAnsi="Cambria Math"/>
                </w:rPr>
              </m:ctrlPr>
            </m:sSubPr>
            <m:e>
              <m:r>
                <w:rPr>
                  <w:rFonts w:ascii="Cambria Math" w:hAnsi="Cambria Math"/>
                </w:rPr>
                <m:t>f</m:t>
              </m:r>
            </m:e>
            <m:sub>
              <m:r>
                <m:rPr>
                  <m:sty m:val="p"/>
                </m:rPr>
                <w:rPr>
                  <w:rFonts w:ascii="Cambria Math" w:hAnsi="Cambria Math"/>
                </w:rPr>
                <m:t>siguiente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=11.</m:t>
          </m:r>
        </m:oMath>
      </m:oMathPara>
    </w:p>
    <w:p w14:paraId="408AF337" w14:textId="67905E96" w:rsidR="00512C68" w:rsidRPr="00512C68" w:rsidRDefault="00512C68" w:rsidP="00512C68">
      <w:r w:rsidRPr="00512C68">
        <w:t xml:space="preserve">La consulta futura no es constante en esa fibra. No puede obtenerse exactamente a partir de </w:t>
      </w:r>
      <m:oMath>
        <m:r>
          <w:rPr>
            <w:rFonts w:ascii="Cambria Math" w:hAnsi="Cambria Math"/>
          </w:rPr>
          <m:t>b</m:t>
        </m:r>
      </m:oMath>
      <w:r w:rsidRPr="00512C68">
        <w:t>solo.</w:t>
      </w:r>
    </w:p>
    <w:p w14:paraId="2DA148F1" w14:textId="402EA19F" w:rsidR="00512C68" w:rsidRPr="00512C68" w:rsidRDefault="00512C68" w:rsidP="00512C68">
      <w:r w:rsidRPr="00512C68">
        <w:t xml:space="preserve">Si necesitamos continuar esta dinámica, el estado debe conservar también </w:t>
      </w:r>
      <m:oMath>
        <m:r>
          <w:rPr>
            <w:rFonts w:ascii="Cambria Math" w:hAnsi="Cambria Math"/>
          </w:rPr>
          <m:t>m</m:t>
        </m:r>
      </m:oMath>
      <w:r w:rsidRPr="00512C68">
        <w:t>, o alguna información equivalente para ese propósito.</w:t>
      </w:r>
    </w:p>
    <w:p w14:paraId="1F7815BA" w14:textId="77777777" w:rsidR="00512C68" w:rsidRPr="00512C68" w:rsidRDefault="00000000" w:rsidP="00512C68">
      <w:r>
        <w:pict w14:anchorId="1B6FC560">
          <v:rect id="_x0000_i1046" style="width:0;height:1.5pt" o:hralign="center" o:hrstd="t" o:hr="t" fillcolor="#a0a0a0" stroked="f"/>
        </w:pict>
      </w:r>
    </w:p>
    <w:p w14:paraId="5CE641AE" w14:textId="77777777" w:rsidR="00512C68" w:rsidRPr="00512C68" w:rsidRDefault="00512C68" w:rsidP="00512C68">
      <w:r w:rsidRPr="00512C68">
        <w:rPr>
          <w:b/>
          <w:bCs/>
        </w:rPr>
        <w:t>Definición 2.3. Presentación dinámica conjunta.</w:t>
      </w:r>
    </w:p>
    <w:p w14:paraId="0872AA7F" w14:textId="77777777" w:rsidR="00512C68" w:rsidRPr="00512C68" w:rsidRDefault="00512C68" w:rsidP="00512C68">
      <w:r w:rsidRPr="00512C68">
        <w:t>Para formular una condición local de suficiencia dinámica, consideramos un sistema discreto:</w:t>
      </w:r>
    </w:p>
    <w:p w14:paraId="32038E66" w14:textId="76526803" w:rsidR="00512C68" w:rsidRPr="00512C68" w:rsidRDefault="00512C68" w:rsidP="00512C68">
      <m:oMathPara>
        <m:oMath>
          <m:r>
            <m:rPr>
              <m:scr m:val="script"/>
            </m:rPr>
            <w:rPr>
              <w:rFonts w:ascii="Cambria Math" w:hAnsi="Cambria Math"/>
            </w:rPr>
            <m:t>S=</m:t>
          </m:r>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Y</m:t>
              </m:r>
            </m:e>
            <m:e>
              <m:r>
                <w:rPr>
                  <w:rFonts w:ascii="Cambria Math" w:hAnsi="Cambria Math"/>
                </w:rPr>
                <m:t>E</m:t>
              </m:r>
            </m:e>
            <m:e>
              <m:r>
                <w:rPr>
                  <w:rFonts w:ascii="Cambria Math" w:hAnsi="Cambria Math"/>
                </w:rPr>
                <m:t>B</m:t>
              </m:r>
            </m:e>
            <m:e>
              <m:r>
                <w:rPr>
                  <w:rFonts w:ascii="Cambria Math" w:hAnsi="Cambria Math"/>
                </w:rPr>
                <m:t>T</m:t>
              </m:r>
            </m:e>
          </m:d>
          <m:r>
            <w:rPr>
              <w:rFonts w:ascii="Cambria Math" w:hAnsi="Cambria Math"/>
            </w:rPr>
            <m:t>,</m:t>
          </m:r>
        </m:oMath>
      </m:oMathPara>
    </w:p>
    <w:p w14:paraId="4D7AA4BD" w14:textId="77777777" w:rsidR="00512C68" w:rsidRPr="00512C68" w:rsidRDefault="00512C68" w:rsidP="00512C68">
      <w:r w:rsidRPr="00512C68">
        <w:t>con los siguientes 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5873"/>
      </w:tblGrid>
      <w:tr w:rsidR="00512C68" w:rsidRPr="00512C68" w14:paraId="63947987" w14:textId="77777777">
        <w:trPr>
          <w:tblHeader/>
          <w:tblCellSpacing w:w="15" w:type="dxa"/>
        </w:trPr>
        <w:tc>
          <w:tcPr>
            <w:tcW w:w="0" w:type="auto"/>
            <w:vAlign w:val="center"/>
            <w:hideMark/>
          </w:tcPr>
          <w:p w14:paraId="750EBDA6" w14:textId="77777777" w:rsidR="00512C68" w:rsidRPr="00512C68" w:rsidRDefault="00512C68" w:rsidP="00512C68">
            <w:pPr>
              <w:rPr>
                <w:b/>
                <w:bCs/>
              </w:rPr>
            </w:pPr>
            <w:r w:rsidRPr="00512C68">
              <w:rPr>
                <w:b/>
                <w:bCs/>
              </w:rPr>
              <w:lastRenderedPageBreak/>
              <w:t>Objeto</w:t>
            </w:r>
          </w:p>
        </w:tc>
        <w:tc>
          <w:tcPr>
            <w:tcW w:w="0" w:type="auto"/>
            <w:vAlign w:val="center"/>
            <w:hideMark/>
          </w:tcPr>
          <w:p w14:paraId="518E8516" w14:textId="77777777" w:rsidR="00512C68" w:rsidRPr="00512C68" w:rsidRDefault="00512C68" w:rsidP="00512C68">
            <w:pPr>
              <w:rPr>
                <w:b/>
                <w:bCs/>
              </w:rPr>
            </w:pPr>
            <w:r w:rsidRPr="00512C68">
              <w:rPr>
                <w:b/>
                <w:bCs/>
              </w:rPr>
              <w:t>Significado</w:t>
            </w:r>
          </w:p>
        </w:tc>
      </w:tr>
      <w:tr w:rsidR="00512C68" w:rsidRPr="00512C68" w14:paraId="29343D10" w14:textId="77777777">
        <w:trPr>
          <w:tblCellSpacing w:w="15" w:type="dxa"/>
        </w:trPr>
        <w:tc>
          <w:tcPr>
            <w:tcW w:w="0" w:type="auto"/>
            <w:vAlign w:val="center"/>
            <w:hideMark/>
          </w:tcPr>
          <w:p w14:paraId="52071665" w14:textId="433DC15B" w:rsidR="00512C68" w:rsidRPr="00512C68" w:rsidRDefault="00512C68" w:rsidP="00512C68">
            <m:oMathPara>
              <m:oMath>
                <m:r>
                  <w:rPr>
                    <w:rFonts w:ascii="Cambria Math" w:hAnsi="Cambria Math"/>
                  </w:rPr>
                  <m:t>S</m:t>
                </m:r>
              </m:oMath>
            </m:oMathPara>
          </w:p>
        </w:tc>
        <w:tc>
          <w:tcPr>
            <w:tcW w:w="0" w:type="auto"/>
            <w:vAlign w:val="center"/>
            <w:hideMark/>
          </w:tcPr>
          <w:p w14:paraId="74F2FF2C" w14:textId="77777777" w:rsidR="00512C68" w:rsidRPr="00512C68" w:rsidRDefault="00512C68" w:rsidP="00512C68">
            <w:r w:rsidRPr="00512C68">
              <w:t>Estados</w:t>
            </w:r>
          </w:p>
        </w:tc>
      </w:tr>
      <w:tr w:rsidR="00512C68" w:rsidRPr="00512C68" w14:paraId="4D73B89B" w14:textId="77777777">
        <w:trPr>
          <w:tblCellSpacing w:w="15" w:type="dxa"/>
        </w:trPr>
        <w:tc>
          <w:tcPr>
            <w:tcW w:w="0" w:type="auto"/>
            <w:vAlign w:val="center"/>
            <w:hideMark/>
          </w:tcPr>
          <w:p w14:paraId="54174EE0" w14:textId="43F940AF" w:rsidR="00512C68" w:rsidRPr="00512C68" w:rsidRDefault="00512C68" w:rsidP="00512C68">
            <m:oMathPara>
              <m:oMath>
                <m:r>
                  <w:rPr>
                    <w:rFonts w:ascii="Cambria Math" w:hAnsi="Cambria Math"/>
                  </w:rPr>
                  <m:t>A</m:t>
                </m:r>
              </m:oMath>
            </m:oMathPara>
          </w:p>
        </w:tc>
        <w:tc>
          <w:tcPr>
            <w:tcW w:w="0" w:type="auto"/>
            <w:vAlign w:val="center"/>
            <w:hideMark/>
          </w:tcPr>
          <w:p w14:paraId="1D39CCD5" w14:textId="77777777" w:rsidR="00512C68" w:rsidRPr="00512C68" w:rsidRDefault="00512C68" w:rsidP="00512C68">
            <w:r w:rsidRPr="00512C68">
              <w:t>Entradas que etiquetan las transiciones</w:t>
            </w:r>
          </w:p>
        </w:tc>
      </w:tr>
      <w:tr w:rsidR="00512C68" w:rsidRPr="00512C68" w14:paraId="26FA93DF" w14:textId="77777777">
        <w:trPr>
          <w:tblCellSpacing w:w="15" w:type="dxa"/>
        </w:trPr>
        <w:tc>
          <w:tcPr>
            <w:tcW w:w="0" w:type="auto"/>
            <w:vAlign w:val="center"/>
            <w:hideMark/>
          </w:tcPr>
          <w:p w14:paraId="6B7DF91C" w14:textId="683EF93D" w:rsidR="00512C68" w:rsidRPr="00512C68" w:rsidRDefault="00512C68" w:rsidP="00512C68">
            <m:oMathPara>
              <m:oMath>
                <m:r>
                  <w:rPr>
                    <w:rFonts w:ascii="Cambria Math" w:hAnsi="Cambria Math"/>
                  </w:rPr>
                  <m:t>Y</m:t>
                </m:r>
              </m:oMath>
            </m:oMathPara>
          </w:p>
        </w:tc>
        <w:tc>
          <w:tcPr>
            <w:tcW w:w="0" w:type="auto"/>
            <w:vAlign w:val="center"/>
            <w:hideMark/>
          </w:tcPr>
          <w:p w14:paraId="5ACA891A" w14:textId="77777777" w:rsidR="00512C68" w:rsidRPr="00512C68" w:rsidRDefault="00512C68" w:rsidP="00512C68">
            <w:r w:rsidRPr="00512C68">
              <w:t>Observaciones</w:t>
            </w:r>
          </w:p>
        </w:tc>
      </w:tr>
      <w:tr w:rsidR="00512C68" w:rsidRPr="00512C68" w14:paraId="72970346" w14:textId="77777777">
        <w:trPr>
          <w:tblCellSpacing w:w="15" w:type="dxa"/>
        </w:trPr>
        <w:tc>
          <w:tcPr>
            <w:tcW w:w="0" w:type="auto"/>
            <w:vAlign w:val="center"/>
            <w:hideMark/>
          </w:tcPr>
          <w:p w14:paraId="76079B4A" w14:textId="2736B4A9" w:rsidR="00512C68" w:rsidRPr="00512C68" w:rsidRDefault="00512C68" w:rsidP="00512C68">
            <m:oMathPara>
              <m:oMath>
                <m:r>
                  <w:rPr>
                    <w:rFonts w:ascii="Cambria Math" w:hAnsi="Cambria Math"/>
                  </w:rPr>
                  <m:t>E</m:t>
                </m:r>
                <m:d>
                  <m:dPr>
                    <m:ctrlPr>
                      <w:rPr>
                        <w:rFonts w:ascii="Cambria Math" w:hAnsi="Cambria Math"/>
                      </w:rPr>
                    </m:ctrlPr>
                  </m:dPr>
                  <m:e>
                    <m:r>
                      <w:rPr>
                        <w:rFonts w:ascii="Cambria Math" w:hAnsi="Cambria Math"/>
                      </w:rPr>
                      <m:t>s</m:t>
                    </m:r>
                  </m:e>
                </m:d>
                <m:r>
                  <w:rPr>
                    <w:rFonts w:ascii="Cambria Math" w:hAnsi="Cambria Math"/>
                  </w:rPr>
                  <m:t>⊆A</m:t>
                </m:r>
              </m:oMath>
            </m:oMathPara>
          </w:p>
        </w:tc>
        <w:tc>
          <w:tcPr>
            <w:tcW w:w="0" w:type="auto"/>
            <w:vAlign w:val="center"/>
            <w:hideMark/>
          </w:tcPr>
          <w:p w14:paraId="1CDD5873" w14:textId="1896BDB5" w:rsidR="00512C68" w:rsidRPr="00512C68" w:rsidRDefault="00512C68" w:rsidP="00512C68">
            <w:r w:rsidRPr="00512C68">
              <w:t xml:space="preserve">Entradas habilitadas en </w:t>
            </w:r>
            <m:oMath>
              <m:r>
                <w:rPr>
                  <w:rFonts w:ascii="Cambria Math" w:hAnsi="Cambria Math"/>
                </w:rPr>
                <m:t>s</m:t>
              </m:r>
            </m:oMath>
          </w:p>
        </w:tc>
      </w:tr>
      <w:tr w:rsidR="00512C68" w:rsidRPr="00512C68" w14:paraId="6FDAB3B4" w14:textId="77777777">
        <w:trPr>
          <w:tblCellSpacing w:w="15" w:type="dxa"/>
        </w:trPr>
        <w:tc>
          <w:tcPr>
            <w:tcW w:w="0" w:type="auto"/>
            <w:vAlign w:val="center"/>
            <w:hideMark/>
          </w:tcPr>
          <w:p w14:paraId="266589EB" w14:textId="70D3F6A9" w:rsidR="00512C68" w:rsidRPr="00512C68" w:rsidRDefault="00512C68" w:rsidP="00512C68">
            <m:oMathPara>
              <m:oMath>
                <m:r>
                  <w:rPr>
                    <w:rFonts w:ascii="Cambria Math" w:hAnsi="Cambria Math"/>
                  </w:rPr>
                  <m:t>B</m:t>
                </m:r>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⊆S×Y</m:t>
                </m:r>
              </m:oMath>
            </m:oMathPara>
          </w:p>
        </w:tc>
        <w:tc>
          <w:tcPr>
            <w:tcW w:w="0" w:type="auto"/>
            <w:vAlign w:val="center"/>
            <w:hideMark/>
          </w:tcPr>
          <w:p w14:paraId="2068CF05" w14:textId="77777777" w:rsidR="00512C68" w:rsidRPr="00512C68" w:rsidRDefault="00512C68" w:rsidP="00512C68">
            <w:r w:rsidRPr="00512C68">
              <w:t>Resultados conjuntos de estado siguiente y observación</w:t>
            </w:r>
          </w:p>
        </w:tc>
      </w:tr>
      <w:tr w:rsidR="00512C68" w:rsidRPr="00512C68" w14:paraId="398D073B" w14:textId="77777777">
        <w:trPr>
          <w:tblCellSpacing w:w="15" w:type="dxa"/>
        </w:trPr>
        <w:tc>
          <w:tcPr>
            <w:tcW w:w="0" w:type="auto"/>
            <w:vAlign w:val="center"/>
            <w:hideMark/>
          </w:tcPr>
          <w:p w14:paraId="342CE5C5" w14:textId="42E8362A" w:rsidR="00512C68" w:rsidRPr="00512C68" w:rsidRDefault="00512C68" w:rsidP="00512C68">
            <m:oMathPara>
              <m:oMath>
                <m:r>
                  <w:rPr>
                    <w:rFonts w:ascii="Cambria Math" w:hAnsi="Cambria Math"/>
                  </w:rPr>
                  <m:t>T⊆S</m:t>
                </m:r>
              </m:oMath>
            </m:oMathPara>
          </w:p>
        </w:tc>
        <w:tc>
          <w:tcPr>
            <w:tcW w:w="0" w:type="auto"/>
            <w:vAlign w:val="center"/>
            <w:hideMark/>
          </w:tcPr>
          <w:p w14:paraId="39778744" w14:textId="77777777" w:rsidR="00512C68" w:rsidRPr="00512C68" w:rsidRDefault="00512C68" w:rsidP="00512C68">
            <w:r w:rsidRPr="00512C68">
              <w:t>Estados de terminación declarada</w:t>
            </w:r>
          </w:p>
        </w:tc>
      </w:tr>
    </w:tbl>
    <w:p w14:paraId="725B3FDE" w14:textId="77777777" w:rsidR="00512C68" w:rsidRPr="00512C68" w:rsidRDefault="00512C68" w:rsidP="00512C68">
      <w:r w:rsidRPr="00512C68">
        <w:t>Cuando corresponda, una entrada puede incluir tanto la acción como la entrada externa:</w:t>
      </w:r>
    </w:p>
    <w:p w14:paraId="31AE14E5" w14:textId="5C678F0C" w:rsidR="00512C68" w:rsidRPr="00512C68" w:rsidRDefault="00512C68" w:rsidP="00512C68">
      <m:oMathPara>
        <m:oMath>
          <m:r>
            <w:rPr>
              <w:rFonts w:ascii="Cambria Math" w:hAnsi="Cambria Math"/>
            </w:rPr>
            <m:t>a=</m:t>
          </m:r>
          <m:d>
            <m:dPr>
              <m:sepChr m:val=","/>
              <m:ctrlPr>
                <w:rPr>
                  <w:rFonts w:ascii="Cambria Math" w:hAnsi="Cambria Math"/>
                </w:rPr>
              </m:ctrlPr>
            </m:dPr>
            <m:e>
              <m:r>
                <w:rPr>
                  <w:rFonts w:ascii="Cambria Math" w:hAnsi="Cambria Math"/>
                </w:rPr>
                <m:t>θ</m:t>
              </m:r>
            </m:e>
            <m:e>
              <m:r>
                <w:rPr>
                  <w:rFonts w:ascii="Cambria Math" w:hAnsi="Cambria Math"/>
                </w:rPr>
                <m:t>ξ</m:t>
              </m:r>
            </m:e>
          </m:d>
          <m:r>
            <w:rPr>
              <w:rFonts w:ascii="Cambria Math" w:hAnsi="Cambria Math"/>
            </w:rPr>
            <m:t>.</m:t>
          </m:r>
        </m:oMath>
      </m:oMathPara>
    </w:p>
    <w:p w14:paraId="7E6468BC" w14:textId="77777777" w:rsidR="00512C68" w:rsidRPr="00512C68" w:rsidRDefault="00512C68" w:rsidP="00512C68">
      <w:r w:rsidRPr="00512C68">
        <w:t>El tiempo y la memoria pertinente deben mantenerse en los argumentos o incorporarse explícitamente al estado.</w:t>
      </w:r>
    </w:p>
    <w:p w14:paraId="6D12E270" w14:textId="77777777" w:rsidR="00512C68" w:rsidRPr="00512C68" w:rsidRDefault="00512C68" w:rsidP="00512C68">
      <w:r w:rsidRPr="00512C68">
        <w:t>Para la clase generativa que consideramos aquí, exigimos:</w:t>
      </w:r>
    </w:p>
    <w:p w14:paraId="0885E37E" w14:textId="0ECA13ED" w:rsidR="00512C68" w:rsidRPr="00512C68" w:rsidRDefault="00512C68" w:rsidP="00512C68">
      <m:oMathPara>
        <m:oMath>
          <m:r>
            <w:rPr>
              <w:rFonts w:ascii="Cambria Math" w:hAnsi="Cambria Math"/>
            </w:rPr>
            <m:t>E</m:t>
          </m:r>
          <m:d>
            <m:dPr>
              <m:ctrlPr>
                <w:rPr>
                  <w:rFonts w:ascii="Cambria Math" w:hAnsi="Cambria Math"/>
                </w:rPr>
              </m:ctrlPr>
            </m:dPr>
            <m:e>
              <m:r>
                <w:rPr>
                  <w:rFonts w:ascii="Cambria Math" w:hAnsi="Cambria Math"/>
                </w:rPr>
                <m:t>s</m:t>
              </m:r>
            </m:e>
          </m:d>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s∈T.</m:t>
          </m:r>
        </m:oMath>
      </m:oMathPara>
    </w:p>
    <w:p w14:paraId="1375158B" w14:textId="30FA95C6" w:rsidR="00512C68" w:rsidRPr="00512C68" w:rsidRDefault="00512C68" w:rsidP="00512C68">
      <w:r w:rsidRPr="00512C68">
        <w:t xml:space="preserve">Para toda entrada habilitada, </w:t>
      </w:r>
      <m:oMath>
        <m:r>
          <w:rPr>
            <w:rFonts w:ascii="Cambria Math" w:hAnsi="Cambria Math"/>
          </w:rPr>
          <m:t>B</m:t>
        </m:r>
        <m:d>
          <m:dPr>
            <m:sepChr m:val=","/>
            <m:ctrlPr>
              <w:rPr>
                <w:rFonts w:ascii="Cambria Math" w:hAnsi="Cambria Math"/>
              </w:rPr>
            </m:ctrlPr>
          </m:dPr>
          <m:e>
            <m:r>
              <w:rPr>
                <w:rFonts w:ascii="Cambria Math" w:hAnsi="Cambria Math"/>
              </w:rPr>
              <m:t>s</m:t>
            </m:r>
          </m:e>
          <m:e>
            <m:r>
              <w:rPr>
                <w:rFonts w:ascii="Cambria Math" w:hAnsi="Cambria Math"/>
              </w:rPr>
              <m:t>a</m:t>
            </m:r>
          </m:e>
        </m:d>
      </m:oMath>
      <w:r w:rsidRPr="00512C68">
        <w:t>está definido y es no vacío.</w:t>
      </w:r>
    </w:p>
    <w:p w14:paraId="0DC834E4" w14:textId="77777777" w:rsidR="00512C68" w:rsidRPr="00512C68" w:rsidRDefault="00512C68" w:rsidP="00512C68">
      <w:r w:rsidRPr="00512C68">
        <w:t>Estas condiciones delimitan la presentación estudiada. Una fila desconocida o un bloqueo no declarado no se interpretan automáticamente como terminación.</w:t>
      </w:r>
    </w:p>
    <w:p w14:paraId="54A1B591" w14:textId="77777777" w:rsidR="00512C68" w:rsidRPr="00512C68" w:rsidRDefault="00000000" w:rsidP="00512C68">
      <w:r>
        <w:pict w14:anchorId="29F3C77F">
          <v:rect id="_x0000_i1047" style="width:0;height:1.5pt" o:hralign="center" o:hrstd="t" o:hr="t" fillcolor="#a0a0a0" stroked="f"/>
        </w:pict>
      </w:r>
    </w:p>
    <w:p w14:paraId="5ABF51FE" w14:textId="77777777" w:rsidR="00512C68" w:rsidRPr="00512C68" w:rsidRDefault="00512C68" w:rsidP="00512C68">
      <w:r w:rsidRPr="00512C68">
        <w:rPr>
          <w:b/>
          <w:bCs/>
        </w:rPr>
        <w:t>Definición 2.4. Suficiencia dinámica de un paso.</w:t>
      </w:r>
    </w:p>
    <w:p w14:paraId="78B960B3" w14:textId="77777777" w:rsidR="00512C68" w:rsidRPr="00512C68" w:rsidRDefault="00512C68" w:rsidP="00512C68">
      <w:r w:rsidRPr="00512C68">
        <w:t>Sean mapas totales sobre los conjuntos presentados:</w:t>
      </w:r>
    </w:p>
    <w:p w14:paraId="7ABFB4A6" w14:textId="5641A585" w:rsidR="00512C68" w:rsidRPr="00512C68" w:rsidRDefault="00512C68" w:rsidP="00512C68">
      <m:oMathPara>
        <m:oMath>
          <m:r>
            <w:rPr>
              <w:rFonts w:ascii="Cambria Math" w:hAnsi="Cambria Math"/>
            </w:rPr>
            <m:t>ψ:S→Q, o:Y→Z.</m:t>
          </m:r>
        </m:oMath>
      </m:oMathPara>
    </w:p>
    <w:p w14:paraId="27824DCD" w14:textId="62D081F1" w:rsidR="00512C68" w:rsidRPr="00512C68" w:rsidRDefault="00512C68" w:rsidP="00512C68">
      <w:r w:rsidRPr="00512C68">
        <w:t xml:space="preserve">La representación de estados </w:t>
      </w:r>
      <m:oMath>
        <m:r>
          <w:rPr>
            <w:rFonts w:ascii="Cambria Math" w:hAnsi="Cambria Math"/>
          </w:rPr>
          <m:t>ψ</m:t>
        </m:r>
      </m:oMath>
      <w:r w:rsidRPr="00512C68">
        <w:t xml:space="preserve">y la representación de observaciones </w:t>
      </w:r>
      <m:oMath>
        <m:r>
          <w:rPr>
            <w:rFonts w:ascii="Cambria Math" w:hAnsi="Cambria Math"/>
          </w:rPr>
          <m:t>o</m:t>
        </m:r>
      </m:oMath>
      <w:r w:rsidRPr="00512C68">
        <w:t xml:space="preserve">satisfacen la condición conjunta </w:t>
      </w:r>
      <m:oMath>
        <m:sSub>
          <m:sSubPr>
            <m:ctrlPr>
              <w:rPr>
                <w:rFonts w:ascii="Cambria Math" w:hAnsi="Cambria Math"/>
              </w:rPr>
            </m:ctrlPr>
          </m:sSubPr>
          <m:e>
            <m:r>
              <m:rPr>
                <m:sty m:val="p"/>
              </m:rPr>
              <w:rPr>
                <w:rFonts w:ascii="Cambria Math" w:hAnsi="Cambria Math"/>
              </w:rPr>
              <m:t>DSuf</m:t>
            </m:r>
          </m:e>
          <m:sub>
            <m:r>
              <w:rPr>
                <w:rFonts w:ascii="Cambria Math" w:hAnsi="Cambria Math"/>
              </w:rPr>
              <m:t>step</m:t>
            </m:r>
          </m:sub>
        </m:sSub>
      </m:oMath>
      <w:r w:rsidRPr="00512C68">
        <w:t xml:space="preserve">cuando, para cualesquiera </w:t>
      </w:r>
      <m:oMath>
        <m:r>
          <w:rPr>
            <w:rFonts w:ascii="Cambria Math" w:hAnsi="Cambria Math"/>
          </w:rPr>
          <m:t>s,t</m:t>
        </m:r>
      </m:oMath>
      <w:r w:rsidRPr="00512C68">
        <w:t>tales que:</w:t>
      </w:r>
    </w:p>
    <w:p w14:paraId="4CEF70F0" w14:textId="46D715EE" w:rsidR="00512C68" w:rsidRPr="00512C68" w:rsidRDefault="00512C68" w:rsidP="00512C68">
      <m:oMathPara>
        <m:oMath>
          <m:r>
            <w:rPr>
              <w:rFonts w:ascii="Cambria Math" w:hAnsi="Cambria Math"/>
            </w:rPr>
            <m:t>ψ</m:t>
          </m:r>
          <m:d>
            <m:dPr>
              <m:ctrlPr>
                <w:rPr>
                  <w:rFonts w:ascii="Cambria Math" w:hAnsi="Cambria Math"/>
                </w:rPr>
              </m:ctrlPr>
            </m:dPr>
            <m:e>
              <m:r>
                <w:rPr>
                  <w:rFonts w:ascii="Cambria Math" w:hAnsi="Cambria Math"/>
                </w:rPr>
                <m:t>s</m:t>
              </m:r>
            </m:e>
          </m:d>
          <m:r>
            <w:rPr>
              <w:rFonts w:ascii="Cambria Math" w:hAnsi="Cambria Math"/>
            </w:rPr>
            <m:t>=ψ</m:t>
          </m:r>
          <m:d>
            <m:dPr>
              <m:ctrlPr>
                <w:rPr>
                  <w:rFonts w:ascii="Cambria Math" w:hAnsi="Cambria Math"/>
                </w:rPr>
              </m:ctrlPr>
            </m:dPr>
            <m:e>
              <m:r>
                <w:rPr>
                  <w:rFonts w:ascii="Cambria Math" w:hAnsi="Cambria Math"/>
                </w:rPr>
                <m:t>t</m:t>
              </m:r>
            </m:e>
          </m:d>
          <m:r>
            <w:rPr>
              <w:rFonts w:ascii="Cambria Math" w:hAnsi="Cambria Math"/>
            </w:rPr>
            <m:t>,</m:t>
          </m:r>
        </m:oMath>
      </m:oMathPara>
    </w:p>
    <w:p w14:paraId="18CC7B42" w14:textId="77777777" w:rsidR="00512C68" w:rsidRPr="00512C68" w:rsidRDefault="00512C68" w:rsidP="00512C68">
      <w:r w:rsidRPr="00512C68">
        <w:t>se cumplen:</w:t>
      </w:r>
    </w:p>
    <w:p w14:paraId="77A1652B" w14:textId="7A5B19F4" w:rsidR="00512C68" w:rsidRPr="00512C68" w:rsidRDefault="00512C68" w:rsidP="00512C68">
      <m:oMathPara>
        <m:oMath>
          <m:r>
            <w:rPr>
              <w:rFonts w:ascii="Cambria Math" w:hAnsi="Cambria Math"/>
            </w:rPr>
            <m:t>E</m:t>
          </m:r>
          <m:d>
            <m:dPr>
              <m:ctrlPr>
                <w:rPr>
                  <w:rFonts w:ascii="Cambria Math" w:hAnsi="Cambria Math"/>
                </w:rPr>
              </m:ctrlPr>
            </m:dPr>
            <m:e>
              <m:r>
                <w:rPr>
                  <w:rFonts w:ascii="Cambria Math" w:hAnsi="Cambria Math"/>
                </w:rPr>
                <m:t>s</m:t>
              </m:r>
            </m:e>
          </m:d>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m:t>
          </m:r>
          <m:r>
            <m:rPr>
              <m:sty m:val="p"/>
            </m:rPr>
            <w:br/>
          </m:r>
        </m:oMath>
        <m:oMath>
          <m:r>
            <w:rPr>
              <w:rFonts w:ascii="Cambria Math" w:hAnsi="Cambria Math"/>
            </w:rPr>
            <m:t>s∈T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t∈T,</m:t>
          </m:r>
        </m:oMath>
      </m:oMathPara>
    </w:p>
    <w:p w14:paraId="05B32CCB" w14:textId="52649763" w:rsidR="00512C68" w:rsidRPr="00512C68" w:rsidRDefault="00512C68" w:rsidP="00512C68">
      <w:r w:rsidRPr="00512C68">
        <w:t xml:space="preserve">y, para cada entrada habilitada </w:t>
      </w:r>
      <m:oMath>
        <m:r>
          <w:rPr>
            <w:rFonts w:ascii="Cambria Math" w:hAnsi="Cambria Math"/>
          </w:rPr>
          <m:t>a</m:t>
        </m:r>
      </m:oMath>
      <w:r w:rsidRPr="00512C68">
        <w:t>:</w:t>
      </w:r>
    </w:p>
    <w:p w14:paraId="45CA1920" w14:textId="73355C27" w:rsidR="00512C68" w:rsidRPr="00512C68" w:rsidRDefault="00000000" w:rsidP="00512C68">
      <m:oMathPara>
        <m:oMath>
          <m:borderBox>
            <m:borderBoxPr>
              <m:ctrlPr>
                <w:rPr>
                  <w:rFonts w:ascii="Cambria Math" w:hAnsi="Cambria Math"/>
                </w:rPr>
              </m:ctrlPr>
            </m:borderBoxPr>
            <m:e>
              <m:eqArr>
                <m:eqArrPr>
                  <m:ctrlPr>
                    <w:rPr>
                      <w:rFonts w:ascii="Cambria Math" w:hAnsi="Cambria Math"/>
                    </w:rPr>
                  </m:ctrlPr>
                </m:eqArrPr>
                <m:e>
                  <m:r>
                    <w:rPr>
                      <w:rFonts w:ascii="Cambria Math" w:hAnsi="Cambria Math"/>
                    </w:rPr>
                    <m:t>&amp;</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ψ</m:t>
                          </m:r>
                        </m:e>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o</m:t>
                          </m:r>
                          <m:d>
                            <m:dPr>
                              <m:ctrlPr>
                                <w:rPr>
                                  <w:rFonts w:ascii="Cambria Math" w:hAnsi="Cambria Math"/>
                                </w:rPr>
                              </m:ctrlPr>
                            </m:dPr>
                            <m:e>
                              <m:r>
                                <w:rPr>
                                  <w:rFonts w:ascii="Cambria Math" w:hAnsi="Cambria Math"/>
                                </w:rPr>
                                <m:t>y</m:t>
                              </m:r>
                            </m:e>
                          </m:d>
                        </m:e>
                      </m:d>
                      <m:r>
                        <w:rPr>
                          <w:rFonts w:ascii="Cambria Math" w:hAnsi="Cambria Math"/>
                        </w:rPr>
                        <m:t>:</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y</m:t>
                          </m:r>
                        </m:e>
                      </m:d>
                      <m:r>
                        <w:rPr>
                          <w:rFonts w:ascii="Cambria Math" w:hAnsi="Cambria Math"/>
                        </w:rPr>
                        <m:t>∈B</m:t>
                      </m:r>
                      <m:d>
                        <m:dPr>
                          <m:sepChr m:val=","/>
                          <m:ctrlPr>
                            <w:rPr>
                              <w:rFonts w:ascii="Cambria Math" w:hAnsi="Cambria Math"/>
                            </w:rPr>
                          </m:ctrlPr>
                        </m:dPr>
                        <m:e>
                          <m:r>
                            <w:rPr>
                              <w:rFonts w:ascii="Cambria Math" w:hAnsi="Cambria Math"/>
                            </w:rPr>
                            <m:t>s</m:t>
                          </m:r>
                        </m:e>
                        <m:e>
                          <m:r>
                            <w:rPr>
                              <w:rFonts w:ascii="Cambria Math" w:hAnsi="Cambria Math"/>
                            </w:rPr>
                            <m:t>a</m:t>
                          </m:r>
                        </m:e>
                      </m:d>
                    </m:e>
                  </m:d>
                </m:e>
                <m:e>
                  <m:r>
                    <w:rPr>
                      <w:rFonts w:ascii="Cambria Math" w:hAnsi="Cambria Math"/>
                    </w:rPr>
                    <m:t>&amp; =</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ψ</m:t>
                          </m:r>
                        </m:e>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e>
                          </m:d>
                          <m:r>
                            <w:rPr>
                              <w:rFonts w:ascii="Cambria Math" w:hAnsi="Cambria Math"/>
                            </w:rPr>
                            <m:t>o</m:t>
                          </m:r>
                          <m:d>
                            <m:dPr>
                              <m:ctrlPr>
                                <w:rPr>
                                  <w:rFonts w:ascii="Cambria Math" w:hAnsi="Cambria Math"/>
                                </w:rPr>
                              </m:ctrlPr>
                            </m:dPr>
                            <m:e>
                              <m:r>
                                <w:rPr>
                                  <w:rFonts w:ascii="Cambria Math" w:hAnsi="Cambria Math"/>
                                </w:rPr>
                                <m:t>y</m:t>
                              </m:r>
                            </m:e>
                          </m:d>
                        </m:e>
                      </m:d>
                      <m:r>
                        <w:rPr>
                          <w:rFonts w:ascii="Cambria Math" w:hAnsi="Cambria Math"/>
                        </w:rPr>
                        <m:t>:</m:t>
                      </m:r>
                      <m:d>
                        <m:dPr>
                          <m:sepChr m:val=","/>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e>
                        <m:e>
                          <m:r>
                            <w:rPr>
                              <w:rFonts w:ascii="Cambria Math" w:hAnsi="Cambria Math"/>
                            </w:rPr>
                            <m:t>y</m:t>
                          </m:r>
                        </m:e>
                      </m:d>
                      <m:r>
                        <w:rPr>
                          <w:rFonts w:ascii="Cambria Math" w:hAnsi="Cambria Math"/>
                        </w:rPr>
                        <m:t>∈B</m:t>
                      </m:r>
                      <m:d>
                        <m:dPr>
                          <m:sepChr m:val=","/>
                          <m:ctrlPr>
                            <w:rPr>
                              <w:rFonts w:ascii="Cambria Math" w:hAnsi="Cambria Math"/>
                            </w:rPr>
                          </m:ctrlPr>
                        </m:dPr>
                        <m:e>
                          <m:r>
                            <w:rPr>
                              <w:rFonts w:ascii="Cambria Math" w:hAnsi="Cambria Math"/>
                            </w:rPr>
                            <m:t>t</m:t>
                          </m:r>
                        </m:e>
                        <m:e>
                          <m:r>
                            <w:rPr>
                              <w:rFonts w:ascii="Cambria Math" w:hAnsi="Cambria Math"/>
                            </w:rPr>
                            <m:t>a</m:t>
                          </m:r>
                        </m:e>
                      </m:d>
                    </m:e>
                  </m:d>
                  <m:r>
                    <w:rPr>
                      <w:rFonts w:ascii="Cambria Math" w:hAnsi="Cambria Math"/>
                    </w:rPr>
                    <m:t>.</m:t>
                  </m:r>
                </m:e>
              </m:eqArr>
            </m:e>
          </m:borderBox>
        </m:oMath>
      </m:oMathPara>
    </w:p>
    <w:p w14:paraId="7532AEFF" w14:textId="77777777" w:rsidR="00512C68" w:rsidRPr="00512C68" w:rsidRDefault="00512C68" w:rsidP="00512C68">
      <w:r w:rsidRPr="00512C68">
        <w:t xml:space="preserve">Se preservan los </w:t>
      </w:r>
      <w:r w:rsidRPr="00512C68">
        <w:rPr>
          <w:b/>
          <w:bCs/>
        </w:rPr>
        <w:t>pares completos</w:t>
      </w:r>
      <w:r w:rsidRPr="00512C68">
        <w:t xml:space="preserve"> de estado siguiente representado y observación representada.</w:t>
      </w:r>
    </w:p>
    <w:p w14:paraId="34706CB1" w14:textId="77777777" w:rsidR="00512C68" w:rsidRPr="00512C68" w:rsidRDefault="00512C68" w:rsidP="00512C68">
      <w:r w:rsidRPr="00512C68">
        <w:t>Bajo la convención anterior sobre terminación, la igualdad de entradas habilitadas ya implica igualdad de condición terminal. Se mantiene esta última explícita para hacer visible su papel.</w:t>
      </w:r>
    </w:p>
    <w:p w14:paraId="5806861C" w14:textId="77777777" w:rsidR="00512C68" w:rsidRPr="00512C68" w:rsidRDefault="00512C68" w:rsidP="00512C68">
      <w:r w:rsidRPr="00512C68">
        <w:t>El sistema reducido tiene estados en:</w:t>
      </w:r>
    </w:p>
    <w:p w14:paraId="0D53C8C6" w14:textId="7B9BC5F9" w:rsidR="00512C68" w:rsidRPr="00512C68" w:rsidRDefault="00000000" w:rsidP="00512C68">
      <m:oMathPara>
        <m:oMath>
          <m:acc>
            <m:accPr>
              <m:chr m:val="̅"/>
              <m:ctrlPr>
                <w:rPr>
                  <w:rFonts w:ascii="Cambria Math" w:hAnsi="Cambria Math"/>
                </w:rPr>
              </m:ctrlPr>
            </m:accPr>
            <m:e>
              <m:r>
                <w:rPr>
                  <w:rFonts w:ascii="Cambria Math" w:hAnsi="Cambria Math"/>
                </w:rPr>
                <m:t>S</m:t>
              </m:r>
            </m:e>
          </m:acc>
          <m:r>
            <w:rPr>
              <w:rFonts w:ascii="Cambria Math" w:hAnsi="Cambria Math"/>
            </w:rPr>
            <m:t>=</m:t>
          </m:r>
          <m:func>
            <m:funcPr>
              <m:ctrlPr>
                <w:rPr>
                  <w:rFonts w:ascii="Cambria Math" w:hAnsi="Cambria Math"/>
                </w:rPr>
              </m:ctrlPr>
            </m:funcPr>
            <m:fName>
              <m:r>
                <m:rPr>
                  <m:sty m:val="p"/>
                </m:rPr>
                <w:rPr>
                  <w:rFonts w:ascii="Cambria Math" w:hAnsi="Cambria Math"/>
                </w:rPr>
                <m:t>im</m:t>
              </m:r>
            </m:fName>
            <m:e>
              <m:r>
                <w:rPr>
                  <w:rFonts w:ascii="Cambria Math" w:hAnsi="Cambria Math"/>
                </w:rPr>
                <m:t>ψ</m:t>
              </m:r>
            </m:e>
          </m:func>
          <m:r>
            <w:rPr>
              <w:rFonts w:ascii="Cambria Math" w:hAnsi="Cambria Math"/>
            </w:rPr>
            <m:t>,</m:t>
          </m:r>
        </m:oMath>
      </m:oMathPara>
    </w:p>
    <w:p w14:paraId="624A1D48" w14:textId="381C4983" w:rsidR="00512C68" w:rsidRPr="00512C68" w:rsidRDefault="00512C68" w:rsidP="00512C68">
      <w:r w:rsidRPr="00512C68">
        <w:t xml:space="preserve">y observaciones en </w:t>
      </w:r>
      <m:oMath>
        <m:func>
          <m:funcPr>
            <m:ctrlPr>
              <w:rPr>
                <w:rFonts w:ascii="Cambria Math" w:hAnsi="Cambria Math"/>
              </w:rPr>
            </m:ctrlPr>
          </m:funcPr>
          <m:fName>
            <m:r>
              <m:rPr>
                <m:sty m:val="p"/>
              </m:rPr>
              <w:rPr>
                <w:rFonts w:ascii="Cambria Math" w:hAnsi="Cambria Math"/>
              </w:rPr>
              <m:t>im</m:t>
            </m:r>
          </m:fName>
          <m:e>
            <m:r>
              <w:rPr>
                <w:rFonts w:ascii="Cambria Math" w:hAnsi="Cambria Math"/>
              </w:rPr>
              <m:t>o</m:t>
            </m:r>
          </m:e>
        </m:func>
      </m:oMath>
      <w:r w:rsidRPr="00512C68">
        <w:t>.</w:t>
      </w:r>
    </w:p>
    <w:p w14:paraId="50524CB0" w14:textId="77777777" w:rsidR="00512C68" w:rsidRPr="00512C68" w:rsidRDefault="00512C68" w:rsidP="00512C68">
      <w:r w:rsidRPr="00512C68">
        <w:t>Sus transiciones se definen mediante:</w:t>
      </w:r>
    </w:p>
    <w:p w14:paraId="0054ED9C" w14:textId="79AFC0B7" w:rsidR="00512C68" w:rsidRPr="00512C68" w:rsidRDefault="00000000" w:rsidP="00512C68">
      <m:oMathPara>
        <m:oMath>
          <m:acc>
            <m:accPr>
              <m:chr m:val="̅"/>
              <m:ctrlPr>
                <w:rPr>
                  <w:rFonts w:ascii="Cambria Math" w:hAnsi="Cambria Math"/>
                </w:rPr>
              </m:ctrlPr>
            </m:accPr>
            <m:e>
              <m:r>
                <w:rPr>
                  <w:rFonts w:ascii="Cambria Math" w:hAnsi="Cambria Math"/>
                </w:rPr>
                <m:t>B</m:t>
              </m:r>
            </m:e>
          </m:acc>
          <m:d>
            <m:dPr>
              <m:sepChr m:val=","/>
              <m:ctrlPr>
                <w:rPr>
                  <w:rFonts w:ascii="Cambria Math" w:hAnsi="Cambria Math"/>
                </w:rPr>
              </m:ctrlPr>
            </m:dPr>
            <m:e>
              <m:r>
                <w:rPr>
                  <w:rFonts w:ascii="Cambria Math" w:hAnsi="Cambria Math"/>
                </w:rPr>
                <m:t>ψ</m:t>
              </m:r>
            </m:e>
            <m:e>
              <m:d>
                <m:dPr>
                  <m:ctrlPr>
                    <w:rPr>
                      <w:rFonts w:ascii="Cambria Math" w:hAnsi="Cambria Math"/>
                    </w:rPr>
                  </m:ctrlPr>
                </m:dPr>
                <m:e>
                  <m:r>
                    <w:rPr>
                      <w:rFonts w:ascii="Cambria Math" w:hAnsi="Cambria Math"/>
                    </w:rPr>
                    <m:t>s</m:t>
                  </m:r>
                </m:e>
              </m:d>
              <m:r>
                <w:rPr>
                  <w:rFonts w:ascii="Cambria Math" w:hAnsi="Cambria Math"/>
                </w:rPr>
                <m:t>a</m:t>
              </m:r>
            </m:e>
          </m:d>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ψ</m:t>
                  </m:r>
                </m:e>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o</m:t>
                  </m:r>
                  <m:d>
                    <m:dPr>
                      <m:ctrlPr>
                        <w:rPr>
                          <w:rFonts w:ascii="Cambria Math" w:hAnsi="Cambria Math"/>
                        </w:rPr>
                      </m:ctrlPr>
                    </m:dPr>
                    <m:e>
                      <m:r>
                        <w:rPr>
                          <w:rFonts w:ascii="Cambria Math" w:hAnsi="Cambria Math"/>
                        </w:rPr>
                        <m:t>y</m:t>
                      </m:r>
                    </m:e>
                  </m:d>
                </m:e>
              </m:d>
              <m:r>
                <w:rPr>
                  <w:rFonts w:ascii="Cambria Math" w:hAnsi="Cambria Math"/>
                </w:rPr>
                <m:t>:</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y</m:t>
                  </m:r>
                </m:e>
              </m:d>
              <m:r>
                <w:rPr>
                  <w:rFonts w:ascii="Cambria Math" w:hAnsi="Cambria Math"/>
                </w:rPr>
                <m:t>∈B</m:t>
              </m:r>
              <m:d>
                <m:dPr>
                  <m:sepChr m:val=","/>
                  <m:ctrlPr>
                    <w:rPr>
                      <w:rFonts w:ascii="Cambria Math" w:hAnsi="Cambria Math"/>
                    </w:rPr>
                  </m:ctrlPr>
                </m:dPr>
                <m:e>
                  <m:r>
                    <w:rPr>
                      <w:rFonts w:ascii="Cambria Math" w:hAnsi="Cambria Math"/>
                    </w:rPr>
                    <m:t>s</m:t>
                  </m:r>
                </m:e>
                <m:e>
                  <m:r>
                    <w:rPr>
                      <w:rFonts w:ascii="Cambria Math" w:hAnsi="Cambria Math"/>
                    </w:rPr>
                    <m:t>a</m:t>
                  </m:r>
                </m:e>
              </m:d>
            </m:e>
          </m:d>
          <m:r>
            <w:rPr>
              <w:rFonts w:ascii="Cambria Math" w:hAnsi="Cambria Math"/>
            </w:rPr>
            <m:t>.</m:t>
          </m:r>
        </m:oMath>
      </m:oMathPara>
    </w:p>
    <w:p w14:paraId="552C1BD7" w14:textId="038533F2" w:rsidR="00512C68" w:rsidRPr="00512C68" w:rsidRDefault="00512C68" w:rsidP="00512C68">
      <w:r w:rsidRPr="00512C68">
        <w:t xml:space="preserve">La condición de suficiencia garantiza que esta definición no depende del representante </w:t>
      </w:r>
      <m:oMath>
        <m:r>
          <w:rPr>
            <w:rFonts w:ascii="Cambria Math" w:hAnsi="Cambria Math"/>
          </w:rPr>
          <m:t>s</m:t>
        </m:r>
      </m:oMath>
      <w:r w:rsidRPr="00512C68">
        <w:t>elegido.</w:t>
      </w:r>
    </w:p>
    <w:p w14:paraId="1834DA5B" w14:textId="77777777" w:rsidR="00512C68" w:rsidRPr="00512C68" w:rsidRDefault="00000000" w:rsidP="00512C68">
      <w:r>
        <w:pict w14:anchorId="083921E4">
          <v:rect id="_x0000_i1048" style="width:0;height:1.5pt" o:hralign="center" o:hrstd="t" o:hr="t" fillcolor="#a0a0a0" stroked="f"/>
        </w:pict>
      </w:r>
    </w:p>
    <w:p w14:paraId="3EA98F5A" w14:textId="77777777" w:rsidR="00512C68" w:rsidRPr="00512C68" w:rsidRDefault="00512C68" w:rsidP="00512C68">
      <w:r w:rsidRPr="00512C68">
        <w:rPr>
          <w:b/>
          <w:bCs/>
        </w:rPr>
        <w:t>Teorema 2.4. Conservación exacta de continuaciones finitas.</w:t>
      </w:r>
    </w:p>
    <w:p w14:paraId="09ED55AD" w14:textId="413F7041" w:rsidR="00512C68" w:rsidRPr="00512C68" w:rsidRDefault="00512C68" w:rsidP="00512C68">
      <w:r w:rsidRPr="00512C68">
        <w:t xml:space="preserve">Sea </w:t>
      </w:r>
      <m:oMath>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r>
              <w:rPr>
                <w:rFonts w:ascii="Cambria Math" w:hAnsi="Cambria Math"/>
              </w:rPr>
              <m:t>s</m:t>
            </m:r>
          </m:e>
        </m:d>
      </m:oMath>
      <w:r w:rsidRPr="00512C68">
        <w:t xml:space="preserve">el conjunto de trazas generadas desde </w:t>
      </w:r>
      <m:oMath>
        <m:r>
          <w:rPr>
            <w:rFonts w:ascii="Cambria Math" w:hAnsi="Cambria Math"/>
          </w:rPr>
          <m:t>s</m:t>
        </m:r>
      </m:oMath>
      <w:r w:rsidRPr="00512C68">
        <w:t xml:space="preserve">al avanzar </w:t>
      </w:r>
      <m:oMath>
        <m:r>
          <w:rPr>
            <w:rFonts w:ascii="Cambria Math" w:hAnsi="Cambria Math"/>
          </w:rPr>
          <m:t>n</m:t>
        </m:r>
      </m:oMath>
      <w:r w:rsidRPr="00512C68">
        <w:t>pasos, deteniéndose antes solamente si se alcanza una terminación declarada.</w:t>
      </w:r>
    </w:p>
    <w:p w14:paraId="70FC897D" w14:textId="77777777" w:rsidR="00512C68" w:rsidRPr="00512C68" w:rsidRDefault="00512C68" w:rsidP="00512C68">
      <w:r w:rsidRPr="00512C68">
        <w:t>Cada paso registra:</w:t>
      </w:r>
    </w:p>
    <w:p w14:paraId="233370BB" w14:textId="18572EBE" w:rsidR="00512C68" w:rsidRPr="00512C68" w:rsidRDefault="00000000" w:rsidP="00512C68">
      <m:oMathPara>
        <m:oMath>
          <m:d>
            <m:dPr>
              <m:sepChr m:val=","/>
              <m:ctrlPr>
                <w:rPr>
                  <w:rFonts w:ascii="Cambria Math" w:hAnsi="Cambria Math"/>
                </w:rPr>
              </m:ctrlPr>
            </m:dPr>
            <m:e>
              <m:r>
                <w:rPr>
                  <w:rFonts w:ascii="Cambria Math" w:hAnsi="Cambria Math"/>
                </w:rPr>
                <m:t>a</m:t>
              </m:r>
            </m:e>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y</m:t>
              </m:r>
            </m:e>
          </m:d>
          <m:r>
            <w:rPr>
              <w:rFonts w:ascii="Cambria Math" w:hAnsi="Cambria Math"/>
            </w:rPr>
            <m:t>,</m:t>
          </m:r>
        </m:oMath>
      </m:oMathPara>
    </w:p>
    <w:p w14:paraId="07787434" w14:textId="77777777" w:rsidR="00512C68" w:rsidRPr="00512C68" w:rsidRDefault="00512C68" w:rsidP="00512C68">
      <w:r w:rsidRPr="00512C68">
        <w:t>y su traducción registra:</w:t>
      </w:r>
    </w:p>
    <w:p w14:paraId="330EA032" w14:textId="0EE3E837" w:rsidR="00512C68" w:rsidRPr="00512C68" w:rsidRDefault="00000000" w:rsidP="00512C68">
      <m:oMathPara>
        <m:oMath>
          <m:d>
            <m:dPr>
              <m:sepChr m:val=","/>
              <m:ctrlPr>
                <w:rPr>
                  <w:rFonts w:ascii="Cambria Math" w:hAnsi="Cambria Math"/>
                </w:rPr>
              </m:ctrlPr>
            </m:dPr>
            <m:e>
              <m:r>
                <w:rPr>
                  <w:rFonts w:ascii="Cambria Math" w:hAnsi="Cambria Math"/>
                </w:rPr>
                <m:t>a</m:t>
              </m:r>
            </m:e>
            <m:e>
              <m:r>
                <w:rPr>
                  <w:rFonts w:ascii="Cambria Math" w:hAnsi="Cambria Math"/>
                </w:rPr>
                <m:t>ψ</m:t>
              </m:r>
            </m:e>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o</m:t>
              </m:r>
              <m:d>
                <m:dPr>
                  <m:ctrlPr>
                    <w:rPr>
                      <w:rFonts w:ascii="Cambria Math" w:hAnsi="Cambria Math"/>
                    </w:rPr>
                  </m:ctrlPr>
                </m:dPr>
                <m:e>
                  <m:r>
                    <w:rPr>
                      <w:rFonts w:ascii="Cambria Math" w:hAnsi="Cambria Math"/>
                    </w:rPr>
                    <m:t>y</m:t>
                  </m:r>
                </m:e>
              </m:d>
            </m:e>
          </m:d>
          <m:r>
            <w:rPr>
              <w:rFonts w:ascii="Cambria Math" w:hAnsi="Cambria Math"/>
            </w:rPr>
            <m:t>.</m:t>
          </m:r>
        </m:oMath>
      </m:oMathPara>
    </w:p>
    <w:p w14:paraId="53246592" w14:textId="07EC3F9F" w:rsidR="00512C68" w:rsidRPr="00512C68" w:rsidRDefault="00512C68" w:rsidP="00512C68">
      <w:r w:rsidRPr="00512C68">
        <w:t xml:space="preserve">Si se cumple </w:t>
      </w:r>
      <m:oMath>
        <m:sSub>
          <m:sSubPr>
            <m:ctrlPr>
              <w:rPr>
                <w:rFonts w:ascii="Cambria Math" w:hAnsi="Cambria Math"/>
              </w:rPr>
            </m:ctrlPr>
          </m:sSubPr>
          <m:e>
            <m:r>
              <m:rPr>
                <m:sty m:val="p"/>
              </m:rPr>
              <w:rPr>
                <w:rFonts w:ascii="Cambria Math" w:hAnsi="Cambria Math"/>
              </w:rPr>
              <m:t>DSuf</m:t>
            </m:r>
          </m:e>
          <m:sub>
            <m:r>
              <w:rPr>
                <w:rFonts w:ascii="Cambria Math" w:hAnsi="Cambria Math"/>
              </w:rPr>
              <m:t>step</m:t>
            </m:r>
          </m:sub>
        </m:sSub>
      </m:oMath>
      <w:r w:rsidRPr="00512C68">
        <w:t xml:space="preserve">, entonces, para todo </w:t>
      </w:r>
      <m:oMath>
        <m:r>
          <w:rPr>
            <w:rFonts w:ascii="Cambria Math" w:hAnsi="Cambria Math"/>
          </w:rPr>
          <m:t>n</m:t>
        </m:r>
        <m:r>
          <m:rPr>
            <m:scr m:val="double-struck"/>
          </m:rPr>
          <w:rPr>
            <w:rFonts w:ascii="Cambria Math" w:hAnsi="Cambria Math"/>
          </w:rPr>
          <m:t>∈N</m:t>
        </m:r>
      </m:oMath>
      <w:r w:rsidRPr="00512C68">
        <w:t xml:space="preserve">y todo </w:t>
      </w:r>
      <m:oMath>
        <m:r>
          <w:rPr>
            <w:rFonts w:ascii="Cambria Math" w:hAnsi="Cambria Math"/>
          </w:rPr>
          <m:t>s∈S</m:t>
        </m:r>
      </m:oMath>
      <w:r w:rsidRPr="00512C68">
        <w:t>:</w:t>
      </w:r>
    </w:p>
    <w:p w14:paraId="36596FDA" w14:textId="3ED51C6B" w:rsidR="00512C68" w:rsidRPr="00512C68" w:rsidRDefault="00000000" w:rsidP="00512C68">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map</m:t>
                  </m:r>
                </m:e>
                <m:sub>
                  <m:r>
                    <w:rPr>
                      <w:rFonts w:ascii="Cambria Math" w:hAnsi="Cambria Math"/>
                    </w:rPr>
                    <m:t>ψ,o</m:t>
                  </m:r>
                </m:sub>
              </m:sSub>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n</m:t>
                  </m:r>
                </m:sub>
              </m:sSub>
              <m:d>
                <m:dPr>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s</m:t>
                      </m:r>
                    </m:e>
                  </m:d>
                </m:e>
              </m:d>
              <m:r>
                <w:rPr>
                  <w:rFonts w:ascii="Cambria Math" w:hAnsi="Cambria Math"/>
                </w:rPr>
                <m:t>.</m:t>
              </m:r>
            </m:e>
          </m:borderBox>
        </m:oMath>
      </m:oMathPara>
    </w:p>
    <w:p w14:paraId="2024C18F" w14:textId="77777777" w:rsidR="00512C68" w:rsidRPr="00512C68" w:rsidRDefault="00512C68" w:rsidP="00512C68">
      <w:r w:rsidRPr="00512C68">
        <w:t xml:space="preserve">La igualdad afirma exactitud de las trazas </w:t>
      </w:r>
      <w:r w:rsidRPr="00512C68">
        <w:rPr>
          <w:b/>
          <w:bCs/>
        </w:rPr>
        <w:t>después de las traducciones declaradas</w:t>
      </w:r>
      <w:r w:rsidRPr="00512C68">
        <w:t>.</w:t>
      </w:r>
    </w:p>
    <w:p w14:paraId="3D2249BD" w14:textId="4B68225A" w:rsidR="00512C68" w:rsidRPr="00512C68" w:rsidRDefault="00512C68" w:rsidP="00512C68">
      <w:r w:rsidRPr="00512C68">
        <w:rPr>
          <w:b/>
          <w:bCs/>
        </w:rPr>
        <w:t xml:space="preserve">Demostración por inducción sobre </w:t>
      </w:r>
      <m:oMath>
        <m:r>
          <w:rPr>
            <w:rFonts w:ascii="Cambria Math" w:hAnsi="Cambria Math"/>
          </w:rPr>
          <m:t>n</m:t>
        </m:r>
      </m:oMath>
      <w:r w:rsidRPr="00512C68">
        <w:rPr>
          <w:b/>
          <w:bCs/>
        </w:rPr>
        <w:t>.</w:t>
      </w:r>
    </w:p>
    <w:p w14:paraId="6773B9BD" w14:textId="595A8D3E" w:rsidR="00512C68" w:rsidRPr="00512C68" w:rsidRDefault="00512C68" w:rsidP="00512C68">
      <w:r w:rsidRPr="00512C68">
        <w:t xml:space="preserve">Para </w:t>
      </w:r>
      <m:oMath>
        <m:r>
          <w:rPr>
            <w:rFonts w:ascii="Cambria Math" w:hAnsi="Cambria Math"/>
          </w:rPr>
          <m:t>n=0</m:t>
        </m:r>
      </m:oMath>
      <w:r w:rsidRPr="00512C68">
        <w:t>, ambos sistemas producen únicamente la traza vacía. La igualdad se cumple.</w:t>
      </w:r>
    </w:p>
    <w:p w14:paraId="5DA97EF2" w14:textId="727B75C3" w:rsidR="00512C68" w:rsidRPr="00512C68" w:rsidRDefault="00512C68" w:rsidP="00512C68">
      <w:r w:rsidRPr="00512C68">
        <w:t xml:space="preserve">Supongamos que el resultado vale para horizonte </w:t>
      </w:r>
      <m:oMath>
        <m:r>
          <w:rPr>
            <w:rFonts w:ascii="Cambria Math" w:hAnsi="Cambria Math"/>
          </w:rPr>
          <m:t>n</m:t>
        </m:r>
      </m:oMath>
      <w:r w:rsidRPr="00512C68">
        <w:t>desde cualquier estado.</w:t>
      </w:r>
    </w:p>
    <w:p w14:paraId="4A77EA59" w14:textId="13887D92" w:rsidR="00512C68" w:rsidRPr="00512C68" w:rsidRDefault="00512C68" w:rsidP="00512C68">
      <w:r w:rsidRPr="00512C68">
        <w:lastRenderedPageBreak/>
        <w:t xml:space="preserve">Consideremos el horizonte </w:t>
      </w:r>
      <m:oMath>
        <m:r>
          <w:rPr>
            <w:rFonts w:ascii="Cambria Math" w:hAnsi="Cambria Math"/>
          </w:rPr>
          <m:t>n+1</m:t>
        </m:r>
      </m:oMath>
      <w:r w:rsidRPr="00512C68">
        <w:t>.</w:t>
      </w:r>
    </w:p>
    <w:p w14:paraId="75662967" w14:textId="7612E303" w:rsidR="00512C68" w:rsidRPr="00512C68" w:rsidRDefault="00512C68" w:rsidP="00512C68">
      <w:r w:rsidRPr="00512C68">
        <w:t xml:space="preserve">Si </w:t>
      </w:r>
      <m:oMath>
        <m:r>
          <w:rPr>
            <w:rFonts w:ascii="Cambria Math" w:hAnsi="Cambria Math"/>
          </w:rPr>
          <m:t>s</m:t>
        </m:r>
      </m:oMath>
      <w:r w:rsidRPr="00512C68">
        <w:t>es terminal, su estado representado también lo es. Ambos sistemas terminan sin añadir transiciones.</w:t>
      </w:r>
    </w:p>
    <w:p w14:paraId="6B4F42C9" w14:textId="2E6C89BC" w:rsidR="00512C68" w:rsidRPr="00512C68" w:rsidRDefault="00512C68" w:rsidP="00512C68">
      <w:r w:rsidRPr="00512C68">
        <w:t xml:space="preserve">Si </w:t>
      </w:r>
      <m:oMath>
        <m:r>
          <w:rPr>
            <w:rFonts w:ascii="Cambria Math" w:hAnsi="Cambria Math"/>
          </w:rPr>
          <m:t>s</m:t>
        </m:r>
      </m:oMath>
      <w:r w:rsidRPr="00512C68">
        <w:t xml:space="preserve">no es terminal, una traza original comienza con alguna entrada habilitada </w:t>
      </w:r>
      <m:oMath>
        <m:r>
          <w:rPr>
            <w:rFonts w:ascii="Cambria Math" w:hAnsi="Cambria Math"/>
          </w:rPr>
          <m:t>a</m:t>
        </m:r>
      </m:oMath>
      <w:r w:rsidRPr="00512C68">
        <w:t>y algún resultado:</w:t>
      </w:r>
    </w:p>
    <w:p w14:paraId="5AC20849" w14:textId="0F5C9023" w:rsidR="00512C68" w:rsidRPr="00512C68" w:rsidRDefault="00000000" w:rsidP="00512C68">
      <m:oMathPara>
        <m:oMath>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y</m:t>
              </m:r>
            </m:e>
          </m:d>
          <m:r>
            <w:rPr>
              <w:rFonts w:ascii="Cambria Math" w:hAnsi="Cambria Math"/>
            </w:rPr>
            <m:t>∈B</m:t>
          </m:r>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m:t>
          </m:r>
        </m:oMath>
      </m:oMathPara>
    </w:p>
    <w:p w14:paraId="60C4CEAE" w14:textId="77777777" w:rsidR="00512C68" w:rsidRPr="00512C68" w:rsidRDefault="00512C68" w:rsidP="00512C68">
      <w:r w:rsidRPr="00512C68">
        <w:t>La igualdad conjunta de un paso garantiza:</w:t>
      </w:r>
    </w:p>
    <w:p w14:paraId="7939D435" w14:textId="53EB0DA9" w:rsidR="00512C68" w:rsidRPr="00512C68" w:rsidRDefault="00000000" w:rsidP="00512C68">
      <m:oMathPara>
        <m:oMath>
          <m:d>
            <m:dPr>
              <m:sepChr m:val=","/>
              <m:ctrlPr>
                <w:rPr>
                  <w:rFonts w:ascii="Cambria Math" w:hAnsi="Cambria Math"/>
                </w:rPr>
              </m:ctrlPr>
            </m:dPr>
            <m:e>
              <m:r>
                <w:rPr>
                  <w:rFonts w:ascii="Cambria Math" w:hAnsi="Cambria Math"/>
                </w:rPr>
                <m:t>ψ</m:t>
              </m:r>
            </m:e>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o</m:t>
              </m:r>
              <m:d>
                <m:dPr>
                  <m:ctrlPr>
                    <w:rPr>
                      <w:rFonts w:ascii="Cambria Math" w:hAnsi="Cambria Math"/>
                    </w:rPr>
                  </m:ctrlPr>
                </m:dPr>
                <m:e>
                  <m:r>
                    <w:rPr>
                      <w:rFonts w:ascii="Cambria Math" w:hAnsi="Cambria Math"/>
                    </w:rPr>
                    <m:t>y</m:t>
                  </m:r>
                </m:e>
              </m:d>
            </m:e>
          </m:d>
          <m:r>
            <w:rPr>
              <w:rFonts w:ascii="Cambria Math" w:hAnsi="Cambria Math"/>
            </w:rPr>
            <m:t>∈</m:t>
          </m:r>
          <m:acc>
            <m:accPr>
              <m:chr m:val="̅"/>
              <m:ctrlPr>
                <w:rPr>
                  <w:rFonts w:ascii="Cambria Math" w:hAnsi="Cambria Math"/>
                </w:rPr>
              </m:ctrlPr>
            </m:accPr>
            <m:e>
              <m:r>
                <w:rPr>
                  <w:rFonts w:ascii="Cambria Math" w:hAnsi="Cambria Math"/>
                </w:rPr>
                <m:t>B</m:t>
              </m:r>
            </m:e>
          </m:acc>
          <m:d>
            <m:dPr>
              <m:sepChr m:val=","/>
              <m:ctrlPr>
                <w:rPr>
                  <w:rFonts w:ascii="Cambria Math" w:hAnsi="Cambria Math"/>
                </w:rPr>
              </m:ctrlPr>
            </m:dPr>
            <m:e>
              <m:r>
                <w:rPr>
                  <w:rFonts w:ascii="Cambria Math" w:hAnsi="Cambria Math"/>
                </w:rPr>
                <m:t>ψ</m:t>
              </m:r>
            </m:e>
            <m:e>
              <m:d>
                <m:dPr>
                  <m:ctrlPr>
                    <w:rPr>
                      <w:rFonts w:ascii="Cambria Math" w:hAnsi="Cambria Math"/>
                    </w:rPr>
                  </m:ctrlPr>
                </m:dPr>
                <m:e>
                  <m:r>
                    <w:rPr>
                      <w:rFonts w:ascii="Cambria Math" w:hAnsi="Cambria Math"/>
                    </w:rPr>
                    <m:t>s</m:t>
                  </m:r>
                </m:e>
              </m:d>
              <m:r>
                <w:rPr>
                  <w:rFonts w:ascii="Cambria Math" w:hAnsi="Cambria Math"/>
                </w:rPr>
                <m:t>a</m:t>
              </m:r>
            </m:e>
          </m:d>
          <m:r>
            <w:rPr>
              <w:rFonts w:ascii="Cambria Math" w:hAnsi="Cambria Math"/>
            </w:rPr>
            <m:t>.</m:t>
          </m:r>
        </m:oMath>
      </m:oMathPara>
    </w:p>
    <w:p w14:paraId="3A8EDDC8" w14:textId="32FF45FB" w:rsidR="00512C68" w:rsidRPr="00512C68" w:rsidRDefault="00512C68" w:rsidP="00512C68">
      <w:r w:rsidRPr="00512C68">
        <w:t xml:space="preserve">Por la hipótesis inductiva, el sufijo desde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512C68">
        <w:t>se traduce exactamente a un sufijo del sistema reducido. Esto demuestra una inclusión.</w:t>
      </w:r>
    </w:p>
    <w:p w14:paraId="15DF041F" w14:textId="77777777" w:rsidR="00512C68" w:rsidRPr="00512C68" w:rsidRDefault="00512C68" w:rsidP="00512C68">
      <w:r w:rsidRPr="00512C68">
        <w:t>Para la inclusión inversa, tomemos una traza reducida. Su primer paso pertenece a:</w:t>
      </w:r>
    </w:p>
    <w:p w14:paraId="27ADD129" w14:textId="42C75F34" w:rsidR="00512C68" w:rsidRPr="00512C68" w:rsidRDefault="00000000" w:rsidP="00512C68">
      <m:oMathPara>
        <m:oMath>
          <m:acc>
            <m:accPr>
              <m:chr m:val="̅"/>
              <m:ctrlPr>
                <w:rPr>
                  <w:rFonts w:ascii="Cambria Math" w:hAnsi="Cambria Math"/>
                </w:rPr>
              </m:ctrlPr>
            </m:accPr>
            <m:e>
              <m:r>
                <w:rPr>
                  <w:rFonts w:ascii="Cambria Math" w:hAnsi="Cambria Math"/>
                </w:rPr>
                <m:t>B</m:t>
              </m:r>
            </m:e>
          </m:acc>
          <m:d>
            <m:dPr>
              <m:sepChr m:val=","/>
              <m:ctrlPr>
                <w:rPr>
                  <w:rFonts w:ascii="Cambria Math" w:hAnsi="Cambria Math"/>
                </w:rPr>
              </m:ctrlPr>
            </m:dPr>
            <m:e>
              <m:r>
                <w:rPr>
                  <w:rFonts w:ascii="Cambria Math" w:hAnsi="Cambria Math"/>
                </w:rPr>
                <m:t>ψ</m:t>
              </m:r>
            </m:e>
            <m:e>
              <m:d>
                <m:dPr>
                  <m:ctrlPr>
                    <w:rPr>
                      <w:rFonts w:ascii="Cambria Math" w:hAnsi="Cambria Math"/>
                    </w:rPr>
                  </m:ctrlPr>
                </m:dPr>
                <m:e>
                  <m:r>
                    <w:rPr>
                      <w:rFonts w:ascii="Cambria Math" w:hAnsi="Cambria Math"/>
                    </w:rPr>
                    <m:t>s</m:t>
                  </m:r>
                </m:e>
              </m:d>
              <m:r>
                <w:rPr>
                  <w:rFonts w:ascii="Cambria Math" w:hAnsi="Cambria Math"/>
                </w:rPr>
                <m:t>a</m:t>
              </m:r>
            </m:e>
          </m:d>
          <m:r>
            <w:rPr>
              <w:rFonts w:ascii="Cambria Math" w:hAnsi="Cambria Math"/>
            </w:rPr>
            <m:t>.</m:t>
          </m:r>
        </m:oMath>
      </m:oMathPara>
    </w:p>
    <w:p w14:paraId="523DD8B3" w14:textId="229D56F3" w:rsidR="00512C68" w:rsidRPr="00512C68" w:rsidRDefault="00512C68" w:rsidP="00512C68">
      <w:r w:rsidRPr="00512C68">
        <w:t xml:space="preserve">Por la igualdad de filas, existe un resultado original </w:t>
      </w:r>
      <m:oMath>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y</m:t>
            </m:r>
          </m:e>
        </m:d>
      </m:oMath>
      <w:r w:rsidRPr="00512C68">
        <w:t xml:space="preserve">que realiza ese paso </w:t>
      </w:r>
      <w:r w:rsidRPr="00512C68">
        <w:rPr>
          <w:b/>
          <w:bCs/>
        </w:rPr>
        <w:t xml:space="preserve">desde el representante actual </w:t>
      </w:r>
      <m:oMath>
        <m:r>
          <w:rPr>
            <w:rFonts w:ascii="Cambria Math" w:hAnsi="Cambria Math"/>
          </w:rPr>
          <m:t>s</m:t>
        </m:r>
      </m:oMath>
      <w:r w:rsidRPr="00512C68">
        <w:t>.</w:t>
      </w:r>
    </w:p>
    <w:p w14:paraId="29AF3DD2" w14:textId="67707AEC" w:rsidR="00512C68" w:rsidRPr="00512C68" w:rsidRDefault="00512C68" w:rsidP="00512C68">
      <w:r w:rsidRPr="00512C68">
        <w:t xml:space="preserve">La hipótesis inductiva, aplicada a ese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512C68">
        <w:t>, permite levantar el sufijo restante.</w:t>
      </w:r>
    </w:p>
    <w:p w14:paraId="42E35F41" w14:textId="77777777" w:rsidR="00512C68" w:rsidRPr="00512C68" w:rsidRDefault="00512C68" w:rsidP="00512C68">
      <w:r w:rsidRPr="00512C68">
        <w:t>Cada paso continúa desde el estado donde terminó el anterior. No se cambia arbitrariamente de representante entre transiciones.</w:t>
      </w:r>
    </w:p>
    <w:p w14:paraId="27CA22C5" w14:textId="696125FB" w:rsidR="00512C68" w:rsidRPr="00512C68" w:rsidRDefault="00512C68" w:rsidP="00512C68">
      <w:r w:rsidRPr="00512C68">
        <w:t xml:space="preserve">Ambas inclusiones prueban la igualdad para </w:t>
      </w:r>
      <m:oMath>
        <m:r>
          <w:rPr>
            <w:rFonts w:ascii="Cambria Math" w:hAnsi="Cambria Math"/>
          </w:rPr>
          <m:t>n+1</m:t>
        </m:r>
      </m:oMath>
      <w:r w:rsidRPr="00512C68">
        <w:t xml:space="preserve">. </w:t>
      </w:r>
      <m:oMath>
        <m:r>
          <w:rPr>
            <w:rFonts w:ascii="Cambria Math" w:hAnsi="Cambria Math"/>
          </w:rPr>
          <m:t>□</m:t>
        </m:r>
      </m:oMath>
    </w:p>
    <w:p w14:paraId="10A4B776" w14:textId="77777777" w:rsidR="00512C68" w:rsidRPr="00512C68" w:rsidRDefault="00512C68" w:rsidP="00512C68">
      <w:r w:rsidRPr="00512C68">
        <w:t>Esta demostración vale para todo horizonte finito. La enumeración de algunos horizontes sirve para comprobar una implementación, pero la justificación general es la inducción.</w:t>
      </w:r>
    </w:p>
    <w:p w14:paraId="1A1EDFD1" w14:textId="77777777" w:rsidR="00512C68" w:rsidRPr="00512C68" w:rsidRDefault="00000000" w:rsidP="00512C68">
      <w:r>
        <w:pict w14:anchorId="12D5D7A3">
          <v:rect id="_x0000_i1049" style="width:0;height:1.5pt" o:hralign="center" o:hrstd="t" o:hr="t" fillcolor="#a0a0a0" stroked="f"/>
        </w:pict>
      </w:r>
    </w:p>
    <w:p w14:paraId="2D7D2660" w14:textId="77777777" w:rsidR="00512C68" w:rsidRPr="00512C68" w:rsidRDefault="00512C68" w:rsidP="00512C68">
      <w:r w:rsidRPr="00512C68">
        <w:rPr>
          <w:b/>
          <w:bCs/>
        </w:rPr>
        <w:t>Contraejemplo 2.2. Las marginales no conservan la dinámica conjunta.</w:t>
      </w:r>
    </w:p>
    <w:p w14:paraId="3535F55C" w14:textId="77777777" w:rsidR="00512C68" w:rsidRPr="00512C68" w:rsidRDefault="00512C68" w:rsidP="00512C68">
      <w:r w:rsidRPr="00512C68">
        <w:t>Consideremos dos relaciones de resultados:</w:t>
      </w:r>
    </w:p>
    <w:p w14:paraId="7212A502" w14:textId="52DD20B1" w:rsidR="00512C68" w:rsidRPr="00512C68" w:rsidRDefault="00000000" w:rsidP="00512C68">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0</m:t>
                  </m:r>
                </m:e>
              </m:d>
            </m:e>
            <m:e>
              <m:d>
                <m:dPr>
                  <m:sepChr m:val=","/>
                  <m:ctrlPr>
                    <w:rPr>
                      <w:rFonts w:ascii="Cambria Math" w:hAnsi="Cambria Math"/>
                    </w:rPr>
                  </m:ctrlPr>
                </m:dPr>
                <m:e>
                  <m:r>
                    <w:rPr>
                      <w:rFonts w:ascii="Cambria Math" w:hAnsi="Cambria Math"/>
                    </w:rPr>
                    <m:t>1</m:t>
                  </m:r>
                </m:e>
                <m:e>
                  <m:r>
                    <w:rPr>
                      <w:rFonts w:ascii="Cambria Math" w:hAnsi="Cambria Math"/>
                    </w:rPr>
                    <m:t>1</m:t>
                  </m:r>
                </m:e>
              </m:d>
            </m:e>
          </m:d>
          <m:r>
            <w:rPr>
              <w:rFonts w:ascii="Cambria Math" w:hAnsi="Cambria Math"/>
            </w:rPr>
            <m:t>,</m:t>
          </m:r>
          <m:r>
            <m:rPr>
              <m:sty m:val="p"/>
            </m:rPr>
            <w:br/>
          </m:r>
        </m:oMath>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1</m:t>
                  </m:r>
                </m:e>
              </m:d>
            </m:e>
            <m:e>
              <m:d>
                <m:dPr>
                  <m:sepChr m:val=","/>
                  <m:ctrlPr>
                    <w:rPr>
                      <w:rFonts w:ascii="Cambria Math" w:hAnsi="Cambria Math"/>
                    </w:rPr>
                  </m:ctrlPr>
                </m:dPr>
                <m:e>
                  <m:r>
                    <w:rPr>
                      <w:rFonts w:ascii="Cambria Math" w:hAnsi="Cambria Math"/>
                    </w:rPr>
                    <m:t>1</m:t>
                  </m:r>
                </m:e>
                <m:e>
                  <m:r>
                    <w:rPr>
                      <w:rFonts w:ascii="Cambria Math" w:hAnsi="Cambria Math"/>
                    </w:rPr>
                    <m:t>0</m:t>
                  </m:r>
                </m:e>
              </m:d>
            </m:e>
          </m:d>
          <m:r>
            <w:rPr>
              <w:rFonts w:ascii="Cambria Math" w:hAnsi="Cambria Math"/>
            </w:rPr>
            <m:t>.</m:t>
          </m:r>
        </m:oMath>
      </m:oMathPara>
    </w:p>
    <w:p w14:paraId="50512EB8" w14:textId="77777777" w:rsidR="00512C68" w:rsidRPr="00512C68" w:rsidRDefault="00512C68" w:rsidP="00512C68">
      <w:r w:rsidRPr="00512C68">
        <w:t>En ambas:</w:t>
      </w:r>
    </w:p>
    <w:p w14:paraId="557A1F63" w14:textId="1BB83710" w:rsidR="00512C68" w:rsidRPr="00512C68" w:rsidRDefault="00000000" w:rsidP="00512C68">
      <m:oMathPara>
        <m:oMath>
          <m:sSub>
            <m:sSubPr>
              <m:ctrlPr>
                <w:rPr>
                  <w:rFonts w:ascii="Cambria Math" w:hAnsi="Cambria Math"/>
                </w:rPr>
              </m:ctrlPr>
            </m:sSubPr>
            <m:e>
              <m:r>
                <m:rPr>
                  <m:sty m:val="p"/>
                </m:rPr>
                <w:rPr>
                  <w:rFonts w:ascii="Cambria Math" w:hAnsi="Cambria Math"/>
                </w:rPr>
                <m:t>proj</m:t>
              </m:r>
            </m:e>
            <m:sub>
              <m:r>
                <w:rPr>
                  <w:rFonts w:ascii="Cambria Math" w:hAnsi="Cambria Math"/>
                </w:rPr>
                <m:t>estado</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r>
            <m:rPr>
              <m:sty m:val="p"/>
            </m:rPr>
            <w:br/>
          </m:r>
        </m:oMath>
        <m:oMath>
          <m:sSub>
            <m:sSubPr>
              <m:ctrlPr>
                <w:rPr>
                  <w:rFonts w:ascii="Cambria Math" w:hAnsi="Cambria Math"/>
                </w:rPr>
              </m:ctrlPr>
            </m:sSubPr>
            <m:e>
              <m:r>
                <m:rPr>
                  <m:sty m:val="p"/>
                </m:rPr>
                <w:rPr>
                  <w:rFonts w:ascii="Cambria Math" w:hAnsi="Cambria Math"/>
                </w:rPr>
                <m:t>proj</m:t>
              </m:r>
            </m:e>
            <m:sub>
              <m:r>
                <w:rPr>
                  <w:rFonts w:ascii="Cambria Math" w:hAnsi="Cambria Math"/>
                </w:rPr>
                <m:t>observaci</m:t>
              </m:r>
              <m:limUpp>
                <m:limUppPr>
                  <m:ctrlPr>
                    <w:rPr>
                      <w:rFonts w:ascii="Cambria Math" w:hAnsi="Cambria Math"/>
                    </w:rPr>
                  </m:ctrlPr>
                </m:limUppPr>
                <m:e>
                  <m:r>
                    <w:rPr>
                      <w:rFonts w:ascii="Cambria Math" w:hAnsi="Cambria Math"/>
                    </w:rPr>
                    <m:t>o</m:t>
                  </m:r>
                </m:e>
                <m:lim>
                  <m:r>
                    <w:rPr>
                      <w:rFonts w:ascii="Cambria Math" w:hAnsi="Cambria Math"/>
                    </w:rPr>
                    <m:t>ˊ</m:t>
                  </m:r>
                </m:lim>
              </m:limUpp>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4912EAF0" w14:textId="77777777" w:rsidR="00512C68" w:rsidRPr="00512C68" w:rsidRDefault="00512C68" w:rsidP="00512C68">
      <w:r w:rsidRPr="00512C68">
        <w:t>Las posibilidades marginales coinciden.</w:t>
      </w:r>
    </w:p>
    <w:p w14:paraId="75CBC816" w14:textId="3BABCCDE" w:rsidR="00512C68" w:rsidRPr="00512C68" w:rsidRDefault="00512C68" w:rsidP="00512C68">
      <w:r w:rsidRPr="00512C68">
        <w:lastRenderedPageBreak/>
        <w:t xml:space="preserve">Sin embargo, en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512C68">
        <w:t xml:space="preserve">la observación coincide con el estado y en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512C68">
        <w:t>es opuesta.</w:t>
      </w:r>
    </w:p>
    <w:p w14:paraId="25C7D819" w14:textId="77777777" w:rsidR="00512C68" w:rsidRPr="00512C68" w:rsidRDefault="00512C68" w:rsidP="00512C68">
      <w:r w:rsidRPr="00512C68">
        <w:t>Si una regla posterior elige una acción igual a la observación:</w:t>
      </w:r>
    </w:p>
    <w:p w14:paraId="7EBA0454" w14:textId="232A4E81" w:rsidR="00512C68" w:rsidRPr="00512C68" w:rsidRDefault="00512C68" w:rsidP="00512C68">
      <m:oMathPara>
        <m:oMath>
          <m:r>
            <w:rPr>
              <w:rFonts w:ascii="Cambria Math" w:hAnsi="Cambria Math"/>
            </w:rPr>
            <m:t>θ=y,</m:t>
          </m:r>
        </m:oMath>
      </m:oMathPara>
    </w:p>
    <w:p w14:paraId="41451522" w14:textId="54F2A06F" w:rsidR="00512C68" w:rsidRPr="00512C68" w:rsidRDefault="00512C68" w:rsidP="00512C68">
      <w:r w:rsidRPr="00512C68">
        <w:t xml:space="preserve">esa acción coincide con el estado en todos los resultados de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512C68">
        <w:t xml:space="preserve">y en ninguno de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512C68">
        <w:t>.</w:t>
      </w:r>
    </w:p>
    <w:p w14:paraId="124894B1" w14:textId="77777777" w:rsidR="00512C68" w:rsidRPr="00512C68" w:rsidRDefault="00512C68" w:rsidP="00512C68">
      <w:r w:rsidRPr="00512C68">
        <w:t xml:space="preserve">Conservar por separado los </w:t>
      </w:r>
      <w:proofErr w:type="gramStart"/>
      <w:r w:rsidRPr="00512C68">
        <w:t>estados posibles y las observaciones posibles</w:t>
      </w:r>
      <w:proofErr w:type="gramEnd"/>
      <w:r w:rsidRPr="00512C68">
        <w:t xml:space="preserve"> habría perdido la dependencia que determina el comportamiento de la regla.</w:t>
      </w:r>
    </w:p>
    <w:p w14:paraId="057D0DE4" w14:textId="77777777" w:rsidR="00512C68" w:rsidRPr="00512C68" w:rsidRDefault="00512C68" w:rsidP="00512C68">
      <w:r w:rsidRPr="00512C68">
        <w:t>Por eso la condición dinámica se formula sobre pares conjuntos.</w:t>
      </w:r>
    </w:p>
    <w:p w14:paraId="298A9129" w14:textId="77777777" w:rsidR="00512C68" w:rsidRPr="00512C68" w:rsidRDefault="00000000" w:rsidP="00512C68">
      <w:r>
        <w:pict w14:anchorId="30BE3759">
          <v:rect id="_x0000_i1050" style="width:0;height:1.5pt" o:hralign="center" o:hrstd="t" o:hr="t" fillcolor="#a0a0a0" stroked="f"/>
        </w:pict>
      </w:r>
    </w:p>
    <w:p w14:paraId="43EFA79D" w14:textId="77777777" w:rsidR="00512C68" w:rsidRPr="00512C68" w:rsidRDefault="00512C68" w:rsidP="00512C68">
      <w:r w:rsidRPr="00512C68">
        <w:rPr>
          <w:b/>
          <w:bCs/>
        </w:rPr>
        <w:t>Convención 2.2. Condiciones adicionales para conservar políticas.</w:t>
      </w:r>
    </w:p>
    <w:p w14:paraId="5BFE0415" w14:textId="77777777" w:rsidR="00512C68" w:rsidRPr="00512C68" w:rsidRDefault="00512C68" w:rsidP="00512C68">
      <w:r w:rsidRPr="00512C68">
        <w:t>El Teorema 2.4 estudia las continuaciones del sistema generativo presentado. Para transportar un proceso controlado también debe comprobarse cómo se representa la información del decisor.</w:t>
      </w:r>
    </w:p>
    <w:p w14:paraId="3AEF6F7F" w14:textId="77777777" w:rsidR="00512C68" w:rsidRPr="00512C68" w:rsidRDefault="00512C68" w:rsidP="00512C68">
      <w:r w:rsidRPr="00512C68">
        <w:t>Sean:</w:t>
      </w:r>
    </w:p>
    <w:p w14:paraId="0E953B20" w14:textId="58114D3A" w:rsidR="00512C68" w:rsidRPr="00512C68" w:rsidRDefault="00000000" w:rsidP="00512C68">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B</m:t>
              </m:r>
            </m:sup>
          </m:sSubSup>
        </m:oMath>
      </m:oMathPara>
    </w:p>
    <w:p w14:paraId="0E09E1E4" w14:textId="77777777" w:rsidR="00512C68" w:rsidRPr="00512C68" w:rsidRDefault="00512C68" w:rsidP="00512C68">
      <w:r w:rsidRPr="00512C68">
        <w:t>los mapas de información entre dos presentaciones, y:</w:t>
      </w:r>
    </w:p>
    <w:p w14:paraId="2C2BA233" w14:textId="75D6F9C4" w:rsidR="00512C68" w:rsidRPr="00512C68" w:rsidRDefault="00000000" w:rsidP="00512C68">
      <m:oMathPara>
        <m:oMath>
          <m:sSub>
            <m:sSubPr>
              <m:ctrlPr>
                <w:rPr>
                  <w:rFonts w:ascii="Cambria Math" w:hAnsi="Cambria Math"/>
                </w:rPr>
              </m:ctrlPr>
            </m:sSubPr>
            <m:e>
              <m:r>
                <w:rPr>
                  <w:rFonts w:ascii="Cambria Math" w:hAnsi="Cambria Math"/>
                </w:rPr>
                <m:t>O</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t+1</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t+1</m:t>
              </m:r>
            </m:sub>
            <m:sup>
              <m:r>
                <w:rPr>
                  <w:rFonts w:ascii="Cambria Math" w:hAnsi="Cambria Math"/>
                </w:rPr>
                <m:t>B</m:t>
              </m:r>
            </m:sup>
          </m:sSubSup>
        </m:oMath>
      </m:oMathPara>
    </w:p>
    <w:p w14:paraId="20FA451D" w14:textId="77777777" w:rsidR="00512C68" w:rsidRPr="00512C68" w:rsidRDefault="00512C68" w:rsidP="00512C68">
      <w:r w:rsidRPr="00512C68">
        <w:t>los mapas de sus observaciones.</w:t>
      </w:r>
    </w:p>
    <w:p w14:paraId="3C3A210F" w14:textId="7D8D36CF" w:rsidR="00512C68" w:rsidRPr="00512C68" w:rsidRDefault="00512C68" w:rsidP="00512C68">
      <w:r w:rsidRPr="00512C68">
        <w:t xml:space="preserve">Si la información se actualiza mediante funciones </w:t>
      </w:r>
      <m:oMath>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B</m:t>
            </m:r>
          </m:sup>
        </m:sSubSup>
      </m:oMath>
      <w:r w:rsidRPr="00512C68">
        <w:t>, se exige, en los argumentos pertinentes, con dominios compatibles:</w:t>
      </w:r>
    </w:p>
    <w:p w14:paraId="1D1306C8" w14:textId="27ED683C" w:rsidR="00512C68" w:rsidRPr="00512C68" w:rsidRDefault="00000000" w:rsidP="00512C6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t+1</m:t>
                  </m:r>
                </m:sub>
              </m:sSub>
              <m:r>
                <m:rPr>
                  <m:nor/>
                </m:rPr>
                <w:rPr>
                  <w:rFonts w:ascii="Arial" w:hAnsi="Arial" w:cs="Arial"/>
                </w:rPr>
                <m:t> </m:t>
              </m:r>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A</m:t>
                      </m:r>
                    </m:sup>
                  </m:sSubSup>
                  <m:d>
                    <m:dPr>
                      <m:sepChr m:val=","/>
                      <m:ctrlPr>
                        <w:rPr>
                          <w:rFonts w:ascii="Cambria Math" w:hAnsi="Cambria Math"/>
                        </w:rPr>
                      </m:ctrlPr>
                    </m:dPr>
                    <m:e>
                      <m:r>
                        <w:rPr>
                          <w:rFonts w:ascii="Cambria Math" w:hAnsi="Cambria Math"/>
                        </w:rPr>
                        <m:t>i</m:t>
                      </m:r>
                    </m:e>
                    <m:e>
                      <m:r>
                        <w:rPr>
                          <w:rFonts w:ascii="Cambria Math" w:hAnsi="Cambria Math"/>
                        </w:rPr>
                        <m:t>θ</m:t>
                      </m:r>
                    </m:e>
                    <m:e>
                      <m:r>
                        <w:rPr>
                          <w:rFonts w:ascii="Cambria Math" w:hAnsi="Cambria Math"/>
                        </w:rPr>
                        <m:t>y</m:t>
                      </m:r>
                    </m:e>
                  </m:d>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B</m:t>
                  </m:r>
                </m:sup>
              </m:sSubSup>
              <m:r>
                <m:rPr>
                  <m:nor/>
                </m:rPr>
                <w:rPr>
                  <w:rFonts w:ascii="Arial" w:hAnsi="Arial" w:cs="Arial"/>
                </w:rPr>
                <m:t> </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e>
                  <m:d>
                    <m:dPr>
                      <m:ctrlPr>
                        <w:rPr>
                          <w:rFonts w:ascii="Cambria Math" w:hAnsi="Cambria Math"/>
                        </w:rPr>
                      </m:ctrlPr>
                    </m:dPr>
                    <m:e>
                      <m:r>
                        <w:rPr>
                          <w:rFonts w:ascii="Cambria Math" w:hAnsi="Cambria Math"/>
                        </w:rPr>
                        <m:t>i</m:t>
                      </m:r>
                    </m:e>
                  </m:d>
                </m:e>
                <m:e>
                  <m:r>
                    <w:rPr>
                      <w:rFonts w:ascii="Cambria Math" w:hAnsi="Cambria Math"/>
                    </w:rPr>
                    <m:t>θ</m:t>
                  </m:r>
                  <m:sSub>
                    <m:sSubPr>
                      <m:ctrlPr>
                        <w:rPr>
                          <w:rFonts w:ascii="Cambria Math" w:hAnsi="Cambria Math"/>
                        </w:rPr>
                      </m:ctrlPr>
                    </m:sSubPr>
                    <m:e>
                      <m:r>
                        <w:rPr>
                          <w:rFonts w:ascii="Cambria Math" w:hAnsi="Cambria Math"/>
                        </w:rPr>
                        <m:t>O</m:t>
                      </m:r>
                    </m:e>
                    <m:sub>
                      <m:r>
                        <w:rPr>
                          <w:rFonts w:ascii="Cambria Math" w:hAnsi="Cambria Math"/>
                        </w:rPr>
                        <m:t>t+1</m:t>
                      </m:r>
                    </m:sub>
                  </m:sSub>
                  <m:d>
                    <m:dPr>
                      <m:ctrlPr>
                        <w:rPr>
                          <w:rFonts w:ascii="Cambria Math" w:hAnsi="Cambria Math"/>
                        </w:rPr>
                      </m:ctrlPr>
                    </m:dPr>
                    <m:e>
                      <m:r>
                        <w:rPr>
                          <w:rFonts w:ascii="Cambria Math" w:hAnsi="Cambria Math"/>
                        </w:rPr>
                        <m:t>y</m:t>
                      </m:r>
                    </m:e>
                  </m:d>
                </m:e>
              </m:d>
              <m:r>
                <w:rPr>
                  <w:rFonts w:ascii="Cambria Math" w:hAnsi="Cambria Math"/>
                </w:rPr>
                <m:t>.</m:t>
              </m:r>
            </m:e>
          </m:borderBox>
        </m:oMath>
      </m:oMathPara>
    </w:p>
    <w:p w14:paraId="7DF7E152" w14:textId="77777777" w:rsidR="00512C68" w:rsidRPr="00512C68" w:rsidRDefault="00512C68" w:rsidP="00512C68">
      <w:r w:rsidRPr="00512C68">
        <w:t>Actualizar y después representar debe producir el mismo resultado que representar y después actualizar.</w:t>
      </w:r>
    </w:p>
    <w:p w14:paraId="298C0F9C" w14:textId="77777777" w:rsidR="00512C68" w:rsidRPr="00512C68" w:rsidRDefault="00512C68" w:rsidP="00512C68">
      <w:r w:rsidRPr="00512C68">
        <w:t>Para políticas correspondientes se exige:</w:t>
      </w:r>
    </w:p>
    <w:p w14:paraId="7D3FA138" w14:textId="168D157E" w:rsidR="00512C68" w:rsidRPr="00512C68" w:rsidRDefault="00000000" w:rsidP="00512C68">
      <m:oMathPara>
        <m:oMath>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B</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i</m:t>
                  </m:r>
                </m:e>
              </m:d>
            </m:e>
          </m:d>
          <m: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A</m:t>
              </m:r>
            </m:sup>
          </m:sSubSup>
          <m:d>
            <m:dPr>
              <m:ctrlPr>
                <w:rPr>
                  <w:rFonts w:ascii="Cambria Math" w:hAnsi="Cambria Math"/>
                </w:rPr>
              </m:ctrlPr>
            </m:dPr>
            <m:e>
              <m:r>
                <w:rPr>
                  <w:rFonts w:ascii="Cambria Math" w:hAnsi="Cambria Math"/>
                </w:rPr>
                <m:t>i</m:t>
              </m:r>
            </m:e>
          </m:d>
          <m:r>
            <w:rPr>
              <w:rFonts w:ascii="Cambria Math" w:hAnsi="Cambria Math"/>
            </w:rPr>
            <m:t>,</m:t>
          </m:r>
        </m:oMath>
      </m:oMathPara>
    </w:p>
    <w:p w14:paraId="0D18E179" w14:textId="77777777" w:rsidR="00512C68" w:rsidRPr="00512C68" w:rsidRDefault="00512C68" w:rsidP="00512C68">
      <w:r w:rsidRPr="00512C68">
        <w:t>junto con inicializaciones compatibles, preservación de los dominios pertinentes de acción y pertenencia efectiva a las familias de políticas admitidas.</w:t>
      </w:r>
    </w:p>
    <w:p w14:paraId="0E8EA9D0" w14:textId="77777777" w:rsidR="00512C68" w:rsidRPr="00512C68" w:rsidRDefault="00512C68" w:rsidP="00512C68">
      <w:r w:rsidRPr="00512C68">
        <w:t>Cuando se comparan familias completas, debe declararse la dirección de transporte y demostrarse la cobertura requerida. Una fórmula que define una política candidata no demuestra que esa política sea admitida.</w:t>
      </w:r>
    </w:p>
    <w:p w14:paraId="121555A6" w14:textId="77777777" w:rsidR="00512C68" w:rsidRPr="00512C68" w:rsidRDefault="00512C68" w:rsidP="00512C68">
      <w:r w:rsidRPr="00512C68">
        <w:lastRenderedPageBreak/>
        <w:t>Estas obligaciones se desarrollarán al construir los futuros y las políticas en el módulo V.</w:t>
      </w:r>
    </w:p>
    <w:p w14:paraId="578386E9" w14:textId="77777777" w:rsidR="00512C68" w:rsidRPr="00512C68" w:rsidRDefault="00000000" w:rsidP="00512C68">
      <w:r>
        <w:pict w14:anchorId="0C5E0E7A">
          <v:rect id="_x0000_i1051" style="width:0;height:1.5pt" o:hralign="center" o:hrstd="t" o:hr="t" fillcolor="#a0a0a0" stroked="f"/>
        </w:pict>
      </w:r>
    </w:p>
    <w:p w14:paraId="6BDB8F07" w14:textId="77777777" w:rsidR="00512C68" w:rsidRPr="00512C68" w:rsidRDefault="00512C68" w:rsidP="00512C68">
      <w:r w:rsidRPr="00512C68">
        <w:rPr>
          <w:b/>
          <w:bCs/>
        </w:rPr>
        <w:t>Alcance del contrato del Módulo 0.</w:t>
      </w:r>
    </w:p>
    <w:p w14:paraId="610AFF72" w14:textId="77777777" w:rsidR="00512C68" w:rsidRPr="00512C68" w:rsidRDefault="00512C68" w:rsidP="00512C68">
      <w:r w:rsidRPr="00512C68">
        <w:t>La suficiencia funcional conserva consultas, incluyendo dominios y valores. La suficiencia dinámica demostrada conserva las continuaciones finitas generadas por la relación conjunta.</w:t>
      </w:r>
    </w:p>
    <w:p w14:paraId="7DF694A6" w14:textId="77777777" w:rsidR="00512C68" w:rsidRPr="00512C68" w:rsidRDefault="00512C68" w:rsidP="00512C68">
      <w:r w:rsidRPr="00512C68">
        <w:t>Las propiedades adicionales requieren sus propias condiciones: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4718"/>
      </w:tblGrid>
      <w:tr w:rsidR="00512C68" w:rsidRPr="00512C68" w14:paraId="6F63A52C" w14:textId="77777777">
        <w:trPr>
          <w:tblHeader/>
          <w:tblCellSpacing w:w="15" w:type="dxa"/>
        </w:trPr>
        <w:tc>
          <w:tcPr>
            <w:tcW w:w="0" w:type="auto"/>
            <w:vAlign w:val="center"/>
            <w:hideMark/>
          </w:tcPr>
          <w:p w14:paraId="77B19525" w14:textId="77777777" w:rsidR="00512C68" w:rsidRPr="00512C68" w:rsidRDefault="00512C68" w:rsidP="00512C68">
            <w:pPr>
              <w:rPr>
                <w:b/>
                <w:bCs/>
              </w:rPr>
            </w:pPr>
            <w:r w:rsidRPr="00512C68">
              <w:rPr>
                <w:b/>
                <w:bCs/>
              </w:rPr>
              <w:t>Propiedad que se quiere conservar</w:t>
            </w:r>
          </w:p>
        </w:tc>
        <w:tc>
          <w:tcPr>
            <w:tcW w:w="0" w:type="auto"/>
            <w:vAlign w:val="center"/>
            <w:hideMark/>
          </w:tcPr>
          <w:p w14:paraId="72B39B8F" w14:textId="77777777" w:rsidR="00512C68" w:rsidRPr="00512C68" w:rsidRDefault="00512C68" w:rsidP="00512C68">
            <w:pPr>
              <w:rPr>
                <w:b/>
                <w:bCs/>
              </w:rPr>
            </w:pPr>
            <w:r w:rsidRPr="00512C68">
              <w:rPr>
                <w:b/>
                <w:bCs/>
              </w:rPr>
              <w:t>Obligación pertinente</w:t>
            </w:r>
          </w:p>
        </w:tc>
      </w:tr>
      <w:tr w:rsidR="00512C68" w:rsidRPr="00512C68" w14:paraId="78F06E3C" w14:textId="77777777">
        <w:trPr>
          <w:tblCellSpacing w:w="15" w:type="dxa"/>
        </w:trPr>
        <w:tc>
          <w:tcPr>
            <w:tcW w:w="0" w:type="auto"/>
            <w:vAlign w:val="center"/>
            <w:hideMark/>
          </w:tcPr>
          <w:p w14:paraId="5CC47C4C" w14:textId="77777777" w:rsidR="00512C68" w:rsidRPr="00512C68" w:rsidRDefault="00512C68" w:rsidP="00512C68">
            <w:r w:rsidRPr="00512C68">
              <w:t>Una consulta parcial</w:t>
            </w:r>
          </w:p>
        </w:tc>
        <w:tc>
          <w:tcPr>
            <w:tcW w:w="0" w:type="auto"/>
            <w:vAlign w:val="center"/>
            <w:hideMark/>
          </w:tcPr>
          <w:p w14:paraId="78E15E6D" w14:textId="77777777" w:rsidR="00512C68" w:rsidRPr="00512C68" w:rsidRDefault="00512C68" w:rsidP="00512C68">
            <w:r w:rsidRPr="00512C68">
              <w:t>Cobertura, saturación y constancia</w:t>
            </w:r>
          </w:p>
        </w:tc>
      </w:tr>
      <w:tr w:rsidR="00512C68" w:rsidRPr="00512C68" w14:paraId="4129CD8E" w14:textId="77777777">
        <w:trPr>
          <w:tblCellSpacing w:w="15" w:type="dxa"/>
        </w:trPr>
        <w:tc>
          <w:tcPr>
            <w:tcW w:w="0" w:type="auto"/>
            <w:vAlign w:val="center"/>
            <w:hideMark/>
          </w:tcPr>
          <w:p w14:paraId="3AC1F0B4" w14:textId="77777777" w:rsidR="00512C68" w:rsidRPr="00512C68" w:rsidRDefault="00512C68" w:rsidP="00512C68">
            <w:r w:rsidRPr="00512C68">
              <w:t>Continuaciones finitas</w:t>
            </w:r>
          </w:p>
        </w:tc>
        <w:tc>
          <w:tcPr>
            <w:tcW w:w="0" w:type="auto"/>
            <w:vAlign w:val="center"/>
            <w:hideMark/>
          </w:tcPr>
          <w:p w14:paraId="3D3BFB70" w14:textId="77777777" w:rsidR="00512C68" w:rsidRPr="00512C68" w:rsidRDefault="00512C68" w:rsidP="00512C68">
            <w:r w:rsidRPr="00512C68">
              <w:t>Entradas, terminación y resultados conjuntos</w:t>
            </w:r>
          </w:p>
        </w:tc>
      </w:tr>
      <w:tr w:rsidR="00512C68" w:rsidRPr="00512C68" w14:paraId="1F28307E" w14:textId="77777777">
        <w:trPr>
          <w:tblCellSpacing w:w="15" w:type="dxa"/>
        </w:trPr>
        <w:tc>
          <w:tcPr>
            <w:tcW w:w="0" w:type="auto"/>
            <w:vAlign w:val="center"/>
            <w:hideMark/>
          </w:tcPr>
          <w:p w14:paraId="7BBFA091" w14:textId="77777777" w:rsidR="00512C68" w:rsidRPr="00512C68" w:rsidRDefault="00512C68" w:rsidP="00512C68">
            <w:r w:rsidRPr="00512C68">
              <w:t>Políticas implementables</w:t>
            </w:r>
          </w:p>
        </w:tc>
        <w:tc>
          <w:tcPr>
            <w:tcW w:w="0" w:type="auto"/>
            <w:vAlign w:val="center"/>
            <w:hideMark/>
          </w:tcPr>
          <w:p w14:paraId="017FCEAB" w14:textId="77777777" w:rsidR="00512C68" w:rsidRPr="00512C68" w:rsidRDefault="00512C68" w:rsidP="00512C68">
            <w:r w:rsidRPr="00512C68">
              <w:t>Información, actualización, inicialización y familias admitidas</w:t>
            </w:r>
          </w:p>
        </w:tc>
      </w:tr>
      <w:tr w:rsidR="00512C68" w:rsidRPr="00512C68" w14:paraId="78B6A26D" w14:textId="77777777">
        <w:trPr>
          <w:tblCellSpacing w:w="15" w:type="dxa"/>
        </w:trPr>
        <w:tc>
          <w:tcPr>
            <w:tcW w:w="0" w:type="auto"/>
            <w:vAlign w:val="center"/>
            <w:hideMark/>
          </w:tcPr>
          <w:p w14:paraId="63D9185B" w14:textId="77777777" w:rsidR="00512C68" w:rsidRPr="00512C68" w:rsidRDefault="00512C68" w:rsidP="00512C68">
            <w:r w:rsidRPr="00512C68">
              <w:t>Probabilidades</w:t>
            </w:r>
          </w:p>
        </w:tc>
        <w:tc>
          <w:tcPr>
            <w:tcW w:w="0" w:type="auto"/>
            <w:vAlign w:val="center"/>
            <w:hideMark/>
          </w:tcPr>
          <w:p w14:paraId="1A884473" w14:textId="77777777" w:rsidR="00512C68" w:rsidRPr="00512C68" w:rsidRDefault="00512C68" w:rsidP="00512C68">
            <w:r w:rsidRPr="00512C68">
              <w:t>Leyes y transporte de medidas</w:t>
            </w:r>
          </w:p>
        </w:tc>
      </w:tr>
      <w:tr w:rsidR="00512C68" w:rsidRPr="00512C68" w14:paraId="5797A182" w14:textId="77777777">
        <w:trPr>
          <w:tblCellSpacing w:w="15" w:type="dxa"/>
        </w:trPr>
        <w:tc>
          <w:tcPr>
            <w:tcW w:w="0" w:type="auto"/>
            <w:vAlign w:val="center"/>
            <w:hideMark/>
          </w:tcPr>
          <w:p w14:paraId="118227B6" w14:textId="77777777" w:rsidR="00512C68" w:rsidRPr="00512C68" w:rsidRDefault="00512C68" w:rsidP="00512C68">
            <w:r w:rsidRPr="00512C68">
              <w:t>Trayectorias infinitas con aceptación adicional</w:t>
            </w:r>
          </w:p>
        </w:tc>
        <w:tc>
          <w:tcPr>
            <w:tcW w:w="0" w:type="auto"/>
            <w:vAlign w:val="center"/>
            <w:hideMark/>
          </w:tcPr>
          <w:p w14:paraId="493A2B30" w14:textId="77777777" w:rsidR="00512C68" w:rsidRPr="00512C68" w:rsidRDefault="00512C68" w:rsidP="00512C68">
            <w:r w:rsidRPr="00512C68">
              <w:t>Conservación del lenguaje de aceptación</w:t>
            </w:r>
          </w:p>
        </w:tc>
      </w:tr>
    </w:tbl>
    <w:p w14:paraId="6F1BE698" w14:textId="77777777" w:rsidR="00512C68" w:rsidRPr="00512C68" w:rsidRDefault="00512C68" w:rsidP="00512C68">
      <w:r w:rsidRPr="00512C68">
        <w:t>Dos modelos pueden tener los mismos futuros posibles y asignarles probabilidades diferentes. También pueden compartir sus transiciones locales y adoptar restricciones distintas sobre qué trayectorias infinitas admiten.</w:t>
      </w:r>
    </w:p>
    <w:p w14:paraId="1C6A446A" w14:textId="77777777" w:rsidR="00512C68" w:rsidRPr="00512C68" w:rsidRDefault="00512C68" w:rsidP="00512C68">
      <w:r w:rsidRPr="00512C68">
        <w:t xml:space="preserve">Cuando una aplicación reúna varias suficiencias, la expresión </w:t>
      </w:r>
      <w:proofErr w:type="spellStart"/>
      <w:r w:rsidRPr="00512C68">
        <w:rPr>
          <w:b/>
          <w:bCs/>
        </w:rPr>
        <w:t>GSuf</w:t>
      </w:r>
      <w:proofErr w:type="spellEnd"/>
      <w:r w:rsidRPr="00512C68">
        <w:t xml:space="preserve"> indicará esa combinación, especificando cuáles se exigen. Una abstracción posterior tampoco recupera por sí sola memoria causal que ya haya sido eliminada.</w:t>
      </w:r>
    </w:p>
    <w:p w14:paraId="33CF5F44" w14:textId="77777777" w:rsidR="00512C68" w:rsidRPr="00512C68" w:rsidRDefault="00512C68" w:rsidP="00512C68">
      <w:r w:rsidRPr="00512C68">
        <w:t xml:space="preserve">El Módulo 0 proporciona así un criterio verificable para cada reducción: qué conserva, sobre qué dominio y mediante qué demostración. En la siguiente entrega desarrollaremos el </w:t>
      </w:r>
      <w:r w:rsidRPr="00512C68">
        <w:rPr>
          <w:b/>
          <w:bCs/>
        </w:rPr>
        <w:t>Módulo I: funciones, perfiles funcionales, calibración y comparación</w:t>
      </w:r>
      <w:r w:rsidRPr="00512C68">
        <w:t>, utilizando estas condiciones para construir evaluaciones bien definidas.</w:t>
      </w:r>
    </w:p>
    <w:p w14:paraId="048DAB00" w14:textId="04062B53" w:rsidR="00523B4D" w:rsidRDefault="00523B4D" w:rsidP="00512C68"/>
    <w:p w14:paraId="63D06FE1" w14:textId="77777777" w:rsidR="001F21C3" w:rsidRDefault="001F21C3" w:rsidP="00512C68"/>
    <w:p w14:paraId="78EB33E1" w14:textId="77777777" w:rsidR="001F21C3" w:rsidRDefault="001F21C3" w:rsidP="00512C68"/>
    <w:p w14:paraId="76A2FD7D" w14:textId="77777777" w:rsidR="001F21C3" w:rsidRPr="001F21C3" w:rsidRDefault="001F21C3" w:rsidP="001F21C3">
      <w:r w:rsidRPr="001F21C3">
        <w:rPr>
          <w:b/>
          <w:bCs/>
        </w:rPr>
        <w:lastRenderedPageBreak/>
        <w:t>Entrega 3 — Módulo I: funciones, perfiles funcionales y comparación</w:t>
      </w:r>
    </w:p>
    <w:p w14:paraId="65E38F8E" w14:textId="77777777" w:rsidR="001F21C3" w:rsidRPr="001F21C3" w:rsidRDefault="001F21C3" w:rsidP="001F21C3">
      <w:r w:rsidRPr="001F21C3">
        <w:t xml:space="preserve">El Módulo I describe qué funciones presenta un sistema, cómo se evalúan y </w:t>
      </w:r>
      <w:proofErr w:type="gramStart"/>
      <w:r w:rsidRPr="001F21C3">
        <w:t>bajo qué condiciones</w:t>
      </w:r>
      <w:proofErr w:type="gramEnd"/>
      <w:r w:rsidRPr="001F21C3">
        <w:t xml:space="preserve"> sus resultados pueden compararse.</w:t>
      </w:r>
    </w:p>
    <w:p w14:paraId="66073132" w14:textId="77777777" w:rsidR="001F21C3" w:rsidRPr="001F21C3" w:rsidRDefault="001F21C3" w:rsidP="001F21C3">
      <w:r w:rsidRPr="001F21C3">
        <w:t>Una evaluación funcional conserva el significado de cada componente: qué función se está examinando, en qué estado y entorno, cómo se expresa su resultado y qué relación de orden corresponde utilizar.</w:t>
      </w:r>
    </w:p>
    <w:p w14:paraId="3CF7399C" w14:textId="77777777" w:rsidR="001F21C3" w:rsidRPr="001F21C3" w:rsidRDefault="001F21C3" w:rsidP="001F21C3">
      <w:r w:rsidRPr="001F21C3">
        <w:t xml:space="preserve">El resultado principal será un </w:t>
      </w:r>
      <w:r w:rsidRPr="001F21C3">
        <w:rPr>
          <w:b/>
          <w:bCs/>
        </w:rPr>
        <w:t>perfil funcional</w:t>
      </w:r>
      <w:r w:rsidRPr="001F21C3">
        <w:t>, acompañado de un dominio preciso y de las condiciones que permiten compararlo con otros perfiles.</w:t>
      </w:r>
    </w:p>
    <w:p w14:paraId="7369E578" w14:textId="77777777" w:rsidR="001F21C3" w:rsidRPr="001F21C3" w:rsidRDefault="00000000" w:rsidP="001F21C3">
      <w:r>
        <w:pict w14:anchorId="107572CA">
          <v:rect id="_x0000_i1052" style="width:0;height:1.5pt" o:hralign="center" o:hrstd="t" o:hr="t" fillcolor="#a0a0a0" stroked="f"/>
        </w:pict>
      </w:r>
    </w:p>
    <w:p w14:paraId="40951797" w14:textId="77777777" w:rsidR="001F21C3" w:rsidRPr="001F21C3" w:rsidRDefault="001F21C3" w:rsidP="001F21C3">
      <w:r w:rsidRPr="001F21C3">
        <w:rPr>
          <w:b/>
          <w:bCs/>
        </w:rPr>
        <w:t>Definición 3.1. Ámbito de evaluación funcional.</w:t>
      </w:r>
    </w:p>
    <w:p w14:paraId="32B6E462" w14:textId="768968F3" w:rsidR="001F21C3" w:rsidRPr="001F21C3" w:rsidRDefault="001F21C3" w:rsidP="001F21C3">
      <w:r w:rsidRPr="001F21C3">
        <w:t xml:space="preserve">Fijamos un marco, un modelo, un contexto y un entorno de evaluación </w:t>
      </w:r>
      <m:oMath>
        <m:r>
          <m:rPr>
            <m:scr m:val="script"/>
          </m:rPr>
          <w:rPr>
            <w:rFonts w:ascii="Cambria Math" w:hAnsi="Cambria Math"/>
          </w:rPr>
          <m:t>A</m:t>
        </m:r>
      </m:oMath>
      <w:r w:rsidRPr="001F21C3">
        <w:t>.</w:t>
      </w:r>
    </w:p>
    <w:p w14:paraId="2D6445FD" w14:textId="77777777" w:rsidR="001F21C3" w:rsidRPr="001F21C3" w:rsidRDefault="001F21C3" w:rsidP="001F21C3">
      <w:r w:rsidRPr="001F21C3">
        <w:t>Sean:</w:t>
      </w:r>
    </w:p>
    <w:p w14:paraId="7ADDD233" w14:textId="6A2690B5" w:rsidR="001F21C3" w:rsidRPr="001F21C3" w:rsidRDefault="001F21C3" w:rsidP="001F21C3">
      <m:oMathPara>
        <m:oMath>
          <m:r>
            <w:rPr>
              <w:rFonts w:ascii="Cambria Math" w:hAnsi="Cambria Math"/>
            </w:rPr>
            <m:t>X</m:t>
          </m:r>
        </m:oMath>
      </m:oMathPara>
    </w:p>
    <w:p w14:paraId="2AD5DFD2" w14:textId="77777777" w:rsidR="001F21C3" w:rsidRPr="001F21C3" w:rsidRDefault="001F21C3" w:rsidP="001F21C3">
      <w:r w:rsidRPr="001F21C3">
        <w:t>el conjunto de estados considerados,</w:t>
      </w:r>
    </w:p>
    <w:p w14:paraId="69F84757" w14:textId="2DC4FDE0" w:rsidR="001F21C3" w:rsidRPr="001F21C3" w:rsidRDefault="001F21C3" w:rsidP="001F21C3">
      <m:oMathPara>
        <m:oMath>
          <m:r>
            <w:rPr>
              <w:rFonts w:ascii="Cambria Math" w:hAnsi="Cambria Math"/>
            </w:rPr>
            <m:t>T</m:t>
          </m:r>
        </m:oMath>
      </m:oMathPara>
    </w:p>
    <w:p w14:paraId="74D5BC74" w14:textId="77777777" w:rsidR="001F21C3" w:rsidRPr="001F21C3" w:rsidRDefault="001F21C3" w:rsidP="001F21C3">
      <w:r w:rsidRPr="001F21C3">
        <w:t>el conjunto de tiempos, e:</w:t>
      </w:r>
    </w:p>
    <w:p w14:paraId="46ABA4E7" w14:textId="7F367FEF" w:rsidR="001F21C3" w:rsidRPr="001F21C3" w:rsidRDefault="001F21C3" w:rsidP="001F21C3">
      <m:oMathPara>
        <m:oMath>
          <m:r>
            <w:rPr>
              <w:rFonts w:ascii="Cambria Math" w:hAnsi="Cambria Math"/>
            </w:rPr>
            <m:t>I</m:t>
          </m:r>
        </m:oMath>
      </m:oMathPara>
    </w:p>
    <w:p w14:paraId="41E20803" w14:textId="77777777" w:rsidR="001F21C3" w:rsidRPr="001F21C3" w:rsidRDefault="001F21C3" w:rsidP="001F21C3">
      <w:r w:rsidRPr="001F21C3">
        <w:t>el conjunto de índices funcionales.</w:t>
      </w:r>
    </w:p>
    <w:p w14:paraId="175A299E" w14:textId="39E5FD80" w:rsidR="001F21C3" w:rsidRPr="001F21C3" w:rsidRDefault="001F21C3" w:rsidP="001F21C3">
      <w:r w:rsidRPr="001F21C3">
        <w:t xml:space="preserve">Cada </w:t>
      </w:r>
      <m:oMath>
        <m:r>
          <w:rPr>
            <w:rFonts w:ascii="Cambria Math" w:hAnsi="Cambria Math"/>
          </w:rPr>
          <m:t>i∈I</m:t>
        </m:r>
      </m:oMath>
      <w:r w:rsidRPr="001F21C3">
        <w:t>identifica una función con significado declarado. Una aplicación podría distinguir, por ejemplo, retención de agua, regulación térmica o provisión de hábitat.</w:t>
      </w:r>
    </w:p>
    <w:p w14:paraId="78FB53A8" w14:textId="38978751" w:rsidR="001F21C3" w:rsidRPr="001F21C3" w:rsidRDefault="001F21C3" w:rsidP="001F21C3">
      <w:r w:rsidRPr="001F21C3">
        <w:t xml:space="preserve">La elección de </w:t>
      </w:r>
      <m:oMath>
        <m:r>
          <w:rPr>
            <w:rFonts w:ascii="Cambria Math" w:hAnsi="Cambria Math"/>
          </w:rPr>
          <m:t>I</m:t>
        </m:r>
      </m:oMath>
      <w:r w:rsidRPr="001F21C3">
        <w:t xml:space="preserve">determina el alcance del perfil. Evaluar todas sus componentes significa evaluar todas las funciones </w:t>
      </w:r>
      <w:r w:rsidRPr="001F21C3">
        <w:rPr>
          <w:b/>
          <w:bCs/>
        </w:rPr>
        <w:t>de esa familia declarada</w:t>
      </w:r>
      <w:r w:rsidRPr="001F21C3">
        <w:t>; no demuestra que se hayan identificado todas las funciones posibles del sistema.</w:t>
      </w:r>
    </w:p>
    <w:p w14:paraId="5CC55C40" w14:textId="77777777" w:rsidR="001F21C3" w:rsidRPr="001F21C3" w:rsidRDefault="001F21C3" w:rsidP="001F21C3">
      <w:r w:rsidRPr="001F21C3">
        <w:t>Un punto de evaluación es:</w:t>
      </w:r>
    </w:p>
    <w:p w14:paraId="1A70E5C9" w14:textId="49DBA338" w:rsidR="001F21C3" w:rsidRPr="001F21C3" w:rsidRDefault="001F21C3" w:rsidP="001F21C3">
      <m:oMathPara>
        <m:oMath>
          <m:r>
            <w:rPr>
              <w:rFonts w:ascii="Cambria Math" w:hAnsi="Cambria Math"/>
            </w:rPr>
            <m:t>p=</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∈X×T.</m:t>
          </m:r>
        </m:oMath>
      </m:oMathPara>
    </w:p>
    <w:p w14:paraId="782BFE06" w14:textId="77777777" w:rsidR="001F21C3" w:rsidRPr="001F21C3" w:rsidRDefault="001F21C3" w:rsidP="001F21C3">
      <w:r w:rsidRPr="001F21C3">
        <w:t>La descripción estructural procede del módulo 0:</w:t>
      </w:r>
    </w:p>
    <w:p w14:paraId="4ABD1A40" w14:textId="6734AF95" w:rsidR="001F21C3" w:rsidRPr="001F21C3" w:rsidRDefault="001F21C3" w:rsidP="001F21C3">
      <m:oMathPara>
        <m:oMath>
          <m:r>
            <m:rPr>
              <m:sty m:val="p"/>
            </m:rPr>
            <w:rPr>
              <w:rFonts w:ascii="Cambria Math" w:hAnsi="Cambria Math"/>
            </w:rPr>
            <m:t>Σ</m:t>
          </m:r>
          <m:r>
            <w:rPr>
              <w:rFonts w:ascii="Cambria Math" w:hAnsi="Cambria Math"/>
            </w:rPr>
            <m:t>:X⇀S.</m:t>
          </m:r>
        </m:oMath>
      </m:oMathPara>
    </w:p>
    <w:p w14:paraId="53A4DCA5" w14:textId="77777777" w:rsidR="001F21C3" w:rsidRPr="001F21C3" w:rsidRDefault="00000000" w:rsidP="001F21C3">
      <w:r>
        <w:pict w14:anchorId="04C17A77">
          <v:rect id="_x0000_i1053" style="width:0;height:1.5pt" o:hralign="center" o:hrstd="t" o:hr="t" fillcolor="#a0a0a0" stroked="f"/>
        </w:pict>
      </w:r>
    </w:p>
    <w:p w14:paraId="76B18625" w14:textId="77777777" w:rsidR="001F21C3" w:rsidRPr="001F21C3" w:rsidRDefault="001F21C3" w:rsidP="001F21C3">
      <w:r w:rsidRPr="001F21C3">
        <w:rPr>
          <w:b/>
          <w:bCs/>
        </w:rPr>
        <w:t>Definición 3.2. Componente funcional.</w:t>
      </w:r>
    </w:p>
    <w:p w14:paraId="13744257" w14:textId="3190553A" w:rsidR="001F21C3" w:rsidRPr="001F21C3" w:rsidRDefault="001F21C3" w:rsidP="001F21C3">
      <w:r w:rsidRPr="001F21C3">
        <w:t xml:space="preserve">Para cada índice </w:t>
      </w:r>
      <m:oMath>
        <m:r>
          <w:rPr>
            <w:rFonts w:ascii="Cambria Math" w:hAnsi="Cambria Math"/>
          </w:rPr>
          <m:t>i</m:t>
        </m:r>
      </m:oMath>
      <w:r w:rsidRPr="001F21C3">
        <w:t>, declaramos:</w:t>
      </w:r>
    </w:p>
    <w:p w14:paraId="6E21B1AF" w14:textId="51DF79C8" w:rsidR="001F21C3" w:rsidRPr="001F21C3" w:rsidRDefault="00000000" w:rsidP="001F21C3">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:S×X×</m:t>
          </m:r>
          <m:d>
            <m:dPr>
              <m:begChr m:val="{"/>
              <m:endChr m:val="}"/>
              <m:ctrlPr>
                <w:rPr>
                  <w:rFonts w:ascii="Cambria Math" w:hAnsi="Cambria Math"/>
                </w:rPr>
              </m:ctrlPr>
            </m:dPr>
            <m:e>
              <m:r>
                <m:rPr>
                  <m:scr m:val="script"/>
                </m:rP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1DAA7B9D" w14:textId="5F211D19" w:rsidR="001F21C3" w:rsidRPr="001F21C3" w:rsidRDefault="001F21C3" w:rsidP="001F21C3">
      <w:r w:rsidRPr="001F21C3">
        <w:t xml:space="preserve">donde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1F21C3">
        <w:t>obtiene un resultado funcional a partir de la estructura, el estado y el entorno.</w:t>
      </w:r>
    </w:p>
    <w:p w14:paraId="30550563" w14:textId="77777777" w:rsidR="001F21C3" w:rsidRPr="001F21C3" w:rsidRDefault="001F21C3" w:rsidP="001F21C3">
      <w:r w:rsidRPr="001F21C3">
        <w:t>Cuando sus argumentos están en dominio:</w:t>
      </w:r>
    </w:p>
    <w:p w14:paraId="48BC6827" w14:textId="10CE9A94" w:rsidR="001F21C3" w:rsidRPr="001F21C3" w:rsidRDefault="00000000" w:rsidP="001F21C3">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e>
            <m:e>
              <m:r>
                <w:rPr>
                  <w:rFonts w:ascii="Cambria Math" w:hAnsi="Cambria Math"/>
                </w:rPr>
                <m:t>x</m:t>
              </m:r>
              <m:r>
                <m:rPr>
                  <m:scr m:val="script"/>
                </m:rPr>
                <w:rPr>
                  <w:rFonts w:ascii="Cambria Math" w:hAnsi="Cambria Math"/>
                </w:rPr>
                <m:t>A</m:t>
              </m:r>
            </m:e>
          </m:d>
          <m:r>
            <w:rPr>
              <w:rFonts w:ascii="Cambria Math" w:hAnsi="Cambria Math"/>
            </w:rPr>
            <m:t>.</m:t>
          </m:r>
        </m:oMath>
      </m:oMathPara>
    </w:p>
    <w:p w14:paraId="7EF47B0D" w14:textId="60CB8206" w:rsidR="001F21C3" w:rsidRPr="001F21C3" w:rsidRDefault="001F21C3" w:rsidP="001F21C3">
      <w:r w:rsidRPr="001F21C3">
        <w:t xml:space="preserve">El estado </w:t>
      </w:r>
      <m:oMath>
        <m:r>
          <w:rPr>
            <w:rFonts w:ascii="Cambria Math" w:hAnsi="Cambria Math"/>
          </w:rPr>
          <m:t>x</m:t>
        </m:r>
      </m:oMath>
      <w:r w:rsidRPr="001F21C3">
        <w:t xml:space="preserve">permanece como argumento independiente de </w:t>
      </w:r>
      <m:oMath>
        <m:r>
          <m:rPr>
            <m:sty m:val="p"/>
          </m:rPr>
          <w:rPr>
            <w:rFonts w:ascii="Cambria Math" w:hAnsi="Cambria Math"/>
          </w:rPr>
          <m:t>Σ</m:t>
        </m:r>
        <m:d>
          <m:dPr>
            <m:ctrlPr>
              <w:rPr>
                <w:rFonts w:ascii="Cambria Math" w:hAnsi="Cambria Math"/>
              </w:rPr>
            </m:ctrlPr>
          </m:dPr>
          <m:e>
            <m:r>
              <w:rPr>
                <w:rFonts w:ascii="Cambria Math" w:hAnsi="Cambria Math"/>
              </w:rPr>
              <m:t>x</m:t>
            </m:r>
          </m:e>
        </m:d>
      </m:oMath>
      <w:r w:rsidRPr="001F21C3">
        <w:t>. Dos sistemas con la misma descripción estructural pueden encontrarse en condiciones diferentes de desgaste, disponibilidad o funcionamiento.</w:t>
      </w:r>
    </w:p>
    <w:p w14:paraId="0421AE98" w14:textId="77777777" w:rsidR="001F21C3" w:rsidRPr="001F21C3" w:rsidRDefault="001F21C3" w:rsidP="001F21C3">
      <w:r w:rsidRPr="001F21C3">
        <w:t>La igualdad de estructuras no obliga, por sí sola, a la igualdad de resultados funcionales.</w:t>
      </w:r>
    </w:p>
    <w:p w14:paraId="1B339CEA" w14:textId="77777777" w:rsidR="001F21C3" w:rsidRPr="001F21C3" w:rsidRDefault="001F21C3" w:rsidP="001F21C3">
      <w:r w:rsidRPr="001F21C3">
        <w:t>Para expresar el resultado en un espacio comparable declaramos:</w:t>
      </w:r>
    </w:p>
    <w:p w14:paraId="2617907B" w14:textId="62CD6F2E" w:rsidR="001F21C3" w:rsidRPr="001F21C3" w:rsidRDefault="00000000" w:rsidP="001F21C3">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×X×T⇀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r>
            <w:rPr>
              <w:rFonts w:ascii="Cambria Math" w:hAnsi="Cambria Math"/>
            </w:rPr>
            <m:t>.</m:t>
          </m:r>
        </m:oMath>
      </m:oMathPara>
    </w:p>
    <w:p w14:paraId="710E7F7E" w14:textId="77777777" w:rsidR="001F21C3" w:rsidRPr="001F21C3" w:rsidRDefault="001F21C3" w:rsidP="001F21C3">
      <w:r w:rsidRPr="001F21C3">
        <w:t>La componente evaluada es:</w:t>
      </w:r>
    </w:p>
    <w:p w14:paraId="543E098C" w14:textId="1AA33BA2" w:rsidR="001F21C3" w:rsidRPr="001F21C3" w:rsidRDefault="00000000" w:rsidP="001F21C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i</m:t>
                  </m:r>
                </m:sub>
              </m:sSub>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nor/>
                </m:rPr>
                <w:rPr>
                  <w:rFonts w:ascii="Arial" w:hAnsi="Arial" w:cs="Arial"/>
                </w:rPr>
                <m:t> </m:t>
              </m:r>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e>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e>
                    <m:e>
                      <m:r>
                        <w:rPr>
                          <w:rFonts w:ascii="Cambria Math" w:hAnsi="Cambria Math"/>
                        </w:rPr>
                        <m:t>x</m:t>
                      </m:r>
                      <m:r>
                        <m:rPr>
                          <m:scr m:val="script"/>
                        </m:rPr>
                        <w:rPr>
                          <w:rFonts w:ascii="Cambria Math" w:hAnsi="Cambria Math"/>
                        </w:rPr>
                        <m:t>A</m:t>
                      </m:r>
                    </m:e>
                  </m:d>
                </m:e>
                <m:e>
                  <m:r>
                    <w:rPr>
                      <w:rFonts w:ascii="Cambria Math" w:hAnsi="Cambria Math"/>
                    </w:rPr>
                    <m:t>xt</m:t>
                  </m:r>
                </m:e>
              </m:d>
              <m:r>
                <w:rPr>
                  <w:rFonts w:ascii="Cambria Math" w:hAnsi="Cambria Math"/>
                </w:rPr>
                <m:t>.</m:t>
              </m:r>
            </m:e>
          </m:borderBox>
        </m:oMath>
      </m:oMathPara>
    </w:p>
    <w:p w14:paraId="6B01149A" w14:textId="36517F9F" w:rsidR="001F21C3" w:rsidRPr="001F21C3" w:rsidRDefault="001F21C3" w:rsidP="001F21C3">
      <w:r w:rsidRPr="001F21C3">
        <w:t xml:space="preserve">El conjunto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rsidRPr="001F21C3">
        <w:t>está equipado con un preorden:</w:t>
      </w:r>
    </w:p>
    <w:p w14:paraId="2380427F" w14:textId="396A6495" w:rsidR="001F21C3" w:rsidRPr="001F21C3" w:rsidRDefault="00000000" w:rsidP="001F21C3">
      <m:oMathPara>
        <m:oMath>
          <m:d>
            <m:dPr>
              <m:sepChr m:val=","/>
              <m:ctrlPr>
                <w:rPr>
                  <w:rFonts w:ascii="Cambria Math" w:hAnsi="Cambria Math"/>
                </w:rPr>
              </m:ctrlPr>
            </m:dPr>
            <m:e>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e>
            <m:e>
              <m:sSub>
                <m:sSubPr>
                  <m:ctrlPr>
                    <w:rPr>
                      <w:rFonts w:ascii="Cambria Math" w:hAnsi="Cambria Math"/>
                    </w:rPr>
                  </m:ctrlPr>
                </m:sSubPr>
                <m:e>
                  <m:r>
                    <w:rPr>
                      <w:rFonts w:ascii="Cambria Math" w:hAnsi="Cambria Math"/>
                    </w:rPr>
                    <m:t>⪯</m:t>
                  </m:r>
                </m:e>
                <m:sub>
                  <m:r>
                    <w:rPr>
                      <w:rFonts w:ascii="Cambria Math" w:hAnsi="Cambria Math"/>
                    </w:rPr>
                    <m:t>i</m:t>
                  </m:r>
                </m:sub>
              </m:sSub>
            </m:e>
          </m:d>
          <m:r>
            <w:rPr>
              <w:rFonts w:ascii="Cambria Math" w:hAnsi="Cambria Math"/>
            </w:rPr>
            <m:t>.</m:t>
          </m:r>
        </m:oMath>
      </m:oMathPara>
    </w:p>
    <w:p w14:paraId="0A83C101" w14:textId="77777777" w:rsidR="001F21C3" w:rsidRPr="001F21C3" w:rsidRDefault="001F21C3" w:rsidP="001F21C3">
      <w:r w:rsidRPr="001F21C3">
        <w:t>La relación:</w:t>
      </w:r>
    </w:p>
    <w:p w14:paraId="7B90060C" w14:textId="374941CC" w:rsidR="001F21C3" w:rsidRPr="001F21C3" w:rsidRDefault="001F21C3" w:rsidP="001F21C3">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b</m:t>
          </m:r>
        </m:oMath>
      </m:oMathPara>
    </w:p>
    <w:p w14:paraId="5F44ED86" w14:textId="61934EEF" w:rsidR="001F21C3" w:rsidRPr="001F21C3" w:rsidRDefault="001F21C3" w:rsidP="001F21C3">
      <w:r w:rsidRPr="001F21C3">
        <w:t xml:space="preserve">indica que </w:t>
      </w:r>
      <m:oMath>
        <m:r>
          <w:rPr>
            <w:rFonts w:ascii="Cambria Math" w:hAnsi="Cambria Math"/>
          </w:rPr>
          <m:t>b</m:t>
        </m:r>
      </m:oMath>
      <w:r w:rsidRPr="001F21C3">
        <w:t xml:space="preserve">alcanza al menos el nivel de </w:t>
      </w:r>
      <m:oMath>
        <m:r>
          <w:rPr>
            <w:rFonts w:ascii="Cambria Math" w:hAnsi="Cambria Math"/>
          </w:rPr>
          <m:t>a</m:t>
        </m:r>
      </m:oMath>
      <w:r w:rsidRPr="001F21C3">
        <w:t xml:space="preserve">según la propiedad funcional </w:t>
      </w:r>
      <m:oMath>
        <m:r>
          <w:rPr>
            <w:rFonts w:ascii="Cambria Math" w:hAnsi="Cambria Math"/>
          </w:rPr>
          <m:t>i</m:t>
        </m:r>
      </m:oMath>
      <w:r w:rsidRPr="001F21C3">
        <w:t>.</w:t>
      </w:r>
    </w:p>
    <w:p w14:paraId="72590E8F" w14:textId="616471C2" w:rsidR="001F21C3" w:rsidRPr="001F21C3" w:rsidRDefault="001F21C3" w:rsidP="001F21C3">
      <w:r w:rsidRPr="001F21C3">
        <w:t xml:space="preserve">Los elementos de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rsidRPr="001F21C3">
        <w:t>pueden ser números, categorías ordenadas u otros objetos. El módulo no requiere que todas las componentes sean escalares ni que utilicen las mismas unidades.</w:t>
      </w:r>
    </w:p>
    <w:p w14:paraId="5D907ED5" w14:textId="77777777" w:rsidR="001F21C3" w:rsidRPr="001F21C3" w:rsidRDefault="00000000" w:rsidP="001F21C3">
      <w:r>
        <w:pict w14:anchorId="0D83DADC">
          <v:rect id="_x0000_i1054" style="width:0;height:1.5pt" o:hralign="center" o:hrstd="t" o:hr="t" fillcolor="#a0a0a0" stroked="f"/>
        </w:pict>
      </w:r>
    </w:p>
    <w:p w14:paraId="0B5E8707" w14:textId="77777777" w:rsidR="001F21C3" w:rsidRPr="001F21C3" w:rsidRDefault="001F21C3" w:rsidP="001F21C3">
      <w:r w:rsidRPr="001F21C3">
        <w:rPr>
          <w:b/>
          <w:bCs/>
        </w:rPr>
        <w:t>Definición 3.3. Dominio de una componente.</w:t>
      </w:r>
    </w:p>
    <w:p w14:paraId="446EBC42" w14:textId="77777777" w:rsidR="001F21C3" w:rsidRPr="001F21C3" w:rsidRDefault="001F21C3" w:rsidP="001F21C3">
      <w:r w:rsidRPr="001F21C3">
        <w:t>La expresión anterior se evalúa siguiendo sus dependencias.</w:t>
      </w:r>
    </w:p>
    <w:p w14:paraId="673909F7" w14:textId="77777777" w:rsidR="001F21C3" w:rsidRPr="001F21C3" w:rsidRDefault="001F21C3" w:rsidP="001F21C3">
      <w:r w:rsidRPr="001F21C3">
        <w:t>Primero debe cumplirse:</w:t>
      </w:r>
    </w:p>
    <w:p w14:paraId="12402858" w14:textId="136B55DA" w:rsidR="001F21C3" w:rsidRPr="001F21C3" w:rsidRDefault="001F21C3" w:rsidP="001F21C3">
      <m:oMathPara>
        <m:oMath>
          <m:r>
            <w:rPr>
              <w:rFonts w:ascii="Cambria Math" w:hAnsi="Cambria Math"/>
            </w:rPr>
            <m:t>x∈</m:t>
          </m:r>
          <m:sSub>
            <m:sSubPr>
              <m:ctrlPr>
                <w:rPr>
                  <w:rFonts w:ascii="Cambria Math" w:hAnsi="Cambria Math"/>
                </w:rPr>
              </m:ctrlPr>
            </m:sSubPr>
            <m:e>
              <m:r>
                <w:rPr>
                  <w:rFonts w:ascii="Cambria Math" w:hAnsi="Cambria Math"/>
                </w:rPr>
                <m:t>D</m:t>
              </m:r>
            </m:e>
            <m:sub>
              <m:r>
                <m:rPr>
                  <m:sty m:val="p"/>
                </m:rPr>
                <w:rPr>
                  <w:rFonts w:ascii="Cambria Math" w:hAnsi="Cambria Math"/>
                </w:rPr>
                <m:t>Σ</m:t>
              </m:r>
            </m:sub>
          </m:sSub>
          <m:r>
            <w:rPr>
              <w:rFonts w:ascii="Cambria Math" w:hAnsi="Cambria Math"/>
            </w:rPr>
            <m:t>.</m:t>
          </m:r>
        </m:oMath>
      </m:oMathPara>
    </w:p>
    <w:p w14:paraId="425862C1" w14:textId="77777777" w:rsidR="001F21C3" w:rsidRPr="001F21C3" w:rsidRDefault="001F21C3" w:rsidP="001F21C3">
      <w:r w:rsidRPr="001F21C3">
        <w:t>Después:</w:t>
      </w:r>
    </w:p>
    <w:p w14:paraId="53D15516" w14:textId="2A43310B" w:rsidR="001F21C3" w:rsidRPr="001F21C3" w:rsidRDefault="00000000" w:rsidP="001F21C3">
      <m:oMathPara>
        <m:oMath>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e>
            <m:e>
              <m:r>
                <w:rPr>
                  <w:rFonts w:ascii="Cambria Math" w:hAnsi="Cambria Math"/>
                </w:rPr>
                <m:t>x</m:t>
              </m:r>
              <m:r>
                <m:rPr>
                  <m:scr m:val="script"/>
                </m:rP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w:rPr>
              <w:rFonts w:ascii="Cambria Math" w:hAnsi="Cambria Math"/>
            </w:rPr>
            <m:t>.</m:t>
          </m:r>
        </m:oMath>
      </m:oMathPara>
    </w:p>
    <w:p w14:paraId="20BA1811" w14:textId="77777777" w:rsidR="001F21C3" w:rsidRPr="001F21C3" w:rsidRDefault="001F21C3" w:rsidP="001F21C3">
      <w:r w:rsidRPr="001F21C3">
        <w:t>Finalmente:</w:t>
      </w:r>
    </w:p>
    <w:p w14:paraId="1E3A0D4F" w14:textId="67CFCC82" w:rsidR="001F21C3" w:rsidRPr="001F21C3" w:rsidRDefault="00000000" w:rsidP="001F21C3">
      <m:oMathPara>
        <m:oMath>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e>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e>
                <m:e>
                  <m:r>
                    <w:rPr>
                      <w:rFonts w:ascii="Cambria Math" w:hAnsi="Cambria Math"/>
                    </w:rPr>
                    <m:t>x</m:t>
                  </m:r>
                  <m:r>
                    <m:rPr>
                      <m:scr m:val="script"/>
                    </m:rPr>
                    <w:rPr>
                      <w:rFonts w:ascii="Cambria Math" w:hAnsi="Cambria Math"/>
                    </w:rPr>
                    <m:t>A</m:t>
                  </m:r>
                </m:e>
              </m:d>
            </m:e>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u</m:t>
                  </m:r>
                </m:e>
                <m:sub>
                  <m:r>
                    <w:rPr>
                      <w:rFonts w:ascii="Cambria Math" w:hAnsi="Cambria Math"/>
                    </w:rPr>
                    <m:t>i</m:t>
                  </m:r>
                </m:sub>
              </m:sSub>
            </m:sub>
          </m:sSub>
          <m:r>
            <w:rPr>
              <w:rFonts w:ascii="Cambria Math" w:hAnsi="Cambria Math"/>
            </w:rPr>
            <m:t>.</m:t>
          </m:r>
        </m:oMath>
      </m:oMathPara>
    </w:p>
    <w:p w14:paraId="341D4DF7" w14:textId="77777777" w:rsidR="001F21C3" w:rsidRPr="001F21C3" w:rsidRDefault="001F21C3" w:rsidP="001F21C3">
      <w:r w:rsidRPr="001F21C3">
        <w:t>Definimos:</w:t>
      </w:r>
    </w:p>
    <w:p w14:paraId="6344D465" w14:textId="6C49EE78" w:rsidR="001F21C3" w:rsidRPr="001F21C3" w:rsidRDefault="00000000" w:rsidP="001F21C3">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F</m:t>
              </m:r>
            </m:sup>
          </m:sSubSup>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x</m:t>
                  </m:r>
                </m:e>
                <m:e>
                  <m:r>
                    <w:rPr>
                      <w:rFonts w:ascii="Cambria Math" w:hAnsi="Cambria Math"/>
                    </w:rPr>
                    <m:t>t</m:t>
                  </m:r>
                </m:e>
              </m:d>
            </m:e>
            <m:e>
              <m:r>
                <w:rPr>
                  <w:rFonts w:ascii="Cambria Math" w:hAnsi="Cambria Math"/>
                </w:rPr>
                <m:t>∈X×T:x∈</m:t>
              </m:r>
              <m:sSub>
                <m:sSubPr>
                  <m:ctrlPr>
                    <w:rPr>
                      <w:rFonts w:ascii="Cambria Math" w:hAnsi="Cambria Math"/>
                    </w:rPr>
                  </m:ctrlPr>
                </m:sSubPr>
                <m:e>
                  <m:r>
                    <w:rPr>
                      <w:rFonts w:ascii="Cambria Math" w:hAnsi="Cambria Math"/>
                    </w:rPr>
                    <m:t>D</m:t>
                  </m:r>
                </m:e>
                <m:sub>
                  <m:r>
                    <m:rPr>
                      <m:sty m:val="p"/>
                    </m:rPr>
                    <w:rPr>
                      <w:rFonts w:ascii="Cambria Math" w:hAnsi="Cambria Math"/>
                    </w:rPr>
                    <m:t>Σ</m:t>
                  </m:r>
                </m:sub>
              </m:sSub>
              <m:r>
                <m:rPr>
                  <m:nor/>
                </m:rPr>
                <m:t> </m:t>
              </m:r>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e>
                <m:e>
                  <m:r>
                    <w:rPr>
                      <w:rFonts w:ascii="Cambria Math" w:hAnsi="Cambria Math"/>
                    </w:rPr>
                    <m:t>x</m:t>
                  </m:r>
                  <m:r>
                    <m:rPr>
                      <m:scr m:val="script"/>
                    </m:rP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d>
          <m:r>
            <w:rPr>
              <w:rFonts w:ascii="Cambria Math" w:hAnsi="Cambria Math"/>
            </w:rPr>
            <m:t>,</m:t>
          </m:r>
        </m:oMath>
      </m:oMathPara>
    </w:p>
    <w:p w14:paraId="62951476" w14:textId="77777777" w:rsidR="001F21C3" w:rsidRPr="001F21C3" w:rsidRDefault="001F21C3" w:rsidP="001F21C3">
      <w:r w:rsidRPr="001F21C3">
        <w:t>y:</w:t>
      </w:r>
    </w:p>
    <w:p w14:paraId="0C3ED0AE" w14:textId="255BD72C" w:rsidR="001F21C3" w:rsidRPr="001F21C3" w:rsidRDefault="00000000" w:rsidP="001F21C3">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F</m:t>
                  </m:r>
                </m:sup>
              </m:sSubSup>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d>
                    <m:dPr>
                      <m:ctrlPr>
                        <w:rPr>
                          <w:rFonts w:ascii="Cambria Math" w:hAnsi="Cambria Math"/>
                        </w:rPr>
                      </m:ctrlPr>
                    </m:dPr>
                    <m:e>
                      <m:r>
                        <w:rPr>
                          <w:rFonts w:ascii="Cambria Math" w:hAnsi="Cambria Math"/>
                        </w:rPr>
                        <m:t>x</m:t>
                      </m:r>
                    </m:e>
                  </m:d>
                </m:e>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u</m:t>
                      </m:r>
                    </m:e>
                    <m:sub>
                      <m:r>
                        <w:rPr>
                          <w:rFonts w:ascii="Cambria Math" w:hAnsi="Cambria Math"/>
                        </w:rPr>
                        <m:t>i</m:t>
                      </m:r>
                    </m:sub>
                  </m:sSub>
                </m:sub>
              </m:sSub>
            </m:e>
          </m:d>
          <m:r>
            <w:rPr>
              <w:rFonts w:ascii="Cambria Math" w:hAnsi="Cambria Math"/>
            </w:rPr>
            <m:t>.</m:t>
          </m:r>
        </m:oMath>
      </m:oMathPara>
    </w:p>
    <w:p w14:paraId="60D86692" w14:textId="77777777" w:rsidR="001F21C3" w:rsidRPr="001F21C3" w:rsidRDefault="001F21C3" w:rsidP="001F21C3">
      <w:r w:rsidRPr="001F21C3">
        <w:t>La componente es entonces una función parcial:</w:t>
      </w:r>
    </w:p>
    <w:p w14:paraId="68E3D431" w14:textId="36C771DE"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:X×T⇀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m:oMathPara>
    </w:p>
    <w:p w14:paraId="07503DE3" w14:textId="6FDCCD30" w:rsidR="001F21C3" w:rsidRPr="001F21C3" w:rsidRDefault="001F21C3" w:rsidP="001F21C3">
      <w:r w:rsidRPr="001F21C3">
        <w:t xml:space="preserve">con dominio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1F21C3">
        <w:t>.</w:t>
      </w:r>
    </w:p>
    <w:p w14:paraId="2C62D807" w14:textId="77777777" w:rsidR="001F21C3" w:rsidRPr="001F21C3" w:rsidRDefault="001F21C3" w:rsidP="001F21C3">
      <w:r w:rsidRPr="001F21C3">
        <w:t>Estas condiciones mantienen separados tres posibles problemas: falta de descripción estructural, falta de evaluación funcional y falta de una expresión ordinal válida.</w:t>
      </w:r>
    </w:p>
    <w:p w14:paraId="67063E9C" w14:textId="77777777" w:rsidR="001F21C3" w:rsidRPr="001F21C3" w:rsidRDefault="001F21C3" w:rsidP="001F21C3">
      <w:r w:rsidRPr="001F21C3">
        <w:t>Un valor cero es legítimo si pertenece al espacio de resultados y fue obtenido dentro del dominio. La ausencia de una evaluación conserva su diagnóstico propio.</w:t>
      </w:r>
    </w:p>
    <w:p w14:paraId="759CDE1B" w14:textId="77777777" w:rsidR="001F21C3" w:rsidRPr="001F21C3" w:rsidRDefault="00000000" w:rsidP="001F21C3">
      <w:r>
        <w:pict w14:anchorId="166FE32C">
          <v:rect id="_x0000_i1055" style="width:0;height:1.5pt" o:hralign="center" o:hrstd="t" o:hr="t" fillcolor="#a0a0a0" stroked="f"/>
        </w:pict>
      </w:r>
    </w:p>
    <w:p w14:paraId="1E01A02E" w14:textId="77777777" w:rsidR="001F21C3" w:rsidRPr="001F21C3" w:rsidRDefault="001F21C3" w:rsidP="001F21C3">
      <w:r w:rsidRPr="001F21C3">
        <w:rPr>
          <w:b/>
          <w:bCs/>
        </w:rPr>
        <w:t>Definición 3.4. Perfil funcional completo.</w:t>
      </w:r>
    </w:p>
    <w:p w14:paraId="3F6ACD9E" w14:textId="3CCB3C91" w:rsidR="001F21C3" w:rsidRPr="001F21C3" w:rsidRDefault="001F21C3" w:rsidP="001F21C3">
      <w:r w:rsidRPr="001F21C3">
        <w:t xml:space="preserve">El perfil de un punto </w:t>
      </w:r>
      <m:oMath>
        <m:r>
          <w:rPr>
            <w:rFonts w:ascii="Cambria Math" w:hAnsi="Cambria Math"/>
          </w:rPr>
          <m:t>p=</m:t>
        </m:r>
        <m:d>
          <m:dPr>
            <m:sepChr m:val=","/>
            <m:ctrlPr>
              <w:rPr>
                <w:rFonts w:ascii="Cambria Math" w:hAnsi="Cambria Math"/>
              </w:rPr>
            </m:ctrlPr>
          </m:dPr>
          <m:e>
            <m:r>
              <w:rPr>
                <w:rFonts w:ascii="Cambria Math" w:hAnsi="Cambria Math"/>
              </w:rPr>
              <m:t>x</m:t>
            </m:r>
          </m:e>
          <m:e>
            <m:r>
              <w:rPr>
                <w:rFonts w:ascii="Cambria Math" w:hAnsi="Cambria Math"/>
              </w:rPr>
              <m:t>t</m:t>
            </m:r>
          </m:e>
        </m:d>
      </m:oMath>
      <w:r w:rsidRPr="001F21C3">
        <w:t>es:</w:t>
      </w:r>
    </w:p>
    <w:p w14:paraId="7F5EF61E" w14:textId="6DE10AA9" w:rsidR="001F21C3" w:rsidRPr="001F21C3" w:rsidRDefault="00000000" w:rsidP="001F21C3">
      <m:oMathPara>
        <m:oMath>
          <m:borderBox>
            <m:borderBoxPr>
              <m:ctrlPr>
                <w:rPr>
                  <w:rFonts w:ascii="Cambria Math" w:hAnsi="Cambria Math"/>
                </w:rPr>
              </m:ctrlPr>
            </m:borderBoxPr>
            <m:e>
              <m:r>
                <w:rPr>
                  <w:rFonts w:ascii="Cambria Math" w:hAnsi="Cambria Math"/>
                </w:rPr>
                <m:t>O</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e>
                  </m:d>
                </m:e>
                <m:sub>
                  <m:r>
                    <w:rPr>
                      <w:rFonts w:ascii="Cambria Math" w:hAnsi="Cambria Math"/>
                    </w:rPr>
                    <m:t>i∈I</m:t>
                  </m:r>
                </m:sub>
              </m:sSub>
              <m:r>
                <w:rPr>
                  <w:rFonts w:ascii="Cambria Math" w:hAnsi="Cambria Math"/>
                </w:rPr>
                <m:t>.</m:t>
              </m:r>
            </m:e>
          </m:borderBox>
        </m:oMath>
      </m:oMathPara>
    </w:p>
    <w:p w14:paraId="7914E74A" w14:textId="77777777" w:rsidR="001F21C3" w:rsidRPr="001F21C3" w:rsidRDefault="001F21C3" w:rsidP="001F21C3">
      <w:r w:rsidRPr="001F21C3">
        <w:t>Su espacio de valores es:</w:t>
      </w:r>
    </w:p>
    <w:p w14:paraId="31F9EE9B" w14:textId="09908F07" w:rsidR="001F21C3" w:rsidRPr="001F21C3" w:rsidRDefault="00000000" w:rsidP="001F21C3">
      <m:oMathPara>
        <m:oMath>
          <m:nary>
            <m:naryPr>
              <m:chr m:val="∏"/>
              <m:limLoc m:val="undOvr"/>
              <m:grow m:val="1"/>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e>
          </m:nary>
          <m:r>
            <w:rPr>
              <w:rFonts w:ascii="Cambria Math" w:hAnsi="Cambria Math"/>
            </w:rPr>
            <m:t>,</m:t>
          </m:r>
        </m:oMath>
      </m:oMathPara>
    </w:p>
    <w:p w14:paraId="5C43795D" w14:textId="77777777" w:rsidR="001F21C3" w:rsidRPr="001F21C3" w:rsidRDefault="001F21C3" w:rsidP="001F21C3">
      <w:r w:rsidRPr="001F21C3">
        <w:t>y su dominio:</w:t>
      </w:r>
    </w:p>
    <w:p w14:paraId="2393C273" w14:textId="50A0B478" w:rsidR="001F21C3" w:rsidRPr="001F21C3" w:rsidRDefault="00000000" w:rsidP="001F21C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w:rPr>
                          <w:rFonts w:ascii="Cambria Math" w:hAnsi="Cambria Math"/>
                        </w:rPr>
                        <m:t>D</m:t>
                      </m:r>
                    </m:e>
                    <m:sub>
                      <m:r>
                        <w:rPr>
                          <w:rFonts w:ascii="Cambria Math" w:hAnsi="Cambria Math"/>
                        </w:rPr>
                        <m:t>i</m:t>
                      </m:r>
                    </m:sub>
                  </m:sSub>
                </m:e>
              </m:nary>
              <m:r>
                <w:rPr>
                  <w:rFonts w:ascii="Cambria Math" w:hAnsi="Cambria Math"/>
                </w:rPr>
                <m:t>.</m:t>
              </m:r>
            </m:e>
          </m:borderBox>
        </m:oMath>
      </m:oMathPara>
    </w:p>
    <w:p w14:paraId="76976B33" w14:textId="77777777" w:rsidR="001F21C3" w:rsidRPr="001F21C3" w:rsidRDefault="001F21C3" w:rsidP="001F21C3">
      <w:r w:rsidRPr="001F21C3">
        <w:t>Por tanto:</w:t>
      </w:r>
    </w:p>
    <w:p w14:paraId="29F870ED" w14:textId="7445BA3F" w:rsidR="001F21C3" w:rsidRPr="001F21C3" w:rsidRDefault="001F21C3" w:rsidP="001F21C3">
      <m:oMathPara>
        <m:oMath>
          <m:r>
            <w:rPr>
              <w:rFonts w:ascii="Cambria Math" w:hAnsi="Cambria Math"/>
            </w:rPr>
            <m:t>O:X×T⇀</m:t>
          </m:r>
          <m:nary>
            <m:naryPr>
              <m:chr m:val="∏"/>
              <m:limLoc m:val="undOvr"/>
              <m:grow m:val="1"/>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e>
          </m:nary>
          <m:r>
            <w:rPr>
              <w:rFonts w:ascii="Cambria Math" w:hAnsi="Cambria Math"/>
            </w:rPr>
            <m:t>.</m:t>
          </m:r>
        </m:oMath>
      </m:oMathPara>
    </w:p>
    <w:p w14:paraId="3B10EF11" w14:textId="4F0BFDC3" w:rsidR="001F21C3" w:rsidRPr="001F21C3" w:rsidRDefault="001F21C3" w:rsidP="001F21C3">
      <w:r w:rsidRPr="001F21C3">
        <w:rPr>
          <w:b/>
          <w:bCs/>
        </w:rPr>
        <w:t>Justificación.</w:t>
      </w:r>
      <w:r w:rsidRPr="001F21C3">
        <w:t xml:space="preserve"> Un perfil completo contiene un valor para cada componente requerida. Existe exactamente </w:t>
      </w:r>
      <w:proofErr w:type="spellStart"/>
      <w:r w:rsidRPr="001F21C3">
        <w:t>cuando</w:t>
      </w:r>
      <w:proofErr w:type="spellEnd"/>
      <w:r w:rsidRPr="001F21C3">
        <w:t xml:space="preserve"> todas esas componentes están definidas, como se demostró para los registros conjuntos en la entrega 1. </w:t>
      </w:r>
      <m:oMath>
        <m:r>
          <w:rPr>
            <w:rFonts w:ascii="Cambria Math" w:hAnsi="Cambria Math"/>
          </w:rPr>
          <m:t>□</m:t>
        </m:r>
      </m:oMath>
    </w:p>
    <w:p w14:paraId="13B03725" w14:textId="3FA61FEE" w:rsidR="001F21C3" w:rsidRPr="001F21C3" w:rsidRDefault="001F21C3" w:rsidP="001F21C3">
      <w:r w:rsidRPr="001F21C3">
        <w:lastRenderedPageBreak/>
        <w:t xml:space="preserve">Una componente faltante no se elimina del índice para presentar el perfil como completo. Si se decide estudiar una subfamilia </w:t>
      </w:r>
      <m:oMath>
        <m:r>
          <w:rPr>
            <w:rFonts w:ascii="Cambria Math" w:hAnsi="Cambria Math"/>
          </w:rPr>
          <m:t>J⊆I</m:t>
        </m:r>
      </m:oMath>
      <w:r w:rsidRPr="001F21C3">
        <w:t>, se está definiendo otro perfil, cuyo alcance debe identificarse.</w:t>
      </w:r>
    </w:p>
    <w:p w14:paraId="6A40435B" w14:textId="50672C91" w:rsidR="001F21C3" w:rsidRPr="001F21C3" w:rsidRDefault="001F21C3" w:rsidP="001F21C3">
      <w:r w:rsidRPr="001F21C3">
        <w:t xml:space="preserve">Si </w:t>
      </w:r>
      <m:oMath>
        <m:r>
          <w:rPr>
            <w:rFonts w:ascii="Cambria Math" w:hAnsi="Cambria Math"/>
          </w:rPr>
          <m:t>I=∅</m:t>
        </m:r>
      </m:oMath>
      <w:r w:rsidRPr="001F21C3">
        <w:t>, el producto contiene un único valor, la tupla vacía:</w:t>
      </w:r>
    </w:p>
    <w:p w14:paraId="3E64EDC0" w14:textId="644E0432" w:rsidR="001F21C3" w:rsidRPr="001F21C3" w:rsidRDefault="00000000" w:rsidP="001F21C3">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e>
          </m:nary>
          <m:r>
            <w:rPr>
              <w:rFonts w:ascii="Cambria Math" w:hAnsi="Cambria Math"/>
            </w:rPr>
            <m:t>=</m:t>
          </m:r>
          <m:d>
            <m:dPr>
              <m:begChr m:val="{"/>
              <m:endChr m:val="}"/>
              <m:ctrlPr>
                <w:rPr>
                  <w:rFonts w:ascii="Cambria Math" w:hAnsi="Cambria Math"/>
                </w:rPr>
              </m:ctrlPr>
            </m:dPr>
            <m:e>
              <m:d>
                <m:dPr>
                  <m:ctrlPr>
                    <w:rPr>
                      <w:rFonts w:ascii="Cambria Math" w:hAnsi="Cambria Math"/>
                    </w:rPr>
                  </m:ctrlPr>
                </m:dPr>
                <m:e/>
              </m:d>
            </m:e>
          </m:d>
          <m:r>
            <w:rPr>
              <w:rFonts w:ascii="Cambria Math" w:hAnsi="Cambria Math"/>
            </w:rPr>
            <m:t>.</m:t>
          </m:r>
        </m:oMath>
      </m:oMathPara>
    </w:p>
    <w:p w14:paraId="4101A39C" w14:textId="01587E4B" w:rsidR="001F21C3" w:rsidRPr="001F21C3" w:rsidRDefault="001F21C3" w:rsidP="001F21C3">
      <w:r w:rsidRPr="001F21C3">
        <w:t xml:space="preserve">El perfil vacío está definido en todo </w:t>
      </w:r>
      <m:oMath>
        <m:r>
          <w:rPr>
            <w:rFonts w:ascii="Cambria Math" w:hAnsi="Cambria Math"/>
          </w:rPr>
          <m:t>X×T</m:t>
        </m:r>
      </m:oMath>
      <w:r w:rsidRPr="001F21C3">
        <w:t>, sin necesitar la evaluación de una componente. Este caso registra que no se exigió ninguna función; no acredita propiedades físicas o funcionales tácitas.</w:t>
      </w:r>
    </w:p>
    <w:p w14:paraId="76EE6EBC" w14:textId="77777777" w:rsidR="001F21C3" w:rsidRPr="001F21C3" w:rsidRDefault="00000000" w:rsidP="001F21C3">
      <w:r>
        <w:pict w14:anchorId="5D6AB9C4">
          <v:rect id="_x0000_i1056" style="width:0;height:1.5pt" o:hralign="center" o:hrstd="t" o:hr="t" fillcolor="#a0a0a0" stroked="f"/>
        </w:pict>
      </w:r>
    </w:p>
    <w:p w14:paraId="341B250C" w14:textId="77777777" w:rsidR="001F21C3" w:rsidRPr="001F21C3" w:rsidRDefault="001F21C3" w:rsidP="001F21C3">
      <w:r w:rsidRPr="001F21C3">
        <w:rPr>
          <w:b/>
          <w:bCs/>
        </w:rPr>
        <w:t>Definición 3.5. Bloque de comparación con calibración común.</w:t>
      </w:r>
    </w:p>
    <w:p w14:paraId="106915DA" w14:textId="77777777" w:rsidR="001F21C3" w:rsidRPr="001F21C3" w:rsidRDefault="001F21C3" w:rsidP="001F21C3">
      <w:r w:rsidRPr="001F21C3">
        <w:t>Que dos perfiles existan no basta para justificar su comparación semántica.</w:t>
      </w:r>
    </w:p>
    <w:p w14:paraId="2A781387" w14:textId="77777777" w:rsidR="001F21C3" w:rsidRPr="001F21C3" w:rsidRDefault="001F21C3" w:rsidP="001F21C3">
      <w:r w:rsidRPr="001F21C3">
        <w:t>Sea:</w:t>
      </w:r>
    </w:p>
    <w:p w14:paraId="5B91F8E2" w14:textId="342CB18D" w:rsidR="001F21C3" w:rsidRPr="001F21C3" w:rsidRDefault="001F21C3" w:rsidP="001F21C3">
      <m:oMathPara>
        <m:oMath>
          <m:r>
            <m:rPr>
              <m:scr m:val="script"/>
            </m:rP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O</m:t>
              </m:r>
            </m:sub>
          </m:sSub>
        </m:oMath>
      </m:oMathPara>
    </w:p>
    <w:p w14:paraId="0A05E3F3" w14:textId="77777777" w:rsidR="001F21C3" w:rsidRPr="001F21C3" w:rsidRDefault="001F21C3" w:rsidP="001F21C3">
      <w:r w:rsidRPr="001F21C3">
        <w:t>un conjunto de puntos que queremos comparar utilizando el mismo índice funcional y los mismos órdenes de componentes.</w:t>
      </w:r>
    </w:p>
    <w:p w14:paraId="1F069FB2" w14:textId="05BB2782" w:rsidR="001F21C3" w:rsidRPr="001F21C3" w:rsidRDefault="001F21C3" w:rsidP="001F21C3">
      <w:r w:rsidRPr="001F21C3">
        <w:t xml:space="preserve">Para cada </w:t>
      </w:r>
      <m:oMath>
        <m:r>
          <w:rPr>
            <w:rFonts w:ascii="Cambria Math" w:hAnsi="Cambria Math"/>
          </w:rPr>
          <m:t>i</m:t>
        </m:r>
      </m:oMath>
      <w:r w:rsidRPr="001F21C3">
        <w:t>, declaramos un espacio de referencia:</w:t>
      </w:r>
    </w:p>
    <w:p w14:paraId="5C292EE7" w14:textId="2A682126" w:rsidR="001F21C3" w:rsidRPr="001F21C3" w:rsidRDefault="00000000" w:rsidP="001F21C3">
      <m:oMathPara>
        <m:oMath>
          <m:d>
            <m:dPr>
              <m:sepChr m:val=","/>
              <m:ctrlPr>
                <w:rPr>
                  <w:rFonts w:ascii="Cambria Math" w:hAnsi="Cambria Math"/>
                </w:rPr>
              </m:ctrlPr>
            </m:dPr>
            <m:e>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e>
            <m:e>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R</m:t>
                  </m:r>
                </m:sup>
              </m:sSubSup>
            </m:e>
          </m:d>
          <m:r>
            <w:rPr>
              <w:rFonts w:ascii="Cambria Math" w:hAnsi="Cambria Math"/>
            </w:rPr>
            <m:t>,</m:t>
          </m:r>
        </m:oMath>
      </m:oMathPara>
    </w:p>
    <w:p w14:paraId="32F93972" w14:textId="77777777" w:rsidR="001F21C3" w:rsidRPr="001F21C3" w:rsidRDefault="001F21C3" w:rsidP="001F21C3">
      <w:r w:rsidRPr="001F21C3">
        <w:t>una referencia semántica parcial:</w:t>
      </w:r>
    </w:p>
    <w:p w14:paraId="1E1DA8FA" w14:textId="0959C434" w:rsidR="001F21C3" w:rsidRPr="001F21C3" w:rsidRDefault="00000000" w:rsidP="001F21C3">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:X×T⇀</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r>
            <w:rPr>
              <w:rFonts w:ascii="Cambria Math" w:hAnsi="Cambria Math"/>
            </w:rPr>
            <m:t>,</m:t>
          </m:r>
        </m:oMath>
      </m:oMathPara>
    </w:p>
    <w:p w14:paraId="72E83B23" w14:textId="5694C4A1" w:rsidR="001F21C3" w:rsidRPr="001F21C3" w:rsidRDefault="001F21C3" w:rsidP="001F21C3">
      <w:r w:rsidRPr="001F21C3">
        <w:t xml:space="preserve">definida en todo </w:t>
      </w:r>
      <m:oMath>
        <m:r>
          <m:rPr>
            <m:scr m:val="script"/>
          </m:rPr>
          <w:rPr>
            <w:rFonts w:ascii="Cambria Math" w:hAnsi="Cambria Math"/>
          </w:rPr>
          <m:t>B</m:t>
        </m:r>
      </m:oMath>
      <w:r w:rsidRPr="001F21C3">
        <w:t>, y un mapa ordinal:</w:t>
      </w:r>
    </w:p>
    <w:p w14:paraId="52319005" w14:textId="4DFD655B" w:rsidR="001F21C3" w:rsidRPr="001F21C3" w:rsidRDefault="00000000" w:rsidP="001F21C3">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r>
            <w:rPr>
              <w:rFonts w:ascii="Cambria Math" w:hAnsi="Cambria Math"/>
            </w:rPr>
            <m:t>,</m:t>
          </m:r>
        </m:oMath>
      </m:oMathPara>
    </w:p>
    <w:p w14:paraId="526EF5A5" w14:textId="77777777" w:rsidR="001F21C3" w:rsidRPr="001F21C3" w:rsidRDefault="001F21C3" w:rsidP="001F21C3">
      <w:r w:rsidRPr="001F21C3">
        <w:t>definido en todos los valores alcanzados:</w:t>
      </w:r>
    </w:p>
    <w:p w14:paraId="05D28F04" w14:textId="52E7ED6A" w:rsidR="001F21C3" w:rsidRPr="001F21C3" w:rsidRDefault="00000000" w:rsidP="001F21C3">
      <m:oMathPara>
        <m:oMath>
          <m:sSub>
            <m:sSubPr>
              <m:ctrlPr>
                <w:rPr>
                  <w:rFonts w:ascii="Cambria Math" w:hAnsi="Cambria Math"/>
                </w:rPr>
              </m:ctrlPr>
            </m:sSubPr>
            <m:e>
              <m:r>
                <w:rPr>
                  <w:rFonts w:ascii="Cambria Math" w:hAnsi="Cambria Math"/>
                </w:rPr>
                <m:t>r</m:t>
              </m:r>
            </m:e>
            <m:sub>
              <m:r>
                <w:rPr>
                  <w:rFonts w:ascii="Cambria Math" w:hAnsi="Cambria Math"/>
                </w:rPr>
                <m:t>i</m:t>
              </m:r>
            </m:sub>
          </m:sSub>
          <m:d>
            <m:dPr>
              <m:begChr m:val="["/>
              <m:endChr m:val="]"/>
              <m:ctrlPr>
                <w:rPr>
                  <w:rFonts w:ascii="Cambria Math" w:hAnsi="Cambria Math"/>
                </w:rPr>
              </m:ctrlPr>
            </m:dPr>
            <m:e>
              <m:r>
                <m:rPr>
                  <m:scr m:val="script"/>
                </m:rP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h</m:t>
                  </m:r>
                </m:e>
                <m:sub>
                  <m:r>
                    <w:rPr>
                      <w:rFonts w:ascii="Cambria Math" w:hAnsi="Cambria Math"/>
                    </w:rPr>
                    <m:t>i</m:t>
                  </m:r>
                </m:sub>
              </m:sSub>
            </m:sub>
          </m:sSub>
          <m:r>
            <w:rPr>
              <w:rFonts w:ascii="Cambria Math" w:hAnsi="Cambria Math"/>
            </w:rPr>
            <m:t>.</m:t>
          </m:r>
        </m:oMath>
      </m:oMathPara>
    </w:p>
    <w:p w14:paraId="79C53848" w14:textId="77777777" w:rsidR="001F21C3" w:rsidRPr="001F21C3" w:rsidRDefault="001F21C3" w:rsidP="001F21C3">
      <w:r w:rsidRPr="001F21C3">
        <w:t>Exigimos dos propiedades.</w:t>
      </w:r>
    </w:p>
    <w:p w14:paraId="1E0D2C54" w14:textId="77777777" w:rsidR="001F21C3" w:rsidRPr="001F21C3" w:rsidRDefault="001F21C3" w:rsidP="001F21C3">
      <w:r w:rsidRPr="001F21C3">
        <w:t>La primera es una factorización común:</w:t>
      </w:r>
    </w:p>
    <w:p w14:paraId="7A6A43E4" w14:textId="4D72127B" w:rsidR="001F21C3" w:rsidRPr="001F21C3" w:rsidRDefault="00000000" w:rsidP="001F21C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p</m:t>
                      </m:r>
                    </m:e>
                  </m:d>
                </m:e>
              </m:d>
              <m:r>
                <w:rPr>
                  <w:rFonts w:ascii="Cambria Math" w:hAnsi="Cambria Math"/>
                </w:rPr>
                <m:t> </m:t>
              </m:r>
              <m:d>
                <m:dPr>
                  <m:ctrlPr>
                    <w:rPr>
                      <w:rFonts w:ascii="Cambria Math" w:hAnsi="Cambria Math"/>
                    </w:rPr>
                  </m:ctrlPr>
                </m:dPr>
                <m:e>
                  <m:r>
                    <w:rPr>
                      <w:rFonts w:ascii="Cambria Math" w:hAnsi="Cambria Math"/>
                    </w:rPr>
                    <m:t>p</m:t>
                  </m:r>
                  <m:r>
                    <m:rPr>
                      <m:scr m:val="script"/>
                    </m:rPr>
                    <w:rPr>
                      <w:rFonts w:ascii="Cambria Math" w:hAnsi="Cambria Math"/>
                    </w:rPr>
                    <m:t>∈B</m:t>
                  </m:r>
                </m:e>
              </m:d>
              <m:r>
                <w:rPr>
                  <w:rFonts w:ascii="Cambria Math" w:hAnsi="Cambria Math"/>
                </w:rPr>
                <m:t>.</m:t>
              </m:r>
            </m:e>
          </m:borderBox>
        </m:oMath>
      </m:oMathPara>
    </w:p>
    <w:p w14:paraId="59BB7691" w14:textId="77777777" w:rsidR="001F21C3" w:rsidRPr="001F21C3" w:rsidRDefault="001F21C3" w:rsidP="001F21C3">
      <w:r w:rsidRPr="001F21C3">
        <w:t>La segunda es preservación y reflexión del orden:</w:t>
      </w:r>
    </w:p>
    <w:p w14:paraId="07C07285" w14:textId="56668C87" w:rsidR="001F21C3" w:rsidRPr="001F21C3" w:rsidRDefault="00000000" w:rsidP="001F21C3">
      <m:oMathPara>
        <m:oMath>
          <m:borderBox>
            <m:borderBoxPr>
              <m:ctrlPr>
                <w:rPr>
                  <w:rFonts w:ascii="Cambria Math" w:hAnsi="Cambria Math"/>
                </w:rPr>
              </m:ctrlPr>
            </m:borderBoxPr>
            <m:e>
              <m:r>
                <w:rPr>
                  <w:rFonts w:ascii="Cambria Math" w:hAnsi="Cambria Math"/>
                </w:rPr>
                <m:t>a</m:t>
              </m:r>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R</m:t>
                  </m:r>
                </m:sup>
              </m:sSubSup>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 </m:t>
              </m:r>
              <m:d>
                <m:dPr>
                  <m:sepChr m:val=","/>
                  <m:ctrlPr>
                    <w:rPr>
                      <w:rFonts w:ascii="Cambria Math" w:hAnsi="Cambria Math"/>
                    </w:rPr>
                  </m:ctrlPr>
                </m:dPr>
                <m:e>
                  <m:r>
                    <w:rPr>
                      <w:rFonts w:ascii="Cambria Math" w:hAnsi="Cambria Math"/>
                    </w:rPr>
                    <m:t>a</m:t>
                  </m:r>
                </m:e>
                <m:e>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i</m:t>
                      </m:r>
                    </m:sub>
                  </m:sSub>
                  <m:d>
                    <m:dPr>
                      <m:begChr m:val="["/>
                      <m:endChr m:val="]"/>
                      <m:ctrlPr>
                        <w:rPr>
                          <w:rFonts w:ascii="Cambria Math" w:hAnsi="Cambria Math"/>
                        </w:rPr>
                      </m:ctrlPr>
                    </m:dPr>
                    <m:e>
                      <m:r>
                        <m:rPr>
                          <m:scr m:val="script"/>
                        </m:rPr>
                        <w:rPr>
                          <w:rFonts w:ascii="Cambria Math" w:hAnsi="Cambria Math"/>
                        </w:rPr>
                        <m:t>B</m:t>
                      </m:r>
                    </m:e>
                  </m:d>
                </m:e>
              </m:d>
              <m:r>
                <w:rPr>
                  <w:rFonts w:ascii="Cambria Math" w:hAnsi="Cambria Math"/>
                </w:rPr>
                <m:t>.</m:t>
              </m:r>
            </m:e>
          </m:borderBox>
        </m:oMath>
      </m:oMathPara>
    </w:p>
    <w:p w14:paraId="7CF6039F" w14:textId="7C960276" w:rsidR="001F21C3" w:rsidRPr="001F21C3" w:rsidRDefault="001F21C3" w:rsidP="001F21C3">
      <w:r w:rsidRPr="001F21C3">
        <w:lastRenderedPageBreak/>
        <w:t xml:space="preserve">El mapa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1F21C3">
        <w:t xml:space="preserve">es </w:t>
      </w:r>
      <w:r w:rsidRPr="001F21C3">
        <w:rPr>
          <w:b/>
          <w:bCs/>
        </w:rPr>
        <w:t>el mismo para todos los puntos del bloque</w:t>
      </w:r>
      <w:r w:rsidRPr="001F21C3">
        <w:t>.</w:t>
      </w:r>
    </w:p>
    <w:p w14:paraId="04F5EA85" w14:textId="77777777" w:rsidR="001F21C3" w:rsidRPr="001F21C3" w:rsidRDefault="001F21C3" w:rsidP="001F21C3">
      <w:r w:rsidRPr="001F21C3">
        <w:t>Estas condiciones acreditan que las distintas evaluaciones expresan una misma referencia ordinal, dentro del alcance de los valores examinados.</w:t>
      </w:r>
    </w:p>
    <w:p w14:paraId="69329840" w14:textId="77777777" w:rsidR="001F21C3" w:rsidRPr="001F21C3" w:rsidRDefault="001F21C3" w:rsidP="001F21C3">
      <w:r w:rsidRPr="001F21C3">
        <w:t>La referencia debe tener un significado declarado independientemente de la comparación que se desea obtener. La comprobación algebraica de estas condiciones no demuestra, por sí sola, que una referencia empírica sea correcta.</w:t>
      </w:r>
    </w:p>
    <w:p w14:paraId="5507C855" w14:textId="77777777" w:rsidR="001F21C3" w:rsidRPr="001F21C3" w:rsidRDefault="00000000" w:rsidP="001F21C3">
      <w:r>
        <w:pict w14:anchorId="6265898A">
          <v:rect id="_x0000_i1057" style="width:0;height:1.5pt" o:hralign="center" o:hrstd="t" o:hr="t" fillcolor="#a0a0a0" stroked="f"/>
        </w:pict>
      </w:r>
    </w:p>
    <w:p w14:paraId="269D531A" w14:textId="77777777" w:rsidR="001F21C3" w:rsidRPr="001F21C3" w:rsidRDefault="001F21C3" w:rsidP="001F21C3">
      <w:r w:rsidRPr="001F21C3">
        <w:rPr>
          <w:b/>
          <w:bCs/>
        </w:rPr>
        <w:t>Contraejemplo 3.1. Compartir rango no acredita calibración común.</w:t>
      </w:r>
    </w:p>
    <w:p w14:paraId="7C89C756" w14:textId="77777777" w:rsidR="001F21C3" w:rsidRPr="001F21C3" w:rsidRDefault="001F21C3" w:rsidP="001F21C3">
      <w:r w:rsidRPr="001F21C3">
        <w:t>Consideremos dos valores de una misma magnitud de referencia:</w:t>
      </w:r>
    </w:p>
    <w:p w14:paraId="4CB1259A" w14:textId="40CB4FA5" w:rsidR="001F21C3" w:rsidRPr="001F21C3" w:rsidRDefault="001F21C3" w:rsidP="001F21C3">
      <m:oMathPara>
        <m:oMath>
          <m:r>
            <w:rPr>
              <w:rFonts w:ascii="Cambria Math" w:hAnsi="Cambria Math"/>
            </w:rPr>
            <m:t>r</m:t>
          </m:r>
          <m:d>
            <m:dPr>
              <m:ctrlPr>
                <w:rPr>
                  <w:rFonts w:ascii="Cambria Math" w:hAnsi="Cambria Math"/>
                </w:rPr>
              </m:ctrlPr>
            </m:dPr>
            <m:e>
              <m:r>
                <w:rPr>
                  <w:rFonts w:ascii="Cambria Math" w:hAnsi="Cambria Math"/>
                </w:rPr>
                <m:t>p</m:t>
              </m:r>
            </m:e>
          </m:d>
          <m:r>
            <w:rPr>
              <w:rFonts w:ascii="Cambria Math" w:hAnsi="Cambria Math"/>
            </w:rPr>
            <m:t>=8, r</m:t>
          </m:r>
          <m:d>
            <m:dPr>
              <m:ctrlPr>
                <w:rPr>
                  <w:rFonts w:ascii="Cambria Math" w:hAnsi="Cambria Math"/>
                </w:rPr>
              </m:ctrlPr>
            </m:dPr>
            <m:e>
              <m:r>
                <w:rPr>
                  <w:rFonts w:ascii="Cambria Math" w:hAnsi="Cambria Math"/>
                </w:rPr>
                <m:t>q</m:t>
              </m:r>
            </m:e>
          </m:d>
          <m:r>
            <w:rPr>
              <w:rFonts w:ascii="Cambria Math" w:hAnsi="Cambria Math"/>
            </w:rPr>
            <m:t>=9.</m:t>
          </m:r>
        </m:oMath>
      </m:oMathPara>
    </w:p>
    <w:p w14:paraId="42FC6C6C" w14:textId="77777777" w:rsidR="001F21C3" w:rsidRPr="001F21C3" w:rsidRDefault="001F21C3" w:rsidP="001F21C3">
      <w:r w:rsidRPr="001F21C3">
        <w:t>Supongamos que se utilizan las normalizaciones:</w:t>
      </w:r>
    </w:p>
    <w:p w14:paraId="68D83F27" w14:textId="160BCD90" w:rsidR="001F21C3" w:rsidRPr="001F21C3" w:rsidRDefault="00000000" w:rsidP="001F21C3">
      <m:oMathPara>
        <m:oMath>
          <m:sSub>
            <m:sSubPr>
              <m:ctrlPr>
                <w:rPr>
                  <w:rFonts w:ascii="Cambria Math" w:hAnsi="Cambria Math"/>
                </w:rPr>
              </m:ctrlPr>
            </m:sSubPr>
            <m:e>
              <m:r>
                <w:rPr>
                  <w:rFonts w:ascii="Cambria Math" w:hAnsi="Cambria Math"/>
                </w:rPr>
                <m:t>u</m:t>
              </m:r>
            </m:e>
            <m:sub>
              <m:r>
                <w:rPr>
                  <w:rFonts w:ascii="Cambria Math" w:hAnsi="Cambria Math"/>
                </w:rPr>
                <m:t>p</m:t>
              </m:r>
            </m:sub>
          </m:sSub>
          <m:d>
            <m:dPr>
              <m:ctrlPr>
                <w:rPr>
                  <w:rFonts w:ascii="Cambria Math" w:hAnsi="Cambria Math"/>
                </w:rPr>
              </m:ctrlPr>
            </m:dPr>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10</m:t>
              </m:r>
            </m:den>
          </m:f>
          <m:r>
            <w:rPr>
              <w:rFonts w:ascii="Cambria Math" w:hAnsi="Cambria Math"/>
            </w:rPr>
            <m:t>, y∈</m:t>
          </m:r>
          <m:d>
            <m:dPr>
              <m:begChr m:val="["/>
              <m:sepChr m:val=","/>
              <m:endChr m:val="]"/>
              <m:ctrlPr>
                <w:rPr>
                  <w:rFonts w:ascii="Cambria Math" w:hAnsi="Cambria Math"/>
                </w:rPr>
              </m:ctrlPr>
            </m:dPr>
            <m:e>
              <m:r>
                <w:rPr>
                  <w:rFonts w:ascii="Cambria Math" w:hAnsi="Cambria Math"/>
                </w:rPr>
                <m:t>0</m:t>
              </m:r>
            </m:e>
            <m:e>
              <m:r>
                <w:rPr>
                  <w:rFonts w:ascii="Cambria Math" w:hAnsi="Cambria Math"/>
                </w:rPr>
                <m:t>10</m:t>
              </m:r>
            </m:e>
          </m:d>
          <m:r>
            <w:rPr>
              <w:rFonts w:ascii="Cambria Math" w:hAnsi="Cambria Math"/>
            </w:rPr>
            <m:t>,</m:t>
          </m:r>
        </m:oMath>
      </m:oMathPara>
    </w:p>
    <w:p w14:paraId="4AFBA5CA" w14:textId="77777777" w:rsidR="001F21C3" w:rsidRPr="001F21C3" w:rsidRDefault="001F21C3" w:rsidP="001F21C3">
      <w:r w:rsidRPr="001F21C3">
        <w:t>y:</w:t>
      </w:r>
    </w:p>
    <w:p w14:paraId="3314226E" w14:textId="7F23AFA8" w:rsidR="001F21C3" w:rsidRPr="001F21C3" w:rsidRDefault="00000000" w:rsidP="001F21C3">
      <m:oMathPara>
        <m:oMath>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100</m:t>
              </m:r>
            </m:den>
          </m:f>
          <m:r>
            <w:rPr>
              <w:rFonts w:ascii="Cambria Math" w:hAnsi="Cambria Math"/>
            </w:rPr>
            <m:t>, y∈</m:t>
          </m:r>
          <m:d>
            <m:dPr>
              <m:begChr m:val="["/>
              <m:sepChr m:val=","/>
              <m:endChr m:val="]"/>
              <m:ctrlPr>
                <w:rPr>
                  <w:rFonts w:ascii="Cambria Math" w:hAnsi="Cambria Math"/>
                </w:rPr>
              </m:ctrlPr>
            </m:dPr>
            <m:e>
              <m:r>
                <w:rPr>
                  <w:rFonts w:ascii="Cambria Math" w:hAnsi="Cambria Math"/>
                </w:rPr>
                <m:t>0</m:t>
              </m:r>
            </m:e>
            <m:e>
              <m:r>
                <w:rPr>
                  <w:rFonts w:ascii="Cambria Math" w:hAnsi="Cambria Math"/>
                </w:rPr>
                <m:t>100</m:t>
              </m:r>
            </m:e>
          </m:d>
          <m:r>
            <w:rPr>
              <w:rFonts w:ascii="Cambria Math" w:hAnsi="Cambria Math"/>
            </w:rPr>
            <m:t>.</m:t>
          </m:r>
        </m:oMath>
      </m:oMathPara>
    </w:p>
    <w:p w14:paraId="2679ACF4" w14:textId="1ACBD531" w:rsidR="001F21C3" w:rsidRPr="001F21C3" w:rsidRDefault="001F21C3" w:rsidP="001F21C3">
      <w:r w:rsidRPr="001F21C3">
        <w:t xml:space="preserve">Ambas son crecientes y tienen rango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1F21C3">
        <w:t>. Sin embargo:</w:t>
      </w:r>
    </w:p>
    <w:p w14:paraId="24ECE210" w14:textId="3F230EB7" w:rsidR="001F21C3" w:rsidRPr="001F21C3" w:rsidRDefault="00000000" w:rsidP="001F21C3">
      <m:oMathPara>
        <m:oMath>
          <m:sSub>
            <m:sSubPr>
              <m:ctrlPr>
                <w:rPr>
                  <w:rFonts w:ascii="Cambria Math" w:hAnsi="Cambria Math"/>
                </w:rPr>
              </m:ctrlPr>
            </m:sSubPr>
            <m:e>
              <m:r>
                <w:rPr>
                  <w:rFonts w:ascii="Cambria Math" w:hAnsi="Cambria Math"/>
                </w:rPr>
                <m:t>u</m:t>
              </m:r>
            </m:e>
            <m:sub>
              <m:r>
                <w:rPr>
                  <w:rFonts w:ascii="Cambria Math" w:hAnsi="Cambria Math"/>
                </w:rPr>
                <m:t>p</m:t>
              </m:r>
            </m:sub>
          </m:sSub>
          <m:d>
            <m:dPr>
              <m:ctrlPr>
                <w:rPr>
                  <w:rFonts w:ascii="Cambria Math" w:hAnsi="Cambria Math"/>
                </w:rPr>
              </m:ctrlPr>
            </m:dPr>
            <m:e>
              <m:r>
                <w:rPr>
                  <w:rFonts w:ascii="Cambria Math" w:hAnsi="Cambria Math"/>
                </w:rPr>
                <m:t>8</m:t>
              </m:r>
            </m:e>
          </m:d>
          <m:r>
            <w:rPr>
              <w:rFonts w:ascii="Cambria Math" w:hAnsi="Cambria Math"/>
            </w:rPr>
            <m:t>=0.8, </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9</m:t>
              </m:r>
            </m:e>
          </m:d>
          <m:r>
            <w:rPr>
              <w:rFonts w:ascii="Cambria Math" w:hAnsi="Cambria Math"/>
            </w:rPr>
            <m:t>=0.09.</m:t>
          </m:r>
        </m:oMath>
      </m:oMathPara>
    </w:p>
    <w:p w14:paraId="2EA935FD" w14:textId="77777777" w:rsidR="001F21C3" w:rsidRPr="001F21C3" w:rsidRDefault="001F21C3" w:rsidP="001F21C3">
      <w:r w:rsidRPr="001F21C3">
        <w:t>Así:</w:t>
      </w:r>
    </w:p>
    <w:p w14:paraId="2C88EAE7" w14:textId="5A9E3494" w:rsidR="001F21C3" w:rsidRPr="001F21C3" w:rsidRDefault="001F21C3" w:rsidP="001F21C3">
      <m:oMathPara>
        <m:oMath>
          <m:r>
            <w:rPr>
              <w:rFonts w:ascii="Cambria Math" w:hAnsi="Cambria Math"/>
            </w:rPr>
            <m:t>8&lt;9, 0.8&gt;0.09.</m:t>
          </m:r>
        </m:oMath>
      </m:oMathPara>
    </w:p>
    <w:p w14:paraId="1BA8580B" w14:textId="77777777" w:rsidR="001F21C3" w:rsidRPr="001F21C3" w:rsidRDefault="001F21C3" w:rsidP="001F21C3">
      <w:r w:rsidRPr="001F21C3">
        <w:t>Las salidas invierten la comparación de las cantidades originales.</w:t>
      </w:r>
    </w:p>
    <w:p w14:paraId="24465359" w14:textId="6923E443" w:rsidR="001F21C3" w:rsidRPr="001F21C3" w:rsidRDefault="001F21C3" w:rsidP="001F21C3">
      <w:r w:rsidRPr="001F21C3">
        <w:t xml:space="preserve">Pueden tener una interpretación coherente como fracciones de máximos propios diferentes. Pero esa pregunta es distinta de comparar directamente las cantidades absolutas </w:t>
      </w:r>
      <m:oMath>
        <m:r>
          <w:rPr>
            <w:rFonts w:ascii="Cambria Math" w:hAnsi="Cambria Math"/>
          </w:rPr>
          <m:t>8</m:t>
        </m:r>
      </m:oMath>
      <w:r w:rsidRPr="001F21C3">
        <w:t xml:space="preserve">y </w:t>
      </w:r>
      <m:oMath>
        <m:r>
          <w:rPr>
            <w:rFonts w:ascii="Cambria Math" w:hAnsi="Cambria Math"/>
          </w:rPr>
          <m:t>9</m:t>
        </m:r>
      </m:oMath>
      <w:r w:rsidRPr="001F21C3">
        <w:t>.</w:t>
      </w:r>
    </w:p>
    <w:p w14:paraId="38F83D65" w14:textId="77777777" w:rsidR="001F21C3" w:rsidRPr="001F21C3" w:rsidRDefault="001F21C3" w:rsidP="001F21C3">
      <w:r w:rsidRPr="001F21C3">
        <w:t>La aplicación debe declarar qué significado pretende conservar.</w:t>
      </w:r>
    </w:p>
    <w:p w14:paraId="26583125" w14:textId="77777777" w:rsidR="001F21C3" w:rsidRPr="001F21C3" w:rsidRDefault="001F21C3" w:rsidP="001F21C3">
      <w:r w:rsidRPr="001F21C3">
        <w:t>Una normalización dependiente del estado o del tiempo puede admitirse cuando satisface la referencia común y la factorización exigidas. Su dependencia contextual no la invalida automáticamente.</w:t>
      </w:r>
    </w:p>
    <w:p w14:paraId="20623009" w14:textId="77777777" w:rsidR="001F21C3" w:rsidRPr="001F21C3" w:rsidRDefault="00000000" w:rsidP="001F21C3">
      <w:r>
        <w:pict w14:anchorId="6C5A5E34">
          <v:rect id="_x0000_i1058" style="width:0;height:1.5pt" o:hralign="center" o:hrstd="t" o:hr="t" fillcolor="#a0a0a0" stroked="f"/>
        </w:pict>
      </w:r>
    </w:p>
    <w:p w14:paraId="71D989B5" w14:textId="77777777" w:rsidR="001F21C3" w:rsidRPr="001F21C3" w:rsidRDefault="001F21C3" w:rsidP="001F21C3">
      <w:r w:rsidRPr="001F21C3">
        <w:rPr>
          <w:b/>
          <w:bCs/>
        </w:rPr>
        <w:t>Definición 3.6. Dominancia funcional dentro de un bloque.</w:t>
      </w:r>
    </w:p>
    <w:p w14:paraId="4184C6AF" w14:textId="012EA958" w:rsidR="001F21C3" w:rsidRPr="001F21C3" w:rsidRDefault="001F21C3" w:rsidP="001F21C3">
      <w:r w:rsidRPr="001F21C3">
        <w:t xml:space="preserve">Sobre un bloque </w:t>
      </w:r>
      <m:oMath>
        <m:r>
          <m:rPr>
            <m:scr m:val="script"/>
          </m:rPr>
          <w:rPr>
            <w:rFonts w:ascii="Cambria Math" w:hAnsi="Cambria Math"/>
          </w:rPr>
          <m:t>B</m:t>
        </m:r>
      </m:oMath>
      <w:r w:rsidRPr="001F21C3">
        <w:t>con perfiles completos y calibración común, definimos:</w:t>
      </w:r>
    </w:p>
    <w:p w14:paraId="1DC71100" w14:textId="59CE597F" w:rsidR="001F21C3" w:rsidRPr="001F21C3" w:rsidRDefault="00000000" w:rsidP="001F21C3">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∀i∈I:</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e>
          </m:borderBox>
        </m:oMath>
      </m:oMathPara>
    </w:p>
    <w:p w14:paraId="78E3F647" w14:textId="1E54FD40" w:rsidR="001F21C3" w:rsidRPr="001F21C3" w:rsidRDefault="001F21C3" w:rsidP="001F21C3">
      <w:r w:rsidRPr="001F21C3">
        <w:t xml:space="preserve">La relación significa que </w:t>
      </w:r>
      <m:oMath>
        <m:r>
          <w:rPr>
            <w:rFonts w:ascii="Cambria Math" w:hAnsi="Cambria Math"/>
          </w:rPr>
          <m:t>p</m:t>
        </m:r>
      </m:oMath>
      <w:r w:rsidRPr="001F21C3">
        <w:t xml:space="preserve">alcanza al menos el nivel de </w:t>
      </w:r>
      <m:oMath>
        <m:r>
          <w:rPr>
            <w:rFonts w:ascii="Cambria Math" w:hAnsi="Cambria Math"/>
          </w:rPr>
          <m:t>q</m:t>
        </m:r>
      </m:oMath>
      <w:r w:rsidRPr="001F21C3">
        <w:t>en cada componente declarada.</w:t>
      </w:r>
    </w:p>
    <w:p w14:paraId="5C6BF45B" w14:textId="77777777" w:rsidR="001F21C3" w:rsidRPr="001F21C3" w:rsidRDefault="001F21C3" w:rsidP="001F21C3">
      <w:r w:rsidRPr="001F21C3">
        <w:t>La equivalencia funcional es:</w:t>
      </w:r>
    </w:p>
    <w:p w14:paraId="348A3CEC" w14:textId="7F0316DD" w:rsidR="001F21C3" w:rsidRPr="001F21C3" w:rsidRDefault="001F21C3" w:rsidP="001F21C3">
      <m:oMathPara>
        <m:oMath>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q∧q</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p.</m:t>
          </m:r>
        </m:oMath>
      </m:oMathPara>
    </w:p>
    <w:p w14:paraId="364FF8DC" w14:textId="77777777" w:rsidR="001F21C3" w:rsidRPr="001F21C3" w:rsidRDefault="001F21C3" w:rsidP="001F21C3">
      <w:r w:rsidRPr="001F21C3">
        <w:t>La dominancia estricta es:</w:t>
      </w:r>
    </w:p>
    <w:p w14:paraId="350AE292" w14:textId="0EEA4252" w:rsidR="001F21C3" w:rsidRPr="001F21C3" w:rsidRDefault="001F21C3" w:rsidP="001F21C3">
      <m:oMathPara>
        <m:oMath>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p</m:t>
              </m:r>
            </m:e>
          </m:d>
          <m:r>
            <w:rPr>
              <w:rFonts w:ascii="Cambria Math" w:hAnsi="Cambria Math"/>
            </w:rPr>
            <m:t>.</m:t>
          </m:r>
        </m:oMath>
      </m:oMathPara>
    </w:p>
    <w:p w14:paraId="7DA2BBEC" w14:textId="77777777" w:rsidR="001F21C3" w:rsidRPr="001F21C3" w:rsidRDefault="001F21C3" w:rsidP="001F21C3">
      <w:r w:rsidRPr="001F21C3">
        <w:t>Para una familia finita de componentes, esto equivale a no empeorar en ninguna y mejorar estrictamente en alguna.</w:t>
      </w:r>
    </w:p>
    <w:p w14:paraId="67105879" w14:textId="77777777" w:rsidR="001F21C3" w:rsidRPr="001F21C3" w:rsidRDefault="001F21C3" w:rsidP="001F21C3">
      <w:r w:rsidRPr="001F21C3">
        <w:t>No exige mejorar estrictamente en todas.</w:t>
      </w:r>
    </w:p>
    <w:p w14:paraId="791F1104" w14:textId="77777777" w:rsidR="001F21C3" w:rsidRPr="001F21C3" w:rsidRDefault="001F21C3" w:rsidP="001F21C3">
      <w:r w:rsidRPr="001F21C3">
        <w:t>Dos puntos del bloque son incomparables cuando:</w:t>
      </w:r>
    </w:p>
    <w:p w14:paraId="37DCB858" w14:textId="0F474324" w:rsidR="001F21C3" w:rsidRPr="001F21C3" w:rsidRDefault="001F21C3" w:rsidP="001F21C3">
      <m:oMathPara>
        <m:oMath>
          <m:r>
            <w:rPr>
              <w:rFonts w:ascii="Cambria Math" w:hAnsi="Cambria Math"/>
            </w:rPr>
            <m: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e>
          </m:d>
          <m:r>
            <w:rPr>
              <w:rFonts w:ascii="Cambria Math" w:hAnsi="Cambria Math"/>
            </w:rPr>
            <m:t>∧¬</m:t>
          </m:r>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p</m:t>
              </m:r>
            </m:e>
          </m:d>
          <m:r>
            <w:rPr>
              <w:rFonts w:ascii="Cambria Math" w:hAnsi="Cambria Math"/>
            </w:rPr>
            <m:t>.</m:t>
          </m:r>
        </m:oMath>
      </m:oMathPara>
    </w:p>
    <w:p w14:paraId="2998E568" w14:textId="77777777" w:rsidR="001F21C3" w:rsidRPr="001F21C3" w:rsidRDefault="001F21C3" w:rsidP="001F21C3">
      <w:r w:rsidRPr="001F21C3">
        <w:t xml:space="preserve">Esta última situación supone que la comparación está admitida. Una falta de perfil o de calibración común es un problema de dominio, no una prueba de </w:t>
      </w:r>
      <w:proofErr w:type="spellStart"/>
      <w:r w:rsidRPr="001F21C3">
        <w:t>incomparabilidad</w:t>
      </w:r>
      <w:proofErr w:type="spellEnd"/>
      <w:r w:rsidRPr="001F21C3">
        <w:t>.</w:t>
      </w:r>
    </w:p>
    <w:p w14:paraId="69A58DA9" w14:textId="77777777" w:rsidR="001F21C3" w:rsidRPr="001F21C3" w:rsidRDefault="00000000" w:rsidP="001F21C3">
      <w:r>
        <w:pict w14:anchorId="61DCE062">
          <v:rect id="_x0000_i1059" style="width:0;height:1.5pt" o:hralign="center" o:hrstd="t" o:hr="t" fillcolor="#a0a0a0" stroked="f"/>
        </w:pict>
      </w:r>
    </w:p>
    <w:p w14:paraId="0F388628" w14:textId="77777777" w:rsidR="001F21C3" w:rsidRPr="001F21C3" w:rsidRDefault="001F21C3" w:rsidP="001F21C3">
      <w:r w:rsidRPr="001F21C3">
        <w:rPr>
          <w:b/>
          <w:bCs/>
        </w:rPr>
        <w:t xml:space="preserve">Teorema 3.1. La dominancia funcional es un </w:t>
      </w:r>
      <w:proofErr w:type="spellStart"/>
      <w:r w:rsidRPr="001F21C3">
        <w:rPr>
          <w:b/>
          <w:bCs/>
        </w:rPr>
        <w:t>preorden</w:t>
      </w:r>
      <w:proofErr w:type="spellEnd"/>
      <w:r w:rsidRPr="001F21C3">
        <w:rPr>
          <w:b/>
          <w:bCs/>
        </w:rPr>
        <w:t>.</w:t>
      </w:r>
    </w:p>
    <w:p w14:paraId="067F6661" w14:textId="509A7D47" w:rsidR="001F21C3" w:rsidRPr="001F21C3" w:rsidRDefault="001F21C3" w:rsidP="001F21C3">
      <w:r w:rsidRPr="001F21C3">
        <w:t xml:space="preserve">La relación </w:t>
      </w:r>
      <m:oMath>
        <m:sSub>
          <m:sSubPr>
            <m:ctrlPr>
              <w:rPr>
                <w:rFonts w:ascii="Cambria Math" w:hAnsi="Cambria Math"/>
              </w:rPr>
            </m:ctrlPr>
          </m:sSubPr>
          <m:e>
            <m:r>
              <w:rPr>
                <w:rFonts w:ascii="Cambria Math" w:hAnsi="Cambria Math"/>
              </w:rPr>
              <m:t>⪰</m:t>
            </m:r>
          </m:e>
          <m:sub>
            <m:r>
              <m:rPr>
                <m:sty m:val="p"/>
              </m:rPr>
              <w:rPr>
                <w:rFonts w:ascii="Cambria Math" w:hAnsi="Cambria Math"/>
              </w:rPr>
              <m:t>DFR</m:t>
            </m:r>
          </m:sub>
        </m:sSub>
      </m:oMath>
      <w:r w:rsidRPr="001F21C3">
        <w:t xml:space="preserve">es reflexiva y transitiva sobre </w:t>
      </w:r>
      <m:oMath>
        <m:r>
          <m:rPr>
            <m:scr m:val="script"/>
          </m:rPr>
          <w:rPr>
            <w:rFonts w:ascii="Cambria Math" w:hAnsi="Cambria Math"/>
          </w:rPr>
          <m:t>B</m:t>
        </m:r>
      </m:oMath>
      <w:r w:rsidRPr="001F21C3">
        <w:t>.</w:t>
      </w:r>
    </w:p>
    <w:p w14:paraId="60875367" w14:textId="77777777" w:rsidR="001F21C3" w:rsidRPr="001F21C3" w:rsidRDefault="001F21C3" w:rsidP="001F21C3">
      <w:r w:rsidRPr="001F21C3">
        <w:rPr>
          <w:b/>
          <w:bCs/>
        </w:rPr>
        <w:t>Demostración.</w:t>
      </w:r>
    </w:p>
    <w:p w14:paraId="42979127" w14:textId="662943DC" w:rsidR="001F21C3" w:rsidRPr="001F21C3" w:rsidRDefault="001F21C3" w:rsidP="001F21C3">
      <w:r w:rsidRPr="001F21C3">
        <w:t xml:space="preserve">Para cualquier </w:t>
      </w:r>
      <m:oMath>
        <m:r>
          <w:rPr>
            <w:rFonts w:ascii="Cambria Math" w:hAnsi="Cambria Math"/>
          </w:rPr>
          <m:t>p</m:t>
        </m:r>
        <m:r>
          <m:rPr>
            <m:scr m:val="script"/>
          </m:rPr>
          <w:rPr>
            <w:rFonts w:ascii="Cambria Math" w:hAnsi="Cambria Math"/>
          </w:rPr>
          <m:t>∈B</m:t>
        </m:r>
      </m:oMath>
      <w:r w:rsidRPr="001F21C3">
        <w:t>, la reflexividad de cada componente proporciona:</w:t>
      </w:r>
    </w:p>
    <w:p w14:paraId="4BA84CE0" w14:textId="2C16C8D0"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oMath>
      </m:oMathPara>
    </w:p>
    <w:p w14:paraId="129A00B3" w14:textId="77777777" w:rsidR="001F21C3" w:rsidRPr="001F21C3" w:rsidRDefault="001F21C3" w:rsidP="001F21C3">
      <w:r w:rsidRPr="001F21C3">
        <w:t>Por tanto:</w:t>
      </w:r>
    </w:p>
    <w:p w14:paraId="391985E8" w14:textId="2F9E54BE" w:rsidR="001F21C3" w:rsidRPr="001F21C3" w:rsidRDefault="001F21C3" w:rsidP="001F21C3">
      <m:oMathPara>
        <m:oMath>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p.</m:t>
          </m:r>
        </m:oMath>
      </m:oMathPara>
    </w:p>
    <w:p w14:paraId="2332D592" w14:textId="77777777" w:rsidR="001F21C3" w:rsidRPr="001F21C3" w:rsidRDefault="001F21C3" w:rsidP="001F21C3">
      <w:r w:rsidRPr="001F21C3">
        <w:t>Supongamos ahora:</w:t>
      </w:r>
    </w:p>
    <w:p w14:paraId="70381608" w14:textId="4F5D5E67" w:rsidR="001F21C3" w:rsidRPr="001F21C3" w:rsidRDefault="001F21C3" w:rsidP="001F21C3">
      <m:oMathPara>
        <m:oMath>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 q</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r.</m:t>
          </m:r>
        </m:oMath>
      </m:oMathPara>
    </w:p>
    <w:p w14:paraId="32B22280" w14:textId="06A33744" w:rsidR="001F21C3" w:rsidRPr="001F21C3" w:rsidRDefault="001F21C3" w:rsidP="001F21C3">
      <w:r w:rsidRPr="001F21C3">
        <w:t xml:space="preserve">Para cada </w:t>
      </w:r>
      <m:oMath>
        <m:r>
          <w:rPr>
            <w:rFonts w:ascii="Cambria Math" w:hAnsi="Cambria Math"/>
          </w:rPr>
          <m:t>i</m:t>
        </m:r>
      </m:oMath>
      <w:r w:rsidRPr="001F21C3">
        <w:t>:</w:t>
      </w:r>
    </w:p>
    <w:p w14:paraId="76E24A0F" w14:textId="7F0562AF"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r</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oMath>
      </m:oMathPara>
    </w:p>
    <w:p w14:paraId="62401F2D" w14:textId="77777777" w:rsidR="001F21C3" w:rsidRPr="001F21C3" w:rsidRDefault="001F21C3" w:rsidP="001F21C3">
      <w:r w:rsidRPr="001F21C3">
        <w:t>La transitividad del orden componente implica:</w:t>
      </w:r>
    </w:p>
    <w:p w14:paraId="50F8F9C2" w14:textId="1DD1F912"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r</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oMath>
      </m:oMathPara>
    </w:p>
    <w:p w14:paraId="7A925D57" w14:textId="77777777" w:rsidR="001F21C3" w:rsidRPr="001F21C3" w:rsidRDefault="001F21C3" w:rsidP="001F21C3">
      <w:r w:rsidRPr="001F21C3">
        <w:lastRenderedPageBreak/>
        <w:t>Como esto vale para todas las componentes:</w:t>
      </w:r>
    </w:p>
    <w:p w14:paraId="5C13D8F3" w14:textId="0C3A228E" w:rsidR="001F21C3" w:rsidRPr="001F21C3" w:rsidRDefault="001F21C3" w:rsidP="001F21C3">
      <m:oMathPara>
        <m:oMath>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r.</m:t>
          </m:r>
        </m:oMath>
      </m:oMathPara>
    </w:p>
    <w:p w14:paraId="0076D658" w14:textId="65D24830" w:rsidR="001F21C3" w:rsidRPr="001F21C3" w:rsidRDefault="001F21C3" w:rsidP="001F21C3">
      <w:r w:rsidRPr="001F21C3">
        <w:t xml:space="preserve">Quedan demostradas ambas propiedades. </w:t>
      </w:r>
      <m:oMath>
        <m:r>
          <w:rPr>
            <w:rFonts w:ascii="Cambria Math" w:hAnsi="Cambria Math"/>
          </w:rPr>
          <m:t>□</m:t>
        </m:r>
      </m:oMath>
    </w:p>
    <w:p w14:paraId="6A09AF4E" w14:textId="77777777" w:rsidR="001F21C3" w:rsidRPr="001F21C3" w:rsidRDefault="001F21C3" w:rsidP="001F21C3">
      <w:r w:rsidRPr="001F21C3">
        <w:t>La prueba exige mantener las mismas componentes y sus órdenes en todas las comparaciones involucradas.</w:t>
      </w:r>
    </w:p>
    <w:p w14:paraId="10972C2A" w14:textId="77777777" w:rsidR="001F21C3" w:rsidRPr="001F21C3" w:rsidRDefault="00000000" w:rsidP="001F21C3">
      <w:r>
        <w:pict w14:anchorId="7198F43A">
          <v:rect id="_x0000_i1060" style="width:0;height:1.5pt" o:hralign="center" o:hrstd="t" o:hr="t" fillcolor="#a0a0a0" stroked="f"/>
        </w:pict>
      </w:r>
    </w:p>
    <w:p w14:paraId="12860A9F" w14:textId="77777777" w:rsidR="001F21C3" w:rsidRPr="001F21C3" w:rsidRDefault="001F21C3" w:rsidP="001F21C3">
      <w:r w:rsidRPr="001F21C3">
        <w:rPr>
          <w:b/>
          <w:bCs/>
        </w:rPr>
        <w:t>Proposición 3.2. La calibración común conserva la comparación semántica.</w:t>
      </w:r>
    </w:p>
    <w:p w14:paraId="3B52348D" w14:textId="77777777" w:rsidR="001F21C3" w:rsidRPr="001F21C3" w:rsidRDefault="001F21C3" w:rsidP="001F21C3">
      <w:r w:rsidRPr="001F21C3">
        <w:t>Bajo las condiciones de la Definición 3.5:</w:t>
      </w:r>
    </w:p>
    <w:p w14:paraId="5BB6E74D" w14:textId="575EA1FD" w:rsidR="001F21C3" w:rsidRPr="001F21C3" w:rsidRDefault="00000000" w:rsidP="001F21C3">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∀i∈I:</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q</m:t>
                  </m:r>
                </m:e>
              </m:d>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R</m:t>
                  </m:r>
                </m:sup>
              </m:sSubSup>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e>
          </m:borderBox>
        </m:oMath>
      </m:oMathPara>
    </w:p>
    <w:p w14:paraId="12D46C43" w14:textId="77777777" w:rsidR="001F21C3" w:rsidRPr="001F21C3" w:rsidRDefault="001F21C3" w:rsidP="001F21C3">
      <w:r w:rsidRPr="001F21C3">
        <w:rPr>
          <w:b/>
          <w:bCs/>
        </w:rPr>
        <w:t>Demostración.</w:t>
      </w:r>
    </w:p>
    <w:p w14:paraId="7A4A0068" w14:textId="77777777" w:rsidR="001F21C3" w:rsidRPr="001F21C3" w:rsidRDefault="001F21C3" w:rsidP="001F21C3">
      <w:r w:rsidRPr="001F21C3">
        <w:t>Por la factorización común:</w:t>
      </w:r>
    </w:p>
    <w:p w14:paraId="03FE8D39" w14:textId="2B17D7D7"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q</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p</m:t>
                  </m:r>
                </m:e>
              </m:d>
            </m:e>
          </m:d>
          <m:r>
            <w:rPr>
              <w:rFonts w:ascii="Cambria Math" w:hAnsi="Cambria Math"/>
            </w:rPr>
            <m:t>.</m:t>
          </m:r>
        </m:oMath>
      </m:oMathPara>
    </w:p>
    <w:p w14:paraId="577C6580" w14:textId="77777777" w:rsidR="001F21C3" w:rsidRPr="001F21C3" w:rsidRDefault="001F21C3" w:rsidP="001F21C3">
      <w:r w:rsidRPr="001F21C3">
        <w:t>La preservación y reflexión del orden proporcionan:</w:t>
      </w:r>
    </w:p>
    <w:p w14:paraId="5A4EB644" w14:textId="0EF8D511"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q</m:t>
              </m:r>
            </m:e>
          </m:d>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R</m:t>
              </m:r>
            </m:sup>
          </m:sSubSup>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oMath>
      </m:oMathPara>
    </w:p>
    <w:p w14:paraId="18B33595" w14:textId="16FCFD92" w:rsidR="001F21C3" w:rsidRPr="001F21C3" w:rsidRDefault="001F21C3" w:rsidP="001F21C3">
      <w:r w:rsidRPr="001F21C3">
        <w:t xml:space="preserve">Tomando la conjunción sobre todas las componentes obtenemos el resultado. </w:t>
      </w:r>
      <m:oMath>
        <m:r>
          <w:rPr>
            <w:rFonts w:ascii="Cambria Math" w:hAnsi="Cambria Math"/>
          </w:rPr>
          <m:t>□</m:t>
        </m:r>
      </m:oMath>
    </w:p>
    <w:p w14:paraId="2E1B57AB" w14:textId="77777777" w:rsidR="001F21C3" w:rsidRPr="001F21C3" w:rsidRDefault="001F21C3" w:rsidP="001F21C3">
      <w:r w:rsidRPr="001F21C3">
        <w:t>La comparación de perfiles queda así vinculada a las referencias que fundamentan su significado.</w:t>
      </w:r>
    </w:p>
    <w:p w14:paraId="69FEF9FC" w14:textId="77777777" w:rsidR="001F21C3" w:rsidRPr="001F21C3" w:rsidRDefault="00000000" w:rsidP="001F21C3">
      <w:r>
        <w:pict w14:anchorId="13DE531A">
          <v:rect id="_x0000_i1061" style="width:0;height:1.5pt" o:hralign="center" o:hrstd="t" o:hr="t" fillcolor="#a0a0a0" stroked="f"/>
        </w:pict>
      </w:r>
    </w:p>
    <w:p w14:paraId="75C92198" w14:textId="77777777" w:rsidR="001F21C3" w:rsidRPr="001F21C3" w:rsidRDefault="001F21C3" w:rsidP="001F21C3">
      <w:r w:rsidRPr="001F21C3">
        <w:rPr>
          <w:b/>
          <w:bCs/>
        </w:rPr>
        <w:t>Teorema 3.3. Equivalencia, dominancia estricta y orden entre clases.</w:t>
      </w:r>
    </w:p>
    <w:p w14:paraId="401AB762" w14:textId="2213D474" w:rsidR="001F21C3" w:rsidRPr="001F21C3" w:rsidRDefault="001F21C3" w:rsidP="001F21C3">
      <w:r w:rsidRPr="001F21C3">
        <w:t xml:space="preserve">La dominancia mutua </w:t>
      </w:r>
      <m:oMath>
        <m:sSub>
          <m:sSubPr>
            <m:ctrlPr>
              <w:rPr>
                <w:rFonts w:ascii="Cambria Math" w:hAnsi="Cambria Math"/>
              </w:rPr>
            </m:ctrlPr>
          </m:sSubPr>
          <m:e>
            <m:r>
              <w:rPr>
                <w:rFonts w:ascii="Cambria Math" w:hAnsi="Cambria Math"/>
              </w:rPr>
              <m:t>∼</m:t>
            </m:r>
          </m:e>
          <m:sub>
            <m:r>
              <m:rPr>
                <m:sty m:val="p"/>
              </m:rPr>
              <w:rPr>
                <w:rFonts w:ascii="Cambria Math" w:hAnsi="Cambria Math"/>
              </w:rPr>
              <m:t>DFR</m:t>
            </m:r>
          </m:sub>
        </m:sSub>
      </m:oMath>
      <w:r w:rsidRPr="001F21C3">
        <w:t>es una relación de equivalencia. Su cociente:</w:t>
      </w:r>
    </w:p>
    <w:p w14:paraId="5BFA0B7C" w14:textId="15F597FE" w:rsidR="001F21C3" w:rsidRPr="001F21C3" w:rsidRDefault="001F21C3" w:rsidP="001F21C3">
      <m:oMathPara>
        <m:oMath>
          <m:r>
            <m:rPr>
              <m:scr m:val="script"/>
            </m:rPr>
            <w:rPr>
              <w:rFonts w:ascii="Cambria Math" w:hAnsi="Cambria Math"/>
            </w:rPr>
            <m:t>B/</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oMath>
      </m:oMathPara>
    </w:p>
    <w:p w14:paraId="22976891" w14:textId="77777777" w:rsidR="001F21C3" w:rsidRPr="001F21C3" w:rsidRDefault="001F21C3" w:rsidP="001F21C3">
      <w:r w:rsidRPr="001F21C3">
        <w:t>admite un orden parcial definido por:</w:t>
      </w:r>
    </w:p>
    <w:p w14:paraId="25935852" w14:textId="5C7C42A1" w:rsidR="001F21C3" w:rsidRPr="001F21C3" w:rsidRDefault="00000000" w:rsidP="001F21C3">
      <m:oMathPara>
        <m:oMath>
          <m:d>
            <m:dPr>
              <m:begChr m:val="["/>
              <m:endChr m:val="]"/>
              <m:ctrlPr>
                <w:rPr>
                  <w:rFonts w:ascii="Cambria Math" w:hAnsi="Cambria Math"/>
                </w:rPr>
              </m:ctrlPr>
            </m:dPr>
            <m:e>
              <m:r>
                <w:rPr>
                  <w:rFonts w:ascii="Cambria Math" w:hAnsi="Cambria Math"/>
                </w:rPr>
                <m:t>p</m:t>
              </m:r>
            </m:e>
          </m:d>
          <m:r>
            <w:rPr>
              <w:rFonts w:ascii="Cambria Math" w:hAnsi="Cambria Math"/>
            </w:rPr>
            <m:t>⪰</m:t>
          </m:r>
          <m:d>
            <m:dPr>
              <m:begChr m:val="["/>
              <m:endChr m:val="]"/>
              <m:ctrlPr>
                <w:rPr>
                  <w:rFonts w:ascii="Cambria Math" w:hAnsi="Cambria Math"/>
                </w:rPr>
              </m:ctrlPr>
            </m:dPr>
            <m:e>
              <m:r>
                <w:rPr>
                  <w:rFonts w:ascii="Cambria Math" w:hAnsi="Cambria Math"/>
                </w:rPr>
                <m:t>q</m:t>
              </m:r>
            </m:e>
          </m:d>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p</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oMath>
      </m:oMathPara>
    </w:p>
    <w:p w14:paraId="20B00CDF" w14:textId="0BD6DD3A" w:rsidR="001F21C3" w:rsidRPr="001F21C3" w:rsidRDefault="001F21C3" w:rsidP="001F21C3">
      <w:r w:rsidRPr="001F21C3">
        <w:t xml:space="preserve">Además, </w:t>
      </w:r>
      <m:oMath>
        <m:sSub>
          <m:sSubPr>
            <m:ctrlPr>
              <w:rPr>
                <w:rFonts w:ascii="Cambria Math" w:hAnsi="Cambria Math"/>
              </w:rPr>
            </m:ctrlPr>
          </m:sSubPr>
          <m:e>
            <m:r>
              <w:rPr>
                <w:rFonts w:ascii="Cambria Math" w:hAnsi="Cambria Math"/>
              </w:rPr>
              <m:t>≻</m:t>
            </m:r>
          </m:e>
          <m:sub>
            <m:r>
              <m:rPr>
                <m:sty m:val="p"/>
              </m:rPr>
              <w:rPr>
                <w:rFonts w:ascii="Cambria Math" w:hAnsi="Cambria Math"/>
              </w:rPr>
              <m:t>DFR</m:t>
            </m:r>
          </m:sub>
        </m:sSub>
      </m:oMath>
      <w:r w:rsidRPr="001F21C3">
        <w:t>es irreflexiva y transitiva.</w:t>
      </w:r>
    </w:p>
    <w:p w14:paraId="1CEA7AA4" w14:textId="77777777" w:rsidR="001F21C3" w:rsidRPr="001F21C3" w:rsidRDefault="001F21C3" w:rsidP="001F21C3">
      <w:r w:rsidRPr="001F21C3">
        <w:rPr>
          <w:b/>
          <w:bCs/>
        </w:rPr>
        <w:t>Demostración.</w:t>
      </w:r>
    </w:p>
    <w:p w14:paraId="6A6F9ED2" w14:textId="77777777" w:rsidR="001F21C3" w:rsidRPr="001F21C3" w:rsidRDefault="001F21C3" w:rsidP="001F21C3">
      <w:r w:rsidRPr="001F21C3">
        <w:t xml:space="preserve">La equivalencia es reflexiva por la reflexividad del </w:t>
      </w:r>
      <w:proofErr w:type="spellStart"/>
      <w:r w:rsidRPr="001F21C3">
        <w:t>preorden</w:t>
      </w:r>
      <w:proofErr w:type="spellEnd"/>
      <w:r w:rsidRPr="001F21C3">
        <w:t xml:space="preserve"> y simétrica por su definición.</w:t>
      </w:r>
    </w:p>
    <w:p w14:paraId="572CD5CC" w14:textId="57E41CF8" w:rsidR="001F21C3" w:rsidRPr="001F21C3" w:rsidRDefault="001F21C3" w:rsidP="001F21C3">
      <w:r w:rsidRPr="001F21C3">
        <w:t xml:space="preserve">Si </w:t>
      </w:r>
      <m:oMath>
        <m:r>
          <w:rPr>
            <w:rFonts w:ascii="Cambria Math" w:hAnsi="Cambria Math"/>
          </w:rPr>
          <m:t>p∼q</m:t>
        </m:r>
      </m:oMath>
      <w:r w:rsidRPr="001F21C3">
        <w:t xml:space="preserve">y </w:t>
      </w:r>
      <m:oMath>
        <m:r>
          <w:rPr>
            <w:rFonts w:ascii="Cambria Math" w:hAnsi="Cambria Math"/>
          </w:rPr>
          <m:t>q∼r</m:t>
        </m:r>
      </m:oMath>
      <w:r w:rsidRPr="001F21C3">
        <w:t xml:space="preserve">, la transitividad de las dominancias en ambos sentidos da </w:t>
      </w:r>
      <m:oMath>
        <m:r>
          <w:rPr>
            <w:rFonts w:ascii="Cambria Math" w:hAnsi="Cambria Math"/>
          </w:rPr>
          <m:t>p∼r</m:t>
        </m:r>
      </m:oMath>
      <w:r w:rsidRPr="001F21C3">
        <w:t>.</w:t>
      </w:r>
    </w:p>
    <w:p w14:paraId="6E12E872" w14:textId="77777777" w:rsidR="001F21C3" w:rsidRPr="001F21C3" w:rsidRDefault="001F21C3" w:rsidP="001F21C3">
      <w:r w:rsidRPr="001F21C3">
        <w:lastRenderedPageBreak/>
        <w:t>Para comprobar que el orden de clases no depende de los representantes, supongamos:</w:t>
      </w:r>
    </w:p>
    <w:p w14:paraId="666C487C" w14:textId="1FA7453A" w:rsidR="001F21C3" w:rsidRPr="001F21C3" w:rsidRDefault="001F21C3" w:rsidP="001F21C3">
      <m:oMathPara>
        <m:oMath>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 q∼</m:t>
          </m:r>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 p⪰q.</m:t>
          </m:r>
        </m:oMath>
      </m:oMathPara>
    </w:p>
    <w:p w14:paraId="6325AC9D" w14:textId="77777777" w:rsidR="001F21C3" w:rsidRPr="001F21C3" w:rsidRDefault="001F21C3" w:rsidP="001F21C3">
      <w:r w:rsidRPr="001F21C3">
        <w:t>Entonces:</w:t>
      </w:r>
    </w:p>
    <w:p w14:paraId="375BEEA2" w14:textId="111EA85E" w:rsidR="001F21C3" w:rsidRPr="001F21C3" w:rsidRDefault="00000000" w:rsidP="001F21C3">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⪰p⪰q⪰</m:t>
          </m:r>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oMath>
      </m:oMathPara>
    </w:p>
    <w:p w14:paraId="5CDE9065" w14:textId="001FE761" w:rsidR="001F21C3" w:rsidRPr="001F21C3" w:rsidRDefault="001F21C3" w:rsidP="001F21C3">
      <w:r w:rsidRPr="001F21C3">
        <w:t xml:space="preserve">por lo que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oMath>
      <w:r w:rsidRPr="001F21C3">
        <w:t>. El argumento inverso es análogo.</w:t>
      </w:r>
    </w:p>
    <w:p w14:paraId="615660D6" w14:textId="77777777" w:rsidR="001F21C3" w:rsidRPr="001F21C3" w:rsidRDefault="001F21C3" w:rsidP="001F21C3">
      <w:r w:rsidRPr="001F21C3">
        <w:t>La reflexividad y la transitividad pasan al cociente. Si:</w:t>
      </w:r>
    </w:p>
    <w:p w14:paraId="49CDCC08" w14:textId="07C3A701" w:rsidR="001F21C3" w:rsidRPr="001F21C3" w:rsidRDefault="00000000" w:rsidP="001F21C3">
      <m:oMathPara>
        <m:oMath>
          <m:d>
            <m:dPr>
              <m:begChr m:val="["/>
              <m:endChr m:val="]"/>
              <m:ctrlPr>
                <w:rPr>
                  <w:rFonts w:ascii="Cambria Math" w:hAnsi="Cambria Math"/>
                </w:rPr>
              </m:ctrlPr>
            </m:dPr>
            <m:e>
              <m:r>
                <w:rPr>
                  <w:rFonts w:ascii="Cambria Math" w:hAnsi="Cambria Math"/>
                </w:rPr>
                <m:t>p</m:t>
              </m:r>
            </m:e>
          </m:d>
          <m:r>
            <w:rPr>
              <w:rFonts w:ascii="Cambria Math" w:hAnsi="Cambria Math"/>
            </w:rPr>
            <m:t>⪰</m:t>
          </m:r>
          <m:d>
            <m:dPr>
              <m:begChr m:val="["/>
              <m:endChr m:val="]"/>
              <m:ctrlPr>
                <w:rPr>
                  <w:rFonts w:ascii="Cambria Math" w:hAnsi="Cambria Math"/>
                </w:rPr>
              </m:ctrlPr>
            </m:dPr>
            <m:e>
              <m:r>
                <w:rPr>
                  <w:rFonts w:ascii="Cambria Math" w:hAnsi="Cambria Math"/>
                </w:rPr>
                <m:t>q</m:t>
              </m:r>
            </m:e>
          </m:d>
          <m:r>
            <w:rPr>
              <w:rFonts w:ascii="Cambria Math" w:hAnsi="Cambria Math"/>
            </w:rPr>
            <m:t> </m:t>
          </m:r>
          <m:r>
            <m:rPr>
              <m:nor/>
            </m:rPr>
            <m:t>y</m:t>
          </m:r>
          <m:r>
            <w:rPr>
              <w:rFonts w:ascii="Cambria Math" w:hAnsi="Cambria Math"/>
            </w:rPr>
            <m:t> </m:t>
          </m:r>
          <m:d>
            <m:dPr>
              <m:begChr m:val="["/>
              <m:endChr m:val="]"/>
              <m:ctrlPr>
                <w:rPr>
                  <w:rFonts w:ascii="Cambria Math" w:hAnsi="Cambria Math"/>
                </w:rPr>
              </m:ctrlPr>
            </m:dPr>
            <m:e>
              <m:r>
                <w:rPr>
                  <w:rFonts w:ascii="Cambria Math" w:hAnsi="Cambria Math"/>
                </w:rPr>
                <m:t>q</m:t>
              </m:r>
            </m:e>
          </m:d>
          <m:r>
            <w:rPr>
              <w:rFonts w:ascii="Cambria Math" w:hAnsi="Cambria Math"/>
            </w:rPr>
            <m:t>⪰</m:t>
          </m:r>
          <m:d>
            <m:dPr>
              <m:begChr m:val="["/>
              <m:endChr m:val="]"/>
              <m:ctrlPr>
                <w:rPr>
                  <w:rFonts w:ascii="Cambria Math" w:hAnsi="Cambria Math"/>
                </w:rPr>
              </m:ctrlPr>
            </m:dPr>
            <m:e>
              <m:r>
                <w:rPr>
                  <w:rFonts w:ascii="Cambria Math" w:hAnsi="Cambria Math"/>
                </w:rPr>
                <m:t>p</m:t>
              </m:r>
            </m:e>
          </m:d>
          <m:r>
            <w:rPr>
              <w:rFonts w:ascii="Cambria Math" w:hAnsi="Cambria Math"/>
            </w:rPr>
            <m:t>,</m:t>
          </m:r>
        </m:oMath>
      </m:oMathPara>
    </w:p>
    <w:p w14:paraId="77192406" w14:textId="44F0797A" w:rsidR="001F21C3" w:rsidRPr="001F21C3" w:rsidRDefault="001F21C3" w:rsidP="001F21C3">
      <w:r w:rsidRPr="001F21C3">
        <w:t xml:space="preserve">entonces </w:t>
      </w:r>
      <m:oMath>
        <m:r>
          <w:rPr>
            <w:rFonts w:ascii="Cambria Math" w:hAnsi="Cambria Math"/>
          </w:rPr>
          <m:t>p∼q</m:t>
        </m:r>
      </m:oMath>
      <w:r w:rsidRPr="001F21C3">
        <w:t xml:space="preserve">, de modo que </w:t>
      </w:r>
      <m:oMath>
        <m:d>
          <m:dPr>
            <m:begChr m:val="["/>
            <m:endChr m:val="]"/>
            <m:ctrlPr>
              <w:rPr>
                <w:rFonts w:ascii="Cambria Math" w:hAnsi="Cambria Math"/>
              </w:rPr>
            </m:ctrlPr>
          </m:dPr>
          <m:e>
            <m:r>
              <w:rPr>
                <w:rFonts w:ascii="Cambria Math" w:hAnsi="Cambria Math"/>
              </w:rPr>
              <m:t>p</m:t>
            </m:r>
          </m:e>
        </m:d>
        <m:r>
          <w:rPr>
            <w:rFonts w:ascii="Cambria Math" w:hAnsi="Cambria Math"/>
          </w:rPr>
          <m:t>=</m:t>
        </m:r>
        <m:d>
          <m:dPr>
            <m:begChr m:val="["/>
            <m:endChr m:val="]"/>
            <m:ctrlPr>
              <w:rPr>
                <w:rFonts w:ascii="Cambria Math" w:hAnsi="Cambria Math"/>
              </w:rPr>
            </m:ctrlPr>
          </m:dPr>
          <m:e>
            <m:r>
              <w:rPr>
                <w:rFonts w:ascii="Cambria Math" w:hAnsi="Cambria Math"/>
              </w:rPr>
              <m:t>q</m:t>
            </m:r>
          </m:e>
        </m:d>
      </m:oMath>
      <w:r w:rsidRPr="001F21C3">
        <w:t>. Así se obtiene antisimetría.</w:t>
      </w:r>
    </w:p>
    <w:p w14:paraId="1A87E135" w14:textId="77777777" w:rsidR="001F21C3" w:rsidRPr="001F21C3" w:rsidRDefault="001F21C3" w:rsidP="001F21C3">
      <w:r w:rsidRPr="001F21C3">
        <w:t>La estricta es irreflexiva porque no puede cumplirse simultáneamente:</w:t>
      </w:r>
    </w:p>
    <w:p w14:paraId="69D77ECD" w14:textId="02E546CE" w:rsidR="001F21C3" w:rsidRPr="001F21C3" w:rsidRDefault="001F21C3" w:rsidP="001F21C3">
      <m:oMathPara>
        <m:oMath>
          <m:r>
            <w:rPr>
              <w:rFonts w:ascii="Cambria Math" w:hAnsi="Cambria Math"/>
            </w:rPr>
            <m:t>p⪰p </m:t>
          </m:r>
          <m:r>
            <m:rPr>
              <m:nor/>
            </m:rPr>
            <m:t>y</m:t>
          </m:r>
          <m:r>
            <w:rPr>
              <w:rFonts w:ascii="Cambria Math" w:hAnsi="Cambria Math"/>
            </w:rPr>
            <m:t> ¬</m:t>
          </m:r>
          <m:d>
            <m:dPr>
              <m:ctrlPr>
                <w:rPr>
                  <w:rFonts w:ascii="Cambria Math" w:hAnsi="Cambria Math"/>
                </w:rPr>
              </m:ctrlPr>
            </m:dPr>
            <m:e>
              <m:r>
                <w:rPr>
                  <w:rFonts w:ascii="Cambria Math" w:hAnsi="Cambria Math"/>
                </w:rPr>
                <m:t>p⪰p</m:t>
              </m:r>
            </m:e>
          </m:d>
          <m:r>
            <w:rPr>
              <w:rFonts w:ascii="Cambria Math" w:hAnsi="Cambria Math"/>
            </w:rPr>
            <m:t>.</m:t>
          </m:r>
        </m:oMath>
      </m:oMathPara>
    </w:p>
    <w:p w14:paraId="0B28626E" w14:textId="15942A06" w:rsidR="001F21C3" w:rsidRPr="001F21C3" w:rsidRDefault="001F21C3" w:rsidP="001F21C3">
      <w:r w:rsidRPr="001F21C3">
        <w:t xml:space="preserve">Si </w:t>
      </w:r>
      <m:oMath>
        <m:r>
          <w:rPr>
            <w:rFonts w:ascii="Cambria Math" w:hAnsi="Cambria Math"/>
          </w:rPr>
          <m:t>p≻q</m:t>
        </m:r>
      </m:oMath>
      <w:r w:rsidRPr="001F21C3">
        <w:t xml:space="preserve">y </w:t>
      </w:r>
      <m:oMath>
        <m:r>
          <w:rPr>
            <w:rFonts w:ascii="Cambria Math" w:hAnsi="Cambria Math"/>
          </w:rPr>
          <m:t>q≻r</m:t>
        </m:r>
      </m:oMath>
      <w:r w:rsidRPr="001F21C3">
        <w:t xml:space="preserve">, tenemos </w:t>
      </w:r>
      <m:oMath>
        <m:r>
          <w:rPr>
            <w:rFonts w:ascii="Cambria Math" w:hAnsi="Cambria Math"/>
          </w:rPr>
          <m:t>p⪰r</m:t>
        </m:r>
      </m:oMath>
      <w:r w:rsidRPr="001F21C3">
        <w:t xml:space="preserve">. Si también </w:t>
      </w:r>
      <m:oMath>
        <m:r>
          <w:rPr>
            <w:rFonts w:ascii="Cambria Math" w:hAnsi="Cambria Math"/>
          </w:rPr>
          <m:t>r⪰p</m:t>
        </m:r>
      </m:oMath>
      <w:r w:rsidRPr="001F21C3">
        <w:t>, se seguiría:</w:t>
      </w:r>
    </w:p>
    <w:p w14:paraId="2754D547" w14:textId="700DD7DB" w:rsidR="001F21C3" w:rsidRPr="001F21C3" w:rsidRDefault="001F21C3" w:rsidP="001F21C3">
      <m:oMathPara>
        <m:oMath>
          <m:r>
            <w:rPr>
              <w:rFonts w:ascii="Cambria Math" w:hAnsi="Cambria Math"/>
            </w:rPr>
            <m:t>r⪰p⪰q,</m:t>
          </m:r>
        </m:oMath>
      </m:oMathPara>
    </w:p>
    <w:p w14:paraId="7C86CAEC" w14:textId="393277C1" w:rsidR="001F21C3" w:rsidRPr="001F21C3" w:rsidRDefault="001F21C3" w:rsidP="001F21C3">
      <w:r w:rsidRPr="001F21C3">
        <w:t xml:space="preserve">contradiciendo </w:t>
      </w:r>
      <m:oMath>
        <m:r>
          <w:rPr>
            <w:rFonts w:ascii="Cambria Math" w:hAnsi="Cambria Math"/>
          </w:rPr>
          <m:t>q≻r</m:t>
        </m:r>
      </m:oMath>
      <w:r w:rsidRPr="001F21C3">
        <w:t xml:space="preserve">. Por tanto, </w:t>
      </w:r>
      <m:oMath>
        <m:r>
          <w:rPr>
            <w:rFonts w:ascii="Cambria Math" w:hAnsi="Cambria Math"/>
          </w:rPr>
          <m:t>p≻r</m:t>
        </m:r>
      </m:oMath>
      <w:r w:rsidRPr="001F21C3">
        <w:t xml:space="preserve">. </w:t>
      </w:r>
      <m:oMath>
        <m:r>
          <w:rPr>
            <w:rFonts w:ascii="Cambria Math" w:hAnsi="Cambria Math"/>
          </w:rPr>
          <m:t>□</m:t>
        </m:r>
      </m:oMath>
    </w:p>
    <w:p w14:paraId="5A23C089" w14:textId="77777777" w:rsidR="001F21C3" w:rsidRPr="001F21C3" w:rsidRDefault="001F21C3" w:rsidP="001F21C3">
      <w:r w:rsidRPr="001F21C3">
        <w:t>La equivalencia funcional identifica resultados comparativos bajo las funciones seleccionadas. No identifica físicamente los estados ni acredita igualdad de sus futuros.</w:t>
      </w:r>
    </w:p>
    <w:p w14:paraId="289E2AE7" w14:textId="77777777" w:rsidR="001F21C3" w:rsidRPr="001F21C3" w:rsidRDefault="00000000" w:rsidP="001F21C3">
      <w:r>
        <w:pict w14:anchorId="5326D400">
          <v:rect id="_x0000_i1062" style="width:0;height:1.5pt" o:hralign="center" o:hrstd="t" o:hr="t" fillcolor="#a0a0a0" stroked="f"/>
        </w:pict>
      </w:r>
    </w:p>
    <w:p w14:paraId="56E09F4E" w14:textId="77777777" w:rsidR="001F21C3" w:rsidRPr="001F21C3" w:rsidRDefault="001F21C3" w:rsidP="001F21C3">
      <w:r w:rsidRPr="001F21C3">
        <w:rPr>
          <w:b/>
          <w:bCs/>
        </w:rPr>
        <w:t>Teorema 3.4. Cambio exacto de espacios de valores.</w:t>
      </w:r>
    </w:p>
    <w:p w14:paraId="024C66CE" w14:textId="77777777" w:rsidR="001F21C3" w:rsidRPr="001F21C3" w:rsidRDefault="001F21C3" w:rsidP="001F21C3">
      <w:r w:rsidRPr="001F21C3">
        <w:t>Para cada componente, sea:</w:t>
      </w:r>
    </w:p>
    <w:p w14:paraId="48109CCA" w14:textId="2EB1F761" w:rsidR="001F21C3" w:rsidRPr="001F21C3" w:rsidRDefault="00000000" w:rsidP="001F21C3">
      <m:oMathPara>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O</m:t>
              </m:r>
            </m:e>
            <m:sub>
              <m:r>
                <w:rPr>
                  <w:rFonts w:ascii="Cambria Math" w:hAnsi="Cambria Math"/>
                </w:rPr>
                <m:t>i</m:t>
              </m:r>
            </m:sub>
            <m:sup>
              <m:r>
                <w:rPr>
                  <w:rFonts w:ascii="Cambria Math" w:hAnsi="Cambria Math"/>
                </w:rPr>
                <m:t>'</m:t>
              </m:r>
            </m:sup>
          </m:sSubSup>
        </m:oMath>
      </m:oMathPara>
    </w:p>
    <w:p w14:paraId="405BD4D1" w14:textId="778412D1" w:rsidR="001F21C3" w:rsidRPr="001F21C3" w:rsidRDefault="001F21C3" w:rsidP="001F21C3">
      <w:r w:rsidRPr="001F21C3">
        <w:t xml:space="preserve">un mapa hacia otro </w:t>
      </w:r>
      <w:proofErr w:type="spellStart"/>
      <w:r w:rsidRPr="001F21C3">
        <w:t>preorden</w:t>
      </w:r>
      <w:proofErr w:type="spellEnd"/>
      <w:r w:rsidRPr="001F21C3">
        <w:t xml:space="preserve"> </w:t>
      </w:r>
      <m:oMath>
        <m:d>
          <m:dPr>
            <m:sepChr m:val=","/>
            <m:ctrlPr>
              <w:rPr>
                <w:rFonts w:ascii="Cambria Math" w:hAnsi="Cambria Math"/>
              </w:rPr>
            </m:ctrlPr>
          </m:dPr>
          <m:e>
            <m:sSubSup>
              <m:sSubSupPr>
                <m:ctrlPr>
                  <w:rPr>
                    <w:rFonts w:ascii="Cambria Math" w:hAnsi="Cambria Math"/>
                  </w:rPr>
                </m:ctrlPr>
              </m:sSubSupPr>
              <m:e>
                <m:r>
                  <m:rPr>
                    <m:scr m:val="script"/>
                  </m:rPr>
                  <w:rPr>
                    <w:rFonts w:ascii="Cambria Math" w:hAnsi="Cambria Math"/>
                  </w:rPr>
                  <m:t>O</m:t>
                </m:r>
              </m:e>
              <m:sub>
                <m:r>
                  <w:rPr>
                    <w:rFonts w:ascii="Cambria Math" w:hAnsi="Cambria Math"/>
                  </w:rPr>
                  <m:t>i</m:t>
                </m:r>
              </m:sub>
              <m:sup>
                <m:r>
                  <w:rPr>
                    <w:rFonts w:ascii="Cambria Math" w:hAnsi="Cambria Math"/>
                  </w:rPr>
                  <m:t>'</m:t>
                </m:r>
              </m:sup>
            </m:sSubSup>
          </m:e>
          <m:e>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m:t>
                </m:r>
              </m:sup>
            </m:sSubSup>
          </m:e>
        </m:d>
      </m:oMath>
      <w:r w:rsidRPr="001F21C3">
        <w:t>.</w:t>
      </w:r>
    </w:p>
    <w:p w14:paraId="1E0021D5" w14:textId="77777777" w:rsidR="001F21C3" w:rsidRPr="001F21C3" w:rsidRDefault="001F21C3" w:rsidP="001F21C3">
      <w:r w:rsidRPr="001F21C3">
        <w:t>Supongamos que:</w:t>
      </w:r>
    </w:p>
    <w:p w14:paraId="061E9BEF" w14:textId="1E019975"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begChr m:val="["/>
              <m:endChr m:val="]"/>
              <m:ctrlPr>
                <w:rPr>
                  <w:rFonts w:ascii="Cambria Math" w:hAnsi="Cambria Math"/>
                </w:rPr>
              </m:ctrlPr>
            </m:dPr>
            <m:e>
              <m:r>
                <m:rPr>
                  <m:scr m:val="script"/>
                </m:rP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k</m:t>
                  </m:r>
                </m:e>
                <m:sub>
                  <m:r>
                    <w:rPr>
                      <w:rFonts w:ascii="Cambria Math" w:hAnsi="Cambria Math"/>
                    </w:rPr>
                    <m:t>i</m:t>
                  </m:r>
                </m:sub>
              </m:sSub>
            </m:sub>
          </m:sSub>
          <m:r>
            <w:rPr>
              <w:rFonts w:ascii="Cambria Math" w:hAnsi="Cambria Math"/>
            </w:rPr>
            <m:t>,</m:t>
          </m:r>
        </m:oMath>
      </m:oMathPara>
    </w:p>
    <w:p w14:paraId="5F50D219" w14:textId="095CB849" w:rsidR="001F21C3" w:rsidRPr="001F21C3" w:rsidRDefault="001F21C3" w:rsidP="001F21C3">
      <w:r w:rsidRPr="001F21C3">
        <w:t xml:space="preserve">y que, para todos los valores </w:t>
      </w:r>
      <m:oMath>
        <m:r>
          <w:rPr>
            <w:rFonts w:ascii="Cambria Math" w:hAnsi="Cambria Math"/>
          </w:rPr>
          <m:t>a,b</m:t>
        </m:r>
      </m:oMath>
      <w:r w:rsidRPr="001F21C3">
        <w:t>alcanzados en el bloque:</w:t>
      </w:r>
    </w:p>
    <w:p w14:paraId="3A9904B7" w14:textId="31CD979D" w:rsidR="001F21C3" w:rsidRPr="001F21C3" w:rsidRDefault="001F21C3" w:rsidP="001F21C3">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a</m:t>
              </m:r>
            </m:e>
          </m:d>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m:t>
          </m:r>
        </m:oMath>
      </m:oMathPara>
    </w:p>
    <w:p w14:paraId="1B56AF15" w14:textId="77777777" w:rsidR="001F21C3" w:rsidRPr="001F21C3" w:rsidRDefault="001F21C3" w:rsidP="001F21C3">
      <w:r w:rsidRPr="001F21C3">
        <w:t>Definimos los perfiles transformados mediante:</w:t>
      </w:r>
    </w:p>
    <w:p w14:paraId="678780DC" w14:textId="0005C74B" w:rsidR="001F21C3" w:rsidRPr="001F21C3" w:rsidRDefault="00000000" w:rsidP="001F21C3">
      <m:oMathPara>
        <m:oMath>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e>
          </m:d>
          <m:r>
            <w:rPr>
              <w:rFonts w:ascii="Cambria Math" w:hAnsi="Cambria Math"/>
            </w:rPr>
            <m:t>, p</m:t>
          </m:r>
          <m:r>
            <m:rPr>
              <m:scr m:val="script"/>
            </m:rPr>
            <w:rPr>
              <w:rFonts w:ascii="Cambria Math" w:hAnsi="Cambria Math"/>
            </w:rPr>
            <m:t>∈B.</m:t>
          </m:r>
        </m:oMath>
      </m:oMathPara>
    </w:p>
    <w:p w14:paraId="546755A8" w14:textId="40D5468E" w:rsidR="001F21C3" w:rsidRPr="001F21C3" w:rsidRDefault="001F21C3" w:rsidP="001F21C3">
      <w:r w:rsidRPr="001F21C3">
        <w:t xml:space="preserve">Entonces se conservan exactamente, dentro de </w:t>
      </w:r>
      <m:oMath>
        <m:r>
          <m:rPr>
            <m:scr m:val="script"/>
          </m:rPr>
          <w:rPr>
            <w:rFonts w:ascii="Cambria Math" w:hAnsi="Cambria Math"/>
          </w:rPr>
          <m:t>B</m:t>
        </m:r>
      </m:oMath>
      <w:r w:rsidRPr="001F21C3">
        <w:t>:</w:t>
      </w:r>
    </w:p>
    <w:p w14:paraId="1B4DF0CA" w14:textId="77777777" w:rsidR="001F21C3" w:rsidRPr="001F21C3" w:rsidRDefault="001F21C3" w:rsidP="001F21C3">
      <w:pPr>
        <w:numPr>
          <w:ilvl w:val="0"/>
          <w:numId w:val="4"/>
        </w:numPr>
      </w:pPr>
      <w:r w:rsidRPr="001F21C3">
        <w:lastRenderedPageBreak/>
        <w:t>La dominancia.</w:t>
      </w:r>
    </w:p>
    <w:p w14:paraId="181B384C" w14:textId="77777777" w:rsidR="001F21C3" w:rsidRPr="001F21C3" w:rsidRDefault="001F21C3" w:rsidP="001F21C3">
      <w:pPr>
        <w:numPr>
          <w:ilvl w:val="0"/>
          <w:numId w:val="4"/>
        </w:numPr>
      </w:pPr>
      <w:r w:rsidRPr="001F21C3">
        <w:t>La equivalencia.</w:t>
      </w:r>
    </w:p>
    <w:p w14:paraId="674B76F3" w14:textId="77777777" w:rsidR="001F21C3" w:rsidRPr="001F21C3" w:rsidRDefault="001F21C3" w:rsidP="001F21C3">
      <w:pPr>
        <w:numPr>
          <w:ilvl w:val="0"/>
          <w:numId w:val="4"/>
        </w:numPr>
      </w:pPr>
      <w:r w:rsidRPr="001F21C3">
        <w:t>La dominancia estricta.</w:t>
      </w:r>
    </w:p>
    <w:p w14:paraId="551F4315" w14:textId="77777777" w:rsidR="001F21C3" w:rsidRPr="001F21C3" w:rsidRDefault="001F21C3" w:rsidP="001F21C3">
      <w:pPr>
        <w:numPr>
          <w:ilvl w:val="0"/>
          <w:numId w:val="4"/>
        </w:numPr>
      </w:pPr>
      <w:r w:rsidRPr="001F21C3">
        <w:t xml:space="preserve">La </w:t>
      </w:r>
      <w:proofErr w:type="spellStart"/>
      <w:r w:rsidRPr="001F21C3">
        <w:t>incomparabilidad</w:t>
      </w:r>
      <w:proofErr w:type="spellEnd"/>
      <w:r w:rsidRPr="001F21C3">
        <w:t>.</w:t>
      </w:r>
    </w:p>
    <w:p w14:paraId="2B5D71AB" w14:textId="77777777" w:rsidR="001F21C3" w:rsidRPr="001F21C3" w:rsidRDefault="001F21C3" w:rsidP="001F21C3">
      <w:r w:rsidRPr="001F21C3">
        <w:rPr>
          <w:b/>
          <w:bCs/>
        </w:rPr>
        <w:t>Demostración.</w:t>
      </w:r>
    </w:p>
    <w:p w14:paraId="3ADE7C52" w14:textId="648694B7" w:rsidR="001F21C3" w:rsidRPr="001F21C3" w:rsidRDefault="001F21C3" w:rsidP="001F21C3">
      <w:r w:rsidRPr="001F21C3">
        <w:t xml:space="preserve">La cobertura de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k</m:t>
                </m:r>
              </m:e>
              <m:sub>
                <m:r>
                  <w:rPr>
                    <w:rFonts w:ascii="Cambria Math" w:hAnsi="Cambria Math"/>
                  </w:rPr>
                  <m:t>i</m:t>
                </m:r>
              </m:sub>
            </m:sSub>
          </m:sub>
        </m:sSub>
      </m:oMath>
      <w:r w:rsidRPr="001F21C3">
        <w:t>garantiza que todas las componentes transformadas existen en el bloque.</w:t>
      </w:r>
    </w:p>
    <w:p w14:paraId="04542F68" w14:textId="39CB5A6A" w:rsidR="001F21C3" w:rsidRPr="001F21C3" w:rsidRDefault="001F21C3" w:rsidP="001F21C3">
      <w:r w:rsidRPr="001F21C3">
        <w:t xml:space="preserve">Para cada pareja </w:t>
      </w:r>
      <m:oMath>
        <m:r>
          <w:rPr>
            <w:rFonts w:ascii="Cambria Math" w:hAnsi="Cambria Math"/>
          </w:rPr>
          <m:t>p,q</m:t>
        </m:r>
        <m:r>
          <m:rPr>
            <m:scr m:val="script"/>
          </m:rPr>
          <w:rPr>
            <w:rFonts w:ascii="Cambria Math" w:hAnsi="Cambria Math"/>
          </w:rPr>
          <m:t>∈B</m:t>
        </m:r>
      </m:oMath>
      <w:r w:rsidRPr="001F21C3">
        <w:t>:</w:t>
      </w:r>
    </w:p>
    <w:p w14:paraId="2CAB658D" w14:textId="6C717AE3"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p</m:t>
              </m:r>
            </m:e>
          </m:d>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q</m:t>
              </m:r>
            </m:e>
          </m:d>
          <m:sSubSup>
            <m:sSubSupPr>
              <m:ctrlPr>
                <w:rPr>
                  <w:rFonts w:ascii="Cambria Math" w:hAnsi="Cambria Math"/>
                </w:rPr>
              </m:ctrlPr>
            </m:sSubSupPr>
            <m:e>
              <m:r>
                <w:rPr>
                  <w:rFonts w:ascii="Cambria Math" w:hAnsi="Cambria Math"/>
                </w:rPr>
                <m:t>⪯</m:t>
              </m:r>
            </m:e>
            <m:sub>
              <m:r>
                <w:rPr>
                  <w:rFonts w:ascii="Cambria Math" w:hAnsi="Cambria Math"/>
                </w:rPr>
                <m:t>i</m:t>
              </m:r>
            </m:sub>
            <m:sup>
              <m: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p</m:t>
              </m:r>
            </m:e>
          </m:d>
          <m:r>
            <w:rPr>
              <w:rFonts w:ascii="Cambria Math" w:hAnsi="Cambria Math"/>
            </w:rPr>
            <m:t>.</m:t>
          </m:r>
        </m:oMath>
      </m:oMathPara>
    </w:p>
    <w:p w14:paraId="4663919D" w14:textId="1FD149B7" w:rsidR="001F21C3" w:rsidRPr="001F21C3" w:rsidRDefault="001F21C3" w:rsidP="001F21C3">
      <w:r w:rsidRPr="001F21C3">
        <w:t xml:space="preserve">La conjunción sobre </w:t>
      </w:r>
      <m:oMath>
        <m:r>
          <w:rPr>
            <w:rFonts w:ascii="Cambria Math" w:hAnsi="Cambria Math"/>
          </w:rPr>
          <m:t>i</m:t>
        </m:r>
      </m:oMath>
      <w:r w:rsidRPr="001F21C3">
        <w:t xml:space="preserve">conserva la dominancia. Aplicando la misma equivalencia en sentido inverso, se conservan también las combinaciones que definen equivalencia, estricta e incomparabilidad. </w:t>
      </w:r>
      <m:oMath>
        <m:r>
          <w:rPr>
            <w:rFonts w:ascii="Cambria Math" w:hAnsi="Cambria Math"/>
          </w:rPr>
          <m:t>□</m:t>
        </m:r>
      </m:oMath>
    </w:p>
    <w:p w14:paraId="74D60122" w14:textId="276BC25C" w:rsidR="001F21C3" w:rsidRPr="001F21C3" w:rsidRDefault="001F21C3" w:rsidP="001F21C3">
      <w:r w:rsidRPr="001F21C3">
        <w:t xml:space="preserve">Si se desea transformar toda la función parcial </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1F21C3">
        <w:t xml:space="preserve">, conservando su dominio original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1F21C3">
        <w:t>, se requiere cobertura de toda su imagen:</w:t>
      </w:r>
    </w:p>
    <w:p w14:paraId="50F67208" w14:textId="125C2ADE" w:rsidR="001F21C3" w:rsidRPr="001F21C3" w:rsidRDefault="00000000" w:rsidP="001F21C3">
      <m:oMathPara>
        <m:oMath>
          <m:sSub>
            <m:sSubPr>
              <m:ctrlPr>
                <w:rPr>
                  <w:rFonts w:ascii="Cambria Math" w:hAnsi="Cambria Math"/>
                </w:rPr>
              </m:ctrlPr>
            </m:sSubPr>
            <m:e>
              <m:r>
                <w:rPr>
                  <w:rFonts w:ascii="Cambria Math" w:hAnsi="Cambria Math"/>
                </w:rPr>
                <m:t>o</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k</m:t>
                  </m:r>
                </m:e>
                <m:sub>
                  <m:r>
                    <w:rPr>
                      <w:rFonts w:ascii="Cambria Math" w:hAnsi="Cambria Math"/>
                    </w:rPr>
                    <m:t>i</m:t>
                  </m:r>
                </m:sub>
              </m:sSub>
            </m:sub>
          </m:sSub>
          <m:r>
            <w:rPr>
              <w:rFonts w:ascii="Cambria Math" w:hAnsi="Cambria Math"/>
            </w:rPr>
            <m:t>.</m:t>
          </m:r>
        </m:oMath>
      </m:oMathPara>
    </w:p>
    <w:p w14:paraId="19818057" w14:textId="19B72681" w:rsidR="001F21C3" w:rsidRPr="001F21C3" w:rsidRDefault="001F21C3" w:rsidP="001F21C3">
      <w:r w:rsidRPr="001F21C3">
        <w:t xml:space="preserve">Una prueba limitada al bloque </w:t>
      </w:r>
      <m:oMath>
        <m:r>
          <m:rPr>
            <m:scr m:val="script"/>
          </m:rPr>
          <w:rPr>
            <w:rFonts w:ascii="Cambria Math" w:hAnsi="Cambria Math"/>
          </w:rPr>
          <m:t>B</m:t>
        </m:r>
      </m:oMath>
      <w:r w:rsidRPr="001F21C3">
        <w:t>no acredita esa propiedad fuera de él.</w:t>
      </w:r>
    </w:p>
    <w:p w14:paraId="18253E82" w14:textId="77777777" w:rsidR="001F21C3" w:rsidRPr="001F21C3" w:rsidRDefault="001F21C3" w:rsidP="001F21C3">
      <w:r w:rsidRPr="001F21C3">
        <w:t xml:space="preserve">Tampoco se exige </w:t>
      </w:r>
      <w:proofErr w:type="spellStart"/>
      <w:r w:rsidRPr="001F21C3">
        <w:t>inyectividad</w:t>
      </w:r>
      <w:proofErr w:type="spellEnd"/>
      <w:r w:rsidRPr="001F21C3">
        <w:t xml:space="preserve"> literal cuando los espacios son </w:t>
      </w:r>
      <w:proofErr w:type="spellStart"/>
      <w:r w:rsidRPr="001F21C3">
        <w:t>preórdenes</w:t>
      </w:r>
      <w:proofErr w:type="spellEnd"/>
      <w:r w:rsidRPr="001F21C3">
        <w:t>: dos etiquetas distintas que ya sean equivalentes pueden compartir imagen. Lo que debe conservarse es su estructura de orden.</w:t>
      </w:r>
    </w:p>
    <w:p w14:paraId="67DBBDD7" w14:textId="77777777" w:rsidR="001F21C3" w:rsidRPr="001F21C3" w:rsidRDefault="00000000" w:rsidP="001F21C3">
      <w:r>
        <w:pict w14:anchorId="139FEFC0">
          <v:rect id="_x0000_i1063" style="width:0;height:1.5pt" o:hralign="center" o:hrstd="t" o:hr="t" fillcolor="#a0a0a0" stroked="f"/>
        </w:pict>
      </w:r>
    </w:p>
    <w:p w14:paraId="740EDF48" w14:textId="77777777" w:rsidR="001F21C3" w:rsidRPr="001F21C3" w:rsidRDefault="001F21C3" w:rsidP="001F21C3">
      <w:r w:rsidRPr="001F21C3">
        <w:rPr>
          <w:b/>
          <w:bCs/>
        </w:rPr>
        <w:t>Contraejemplo 3.2. La monotonía sola puede borrar distinciones.</w:t>
      </w:r>
    </w:p>
    <w:p w14:paraId="7998C8DC" w14:textId="77777777" w:rsidR="001F21C3" w:rsidRPr="001F21C3" w:rsidRDefault="001F21C3" w:rsidP="001F21C3">
      <w:r w:rsidRPr="001F21C3">
        <w:t>Tomemos:</w:t>
      </w:r>
    </w:p>
    <w:p w14:paraId="755E9BED" w14:textId="2C318CA8" w:rsidR="001F21C3" w:rsidRPr="001F21C3" w:rsidRDefault="001F21C3" w:rsidP="001F21C3">
      <m:oMathPara>
        <m:oMath>
          <m:r>
            <m:rPr>
              <m:scr m:val="script"/>
            </m:rPr>
            <w:rPr>
              <w:rFonts w:ascii="Cambria Math" w:hAnsi="Cambria Math"/>
            </w:rPr>
            <m:t>O=</m:t>
          </m:r>
          <m:d>
            <m:dPr>
              <m:begChr m:val="{"/>
              <m:sepChr m:val=","/>
              <m:endChr m:val="}"/>
              <m:ctrlPr>
                <w:rPr>
                  <w:rFonts w:ascii="Cambria Math" w:hAnsi="Cambria Math"/>
                </w:rPr>
              </m:ctrlPr>
            </m:dPr>
            <m:e>
              <m:r>
                <w:rPr>
                  <w:rFonts w:ascii="Cambria Math" w:hAnsi="Cambria Math"/>
                </w:rPr>
                <m:t>1</m:t>
              </m:r>
            </m:e>
            <m:e>
              <m:r>
                <w:rPr>
                  <w:rFonts w:ascii="Cambria Math" w:hAnsi="Cambria Math"/>
                </w:rPr>
                <m:t>2</m:t>
              </m:r>
            </m:e>
          </m:d>
          <m:r>
            <w:rPr>
              <w:rFonts w:ascii="Cambria Math" w:hAnsi="Cambria Math"/>
            </w:rPr>
            <m:t>, 1&lt;2,</m:t>
          </m:r>
        </m:oMath>
      </m:oMathPara>
    </w:p>
    <w:p w14:paraId="4990C49D" w14:textId="77777777" w:rsidR="001F21C3" w:rsidRPr="001F21C3" w:rsidRDefault="001F21C3" w:rsidP="001F21C3">
      <w:r w:rsidRPr="001F21C3">
        <w:t>y la transformación:</w:t>
      </w:r>
    </w:p>
    <w:p w14:paraId="51D39C11" w14:textId="372CD64C" w:rsidR="001F21C3" w:rsidRPr="001F21C3" w:rsidRDefault="001F21C3" w:rsidP="001F21C3">
      <m:oMathPara>
        <m:oMath>
          <m:r>
            <w:rPr>
              <w:rFonts w:ascii="Cambria Math" w:hAnsi="Cambria Math"/>
            </w:rPr>
            <m:t>k</m:t>
          </m:r>
          <m:d>
            <m:dPr>
              <m:ctrlPr>
                <w:rPr>
                  <w:rFonts w:ascii="Cambria Math" w:hAnsi="Cambria Math"/>
                </w:rPr>
              </m:ctrlPr>
            </m:dPr>
            <m:e>
              <m:r>
                <w:rPr>
                  <w:rFonts w:ascii="Cambria Math" w:hAnsi="Cambria Math"/>
                </w:rPr>
                <m:t>1</m:t>
              </m:r>
            </m:e>
          </m:d>
          <m:r>
            <w:rPr>
              <w:rFonts w:ascii="Cambria Math" w:hAnsi="Cambria Math"/>
            </w:rPr>
            <m:t>=k</m:t>
          </m:r>
          <m:d>
            <m:dPr>
              <m:ctrlPr>
                <w:rPr>
                  <w:rFonts w:ascii="Cambria Math" w:hAnsi="Cambria Math"/>
                </w:rPr>
              </m:ctrlPr>
            </m:dPr>
            <m:e>
              <m:r>
                <w:rPr>
                  <w:rFonts w:ascii="Cambria Math" w:hAnsi="Cambria Math"/>
                </w:rPr>
                <m:t>2</m:t>
              </m:r>
            </m:e>
          </m:d>
          <m:r>
            <w:rPr>
              <w:rFonts w:ascii="Cambria Math" w:hAnsi="Cambria Math"/>
            </w:rPr>
            <m:t>=0.</m:t>
          </m:r>
        </m:oMath>
      </m:oMathPara>
    </w:p>
    <w:p w14:paraId="3E171AA2" w14:textId="77777777" w:rsidR="001F21C3" w:rsidRPr="001F21C3" w:rsidRDefault="001F21C3" w:rsidP="001F21C3">
      <w:r w:rsidRPr="001F21C3">
        <w:t>La función es monótona: una comparación válida en el origen sigue siendo válida en el destino.</w:t>
      </w:r>
    </w:p>
    <w:p w14:paraId="17658641" w14:textId="7B384A8F" w:rsidR="001F21C3" w:rsidRPr="001F21C3" w:rsidRDefault="001F21C3" w:rsidP="001F21C3">
      <w:r w:rsidRPr="001F21C3">
        <w:t xml:space="preserve">Sin embargo, la distinción estricta entre </w:t>
      </w:r>
      <m:oMath>
        <m:r>
          <w:rPr>
            <w:rFonts w:ascii="Cambria Math" w:hAnsi="Cambria Math"/>
          </w:rPr>
          <m:t>1</m:t>
        </m:r>
      </m:oMath>
      <w:r w:rsidRPr="001F21C3">
        <w:t xml:space="preserve">y </w:t>
      </w:r>
      <m:oMath>
        <m:r>
          <w:rPr>
            <w:rFonts w:ascii="Cambria Math" w:hAnsi="Cambria Math"/>
          </w:rPr>
          <m:t>2</m:t>
        </m:r>
      </m:oMath>
      <w:r w:rsidRPr="001F21C3">
        <w:t>desaparece.</w:t>
      </w:r>
    </w:p>
    <w:p w14:paraId="2CDC3771" w14:textId="77777777" w:rsidR="001F21C3" w:rsidRPr="001F21C3" w:rsidRDefault="001F21C3" w:rsidP="001F21C3">
      <w:r w:rsidRPr="001F21C3">
        <w:t>Además:</w:t>
      </w:r>
    </w:p>
    <w:p w14:paraId="1747BD00" w14:textId="43818317" w:rsidR="001F21C3" w:rsidRPr="001F21C3" w:rsidRDefault="001F21C3" w:rsidP="001F21C3">
      <m:oMathPara>
        <m:oMath>
          <m:r>
            <w:rPr>
              <w:rFonts w:ascii="Cambria Math" w:hAnsi="Cambria Math"/>
            </w:rPr>
            <m:t>k</m:t>
          </m:r>
          <m:d>
            <m:dPr>
              <m:ctrlPr>
                <w:rPr>
                  <w:rFonts w:ascii="Cambria Math" w:hAnsi="Cambria Math"/>
                </w:rPr>
              </m:ctrlPr>
            </m:dPr>
            <m:e>
              <m:r>
                <w:rPr>
                  <w:rFonts w:ascii="Cambria Math" w:hAnsi="Cambria Math"/>
                </w:rPr>
                <m:t>2</m:t>
              </m:r>
            </m:e>
          </m:d>
          <m:r>
            <w:rPr>
              <w:rFonts w:ascii="Cambria Math" w:hAnsi="Cambria Math"/>
            </w:rPr>
            <m:t>≤k</m:t>
          </m:r>
          <m:d>
            <m:dPr>
              <m:ctrlPr>
                <w:rPr>
                  <w:rFonts w:ascii="Cambria Math" w:hAnsi="Cambria Math"/>
                </w:rPr>
              </m:ctrlPr>
            </m:dPr>
            <m:e>
              <m:r>
                <w:rPr>
                  <w:rFonts w:ascii="Cambria Math" w:hAnsi="Cambria Math"/>
                </w:rPr>
                <m:t>1</m:t>
              </m:r>
            </m:e>
          </m:d>
        </m:oMath>
      </m:oMathPara>
    </w:p>
    <w:p w14:paraId="362A5F66" w14:textId="77777777" w:rsidR="001F21C3" w:rsidRPr="001F21C3" w:rsidRDefault="001F21C3" w:rsidP="001F21C3">
      <w:r w:rsidRPr="001F21C3">
        <w:lastRenderedPageBreak/>
        <w:t>es verdadero, mientras que:</w:t>
      </w:r>
    </w:p>
    <w:p w14:paraId="129AA0F4" w14:textId="372A6147" w:rsidR="001F21C3" w:rsidRPr="001F21C3" w:rsidRDefault="001F21C3" w:rsidP="001F21C3">
      <m:oMathPara>
        <m:oMath>
          <m:r>
            <w:rPr>
              <w:rFonts w:ascii="Cambria Math" w:hAnsi="Cambria Math"/>
            </w:rPr>
            <m:t>2≤1</m:t>
          </m:r>
        </m:oMath>
      </m:oMathPara>
    </w:p>
    <w:p w14:paraId="511D5C66" w14:textId="77777777" w:rsidR="001F21C3" w:rsidRPr="001F21C3" w:rsidRDefault="001F21C3" w:rsidP="001F21C3">
      <w:r w:rsidRPr="001F21C3">
        <w:t>es falso.</w:t>
      </w:r>
    </w:p>
    <w:p w14:paraId="6E6E91E3" w14:textId="77777777" w:rsidR="001F21C3" w:rsidRPr="001F21C3" w:rsidRDefault="001F21C3" w:rsidP="001F21C3">
      <w:r w:rsidRPr="001F21C3">
        <w:t>La transformación preserva el orden, pero no lo refleja. Por ello no satisface el contrato de transporte exacto.</w:t>
      </w:r>
    </w:p>
    <w:p w14:paraId="22DFB3B1" w14:textId="77777777" w:rsidR="001F21C3" w:rsidRPr="001F21C3" w:rsidRDefault="00000000" w:rsidP="001F21C3">
      <w:r>
        <w:pict w14:anchorId="79BD53DD">
          <v:rect id="_x0000_i1064" style="width:0;height:1.5pt" o:hralign="center" o:hrstd="t" o:hr="t" fillcolor="#a0a0a0" stroked="f"/>
        </w:pict>
      </w:r>
    </w:p>
    <w:p w14:paraId="7AFD5B73" w14:textId="77777777" w:rsidR="001F21C3" w:rsidRPr="001F21C3" w:rsidRDefault="001F21C3" w:rsidP="001F21C3">
      <w:r w:rsidRPr="001F21C3">
        <w:rPr>
          <w:b/>
          <w:bCs/>
        </w:rPr>
        <w:t>Contraejemplo 3.3. Elegir componentes diferentes para cada pareja puede destruir la transitividad.</w:t>
      </w:r>
    </w:p>
    <w:p w14:paraId="64AA35EC" w14:textId="77777777" w:rsidR="001F21C3" w:rsidRPr="001F21C3" w:rsidRDefault="001F21C3" w:rsidP="001F21C3">
      <w:r w:rsidRPr="001F21C3">
        <w:t>Consideremos tres perfiles completos:</w:t>
      </w:r>
    </w:p>
    <w:p w14:paraId="70E39558" w14:textId="0BD8F6D8" w:rsidR="001F21C3" w:rsidRPr="001F21C3" w:rsidRDefault="001F21C3" w:rsidP="001F21C3">
      <m:oMathPara>
        <m:oMath>
          <m:r>
            <w:rPr>
              <w:rFonts w:ascii="Cambria Math" w:hAnsi="Cambria Math"/>
            </w:rPr>
            <m:t>a=</m:t>
          </m:r>
          <m:d>
            <m:dPr>
              <m:sepChr m:val=","/>
              <m:ctrlPr>
                <w:rPr>
                  <w:rFonts w:ascii="Cambria Math" w:hAnsi="Cambria Math"/>
                </w:rPr>
              </m:ctrlPr>
            </m:dPr>
            <m:e>
              <m:r>
                <w:rPr>
                  <w:rFonts w:ascii="Cambria Math" w:hAnsi="Cambria Math"/>
                </w:rPr>
                <m:t>2</m:t>
              </m:r>
            </m:e>
            <m:e>
              <m:r>
                <w:rPr>
                  <w:rFonts w:ascii="Cambria Math" w:hAnsi="Cambria Math"/>
                </w:rPr>
                <m:t>0</m:t>
              </m:r>
            </m:e>
            <m:e>
              <m:r>
                <w:rPr>
                  <w:rFonts w:ascii="Cambria Math" w:hAnsi="Cambria Math"/>
                </w:rPr>
                <m:t>1</m:t>
              </m:r>
            </m:e>
          </m:d>
          <m:r>
            <w:rPr>
              <w:rFonts w:ascii="Cambria Math" w:hAnsi="Cambria Math"/>
            </w:rPr>
            <m:t>, b=</m:t>
          </m:r>
          <m:d>
            <m:dPr>
              <m:sep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0</m:t>
              </m:r>
            </m:e>
          </m:d>
          <m:r>
            <w:rPr>
              <w:rFonts w:ascii="Cambria Math" w:hAnsi="Cambria Math"/>
            </w:rPr>
            <m:t>, c=</m:t>
          </m:r>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2</m:t>
              </m:r>
            </m:e>
          </m:d>
          <m:r>
            <w:rPr>
              <w:rFonts w:ascii="Cambria Math" w:hAnsi="Cambria Math"/>
            </w:rPr>
            <m:t>.</m:t>
          </m:r>
        </m:oMath>
      </m:oMathPara>
    </w:p>
    <w:p w14:paraId="65E53F69" w14:textId="77777777" w:rsidR="001F21C3" w:rsidRPr="001F21C3" w:rsidRDefault="001F21C3" w:rsidP="001F21C3">
      <w:r w:rsidRPr="001F21C3">
        <w:t>Ahora introduzcamos una regla defectuosa que escoge qué componente mirar según la pareja: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3137"/>
      </w:tblGrid>
      <w:tr w:rsidR="001F21C3" w:rsidRPr="001F21C3" w14:paraId="413CC52F" w14:textId="77777777">
        <w:trPr>
          <w:tblHeader/>
          <w:tblCellSpacing w:w="15" w:type="dxa"/>
        </w:trPr>
        <w:tc>
          <w:tcPr>
            <w:tcW w:w="0" w:type="auto"/>
            <w:vAlign w:val="center"/>
            <w:hideMark/>
          </w:tcPr>
          <w:p w14:paraId="26BE9575" w14:textId="77777777" w:rsidR="001F21C3" w:rsidRPr="001F21C3" w:rsidRDefault="001F21C3" w:rsidP="001F21C3">
            <w:pPr>
              <w:rPr>
                <w:b/>
                <w:bCs/>
              </w:rPr>
            </w:pPr>
            <w:r w:rsidRPr="001F21C3">
              <w:rPr>
                <w:b/>
                <w:bCs/>
              </w:rPr>
              <w:t>Pareja</w:t>
            </w:r>
          </w:p>
        </w:tc>
        <w:tc>
          <w:tcPr>
            <w:tcW w:w="0" w:type="auto"/>
            <w:vAlign w:val="center"/>
            <w:hideMark/>
          </w:tcPr>
          <w:p w14:paraId="78787C12" w14:textId="77777777" w:rsidR="001F21C3" w:rsidRPr="001F21C3" w:rsidRDefault="001F21C3" w:rsidP="001F21C3">
            <w:pPr>
              <w:rPr>
                <w:b/>
                <w:bCs/>
              </w:rPr>
            </w:pPr>
            <w:r w:rsidRPr="001F21C3">
              <w:rPr>
                <w:b/>
                <w:bCs/>
              </w:rPr>
              <w:t>Única componente utilizada</w:t>
            </w:r>
          </w:p>
        </w:tc>
      </w:tr>
      <w:tr w:rsidR="001F21C3" w:rsidRPr="001F21C3" w14:paraId="39E4C0A4" w14:textId="77777777">
        <w:trPr>
          <w:tblCellSpacing w:w="15" w:type="dxa"/>
        </w:trPr>
        <w:tc>
          <w:tcPr>
            <w:tcW w:w="0" w:type="auto"/>
            <w:vAlign w:val="center"/>
            <w:hideMark/>
          </w:tcPr>
          <w:p w14:paraId="536585A6" w14:textId="6E197A92" w:rsidR="001F21C3" w:rsidRPr="001F21C3" w:rsidRDefault="00000000" w:rsidP="001F21C3">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m:oMathPara>
          </w:p>
        </w:tc>
        <w:tc>
          <w:tcPr>
            <w:tcW w:w="0" w:type="auto"/>
            <w:vAlign w:val="center"/>
            <w:hideMark/>
          </w:tcPr>
          <w:p w14:paraId="78C50885" w14:textId="77777777" w:rsidR="001F21C3" w:rsidRPr="001F21C3" w:rsidRDefault="001F21C3" w:rsidP="001F21C3">
            <w:r w:rsidRPr="001F21C3">
              <w:t>Primera</w:t>
            </w:r>
          </w:p>
        </w:tc>
      </w:tr>
      <w:tr w:rsidR="001F21C3" w:rsidRPr="001F21C3" w14:paraId="761742E1" w14:textId="77777777">
        <w:trPr>
          <w:tblCellSpacing w:w="15" w:type="dxa"/>
        </w:trPr>
        <w:tc>
          <w:tcPr>
            <w:tcW w:w="0" w:type="auto"/>
            <w:vAlign w:val="center"/>
            <w:hideMark/>
          </w:tcPr>
          <w:p w14:paraId="17BF23D4" w14:textId="04062770" w:rsidR="001F21C3" w:rsidRPr="001F21C3" w:rsidRDefault="00000000" w:rsidP="001F21C3">
            <m:oMathPara>
              <m:oMath>
                <m:d>
                  <m:dPr>
                    <m:begChr m:val="{"/>
                    <m:sepChr m:val=","/>
                    <m:endChr m:val="}"/>
                    <m:ctrlPr>
                      <w:rPr>
                        <w:rFonts w:ascii="Cambria Math" w:hAnsi="Cambria Math"/>
                      </w:rPr>
                    </m:ctrlPr>
                  </m:dPr>
                  <m:e>
                    <m:r>
                      <w:rPr>
                        <w:rFonts w:ascii="Cambria Math" w:hAnsi="Cambria Math"/>
                      </w:rPr>
                      <m:t>b</m:t>
                    </m:r>
                  </m:e>
                  <m:e>
                    <m:r>
                      <w:rPr>
                        <w:rFonts w:ascii="Cambria Math" w:hAnsi="Cambria Math"/>
                      </w:rPr>
                      <m:t>c</m:t>
                    </m:r>
                  </m:e>
                </m:d>
              </m:oMath>
            </m:oMathPara>
          </w:p>
        </w:tc>
        <w:tc>
          <w:tcPr>
            <w:tcW w:w="0" w:type="auto"/>
            <w:vAlign w:val="center"/>
            <w:hideMark/>
          </w:tcPr>
          <w:p w14:paraId="1ACE4419" w14:textId="77777777" w:rsidR="001F21C3" w:rsidRPr="001F21C3" w:rsidRDefault="001F21C3" w:rsidP="001F21C3">
            <w:r w:rsidRPr="001F21C3">
              <w:t>Segunda</w:t>
            </w:r>
          </w:p>
        </w:tc>
      </w:tr>
      <w:tr w:rsidR="001F21C3" w:rsidRPr="001F21C3" w14:paraId="154C211E" w14:textId="77777777">
        <w:trPr>
          <w:tblCellSpacing w:w="15" w:type="dxa"/>
        </w:trPr>
        <w:tc>
          <w:tcPr>
            <w:tcW w:w="0" w:type="auto"/>
            <w:vAlign w:val="center"/>
            <w:hideMark/>
          </w:tcPr>
          <w:p w14:paraId="756D9CBC" w14:textId="5C089745" w:rsidR="001F21C3" w:rsidRPr="001F21C3" w:rsidRDefault="00000000" w:rsidP="001F21C3">
            <m:oMathPara>
              <m:oMath>
                <m:d>
                  <m:dPr>
                    <m:begChr m:val="{"/>
                    <m:sepChr m:val=","/>
                    <m:endChr m:val="}"/>
                    <m:ctrlPr>
                      <w:rPr>
                        <w:rFonts w:ascii="Cambria Math" w:hAnsi="Cambria Math"/>
                      </w:rPr>
                    </m:ctrlPr>
                  </m:dPr>
                  <m:e>
                    <m:r>
                      <w:rPr>
                        <w:rFonts w:ascii="Cambria Math" w:hAnsi="Cambria Math"/>
                      </w:rPr>
                      <m:t>c</m:t>
                    </m:r>
                  </m:e>
                  <m:e>
                    <m:r>
                      <w:rPr>
                        <w:rFonts w:ascii="Cambria Math" w:hAnsi="Cambria Math"/>
                      </w:rPr>
                      <m:t>a</m:t>
                    </m:r>
                  </m:e>
                </m:d>
              </m:oMath>
            </m:oMathPara>
          </w:p>
        </w:tc>
        <w:tc>
          <w:tcPr>
            <w:tcW w:w="0" w:type="auto"/>
            <w:vAlign w:val="center"/>
            <w:hideMark/>
          </w:tcPr>
          <w:p w14:paraId="0922C0D3" w14:textId="77777777" w:rsidR="001F21C3" w:rsidRPr="001F21C3" w:rsidRDefault="001F21C3" w:rsidP="001F21C3">
            <w:r w:rsidRPr="001F21C3">
              <w:t>Tercera</w:t>
            </w:r>
          </w:p>
        </w:tc>
      </w:tr>
    </w:tbl>
    <w:p w14:paraId="249F33CC" w14:textId="77777777" w:rsidR="001F21C3" w:rsidRPr="001F21C3" w:rsidRDefault="001F21C3" w:rsidP="001F21C3">
      <w:r w:rsidRPr="001F21C3">
        <w:t>La misma componente se utiliza para ambos sentidos de cada pareja, y cada elemento se compara consigo mismo reflexivamente.</w:t>
      </w:r>
    </w:p>
    <w:p w14:paraId="0A92DFEC" w14:textId="77777777" w:rsidR="001F21C3" w:rsidRPr="001F21C3" w:rsidRDefault="001F21C3" w:rsidP="001F21C3">
      <w:r w:rsidRPr="001F21C3">
        <w:t>Esta regla produce:</w:t>
      </w:r>
    </w:p>
    <w:p w14:paraId="3FA506CC" w14:textId="48A65A2C" w:rsidR="001F21C3" w:rsidRPr="001F21C3" w:rsidRDefault="001F21C3" w:rsidP="001F21C3">
      <m:oMathPara>
        <m:oMath>
          <m:r>
            <w:rPr>
              <w:rFonts w:ascii="Cambria Math" w:hAnsi="Cambria Math"/>
            </w:rPr>
            <m:t>a≻b, b≻c, c≻a.</m:t>
          </m:r>
        </m:oMath>
      </m:oMathPara>
    </w:p>
    <w:p w14:paraId="3902A470" w14:textId="77777777" w:rsidR="001F21C3" w:rsidRPr="001F21C3" w:rsidRDefault="001F21C3" w:rsidP="001F21C3">
      <w:r w:rsidRPr="001F21C3">
        <w:t>En particular:</w:t>
      </w:r>
    </w:p>
    <w:p w14:paraId="356B3ED8" w14:textId="055EE77A" w:rsidR="001F21C3" w:rsidRPr="001F21C3" w:rsidRDefault="001F21C3" w:rsidP="001F21C3">
      <m:oMathPara>
        <m:oMath>
          <m:r>
            <w:rPr>
              <w:rFonts w:ascii="Cambria Math" w:hAnsi="Cambria Math"/>
            </w:rPr>
            <m:t>a⪰b, b⪰c,</m:t>
          </m:r>
        </m:oMath>
      </m:oMathPara>
    </w:p>
    <w:p w14:paraId="6E56BC5B" w14:textId="77777777" w:rsidR="001F21C3" w:rsidRPr="001F21C3" w:rsidRDefault="001F21C3" w:rsidP="001F21C3">
      <w:r w:rsidRPr="001F21C3">
        <w:t>pero:</w:t>
      </w:r>
    </w:p>
    <w:p w14:paraId="1084F1BD" w14:textId="03BB2F86" w:rsidR="001F21C3" w:rsidRPr="001F21C3" w:rsidRDefault="001F21C3" w:rsidP="001F21C3">
      <m:oMathPara>
        <m:oMath>
          <m:r>
            <w:rPr>
              <w:rFonts w:ascii="Cambria Math" w:hAnsi="Cambria Math"/>
            </w:rPr>
            <m:t>a⪰̸c.</m:t>
          </m:r>
        </m:oMath>
      </m:oMathPara>
    </w:p>
    <w:p w14:paraId="573A8ABE" w14:textId="77777777" w:rsidR="001F21C3" w:rsidRPr="001F21C3" w:rsidRDefault="001F21C3" w:rsidP="001F21C3">
      <w:r w:rsidRPr="001F21C3">
        <w:t>La transitividad falla.</w:t>
      </w:r>
    </w:p>
    <w:p w14:paraId="7BE985DE" w14:textId="77777777" w:rsidR="001F21C3" w:rsidRPr="001F21C3" w:rsidRDefault="001F21C3" w:rsidP="001F21C3">
      <w:r w:rsidRPr="001F21C3">
        <w:t>Los datos estaban completos. El problema fue cambiar de criterio entre comparaciones.</w:t>
      </w:r>
    </w:p>
    <w:p w14:paraId="48C1969A" w14:textId="77777777" w:rsidR="001F21C3" w:rsidRPr="001F21C3" w:rsidRDefault="001F21C3" w:rsidP="001F21C3">
      <w:r w:rsidRPr="001F21C3">
        <w:t>Por eso el módulo exige un índice funcional común dentro del bloque. Una subfamilia puede estudiarse legítimamente si se declara de antemano y se mantiene durante toda la comparación pertinente.</w:t>
      </w:r>
    </w:p>
    <w:p w14:paraId="45BB5CA6" w14:textId="77777777" w:rsidR="001F21C3" w:rsidRPr="001F21C3" w:rsidRDefault="00000000" w:rsidP="001F21C3">
      <w:r>
        <w:lastRenderedPageBreak/>
        <w:pict w14:anchorId="6F47518C">
          <v:rect id="_x0000_i1065" style="width:0;height:1.5pt" o:hralign="center" o:hrstd="t" o:hr="t" fillcolor="#a0a0a0" stroked="f"/>
        </w:pict>
      </w:r>
    </w:p>
    <w:p w14:paraId="3FDE29D1" w14:textId="77777777" w:rsidR="001F21C3" w:rsidRPr="001F21C3" w:rsidRDefault="001F21C3" w:rsidP="001F21C3">
      <w:r w:rsidRPr="001F21C3">
        <w:rPr>
          <w:b/>
          <w:bCs/>
        </w:rPr>
        <w:t xml:space="preserve">Ejemplo 3.1. Perfiles completos, </w:t>
      </w:r>
      <w:proofErr w:type="spellStart"/>
      <w:r w:rsidRPr="001F21C3">
        <w:rPr>
          <w:b/>
          <w:bCs/>
        </w:rPr>
        <w:t>incomparabilidad</w:t>
      </w:r>
      <w:proofErr w:type="spellEnd"/>
      <w:r w:rsidRPr="001F21C3">
        <w:rPr>
          <w:b/>
          <w:bCs/>
        </w:rPr>
        <w:t xml:space="preserve"> y falta de dominio.</w:t>
      </w:r>
    </w:p>
    <w:p w14:paraId="48F704C7" w14:textId="77777777" w:rsidR="001F21C3" w:rsidRPr="001F21C3" w:rsidRDefault="001F21C3" w:rsidP="001F21C3">
      <w:r w:rsidRPr="001F21C3">
        <w:t>Consideremos una instancia sintética con dos funciones:</w:t>
      </w:r>
    </w:p>
    <w:p w14:paraId="477F1591" w14:textId="451D9D56" w:rsidR="001F21C3" w:rsidRPr="001F21C3" w:rsidRDefault="001F21C3" w:rsidP="001F21C3">
      <m:oMathPara>
        <m:oMath>
          <m:r>
            <w:rPr>
              <w:rFonts w:ascii="Cambria Math" w:hAnsi="Cambria Math"/>
            </w:rPr>
            <m:t>I=</m:t>
          </m:r>
          <m:d>
            <m:dPr>
              <m:begChr m:val="{"/>
              <m:sepChr m:val=","/>
              <m:endChr m:val="}"/>
              <m:ctrlPr>
                <w:rPr>
                  <w:rFonts w:ascii="Cambria Math" w:hAnsi="Cambria Math"/>
                </w:rPr>
              </m:ctrlPr>
            </m:dPr>
            <m:e>
              <m:r>
                <m:rPr>
                  <m:nor/>
                </m:rPr>
                <m:t>retenci</m:t>
              </m:r>
              <m:limUpp>
                <m:limUppPr>
                  <m:ctrlPr>
                    <w:rPr>
                      <w:rFonts w:ascii="Cambria Math" w:hAnsi="Cambria Math"/>
                    </w:rPr>
                  </m:ctrlPr>
                </m:limUppPr>
                <m:e>
                  <m:r>
                    <m:rPr>
                      <m:nor/>
                    </m:rPr>
                    <m:t>o</m:t>
                  </m:r>
                </m:e>
                <m:lim>
                  <m:r>
                    <w:rPr>
                      <w:rFonts w:ascii="Cambria Math" w:hAnsi="Cambria Math"/>
                    </w:rPr>
                    <m:t>ˊ</m:t>
                  </m:r>
                </m:lim>
              </m:limUpp>
              <m:r>
                <m:rPr>
                  <m:nor/>
                </m:rPr>
                <m:t>n de agua</m:t>
              </m:r>
            </m:e>
            <m:e>
              <w:proofErr w:type="spellStart"/>
              <m:r>
                <m:rPr>
                  <m:nor/>
                </m:rPr>
                <m:t>provisi</m:t>
              </m:r>
              <w:proofErr w:type="spellEnd"/>
              <m:limUpp>
                <m:limUppPr>
                  <m:ctrlPr>
                    <w:rPr>
                      <w:rFonts w:ascii="Cambria Math" w:hAnsi="Cambria Math"/>
                    </w:rPr>
                  </m:ctrlPr>
                </m:limUppPr>
                <m:e>
                  <m:r>
                    <m:rPr>
                      <m:nor/>
                    </m:rPr>
                    <m:t>o</m:t>
                  </m:r>
                </m:e>
                <m:lim>
                  <m:r>
                    <w:rPr>
                      <w:rFonts w:ascii="Cambria Math" w:hAnsi="Cambria Math"/>
                    </w:rPr>
                    <m:t>ˊ</m:t>
                  </m:r>
                </m:lim>
              </m:limUpp>
              <m:r>
                <m:rPr>
                  <m:nor/>
                </m:rPr>
                <m:t>n de h</m:t>
              </m:r>
              <m:limUpp>
                <m:limUppPr>
                  <m:ctrlPr>
                    <w:rPr>
                      <w:rFonts w:ascii="Cambria Math" w:hAnsi="Cambria Math"/>
                    </w:rPr>
                  </m:ctrlPr>
                </m:limUppPr>
                <m:e>
                  <m:r>
                    <m:rPr>
                      <m:nor/>
                    </m:rPr>
                    <m:t>a</m:t>
                  </m:r>
                </m:e>
                <m:lim>
                  <m:r>
                    <w:rPr>
                      <w:rFonts w:ascii="Cambria Math" w:hAnsi="Cambria Math"/>
                    </w:rPr>
                    <m:t>ˊ</m:t>
                  </m:r>
                </m:lim>
              </m:limUpp>
              <m:r>
                <m:rPr>
                  <m:nor/>
                </m:rPr>
                <m:t>bitat</m:t>
              </m:r>
            </m:e>
          </m:d>
          <m:r>
            <w:rPr>
              <w:rFonts w:ascii="Cambria Math" w:hAnsi="Cambria Math"/>
            </w:rPr>
            <m:t>.</m:t>
          </m:r>
        </m:oMath>
      </m:oMathPara>
    </w:p>
    <w:p w14:paraId="716B3C41" w14:textId="77777777" w:rsidR="001F21C3" w:rsidRPr="001F21C3" w:rsidRDefault="001F21C3" w:rsidP="001F21C3">
      <w:r w:rsidRPr="001F21C3">
        <w:t>Para cada una declaramos niveles:</w:t>
      </w:r>
    </w:p>
    <w:p w14:paraId="39F38EFD" w14:textId="6CCF4AE9" w:rsidR="001F21C3" w:rsidRPr="001F21C3" w:rsidRDefault="001F21C3" w:rsidP="001F21C3">
      <m:oMathPara>
        <m:oMath>
          <m:r>
            <w:rPr>
              <w:rFonts w:ascii="Cambria Math" w:hAnsi="Cambria Math"/>
            </w:rPr>
            <m:t>0⪯1⪯2.</m:t>
          </m:r>
        </m:oMath>
      </m:oMathPara>
    </w:p>
    <w:p w14:paraId="4FC13FAC" w14:textId="77777777" w:rsidR="001F21C3" w:rsidRPr="001F21C3" w:rsidRDefault="001F21C3" w:rsidP="001F21C3">
      <w:r w:rsidRPr="001F21C3">
        <w:t>Suponemos que los niveles tienen referencias semánticas y calibraciones comunes. Los registros disponibles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073"/>
        <w:gridCol w:w="2237"/>
      </w:tblGrid>
      <w:tr w:rsidR="001F21C3" w:rsidRPr="001F21C3" w14:paraId="1DA6100B" w14:textId="77777777">
        <w:trPr>
          <w:tblHeader/>
          <w:tblCellSpacing w:w="15" w:type="dxa"/>
        </w:trPr>
        <w:tc>
          <w:tcPr>
            <w:tcW w:w="0" w:type="auto"/>
            <w:vAlign w:val="center"/>
            <w:hideMark/>
          </w:tcPr>
          <w:p w14:paraId="43B4996D" w14:textId="77777777" w:rsidR="001F21C3" w:rsidRPr="001F21C3" w:rsidRDefault="001F21C3" w:rsidP="001F21C3">
            <w:pPr>
              <w:rPr>
                <w:b/>
                <w:bCs/>
              </w:rPr>
            </w:pPr>
            <w:r w:rsidRPr="001F21C3">
              <w:rPr>
                <w:b/>
                <w:bCs/>
              </w:rPr>
              <w:t>Punto</w:t>
            </w:r>
          </w:p>
        </w:tc>
        <w:tc>
          <w:tcPr>
            <w:tcW w:w="0" w:type="auto"/>
            <w:vAlign w:val="center"/>
            <w:hideMark/>
          </w:tcPr>
          <w:p w14:paraId="026ED2AD" w14:textId="77777777" w:rsidR="001F21C3" w:rsidRPr="001F21C3" w:rsidRDefault="001F21C3" w:rsidP="001F21C3">
            <w:pPr>
              <w:rPr>
                <w:b/>
                <w:bCs/>
              </w:rPr>
            </w:pPr>
            <w:r w:rsidRPr="001F21C3">
              <w:rPr>
                <w:b/>
                <w:bCs/>
              </w:rPr>
              <w:t>Retención de agua</w:t>
            </w:r>
          </w:p>
        </w:tc>
        <w:tc>
          <w:tcPr>
            <w:tcW w:w="0" w:type="auto"/>
            <w:vAlign w:val="center"/>
            <w:hideMark/>
          </w:tcPr>
          <w:p w14:paraId="7094F5C9" w14:textId="77777777" w:rsidR="001F21C3" w:rsidRPr="001F21C3" w:rsidRDefault="001F21C3" w:rsidP="001F21C3">
            <w:pPr>
              <w:rPr>
                <w:b/>
                <w:bCs/>
              </w:rPr>
            </w:pPr>
            <w:r w:rsidRPr="001F21C3">
              <w:rPr>
                <w:b/>
                <w:bCs/>
              </w:rPr>
              <w:t>Provisión de hábitat</w:t>
            </w:r>
          </w:p>
        </w:tc>
      </w:tr>
      <w:tr w:rsidR="001F21C3" w:rsidRPr="001F21C3" w14:paraId="045A02C8" w14:textId="77777777">
        <w:trPr>
          <w:tblCellSpacing w:w="15" w:type="dxa"/>
        </w:trPr>
        <w:tc>
          <w:tcPr>
            <w:tcW w:w="0" w:type="auto"/>
            <w:vAlign w:val="center"/>
            <w:hideMark/>
          </w:tcPr>
          <w:p w14:paraId="06C22F52" w14:textId="459D9F33" w:rsidR="001F21C3" w:rsidRPr="001F21C3" w:rsidRDefault="001F21C3" w:rsidP="001F21C3">
            <m:oMathPara>
              <m:oMath>
                <m:r>
                  <w:rPr>
                    <w:rFonts w:ascii="Cambria Math" w:hAnsi="Cambria Math"/>
                  </w:rPr>
                  <m:t>p</m:t>
                </m:r>
              </m:oMath>
            </m:oMathPara>
          </w:p>
        </w:tc>
        <w:tc>
          <w:tcPr>
            <w:tcW w:w="0" w:type="auto"/>
            <w:vAlign w:val="center"/>
            <w:hideMark/>
          </w:tcPr>
          <w:p w14:paraId="629E0E8A" w14:textId="231533F4" w:rsidR="001F21C3" w:rsidRPr="001F21C3" w:rsidRDefault="001F21C3" w:rsidP="001F21C3">
            <m:oMathPara>
              <m:oMath>
                <m:r>
                  <w:rPr>
                    <w:rFonts w:ascii="Cambria Math" w:hAnsi="Cambria Math"/>
                  </w:rPr>
                  <m:t>2</m:t>
                </m:r>
              </m:oMath>
            </m:oMathPara>
          </w:p>
        </w:tc>
        <w:tc>
          <w:tcPr>
            <w:tcW w:w="0" w:type="auto"/>
            <w:vAlign w:val="center"/>
            <w:hideMark/>
          </w:tcPr>
          <w:p w14:paraId="64A0B559" w14:textId="0E8E4AB7" w:rsidR="001F21C3" w:rsidRPr="001F21C3" w:rsidRDefault="001F21C3" w:rsidP="001F21C3">
            <m:oMathPara>
              <m:oMath>
                <m:r>
                  <w:rPr>
                    <w:rFonts w:ascii="Cambria Math" w:hAnsi="Cambria Math"/>
                  </w:rPr>
                  <m:t>1</m:t>
                </m:r>
              </m:oMath>
            </m:oMathPara>
          </w:p>
        </w:tc>
      </w:tr>
      <w:tr w:rsidR="001F21C3" w:rsidRPr="001F21C3" w14:paraId="4EF09B55" w14:textId="77777777">
        <w:trPr>
          <w:tblCellSpacing w:w="15" w:type="dxa"/>
        </w:trPr>
        <w:tc>
          <w:tcPr>
            <w:tcW w:w="0" w:type="auto"/>
            <w:vAlign w:val="center"/>
            <w:hideMark/>
          </w:tcPr>
          <w:p w14:paraId="0C297845" w14:textId="1FE0CCD9" w:rsidR="001F21C3" w:rsidRPr="001F21C3" w:rsidRDefault="001F21C3" w:rsidP="001F21C3">
            <m:oMathPara>
              <m:oMath>
                <m:r>
                  <w:rPr>
                    <w:rFonts w:ascii="Cambria Math" w:hAnsi="Cambria Math"/>
                  </w:rPr>
                  <m:t>q</m:t>
                </m:r>
              </m:oMath>
            </m:oMathPara>
          </w:p>
        </w:tc>
        <w:tc>
          <w:tcPr>
            <w:tcW w:w="0" w:type="auto"/>
            <w:vAlign w:val="center"/>
            <w:hideMark/>
          </w:tcPr>
          <w:p w14:paraId="2DF798BA" w14:textId="6508D451" w:rsidR="001F21C3" w:rsidRPr="001F21C3" w:rsidRDefault="001F21C3" w:rsidP="001F21C3">
            <m:oMathPara>
              <m:oMath>
                <m:r>
                  <w:rPr>
                    <w:rFonts w:ascii="Cambria Math" w:hAnsi="Cambria Math"/>
                  </w:rPr>
                  <m:t>1</m:t>
                </m:r>
              </m:oMath>
            </m:oMathPara>
          </w:p>
        </w:tc>
        <w:tc>
          <w:tcPr>
            <w:tcW w:w="0" w:type="auto"/>
            <w:vAlign w:val="center"/>
            <w:hideMark/>
          </w:tcPr>
          <w:p w14:paraId="0EAAF11D" w14:textId="2D36DEDC" w:rsidR="001F21C3" w:rsidRPr="001F21C3" w:rsidRDefault="001F21C3" w:rsidP="001F21C3">
            <m:oMathPara>
              <m:oMath>
                <m:r>
                  <w:rPr>
                    <w:rFonts w:ascii="Cambria Math" w:hAnsi="Cambria Math"/>
                  </w:rPr>
                  <m:t>2</m:t>
                </m:r>
              </m:oMath>
            </m:oMathPara>
          </w:p>
        </w:tc>
      </w:tr>
      <w:tr w:rsidR="001F21C3" w:rsidRPr="001F21C3" w14:paraId="17AB8397" w14:textId="77777777">
        <w:trPr>
          <w:tblCellSpacing w:w="15" w:type="dxa"/>
        </w:trPr>
        <w:tc>
          <w:tcPr>
            <w:tcW w:w="0" w:type="auto"/>
            <w:vAlign w:val="center"/>
            <w:hideMark/>
          </w:tcPr>
          <w:p w14:paraId="7F83F5C0" w14:textId="6945A2BD" w:rsidR="001F21C3" w:rsidRPr="001F21C3" w:rsidRDefault="001F21C3" w:rsidP="001F21C3">
            <m:oMathPara>
              <m:oMath>
                <m:r>
                  <w:rPr>
                    <w:rFonts w:ascii="Cambria Math" w:hAnsi="Cambria Math"/>
                  </w:rPr>
                  <m:t>r</m:t>
                </m:r>
              </m:oMath>
            </m:oMathPara>
          </w:p>
        </w:tc>
        <w:tc>
          <w:tcPr>
            <w:tcW w:w="0" w:type="auto"/>
            <w:vAlign w:val="center"/>
            <w:hideMark/>
          </w:tcPr>
          <w:p w14:paraId="0477B9D8" w14:textId="056A1C96" w:rsidR="001F21C3" w:rsidRPr="001F21C3" w:rsidRDefault="001F21C3" w:rsidP="001F21C3">
            <m:oMathPara>
              <m:oMath>
                <m:r>
                  <w:rPr>
                    <w:rFonts w:ascii="Cambria Math" w:hAnsi="Cambria Math"/>
                  </w:rPr>
                  <m:t>2</m:t>
                </m:r>
              </m:oMath>
            </m:oMathPara>
          </w:p>
        </w:tc>
        <w:tc>
          <w:tcPr>
            <w:tcW w:w="0" w:type="auto"/>
            <w:vAlign w:val="center"/>
            <w:hideMark/>
          </w:tcPr>
          <w:p w14:paraId="002146F3" w14:textId="2CD0F7AE" w:rsidR="001F21C3" w:rsidRPr="001F21C3" w:rsidRDefault="001F21C3" w:rsidP="001F21C3">
            <m:oMathPara>
              <m:oMath>
                <m:r>
                  <w:rPr>
                    <w:rFonts w:ascii="Cambria Math" w:hAnsi="Cambria Math"/>
                  </w:rPr>
                  <m:t>2</m:t>
                </m:r>
              </m:oMath>
            </m:oMathPara>
          </w:p>
        </w:tc>
      </w:tr>
      <w:tr w:rsidR="001F21C3" w:rsidRPr="001F21C3" w14:paraId="2FFEE38C" w14:textId="77777777">
        <w:trPr>
          <w:tblCellSpacing w:w="15" w:type="dxa"/>
        </w:trPr>
        <w:tc>
          <w:tcPr>
            <w:tcW w:w="0" w:type="auto"/>
            <w:vAlign w:val="center"/>
            <w:hideMark/>
          </w:tcPr>
          <w:p w14:paraId="29E3EAE3" w14:textId="79E884C7" w:rsidR="001F21C3" w:rsidRPr="001F21C3" w:rsidRDefault="001F21C3" w:rsidP="001F21C3">
            <m:oMathPara>
              <m:oMath>
                <m:r>
                  <w:rPr>
                    <w:rFonts w:ascii="Cambria Math" w:hAnsi="Cambria Math"/>
                  </w:rPr>
                  <m:t>s</m:t>
                </m:r>
              </m:oMath>
            </m:oMathPara>
          </w:p>
        </w:tc>
        <w:tc>
          <w:tcPr>
            <w:tcW w:w="0" w:type="auto"/>
            <w:vAlign w:val="center"/>
            <w:hideMark/>
          </w:tcPr>
          <w:p w14:paraId="27B6BCB2" w14:textId="30DB1386" w:rsidR="001F21C3" w:rsidRPr="001F21C3" w:rsidRDefault="001F21C3" w:rsidP="001F21C3">
            <m:oMathPara>
              <m:oMath>
                <m:r>
                  <w:rPr>
                    <w:rFonts w:ascii="Cambria Math" w:hAnsi="Cambria Math"/>
                  </w:rPr>
                  <m:t>2</m:t>
                </m:r>
              </m:oMath>
            </m:oMathPara>
          </w:p>
        </w:tc>
        <w:tc>
          <w:tcPr>
            <w:tcW w:w="0" w:type="auto"/>
            <w:vAlign w:val="center"/>
            <w:hideMark/>
          </w:tcPr>
          <w:p w14:paraId="2871C77E" w14:textId="77777777" w:rsidR="001F21C3" w:rsidRPr="001F21C3" w:rsidRDefault="001F21C3" w:rsidP="001F21C3">
            <w:r w:rsidRPr="001F21C3">
              <w:t>Sin evaluación</w:t>
            </w:r>
          </w:p>
        </w:tc>
      </w:tr>
    </w:tbl>
    <w:p w14:paraId="606C433B" w14:textId="77777777" w:rsidR="001F21C3" w:rsidRPr="001F21C3" w:rsidRDefault="001F21C3" w:rsidP="001F21C3">
      <w:r w:rsidRPr="001F21C3">
        <w:t>Los primeros tres perfiles son:</w:t>
      </w:r>
    </w:p>
    <w:p w14:paraId="345C1250" w14:textId="418DF7D4" w:rsidR="001F21C3" w:rsidRPr="001F21C3" w:rsidRDefault="001F21C3" w:rsidP="001F21C3">
      <m:oMathPara>
        <m:oMath>
          <m:r>
            <w:rPr>
              <w:rFonts w:ascii="Cambria Math" w:hAnsi="Cambria Math"/>
            </w:rPr>
            <m:t>O</m:t>
          </m:r>
          <m:d>
            <m:dPr>
              <m:ctrlPr>
                <w:rPr>
                  <w:rFonts w:ascii="Cambria Math" w:hAnsi="Cambria Math"/>
                </w:rPr>
              </m:ctrlPr>
            </m:dPr>
            <m:e>
              <m:r>
                <w:rPr>
                  <w:rFonts w:ascii="Cambria Math" w:hAnsi="Cambria Math"/>
                </w:rPr>
                <m:t>p</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1</m:t>
              </m:r>
            </m:e>
          </m:d>
          <m:r>
            <w:rPr>
              <w:rFonts w:ascii="Cambria Math" w:hAnsi="Cambria Math"/>
            </w:rPr>
            <m:t>, O</m:t>
          </m:r>
          <m:d>
            <m:dPr>
              <m:ctrlPr>
                <w:rPr>
                  <w:rFonts w:ascii="Cambria Math" w:hAnsi="Cambria Math"/>
                </w:rPr>
              </m:ctrlPr>
            </m:dPr>
            <m:e>
              <m:r>
                <w:rPr>
                  <w:rFonts w:ascii="Cambria Math" w:hAnsi="Cambria Math"/>
                </w:rPr>
                <m:t>q</m:t>
              </m:r>
            </m:e>
          </m:d>
          <m:r>
            <w:rPr>
              <w:rFonts w:ascii="Cambria Math" w:hAnsi="Cambria Math"/>
            </w:rPr>
            <m:t>=</m:t>
          </m:r>
          <m:d>
            <m:dPr>
              <m:sepChr m:val=","/>
              <m:ctrlPr>
                <w:rPr>
                  <w:rFonts w:ascii="Cambria Math" w:hAnsi="Cambria Math"/>
                </w:rPr>
              </m:ctrlPr>
            </m:dPr>
            <m:e>
              <m:r>
                <w:rPr>
                  <w:rFonts w:ascii="Cambria Math" w:hAnsi="Cambria Math"/>
                </w:rPr>
                <m:t>1</m:t>
              </m:r>
            </m:e>
            <m:e>
              <m:r>
                <w:rPr>
                  <w:rFonts w:ascii="Cambria Math" w:hAnsi="Cambria Math"/>
                </w:rPr>
                <m:t>2</m:t>
              </m:r>
            </m:e>
          </m:d>
          <m:r>
            <w:rPr>
              <w:rFonts w:ascii="Cambria Math" w:hAnsi="Cambria Math"/>
            </w:rPr>
            <m:t>, O</m:t>
          </m:r>
          <m:d>
            <m:dPr>
              <m:ctrlPr>
                <w:rPr>
                  <w:rFonts w:ascii="Cambria Math" w:hAnsi="Cambria Math"/>
                </w:rPr>
              </m:ctrlPr>
            </m:dPr>
            <m:e>
              <m:r>
                <w:rPr>
                  <w:rFonts w:ascii="Cambria Math" w:hAnsi="Cambria Math"/>
                </w:rPr>
                <m:t>r</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2</m:t>
              </m:r>
            </m:e>
          </m:d>
          <m:r>
            <w:rPr>
              <w:rFonts w:ascii="Cambria Math" w:hAnsi="Cambria Math"/>
            </w:rPr>
            <m:t>.</m:t>
          </m:r>
        </m:oMath>
      </m:oMathPara>
    </w:p>
    <w:p w14:paraId="4B3765C6" w14:textId="77777777" w:rsidR="001F21C3" w:rsidRPr="001F21C3" w:rsidRDefault="001F21C3" w:rsidP="001F21C3">
      <w:r w:rsidRPr="001F21C3">
        <w:t>Dentro del bloque:</w:t>
      </w:r>
    </w:p>
    <w:p w14:paraId="2748272F" w14:textId="2F8B45EE" w:rsidR="001F21C3" w:rsidRPr="001F21C3" w:rsidRDefault="001F21C3" w:rsidP="001F21C3">
      <m:oMathPara>
        <m:oMath>
          <m:r>
            <m:rPr>
              <m:scr m:val="script"/>
            </m:rPr>
            <w:rPr>
              <w:rFonts w:ascii="Cambria Math" w:hAnsi="Cambria Math"/>
            </w:rPr>
            <m:t>B=</m:t>
          </m:r>
          <m:d>
            <m:dPr>
              <m:begChr m:val="{"/>
              <m:sepChr m:val=","/>
              <m:endChr m:val="}"/>
              <m:ctrlPr>
                <w:rPr>
                  <w:rFonts w:ascii="Cambria Math" w:hAnsi="Cambria Math"/>
                </w:rPr>
              </m:ctrlPr>
            </m:dPr>
            <m:e>
              <m:r>
                <w:rPr>
                  <w:rFonts w:ascii="Cambria Math" w:hAnsi="Cambria Math"/>
                </w:rPr>
                <m:t>p</m:t>
              </m:r>
            </m:e>
            <m:e>
              <m:r>
                <w:rPr>
                  <w:rFonts w:ascii="Cambria Math" w:hAnsi="Cambria Math"/>
                </w:rPr>
                <m:t>q</m:t>
              </m:r>
            </m:e>
            <m:e>
              <m:r>
                <w:rPr>
                  <w:rFonts w:ascii="Cambria Math" w:hAnsi="Cambria Math"/>
                </w:rPr>
                <m:t>r</m:t>
              </m:r>
            </m:e>
          </m:d>
          <m:r>
            <w:rPr>
              <w:rFonts w:ascii="Cambria Math" w:hAnsi="Cambria Math"/>
            </w:rPr>
            <m:t>,</m:t>
          </m:r>
        </m:oMath>
      </m:oMathPara>
    </w:p>
    <w:p w14:paraId="16141024" w14:textId="77777777" w:rsidR="001F21C3" w:rsidRPr="001F21C3" w:rsidRDefault="001F21C3" w:rsidP="001F21C3">
      <w:r w:rsidRPr="001F21C3">
        <w:t>obtenemos:</w:t>
      </w:r>
    </w:p>
    <w:p w14:paraId="1ABBF54B" w14:textId="7FD5B7CA" w:rsidR="001F21C3" w:rsidRPr="001F21C3" w:rsidRDefault="001F21C3" w:rsidP="001F21C3">
      <m:oMathPara>
        <m:oMath>
          <m:r>
            <w:rPr>
              <w:rFonts w:ascii="Cambria Math" w:hAnsi="Cambria Math"/>
            </w:rPr>
            <m:t>r</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p, r</m:t>
          </m:r>
          <m:sSub>
            <m:sSubPr>
              <m:ctrlPr>
                <w:rPr>
                  <w:rFonts w:ascii="Cambria Math" w:hAnsi="Cambria Math"/>
                </w:rPr>
              </m:ctrlPr>
            </m:sSubPr>
            <m:e>
              <m:r>
                <w:rPr>
                  <w:rFonts w:ascii="Cambria Math" w:hAnsi="Cambria Math"/>
                </w:rPr>
                <m:t>≻</m:t>
              </m:r>
            </m:e>
            <m:sub>
              <m:r>
                <m:rPr>
                  <m:sty m:val="p"/>
                </m:rPr>
                <w:rPr>
                  <w:rFonts w:ascii="Cambria Math" w:hAnsi="Cambria Math"/>
                </w:rPr>
                <m:t>DFR</m:t>
              </m:r>
            </m:sub>
          </m:sSub>
          <m:r>
            <w:rPr>
              <w:rFonts w:ascii="Cambria Math" w:hAnsi="Cambria Math"/>
            </w:rPr>
            <m:t>q.</m:t>
          </m:r>
        </m:oMath>
      </m:oMathPara>
    </w:p>
    <w:p w14:paraId="37BE0B46" w14:textId="2E7CBBC5" w:rsidR="001F21C3" w:rsidRPr="001F21C3" w:rsidRDefault="001F21C3" w:rsidP="001F21C3">
      <w:r w:rsidRPr="001F21C3">
        <w:t xml:space="preserve">En cambio, </w:t>
      </w:r>
      <m:oMath>
        <m:r>
          <w:rPr>
            <w:rFonts w:ascii="Cambria Math" w:hAnsi="Cambria Math"/>
          </w:rPr>
          <m:t>p</m:t>
        </m:r>
      </m:oMath>
      <w:r w:rsidRPr="001F21C3">
        <w:t xml:space="preserve">y </w:t>
      </w:r>
      <m:oMath>
        <m:r>
          <w:rPr>
            <w:rFonts w:ascii="Cambria Math" w:hAnsi="Cambria Math"/>
          </w:rPr>
          <m:t>q</m:t>
        </m:r>
      </m:oMath>
      <w:r w:rsidRPr="001F21C3">
        <w:t>son incomparables: cada uno supera al otro en una componente.</w:t>
      </w:r>
    </w:p>
    <w:p w14:paraId="10C34BC8" w14:textId="5AD5C8C7" w:rsidR="001F21C3" w:rsidRPr="001F21C3" w:rsidRDefault="001F21C3" w:rsidP="001F21C3">
      <w:r w:rsidRPr="001F21C3">
        <w:t xml:space="preserve">El punto </w:t>
      </w:r>
      <m:oMath>
        <m:r>
          <w:rPr>
            <w:rFonts w:ascii="Cambria Math" w:hAnsi="Cambria Math"/>
          </w:rPr>
          <m:t>s</m:t>
        </m:r>
      </m:oMath>
      <w:r w:rsidRPr="001F21C3">
        <w:t>no tiene perfil completo para esta familia. No se concluye que sea inferior, superior o incomparable con los demás.</w:t>
      </w:r>
    </w:p>
    <w:p w14:paraId="2F3EF8D8" w14:textId="77777777" w:rsidR="001F21C3" w:rsidRPr="001F21C3" w:rsidRDefault="001F21C3" w:rsidP="001F21C3">
      <w:r w:rsidRPr="001F21C3">
        <w:t>Tampoco podría afirmarse que la comparación ha cubierto los cuatro puntos. El resultado corresponde al bloque explícitamente admitido.</w:t>
      </w:r>
    </w:p>
    <w:p w14:paraId="1DDD515C" w14:textId="3384A267" w:rsidR="001F21C3" w:rsidRPr="001F21C3" w:rsidRDefault="001F21C3" w:rsidP="001F21C3">
      <w:r w:rsidRPr="001F21C3">
        <w:t xml:space="preserve">En este ejemplo, </w:t>
      </w:r>
      <m:oMath>
        <m:r>
          <w:rPr>
            <w:rFonts w:ascii="Cambria Math" w:hAnsi="Cambria Math"/>
          </w:rPr>
          <m:t>r</m:t>
        </m:r>
      </m:oMath>
      <w:r w:rsidRPr="001F21C3">
        <w:t xml:space="preserve">fue supuesto como un punto existente de la presentación. La existencia de </w:t>
      </w:r>
      <m:oMath>
        <m:r>
          <w:rPr>
            <w:rFonts w:ascii="Cambria Math" w:hAnsi="Cambria Math"/>
          </w:rPr>
          <m:t>p</m:t>
        </m:r>
      </m:oMath>
      <w:r w:rsidRPr="001F21C3">
        <w:t xml:space="preserve">y </w:t>
      </w:r>
      <m:oMath>
        <m:r>
          <w:rPr>
            <w:rFonts w:ascii="Cambria Math" w:hAnsi="Cambria Math"/>
          </w:rPr>
          <m:t>q</m:t>
        </m:r>
      </m:oMath>
      <w:r w:rsidRPr="001F21C3">
        <w:rPr>
          <w:b/>
          <w:bCs/>
        </w:rPr>
        <w:t>no demostraría por sí sola</w:t>
      </w:r>
      <w:r w:rsidRPr="001F21C3">
        <w:t xml:space="preserve"> que exista un estado realizable con perfil </w:t>
      </w:r>
      <m:oMath>
        <m:d>
          <m:dPr>
            <m:sepChr m:val=","/>
            <m:ctrlPr>
              <w:rPr>
                <w:rFonts w:ascii="Cambria Math" w:hAnsi="Cambria Math"/>
              </w:rPr>
            </m:ctrlPr>
          </m:dPr>
          <m:e>
            <m:r>
              <w:rPr>
                <w:rFonts w:ascii="Cambria Math" w:hAnsi="Cambria Math"/>
              </w:rPr>
              <m:t>2</m:t>
            </m:r>
          </m:e>
          <m:e>
            <m:r>
              <w:rPr>
                <w:rFonts w:ascii="Cambria Math" w:hAnsi="Cambria Math"/>
              </w:rPr>
              <m:t>2</m:t>
            </m:r>
          </m:e>
        </m:d>
      </m:oMath>
      <w:r w:rsidRPr="001F21C3">
        <w:t>.</w:t>
      </w:r>
    </w:p>
    <w:p w14:paraId="4E86F68F" w14:textId="77777777" w:rsidR="001F21C3" w:rsidRPr="001F21C3" w:rsidRDefault="001F21C3" w:rsidP="001F21C3">
      <w:r w:rsidRPr="001F21C3">
        <w:t>Formalmente:</w:t>
      </w:r>
    </w:p>
    <w:p w14:paraId="2AADB85F" w14:textId="22372BA6" w:rsidR="001F21C3" w:rsidRPr="001F21C3" w:rsidRDefault="00000000" w:rsidP="001F21C3">
      <m:oMathPara>
        <m:oMath>
          <m:func>
            <m:funcPr>
              <m:ctrlPr>
                <w:rPr>
                  <w:rFonts w:ascii="Cambria Math" w:hAnsi="Cambria Math"/>
                </w:rPr>
              </m:ctrlPr>
            </m:funcPr>
            <m:fName>
              <m:r>
                <m:rPr>
                  <m:sty m:val="p"/>
                </m:rPr>
                <w:rPr>
                  <w:rFonts w:ascii="Cambria Math" w:hAnsi="Cambria Math"/>
                </w:rPr>
                <m:t>im</m:t>
              </m:r>
            </m:fName>
            <m:e>
              <m:r>
                <w:rPr>
                  <w:rFonts w:ascii="Cambria Math" w:hAnsi="Cambria Math"/>
                </w:rPr>
                <m:t>O</m:t>
              </m:r>
            </m:e>
          </m:fun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i∈I</m:t>
              </m:r>
            </m:sub>
            <m:sup/>
            <m:e>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e>
          </m:nary>
          <m:r>
            <w:rPr>
              <w:rFonts w:ascii="Cambria Math" w:hAnsi="Cambria Math"/>
            </w:rPr>
            <m:t>,</m:t>
          </m:r>
        </m:oMath>
      </m:oMathPara>
    </w:p>
    <w:p w14:paraId="6586E7FB" w14:textId="77777777" w:rsidR="001F21C3" w:rsidRPr="001F21C3" w:rsidRDefault="001F21C3" w:rsidP="001F21C3">
      <w:r w:rsidRPr="001F21C3">
        <w:t>y esa inclusión puede ser estricta. El producto permite escribir combinaciones de valores cuya realización conjunta aún debe justificarse.</w:t>
      </w:r>
    </w:p>
    <w:p w14:paraId="037E6F5D" w14:textId="77777777" w:rsidR="001F21C3" w:rsidRPr="001F21C3" w:rsidRDefault="00000000" w:rsidP="001F21C3">
      <w:r>
        <w:pict w14:anchorId="1E106943">
          <v:rect id="_x0000_i1066" style="width:0;height:1.5pt" o:hralign="center" o:hrstd="t" o:hr="t" fillcolor="#a0a0a0" stroked="f"/>
        </w:pict>
      </w:r>
    </w:p>
    <w:p w14:paraId="2482FAD5" w14:textId="77777777" w:rsidR="001F21C3" w:rsidRPr="001F21C3" w:rsidRDefault="001F21C3" w:rsidP="001F21C3">
      <w:r w:rsidRPr="001F21C3">
        <w:t>El Módulo I deja definidas las condiciones para obtener perfiles completos, admitir bloques comparativos y conservar sus órdenes bajo cambios de representación.</w:t>
      </w:r>
    </w:p>
    <w:p w14:paraId="4FDD921F" w14:textId="77777777" w:rsidR="001F21C3" w:rsidRPr="001F21C3" w:rsidRDefault="001F21C3" w:rsidP="001F21C3">
      <w:r w:rsidRPr="001F21C3">
        <w:t>La dominancia obtenida tiene el alcance de las funciones y referencias declaradas. Relacionarla con bienestar, capacidad generativa o vida sostenida requiere los puentes correspondientes de los demás módulos.</w:t>
      </w:r>
    </w:p>
    <w:p w14:paraId="023B99D0" w14:textId="77777777" w:rsidR="001F21C3" w:rsidRPr="001F21C3" w:rsidRDefault="001F21C3" w:rsidP="001F21C3">
      <w:r w:rsidRPr="001F21C3">
        <w:t xml:space="preserve">La siguiente entrega desarrollará el </w:t>
      </w:r>
      <w:r w:rsidRPr="001F21C3">
        <w:rPr>
          <w:b/>
          <w:bCs/>
        </w:rPr>
        <w:t>Módulo II: sistemas, subsistemas, interfaces y composición multiescalar</w:t>
      </w:r>
      <w:r w:rsidRPr="001F21C3">
        <w:t>, donde estableceremos cuándo los resultados de componentes diferentes pertenecen a una realización conjunta y cómo conservar sus dependencias y recursos compartidos.</w:t>
      </w:r>
    </w:p>
    <w:p w14:paraId="0B5DC40B" w14:textId="494C5569" w:rsidR="001F21C3" w:rsidRDefault="001F21C3" w:rsidP="001F21C3"/>
    <w:p w14:paraId="5CC71950" w14:textId="77777777" w:rsidR="009126F9" w:rsidRDefault="009126F9" w:rsidP="001F21C3"/>
    <w:p w14:paraId="3570C27B" w14:textId="77777777" w:rsidR="009126F9" w:rsidRPr="009126F9" w:rsidRDefault="009126F9" w:rsidP="009126F9">
      <w:r w:rsidRPr="009126F9">
        <w:rPr>
          <w:b/>
          <w:bCs/>
        </w:rPr>
        <w:t>Entrega 4 — Módulo II: sistemas, subsistemas, interfaces y composición multiescalar</w:t>
      </w:r>
    </w:p>
    <w:p w14:paraId="41E1AF7E" w14:textId="77777777" w:rsidR="009126F9" w:rsidRPr="009126F9" w:rsidRDefault="009126F9" w:rsidP="009126F9">
      <w:r w:rsidRPr="009126F9">
        <w:t>El Módulo II establece cómo integrar descripciones de distintas partes o escalas de un sistema conservando sus dependencias.</w:t>
      </w:r>
    </w:p>
    <w:p w14:paraId="0A164134" w14:textId="77777777" w:rsidR="009126F9" w:rsidRPr="009126F9" w:rsidRDefault="009126F9" w:rsidP="009126F9">
      <w:r w:rsidRPr="009126F9">
        <w:t>El Módulo I permitió construir perfiles funcionales. Ahora debemos determinar cuándo los valores atribuidos a distintas unidades pueden pertenecer a una misma configuración, ejecución o alternativa.</w:t>
      </w:r>
    </w:p>
    <w:p w14:paraId="12D025DC" w14:textId="77777777" w:rsidR="009126F9" w:rsidRPr="009126F9" w:rsidRDefault="009126F9" w:rsidP="009126F9">
      <w:r w:rsidRPr="009126F9">
        <w:t xml:space="preserve">La cuestión central es que </w:t>
      </w:r>
      <w:r w:rsidRPr="009126F9">
        <w:rPr>
          <w:b/>
          <w:bCs/>
        </w:rPr>
        <w:t>la posibilidad de cada componente por separado no demuestra la posibilidad de su realización conjunta</w:t>
      </w:r>
      <w:r w:rsidRPr="009126F9">
        <w:t>.</w:t>
      </w:r>
    </w:p>
    <w:p w14:paraId="564924B7" w14:textId="77777777" w:rsidR="009126F9" w:rsidRPr="009126F9" w:rsidRDefault="009126F9" w:rsidP="009126F9">
      <w:r w:rsidRPr="009126F9">
        <w:t xml:space="preserve">Los contraejemplos de esta entrega mostrarán usos incorrectos que las condiciones del módulo permiten detectar. </w:t>
      </w:r>
      <w:r w:rsidRPr="009126F9">
        <w:rPr>
          <w:b/>
          <w:bCs/>
        </w:rPr>
        <w:t>No describen problemas matemáticos pendientes.</w:t>
      </w:r>
    </w:p>
    <w:p w14:paraId="4F12585F" w14:textId="77777777" w:rsidR="009126F9" w:rsidRPr="009126F9" w:rsidRDefault="00000000" w:rsidP="009126F9">
      <w:r>
        <w:pict w14:anchorId="69BDCA1D">
          <v:rect id="_x0000_i1067" style="width:0;height:1.5pt" o:hralign="center" o:hrstd="t" o:hr="t" fillcolor="#a0a0a0" stroked="f"/>
        </w:pict>
      </w:r>
    </w:p>
    <w:p w14:paraId="0DD510D4" w14:textId="77777777" w:rsidR="009126F9" w:rsidRPr="009126F9" w:rsidRDefault="009126F9" w:rsidP="009126F9">
      <w:r w:rsidRPr="009126F9">
        <w:rPr>
          <w:b/>
          <w:bCs/>
        </w:rPr>
        <w:t>Definición 4.1. Unidad representada en una escala.</w:t>
      </w:r>
    </w:p>
    <w:p w14:paraId="41F34019" w14:textId="7EFA1036" w:rsidR="009126F9" w:rsidRPr="009126F9" w:rsidRDefault="009126F9" w:rsidP="009126F9">
      <w:r w:rsidRPr="009126F9">
        <w:t xml:space="preserve">Una unidad </w:t>
      </w:r>
      <m:oMath>
        <m:r>
          <w:rPr>
            <w:rFonts w:ascii="Cambria Math" w:hAnsi="Cambria Math"/>
          </w:rPr>
          <m:t>j</m:t>
        </m:r>
      </m:oMath>
      <w:r w:rsidRPr="009126F9">
        <w:t xml:space="preserve">, considerada en una escala </w:t>
      </w:r>
      <m:oMath>
        <m:r>
          <w:rPr>
            <w:rFonts w:ascii="Cambria Math" w:hAnsi="Cambria Math"/>
          </w:rPr>
          <m:t>k</m:t>
        </m:r>
      </m:oMath>
      <w:r w:rsidRPr="009126F9">
        <w:t>, se presenta mediante:</w:t>
      </w:r>
    </w:p>
    <w:p w14:paraId="2BEEE9EE" w14:textId="1C731F03" w:rsidR="009126F9" w:rsidRPr="009126F9" w:rsidRDefault="00000000" w:rsidP="009126F9">
      <m:oMathPara>
        <m:oMath>
          <m:sSubSup>
            <m:sSubSupPr>
              <m:ctrlPr>
                <w:rPr>
                  <w:rFonts w:ascii="Cambria Math" w:hAnsi="Cambria Math"/>
                </w:rPr>
              </m:ctrlPr>
            </m:sSubSupPr>
            <m:e>
              <m:r>
                <w:rPr>
                  <w:rFonts w:ascii="Cambria Math" w:hAnsi="Cambria Math"/>
                </w:rPr>
                <m:t>Q</m:t>
              </m:r>
            </m:e>
            <m:sub>
              <m:r>
                <w:rPr>
                  <w:rFonts w:ascii="Cambria Math" w:hAnsi="Cambria Math"/>
                </w:rPr>
                <m:t>j</m:t>
              </m:r>
            </m:sub>
            <m:sup>
              <m:d>
                <m:dPr>
                  <m:ctrlPr>
                    <w:rPr>
                      <w:rFonts w:ascii="Cambria Math" w:hAnsi="Cambria Math"/>
                    </w:rPr>
                  </m:ctrlPr>
                </m:dPr>
                <m:e>
                  <m:r>
                    <w:rPr>
                      <w:rFonts w:ascii="Cambria Math" w:hAnsi="Cambria Math"/>
                    </w:rPr>
                    <m:t>k</m:t>
                  </m:r>
                </m:e>
              </m:d>
            </m:sup>
          </m:sSub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m:scr m:val="script"/>
                    </m:rPr>
                    <w:rPr>
                      <w:rFonts w:ascii="Cambria Math" w:hAnsi="Cambria Math"/>
                    </w:rPr>
                    <m:t>E</m:t>
                  </m:r>
                </m:e>
                <m:sub>
                  <m:r>
                    <w:rPr>
                      <w:rFonts w:ascii="Cambria Math" w:hAnsi="Cambria Math"/>
                    </w:rPr>
                    <m:t>j</m:t>
                  </m:r>
                </m:sub>
                <m:sup>
                  <m:d>
                    <m:dPr>
                      <m:ctrlPr>
                        <w:rPr>
                          <w:rFonts w:ascii="Cambria Math" w:hAnsi="Cambria Math"/>
                        </w:rPr>
                      </m:ctrlPr>
                    </m:dPr>
                    <m:e>
                      <m:r>
                        <w:rPr>
                          <w:rFonts w:ascii="Cambria Math" w:hAnsi="Cambria Math"/>
                        </w:rPr>
                        <m:t>k</m:t>
                      </m:r>
                    </m:e>
                  </m:d>
                </m:sup>
              </m:sSubSup>
            </m:e>
            <m:e>
              <m:sSubSup>
                <m:sSubSupPr>
                  <m:ctrlPr>
                    <w:rPr>
                      <w:rFonts w:ascii="Cambria Math" w:hAnsi="Cambria Math"/>
                    </w:rPr>
                  </m:ctrlPr>
                </m:sSubSupPr>
                <m:e>
                  <m:r>
                    <m:rPr>
                      <m:scr m:val="script"/>
                    </m:rP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e>
            <m:e>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e>
            <m:e>
              <m:sSubSup>
                <m:sSubSupPr>
                  <m:ctrlPr>
                    <w:rPr>
                      <w:rFonts w:ascii="Cambria Math" w:hAnsi="Cambria Math"/>
                    </w:rPr>
                  </m:ctrlPr>
                </m:sSubSupPr>
                <m:e>
                  <m:r>
                    <m:rPr>
                      <m:sty m:val="p"/>
                    </m:rP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e>
          </m:d>
          <m:r>
            <w:rPr>
              <w:rFonts w:ascii="Cambria Math" w:hAnsi="Cambria Math"/>
            </w:rPr>
            <m:t>,</m:t>
          </m:r>
        </m:oMath>
      </m:oMathPara>
    </w:p>
    <w:p w14:paraId="07912A0E" w14:textId="77777777" w:rsidR="009126F9" w:rsidRPr="009126F9" w:rsidRDefault="009126F9" w:rsidP="009126F9">
      <w:r w:rsidRPr="009126F9">
        <w:lastRenderedPageBreak/>
        <w:t>donde: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4249"/>
      </w:tblGrid>
      <w:tr w:rsidR="009126F9" w:rsidRPr="009126F9" w14:paraId="2BB95422" w14:textId="77777777">
        <w:trPr>
          <w:tblHeader/>
          <w:tblCellSpacing w:w="15" w:type="dxa"/>
        </w:trPr>
        <w:tc>
          <w:tcPr>
            <w:tcW w:w="0" w:type="auto"/>
            <w:vAlign w:val="center"/>
            <w:hideMark/>
          </w:tcPr>
          <w:p w14:paraId="6706FF59" w14:textId="77777777" w:rsidR="009126F9" w:rsidRPr="009126F9" w:rsidRDefault="009126F9" w:rsidP="009126F9">
            <w:pPr>
              <w:rPr>
                <w:b/>
                <w:bCs/>
              </w:rPr>
            </w:pPr>
            <w:r w:rsidRPr="009126F9">
              <w:rPr>
                <w:b/>
                <w:bCs/>
              </w:rPr>
              <w:t>Componente</w:t>
            </w:r>
          </w:p>
        </w:tc>
        <w:tc>
          <w:tcPr>
            <w:tcW w:w="0" w:type="auto"/>
            <w:vAlign w:val="center"/>
            <w:hideMark/>
          </w:tcPr>
          <w:p w14:paraId="127EF63E" w14:textId="77777777" w:rsidR="009126F9" w:rsidRPr="009126F9" w:rsidRDefault="009126F9" w:rsidP="009126F9">
            <w:pPr>
              <w:rPr>
                <w:b/>
                <w:bCs/>
              </w:rPr>
            </w:pPr>
            <w:r w:rsidRPr="009126F9">
              <w:rPr>
                <w:b/>
                <w:bCs/>
              </w:rPr>
              <w:t>Significado</w:t>
            </w:r>
          </w:p>
        </w:tc>
      </w:tr>
      <w:tr w:rsidR="009126F9" w:rsidRPr="009126F9" w14:paraId="7A5F224E" w14:textId="77777777">
        <w:trPr>
          <w:tblCellSpacing w:w="15" w:type="dxa"/>
        </w:trPr>
        <w:tc>
          <w:tcPr>
            <w:tcW w:w="0" w:type="auto"/>
            <w:vAlign w:val="center"/>
            <w:hideMark/>
          </w:tcPr>
          <w:p w14:paraId="7FDD6B3F" w14:textId="3D5CCED9" w:rsidR="009126F9" w:rsidRPr="009126F9" w:rsidRDefault="00000000" w:rsidP="009126F9">
            <m:oMathPara>
              <m:oMath>
                <m:sSubSup>
                  <m:sSubSupPr>
                    <m:ctrlPr>
                      <w:rPr>
                        <w:rFonts w:ascii="Cambria Math" w:hAnsi="Cambria Math"/>
                      </w:rPr>
                    </m:ctrlPr>
                  </m:sSubSupPr>
                  <m:e>
                    <m:r>
                      <m:rPr>
                        <m:scr m:val="script"/>
                      </m:rPr>
                      <w:rPr>
                        <w:rFonts w:ascii="Cambria Math" w:hAnsi="Cambria Math"/>
                      </w:rPr>
                      <m:t>E</m:t>
                    </m:r>
                  </m:e>
                  <m:sub>
                    <m:r>
                      <w:rPr>
                        <w:rFonts w:ascii="Cambria Math" w:hAnsi="Cambria Math"/>
                      </w:rPr>
                      <m:t>j</m:t>
                    </m:r>
                  </m:sub>
                  <m:sup>
                    <m:d>
                      <m:dPr>
                        <m:ctrlPr>
                          <w:rPr>
                            <w:rFonts w:ascii="Cambria Math" w:hAnsi="Cambria Math"/>
                          </w:rPr>
                        </m:ctrlPr>
                      </m:dPr>
                      <m:e>
                        <m:r>
                          <w:rPr>
                            <w:rFonts w:ascii="Cambria Math" w:hAnsi="Cambria Math"/>
                          </w:rPr>
                          <m:t>k</m:t>
                        </m:r>
                      </m:e>
                    </m:d>
                  </m:sup>
                </m:sSubSup>
              </m:oMath>
            </m:oMathPara>
          </w:p>
        </w:tc>
        <w:tc>
          <w:tcPr>
            <w:tcW w:w="0" w:type="auto"/>
            <w:vAlign w:val="center"/>
            <w:hideMark/>
          </w:tcPr>
          <w:p w14:paraId="6C685A5A" w14:textId="77777777" w:rsidR="009126F9" w:rsidRPr="009126F9" w:rsidRDefault="009126F9" w:rsidP="009126F9">
            <w:r w:rsidRPr="009126F9">
              <w:t>Entidad o ámbito representado</w:t>
            </w:r>
          </w:p>
        </w:tc>
      </w:tr>
      <w:tr w:rsidR="009126F9" w:rsidRPr="009126F9" w14:paraId="4A737DCA" w14:textId="77777777">
        <w:trPr>
          <w:tblCellSpacing w:w="15" w:type="dxa"/>
        </w:trPr>
        <w:tc>
          <w:tcPr>
            <w:tcW w:w="0" w:type="auto"/>
            <w:vAlign w:val="center"/>
            <w:hideMark/>
          </w:tcPr>
          <w:p w14:paraId="2EB41508" w14:textId="64CC4626" w:rsidR="009126F9" w:rsidRPr="009126F9" w:rsidRDefault="00000000" w:rsidP="009126F9">
            <m:oMathPara>
              <m:oMath>
                <m:sSubSup>
                  <m:sSubSupPr>
                    <m:ctrlPr>
                      <w:rPr>
                        <w:rFonts w:ascii="Cambria Math" w:hAnsi="Cambria Math"/>
                      </w:rPr>
                    </m:ctrlPr>
                  </m:sSubSupPr>
                  <m:e>
                    <m:r>
                      <m:rPr>
                        <m:scr m:val="script"/>
                      </m:rP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oMath>
            </m:oMathPara>
          </w:p>
        </w:tc>
        <w:tc>
          <w:tcPr>
            <w:tcW w:w="0" w:type="auto"/>
            <w:vAlign w:val="center"/>
            <w:hideMark/>
          </w:tcPr>
          <w:p w14:paraId="4D978FC6" w14:textId="77777777" w:rsidR="009126F9" w:rsidRPr="009126F9" w:rsidRDefault="009126F9" w:rsidP="009126F9">
            <w:r w:rsidRPr="009126F9">
              <w:t>Espacio de estados de esa presentación</w:t>
            </w:r>
          </w:p>
        </w:tc>
      </w:tr>
      <w:tr w:rsidR="009126F9" w:rsidRPr="009126F9" w14:paraId="24207D09" w14:textId="77777777">
        <w:trPr>
          <w:tblCellSpacing w:w="15" w:type="dxa"/>
        </w:trPr>
        <w:tc>
          <w:tcPr>
            <w:tcW w:w="0" w:type="auto"/>
            <w:vAlign w:val="center"/>
            <w:hideMark/>
          </w:tcPr>
          <w:p w14:paraId="4BAD8693" w14:textId="65A00D2C" w:rsidR="009126F9" w:rsidRPr="009126F9" w:rsidRDefault="00000000" w:rsidP="009126F9">
            <m:oMathPara>
              <m:oMath>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oMath>
            </m:oMathPara>
          </w:p>
        </w:tc>
        <w:tc>
          <w:tcPr>
            <w:tcW w:w="0" w:type="auto"/>
            <w:vAlign w:val="center"/>
            <w:hideMark/>
          </w:tcPr>
          <w:p w14:paraId="5B108739" w14:textId="77777777" w:rsidR="009126F9" w:rsidRPr="009126F9" w:rsidRDefault="009126F9" w:rsidP="009126F9">
            <w:r w:rsidRPr="009126F9">
              <w:t>Estado considerado</w:t>
            </w:r>
          </w:p>
        </w:tc>
      </w:tr>
      <w:tr w:rsidR="009126F9" w:rsidRPr="009126F9" w14:paraId="34012DD5" w14:textId="77777777">
        <w:trPr>
          <w:tblCellSpacing w:w="15" w:type="dxa"/>
        </w:trPr>
        <w:tc>
          <w:tcPr>
            <w:tcW w:w="0" w:type="auto"/>
            <w:vAlign w:val="center"/>
            <w:hideMark/>
          </w:tcPr>
          <w:p w14:paraId="0D698842" w14:textId="4C65A7BE" w:rsidR="009126F9" w:rsidRPr="009126F9" w:rsidRDefault="00000000" w:rsidP="009126F9">
            <m:oMathPara>
              <m:oMath>
                <m:sSubSup>
                  <m:sSubSupPr>
                    <m:ctrlPr>
                      <w:rPr>
                        <w:rFonts w:ascii="Cambria Math" w:hAnsi="Cambria Math"/>
                      </w:rPr>
                    </m:ctrlPr>
                  </m:sSubSupPr>
                  <m:e>
                    <m:r>
                      <m:rPr>
                        <m:sty m:val="p"/>
                      </m:rP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oMath>
            </m:oMathPara>
          </w:p>
        </w:tc>
        <w:tc>
          <w:tcPr>
            <w:tcW w:w="0" w:type="auto"/>
            <w:vAlign w:val="center"/>
            <w:hideMark/>
          </w:tcPr>
          <w:p w14:paraId="249CF21E" w14:textId="77777777" w:rsidR="009126F9" w:rsidRPr="009126F9" w:rsidRDefault="009126F9" w:rsidP="009126F9">
            <w:r w:rsidRPr="009126F9">
              <w:t>Descripción estructural u organizacional</w:t>
            </w:r>
          </w:p>
        </w:tc>
      </w:tr>
    </w:tbl>
    <w:p w14:paraId="2C48226A" w14:textId="77777777" w:rsidR="009126F9" w:rsidRPr="009126F9" w:rsidRDefault="009126F9" w:rsidP="009126F9">
      <w:r w:rsidRPr="009126F9">
        <w:t>El índice de escala identifica el nivel de descripción. No determina automáticamente una cantidad de entidades, un grado de complejidad o un valor funcional.</w:t>
      </w:r>
    </w:p>
    <w:p w14:paraId="665D14C5" w14:textId="77777777" w:rsidR="009126F9" w:rsidRPr="009126F9" w:rsidRDefault="009126F9" w:rsidP="009126F9">
      <w:r w:rsidRPr="009126F9">
        <w:t xml:space="preserve">La condición de </w:t>
      </w:r>
      <w:r w:rsidRPr="009126F9">
        <w:rPr>
          <w:b/>
          <w:bCs/>
        </w:rPr>
        <w:t>subsistema</w:t>
      </w:r>
      <w:r w:rsidRPr="009126F9">
        <w:t xml:space="preserve"> se establece mediante las relaciones estructurales declaradas por el modelo: qué entidad forma parte de otra, cómo se corresponden sus estados y cuáles son sus interfaces.</w:t>
      </w:r>
    </w:p>
    <w:p w14:paraId="1BF2C8B9" w14:textId="77777777" w:rsidR="009126F9" w:rsidRPr="009126F9" w:rsidRDefault="009126F9" w:rsidP="009126F9">
      <w:r w:rsidRPr="009126F9">
        <w:t>Cuando esas estructuras sean conjuntos, pueden utilizarse inclusiones. Cuando sean redes u otras estructuras, deberán emplearse las correspondencias pertinentes.</w:t>
      </w:r>
    </w:p>
    <w:p w14:paraId="4C0B1E0C" w14:textId="3FD91208" w:rsidR="009126F9" w:rsidRPr="009126F9" w:rsidRDefault="009126F9" w:rsidP="009126F9">
      <w:r w:rsidRPr="009126F9">
        <w:t xml:space="preserve">No se presupone que toda organización </w:t>
      </w:r>
      <m:oMath>
        <m:r>
          <m:rPr>
            <m:sty m:val="p"/>
          </m:rPr>
          <w:rPr>
            <w:rFonts w:ascii="Cambria Math" w:hAnsi="Cambria Math"/>
          </w:rPr>
          <m:t>Σ</m:t>
        </m:r>
      </m:oMath>
      <w:r w:rsidRPr="009126F9">
        <w:t>sea un conjunto cuyos elementos puedan intersectarse. Tampoco se deduce independencia de que dos unidades reciban nombres diferentes.</w:t>
      </w:r>
    </w:p>
    <w:p w14:paraId="618C9F14" w14:textId="77777777" w:rsidR="009126F9" w:rsidRPr="009126F9" w:rsidRDefault="00000000" w:rsidP="009126F9">
      <w:r>
        <w:pict w14:anchorId="30FFB4E5">
          <v:rect id="_x0000_i1068" style="width:0;height:1.5pt" o:hralign="center" o:hrstd="t" o:hr="t" fillcolor="#a0a0a0" stroked="f"/>
        </w:pict>
      </w:r>
    </w:p>
    <w:p w14:paraId="6ABFB19B" w14:textId="77777777" w:rsidR="009126F9" w:rsidRPr="009126F9" w:rsidRDefault="009126F9" w:rsidP="009126F9">
      <w:r w:rsidRPr="009126F9">
        <w:rPr>
          <w:b/>
          <w:bCs/>
        </w:rPr>
        <w:t xml:space="preserve">Definición 4.2. Puertos e interfaces </w:t>
      </w:r>
      <w:proofErr w:type="spellStart"/>
      <w:r w:rsidRPr="009126F9">
        <w:rPr>
          <w:b/>
          <w:bCs/>
        </w:rPr>
        <w:t>tipadas</w:t>
      </w:r>
      <w:proofErr w:type="spellEnd"/>
      <w:r w:rsidRPr="009126F9">
        <w:rPr>
          <w:b/>
          <w:bCs/>
        </w:rPr>
        <w:t>.</w:t>
      </w:r>
    </w:p>
    <w:p w14:paraId="570D845D" w14:textId="77777777" w:rsidR="009126F9" w:rsidRPr="009126F9" w:rsidRDefault="009126F9" w:rsidP="009126F9">
      <w:r w:rsidRPr="009126F9">
        <w:t>Un puerto identifica una variable que una unidad presenta o comparte con otras.</w:t>
      </w:r>
    </w:p>
    <w:p w14:paraId="3C9BC3B2" w14:textId="54CB05D2" w:rsidR="009126F9" w:rsidRPr="009126F9" w:rsidRDefault="009126F9" w:rsidP="009126F9">
      <w:r w:rsidRPr="009126F9">
        <w:t xml:space="preserve">Para cada identidad de puerto </w:t>
      </w:r>
      <m:oMath>
        <m:r>
          <w:rPr>
            <w:rFonts w:ascii="Cambria Math" w:hAnsi="Cambria Math"/>
          </w:rPr>
          <m:t>s</m:t>
        </m:r>
      </m:oMath>
      <w:r w:rsidRPr="009126F9">
        <w:t>, declaramos un conjunto de valores:</w:t>
      </w:r>
    </w:p>
    <w:p w14:paraId="3EAF4A52" w14:textId="54795959" w:rsidR="009126F9" w:rsidRPr="009126F9" w:rsidRDefault="00000000" w:rsidP="009126F9">
      <m:oMathPara>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oMath>
      </m:oMathPara>
    </w:p>
    <w:p w14:paraId="65C310A4" w14:textId="77777777" w:rsidR="009126F9" w:rsidRPr="009126F9" w:rsidRDefault="009126F9" w:rsidP="009126F9">
      <w:r w:rsidRPr="009126F9">
        <w:t>Su descripción incluye el significado de la variable y, cuando corresponde:</w:t>
      </w:r>
    </w:p>
    <w:p w14:paraId="07625027" w14:textId="77777777" w:rsidR="009126F9" w:rsidRPr="009126F9" w:rsidRDefault="009126F9" w:rsidP="009126F9">
      <w:pPr>
        <w:numPr>
          <w:ilvl w:val="0"/>
          <w:numId w:val="5"/>
        </w:numPr>
      </w:pPr>
      <w:r w:rsidRPr="009126F9">
        <w:t>La entidad y el instante a los que pertenece.</w:t>
      </w:r>
    </w:p>
    <w:p w14:paraId="61A9A336" w14:textId="77777777" w:rsidR="009126F9" w:rsidRPr="009126F9" w:rsidRDefault="009126F9" w:rsidP="009126F9">
      <w:pPr>
        <w:numPr>
          <w:ilvl w:val="0"/>
          <w:numId w:val="5"/>
        </w:numPr>
      </w:pPr>
      <w:r w:rsidRPr="009126F9">
        <w:t>Su papel como estado, observación, intercambio o recurso.</w:t>
      </w:r>
    </w:p>
    <w:p w14:paraId="43E72D8D" w14:textId="77777777" w:rsidR="009126F9" w:rsidRPr="009126F9" w:rsidRDefault="009126F9" w:rsidP="009126F9">
      <w:pPr>
        <w:numPr>
          <w:ilvl w:val="0"/>
          <w:numId w:val="5"/>
        </w:numPr>
      </w:pPr>
      <w:r w:rsidRPr="009126F9">
        <w:t>Su unidad de medida.</w:t>
      </w:r>
    </w:p>
    <w:p w14:paraId="16CB5962" w14:textId="77777777" w:rsidR="009126F9" w:rsidRPr="009126F9" w:rsidRDefault="009126F9" w:rsidP="009126F9">
      <w:pPr>
        <w:numPr>
          <w:ilvl w:val="0"/>
          <w:numId w:val="5"/>
        </w:numPr>
      </w:pPr>
      <w:r w:rsidRPr="009126F9">
        <w:t>La identidad del recurso compartido.</w:t>
      </w:r>
    </w:p>
    <w:p w14:paraId="1230D24E" w14:textId="77777777" w:rsidR="009126F9" w:rsidRPr="009126F9" w:rsidRDefault="009126F9" w:rsidP="009126F9">
      <w:r w:rsidRPr="009126F9">
        <w:lastRenderedPageBreak/>
        <w:t>Dos apariciones de un mismo puerto representan la misma variable y deben coincidir en valor.</w:t>
      </w:r>
    </w:p>
    <w:p w14:paraId="7600BBAC" w14:textId="77777777" w:rsidR="009126F9" w:rsidRPr="009126F9" w:rsidRDefault="009126F9" w:rsidP="009126F9">
      <w:r w:rsidRPr="009126F9">
        <w:t>Dos variables distintas pueden tener valores iguales sin convertirse por ello en un mismo puerto.</w:t>
      </w:r>
    </w:p>
    <w:p w14:paraId="152C9E50" w14:textId="77777777" w:rsidR="009126F9" w:rsidRPr="009126F9" w:rsidRDefault="009126F9" w:rsidP="009126F9">
      <w:r w:rsidRPr="009126F9">
        <w:t>Por ejemplo, dos demandas de agua de seis unidades siguen siendo demandas diferentes. En cambio, una misma demanda registrada desde dos escalas debe conservar una identidad común para evitar contarla dos veces.</w:t>
      </w:r>
    </w:p>
    <w:p w14:paraId="6BC21B08" w14:textId="77777777" w:rsidR="009126F9" w:rsidRPr="009126F9" w:rsidRDefault="009126F9" w:rsidP="009126F9">
      <w:r w:rsidRPr="009126F9">
        <w:t>Una interfaz entre unidades contiene los puertos que ambas comparten. Si las presentaciones utilizan identificadores o unidades diferentes, la correspondencia debe declararse y validarse antes de componerlas.</w:t>
      </w:r>
    </w:p>
    <w:p w14:paraId="1093F60C" w14:textId="77777777" w:rsidR="009126F9" w:rsidRPr="009126F9" w:rsidRDefault="00000000" w:rsidP="009126F9">
      <w:r>
        <w:pict w14:anchorId="5CCB806B">
          <v:rect id="_x0000_i1069" style="width:0;height:1.5pt" o:hralign="center" o:hrstd="t" o:hr="t" fillcolor="#a0a0a0" stroked="f"/>
        </w:pict>
      </w:r>
    </w:p>
    <w:p w14:paraId="1752F2D1" w14:textId="77777777" w:rsidR="009126F9" w:rsidRPr="009126F9" w:rsidRDefault="009126F9" w:rsidP="009126F9">
      <w:r w:rsidRPr="009126F9">
        <w:rPr>
          <w:b/>
          <w:bCs/>
        </w:rPr>
        <w:t>Definición 4.3. Relación conjunta.</w:t>
      </w:r>
    </w:p>
    <w:p w14:paraId="643A0833" w14:textId="299B64AC" w:rsidR="009126F9" w:rsidRPr="009126F9" w:rsidRDefault="009126F9" w:rsidP="009126F9">
      <w:r w:rsidRPr="009126F9">
        <w:t xml:space="preserve">Sea </w:t>
      </w:r>
      <m:oMath>
        <m:r>
          <w:rPr>
            <w:rFonts w:ascii="Cambria Math" w:hAnsi="Cambria Math"/>
          </w:rPr>
          <m:t>S</m:t>
        </m:r>
      </m:oMath>
      <w:r w:rsidRPr="009126F9">
        <w:t>un conjunto de identidades de puertos. Una asignación completa de valores es un elemento:</w:t>
      </w:r>
    </w:p>
    <w:p w14:paraId="21598949" w14:textId="2BEE0230" w:rsidR="009126F9" w:rsidRPr="009126F9" w:rsidRDefault="009126F9" w:rsidP="009126F9">
      <m:oMathPara>
        <m:oMath>
          <m:r>
            <w:rPr>
              <w:rFonts w:ascii="Cambria Math" w:hAnsi="Cambria Math"/>
            </w:rPr>
            <m:t>z∈</m:t>
          </m:r>
          <m:nary>
            <m:naryPr>
              <m:chr m:val="∏"/>
              <m:limLoc m:val="undOvr"/>
              <m:grow m:val="1"/>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V</m:t>
                  </m:r>
                </m:e>
                <m:sub>
                  <m:r>
                    <w:rPr>
                      <w:rFonts w:ascii="Cambria Math" w:hAnsi="Cambria Math"/>
                    </w:rPr>
                    <m:t>s</m:t>
                  </m:r>
                </m:sub>
              </m:sSub>
            </m:e>
          </m:nary>
          <m:r>
            <w:rPr>
              <w:rFonts w:ascii="Cambria Math" w:hAnsi="Cambria Math"/>
            </w:rPr>
            <m:t>.</m:t>
          </m:r>
        </m:oMath>
      </m:oMathPara>
    </w:p>
    <w:p w14:paraId="02F4798F" w14:textId="1EEAC000" w:rsidR="009126F9" w:rsidRPr="009126F9" w:rsidRDefault="009126F9" w:rsidP="009126F9">
      <w:r w:rsidRPr="009126F9">
        <w:t xml:space="preserve">Sea </w:t>
      </w:r>
      <m:oMath>
        <m:r>
          <w:rPr>
            <w:rFonts w:ascii="Cambria Math" w:hAnsi="Cambria Math"/>
          </w:rPr>
          <m:t>W</m:t>
        </m:r>
      </m:oMath>
      <w:r w:rsidRPr="009126F9">
        <w:t>un conjunto de identificadores comunes, con el ámbito experimental pertinente.</w:t>
      </w:r>
    </w:p>
    <w:p w14:paraId="77E813B9" w14:textId="77777777" w:rsidR="009126F9" w:rsidRPr="009126F9" w:rsidRDefault="009126F9" w:rsidP="009126F9">
      <w:r w:rsidRPr="009126F9">
        <w:t>Una relación conjunta es:</w:t>
      </w:r>
    </w:p>
    <w:p w14:paraId="1D49A9EE" w14:textId="59426A70" w:rsidR="009126F9" w:rsidRPr="009126F9" w:rsidRDefault="00000000" w:rsidP="009126F9">
      <m:oMathPara>
        <m:oMath>
          <m:borderBox>
            <m:borderBoxPr>
              <m:ctrlPr>
                <w:rPr>
                  <w:rFonts w:ascii="Cambria Math" w:hAnsi="Cambria Math"/>
                </w:rPr>
              </m:ctrlPr>
            </m:borderBoxPr>
            <m:e>
              <m:r>
                <w:rPr>
                  <w:rFonts w:ascii="Cambria Math" w:hAnsi="Cambria Math"/>
                </w:rPr>
                <m:t>R⊆W×</m:t>
              </m:r>
              <m:nary>
                <m:naryPr>
                  <m:chr m:val="∏"/>
                  <m:limLoc m:val="undOvr"/>
                  <m:grow m:val="1"/>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V</m:t>
                      </m:r>
                    </m:e>
                    <m:sub>
                      <m:r>
                        <w:rPr>
                          <w:rFonts w:ascii="Cambria Math" w:hAnsi="Cambria Math"/>
                        </w:rPr>
                        <m:t>s</m:t>
                      </m:r>
                    </m:sub>
                  </m:sSub>
                </m:e>
              </m:nary>
              <m:r>
                <w:rPr>
                  <w:rFonts w:ascii="Cambria Math" w:hAnsi="Cambria Math"/>
                </w:rPr>
                <m:t>.</m:t>
              </m:r>
            </m:e>
          </m:borderBox>
        </m:oMath>
      </m:oMathPara>
    </w:p>
    <w:p w14:paraId="2E08D479" w14:textId="77777777" w:rsidR="009126F9" w:rsidRPr="009126F9" w:rsidRDefault="009126F9" w:rsidP="009126F9">
      <w:r w:rsidRPr="009126F9">
        <w:t>Cada fila:</w:t>
      </w:r>
    </w:p>
    <w:p w14:paraId="23CBE499" w14:textId="05A19A00" w:rsidR="009126F9" w:rsidRPr="009126F9" w:rsidRDefault="00000000" w:rsidP="009126F9">
      <m:oMathPara>
        <m:oMath>
          <m:d>
            <m:dPr>
              <m:sepChr m:val=","/>
              <m:ctrlPr>
                <w:rPr>
                  <w:rFonts w:ascii="Cambria Math" w:hAnsi="Cambria Math"/>
                </w:rPr>
              </m:ctrlPr>
            </m:dPr>
            <m:e>
              <m:r>
                <w:rPr>
                  <w:rFonts w:ascii="Cambria Math" w:hAnsi="Cambria Math"/>
                </w:rPr>
                <m:t>w</m:t>
              </m:r>
            </m:e>
            <m:e>
              <m:r>
                <w:rPr>
                  <w:rFonts w:ascii="Cambria Math" w:hAnsi="Cambria Math"/>
                </w:rPr>
                <m:t>z</m:t>
              </m:r>
            </m:e>
          </m:d>
          <m:r>
            <w:rPr>
              <w:rFonts w:ascii="Cambria Math" w:hAnsi="Cambria Math"/>
            </w:rPr>
            <m:t>∈R</m:t>
          </m:r>
        </m:oMath>
      </m:oMathPara>
    </w:p>
    <w:p w14:paraId="600D95BA" w14:textId="77777777" w:rsidR="009126F9" w:rsidRPr="009126F9" w:rsidRDefault="009126F9" w:rsidP="009126F9">
      <w:r w:rsidRPr="009126F9">
        <w:t>registra una combinación admitida por esa relación.</w:t>
      </w:r>
    </w:p>
    <w:p w14:paraId="0435D9BD" w14:textId="77777777" w:rsidR="009126F9" w:rsidRPr="009126F9" w:rsidRDefault="009126F9" w:rsidP="009126F9">
      <w:r w:rsidRPr="009126F9">
        <w:t>Debemos distinguir dos usos.</w:t>
      </w:r>
    </w:p>
    <w:p w14:paraId="20EEE0FC" w14:textId="3D64A69E" w:rsidR="009126F9" w:rsidRPr="009126F9" w:rsidRDefault="009126F9" w:rsidP="009126F9">
      <w:r w:rsidRPr="009126F9">
        <w:rPr>
          <w:b/>
          <w:bCs/>
        </w:rPr>
        <w:t>Registros de ejecuciones completas.</w:t>
      </w:r>
      <w:r w:rsidRPr="009126F9">
        <w:t xml:space="preserve"> Si </w:t>
      </w:r>
      <m:oMath>
        <m:r>
          <w:rPr>
            <w:rFonts w:ascii="Cambria Math" w:hAnsi="Cambria Math"/>
          </w:rPr>
          <m:t>w</m:t>
        </m:r>
      </m:oMath>
      <w:r w:rsidRPr="009126F9">
        <w:t xml:space="preserve">identifica una ejecución completa y todos sus valores están determinados, existe como máximo una asignación </w:t>
      </w:r>
      <m:oMath>
        <m:r>
          <w:rPr>
            <w:rFonts w:ascii="Cambria Math" w:hAnsi="Cambria Math"/>
          </w:rPr>
          <m:t>z</m:t>
        </m:r>
      </m:oMath>
      <w:r w:rsidRPr="009126F9">
        <w:t>por identificador.</w:t>
      </w:r>
    </w:p>
    <w:p w14:paraId="0739D54E" w14:textId="3D1C57D0" w:rsidR="009126F9" w:rsidRPr="009126F9" w:rsidRDefault="009126F9" w:rsidP="009126F9">
      <w:r w:rsidRPr="009126F9">
        <w:rPr>
          <w:b/>
          <w:bCs/>
        </w:rPr>
        <w:t xml:space="preserve">Relaciones de </w:t>
      </w:r>
      <w:proofErr w:type="spellStart"/>
      <w:r w:rsidRPr="009126F9">
        <w:rPr>
          <w:b/>
          <w:bCs/>
        </w:rPr>
        <w:t>completaciones</w:t>
      </w:r>
      <w:proofErr w:type="spellEnd"/>
      <w:r w:rsidRPr="009126F9">
        <w:rPr>
          <w:b/>
          <w:bCs/>
        </w:rPr>
        <w:t>.</w:t>
      </w:r>
      <w:r w:rsidRPr="009126F9">
        <w:t xml:space="preserve"> Si se representan posibilidades compatibles con una base o un registro parcial, pueden existir varias filas para el mismo </w:t>
      </w:r>
      <m:oMath>
        <m:r>
          <w:rPr>
            <w:rFonts w:ascii="Cambria Math" w:hAnsi="Cambria Math"/>
          </w:rPr>
          <m:t>w</m:t>
        </m:r>
      </m:oMath>
      <w:r w:rsidRPr="009126F9">
        <w:t>. Son completaciones alternativas; no se afirma que todas ocurran simultáneamente.</w:t>
      </w:r>
    </w:p>
    <w:p w14:paraId="50B8B5D3" w14:textId="4FC42A16" w:rsidR="009126F9" w:rsidRPr="009126F9" w:rsidRDefault="009126F9" w:rsidP="009126F9">
      <w:r w:rsidRPr="009126F9">
        <w:t xml:space="preserve">En este segundo uso, coincidir en </w:t>
      </w:r>
      <m:oMath>
        <m:r>
          <w:rPr>
            <w:rFonts w:ascii="Cambria Math" w:hAnsi="Cambria Math"/>
          </w:rPr>
          <m:t>w</m:t>
        </m:r>
      </m:oMath>
      <w:r w:rsidRPr="009126F9">
        <w:t>no basta para demostrar una realización conjunta. También deben conservarse las restricciones entre sus valores.</w:t>
      </w:r>
    </w:p>
    <w:p w14:paraId="59244B19" w14:textId="1FCB8556" w:rsidR="009126F9" w:rsidRPr="009126F9" w:rsidRDefault="009126F9" w:rsidP="009126F9">
      <w:r w:rsidRPr="009126F9">
        <w:lastRenderedPageBreak/>
        <w:t xml:space="preserve">En ambos casos, el significado y alcance de </w:t>
      </w:r>
      <m:oMath>
        <m:r>
          <w:rPr>
            <w:rFonts w:ascii="Cambria Math" w:hAnsi="Cambria Math"/>
          </w:rPr>
          <m:t>w</m:t>
        </m:r>
      </m:oMath>
      <w:r w:rsidRPr="009126F9">
        <w:t>deben estar declarados. Compartir una etiqueta no acredita por sí solo compatibilidad física.</w:t>
      </w:r>
    </w:p>
    <w:p w14:paraId="6061EA0D" w14:textId="77777777" w:rsidR="009126F9" w:rsidRPr="009126F9" w:rsidRDefault="00000000" w:rsidP="009126F9">
      <w:r>
        <w:pict w14:anchorId="060A70CD">
          <v:rect id="_x0000_i1070" style="width:0;height:1.5pt" o:hralign="center" o:hrstd="t" o:hr="t" fillcolor="#a0a0a0" stroked="f"/>
        </w:pict>
      </w:r>
    </w:p>
    <w:p w14:paraId="275CEB1C" w14:textId="77777777" w:rsidR="009126F9" w:rsidRPr="009126F9" w:rsidRDefault="009126F9" w:rsidP="009126F9">
      <w:r w:rsidRPr="009126F9">
        <w:rPr>
          <w:b/>
          <w:bCs/>
        </w:rPr>
        <w:t>Definición 4.4. Proyección de una relación.</w:t>
      </w:r>
    </w:p>
    <w:p w14:paraId="32B46AB6" w14:textId="05879C45" w:rsidR="009126F9" w:rsidRPr="009126F9" w:rsidRDefault="009126F9" w:rsidP="009126F9">
      <w:r w:rsidRPr="009126F9">
        <w:t xml:space="preserve">Para un conjunto de puertos </w:t>
      </w:r>
      <m:oMath>
        <m:r>
          <w:rPr>
            <w:rFonts w:ascii="Cambria Math" w:hAnsi="Cambria Math"/>
          </w:rPr>
          <m:t>U⊆S</m:t>
        </m:r>
      </m:oMath>
      <w:r w:rsidRPr="009126F9">
        <w:t>, definimos:</w:t>
      </w:r>
    </w:p>
    <w:p w14:paraId="4E6EA447" w14:textId="14FC10A1" w:rsidR="009126F9" w:rsidRPr="009126F9" w:rsidRDefault="00000000" w:rsidP="009126F9">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π</m:t>
                  </m:r>
                </m:e>
                <m:sub>
                  <m:r>
                    <w:rPr>
                      <w:rFonts w:ascii="Cambria Math" w:hAnsi="Cambria Math"/>
                    </w:rPr>
                    <m:t>U</m:t>
                  </m:r>
                </m:sub>
              </m:sSub>
              <m:r>
                <w:rPr>
                  <w:rFonts w:ascii="Cambria Math" w:hAnsi="Cambria Math"/>
                </w:rPr>
                <m:t>R=</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w</m:t>
                      </m:r>
                    </m:e>
                    <m:e>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U</m:t>
                          </m:r>
                        </m:sub>
                      </m:sSub>
                    </m:e>
                  </m:d>
                  <m:r>
                    <w:rPr>
                      <w:rFonts w:ascii="Cambria Math" w:hAnsi="Cambria Math"/>
                    </w:rPr>
                    <m:t>:</m:t>
                  </m:r>
                  <m:d>
                    <m:dPr>
                      <m:sepChr m:val=","/>
                      <m:ctrlPr>
                        <w:rPr>
                          <w:rFonts w:ascii="Cambria Math" w:hAnsi="Cambria Math"/>
                        </w:rPr>
                      </m:ctrlPr>
                    </m:dPr>
                    <m:e>
                      <m:r>
                        <w:rPr>
                          <w:rFonts w:ascii="Cambria Math" w:hAnsi="Cambria Math"/>
                        </w:rPr>
                        <m:t>w</m:t>
                      </m:r>
                    </m:e>
                    <m:e>
                      <m:r>
                        <w:rPr>
                          <w:rFonts w:ascii="Cambria Math" w:hAnsi="Cambria Math"/>
                        </w:rPr>
                        <m:t>z</m:t>
                      </m:r>
                    </m:e>
                  </m:d>
                  <m:r>
                    <w:rPr>
                      <w:rFonts w:ascii="Cambria Math" w:hAnsi="Cambria Math"/>
                    </w:rPr>
                    <m:t>∈R</m:t>
                  </m:r>
                </m:e>
              </m:d>
              <m:r>
                <w:rPr>
                  <w:rFonts w:ascii="Cambria Math" w:hAnsi="Cambria Math"/>
                </w:rPr>
                <m:t>.</m:t>
              </m:r>
            </m:e>
          </m:borderBox>
        </m:oMath>
      </m:oMathPara>
    </w:p>
    <w:p w14:paraId="05A121AC" w14:textId="5163D35E" w:rsidR="009126F9" w:rsidRPr="009126F9" w:rsidRDefault="009126F9" w:rsidP="009126F9">
      <w:r w:rsidRPr="009126F9">
        <w:t xml:space="preserve">La expresión </w:t>
      </w:r>
      <m:oMath>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U</m:t>
            </m:r>
          </m:sub>
        </m:sSub>
      </m:oMath>
      <w:r w:rsidRPr="009126F9">
        <w:t xml:space="preserve">es la restricción de la asignación a los puertos de </w:t>
      </w:r>
      <m:oMath>
        <m:r>
          <w:rPr>
            <w:rFonts w:ascii="Cambria Math" w:hAnsi="Cambria Math"/>
          </w:rPr>
          <m:t>U</m:t>
        </m:r>
      </m:oMath>
      <w:r w:rsidRPr="009126F9">
        <w:t>.</w:t>
      </w:r>
    </w:p>
    <w:p w14:paraId="119569DA" w14:textId="79A604B3" w:rsidR="009126F9" w:rsidRPr="009126F9" w:rsidRDefault="009126F9" w:rsidP="009126F9">
      <w:r w:rsidRPr="009126F9">
        <w:t xml:space="preserve">La proyección conserva el identificador </w:t>
      </w:r>
      <m:oMath>
        <m:r>
          <w:rPr>
            <w:rFonts w:ascii="Cambria Math" w:hAnsi="Cambria Math"/>
          </w:rPr>
          <m:t>w</m:t>
        </m:r>
      </m:oMath>
      <w:r w:rsidRPr="009126F9">
        <w:t>.</w:t>
      </w:r>
    </w:p>
    <w:p w14:paraId="2C0A83AC" w14:textId="77777777" w:rsidR="009126F9" w:rsidRPr="009126F9" w:rsidRDefault="009126F9" w:rsidP="009126F9">
      <w:r w:rsidRPr="009126F9">
        <w:t>Esta operación produce una vista parcial de una relación conjunta. Puede perder restricciones que involucren simultáneamente columnas que ya no aparecen juntas.</w:t>
      </w:r>
    </w:p>
    <w:p w14:paraId="2A6A2F28" w14:textId="77777777" w:rsidR="009126F9" w:rsidRPr="009126F9" w:rsidRDefault="00000000" w:rsidP="009126F9">
      <w:r>
        <w:pict w14:anchorId="59961979">
          <v:rect id="_x0000_i1071" style="width:0;height:1.5pt" o:hralign="center" o:hrstd="t" o:hr="t" fillcolor="#a0a0a0" stroked="f"/>
        </w:pict>
      </w:r>
    </w:p>
    <w:p w14:paraId="469FEAEC" w14:textId="77777777" w:rsidR="009126F9" w:rsidRPr="009126F9" w:rsidRDefault="009126F9" w:rsidP="009126F9">
      <w:r w:rsidRPr="009126F9">
        <w:rPr>
          <w:b/>
          <w:bCs/>
        </w:rPr>
        <w:t>Definición 4.5. Composición mediante interfaces comunes.</w:t>
      </w:r>
    </w:p>
    <w:p w14:paraId="00042DF7" w14:textId="77777777" w:rsidR="009126F9" w:rsidRPr="009126F9" w:rsidRDefault="009126F9" w:rsidP="009126F9">
      <w:r w:rsidRPr="009126F9">
        <w:t>Consideremos una familia no vacía de relaciones locales:</w:t>
      </w:r>
    </w:p>
    <w:p w14:paraId="3B64021F" w14:textId="056093D6" w:rsidR="009126F9" w:rsidRPr="009126F9" w:rsidRDefault="00000000" w:rsidP="009126F9">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oMath>
      </m:oMathPara>
    </w:p>
    <w:p w14:paraId="06B22B3F" w14:textId="77777777" w:rsidR="009126F9" w:rsidRPr="009126F9" w:rsidRDefault="009126F9" w:rsidP="009126F9">
      <w:r w:rsidRPr="009126F9">
        <w:t>con esquemas de puertos:</w:t>
      </w:r>
    </w:p>
    <w:p w14:paraId="7C31B1E7" w14:textId="4001688C" w:rsidR="009126F9" w:rsidRPr="009126F9" w:rsidRDefault="00000000" w:rsidP="009126F9">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oMath>
      </m:oMathPara>
    </w:p>
    <w:p w14:paraId="1982D698" w14:textId="77777777" w:rsidR="009126F9" w:rsidRPr="009126F9" w:rsidRDefault="009126F9" w:rsidP="009126F9">
      <w:r w:rsidRPr="009126F9">
        <w:t>Suponemos que los puertos compartidos tienen tipos y significados compatibles. Sea:</w:t>
      </w:r>
    </w:p>
    <w:p w14:paraId="4B6F3972" w14:textId="49614232" w:rsidR="009126F9" w:rsidRPr="009126F9" w:rsidRDefault="009126F9" w:rsidP="009126F9">
      <m:oMathPara>
        <m:oMath>
          <m:r>
            <w:rPr>
              <w:rFonts w:ascii="Cambria Math" w:hAnsi="Cambria Math"/>
            </w:rPr>
            <m:t>S=</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S</m:t>
                  </m:r>
                </m:e>
                <m:sub>
                  <m:r>
                    <w:rPr>
                      <w:rFonts w:ascii="Cambria Math" w:hAnsi="Cambria Math"/>
                    </w:rPr>
                    <m:t>j</m:t>
                  </m:r>
                </m:sub>
              </m:sSub>
            </m:e>
          </m:nary>
          <m:r>
            <w:rPr>
              <w:rFonts w:ascii="Cambria Math" w:hAnsi="Cambria Math"/>
            </w:rPr>
            <m:t>.</m:t>
          </m:r>
        </m:oMath>
      </m:oMathPara>
    </w:p>
    <w:p w14:paraId="04FB950C" w14:textId="1DDD15F4" w:rsidR="009126F9" w:rsidRPr="009126F9" w:rsidRDefault="009126F9" w:rsidP="009126F9">
      <w:r w:rsidRPr="009126F9">
        <w:t xml:space="preserve">Definimos su </w:t>
      </w:r>
      <w:r w:rsidRPr="009126F9">
        <w:rPr>
          <w:b/>
          <w:bCs/>
        </w:rPr>
        <w:t>unión natural</w:t>
      </w:r>
      <w:r w:rsidRPr="009126F9">
        <w:t xml:space="preserve">, denotada por </w:t>
      </w:r>
      <m:oMath>
        <m:r>
          <w:rPr>
            <w:rFonts w:ascii="Cambria Math" w:hAnsi="Cambria Math"/>
          </w:rPr>
          <m:t>⋈</m:t>
        </m:r>
      </m:oMath>
      <w:r w:rsidRPr="009126F9">
        <w:t>:</w:t>
      </w:r>
    </w:p>
    <w:p w14:paraId="42919D8A" w14:textId="5A00C657" w:rsidR="009126F9" w:rsidRPr="009126F9" w:rsidRDefault="00000000" w:rsidP="009126F9">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m</m:t>
                  </m:r>
                </m:sup>
              </m:sSubSup>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w</m:t>
                      </m:r>
                    </m:e>
                    <m:e>
                      <m:r>
                        <w:rPr>
                          <w:rFonts w:ascii="Cambria Math" w:hAnsi="Cambria Math"/>
                        </w:rPr>
                        <m:t>z</m:t>
                      </m:r>
                    </m:e>
                  </m:d>
                </m:e>
                <m:e>
                  <m:r>
                    <w:rPr>
                      <w:rFonts w:ascii="Cambria Math" w:hAnsi="Cambria Math"/>
                    </w:rPr>
                    <m:t>:∀j</m:t>
                  </m:r>
                  <m:r>
                    <m:rPr>
                      <m:nor/>
                    </m:rPr>
                    <m:t> </m:t>
                  </m:r>
                  <m:d>
                    <m:dPr>
                      <m:sepChr m:val=","/>
                      <m:ctrlPr>
                        <w:rPr>
                          <w:rFonts w:ascii="Cambria Math" w:hAnsi="Cambria Math"/>
                        </w:rPr>
                      </m:ctrlPr>
                    </m:dPr>
                    <m:e>
                      <m:r>
                        <w:rPr>
                          <w:rFonts w:ascii="Cambria Math" w:hAnsi="Cambria Math"/>
                        </w:rPr>
                        <m:t>w</m:t>
                      </m:r>
                    </m:e>
                    <m:e>
                      <m:r>
                        <w:rPr>
                          <w:rFonts w:ascii="Cambria Math" w:hAnsi="Cambria Math"/>
                        </w:rPr>
                        <m:t>z</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S</m:t>
                              </m:r>
                            </m:e>
                            <m:sub>
                              <m:r>
                                <w:rPr>
                                  <w:rFonts w:ascii="Cambria Math" w:hAnsi="Cambria Math"/>
                                </w:rPr>
                                <m:t>j</m:t>
                              </m:r>
                            </m:sub>
                          </m:sSub>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e>
              </m:d>
              <m:r>
                <w:rPr>
                  <w:rFonts w:ascii="Cambria Math" w:hAnsi="Cambria Math"/>
                </w:rPr>
                <m:t>.</m:t>
              </m:r>
            </m:e>
          </m:borderBox>
        </m:oMath>
      </m:oMathPara>
    </w:p>
    <w:p w14:paraId="6755891A" w14:textId="4C3197CE" w:rsidR="009126F9" w:rsidRPr="009126F9" w:rsidRDefault="009126F9" w:rsidP="009126F9">
      <w:r w:rsidRPr="009126F9">
        <w:t xml:space="preserve">Aquí </w:t>
      </w:r>
      <m:oMath>
        <m:r>
          <w:rPr>
            <w:rFonts w:ascii="Cambria Math" w:hAnsi="Cambria Math"/>
          </w:rPr>
          <m:t>z</m:t>
        </m:r>
      </m:oMath>
      <w:r w:rsidRPr="009126F9">
        <w:t xml:space="preserve">asigna valores a todos los puertos de </w:t>
      </w:r>
      <m:oMath>
        <m:r>
          <w:rPr>
            <w:rFonts w:ascii="Cambria Math" w:hAnsi="Cambria Math"/>
          </w:rPr>
          <m:t>S</m:t>
        </m:r>
      </m:oMath>
      <w:r w:rsidRPr="009126F9">
        <w:t>.</w:t>
      </w:r>
    </w:p>
    <w:p w14:paraId="57799FB5" w14:textId="0E30B7A1" w:rsidR="009126F9" w:rsidRPr="009126F9" w:rsidRDefault="009126F9" w:rsidP="009126F9">
      <w:r w:rsidRPr="009126F9">
        <w:t xml:space="preserve">La operación exige coincidencia del identificador común y de todos los puertos compartidos. Su símbolo </w:t>
      </w:r>
      <m:oMath>
        <m:r>
          <w:rPr>
            <w:rFonts w:ascii="Cambria Math" w:hAnsi="Cambria Math"/>
          </w:rPr>
          <m:t>⋈</m:t>
        </m:r>
      </m:oMath>
      <w:r w:rsidRPr="009126F9">
        <w:t>no representa una unión ordinaria de conjuntos.</w:t>
      </w:r>
    </w:p>
    <w:p w14:paraId="6FF0C6DB" w14:textId="77777777" w:rsidR="009126F9" w:rsidRPr="009126F9" w:rsidRDefault="009126F9" w:rsidP="009126F9">
      <w:r w:rsidRPr="009126F9">
        <w:t>El resultado contiene las combinaciones compatibles con las relaciones locales suministradas. Para afirmar que reproduce una relación global determinada, hace falta comprobar esa igualdad.</w:t>
      </w:r>
    </w:p>
    <w:p w14:paraId="0309B32D" w14:textId="77777777" w:rsidR="009126F9" w:rsidRPr="009126F9" w:rsidRDefault="00000000" w:rsidP="009126F9">
      <w:r>
        <w:lastRenderedPageBreak/>
        <w:pict w14:anchorId="6E5C2F37">
          <v:rect id="_x0000_i1072" style="width:0;height:1.5pt" o:hralign="center" o:hrstd="t" o:hr="t" fillcolor="#a0a0a0" stroked="f"/>
        </w:pict>
      </w:r>
    </w:p>
    <w:p w14:paraId="262B8351" w14:textId="77777777" w:rsidR="009126F9" w:rsidRPr="009126F9" w:rsidRDefault="009126F9" w:rsidP="009126F9">
      <w:r w:rsidRPr="009126F9">
        <w:rPr>
          <w:b/>
          <w:bCs/>
        </w:rPr>
        <w:t>Proposición 4.1. Leyes de proyección y cobertura.</w:t>
      </w:r>
    </w:p>
    <w:p w14:paraId="6E597638" w14:textId="77777777" w:rsidR="009126F9" w:rsidRPr="009126F9" w:rsidRDefault="009126F9" w:rsidP="009126F9">
      <w:r w:rsidRPr="009126F9">
        <w:t>Si:</w:t>
      </w:r>
    </w:p>
    <w:p w14:paraId="7919313C" w14:textId="48350A9E" w:rsidR="009126F9" w:rsidRPr="009126F9" w:rsidRDefault="009126F9" w:rsidP="009126F9">
      <m:oMathPara>
        <m:oMath>
          <m:r>
            <w:rPr>
              <w:rFonts w:ascii="Cambria Math" w:hAnsi="Cambria Math"/>
            </w:rPr>
            <m:t>U⊆V⊆S,</m:t>
          </m:r>
        </m:oMath>
      </m:oMathPara>
    </w:p>
    <w:p w14:paraId="5682C468" w14:textId="77777777" w:rsidR="009126F9" w:rsidRPr="009126F9" w:rsidRDefault="009126F9" w:rsidP="009126F9">
      <w:r w:rsidRPr="009126F9">
        <w:t>entonces:</w:t>
      </w:r>
    </w:p>
    <w:p w14:paraId="71B59C20" w14:textId="72C87838" w:rsidR="009126F9" w:rsidRPr="009126F9" w:rsidRDefault="00000000" w:rsidP="009126F9">
      <m:oMathPara>
        <m:oMath>
          <m:sSub>
            <m:sSubPr>
              <m:ctrlPr>
                <w:rPr>
                  <w:rFonts w:ascii="Cambria Math" w:hAnsi="Cambria Math"/>
                </w:rPr>
              </m:ctrlPr>
            </m:sSubPr>
            <m:e>
              <m:r>
                <w:rPr>
                  <w:rFonts w:ascii="Cambria Math" w:hAnsi="Cambria Math"/>
                </w:rPr>
                <m:t>π</m:t>
              </m:r>
            </m:e>
            <m:sub>
              <m:r>
                <w:rPr>
                  <w:rFonts w:ascii="Cambria Math" w:hAnsi="Cambria Math"/>
                </w:rPr>
                <m:t>U</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V</m:t>
                  </m:r>
                </m:sub>
              </m:sSub>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U</m:t>
              </m:r>
            </m:sub>
          </m:sSub>
          <m:r>
            <w:rPr>
              <w:rFonts w:ascii="Cambria Math" w:hAnsi="Cambria Math"/>
            </w:rPr>
            <m:t>R.</m:t>
          </m:r>
        </m:oMath>
      </m:oMathPara>
    </w:p>
    <w:p w14:paraId="5F33695D" w14:textId="77777777" w:rsidR="009126F9" w:rsidRPr="009126F9" w:rsidRDefault="009126F9" w:rsidP="009126F9">
      <w:r w:rsidRPr="009126F9">
        <w:t>Además, si los esquemas locales cubren todos los puertos:</w:t>
      </w:r>
    </w:p>
    <w:p w14:paraId="525E0ACC" w14:textId="74A5367A" w:rsidR="009126F9" w:rsidRPr="009126F9" w:rsidRDefault="009126F9" w:rsidP="009126F9">
      <m:oMathPara>
        <m:oMath>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S</m:t>
                  </m:r>
                </m:e>
                <m:sub>
                  <m:r>
                    <w:rPr>
                      <w:rFonts w:ascii="Cambria Math" w:hAnsi="Cambria Math"/>
                    </w:rPr>
                    <m:t>j</m:t>
                  </m:r>
                </m:sub>
              </m:sSub>
            </m:e>
          </m:nary>
          <m:r>
            <w:rPr>
              <w:rFonts w:ascii="Cambria Math" w:hAnsi="Cambria Math"/>
            </w:rPr>
            <m:t>,</m:t>
          </m:r>
        </m:oMath>
      </m:oMathPara>
    </w:p>
    <w:p w14:paraId="7CD1112B" w14:textId="77777777" w:rsidR="009126F9" w:rsidRPr="009126F9" w:rsidRDefault="009126F9" w:rsidP="009126F9">
      <w:r w:rsidRPr="009126F9">
        <w:t>se cumple:</w:t>
      </w:r>
    </w:p>
    <w:p w14:paraId="7B8C8F63" w14:textId="48AADF3B" w:rsidR="009126F9" w:rsidRPr="009126F9" w:rsidRDefault="00000000" w:rsidP="009126F9">
      <m:oMathPara>
        <m:oMath>
          <m:borderBox>
            <m:borderBoxPr>
              <m:ctrlPr>
                <w:rPr>
                  <w:rFonts w:ascii="Cambria Math" w:hAnsi="Cambria Math"/>
                </w:rPr>
              </m:ctrlPr>
            </m:borderBoxPr>
            <m:e>
              <m:r>
                <w:rPr>
                  <w:rFonts w:ascii="Cambria Math" w:hAnsi="Cambria Math"/>
                </w:rPr>
                <m:t>R⊆</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R.</m:t>
              </m:r>
            </m:e>
          </m:borderBox>
        </m:oMath>
      </m:oMathPara>
    </w:p>
    <w:p w14:paraId="5A65B10A" w14:textId="77777777" w:rsidR="009126F9" w:rsidRPr="009126F9" w:rsidRDefault="009126F9" w:rsidP="009126F9">
      <w:r w:rsidRPr="009126F9">
        <w:rPr>
          <w:b/>
          <w:bCs/>
        </w:rPr>
        <w:t>Demostración.</w:t>
      </w:r>
    </w:p>
    <w:p w14:paraId="0A45B204" w14:textId="09AAA5AA" w:rsidR="009126F9" w:rsidRPr="009126F9" w:rsidRDefault="009126F9" w:rsidP="009126F9">
      <w:r w:rsidRPr="009126F9">
        <w:t xml:space="preserve">Restringir primero una asignación a </w:t>
      </w:r>
      <m:oMath>
        <m:r>
          <w:rPr>
            <w:rFonts w:ascii="Cambria Math" w:hAnsi="Cambria Math"/>
          </w:rPr>
          <m:t>V</m:t>
        </m:r>
      </m:oMath>
      <w:r w:rsidRPr="009126F9">
        <w:t xml:space="preserve">y después a </w:t>
      </w:r>
      <m:oMath>
        <m:r>
          <w:rPr>
            <w:rFonts w:ascii="Cambria Math" w:hAnsi="Cambria Math"/>
          </w:rPr>
          <m:t>U</m:t>
        </m:r>
      </m:oMath>
      <w:r w:rsidRPr="009126F9">
        <w:t xml:space="preserve">produce su restricción directa a </w:t>
      </w:r>
      <m:oMath>
        <m:r>
          <w:rPr>
            <w:rFonts w:ascii="Cambria Math" w:hAnsi="Cambria Math"/>
          </w:rPr>
          <m:t>U</m:t>
        </m:r>
      </m:oMath>
      <w:r w:rsidRPr="009126F9">
        <w:t xml:space="preserve">. Ambas operaciones conservan </w:t>
      </w:r>
      <m:oMath>
        <m:r>
          <w:rPr>
            <w:rFonts w:ascii="Cambria Math" w:hAnsi="Cambria Math"/>
          </w:rPr>
          <m:t>w</m:t>
        </m:r>
      </m:oMath>
      <w:r w:rsidRPr="009126F9">
        <w:t>.</w:t>
      </w:r>
    </w:p>
    <w:p w14:paraId="2ECAEDB7" w14:textId="7E4982BB" w:rsidR="009126F9" w:rsidRPr="009126F9" w:rsidRDefault="009126F9" w:rsidP="009126F9">
      <w:r w:rsidRPr="009126F9">
        <w:t xml:space="preserve">Para la segunda afirmación, toda fila de </w:t>
      </w:r>
      <m:oMath>
        <m:r>
          <w:rPr>
            <w:rFonts w:ascii="Cambria Math" w:hAnsi="Cambria Math"/>
          </w:rPr>
          <m:t>R</m:t>
        </m:r>
      </m:oMath>
      <w:r w:rsidRPr="009126F9">
        <w:t xml:space="preserve">tiene cada una de sus restricciones en la proyección correspondiente. Por definición, satisface todas las condiciones de la unión natural. </w:t>
      </w:r>
      <m:oMath>
        <m:r>
          <w:rPr>
            <w:rFonts w:ascii="Cambria Math" w:hAnsi="Cambria Math"/>
          </w:rPr>
          <m:t>□</m:t>
        </m:r>
      </m:oMath>
    </w:p>
    <w:p w14:paraId="3A0E4A0A" w14:textId="77777777" w:rsidR="009126F9" w:rsidRPr="009126F9" w:rsidRDefault="009126F9" w:rsidP="009126F9">
      <w:r w:rsidRPr="009126F9">
        <w:t>La inclusión asegura que las proyecciones no excluyen las filas originales al recomponerse. Pero la recomposición puede introducir combinaciones adicionales.</w:t>
      </w:r>
    </w:p>
    <w:p w14:paraId="513B4330" w14:textId="77777777" w:rsidR="009126F9" w:rsidRPr="009126F9" w:rsidRDefault="009126F9" w:rsidP="009126F9">
      <w:r w:rsidRPr="009126F9">
        <w:t>Si no existe cobertura completa, la comparación debe hacerse sobre los puertos efectivamente cubiertos, sin inventar valores para los restantes.</w:t>
      </w:r>
    </w:p>
    <w:p w14:paraId="698D754E" w14:textId="77777777" w:rsidR="009126F9" w:rsidRPr="009126F9" w:rsidRDefault="00000000" w:rsidP="009126F9">
      <w:r>
        <w:pict w14:anchorId="618C3F46">
          <v:rect id="_x0000_i1073" style="width:0;height:1.5pt" o:hralign="center" o:hrstd="t" o:hr="t" fillcolor="#a0a0a0" stroked="f"/>
        </w:pict>
      </w:r>
    </w:p>
    <w:p w14:paraId="72DA2E9D" w14:textId="77777777" w:rsidR="009126F9" w:rsidRPr="009126F9" w:rsidRDefault="009126F9" w:rsidP="009126F9">
      <w:r w:rsidRPr="009126F9">
        <w:rPr>
          <w:b/>
          <w:bCs/>
        </w:rPr>
        <w:t>Teorema 4.2. Criterio exacto de recomposición por interfaz.</w:t>
      </w:r>
    </w:p>
    <w:p w14:paraId="373B31D9" w14:textId="77777777" w:rsidR="009126F9" w:rsidRPr="009126F9" w:rsidRDefault="009126F9" w:rsidP="009126F9">
      <w:r w:rsidRPr="009126F9">
        <w:t>Consideremos dos vistas de una relación global.</w:t>
      </w:r>
    </w:p>
    <w:p w14:paraId="74F43290" w14:textId="77777777" w:rsidR="009126F9" w:rsidRPr="009126F9" w:rsidRDefault="009126F9" w:rsidP="009126F9">
      <w:r w:rsidRPr="009126F9">
        <w:t>Escribimos una fila como:</w:t>
      </w:r>
    </w:p>
    <w:p w14:paraId="5744AB42" w14:textId="09927C4B" w:rsidR="009126F9" w:rsidRPr="009126F9" w:rsidRDefault="00000000" w:rsidP="009126F9">
      <m:oMathPara>
        <m:oMath>
          <m:d>
            <m:dPr>
              <m:sepChr m:val=","/>
              <m:ctrlPr>
                <w:rPr>
                  <w:rFonts w:ascii="Cambria Math" w:hAnsi="Cambria Math"/>
                </w:rPr>
              </m:ctrlPr>
            </m:dPr>
            <m:e>
              <m:r>
                <w:rPr>
                  <w:rFonts w:ascii="Cambria Math" w:hAnsi="Cambria Math"/>
                </w:rPr>
                <m:t>η</m:t>
              </m:r>
            </m:e>
            <m:e>
              <m:r>
                <w:rPr>
                  <w:rFonts w:ascii="Cambria Math" w:hAnsi="Cambria Math"/>
                </w:rPr>
                <m:t>a</m:t>
              </m:r>
            </m:e>
            <m:e>
              <m:r>
                <w:rPr>
                  <w:rFonts w:ascii="Cambria Math" w:hAnsi="Cambria Math"/>
                </w:rPr>
                <m:t>b</m:t>
              </m:r>
            </m:e>
          </m:d>
          <m:r>
            <w:rPr>
              <w:rFonts w:ascii="Cambria Math" w:hAnsi="Cambria Math"/>
            </w:rPr>
            <m:t>,</m:t>
          </m:r>
        </m:oMath>
      </m:oMathPara>
    </w:p>
    <w:p w14:paraId="006AE104" w14:textId="77777777" w:rsidR="009126F9" w:rsidRPr="009126F9" w:rsidRDefault="009126F9" w:rsidP="009126F9">
      <w:r w:rsidRPr="009126F9">
        <w:t>donde:</w:t>
      </w:r>
    </w:p>
    <w:p w14:paraId="1F47085C" w14:textId="30575C5E" w:rsidR="009126F9" w:rsidRPr="009126F9" w:rsidRDefault="009126F9" w:rsidP="009126F9">
      <w:pPr>
        <w:numPr>
          <w:ilvl w:val="0"/>
          <w:numId w:val="6"/>
        </w:numPr>
      </w:pPr>
      <m:oMath>
        <m:r>
          <w:rPr>
            <w:rFonts w:ascii="Cambria Math" w:hAnsi="Cambria Math"/>
          </w:rPr>
          <m:t>η</m:t>
        </m:r>
      </m:oMath>
      <w:r w:rsidRPr="009126F9">
        <w:t>reúne el identificador común y todos los valores de la interfaz compartida.</w:t>
      </w:r>
    </w:p>
    <w:p w14:paraId="031863DB" w14:textId="0AC7ECC9" w:rsidR="009126F9" w:rsidRPr="009126F9" w:rsidRDefault="009126F9" w:rsidP="009126F9">
      <w:pPr>
        <w:numPr>
          <w:ilvl w:val="0"/>
          <w:numId w:val="6"/>
        </w:numPr>
      </w:pPr>
      <m:oMath>
        <m:r>
          <w:rPr>
            <w:rFonts w:ascii="Cambria Math" w:hAnsi="Cambria Math"/>
          </w:rPr>
          <m:t>a</m:t>
        </m:r>
      </m:oMath>
      <w:r w:rsidRPr="009126F9">
        <w:t>contiene las columnas exclusivas de la primera vista.</w:t>
      </w:r>
    </w:p>
    <w:p w14:paraId="59BB6A8A" w14:textId="77FD5C17" w:rsidR="009126F9" w:rsidRPr="009126F9" w:rsidRDefault="009126F9" w:rsidP="009126F9">
      <w:pPr>
        <w:numPr>
          <w:ilvl w:val="0"/>
          <w:numId w:val="6"/>
        </w:numPr>
      </w:pPr>
      <m:oMath>
        <m:r>
          <w:rPr>
            <w:rFonts w:ascii="Cambria Math" w:hAnsi="Cambria Math"/>
          </w:rPr>
          <w:lastRenderedPageBreak/>
          <m:t>b</m:t>
        </m:r>
      </m:oMath>
      <w:r w:rsidRPr="009126F9">
        <w:t>contiene las columnas exclusivas de la segunda.</w:t>
      </w:r>
    </w:p>
    <w:p w14:paraId="05F30525" w14:textId="77777777" w:rsidR="009126F9" w:rsidRPr="009126F9" w:rsidRDefault="009126F9" w:rsidP="009126F9">
      <w:r w:rsidRPr="009126F9">
        <w:t>Entonces:</w:t>
      </w:r>
    </w:p>
    <w:p w14:paraId="5719166F" w14:textId="1A61D338" w:rsidR="009126F9" w:rsidRPr="009126F9" w:rsidRDefault="00000000" w:rsidP="009126F9">
      <m:oMathPara>
        <m:oMath>
          <m:borderBox>
            <m:borderBoxPr>
              <m:ctrlPr>
                <w:rPr>
                  <w:rFonts w:ascii="Cambria Math" w:hAnsi="Cambria Math"/>
                </w:rPr>
              </m:ctrlPr>
            </m:borderBoxPr>
            <m:e>
              <m:r>
                <w:rPr>
                  <w:rFonts w:ascii="Cambria Math" w:hAnsi="Cambria Math"/>
                </w:rPr>
                <m:t>R=</m:t>
              </m:r>
              <m:sSub>
                <m:sSubPr>
                  <m:ctrlPr>
                    <w:rPr>
                      <w:rFonts w:ascii="Cambria Math" w:hAnsi="Cambria Math"/>
                    </w:rPr>
                  </m:ctrlPr>
                </m:sSubPr>
                <m:e>
                  <m:r>
                    <w:rPr>
                      <w:rFonts w:ascii="Cambria Math" w:hAnsi="Cambria Math"/>
                    </w:rPr>
                    <m:t>π</m:t>
                  </m:r>
                </m:e>
                <m:sub>
                  <m:r>
                    <w:rPr>
                      <w:rFonts w:ascii="Cambria Math" w:hAnsi="Cambria Math"/>
                    </w:rPr>
                    <m:t>η,a</m:t>
                  </m:r>
                </m:sub>
              </m:sSub>
              <m:r>
                <w:rPr>
                  <w:rFonts w:ascii="Cambria Math" w:hAnsi="Cambria Math"/>
                </w:rPr>
                <m:t>R⋈</m:t>
              </m:r>
              <m:sSub>
                <m:sSubPr>
                  <m:ctrlPr>
                    <w:rPr>
                      <w:rFonts w:ascii="Cambria Math" w:hAnsi="Cambria Math"/>
                    </w:rPr>
                  </m:ctrlPr>
                </m:sSubPr>
                <m:e>
                  <m:r>
                    <w:rPr>
                      <w:rFonts w:ascii="Cambria Math" w:hAnsi="Cambria Math"/>
                    </w:rPr>
                    <m:t>π</m:t>
                  </m:r>
                </m:e>
                <m:sub>
                  <m:r>
                    <w:rPr>
                      <w:rFonts w:ascii="Cambria Math" w:hAnsi="Cambria Math"/>
                    </w:rPr>
                    <m:t>η,b</m:t>
                  </m:r>
                </m:sub>
              </m:sSub>
              <m:r>
                <w:rPr>
                  <w:rFonts w:ascii="Cambria Math" w:hAnsi="Cambria Math"/>
                </w:rPr>
                <m:t>R</m:t>
              </m:r>
            </m:e>
          </m:borderBox>
        </m:oMath>
      </m:oMathPara>
    </w:p>
    <w:p w14:paraId="787E90CA" w14:textId="77777777" w:rsidR="009126F9" w:rsidRPr="009126F9" w:rsidRDefault="009126F9" w:rsidP="009126F9">
      <w:proofErr w:type="spellStart"/>
      <w:r w:rsidRPr="009126F9">
        <w:t>si</w:t>
      </w:r>
      <w:proofErr w:type="spellEnd"/>
      <w:r w:rsidRPr="009126F9">
        <w:t xml:space="preserve"> y solo si se cumple:</w:t>
      </w:r>
    </w:p>
    <w:p w14:paraId="2A8587E0" w14:textId="754180F1" w:rsidR="009126F9" w:rsidRPr="009126F9" w:rsidRDefault="00000000" w:rsidP="009126F9">
      <m:oMathPara>
        <m:oMath>
          <m:borderBox>
            <m:borderBoxPr>
              <m:ctrlPr>
                <w:rPr>
                  <w:rFonts w:ascii="Cambria Math" w:hAnsi="Cambria Math"/>
                </w:rPr>
              </m:ctrlPr>
            </m:borderBoxPr>
            <m:e>
              <m:r>
                <w:rPr>
                  <w:rFonts w:ascii="Cambria Math" w:hAnsi="Cambria Math"/>
                </w:rPr>
                <m:t>R</m:t>
              </m:r>
              <m:d>
                <m:dPr>
                  <m:sepChr m:val=","/>
                  <m:ctrlPr>
                    <w:rPr>
                      <w:rFonts w:ascii="Cambria Math" w:hAnsi="Cambria Math"/>
                    </w:rPr>
                  </m:ctrlPr>
                </m:dPr>
                <m:e>
                  <m:r>
                    <w:rPr>
                      <w:rFonts w:ascii="Cambria Math" w:hAnsi="Cambria Math"/>
                    </w:rPr>
                    <m:t>η</m:t>
                  </m:r>
                </m:e>
                <m:e>
                  <m:r>
                    <w:rPr>
                      <w:rFonts w:ascii="Cambria Math" w:hAnsi="Cambria Math"/>
                    </w:rPr>
                    <m:t>a</m:t>
                  </m:r>
                </m:e>
                <m:e>
                  <m:sSup>
                    <m:sSupPr>
                      <m:ctrlPr>
                        <w:rPr>
                          <w:rFonts w:ascii="Cambria Math" w:hAnsi="Cambria Math"/>
                        </w:rPr>
                      </m:ctrlPr>
                    </m:sSupPr>
                    <m:e>
                      <m:r>
                        <w:rPr>
                          <w:rFonts w:ascii="Cambria Math" w:hAnsi="Cambria Math"/>
                        </w:rPr>
                        <m:t>b</m:t>
                      </m:r>
                    </m:e>
                    <m:sup>
                      <m:r>
                        <w:rPr>
                          <w:rFonts w:ascii="Cambria Math" w:hAnsi="Cambria Math"/>
                        </w:rPr>
                        <m:t>'</m:t>
                      </m:r>
                    </m:sup>
                  </m:sSup>
                </m:e>
              </m:d>
              <m:r>
                <w:rPr>
                  <w:rFonts w:ascii="Cambria Math" w:hAnsi="Cambria Math"/>
                </w:rPr>
                <m:t>∧R</m:t>
              </m:r>
              <m:d>
                <m:dPr>
                  <m:sepChr m:val=","/>
                  <m:ctrlPr>
                    <w:rPr>
                      <w:rFonts w:ascii="Cambria Math" w:hAnsi="Cambria Math"/>
                    </w:rPr>
                  </m:ctrlPr>
                </m:dPr>
                <m:e>
                  <m:r>
                    <w:rPr>
                      <w:rFonts w:ascii="Cambria Math" w:hAnsi="Cambria Math"/>
                    </w:rPr>
                    <m:t>η</m:t>
                  </m:r>
                </m:e>
                <m:e>
                  <m:sSup>
                    <m:sSupPr>
                      <m:ctrlPr>
                        <w:rPr>
                          <w:rFonts w:ascii="Cambria Math" w:hAnsi="Cambria Math"/>
                        </w:rPr>
                      </m:ctrlPr>
                    </m:sSupPr>
                    <m:e>
                      <m:r>
                        <w:rPr>
                          <w:rFonts w:ascii="Cambria Math" w:hAnsi="Cambria Math"/>
                        </w:rPr>
                        <m:t>a</m:t>
                      </m:r>
                    </m:e>
                    <m:sup>
                      <m:r>
                        <w:rPr>
                          <w:rFonts w:ascii="Cambria Math" w:hAnsi="Cambria Math"/>
                        </w:rPr>
                        <m:t>'</m:t>
                      </m:r>
                    </m:sup>
                  </m:sSup>
                </m:e>
                <m:e>
                  <m:r>
                    <w:rPr>
                      <w:rFonts w:ascii="Cambria Math" w:hAnsi="Cambria Math"/>
                    </w:rPr>
                    <m:t>b</m:t>
                  </m:r>
                </m:e>
              </m:d>
              <m:r>
                <w:rPr>
                  <w:rFonts w:ascii="Cambria Math" w:hAnsi="Cambria Math"/>
                </w:rPr>
                <m:t>⟹R</m:t>
              </m:r>
              <m:d>
                <m:dPr>
                  <m:sepChr m:val=","/>
                  <m:ctrlPr>
                    <w:rPr>
                      <w:rFonts w:ascii="Cambria Math" w:hAnsi="Cambria Math"/>
                    </w:rPr>
                  </m:ctrlPr>
                </m:dPr>
                <m:e>
                  <m:r>
                    <w:rPr>
                      <w:rFonts w:ascii="Cambria Math" w:hAnsi="Cambria Math"/>
                    </w:rPr>
                    <m:t>η</m:t>
                  </m:r>
                </m:e>
                <m:e>
                  <m:r>
                    <w:rPr>
                      <w:rFonts w:ascii="Cambria Math" w:hAnsi="Cambria Math"/>
                    </w:rPr>
                    <m:t>a</m:t>
                  </m:r>
                </m:e>
                <m:e>
                  <m:r>
                    <w:rPr>
                      <w:rFonts w:ascii="Cambria Math" w:hAnsi="Cambria Math"/>
                    </w:rPr>
                    <m:t>b</m:t>
                  </m:r>
                </m:e>
              </m:d>
            </m:e>
          </m:borderBox>
        </m:oMath>
      </m:oMathPara>
    </w:p>
    <w:p w14:paraId="5FBA64D4" w14:textId="77777777" w:rsidR="009126F9" w:rsidRPr="009126F9" w:rsidRDefault="009126F9" w:rsidP="009126F9">
      <w:r w:rsidRPr="009126F9">
        <w:t>para todos los argumentos pertinentes.</w:t>
      </w:r>
    </w:p>
    <w:p w14:paraId="0CBB0BA9" w14:textId="77777777" w:rsidR="009126F9" w:rsidRPr="009126F9" w:rsidRDefault="009126F9" w:rsidP="009126F9">
      <w:r w:rsidRPr="009126F9">
        <w:t>La condición afirma que, dentro de una misma fibra de interfaz, las partes que se recombinan no están sometidas a una restricción adicional que impida esa combinación.</w:t>
      </w:r>
    </w:p>
    <w:p w14:paraId="7EBB026C" w14:textId="77777777" w:rsidR="009126F9" w:rsidRPr="009126F9" w:rsidRDefault="009126F9" w:rsidP="009126F9">
      <w:r w:rsidRPr="009126F9">
        <w:rPr>
          <w:b/>
          <w:bCs/>
        </w:rPr>
        <w:t>Demostración de necesidad.</w:t>
      </w:r>
    </w:p>
    <w:p w14:paraId="6758D3A1" w14:textId="30233EF8" w:rsidR="009126F9" w:rsidRPr="009126F9" w:rsidRDefault="009126F9" w:rsidP="009126F9">
      <w:r w:rsidRPr="009126F9">
        <w:t xml:space="preserve">Supongamos que la recomposición es exactamente </w:t>
      </w:r>
      <m:oMath>
        <m:r>
          <w:rPr>
            <w:rFonts w:ascii="Cambria Math" w:hAnsi="Cambria Math"/>
          </w:rPr>
          <m:t>R</m:t>
        </m:r>
      </m:oMath>
      <w:r w:rsidRPr="009126F9">
        <w:t>.</w:t>
      </w:r>
    </w:p>
    <w:p w14:paraId="55BBC4FE" w14:textId="77777777" w:rsidR="009126F9" w:rsidRPr="009126F9" w:rsidRDefault="009126F9" w:rsidP="009126F9">
      <w:r w:rsidRPr="009126F9">
        <w:t>Las dos premisas proporcionan:</w:t>
      </w:r>
    </w:p>
    <w:p w14:paraId="1F8127A1" w14:textId="51B36F10" w:rsidR="009126F9" w:rsidRPr="009126F9" w:rsidRDefault="00000000" w:rsidP="009126F9">
      <m:oMathPara>
        <m:oMath>
          <m:d>
            <m:dPr>
              <m:sepChr m:val=","/>
              <m:ctrlPr>
                <w:rPr>
                  <w:rFonts w:ascii="Cambria Math" w:hAnsi="Cambria Math"/>
                </w:rPr>
              </m:ctrlPr>
            </m:dPr>
            <m:e>
              <m:r>
                <w:rPr>
                  <w:rFonts w:ascii="Cambria Math" w:hAnsi="Cambria Math"/>
                </w:rPr>
                <m:t>η</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η,a</m:t>
              </m:r>
            </m:sub>
          </m:sSub>
          <m:r>
            <w:rPr>
              <w:rFonts w:ascii="Cambria Math" w:hAnsi="Cambria Math"/>
            </w:rPr>
            <m:t>R</m:t>
          </m:r>
        </m:oMath>
      </m:oMathPara>
    </w:p>
    <w:p w14:paraId="38DA1FC9" w14:textId="77777777" w:rsidR="009126F9" w:rsidRPr="009126F9" w:rsidRDefault="009126F9" w:rsidP="009126F9">
      <w:r w:rsidRPr="009126F9">
        <w:t>y:</w:t>
      </w:r>
    </w:p>
    <w:p w14:paraId="230222C2" w14:textId="4146010B" w:rsidR="009126F9" w:rsidRPr="009126F9" w:rsidRDefault="00000000" w:rsidP="009126F9">
      <m:oMathPara>
        <m:oMath>
          <m:d>
            <m:dPr>
              <m:sepChr m:val=","/>
              <m:ctrlPr>
                <w:rPr>
                  <w:rFonts w:ascii="Cambria Math" w:hAnsi="Cambria Math"/>
                </w:rPr>
              </m:ctrlPr>
            </m:dPr>
            <m:e>
              <m:r>
                <w:rPr>
                  <w:rFonts w:ascii="Cambria Math" w:hAnsi="Cambria Math"/>
                </w:rPr>
                <m:t>η</m:t>
              </m:r>
            </m:e>
            <m:e>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η,b</m:t>
              </m:r>
            </m:sub>
          </m:sSub>
          <m:r>
            <w:rPr>
              <w:rFonts w:ascii="Cambria Math" w:hAnsi="Cambria Math"/>
            </w:rPr>
            <m:t>R.</m:t>
          </m:r>
        </m:oMath>
      </m:oMathPara>
    </w:p>
    <w:p w14:paraId="23FC43EB" w14:textId="44E4C511" w:rsidR="009126F9" w:rsidRPr="009126F9" w:rsidRDefault="009126F9" w:rsidP="009126F9">
      <w:r w:rsidRPr="009126F9">
        <w:t xml:space="preserve">Su combinación pertenece a la unión natural y, por la igualdad supuesta, pertenece a </w:t>
      </w:r>
      <m:oMath>
        <m:r>
          <w:rPr>
            <w:rFonts w:ascii="Cambria Math" w:hAnsi="Cambria Math"/>
          </w:rPr>
          <m:t>R</m:t>
        </m:r>
      </m:oMath>
      <w:r w:rsidRPr="009126F9">
        <w:t>.</w:t>
      </w:r>
    </w:p>
    <w:p w14:paraId="1FC6673D" w14:textId="77777777" w:rsidR="009126F9" w:rsidRPr="009126F9" w:rsidRDefault="009126F9" w:rsidP="009126F9">
      <w:r w:rsidRPr="009126F9">
        <w:rPr>
          <w:b/>
          <w:bCs/>
        </w:rPr>
        <w:t>Demostración de suficiencia.</w:t>
      </w:r>
    </w:p>
    <w:p w14:paraId="197352F9" w14:textId="28585ED0" w:rsidR="009126F9" w:rsidRPr="009126F9" w:rsidRDefault="009126F9" w:rsidP="009126F9">
      <w:r w:rsidRPr="009126F9">
        <w:t xml:space="preserve">Tomemos una fila </w:t>
      </w:r>
      <m:oMath>
        <m:d>
          <m:dPr>
            <m:sepChr m:val=","/>
            <m:ctrlPr>
              <w:rPr>
                <w:rFonts w:ascii="Cambria Math" w:hAnsi="Cambria Math"/>
              </w:rPr>
            </m:ctrlPr>
          </m:dPr>
          <m:e>
            <m:r>
              <w:rPr>
                <w:rFonts w:ascii="Cambria Math" w:hAnsi="Cambria Math"/>
              </w:rPr>
              <m:t>η</m:t>
            </m:r>
          </m:e>
          <m:e>
            <m:r>
              <w:rPr>
                <w:rFonts w:ascii="Cambria Math" w:hAnsi="Cambria Math"/>
              </w:rPr>
              <m:t>a</m:t>
            </m:r>
          </m:e>
          <m:e>
            <m:r>
              <w:rPr>
                <w:rFonts w:ascii="Cambria Math" w:hAnsi="Cambria Math"/>
              </w:rPr>
              <m:t>b</m:t>
            </m:r>
          </m:e>
        </m:d>
      </m:oMath>
      <w:r w:rsidRPr="009126F9">
        <w:t>de la unión natural.</w:t>
      </w:r>
    </w:p>
    <w:p w14:paraId="7842DCB1" w14:textId="51FF4D45" w:rsidR="009126F9" w:rsidRPr="009126F9" w:rsidRDefault="009126F9" w:rsidP="009126F9">
      <w:r w:rsidRPr="009126F9">
        <w:t xml:space="preserve">Por pertenecer a ambas proyecciones, existen </w:t>
      </w:r>
      <m:oMath>
        <m:sSup>
          <m:sSupPr>
            <m:ctrlPr>
              <w:rPr>
                <w:rFonts w:ascii="Cambria Math" w:hAnsi="Cambria Math"/>
              </w:rPr>
            </m:ctrlPr>
          </m:sSupPr>
          <m:e>
            <m:r>
              <w:rPr>
                <w:rFonts w:ascii="Cambria Math" w:hAnsi="Cambria Math"/>
              </w:rPr>
              <m:t>b</m:t>
            </m:r>
          </m:e>
          <m:sup>
            <m:r>
              <w:rPr>
                <w:rFonts w:ascii="Cambria Math" w:hAnsi="Cambria Math"/>
              </w:rPr>
              <m:t>'</m:t>
            </m:r>
          </m:sup>
        </m:sSup>
      </m:oMath>
      <w:r w:rsidRPr="009126F9">
        <w:t xml:space="preserve">y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9126F9">
        <w:t>tales que:</w:t>
      </w:r>
    </w:p>
    <w:p w14:paraId="38196205" w14:textId="6600AE01" w:rsidR="009126F9" w:rsidRPr="009126F9" w:rsidRDefault="009126F9" w:rsidP="009126F9">
      <m:oMathPara>
        <m:oMath>
          <m:r>
            <w:rPr>
              <w:rFonts w:ascii="Cambria Math" w:hAnsi="Cambria Math"/>
            </w:rPr>
            <m:t>R</m:t>
          </m:r>
          <m:d>
            <m:dPr>
              <m:sepChr m:val=","/>
              <m:ctrlPr>
                <w:rPr>
                  <w:rFonts w:ascii="Cambria Math" w:hAnsi="Cambria Math"/>
                </w:rPr>
              </m:ctrlPr>
            </m:dPr>
            <m:e>
              <m:r>
                <w:rPr>
                  <w:rFonts w:ascii="Cambria Math" w:hAnsi="Cambria Math"/>
                </w:rPr>
                <m:t>η</m:t>
              </m:r>
            </m:e>
            <m:e>
              <m:r>
                <w:rPr>
                  <w:rFonts w:ascii="Cambria Math" w:hAnsi="Cambria Math"/>
                </w:rPr>
                <m:t>a</m:t>
              </m:r>
            </m:e>
            <m:e>
              <m:sSup>
                <m:sSupPr>
                  <m:ctrlPr>
                    <w:rPr>
                      <w:rFonts w:ascii="Cambria Math" w:hAnsi="Cambria Math"/>
                    </w:rPr>
                  </m:ctrlPr>
                </m:sSupPr>
                <m:e>
                  <m:r>
                    <w:rPr>
                      <w:rFonts w:ascii="Cambria Math" w:hAnsi="Cambria Math"/>
                    </w:rPr>
                    <m:t>b</m:t>
                  </m:r>
                </m:e>
                <m:sup>
                  <m:r>
                    <w:rPr>
                      <w:rFonts w:ascii="Cambria Math" w:hAnsi="Cambria Math"/>
                    </w:rPr>
                    <m:t>'</m:t>
                  </m:r>
                </m:sup>
              </m:sSup>
            </m:e>
          </m:d>
          <m:r>
            <w:rPr>
              <w:rFonts w:ascii="Cambria Math" w:hAnsi="Cambria Math"/>
            </w:rPr>
            <m:t>, R</m:t>
          </m:r>
          <m:d>
            <m:dPr>
              <m:sepChr m:val=","/>
              <m:ctrlPr>
                <w:rPr>
                  <w:rFonts w:ascii="Cambria Math" w:hAnsi="Cambria Math"/>
                </w:rPr>
              </m:ctrlPr>
            </m:dPr>
            <m:e>
              <m:r>
                <w:rPr>
                  <w:rFonts w:ascii="Cambria Math" w:hAnsi="Cambria Math"/>
                </w:rPr>
                <m:t>η</m:t>
              </m:r>
            </m:e>
            <m:e>
              <m:sSup>
                <m:sSupPr>
                  <m:ctrlPr>
                    <w:rPr>
                      <w:rFonts w:ascii="Cambria Math" w:hAnsi="Cambria Math"/>
                    </w:rPr>
                  </m:ctrlPr>
                </m:sSupPr>
                <m:e>
                  <m:r>
                    <w:rPr>
                      <w:rFonts w:ascii="Cambria Math" w:hAnsi="Cambria Math"/>
                    </w:rPr>
                    <m:t>a</m:t>
                  </m:r>
                </m:e>
                <m:sup>
                  <m:r>
                    <w:rPr>
                      <w:rFonts w:ascii="Cambria Math" w:hAnsi="Cambria Math"/>
                    </w:rPr>
                    <m:t>'</m:t>
                  </m:r>
                </m:sup>
              </m:sSup>
            </m:e>
            <m:e>
              <m:r>
                <w:rPr>
                  <w:rFonts w:ascii="Cambria Math" w:hAnsi="Cambria Math"/>
                </w:rPr>
                <m:t>b</m:t>
              </m:r>
            </m:e>
          </m:d>
          <m:r>
            <w:rPr>
              <w:rFonts w:ascii="Cambria Math" w:hAnsi="Cambria Math"/>
            </w:rPr>
            <m:t>.</m:t>
          </m:r>
        </m:oMath>
      </m:oMathPara>
    </w:p>
    <w:p w14:paraId="40D22D10" w14:textId="77777777" w:rsidR="009126F9" w:rsidRPr="009126F9" w:rsidRDefault="009126F9" w:rsidP="009126F9">
      <w:r w:rsidRPr="009126F9">
        <w:t>La condición del teorema implica:</w:t>
      </w:r>
    </w:p>
    <w:p w14:paraId="5A179115" w14:textId="57EB2573" w:rsidR="009126F9" w:rsidRPr="009126F9" w:rsidRDefault="009126F9" w:rsidP="009126F9">
      <m:oMathPara>
        <m:oMath>
          <m:r>
            <w:rPr>
              <w:rFonts w:ascii="Cambria Math" w:hAnsi="Cambria Math"/>
            </w:rPr>
            <m:t>R</m:t>
          </m:r>
          <m:d>
            <m:dPr>
              <m:sepChr m:val=","/>
              <m:ctrlPr>
                <w:rPr>
                  <w:rFonts w:ascii="Cambria Math" w:hAnsi="Cambria Math"/>
                </w:rPr>
              </m:ctrlPr>
            </m:dPr>
            <m:e>
              <m:r>
                <w:rPr>
                  <w:rFonts w:ascii="Cambria Math" w:hAnsi="Cambria Math"/>
                </w:rPr>
                <m:t>η</m:t>
              </m:r>
            </m:e>
            <m:e>
              <m:r>
                <w:rPr>
                  <w:rFonts w:ascii="Cambria Math" w:hAnsi="Cambria Math"/>
                </w:rPr>
                <m:t>a</m:t>
              </m:r>
            </m:e>
            <m:e>
              <m:r>
                <w:rPr>
                  <w:rFonts w:ascii="Cambria Math" w:hAnsi="Cambria Math"/>
                </w:rPr>
                <m:t>b</m:t>
              </m:r>
            </m:e>
          </m:d>
          <m:r>
            <w:rPr>
              <w:rFonts w:ascii="Cambria Math" w:hAnsi="Cambria Math"/>
            </w:rPr>
            <m:t>.</m:t>
          </m:r>
        </m:oMath>
      </m:oMathPara>
    </w:p>
    <w:p w14:paraId="5525BD67" w14:textId="149C8B66" w:rsidR="009126F9" w:rsidRPr="009126F9" w:rsidRDefault="009126F9" w:rsidP="009126F9">
      <w:r w:rsidRPr="009126F9">
        <w:t xml:space="preserve">Así, la recomposición está incluida en </w:t>
      </w:r>
      <m:oMath>
        <m:r>
          <w:rPr>
            <w:rFonts w:ascii="Cambria Math" w:hAnsi="Cambria Math"/>
          </w:rPr>
          <m:t>R</m:t>
        </m:r>
      </m:oMath>
      <w:r w:rsidRPr="009126F9">
        <w:t xml:space="preserve">. La inclusión contraria procede de la Proposición 4.1. </w:t>
      </w:r>
      <m:oMath>
        <m:r>
          <w:rPr>
            <w:rFonts w:ascii="Cambria Math" w:hAnsi="Cambria Math"/>
          </w:rPr>
          <m:t>□</m:t>
        </m:r>
      </m:oMath>
    </w:p>
    <w:p w14:paraId="23DFEC0A" w14:textId="77777777" w:rsidR="009126F9" w:rsidRPr="009126F9" w:rsidRDefault="009126F9" w:rsidP="009126F9">
      <w:r w:rsidRPr="009126F9">
        <w:t xml:space="preserve">Esta propiedad se denomina </w:t>
      </w:r>
      <w:proofErr w:type="spellStart"/>
      <w:r w:rsidRPr="009126F9">
        <w:rPr>
          <w:b/>
          <w:bCs/>
        </w:rPr>
        <w:t>rectangularidad</w:t>
      </w:r>
      <w:proofErr w:type="spellEnd"/>
      <w:r w:rsidRPr="009126F9">
        <w:rPr>
          <w:b/>
          <w:bCs/>
        </w:rPr>
        <w:t xml:space="preserve"> por fibra de interfaz</w:t>
      </w:r>
      <w:r w:rsidRPr="009126F9">
        <w:t>. Es una condición sobre conjuntos de posibilidades; no presupone independencia probabilística.</w:t>
      </w:r>
    </w:p>
    <w:p w14:paraId="606F0A61" w14:textId="77777777" w:rsidR="009126F9" w:rsidRPr="009126F9" w:rsidRDefault="009126F9" w:rsidP="009126F9">
      <w:r w:rsidRPr="009126F9">
        <w:t xml:space="preserve">Cuando cada identificador completo determina una única fila global, conservarlo en todas las proyecciones hace exacta la recomposición por una cubierta. El </w:t>
      </w:r>
      <w:r w:rsidRPr="009126F9">
        <w:lastRenderedPageBreak/>
        <w:t xml:space="preserve">criterio anterior también contempla relaciones con varias </w:t>
      </w:r>
      <w:proofErr w:type="spellStart"/>
      <w:r w:rsidRPr="009126F9">
        <w:t>completaciones</w:t>
      </w:r>
      <w:proofErr w:type="spellEnd"/>
      <w:r w:rsidRPr="009126F9">
        <w:t xml:space="preserve"> por identificador.</w:t>
      </w:r>
    </w:p>
    <w:p w14:paraId="1EEE27C5" w14:textId="77777777" w:rsidR="009126F9" w:rsidRPr="009126F9" w:rsidRDefault="00000000" w:rsidP="009126F9">
      <w:r>
        <w:pict w14:anchorId="5C6448A7">
          <v:rect id="_x0000_i1074" style="width:0;height:1.5pt" o:hralign="center" o:hrstd="t" o:hr="t" fillcolor="#a0a0a0" stroked="f"/>
        </w:pict>
      </w:r>
    </w:p>
    <w:p w14:paraId="31788610" w14:textId="77777777" w:rsidR="009126F9" w:rsidRPr="009126F9" w:rsidRDefault="009126F9" w:rsidP="009126F9">
      <w:r w:rsidRPr="009126F9">
        <w:rPr>
          <w:b/>
          <w:bCs/>
        </w:rPr>
        <w:t>Proposición 4.3. Auditoría de una descomposición declarada.</w:t>
      </w:r>
    </w:p>
    <w:p w14:paraId="77BBD0F3" w14:textId="7CE50E90" w:rsidR="009126F9" w:rsidRPr="009126F9" w:rsidRDefault="009126F9" w:rsidP="009126F9">
      <w:r w:rsidRPr="009126F9">
        <w:t xml:space="preserve">Sean </w:t>
      </w:r>
      <m:oMath>
        <m:r>
          <w:rPr>
            <w:rFonts w:ascii="Cambria Math" w:hAnsi="Cambria Math"/>
          </w:rPr>
          <m:t>R</m:t>
        </m:r>
      </m:oMath>
      <w:r w:rsidRPr="009126F9">
        <w:t xml:space="preserve">una relación global y </w:t>
      </w:r>
      <m:oMath>
        <m:sSub>
          <m:sSubPr>
            <m:ctrlPr>
              <w:rPr>
                <w:rFonts w:ascii="Cambria Math" w:hAnsi="Cambria Math"/>
              </w:rPr>
            </m:ctrlPr>
          </m:sSubPr>
          <m:e>
            <m:r>
              <w:rPr>
                <w:rFonts w:ascii="Cambria Math" w:hAnsi="Cambria Math"/>
              </w:rPr>
              <m:t>L</m:t>
            </m:r>
          </m:e>
          <m:sub>
            <m:r>
              <w:rPr>
                <w:rFonts w:ascii="Cambria Math" w:hAnsi="Cambria Math"/>
              </w:rPr>
              <m:t>j</m:t>
            </m:r>
          </m:sub>
        </m:sSub>
      </m:oMath>
      <w:r w:rsidRPr="009126F9">
        <w:t>las relaciones locales propuestas.</w:t>
      </w:r>
    </w:p>
    <w:p w14:paraId="7B4C02DE" w14:textId="77777777" w:rsidR="009126F9" w:rsidRPr="009126F9" w:rsidRDefault="009126F9" w:rsidP="009126F9">
      <w:r w:rsidRPr="009126F9">
        <w:t>La afirmación:</w:t>
      </w:r>
    </w:p>
    <w:p w14:paraId="2E1703F3" w14:textId="36F00F07" w:rsidR="009126F9" w:rsidRPr="009126F9" w:rsidRDefault="009126F9" w:rsidP="009126F9">
      <w:r w:rsidRPr="009126F9">
        <w:t xml:space="preserve">“Estas relaciones locales son las proyecciones de </w:t>
      </w:r>
      <m:oMath>
        <m:r>
          <w:rPr>
            <w:rFonts w:ascii="Cambria Math" w:hAnsi="Cambria Math"/>
          </w:rPr>
          <m:t>R</m:t>
        </m:r>
      </m:oMath>
      <w:r w:rsidRPr="009126F9">
        <w:t>y permiten reconstruirla exactamente”</w:t>
      </w:r>
    </w:p>
    <w:p w14:paraId="43FF3A26" w14:textId="77777777" w:rsidR="009126F9" w:rsidRPr="009126F9" w:rsidRDefault="009126F9" w:rsidP="009126F9">
      <w:r w:rsidRPr="009126F9">
        <w:t>exige tres comprobaciones: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6557"/>
      </w:tblGrid>
      <w:tr w:rsidR="009126F9" w:rsidRPr="009126F9" w14:paraId="7FE999F7" w14:textId="77777777">
        <w:trPr>
          <w:tblHeader/>
          <w:tblCellSpacing w:w="15" w:type="dxa"/>
        </w:trPr>
        <w:tc>
          <w:tcPr>
            <w:tcW w:w="0" w:type="auto"/>
            <w:vAlign w:val="center"/>
            <w:hideMark/>
          </w:tcPr>
          <w:p w14:paraId="3166987A" w14:textId="77777777" w:rsidR="009126F9" w:rsidRPr="009126F9" w:rsidRDefault="009126F9" w:rsidP="009126F9">
            <w:pPr>
              <w:rPr>
                <w:b/>
                <w:bCs/>
              </w:rPr>
            </w:pPr>
            <w:r w:rsidRPr="009126F9">
              <w:rPr>
                <w:b/>
                <w:bCs/>
              </w:rPr>
              <w:t>Comprobación</w:t>
            </w:r>
          </w:p>
        </w:tc>
        <w:tc>
          <w:tcPr>
            <w:tcW w:w="0" w:type="auto"/>
            <w:vAlign w:val="center"/>
            <w:hideMark/>
          </w:tcPr>
          <w:p w14:paraId="47F43D89" w14:textId="77777777" w:rsidR="009126F9" w:rsidRPr="009126F9" w:rsidRDefault="009126F9" w:rsidP="009126F9">
            <w:pPr>
              <w:rPr>
                <w:b/>
                <w:bCs/>
              </w:rPr>
            </w:pPr>
            <w:r w:rsidRPr="009126F9">
              <w:rPr>
                <w:b/>
                <w:bCs/>
              </w:rPr>
              <w:t>Condición</w:t>
            </w:r>
          </w:p>
        </w:tc>
      </w:tr>
      <w:tr w:rsidR="009126F9" w:rsidRPr="009126F9" w14:paraId="7CB9EA15" w14:textId="77777777">
        <w:trPr>
          <w:tblCellSpacing w:w="15" w:type="dxa"/>
        </w:trPr>
        <w:tc>
          <w:tcPr>
            <w:tcW w:w="0" w:type="auto"/>
            <w:vAlign w:val="center"/>
            <w:hideMark/>
          </w:tcPr>
          <w:p w14:paraId="3FC499D5" w14:textId="77777777" w:rsidR="009126F9" w:rsidRPr="009126F9" w:rsidRDefault="009126F9" w:rsidP="009126F9">
            <w:r w:rsidRPr="009126F9">
              <w:t>Cobertura y tipado</w:t>
            </w:r>
          </w:p>
        </w:tc>
        <w:tc>
          <w:tcPr>
            <w:tcW w:w="0" w:type="auto"/>
            <w:vAlign w:val="center"/>
            <w:hideMark/>
          </w:tcPr>
          <w:p w14:paraId="744E5904" w14:textId="77777777" w:rsidR="009126F9" w:rsidRPr="009126F9" w:rsidRDefault="009126F9" w:rsidP="009126F9">
            <w:r w:rsidRPr="009126F9">
              <w:t>Todos los puertos globales están cubiertos y los tipos compartidos coinciden</w:t>
            </w:r>
          </w:p>
        </w:tc>
      </w:tr>
      <w:tr w:rsidR="009126F9" w:rsidRPr="009126F9" w14:paraId="301ABC2A" w14:textId="77777777">
        <w:trPr>
          <w:tblCellSpacing w:w="15" w:type="dxa"/>
        </w:trPr>
        <w:tc>
          <w:tcPr>
            <w:tcW w:w="0" w:type="auto"/>
            <w:vAlign w:val="center"/>
            <w:hideMark/>
          </w:tcPr>
          <w:p w14:paraId="03561CBF" w14:textId="77777777" w:rsidR="009126F9" w:rsidRPr="009126F9" w:rsidRDefault="009126F9" w:rsidP="009126F9">
            <w:r w:rsidRPr="009126F9">
              <w:t>Exactitud local</w:t>
            </w:r>
          </w:p>
        </w:tc>
        <w:tc>
          <w:tcPr>
            <w:tcW w:w="0" w:type="auto"/>
            <w:vAlign w:val="center"/>
            <w:hideMark/>
          </w:tcPr>
          <w:p w14:paraId="19997B45" w14:textId="6E265C93" w:rsidR="009126F9" w:rsidRPr="009126F9" w:rsidRDefault="00000000" w:rsidP="009126F9">
            <m:oMath>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R</m:t>
              </m:r>
            </m:oMath>
            <w:r w:rsidR="009126F9" w:rsidRPr="009126F9">
              <w:t xml:space="preserve">para cada </w:t>
            </w:r>
            <m:oMath>
              <m:r>
                <w:rPr>
                  <w:rFonts w:ascii="Cambria Math" w:hAnsi="Cambria Math"/>
                </w:rPr>
                <m:t>j</m:t>
              </m:r>
            </m:oMath>
          </w:p>
        </w:tc>
      </w:tr>
      <w:tr w:rsidR="009126F9" w:rsidRPr="009126F9" w14:paraId="0CA76A6A" w14:textId="77777777">
        <w:trPr>
          <w:tblCellSpacing w:w="15" w:type="dxa"/>
        </w:trPr>
        <w:tc>
          <w:tcPr>
            <w:tcW w:w="0" w:type="auto"/>
            <w:vAlign w:val="center"/>
            <w:hideMark/>
          </w:tcPr>
          <w:p w14:paraId="0CB176A5" w14:textId="77777777" w:rsidR="009126F9" w:rsidRPr="009126F9" w:rsidRDefault="009126F9" w:rsidP="009126F9">
            <w:r w:rsidRPr="009126F9">
              <w:t>Exactitud conjunta</w:t>
            </w:r>
          </w:p>
        </w:tc>
        <w:tc>
          <w:tcPr>
            <w:tcW w:w="0" w:type="auto"/>
            <w:vAlign w:val="center"/>
            <w:hideMark/>
          </w:tcPr>
          <w:p w14:paraId="0F215430" w14:textId="73A74941" w:rsidR="009126F9" w:rsidRPr="009126F9" w:rsidRDefault="00000000" w:rsidP="009126F9">
            <m:oMathPara>
              <m:oMath>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=R</m:t>
                </m:r>
              </m:oMath>
            </m:oMathPara>
          </w:p>
        </w:tc>
      </w:tr>
    </w:tbl>
    <w:p w14:paraId="0DAA2819" w14:textId="1755ADB6" w:rsidR="009126F9" w:rsidRPr="009126F9" w:rsidRDefault="009126F9" w:rsidP="009126F9">
      <w:r w:rsidRPr="009126F9">
        <w:rPr>
          <w:b/>
          <w:bCs/>
        </w:rPr>
        <w:t>Justificación.</w:t>
      </w:r>
      <w:r w:rsidRPr="009126F9">
        <w:t xml:space="preserve"> Las dos primeras condiciones identifican las vistas que realmente corresponden al global. La tercera comprueba que su composición no pierde filas ni introduce otras. Juntas expresan exactamente la afirmación que se pretende certificar. </w:t>
      </w:r>
      <m:oMath>
        <m:r>
          <w:rPr>
            <w:rFonts w:ascii="Cambria Math" w:hAnsi="Cambria Math"/>
          </w:rPr>
          <m:t>□</m:t>
        </m:r>
      </m:oMath>
    </w:p>
    <w:p w14:paraId="53D0F46A" w14:textId="77777777" w:rsidR="009126F9" w:rsidRPr="009126F9" w:rsidRDefault="009126F9" w:rsidP="009126F9">
      <w:r w:rsidRPr="009126F9">
        <w:t>En una presentación finita, estas condiciones se comprueban mediante proyecciones, composición y diferencias de conjuntos.</w:t>
      </w:r>
    </w:p>
    <w:p w14:paraId="123D5C3B" w14:textId="77777777" w:rsidR="009126F9" w:rsidRPr="009126F9" w:rsidRDefault="009126F9" w:rsidP="009126F9">
      <w:r w:rsidRPr="009126F9">
        <w:t>Una declaración verbal de compatibilidad no sustituye esas comprobaciones.</w:t>
      </w:r>
    </w:p>
    <w:p w14:paraId="5707EF1E" w14:textId="77777777" w:rsidR="009126F9" w:rsidRPr="009126F9" w:rsidRDefault="00000000" w:rsidP="009126F9">
      <w:r>
        <w:pict w14:anchorId="0E4421E9">
          <v:rect id="_x0000_i1075" style="width:0;height:1.5pt" o:hralign="center" o:hrstd="t" o:hr="t" fillcolor="#a0a0a0" stroked="f"/>
        </w:pict>
      </w:r>
    </w:p>
    <w:p w14:paraId="666D27C4" w14:textId="77777777" w:rsidR="009126F9" w:rsidRPr="009126F9" w:rsidRDefault="009126F9" w:rsidP="009126F9">
      <w:r w:rsidRPr="009126F9">
        <w:rPr>
          <w:b/>
          <w:bCs/>
        </w:rPr>
        <w:t>Teorema 4.4. Existencia de una relación global compatible con las vistas locales.</w:t>
      </w:r>
    </w:p>
    <w:p w14:paraId="049B6A31" w14:textId="77777777" w:rsidR="009126F9" w:rsidRPr="009126F9" w:rsidRDefault="009126F9" w:rsidP="009126F9">
      <w:r w:rsidRPr="009126F9">
        <w:t>Supongamos ahora que se suministran las relaciones locales, pero todavía no una relación global.</w:t>
      </w:r>
    </w:p>
    <w:p w14:paraId="59458110" w14:textId="77777777" w:rsidR="009126F9" w:rsidRPr="009126F9" w:rsidRDefault="009126F9" w:rsidP="009126F9">
      <w:r w:rsidRPr="009126F9">
        <w:t>Definamos:</w:t>
      </w:r>
    </w:p>
    <w:p w14:paraId="5A75238B" w14:textId="6F34FB16" w:rsidR="009126F9" w:rsidRPr="009126F9" w:rsidRDefault="009126F9" w:rsidP="009126F9">
      <m:oMathPara>
        <m:oMath>
          <m:r>
            <w:rPr>
              <w:rFonts w:ascii="Cambria Math" w:hAnsi="Cambria Math"/>
            </w:rPr>
            <m:t>J=</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oMath>
      </m:oMathPara>
    </w:p>
    <w:p w14:paraId="5AE17871" w14:textId="0B55DFC3" w:rsidR="009126F9" w:rsidRPr="009126F9" w:rsidRDefault="009126F9" w:rsidP="009126F9">
      <w:r w:rsidRPr="009126F9">
        <w:t xml:space="preserve">Existe alguna relación </w:t>
      </w:r>
      <m:oMath>
        <m:r>
          <w:rPr>
            <w:rFonts w:ascii="Cambria Math" w:hAnsi="Cambria Math"/>
          </w:rPr>
          <m:t>G</m:t>
        </m:r>
      </m:oMath>
      <w:r w:rsidRPr="009126F9">
        <w:t>cuyas proyecciones sean exactamente las relaciones locales:</w:t>
      </w:r>
    </w:p>
    <w:p w14:paraId="16D664F0" w14:textId="3BE0F4C5" w:rsidR="009126F9" w:rsidRPr="009126F9" w:rsidRDefault="00000000" w:rsidP="009126F9">
      <m:oMathPara>
        <m:oMath>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 </m:t>
          </m:r>
          <m:r>
            <m:rPr>
              <m:nor/>
            </m:rPr>
            <m:t>para todo </m:t>
          </m:r>
          <m:r>
            <w:rPr>
              <w:rFonts w:ascii="Cambria Math" w:hAnsi="Cambria Math"/>
            </w:rPr>
            <m:t>j,</m:t>
          </m:r>
        </m:oMath>
      </m:oMathPara>
    </w:p>
    <w:p w14:paraId="39EB1584" w14:textId="77777777" w:rsidR="009126F9" w:rsidRPr="009126F9" w:rsidRDefault="009126F9" w:rsidP="009126F9">
      <w:proofErr w:type="spellStart"/>
      <w:r w:rsidRPr="009126F9">
        <w:t>si</w:t>
      </w:r>
      <w:proofErr w:type="spellEnd"/>
      <w:r w:rsidRPr="009126F9">
        <w:t xml:space="preserve"> y solo si:</w:t>
      </w:r>
    </w:p>
    <w:p w14:paraId="0AA549FD" w14:textId="5250C6F0" w:rsidR="009126F9" w:rsidRPr="009126F9" w:rsidRDefault="00000000" w:rsidP="009126F9">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J=</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 </m:t>
              </m:r>
              <m:r>
                <m:rPr>
                  <m:nor/>
                </m:rPr>
                <m:t>para todo </m:t>
              </m:r>
              <m:r>
                <w:rPr>
                  <w:rFonts w:ascii="Cambria Math" w:hAnsi="Cambria Math"/>
                </w:rPr>
                <m:t>j.</m:t>
              </m:r>
            </m:e>
          </m:borderBox>
        </m:oMath>
      </m:oMathPara>
    </w:p>
    <w:p w14:paraId="02142B02" w14:textId="77777777" w:rsidR="009126F9" w:rsidRPr="009126F9" w:rsidRDefault="009126F9" w:rsidP="009126F9">
      <w:r w:rsidRPr="009126F9">
        <w:rPr>
          <w:b/>
          <w:bCs/>
        </w:rPr>
        <w:t>Demostración.</w:t>
      </w:r>
    </w:p>
    <w:p w14:paraId="5AC292C3" w14:textId="37FD486F" w:rsidR="009126F9" w:rsidRPr="009126F9" w:rsidRDefault="009126F9" w:rsidP="009126F9">
      <w:r w:rsidRPr="009126F9">
        <w:t xml:space="preserve">Si existe </w:t>
      </w:r>
      <m:oMath>
        <m:r>
          <w:rPr>
            <w:rFonts w:ascii="Cambria Math" w:hAnsi="Cambria Math"/>
          </w:rPr>
          <m:t>G</m:t>
        </m:r>
      </m:oMath>
      <w:r w:rsidRPr="009126F9">
        <w:t xml:space="preserve">, toda fila de </w:t>
      </w:r>
      <m:oMath>
        <m:r>
          <w:rPr>
            <w:rFonts w:ascii="Cambria Math" w:hAnsi="Cambria Math"/>
          </w:rPr>
          <m:t>G</m:t>
        </m:r>
      </m:oMath>
      <w:r w:rsidRPr="009126F9">
        <w:t>satisface las restricciones locales. Por tanto:</w:t>
      </w:r>
    </w:p>
    <w:p w14:paraId="75853508" w14:textId="203AED7F" w:rsidR="009126F9" w:rsidRPr="009126F9" w:rsidRDefault="009126F9" w:rsidP="009126F9">
      <m:oMathPara>
        <m:oMath>
          <m:r>
            <w:rPr>
              <w:rFonts w:ascii="Cambria Math" w:hAnsi="Cambria Math"/>
            </w:rPr>
            <m:t>G⊆J.</m:t>
          </m:r>
        </m:oMath>
      </m:oMathPara>
    </w:p>
    <w:p w14:paraId="12505DDC" w14:textId="77777777" w:rsidR="009126F9" w:rsidRPr="009126F9" w:rsidRDefault="009126F9" w:rsidP="009126F9">
      <w:r w:rsidRPr="009126F9">
        <w:t>Al proyectar:</w:t>
      </w:r>
    </w:p>
    <w:p w14:paraId="302D6E68" w14:textId="5C1C2659" w:rsidR="009126F9" w:rsidRPr="009126F9" w:rsidRDefault="00000000" w:rsidP="009126F9">
      <m:oMathPara>
        <m:oMath>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G⊆</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J.</m:t>
          </m:r>
        </m:oMath>
      </m:oMathPara>
    </w:p>
    <w:p w14:paraId="59F14912" w14:textId="4CAA9AF7" w:rsidR="009126F9" w:rsidRPr="009126F9" w:rsidRDefault="009126F9" w:rsidP="009126F9">
      <w:r w:rsidRPr="009126F9">
        <w:t xml:space="preserve">Pero la definición de </w:t>
      </w:r>
      <m:oMath>
        <m:r>
          <w:rPr>
            <w:rFonts w:ascii="Cambria Math" w:hAnsi="Cambria Math"/>
          </w:rPr>
          <m:t>J</m:t>
        </m:r>
      </m:oMath>
      <w:r w:rsidRPr="009126F9">
        <w:t>garantiza:</w:t>
      </w:r>
    </w:p>
    <w:p w14:paraId="188D27B6" w14:textId="508E9A1D" w:rsidR="009126F9" w:rsidRPr="009126F9" w:rsidRDefault="00000000" w:rsidP="009126F9">
      <m:oMathPara>
        <m:oMath>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S</m:t>
                  </m:r>
                </m:e>
                <m:sub>
                  <m:r>
                    <w:rPr>
                      <w:rFonts w:ascii="Cambria Math" w:hAnsi="Cambria Math"/>
                    </w:rPr>
                    <m:t>j</m:t>
                  </m:r>
                </m:sub>
              </m:sSub>
            </m:sub>
          </m:sSub>
          <m:r>
            <w:rPr>
              <w:rFonts w:ascii="Cambria Math" w:hAnsi="Cambria Math"/>
            </w:rPr>
            <m:t>J⊆</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oMath>
      </m:oMathPara>
    </w:p>
    <w:p w14:paraId="7A39215E" w14:textId="77777777" w:rsidR="009126F9" w:rsidRPr="009126F9" w:rsidRDefault="009126F9" w:rsidP="009126F9">
      <w:r w:rsidRPr="009126F9">
        <w:t>Se obtiene la igualdad.</w:t>
      </w:r>
    </w:p>
    <w:p w14:paraId="7CC21273" w14:textId="77777777" w:rsidR="009126F9" w:rsidRPr="009126F9" w:rsidRDefault="009126F9" w:rsidP="009126F9">
      <w:r w:rsidRPr="009126F9">
        <w:t>Recíprocamente, si todas esas igualdades se cumplen, basta tomar:</w:t>
      </w:r>
    </w:p>
    <w:p w14:paraId="3C4AB6FF" w14:textId="03F183BF" w:rsidR="009126F9" w:rsidRPr="009126F9" w:rsidRDefault="009126F9" w:rsidP="009126F9">
      <m:oMathPara>
        <m:oMath>
          <m:r>
            <w:rPr>
              <w:rFonts w:ascii="Cambria Math" w:hAnsi="Cambria Math"/>
            </w:rPr>
            <m:t>G=J.</m:t>
          </m:r>
        </m:oMath>
      </m:oMathPara>
    </w:p>
    <w:p w14:paraId="195B19CC" w14:textId="3F3D8EC0" w:rsidR="009126F9" w:rsidRPr="009126F9" w:rsidRDefault="009126F9" w:rsidP="009126F9">
      <w:r w:rsidRPr="009126F9">
        <w:t xml:space="preserve">Sus proyecciones son las requeridas. </w:t>
      </w:r>
      <m:oMath>
        <m:r>
          <w:rPr>
            <w:rFonts w:ascii="Cambria Math" w:hAnsi="Cambria Math"/>
          </w:rPr>
          <m:t>□</m:t>
        </m:r>
      </m:oMath>
    </w:p>
    <w:p w14:paraId="56F973AF" w14:textId="77777777" w:rsidR="009126F9" w:rsidRPr="009126F9" w:rsidRDefault="009126F9" w:rsidP="009126F9">
      <w:r w:rsidRPr="009126F9">
        <w:t>El teorema acredita existencia matemática de una relación global con esas vistas. No demuestra su adecuación física ni su igualdad con otro global declarado independientemente.</w:t>
      </w:r>
    </w:p>
    <w:p w14:paraId="3AD7F2D7" w14:textId="77777777" w:rsidR="009126F9" w:rsidRPr="009126F9" w:rsidRDefault="009126F9" w:rsidP="009126F9">
      <w:r w:rsidRPr="009126F9">
        <w:t xml:space="preserve">La existencia de una realización </w:t>
      </w:r>
      <w:proofErr w:type="gramStart"/>
      <w:r w:rsidRPr="009126F9">
        <w:t>requiere</w:t>
      </w:r>
      <w:proofErr w:type="gramEnd"/>
      <w:r w:rsidRPr="009126F9">
        <w:t xml:space="preserve"> además:</w:t>
      </w:r>
    </w:p>
    <w:p w14:paraId="098BFC06" w14:textId="09E04E1D" w:rsidR="009126F9" w:rsidRPr="009126F9" w:rsidRDefault="009126F9" w:rsidP="009126F9">
      <m:oMathPara>
        <m:oMath>
          <m:r>
            <w:rPr>
              <w:rFonts w:ascii="Cambria Math" w:hAnsi="Cambria Math"/>
            </w:rPr>
            <m:t>J≠∅.</m:t>
          </m:r>
        </m:oMath>
      </m:oMathPara>
    </w:p>
    <w:p w14:paraId="5A502475" w14:textId="77777777" w:rsidR="009126F9" w:rsidRPr="009126F9" w:rsidRDefault="00000000" w:rsidP="009126F9">
      <w:r>
        <w:pict w14:anchorId="66D5A90E">
          <v:rect id="_x0000_i1076" style="width:0;height:1.5pt" o:hralign="center" o:hrstd="t" o:hr="t" fillcolor="#a0a0a0" stroked="f"/>
        </w:pict>
      </w:r>
    </w:p>
    <w:p w14:paraId="4F9371C6" w14:textId="77777777" w:rsidR="009126F9" w:rsidRPr="009126F9" w:rsidRDefault="009126F9" w:rsidP="009126F9">
      <w:r w:rsidRPr="009126F9">
        <w:rPr>
          <w:b/>
          <w:bCs/>
        </w:rPr>
        <w:t>Contraejemplo de uso incorrecto 4.1. Confundir compatibilidad local con realización global.</w:t>
      </w:r>
    </w:p>
    <w:p w14:paraId="66808787" w14:textId="3D160A65" w:rsidR="009126F9" w:rsidRPr="009126F9" w:rsidRDefault="009126F9" w:rsidP="009126F9">
      <w:r w:rsidRPr="009126F9">
        <w:t xml:space="preserve">Consideremos tres variables binarias </w:t>
      </w:r>
      <m:oMath>
        <m:r>
          <w:rPr>
            <w:rFonts w:ascii="Cambria Math" w:hAnsi="Cambria Math"/>
          </w:rPr>
          <m:t>a,b,c</m:t>
        </m:r>
      </m:oMath>
      <w:r w:rsidRPr="009126F9">
        <w:t>, bajo una misma base de comparación, y las relaciones:</w:t>
      </w:r>
    </w:p>
    <w:p w14:paraId="6BDC34A3" w14:textId="3F67C6E9" w:rsidR="009126F9" w:rsidRPr="009126F9" w:rsidRDefault="00000000" w:rsidP="009126F9">
      <m:oMathPara>
        <m:oMath>
          <m:sSub>
            <m:sSubPr>
              <m:ctrlPr>
                <w:rPr>
                  <w:rFonts w:ascii="Cambria Math" w:hAnsi="Cambria Math"/>
                </w:rPr>
              </m:ctrlPr>
            </m:sSubPr>
            <m:e>
              <m:r>
                <w:rPr>
                  <w:rFonts w:ascii="Cambria Math" w:hAnsi="Cambria Math"/>
                </w:rPr>
                <m:t>L</m:t>
              </m:r>
            </m:e>
            <m:sub>
              <m:r>
                <w:rPr>
                  <w:rFonts w:ascii="Cambria Math" w:hAnsi="Cambria Math"/>
                </w:rPr>
                <m:t>ab</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0</m:t>
                  </m:r>
                </m:e>
              </m:d>
            </m:e>
            <m:e>
              <m:d>
                <m:dPr>
                  <m:sepChr m:val=","/>
                  <m:ctrlPr>
                    <w:rPr>
                      <w:rFonts w:ascii="Cambria Math" w:hAnsi="Cambria Math"/>
                    </w:rPr>
                  </m:ctrlPr>
                </m:dPr>
                <m:e>
                  <m:r>
                    <w:rPr>
                      <w:rFonts w:ascii="Cambria Math" w:hAnsi="Cambria Math"/>
                    </w:rPr>
                    <m:t>1</m:t>
                  </m:r>
                </m:e>
                <m:e>
                  <m:r>
                    <w:rPr>
                      <w:rFonts w:ascii="Cambria Math" w:hAnsi="Cambria Math"/>
                    </w:rPr>
                    <m:t>1</m:t>
                  </m:r>
                </m:e>
              </m:d>
            </m:e>
          </m:d>
          <m:r>
            <w:rPr>
              <w:rFonts w:ascii="Cambria Math" w:hAnsi="Cambria Math"/>
            </w:rPr>
            <m:t>,</m:t>
          </m:r>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bc</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0</m:t>
                  </m:r>
                </m:e>
              </m:d>
            </m:e>
            <m:e>
              <m:d>
                <m:dPr>
                  <m:sepChr m:val=","/>
                  <m:ctrlPr>
                    <w:rPr>
                      <w:rFonts w:ascii="Cambria Math" w:hAnsi="Cambria Math"/>
                    </w:rPr>
                  </m:ctrlPr>
                </m:dPr>
                <m:e>
                  <m:r>
                    <w:rPr>
                      <w:rFonts w:ascii="Cambria Math" w:hAnsi="Cambria Math"/>
                    </w:rPr>
                    <m:t>1</m:t>
                  </m:r>
                </m:e>
                <m:e>
                  <m:r>
                    <w:rPr>
                      <w:rFonts w:ascii="Cambria Math" w:hAnsi="Cambria Math"/>
                    </w:rPr>
                    <m:t>1</m:t>
                  </m:r>
                </m:e>
              </m:d>
            </m:e>
          </m:d>
          <m:r>
            <w:rPr>
              <w:rFonts w:ascii="Cambria Math" w:hAnsi="Cambria Math"/>
            </w:rPr>
            <m:t>,</m:t>
          </m:r>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ac</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1</m:t>
                  </m:r>
                </m:e>
              </m:d>
            </m:e>
            <m:e>
              <m:d>
                <m:dPr>
                  <m:sepChr m:val=","/>
                  <m:ctrlPr>
                    <w:rPr>
                      <w:rFonts w:ascii="Cambria Math" w:hAnsi="Cambria Math"/>
                    </w:rPr>
                  </m:ctrlPr>
                </m:dPr>
                <m:e>
                  <m:r>
                    <w:rPr>
                      <w:rFonts w:ascii="Cambria Math" w:hAnsi="Cambria Math"/>
                    </w:rPr>
                    <m:t>1</m:t>
                  </m:r>
                </m:e>
                <m:e>
                  <m:r>
                    <w:rPr>
                      <w:rFonts w:ascii="Cambria Math" w:hAnsi="Cambria Math"/>
                    </w:rPr>
                    <m:t>0</m:t>
                  </m:r>
                </m:e>
              </m:d>
            </m:e>
          </m:d>
          <m:r>
            <w:rPr>
              <w:rFonts w:ascii="Cambria Math" w:hAnsi="Cambria Math"/>
            </w:rPr>
            <m:t>.</m:t>
          </m:r>
        </m:oMath>
      </m:oMathPara>
    </w:p>
    <w:p w14:paraId="79DC2EF2" w14:textId="77777777" w:rsidR="009126F9" w:rsidRPr="009126F9" w:rsidRDefault="009126F9" w:rsidP="009126F9">
      <w:r w:rsidRPr="009126F9">
        <w:t>Cada interfaz de una variable admite los valores:</w:t>
      </w:r>
    </w:p>
    <w:p w14:paraId="0F02031C" w14:textId="0CBE7328" w:rsidR="009126F9" w:rsidRPr="009126F9" w:rsidRDefault="00000000" w:rsidP="009126F9">
      <m:oMathPara>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B3E1320" w14:textId="77777777" w:rsidR="009126F9" w:rsidRPr="009126F9" w:rsidRDefault="009126F9" w:rsidP="009126F9">
      <w:r w:rsidRPr="009126F9">
        <w:t>Además, cualquier pareja de estas relaciones puede satisfacerse conjuntamente.</w:t>
      </w:r>
    </w:p>
    <w:p w14:paraId="7770972D" w14:textId="77777777" w:rsidR="009126F9" w:rsidRPr="009126F9" w:rsidRDefault="009126F9" w:rsidP="009126F9">
      <w:r w:rsidRPr="009126F9">
        <w:lastRenderedPageBreak/>
        <w:t>Pero las tres relaciones simultáneas exigirían:</w:t>
      </w:r>
    </w:p>
    <w:p w14:paraId="35649069" w14:textId="686B6980" w:rsidR="009126F9" w:rsidRPr="009126F9" w:rsidRDefault="009126F9" w:rsidP="009126F9">
      <m:oMathPara>
        <m:oMath>
          <m:r>
            <w:rPr>
              <w:rFonts w:ascii="Cambria Math" w:hAnsi="Cambria Math"/>
            </w:rPr>
            <m:t>a=b, b=c, a≠c.</m:t>
          </m:r>
        </m:oMath>
      </m:oMathPara>
    </w:p>
    <w:p w14:paraId="6E04D7BF" w14:textId="55D0DEB6" w:rsidR="009126F9" w:rsidRPr="009126F9" w:rsidRDefault="009126F9" w:rsidP="009126F9">
      <w:r w:rsidRPr="009126F9">
        <w:t xml:space="preserve">Las dos primeras implican </w:t>
      </w:r>
      <m:oMath>
        <m:r>
          <w:rPr>
            <w:rFonts w:ascii="Cambria Math" w:hAnsi="Cambria Math"/>
          </w:rPr>
          <m:t>a=c</m:t>
        </m:r>
      </m:oMath>
      <w:r w:rsidRPr="009126F9">
        <w:t>, contradiciendo la tercera. Por tanto:</w:t>
      </w:r>
    </w:p>
    <w:p w14:paraId="4AD59ECA" w14:textId="77AD15B2" w:rsidR="009126F9" w:rsidRPr="009126F9" w:rsidRDefault="00000000" w:rsidP="009126F9">
      <m:oMathPara>
        <m:oMath>
          <m:sSub>
            <m:sSubPr>
              <m:ctrlPr>
                <w:rPr>
                  <w:rFonts w:ascii="Cambria Math" w:hAnsi="Cambria Math"/>
                </w:rPr>
              </m:ctrlPr>
            </m:sSubPr>
            <m:e>
              <m:r>
                <w:rPr>
                  <w:rFonts w:ascii="Cambria Math" w:hAnsi="Cambria Math"/>
                </w:rPr>
                <m:t>L</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ac</m:t>
              </m:r>
            </m:sub>
          </m:sSub>
          <m:r>
            <w:rPr>
              <w:rFonts w:ascii="Cambria Math" w:hAnsi="Cambria Math"/>
            </w:rPr>
            <m:t>=∅.</m:t>
          </m:r>
        </m:oMath>
      </m:oMathPara>
    </w:p>
    <w:p w14:paraId="00399483" w14:textId="77777777" w:rsidR="009126F9" w:rsidRPr="009126F9" w:rsidRDefault="009126F9" w:rsidP="009126F9">
      <w:r w:rsidRPr="009126F9">
        <w:rPr>
          <w:b/>
          <w:bCs/>
        </w:rPr>
        <w:t>Interpretación:</w:t>
      </w:r>
      <w:r w:rsidRPr="009126F9">
        <w:t xml:space="preserve"> el ejemplo refuta la regla incorrecta “si las partes son compatibles por parejas, existe una realización global”.</w:t>
      </w:r>
    </w:p>
    <w:p w14:paraId="3C0312FF" w14:textId="77777777" w:rsidR="009126F9" w:rsidRPr="009126F9" w:rsidRDefault="009126F9" w:rsidP="009126F9">
      <w:r w:rsidRPr="009126F9">
        <w:t>El Módulo II evita esa conclusión comprobando la composición completa y la conservación de todas las vistas.</w:t>
      </w:r>
    </w:p>
    <w:p w14:paraId="5CFC9D53" w14:textId="77777777" w:rsidR="009126F9" w:rsidRPr="009126F9" w:rsidRDefault="00000000" w:rsidP="009126F9">
      <w:r>
        <w:pict w14:anchorId="2DC36DE1">
          <v:rect id="_x0000_i1077" style="width:0;height:1.5pt" o:hralign="center" o:hrstd="t" o:hr="t" fillcolor="#a0a0a0" stroked="f"/>
        </w:pict>
      </w:r>
    </w:p>
    <w:p w14:paraId="622C5576" w14:textId="77777777" w:rsidR="009126F9" w:rsidRPr="009126F9" w:rsidRDefault="009126F9" w:rsidP="009126F9">
      <w:r w:rsidRPr="009126F9">
        <w:rPr>
          <w:b/>
          <w:bCs/>
        </w:rPr>
        <w:t>Definición 4.6. Recursos compartidos.</w:t>
      </w:r>
    </w:p>
    <w:p w14:paraId="59D787AD" w14:textId="43C2EF36" w:rsidR="009126F9" w:rsidRPr="009126F9" w:rsidRDefault="009126F9" w:rsidP="009126F9">
      <w:r w:rsidRPr="009126F9">
        <w:t xml:space="preserve">Para cada fondo de recursos </w:t>
      </w:r>
      <m:oMath>
        <m:r>
          <w:rPr>
            <w:rFonts w:ascii="Cambria Math" w:hAnsi="Cambria Math"/>
          </w:rPr>
          <m:t>ρ</m:t>
        </m:r>
      </m:oMath>
      <w:r w:rsidRPr="009126F9">
        <w:t>, declaramos:</w:t>
      </w:r>
    </w:p>
    <w:p w14:paraId="3C7CE2B2" w14:textId="77777777" w:rsidR="009126F9" w:rsidRPr="009126F9" w:rsidRDefault="009126F9" w:rsidP="009126F9">
      <w:pPr>
        <w:numPr>
          <w:ilvl w:val="0"/>
          <w:numId w:val="7"/>
        </w:numPr>
      </w:pPr>
      <w:r w:rsidRPr="009126F9">
        <w:t>Una unidad común.</w:t>
      </w:r>
    </w:p>
    <w:p w14:paraId="1E11A141" w14:textId="20B05B58" w:rsidR="009126F9" w:rsidRPr="009126F9" w:rsidRDefault="009126F9" w:rsidP="009126F9">
      <w:pPr>
        <w:numPr>
          <w:ilvl w:val="0"/>
          <w:numId w:val="7"/>
        </w:numPr>
      </w:pPr>
      <w:r w:rsidRPr="009126F9">
        <w:t xml:space="preserve">Una capacidad o presupuesto </w:t>
      </w:r>
      <m:oMath>
        <m:sSub>
          <m:sSubPr>
            <m:ctrlPr>
              <w:rPr>
                <w:rFonts w:ascii="Cambria Math" w:hAnsi="Cambria Math"/>
              </w:rPr>
            </m:ctrlPr>
          </m:sSubPr>
          <m:e>
            <m:r>
              <w:rPr>
                <w:rFonts w:ascii="Cambria Math" w:hAnsi="Cambria Math"/>
              </w:rPr>
              <m:t>C</m:t>
            </m:r>
          </m:e>
          <m:sub>
            <m:r>
              <w:rPr>
                <w:rFonts w:ascii="Cambria Math" w:hAnsi="Cambria Math"/>
              </w:rPr>
              <m:t>ρ</m:t>
            </m:r>
          </m:sub>
        </m:sSub>
        <m:r>
          <w:rPr>
            <w:rFonts w:ascii="Cambria Math" w:hAnsi="Cambria Math"/>
          </w:rPr>
          <m:t>≥0</m:t>
        </m:r>
      </m:oMath>
      <w:r w:rsidRPr="009126F9">
        <w:t>.</w:t>
      </w:r>
    </w:p>
    <w:p w14:paraId="2564053E" w14:textId="5723269C" w:rsidR="009126F9" w:rsidRPr="009126F9" w:rsidRDefault="009126F9" w:rsidP="009126F9">
      <w:pPr>
        <w:numPr>
          <w:ilvl w:val="0"/>
          <w:numId w:val="7"/>
        </w:numPr>
      </w:pPr>
      <w:r w:rsidRPr="009126F9">
        <w:t xml:space="preserve">Un conjunto </w:t>
      </w:r>
      <m:oMath>
        <m:sSub>
          <m:sSubPr>
            <m:ctrlPr>
              <w:rPr>
                <w:rFonts w:ascii="Cambria Math" w:hAnsi="Cambria Math"/>
              </w:rPr>
            </m:ctrlPr>
          </m:sSubPr>
          <m:e>
            <m:r>
              <w:rPr>
                <w:rFonts w:ascii="Cambria Math" w:hAnsi="Cambria Math"/>
              </w:rPr>
              <m:t>D</m:t>
            </m:r>
          </m:e>
          <m:sub>
            <m:r>
              <w:rPr>
                <w:rFonts w:ascii="Cambria Math" w:hAnsi="Cambria Math"/>
              </w:rPr>
              <m:t>ρ</m:t>
            </m:r>
          </m:sub>
        </m:sSub>
      </m:oMath>
      <w:r w:rsidRPr="009126F9">
        <w:t>de identidades de demanda.</w:t>
      </w:r>
    </w:p>
    <w:p w14:paraId="0929F212" w14:textId="4642D1F0" w:rsidR="009126F9" w:rsidRPr="009126F9" w:rsidRDefault="009126F9" w:rsidP="009126F9">
      <w:pPr>
        <w:numPr>
          <w:ilvl w:val="0"/>
          <w:numId w:val="7"/>
        </w:numPr>
      </w:pPr>
      <w:r w:rsidRPr="009126F9">
        <w:t xml:space="preserve">La cantidad </w:t>
      </w:r>
      <m:oMath>
        <m:sSub>
          <m:sSubPr>
            <m:ctrlPr>
              <w:rPr>
                <w:rFonts w:ascii="Cambria Math" w:hAnsi="Cambria Math"/>
              </w:rPr>
            </m:ctrlPr>
          </m:sSubPr>
          <m:e>
            <m:r>
              <w:rPr>
                <w:rFonts w:ascii="Cambria Math" w:hAnsi="Cambria Math"/>
              </w:rPr>
              <m:t>c</m:t>
            </m:r>
          </m:e>
          <m:sub>
            <m:r>
              <w:rPr>
                <w:rFonts w:ascii="Cambria Math" w:hAnsi="Cambria Math"/>
              </w:rPr>
              <m:t>d</m:t>
            </m:r>
          </m:sub>
        </m:sSub>
        <m:d>
          <m:dPr>
            <m:ctrlPr>
              <w:rPr>
                <w:rFonts w:ascii="Cambria Math" w:hAnsi="Cambria Math"/>
              </w:rPr>
            </m:ctrlPr>
          </m:dPr>
          <m:e>
            <m:r>
              <w:rPr>
                <w:rFonts w:ascii="Cambria Math" w:hAnsi="Cambria Math"/>
              </w:rPr>
              <m:t>r</m:t>
            </m:r>
          </m:e>
        </m:d>
      </m:oMath>
      <w:r w:rsidRPr="009126F9">
        <w:t xml:space="preserve">correspondiente a cada demanda </w:t>
      </w:r>
      <m:oMath>
        <m:r>
          <w:rPr>
            <w:rFonts w:ascii="Cambria Math" w:hAnsi="Cambria Math"/>
          </w:rPr>
          <m:t>d</m:t>
        </m:r>
      </m:oMath>
      <w:r w:rsidRPr="009126F9">
        <w:t xml:space="preserve">, en cada fila </w:t>
      </w:r>
      <m:oMath>
        <m:r>
          <w:rPr>
            <w:rFonts w:ascii="Cambria Math" w:hAnsi="Cambria Math"/>
          </w:rPr>
          <m:t>r</m:t>
        </m:r>
      </m:oMath>
      <w:r w:rsidRPr="009126F9">
        <w:t>.</w:t>
      </w:r>
    </w:p>
    <w:p w14:paraId="29384826" w14:textId="77777777" w:rsidR="009126F9" w:rsidRPr="009126F9" w:rsidRDefault="009126F9" w:rsidP="009126F9">
      <w:r w:rsidRPr="009126F9">
        <w:t>Cuando todas las cantidades están definidas y son compatibles, el uso total es:</w:t>
      </w:r>
    </w:p>
    <w:p w14:paraId="6F34A8B4" w14:textId="3580ECEB" w:rsidR="009126F9" w:rsidRPr="009126F9" w:rsidRDefault="00000000" w:rsidP="009126F9">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ρ</m:t>
                  </m:r>
                </m:sub>
              </m:sSub>
              <m:d>
                <m:dPr>
                  <m:ctrlPr>
                    <w:rPr>
                      <w:rFonts w:ascii="Cambria Math" w:hAnsi="Cambria Math"/>
                    </w:rPr>
                  </m:ctrlPr>
                </m:dPr>
                <m:e>
                  <m:r>
                    <w:rPr>
                      <w:rFonts w:ascii="Cambria Math" w:hAnsi="Cambria Math"/>
                    </w:rPr>
                    <m:t>r</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ρ</m:t>
                      </m:r>
                    </m:sub>
                  </m:sSub>
                </m:sub>
                <m:sup/>
                <m:e>
                  <m:sSub>
                    <m:sSubPr>
                      <m:ctrlPr>
                        <w:rPr>
                          <w:rFonts w:ascii="Cambria Math" w:hAnsi="Cambria Math"/>
                        </w:rPr>
                      </m:ctrlPr>
                    </m:sSubPr>
                    <m:e>
                      <m:r>
                        <w:rPr>
                          <w:rFonts w:ascii="Cambria Math" w:hAnsi="Cambria Math"/>
                        </w:rPr>
                        <m:t>c</m:t>
                      </m:r>
                    </m:e>
                    <m:sub>
                      <m:r>
                        <w:rPr>
                          <w:rFonts w:ascii="Cambria Math" w:hAnsi="Cambria Math"/>
                        </w:rPr>
                        <m:t>d</m:t>
                      </m:r>
                    </m:sub>
                  </m:sSub>
                </m:e>
              </m:nary>
              <m:d>
                <m:dPr>
                  <m:ctrlPr>
                    <w:rPr>
                      <w:rFonts w:ascii="Cambria Math" w:hAnsi="Cambria Math"/>
                    </w:rPr>
                  </m:ctrlPr>
                </m:dPr>
                <m:e>
                  <m:r>
                    <w:rPr>
                      <w:rFonts w:ascii="Cambria Math" w:hAnsi="Cambria Math"/>
                    </w:rPr>
                    <m:t>r</m:t>
                  </m:r>
                </m:e>
              </m:d>
              <m:r>
                <w:rPr>
                  <w:rFonts w:ascii="Cambria Math" w:hAnsi="Cambria Math"/>
                </w:rPr>
                <m:t>.</m:t>
              </m:r>
            </m:e>
          </m:borderBox>
        </m:oMath>
      </m:oMathPara>
    </w:p>
    <w:p w14:paraId="5238E57E" w14:textId="77777777" w:rsidR="009126F9" w:rsidRPr="009126F9" w:rsidRDefault="009126F9" w:rsidP="009126F9">
      <w:r w:rsidRPr="009126F9">
        <w:t>La condición presupuestaria es:</w:t>
      </w:r>
    </w:p>
    <w:p w14:paraId="6BC90663" w14:textId="4CE8D1B4" w:rsidR="009126F9" w:rsidRPr="009126F9" w:rsidRDefault="00000000" w:rsidP="009126F9">
      <m:oMathPara>
        <m:oMath>
          <m:sSub>
            <m:sSubPr>
              <m:ctrlPr>
                <w:rPr>
                  <w:rFonts w:ascii="Cambria Math" w:hAnsi="Cambria Math"/>
                </w:rPr>
              </m:ctrlPr>
            </m:sSubPr>
            <m:e>
              <m:r>
                <w:rPr>
                  <w:rFonts w:ascii="Cambria Math" w:hAnsi="Cambria Math"/>
                </w:rPr>
                <m:t>U</m:t>
              </m:r>
            </m:e>
            <m:sub>
              <m:r>
                <w:rPr>
                  <w:rFonts w:ascii="Cambria Math" w:hAnsi="Cambria Math"/>
                </w:rPr>
                <m:t>ρ</m:t>
              </m:r>
            </m:sub>
          </m:sSub>
          <m:d>
            <m:dPr>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ρ</m:t>
              </m:r>
            </m:sub>
          </m:sSub>
          <m:r>
            <w:rPr>
              <w:rFonts w:ascii="Cambria Math" w:hAnsi="Cambria Math"/>
            </w:rPr>
            <m:t>.</m:t>
          </m:r>
        </m:oMath>
      </m:oMathPara>
    </w:p>
    <w:p w14:paraId="1A06E839" w14:textId="77777777" w:rsidR="009126F9" w:rsidRPr="009126F9" w:rsidRDefault="009126F9" w:rsidP="009126F9">
      <w:r w:rsidRPr="009126F9">
        <w:t>Cada demanda se cuenta una vez por su identidad.</w:t>
      </w:r>
    </w:p>
    <w:p w14:paraId="160787AF" w14:textId="77777777" w:rsidR="009126F9" w:rsidRPr="009126F9" w:rsidRDefault="009126F9" w:rsidP="009126F9">
      <w:r w:rsidRPr="009126F9">
        <w:t>Dos referencias al mismo consumo se identifican antes del cálculo. Dos demandas distintas dirigidas al mismo fondo se suman.</w:t>
      </w:r>
    </w:p>
    <w:p w14:paraId="39ED0829" w14:textId="77777777" w:rsidR="009126F9" w:rsidRPr="009126F9" w:rsidRDefault="009126F9" w:rsidP="009126F9">
      <w:r w:rsidRPr="009126F9">
        <w:t>Esta suma contabiliza cantidades aditivas del mismo recurso y unidad. No agrega funciones heterogéneas ni produce una medida universal de valor.</w:t>
      </w:r>
    </w:p>
    <w:p w14:paraId="555EE097" w14:textId="77777777" w:rsidR="009126F9" w:rsidRPr="009126F9" w:rsidRDefault="009126F9" w:rsidP="009126F9">
      <w:r w:rsidRPr="009126F9">
        <w:t>Las diferencias de tiempo también importan: un presupuesto instantáneo se comprueba por instante. Un presupuesto acumulado requiere una interpretación temporal explícita de las cantidades que se suman.</w:t>
      </w:r>
    </w:p>
    <w:p w14:paraId="33DAD693" w14:textId="77777777" w:rsidR="009126F9" w:rsidRPr="009126F9" w:rsidRDefault="00000000" w:rsidP="009126F9">
      <w:r>
        <w:pict w14:anchorId="3D5B2AE1">
          <v:rect id="_x0000_i1078" style="width:0;height:1.5pt" o:hralign="center" o:hrstd="t" o:hr="t" fillcolor="#a0a0a0" stroked="f"/>
        </w:pict>
      </w:r>
    </w:p>
    <w:p w14:paraId="6D669772" w14:textId="77777777" w:rsidR="009126F9" w:rsidRPr="009126F9" w:rsidRDefault="009126F9" w:rsidP="009126F9">
      <w:r w:rsidRPr="009126F9">
        <w:rPr>
          <w:b/>
          <w:bCs/>
        </w:rPr>
        <w:t>Proposición 4.5. Certificación presupuestaria sobre una relación.</w:t>
      </w:r>
    </w:p>
    <w:p w14:paraId="13CCECA6" w14:textId="17097CD3" w:rsidR="009126F9" w:rsidRPr="009126F9" w:rsidRDefault="009126F9" w:rsidP="009126F9">
      <w:r w:rsidRPr="009126F9">
        <w:lastRenderedPageBreak/>
        <w:t xml:space="preserve">Una relación </w:t>
      </w:r>
      <m:oMath>
        <m:r>
          <w:rPr>
            <w:rFonts w:ascii="Cambria Math" w:hAnsi="Cambria Math"/>
          </w:rPr>
          <m:t>R</m:t>
        </m:r>
      </m:oMath>
      <w:r w:rsidRPr="009126F9">
        <w:t>cumple todos los presupuestos declarados exactamente cuando:</w:t>
      </w:r>
    </w:p>
    <w:p w14:paraId="379F5613" w14:textId="740FE0F9" w:rsidR="009126F9" w:rsidRPr="009126F9" w:rsidRDefault="00000000" w:rsidP="009126F9">
      <m:oMathPara>
        <m:oMath>
          <m:borderBox>
            <m:borderBoxPr>
              <m:ctrlPr>
                <w:rPr>
                  <w:rFonts w:ascii="Cambria Math" w:hAnsi="Cambria Math"/>
                </w:rPr>
              </m:ctrlPr>
            </m:borderBoxPr>
            <m:e>
              <m:r>
                <w:rPr>
                  <w:rFonts w:ascii="Cambria Math" w:hAnsi="Cambria Math"/>
                </w:rPr>
                <m:t>∀r∈R</m:t>
              </m:r>
              <m:r>
                <m:rPr>
                  <m:nor/>
                </m:rPr>
                <m:t> </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ρ</m:t>
                  </m:r>
                </m:sub>
              </m:sSub>
              <m:d>
                <m:dPr>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ρ</m:t>
                  </m:r>
                </m:sub>
              </m:sSub>
              <m:r>
                <w:rPr>
                  <w:rFonts w:ascii="Cambria Math" w:hAnsi="Cambria Math"/>
                </w:rPr>
                <m:t>.</m:t>
              </m:r>
            </m:e>
          </m:borderBox>
        </m:oMath>
      </m:oMathPara>
    </w:p>
    <w:p w14:paraId="76B5F276" w14:textId="77777777" w:rsidR="009126F9" w:rsidRPr="009126F9" w:rsidRDefault="009126F9" w:rsidP="009126F9">
      <w:r w:rsidRPr="009126F9">
        <w:t>En una tabla finita, un registro completo de las desigualdades incumplidas está vacío si y solo si se cumple ese universal.</w:t>
      </w:r>
    </w:p>
    <w:p w14:paraId="3D2397B9" w14:textId="77777777" w:rsidR="009126F9" w:rsidRPr="009126F9" w:rsidRDefault="009126F9" w:rsidP="009126F9">
      <w:r w:rsidRPr="009126F9">
        <w:t>La no vacuidad se comprueba por separado:</w:t>
      </w:r>
    </w:p>
    <w:p w14:paraId="19805B9E" w14:textId="4BE298DF" w:rsidR="009126F9" w:rsidRPr="009126F9" w:rsidRDefault="009126F9" w:rsidP="009126F9">
      <m:oMathPara>
        <m:oMath>
          <m:r>
            <w:rPr>
              <w:rFonts w:ascii="Cambria Math" w:hAnsi="Cambria Math"/>
            </w:rPr>
            <m:t>R≠∅.</m:t>
          </m:r>
        </m:oMath>
      </m:oMathPara>
    </w:p>
    <w:p w14:paraId="6C4773D8" w14:textId="77777777" w:rsidR="009126F9" w:rsidRPr="009126F9" w:rsidRDefault="009126F9" w:rsidP="009126F9">
      <w:r w:rsidRPr="009126F9">
        <w:t>Un universal verdadero sobre una relación vacía no demuestra la existencia de una alternativa realizable.</w:t>
      </w:r>
    </w:p>
    <w:p w14:paraId="0C340F32" w14:textId="77777777" w:rsidR="009126F9" w:rsidRPr="009126F9" w:rsidRDefault="009126F9" w:rsidP="009126F9">
      <w:r w:rsidRPr="009126F9">
        <w:t>La evaluación presupuestaria tampoco elimina retrospectivamente las filas que incumplen una restricción. Estas permanecen identificadas en la relación de partida y en el diagnóstico.</w:t>
      </w:r>
    </w:p>
    <w:p w14:paraId="4437B007" w14:textId="77777777" w:rsidR="009126F9" w:rsidRPr="009126F9" w:rsidRDefault="00000000" w:rsidP="009126F9">
      <w:r>
        <w:pict w14:anchorId="6D88C0EB">
          <v:rect id="_x0000_i1079" style="width:0;height:1.5pt" o:hralign="center" o:hrstd="t" o:hr="t" fillcolor="#a0a0a0" stroked="f"/>
        </w:pict>
      </w:r>
    </w:p>
    <w:p w14:paraId="2768E598" w14:textId="77777777" w:rsidR="009126F9" w:rsidRPr="009126F9" w:rsidRDefault="009126F9" w:rsidP="009126F9">
      <w:r w:rsidRPr="009126F9">
        <w:rPr>
          <w:b/>
          <w:bCs/>
        </w:rPr>
        <w:t>Ejemplo 4.1. Dos sectores que comparten un presupuesto de agua.</w:t>
      </w:r>
    </w:p>
    <w:p w14:paraId="7E3CC504" w14:textId="77777777" w:rsidR="009126F9" w:rsidRPr="009126F9" w:rsidRDefault="009126F9" w:rsidP="009126F9">
      <w:r w:rsidRPr="009126F9">
        <w:t>Consideremos dos sectores que pueden solicitar cero o seis unidades de agua.</w:t>
      </w:r>
    </w:p>
    <w:p w14:paraId="7C5F319F" w14:textId="77777777" w:rsidR="009126F9" w:rsidRPr="009126F9" w:rsidRDefault="009126F9" w:rsidP="009126F9">
      <w:r w:rsidRPr="009126F9">
        <w:t>En este ejemplo sintético, las solicitudes causalmente posibles son:</w:t>
      </w:r>
    </w:p>
    <w:p w14:paraId="6AFF94AC" w14:textId="15E52C0E" w:rsidR="009126F9" w:rsidRPr="009126F9" w:rsidRDefault="009126F9" w:rsidP="009126F9">
      <m:oMathPara>
        <m:oMath>
          <m:r>
            <w:rPr>
              <w:rFonts w:ascii="Cambria Math" w:hAnsi="Cambria Math"/>
            </w:rPr>
            <m:t>C=</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0</m:t>
                  </m:r>
                </m:e>
              </m:d>
            </m:e>
            <m:e>
              <m:d>
                <m:dPr>
                  <m:sepChr m:val=","/>
                  <m:ctrlPr>
                    <w:rPr>
                      <w:rFonts w:ascii="Cambria Math" w:hAnsi="Cambria Math"/>
                    </w:rPr>
                  </m:ctrlPr>
                </m:dPr>
                <m:e>
                  <m:r>
                    <w:rPr>
                      <w:rFonts w:ascii="Cambria Math" w:hAnsi="Cambria Math"/>
                    </w:rPr>
                    <m:t>6</m:t>
                  </m:r>
                </m:e>
                <m:e>
                  <m:r>
                    <w:rPr>
                      <w:rFonts w:ascii="Cambria Math" w:hAnsi="Cambria Math"/>
                    </w:rPr>
                    <m:t>0</m:t>
                  </m:r>
                </m:e>
              </m:d>
            </m:e>
            <m:e>
              <m:d>
                <m:dPr>
                  <m:sepChr m:val=","/>
                  <m:ctrlPr>
                    <w:rPr>
                      <w:rFonts w:ascii="Cambria Math" w:hAnsi="Cambria Math"/>
                    </w:rPr>
                  </m:ctrlPr>
                </m:dPr>
                <m:e>
                  <m:r>
                    <w:rPr>
                      <w:rFonts w:ascii="Cambria Math" w:hAnsi="Cambria Math"/>
                    </w:rPr>
                    <m:t>0</m:t>
                  </m:r>
                </m:e>
                <m:e>
                  <m:r>
                    <w:rPr>
                      <w:rFonts w:ascii="Cambria Math" w:hAnsi="Cambria Math"/>
                    </w:rPr>
                    <m:t>6</m:t>
                  </m:r>
                </m:e>
              </m:d>
            </m:e>
            <m:e>
              <m:d>
                <m:dPr>
                  <m:sepChr m:val=","/>
                  <m:ctrlPr>
                    <w:rPr>
                      <w:rFonts w:ascii="Cambria Math" w:hAnsi="Cambria Math"/>
                    </w:rPr>
                  </m:ctrlPr>
                </m:dPr>
                <m:e>
                  <m:r>
                    <w:rPr>
                      <w:rFonts w:ascii="Cambria Math" w:hAnsi="Cambria Math"/>
                    </w:rPr>
                    <m:t>6</m:t>
                  </m:r>
                </m:e>
                <m:e>
                  <m:r>
                    <w:rPr>
                      <w:rFonts w:ascii="Cambria Math" w:hAnsi="Cambria Math"/>
                    </w:rPr>
                    <m:t>6</m:t>
                  </m:r>
                </m:e>
              </m:d>
            </m:e>
          </m:d>
          <m:r>
            <w:rPr>
              <w:rFonts w:ascii="Cambria Math" w:hAnsi="Cambria Math"/>
            </w:rPr>
            <m:t>.</m:t>
          </m:r>
        </m:oMath>
      </m:oMathPara>
    </w:p>
    <w:p w14:paraId="69F78AAF" w14:textId="77777777" w:rsidR="009126F9" w:rsidRPr="009126F9" w:rsidRDefault="009126F9" w:rsidP="009126F9">
      <w:r w:rsidRPr="009126F9">
        <w:t>Fijamos un presupuesto autorizado de diez unidades:</w:t>
      </w:r>
    </w:p>
    <w:p w14:paraId="589053AF" w14:textId="714A006B" w:rsidR="009126F9" w:rsidRPr="009126F9" w:rsidRDefault="009126F9" w:rsidP="009126F9">
      <m:oMathPara>
        <m:oMath>
          <m:r>
            <w:rPr>
              <w:rFonts w:ascii="Cambria Math" w:hAnsi="Cambria Math"/>
            </w:rPr>
            <m:t>a+b≤10.</m:t>
          </m:r>
        </m:oMath>
      </m:oMathPara>
    </w:p>
    <w:p w14:paraId="33E740EF" w14:textId="77777777" w:rsidR="009126F9" w:rsidRPr="009126F9" w:rsidRDefault="009126F9" w:rsidP="009126F9">
      <w:r w:rsidRPr="009126F9">
        <w:t>La relación de solicitudes admisibles es:</w:t>
      </w:r>
    </w:p>
    <w:p w14:paraId="49B2DAEE" w14:textId="7B51FA22" w:rsidR="009126F9" w:rsidRPr="009126F9" w:rsidRDefault="00000000" w:rsidP="009126F9">
      <m:oMathPara>
        <m:oMath>
          <m:sSub>
            <m:sSubPr>
              <m:ctrlPr>
                <w:rPr>
                  <w:rFonts w:ascii="Cambria Math" w:hAnsi="Cambria Math"/>
                </w:rPr>
              </m:ctrlPr>
            </m:sSubPr>
            <m:e>
              <m:r>
                <w:rPr>
                  <w:rFonts w:ascii="Cambria Math" w:hAnsi="Cambria Math"/>
                </w:rPr>
                <m:t>R</m:t>
              </m:r>
            </m:e>
            <m:sub>
              <m:r>
                <m:rPr>
                  <m:sty m:val="p"/>
                </m:rPr>
                <w:rPr>
                  <w:rFonts w:ascii="Cambria Math" w:hAnsi="Cambria Math"/>
                </w:rPr>
                <m:t>adm</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0</m:t>
                  </m:r>
                </m:e>
                <m:e>
                  <m:r>
                    <w:rPr>
                      <w:rFonts w:ascii="Cambria Math" w:hAnsi="Cambria Math"/>
                    </w:rPr>
                    <m:t>0</m:t>
                  </m:r>
                </m:e>
              </m:d>
            </m:e>
            <m:e>
              <m:d>
                <m:dPr>
                  <m:sepChr m:val=","/>
                  <m:ctrlPr>
                    <w:rPr>
                      <w:rFonts w:ascii="Cambria Math" w:hAnsi="Cambria Math"/>
                    </w:rPr>
                  </m:ctrlPr>
                </m:dPr>
                <m:e>
                  <m:r>
                    <w:rPr>
                      <w:rFonts w:ascii="Cambria Math" w:hAnsi="Cambria Math"/>
                    </w:rPr>
                    <m:t>6</m:t>
                  </m:r>
                </m:e>
                <m:e>
                  <m:r>
                    <w:rPr>
                      <w:rFonts w:ascii="Cambria Math" w:hAnsi="Cambria Math"/>
                    </w:rPr>
                    <m:t>0</m:t>
                  </m:r>
                </m:e>
              </m:d>
            </m:e>
            <m:e>
              <m:d>
                <m:dPr>
                  <m:sepChr m:val=","/>
                  <m:ctrlPr>
                    <w:rPr>
                      <w:rFonts w:ascii="Cambria Math" w:hAnsi="Cambria Math"/>
                    </w:rPr>
                  </m:ctrlPr>
                </m:dPr>
                <m:e>
                  <m:r>
                    <w:rPr>
                      <w:rFonts w:ascii="Cambria Math" w:hAnsi="Cambria Math"/>
                    </w:rPr>
                    <m:t>0</m:t>
                  </m:r>
                </m:e>
                <m:e>
                  <m:r>
                    <w:rPr>
                      <w:rFonts w:ascii="Cambria Math" w:hAnsi="Cambria Math"/>
                    </w:rPr>
                    <m:t>6</m:t>
                  </m:r>
                </m:e>
              </m:d>
            </m:e>
          </m:d>
          <m:r>
            <w:rPr>
              <w:rFonts w:ascii="Cambria Math" w:hAnsi="Cambria Math"/>
            </w:rPr>
            <m:t>.</m:t>
          </m:r>
        </m:oMath>
      </m:oMathPara>
    </w:p>
    <w:p w14:paraId="6D85A896" w14:textId="3296A4FC" w:rsidR="009126F9" w:rsidRPr="009126F9" w:rsidRDefault="009126F9" w:rsidP="009126F9">
      <w:r w:rsidRPr="009126F9">
        <w:t xml:space="preserve">El caso </w:t>
      </w:r>
      <m:oMath>
        <m:d>
          <m:dPr>
            <m:sepChr m:val=","/>
            <m:ctrlPr>
              <w:rPr>
                <w:rFonts w:ascii="Cambria Math" w:hAnsi="Cambria Math"/>
              </w:rPr>
            </m:ctrlPr>
          </m:dPr>
          <m:e>
            <m:r>
              <w:rPr>
                <w:rFonts w:ascii="Cambria Math" w:hAnsi="Cambria Math"/>
              </w:rPr>
              <m:t>6</m:t>
            </m:r>
          </m:e>
          <m:e>
            <m:r>
              <w:rPr>
                <w:rFonts w:ascii="Cambria Math" w:hAnsi="Cambria Math"/>
              </w:rPr>
              <m:t>6</m:t>
            </m:r>
          </m:e>
        </m:d>
      </m:oMath>
      <w:r w:rsidRPr="009126F9">
        <w:t xml:space="preserve">permanece en </w:t>
      </w:r>
      <m:oMath>
        <m:r>
          <w:rPr>
            <w:rFonts w:ascii="Cambria Math" w:hAnsi="Cambria Math"/>
          </w:rPr>
          <m:t>C</m:t>
        </m:r>
      </m:oMath>
      <w:r w:rsidRPr="009126F9">
        <w:t>, pero incumple el presupuesto:</w:t>
      </w:r>
    </w:p>
    <w:p w14:paraId="3BA17150" w14:textId="4AA05AB7" w:rsidR="009126F9" w:rsidRPr="009126F9" w:rsidRDefault="009126F9" w:rsidP="009126F9">
      <m:oMathPara>
        <m:oMath>
          <m:r>
            <w:rPr>
              <w:rFonts w:ascii="Cambria Math" w:hAnsi="Cambria Math"/>
            </w:rPr>
            <m:t>6+6=12&gt;10.</m:t>
          </m:r>
        </m:oMath>
      </m:oMathPara>
    </w:p>
    <w:p w14:paraId="3B84D66A" w14:textId="77777777" w:rsidR="009126F9" w:rsidRPr="009126F9" w:rsidRDefault="009126F9" w:rsidP="009126F9">
      <w:r w:rsidRPr="009126F9">
        <w:t>Las proyecciones individuales de la relación admisible son:</w:t>
      </w:r>
    </w:p>
    <w:p w14:paraId="72227DDE" w14:textId="31654AF2" w:rsidR="009126F9" w:rsidRPr="009126F9" w:rsidRDefault="00000000" w:rsidP="009126F9">
      <m:oMathPara>
        <m:oMath>
          <m:sSub>
            <m:sSubPr>
              <m:ctrlPr>
                <w:rPr>
                  <w:rFonts w:ascii="Cambria Math" w:hAnsi="Cambria Math"/>
                </w:rPr>
              </m:ctrlPr>
            </m:sSubPr>
            <m:e>
              <m:r>
                <w:rPr>
                  <w:rFonts w:ascii="Cambria Math" w:hAnsi="Cambria Math"/>
                </w:rPr>
                <m:t>π</m:t>
              </m:r>
            </m:e>
            <m:sub>
              <m:r>
                <w:rPr>
                  <w:rFonts w:ascii="Cambria Math" w:hAnsi="Cambria Math"/>
                </w:rPr>
                <m:t>a</m:t>
              </m:r>
            </m:sub>
          </m:sSub>
          <m:sSub>
            <m:sSubPr>
              <m:ctrlPr>
                <w:rPr>
                  <w:rFonts w:ascii="Cambria Math" w:hAnsi="Cambria Math"/>
                </w:rPr>
              </m:ctrlPr>
            </m:sSubPr>
            <m:e>
              <m:r>
                <w:rPr>
                  <w:rFonts w:ascii="Cambria Math" w:hAnsi="Cambria Math"/>
                </w:rPr>
                <m:t>R</m:t>
              </m:r>
            </m:e>
            <m:sub>
              <m:r>
                <m:rPr>
                  <m:sty m:val="p"/>
                </m:rPr>
                <w:rPr>
                  <w:rFonts w:ascii="Cambria Math" w:hAnsi="Cambria Math"/>
                </w:rPr>
                <m:t>adm</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6</m:t>
              </m:r>
            </m:e>
          </m:d>
          <m:r>
            <w:rPr>
              <w:rFonts w:ascii="Cambria Math" w:hAnsi="Cambria Math"/>
            </w:rPr>
            <m:t>,</m:t>
          </m:r>
          <m:r>
            <m:rPr>
              <m:sty m:val="p"/>
            </m:rPr>
            <w:br/>
          </m:r>
        </m:oMath>
        <m:oMath>
          <m:sSub>
            <m:sSubPr>
              <m:ctrlPr>
                <w:rPr>
                  <w:rFonts w:ascii="Cambria Math" w:hAnsi="Cambria Math"/>
                </w:rPr>
              </m:ctrlPr>
            </m:sSubPr>
            <m:e>
              <m:r>
                <w:rPr>
                  <w:rFonts w:ascii="Cambria Math" w:hAnsi="Cambria Math"/>
                </w:rPr>
                <m:t>π</m:t>
              </m:r>
            </m:e>
            <m:sub>
              <m:r>
                <w:rPr>
                  <w:rFonts w:ascii="Cambria Math" w:hAnsi="Cambria Math"/>
                </w:rPr>
                <m:t>b</m:t>
              </m:r>
            </m:sub>
          </m:sSub>
          <m:sSub>
            <m:sSubPr>
              <m:ctrlPr>
                <w:rPr>
                  <w:rFonts w:ascii="Cambria Math" w:hAnsi="Cambria Math"/>
                </w:rPr>
              </m:ctrlPr>
            </m:sSubPr>
            <m:e>
              <m:r>
                <w:rPr>
                  <w:rFonts w:ascii="Cambria Math" w:hAnsi="Cambria Math"/>
                </w:rPr>
                <m:t>R</m:t>
              </m:r>
            </m:e>
            <m:sub>
              <m:r>
                <m:rPr>
                  <m:sty m:val="p"/>
                </m:rPr>
                <w:rPr>
                  <w:rFonts w:ascii="Cambria Math" w:hAnsi="Cambria Math"/>
                </w:rPr>
                <m:t>adm</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6</m:t>
              </m:r>
            </m:e>
          </m:d>
          <m:r>
            <w:rPr>
              <w:rFonts w:ascii="Cambria Math" w:hAnsi="Cambria Math"/>
            </w:rPr>
            <m:t>.</m:t>
          </m:r>
        </m:oMath>
      </m:oMathPara>
    </w:p>
    <w:p w14:paraId="304393ED" w14:textId="77777777" w:rsidR="009126F9" w:rsidRPr="009126F9" w:rsidRDefault="009126F9" w:rsidP="009126F9">
      <w:r w:rsidRPr="009126F9">
        <w:t>Si conserváramos solamente estas dos listas, su recomposición incluiría nuevamente:</w:t>
      </w:r>
    </w:p>
    <w:p w14:paraId="2B8EC2B1" w14:textId="76353752" w:rsidR="009126F9" w:rsidRPr="009126F9" w:rsidRDefault="00000000" w:rsidP="009126F9">
      <m:oMathPara>
        <m:oMath>
          <m:d>
            <m:dPr>
              <m:sepChr m:val=","/>
              <m:ctrlPr>
                <w:rPr>
                  <w:rFonts w:ascii="Cambria Math" w:hAnsi="Cambria Math"/>
                </w:rPr>
              </m:ctrlPr>
            </m:dPr>
            <m:e>
              <m:r>
                <w:rPr>
                  <w:rFonts w:ascii="Cambria Math" w:hAnsi="Cambria Math"/>
                </w:rPr>
                <m:t>6</m:t>
              </m:r>
            </m:e>
            <m:e>
              <m:r>
                <w:rPr>
                  <w:rFonts w:ascii="Cambria Math" w:hAnsi="Cambria Math"/>
                </w:rPr>
                <m:t>6</m:t>
              </m:r>
            </m:e>
          </m:d>
          <m:r>
            <w:rPr>
              <w:rFonts w:ascii="Cambria Math" w:hAnsi="Cambria Math"/>
            </w:rPr>
            <m:t>.</m:t>
          </m:r>
        </m:oMath>
      </m:oMathPara>
    </w:p>
    <w:p w14:paraId="1ECFC0BE" w14:textId="77777777" w:rsidR="009126F9" w:rsidRPr="009126F9" w:rsidRDefault="009126F9" w:rsidP="009126F9">
      <w:r w:rsidRPr="009126F9">
        <w:t>Cada solicitud de seis unidades es admisible por separado, pero no ambas conjuntamente.</w:t>
      </w:r>
    </w:p>
    <w:p w14:paraId="2321F498" w14:textId="77777777" w:rsidR="009126F9" w:rsidRPr="009126F9" w:rsidRDefault="009126F9" w:rsidP="009126F9">
      <w:r w:rsidRPr="009126F9">
        <w:rPr>
          <w:b/>
          <w:bCs/>
        </w:rPr>
        <w:lastRenderedPageBreak/>
        <w:t>Este es un uso incorrecto que el módulo detecta:</w:t>
      </w:r>
      <w:r w:rsidRPr="009126F9">
        <w:t xml:space="preserve"> las proyecciones individuales perdieron la restricción del fondo compartido.</w:t>
      </w:r>
    </w:p>
    <w:p w14:paraId="68B12E34" w14:textId="77777777" w:rsidR="009126F9" w:rsidRPr="009126F9" w:rsidRDefault="009126F9" w:rsidP="009126F9">
      <w:r w:rsidRPr="009126F9">
        <w:t>La composición exacta conserva también esa restricción:</w:t>
      </w:r>
    </w:p>
    <w:p w14:paraId="70466990" w14:textId="712CB624" w:rsidR="009126F9" w:rsidRPr="009126F9" w:rsidRDefault="00000000" w:rsidP="009126F9">
      <m:oMathPara>
        <m:oMath>
          <m:sSub>
            <m:sSubPr>
              <m:ctrlPr>
                <w:rPr>
                  <w:rFonts w:ascii="Cambria Math" w:hAnsi="Cambria Math"/>
                </w:rPr>
              </m:ctrlPr>
            </m:sSubPr>
            <m:e>
              <m:r>
                <w:rPr>
                  <w:rFonts w:ascii="Cambria Math" w:hAnsi="Cambria Math"/>
                </w:rPr>
                <m:t>R</m:t>
              </m:r>
            </m:e>
            <m:sub>
              <m:r>
                <m:rPr>
                  <m:sty m:val="p"/>
                </m:rPr>
                <w:rPr>
                  <w:rFonts w:ascii="Cambria Math" w:hAnsi="Cambria Math"/>
                </w:rPr>
                <m:t>adm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a</m:t>
                  </m:r>
                </m:sub>
              </m:sSub>
              <m:sSub>
                <m:sSubPr>
                  <m:ctrlPr>
                    <w:rPr>
                      <w:rFonts w:ascii="Cambria Math" w:hAnsi="Cambria Math"/>
                    </w:rPr>
                  </m:ctrlPr>
                </m:sSubPr>
                <m:e>
                  <m:r>
                    <w:rPr>
                      <w:rFonts w:ascii="Cambria Math" w:hAnsi="Cambria Math"/>
                    </w:rPr>
                    <m:t>R</m:t>
                  </m:r>
                </m:e>
                <m:sub>
                  <m:r>
                    <m:rPr>
                      <m:sty m:val="p"/>
                    </m:rPr>
                    <w:rPr>
                      <w:rFonts w:ascii="Cambria Math" w:hAnsi="Cambria Math"/>
                    </w:rPr>
                    <m:t>adm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sSub>
                <m:sSubPr>
                  <m:ctrlPr>
                    <w:rPr>
                      <w:rFonts w:ascii="Cambria Math" w:hAnsi="Cambria Math"/>
                    </w:rPr>
                  </m:ctrlPr>
                </m:sSubPr>
                <m:e>
                  <m:r>
                    <w:rPr>
                      <w:rFonts w:ascii="Cambria Math" w:hAnsi="Cambria Math"/>
                    </w:rPr>
                    <m:t>R</m:t>
                  </m:r>
                </m:e>
                <m:sub>
                  <m:r>
                    <m:rPr>
                      <m:sty m:val="p"/>
                    </m:rPr>
                    <w:rPr>
                      <w:rFonts w:ascii="Cambria Math" w:hAnsi="Cambria Math"/>
                    </w:rPr>
                    <m:t>adm</m:t>
                  </m:r>
                </m:sub>
              </m:sSub>
            </m:e>
          </m:d>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:a+b≤10</m:t>
              </m:r>
            </m:e>
          </m:d>
          <m:r>
            <w:rPr>
              <w:rFonts w:ascii="Cambria Math" w:hAnsi="Cambria Math"/>
            </w:rPr>
            <m:t>.</m:t>
          </m:r>
        </m:oMath>
      </m:oMathPara>
    </w:p>
    <w:p w14:paraId="584CAFFF" w14:textId="77777777" w:rsidR="009126F9" w:rsidRPr="009126F9" w:rsidRDefault="009126F9" w:rsidP="009126F9">
      <w:r w:rsidRPr="009126F9">
        <w:t>Hemos omitido en la escritura la base común, que permanece fijada.</w:t>
      </w:r>
    </w:p>
    <w:p w14:paraId="1108BF0D" w14:textId="77777777" w:rsidR="009126F9" w:rsidRPr="009126F9" w:rsidRDefault="009126F9" w:rsidP="009126F9">
      <w:r w:rsidRPr="009126F9">
        <w:t>Las variables representan solicitudes y el límite es un presupuesto. Si representaran cantidades físicamente entregadas y el límite expresara conservación física, esa interpretación y su integración con la dinámica deberían declararse en el modelo.</w:t>
      </w:r>
    </w:p>
    <w:p w14:paraId="17962167" w14:textId="77777777" w:rsidR="009126F9" w:rsidRPr="009126F9" w:rsidRDefault="00000000" w:rsidP="009126F9">
      <w:r>
        <w:pict w14:anchorId="325DE6A4">
          <v:rect id="_x0000_i1080" style="width:0;height:1.5pt" o:hralign="center" o:hrstd="t" o:hr="t" fillcolor="#a0a0a0" stroked="f"/>
        </w:pict>
      </w:r>
    </w:p>
    <w:p w14:paraId="758C316D" w14:textId="77777777" w:rsidR="009126F9" w:rsidRPr="009126F9" w:rsidRDefault="009126F9" w:rsidP="009126F9">
      <w:r w:rsidRPr="009126F9">
        <w:rPr>
          <w:b/>
          <w:bCs/>
        </w:rPr>
        <w:t>Definición 4.7. Reducción multiescalar relativa a consultas.</w:t>
      </w:r>
    </w:p>
    <w:p w14:paraId="1E51079A" w14:textId="77777777" w:rsidR="009126F9" w:rsidRPr="009126F9" w:rsidRDefault="009126F9" w:rsidP="009126F9">
      <w:r w:rsidRPr="009126F9">
        <w:t>Una vez construida la relación conjunta, puede ser conveniente utilizar una descripción más compacta.</w:t>
      </w:r>
    </w:p>
    <w:p w14:paraId="259D7317" w14:textId="77777777" w:rsidR="009126F9" w:rsidRPr="009126F9" w:rsidRDefault="009126F9" w:rsidP="009126F9">
      <w:r w:rsidRPr="009126F9">
        <w:t>Sea:</w:t>
      </w:r>
    </w:p>
    <w:p w14:paraId="24551286" w14:textId="655A3019" w:rsidR="009126F9" w:rsidRPr="009126F9" w:rsidRDefault="009126F9" w:rsidP="009126F9">
      <m:oMathPara>
        <m:oMath>
          <m:r>
            <w:rPr>
              <w:rFonts w:ascii="Cambria Math" w:hAnsi="Cambria Math"/>
            </w:rPr>
            <m:t>H=R</m:t>
          </m:r>
        </m:oMath>
      </m:oMathPara>
    </w:p>
    <w:p w14:paraId="6EB457FF" w14:textId="77777777" w:rsidR="009126F9" w:rsidRPr="009126F9" w:rsidRDefault="009126F9" w:rsidP="009126F9">
      <w:r w:rsidRPr="009126F9">
        <w:t>el conjunto de filas fuente, y sea una representación total:</w:t>
      </w:r>
    </w:p>
    <w:p w14:paraId="17A0D01E" w14:textId="26EE87BA" w:rsidR="009126F9" w:rsidRPr="009126F9" w:rsidRDefault="009126F9" w:rsidP="009126F9">
      <m:oMathPara>
        <m:oMath>
          <m:r>
            <w:rPr>
              <w:rFonts w:ascii="Cambria Math" w:hAnsi="Cambria Math"/>
            </w:rPr>
            <m:t>ψ:H→Z.</m:t>
          </m:r>
        </m:oMath>
      </m:oMathPara>
    </w:p>
    <w:p w14:paraId="0F5CD9C1" w14:textId="77777777" w:rsidR="009126F9" w:rsidRPr="009126F9" w:rsidRDefault="009126F9" w:rsidP="009126F9">
      <w:r w:rsidRPr="009126F9">
        <w:t>Fijemos una familia de consultas parciales:</w:t>
      </w:r>
    </w:p>
    <w:p w14:paraId="781A8632" w14:textId="24337D25" w:rsidR="009126F9" w:rsidRPr="009126F9" w:rsidRDefault="009126F9" w:rsidP="009126F9">
      <m:oMathPara>
        <m:oMath>
          <m:r>
            <m:rPr>
              <m:scr m:val="script"/>
            </m:rPr>
            <w:rPr>
              <w:rFonts w:ascii="Cambria Math" w:hAnsi="Cambria Math"/>
            </w:rPr>
            <m:t>Q, </m:t>
          </m:r>
          <m:r>
            <w:rPr>
              <w:rFonts w:ascii="Cambria Math" w:hAnsi="Cambria Math"/>
            </w:rPr>
            <m:t>q:H⇀</m:t>
          </m:r>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m:t>
          </m:r>
        </m:oMath>
      </m:oMathPara>
    </w:p>
    <w:p w14:paraId="2C9B1823" w14:textId="77777777" w:rsidR="009126F9" w:rsidRPr="009126F9" w:rsidRDefault="009126F9" w:rsidP="009126F9">
      <w:r w:rsidRPr="009126F9">
        <w:t>Como en el módulo 0, cada consulta conserva su dominio y valor mediante:</w:t>
      </w:r>
    </w:p>
    <w:p w14:paraId="54F9C6D0" w14:textId="09A6BF7F" w:rsidR="009126F9" w:rsidRPr="009126F9" w:rsidRDefault="00000000" w:rsidP="009126F9">
      <m:oMathPara>
        <m:oMath>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h</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sepChr m:val=","/>
                        <m:ctrlPr>
                          <w:rPr>
                            <w:rFonts w:ascii="Cambria Math" w:hAnsi="Cambria Math"/>
                          </w:rPr>
                        </m:ctrlPr>
                      </m:dPr>
                      <m:e>
                        <m:r>
                          <m:rPr>
                            <m:sty m:val="p"/>
                          </m:rPr>
                          <w:rPr>
                            <w:rFonts w:ascii="Cambria Math" w:hAnsi="Cambria Math"/>
                          </w:rPr>
                          <m:t>definido</m:t>
                        </m:r>
                      </m:e>
                      <m:e>
                        <m:r>
                          <w:rPr>
                            <w:rFonts w:ascii="Cambria Math" w:hAnsi="Cambria Math"/>
                          </w:rPr>
                          <m:t>q</m:t>
                        </m:r>
                        <m:d>
                          <m:dPr>
                            <m:ctrlPr>
                              <w:rPr>
                                <w:rFonts w:ascii="Cambria Math" w:hAnsi="Cambria Math"/>
                              </w:rPr>
                            </m:ctrlPr>
                          </m:dPr>
                          <m:e>
                            <m:r>
                              <w:rPr>
                                <w:rFonts w:ascii="Cambria Math" w:hAnsi="Cambria Math"/>
                              </w:rPr>
                              <m:t>h</m:t>
                            </m:r>
                          </m:e>
                        </m:d>
                      </m:e>
                    </m:d>
                    <m:r>
                      <w:rPr>
                        <w:rFonts w:ascii="Cambria Math" w:hAnsi="Cambria Math"/>
                      </w:rPr>
                      <m:t>,</m:t>
                    </m:r>
                  </m:e>
                  <m:e>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q</m:t>
                        </m:r>
                      </m:sub>
                    </m:sSub>
                    <m:r>
                      <w:rPr>
                        <w:rFonts w:ascii="Cambria Math" w:hAnsi="Cambria Math"/>
                      </w:rPr>
                      <m:t>,</m:t>
                    </m:r>
                  </m:e>
                </m:mr>
                <m:mr>
                  <m:e>
                    <m:d>
                      <m:dPr>
                        <m:sepChr m:val=","/>
                        <m:ctrlPr>
                          <w:rPr>
                            <w:rFonts w:ascii="Cambria Math" w:hAnsi="Cambria Math"/>
                          </w:rPr>
                        </m:ctrlPr>
                      </m:dPr>
                      <m:e>
                        <m:r>
                          <m:rPr>
                            <m:sty m:val="p"/>
                          </m:rPr>
                          <w:rPr>
                            <w:rFonts w:ascii="Cambria Math" w:hAnsi="Cambria Math"/>
                          </w:rPr>
                          <m:t>fuera</m:t>
                        </m:r>
                        <m:r>
                          <m:rPr>
                            <m:nor/>
                          </m:rPr>
                          <m:t> </m:t>
                        </m:r>
                        <m:r>
                          <m:rPr>
                            <m:sty m:val="p"/>
                          </m:rPr>
                          <w:rPr>
                            <w:rFonts w:ascii="Cambria Math" w:hAnsi="Cambria Math"/>
                          </w:rPr>
                          <m:t>de</m:t>
                        </m:r>
                        <m:r>
                          <m:rPr>
                            <m:nor/>
                          </m:rPr>
                          <m:t> </m:t>
                        </m:r>
                        <m:r>
                          <m:rPr>
                            <m:sty m:val="p"/>
                          </m:rPr>
                          <w:rPr>
                            <w:rFonts w:ascii="Cambria Math" w:hAnsi="Cambria Math"/>
                          </w:rPr>
                          <m:t>dominio</m:t>
                        </m:r>
                      </m:e>
                      <m:e>
                        <m:sSub>
                          <m:sSubPr>
                            <m:ctrlPr>
                              <w:rPr>
                                <w:rFonts w:ascii="Cambria Math" w:hAnsi="Cambria Math"/>
                              </w:rPr>
                            </m:ctrlPr>
                          </m:sSubPr>
                          <m:e>
                            <m:r>
                              <w:rPr>
                                <w:rFonts w:ascii="Cambria Math" w:hAnsi="Cambria Math"/>
                              </w:rPr>
                              <m:t>†</m:t>
                            </m:r>
                          </m:e>
                          <m:sub>
                            <m:r>
                              <w:rPr>
                                <w:rFonts w:ascii="Cambria Math" w:hAnsi="Cambria Math"/>
                              </w:rPr>
                              <m:t>q</m:t>
                            </m:r>
                          </m:sub>
                        </m:sSub>
                      </m:e>
                    </m:d>
                    <m:r>
                      <w:rPr>
                        <w:rFonts w:ascii="Cambria Math" w:hAnsi="Cambria Math"/>
                      </w:rPr>
                      <m:t>,</m:t>
                    </m:r>
                  </m:e>
                  <m:e>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q</m:t>
                        </m:r>
                      </m:sub>
                    </m:sSub>
                    <m:r>
                      <w:rPr>
                        <w:rFonts w:ascii="Cambria Math" w:hAnsi="Cambria Math"/>
                      </w:rPr>
                      <m:t>.</m:t>
                    </m:r>
                  </m:e>
                </m:mr>
              </m:m>
            </m:e>
          </m:d>
        </m:oMath>
      </m:oMathPara>
    </w:p>
    <w:p w14:paraId="0D4CFA13" w14:textId="77777777" w:rsidR="009126F9" w:rsidRPr="009126F9" w:rsidRDefault="009126F9" w:rsidP="009126F9">
      <w:r w:rsidRPr="009126F9">
        <w:t>La representación será suficiente para esta familia cuando todas las consultas puedan evaluarse sobre ella preservando esos registros.</w:t>
      </w:r>
    </w:p>
    <w:p w14:paraId="5D225C94" w14:textId="77777777" w:rsidR="009126F9" w:rsidRPr="009126F9" w:rsidRDefault="00000000" w:rsidP="009126F9">
      <w:r>
        <w:pict w14:anchorId="5765F160">
          <v:rect id="_x0000_i1081" style="width:0;height:1.5pt" o:hralign="center" o:hrstd="t" o:hr="t" fillcolor="#a0a0a0" stroked="f"/>
        </w:pict>
      </w:r>
    </w:p>
    <w:p w14:paraId="0A468404" w14:textId="77777777" w:rsidR="009126F9" w:rsidRPr="009126F9" w:rsidRDefault="009126F9" w:rsidP="009126F9">
      <w:r w:rsidRPr="009126F9">
        <w:rPr>
          <w:b/>
          <w:bCs/>
        </w:rPr>
        <w:t>Teorema 4.6. Criterio exacto de reducción suficiente.</w:t>
      </w:r>
    </w:p>
    <w:p w14:paraId="4E4356A8" w14:textId="64C76462" w:rsidR="009126F9" w:rsidRPr="009126F9" w:rsidRDefault="009126F9" w:rsidP="009126F9">
      <w:r w:rsidRPr="009126F9">
        <w:t xml:space="preserve">Existen consultas reducidas sobre </w:t>
      </w:r>
      <m:oMath>
        <m:r>
          <w:rPr>
            <w:rFonts w:ascii="Cambria Math" w:hAnsi="Cambria Math"/>
          </w:rPr>
          <m:t>ψ</m:t>
        </m:r>
        <m:d>
          <m:dPr>
            <m:ctrlPr>
              <w:rPr>
                <w:rFonts w:ascii="Cambria Math" w:hAnsi="Cambria Math"/>
              </w:rPr>
            </m:ctrlPr>
          </m:dPr>
          <m:e>
            <m:r>
              <w:rPr>
                <w:rFonts w:ascii="Cambria Math" w:hAnsi="Cambria Math"/>
              </w:rPr>
              <m:t>H</m:t>
            </m:r>
          </m:e>
        </m:d>
      </m:oMath>
      <w:r w:rsidRPr="009126F9">
        <w:t xml:space="preserve">que conservan dominio y valor de todas las consultas de </w:t>
      </w:r>
      <m:oMath>
        <m:r>
          <m:rPr>
            <m:scr m:val="script"/>
          </m:rPr>
          <w:rPr>
            <w:rFonts w:ascii="Cambria Math" w:hAnsi="Cambria Math"/>
          </w:rPr>
          <m:t>Q</m:t>
        </m:r>
      </m:oMath>
      <w:r w:rsidRPr="009126F9">
        <w:t>si y solo si:</w:t>
      </w:r>
    </w:p>
    <w:p w14:paraId="086056A2" w14:textId="4CDB1AB9" w:rsidR="009126F9" w:rsidRPr="009126F9" w:rsidRDefault="00000000" w:rsidP="009126F9">
      <m:oMathPara>
        <m:oMath>
          <m:borderBox>
            <m:borderBoxPr>
              <m:ctrlPr>
                <w:rPr>
                  <w:rFonts w:ascii="Cambria Math" w:hAnsi="Cambria Math"/>
                </w:rPr>
              </m:ctrlPr>
            </m:borderBoxPr>
            <m:e>
              <m:r>
                <w:rPr>
                  <w:rFonts w:ascii="Cambria Math" w:hAnsi="Cambria Math"/>
                </w:rPr>
                <m:t>ψ</m:t>
              </m:r>
              <m:d>
                <m:dPr>
                  <m:ctrlPr>
                    <w:rPr>
                      <w:rFonts w:ascii="Cambria Math" w:hAnsi="Cambria Math"/>
                    </w:rPr>
                  </m:ctrlPr>
                </m:dPr>
                <m:e>
                  <m:r>
                    <w:rPr>
                      <w:rFonts w:ascii="Cambria Math" w:hAnsi="Cambria Math"/>
                    </w:rPr>
                    <m:t>h</m:t>
                  </m:r>
                </m:e>
              </m:d>
              <m:r>
                <w:rPr>
                  <w:rFonts w:ascii="Cambria Math" w:hAnsi="Cambria Math"/>
                </w:rPr>
                <m:t>=ψ</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⟹∀q∈</m:t>
              </m:r>
              <m:r>
                <m:rPr>
                  <m:scr m:val="script"/>
                </m:rPr>
                <w:rPr>
                  <w:rFonts w:ascii="Cambria Math" w:hAnsi="Cambria Math"/>
                </w:rPr>
                <m:t>Q:</m:t>
              </m:r>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h</m:t>
                  </m:r>
                </m:e>
              </m:d>
              <m:r>
                <w:rPr>
                  <w:rFonts w:ascii="Cambria Math" w:hAnsi="Cambria Math"/>
                </w:rPr>
                <m:t>=</m:t>
              </m:r>
              <m:acc>
                <m:accPr>
                  <m:ctrlPr>
                    <w:rPr>
                      <w:rFonts w:ascii="Cambria Math" w:hAnsi="Cambria Math"/>
                    </w:rPr>
                  </m:ctrlPr>
                </m:accPr>
                <m:e>
                  <m:r>
                    <w:rPr>
                      <w:rFonts w:ascii="Cambria Math" w:hAnsi="Cambria Math"/>
                    </w:rPr>
                    <m:t>q</m:t>
                  </m:r>
                </m:e>
              </m:acc>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m:t>
              </m:r>
            </m:e>
          </m:borderBox>
        </m:oMath>
      </m:oMathPara>
    </w:p>
    <w:p w14:paraId="72E83208" w14:textId="77777777" w:rsidR="009126F9" w:rsidRPr="009126F9" w:rsidRDefault="009126F9" w:rsidP="009126F9">
      <w:r w:rsidRPr="009126F9">
        <w:rPr>
          <w:b/>
          <w:bCs/>
        </w:rPr>
        <w:t>Demostración de necesidad.</w:t>
      </w:r>
    </w:p>
    <w:p w14:paraId="50D44B0D" w14:textId="72DADC85" w:rsidR="009126F9" w:rsidRPr="009126F9" w:rsidRDefault="009126F9" w:rsidP="009126F9">
      <w:r w:rsidRPr="009126F9">
        <w:lastRenderedPageBreak/>
        <w:t xml:space="preserve">Si cada consulta se obtiene mediante una función de </w:t>
      </w:r>
      <m:oMath>
        <m:r>
          <w:rPr>
            <w:rFonts w:ascii="Cambria Math" w:hAnsi="Cambria Math"/>
          </w:rPr>
          <m:t>ψ</m:t>
        </m:r>
        <m:d>
          <m:dPr>
            <m:ctrlPr>
              <w:rPr>
                <w:rFonts w:ascii="Cambria Math" w:hAnsi="Cambria Math"/>
              </w:rPr>
            </m:ctrlPr>
          </m:dPr>
          <m:e>
            <m:r>
              <w:rPr>
                <w:rFonts w:ascii="Cambria Math" w:hAnsi="Cambria Math"/>
              </w:rPr>
              <m:t>h</m:t>
            </m:r>
          </m:e>
        </m:d>
      </m:oMath>
      <w:r w:rsidRPr="009126F9">
        <w:t>, dos filas con la misma representación deben producir el mismo registro de dominio y valor.</w:t>
      </w:r>
    </w:p>
    <w:p w14:paraId="7B500C28" w14:textId="77777777" w:rsidR="009126F9" w:rsidRPr="009126F9" w:rsidRDefault="009126F9" w:rsidP="009126F9">
      <w:r w:rsidRPr="009126F9">
        <w:rPr>
          <w:b/>
          <w:bCs/>
        </w:rPr>
        <w:t>Demostración de suficiencia.</w:t>
      </w:r>
    </w:p>
    <w:p w14:paraId="48EF63F3" w14:textId="4C221A61" w:rsidR="009126F9" w:rsidRPr="009126F9" w:rsidRDefault="009126F9" w:rsidP="009126F9">
      <w:r w:rsidRPr="009126F9">
        <w:t xml:space="preserve">Para </w:t>
      </w:r>
      <m:oMath>
        <m:r>
          <w:rPr>
            <w:rFonts w:ascii="Cambria Math" w:hAnsi="Cambria Math"/>
          </w:rPr>
          <m:t>z∈ψ</m:t>
        </m:r>
        <m:d>
          <m:dPr>
            <m:ctrlPr>
              <w:rPr>
                <w:rFonts w:ascii="Cambria Math" w:hAnsi="Cambria Math"/>
              </w:rPr>
            </m:ctrlPr>
          </m:dPr>
          <m:e>
            <m:r>
              <w:rPr>
                <w:rFonts w:ascii="Cambria Math" w:hAnsi="Cambria Math"/>
              </w:rPr>
              <m:t>H</m:t>
            </m:r>
          </m:e>
        </m:d>
      </m:oMath>
      <w:r w:rsidRPr="009126F9">
        <w:t xml:space="preserve">, elegimos cualquier </w:t>
      </w:r>
      <m:oMath>
        <m:r>
          <w:rPr>
            <w:rFonts w:ascii="Cambria Math" w:hAnsi="Cambria Math"/>
          </w:rPr>
          <m:t>h</m:t>
        </m:r>
      </m:oMath>
      <w:r w:rsidRPr="009126F9">
        <w:t>de su fibra.</w:t>
      </w:r>
    </w:p>
    <w:p w14:paraId="22DA4037" w14:textId="77777777" w:rsidR="009126F9" w:rsidRPr="009126F9" w:rsidRDefault="009126F9" w:rsidP="009126F9">
      <w:r w:rsidRPr="009126F9">
        <w:t>Para cada consulta, asignamos al representante reducido el registro:</w:t>
      </w:r>
    </w:p>
    <w:p w14:paraId="29DE36C7" w14:textId="61C7F188" w:rsidR="009126F9" w:rsidRPr="009126F9" w:rsidRDefault="00000000" w:rsidP="009126F9">
      <m:oMathPara>
        <m:oMath>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h</m:t>
              </m:r>
            </m:e>
          </m:d>
          <m:r>
            <w:rPr>
              <w:rFonts w:ascii="Cambria Math" w:hAnsi="Cambria Math"/>
            </w:rPr>
            <m:t>.</m:t>
          </m:r>
        </m:oMath>
      </m:oMathPara>
    </w:p>
    <w:p w14:paraId="4CE83DFE" w14:textId="77777777" w:rsidR="009126F9" w:rsidRPr="009126F9" w:rsidRDefault="009126F9" w:rsidP="009126F9">
      <w:r w:rsidRPr="009126F9">
        <w:t>La condición del teorema garantiza que este registro es independiente de la fila elegida.</w:t>
      </w:r>
    </w:p>
    <w:p w14:paraId="049F20FA" w14:textId="260F11D9" w:rsidR="009126F9" w:rsidRPr="009126F9" w:rsidRDefault="009126F9" w:rsidP="009126F9">
      <w:r w:rsidRPr="009126F9">
        <w:t xml:space="preserve">En particular, cada fibra está completamente incluida en </w:t>
      </w:r>
      <m:oMath>
        <m:sSub>
          <m:sSubPr>
            <m:ctrlPr>
              <w:rPr>
                <w:rFonts w:ascii="Cambria Math" w:hAnsi="Cambria Math"/>
              </w:rPr>
            </m:ctrlPr>
          </m:sSubPr>
          <m:e>
            <m:r>
              <w:rPr>
                <w:rFonts w:ascii="Cambria Math" w:hAnsi="Cambria Math"/>
              </w:rPr>
              <m:t>D</m:t>
            </m:r>
          </m:e>
          <m:sub>
            <m:r>
              <w:rPr>
                <w:rFonts w:ascii="Cambria Math" w:hAnsi="Cambria Math"/>
              </w:rPr>
              <m:t>q</m:t>
            </m:r>
          </m:sub>
        </m:sSub>
      </m:oMath>
      <w:r w:rsidRPr="009126F9">
        <w:t>o completamente fuera de él. En las fibras definidas, los valores son constantes.</w:t>
      </w:r>
    </w:p>
    <w:p w14:paraId="67C0D948" w14:textId="6DA6B3D1" w:rsidR="009126F9" w:rsidRPr="009126F9" w:rsidRDefault="009126F9" w:rsidP="009126F9">
      <w:r w:rsidRPr="009126F9">
        <w:t xml:space="preserve">Por tanto, existe una consulta parcial reducida </w:t>
      </w:r>
      <m:oMath>
        <m:sSup>
          <m:sSupPr>
            <m:ctrlPr>
              <w:rPr>
                <w:rFonts w:ascii="Cambria Math" w:hAnsi="Cambria Math"/>
              </w:rPr>
            </m:ctrlPr>
          </m:sSupPr>
          <m:e>
            <m:r>
              <w:rPr>
                <w:rFonts w:ascii="Cambria Math" w:hAnsi="Cambria Math"/>
              </w:rPr>
              <m:t>q</m:t>
            </m:r>
          </m:e>
          <m:sup>
            <m:r>
              <m:rPr>
                <m:sty m:val="p"/>
              </m:rPr>
              <w:rPr>
                <w:rFonts w:ascii="Cambria Math" w:hAnsi="Cambria Math"/>
              </w:rPr>
              <m:t>red</m:t>
            </m:r>
          </m:sup>
        </m:sSup>
      </m:oMath>
      <w:r w:rsidRPr="009126F9">
        <w:t>con:</w:t>
      </w:r>
    </w:p>
    <w:p w14:paraId="6C5C7D6A" w14:textId="12BEF9FA" w:rsidR="009126F9" w:rsidRPr="009126F9" w:rsidRDefault="00000000" w:rsidP="009126F9">
      <m:oMathPara>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q</m:t>
                  </m:r>
                </m:e>
                <m:sup>
                  <m:r>
                    <m:rPr>
                      <m:sty m:val="p"/>
                    </m:rPr>
                    <w:rPr>
                      <w:rFonts w:ascii="Cambria Math" w:hAnsi="Cambria Math"/>
                    </w:rPr>
                    <m:t>red</m:t>
                  </m:r>
                </m:sup>
              </m:sSup>
            </m:sub>
          </m:sSub>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q</m:t>
                  </m:r>
                </m:sub>
              </m:sSub>
            </m:e>
          </m:d>
          <m:r>
            <w:rPr>
              <w:rFonts w:ascii="Cambria Math" w:hAnsi="Cambria Math"/>
            </w:rPr>
            <m:t>,</m:t>
          </m:r>
        </m:oMath>
      </m:oMathPara>
    </w:p>
    <w:p w14:paraId="334438AE" w14:textId="77777777" w:rsidR="009126F9" w:rsidRPr="009126F9" w:rsidRDefault="009126F9" w:rsidP="009126F9">
      <w:r w:rsidRPr="009126F9">
        <w:t>y:</w:t>
      </w:r>
    </w:p>
    <w:p w14:paraId="5B3F37B6" w14:textId="2F786B71" w:rsidR="009126F9" w:rsidRPr="009126F9" w:rsidRDefault="009126F9" w:rsidP="009126F9">
      <m:oMathPara>
        <m:oMath>
          <m:r>
            <w:rPr>
              <w:rFonts w:ascii="Cambria Math" w:hAnsi="Cambria Math"/>
            </w:rPr>
            <m:t>q=</m:t>
          </m:r>
          <m:sSup>
            <m:sSupPr>
              <m:ctrlPr>
                <w:rPr>
                  <w:rFonts w:ascii="Cambria Math" w:hAnsi="Cambria Math"/>
                </w:rPr>
              </m:ctrlPr>
            </m:sSupPr>
            <m:e>
              <m:r>
                <w:rPr>
                  <w:rFonts w:ascii="Cambria Math" w:hAnsi="Cambria Math"/>
                </w:rPr>
                <m:t>q</m:t>
              </m:r>
            </m:e>
            <m:sup>
              <m:r>
                <m:rPr>
                  <m:sty m:val="p"/>
                </m:rPr>
                <w:rPr>
                  <w:rFonts w:ascii="Cambria Math" w:hAnsi="Cambria Math"/>
                </w:rPr>
                <m:t>red</m:t>
              </m:r>
            </m:sup>
          </m:sSup>
          <m:r>
            <w:rPr>
              <w:rFonts w:ascii="Cambria Math" w:hAnsi="Cambria Math"/>
            </w:rPr>
            <m:t>∘ψ.</m:t>
          </m:r>
        </m:oMath>
      </m:oMathPara>
    </w:p>
    <w:p w14:paraId="23492C6B" w14:textId="606FBC31" w:rsidR="009126F9" w:rsidRPr="009126F9" w:rsidRDefault="009126F9" w:rsidP="009126F9">
      <w:r w:rsidRPr="009126F9">
        <w:t xml:space="preserve">La consulta reducida es única sobre la imagen representada. </w:t>
      </w:r>
      <m:oMath>
        <m:r>
          <w:rPr>
            <w:rFonts w:ascii="Cambria Math" w:hAnsi="Cambria Math"/>
          </w:rPr>
          <m:t>□</m:t>
        </m:r>
      </m:oMath>
    </w:p>
    <w:p w14:paraId="4939BC8B" w14:textId="77777777" w:rsidR="009126F9" w:rsidRPr="009126F9" w:rsidRDefault="009126F9" w:rsidP="009126F9">
      <w:r w:rsidRPr="009126F9">
        <w:t>Si también se quieren conservar los motivos de indefinición, esos motivos se incluyen entre los observables que deben permanecer constantes. En caso contrario, sólo se conserva la condición de dominio y un diagnóstico genérico.</w:t>
      </w:r>
    </w:p>
    <w:p w14:paraId="4702F8C3" w14:textId="77777777" w:rsidR="009126F9" w:rsidRPr="009126F9" w:rsidRDefault="00000000" w:rsidP="009126F9">
      <w:r>
        <w:pict w14:anchorId="7CE9DADF">
          <v:rect id="_x0000_i1082" style="width:0;height:1.5pt" o:hralign="center" o:hrstd="t" o:hr="t" fillcolor="#a0a0a0" stroked="f"/>
        </w:pict>
      </w:r>
    </w:p>
    <w:p w14:paraId="580E29A1" w14:textId="77777777" w:rsidR="009126F9" w:rsidRPr="009126F9" w:rsidRDefault="009126F9" w:rsidP="009126F9">
      <w:r w:rsidRPr="009126F9">
        <w:rPr>
          <w:b/>
          <w:bCs/>
        </w:rPr>
        <w:t>Convención 4.1. Procedencia y contenido de la representación.</w:t>
      </w:r>
    </w:p>
    <w:p w14:paraId="325FE8B2" w14:textId="77777777" w:rsidR="009126F9" w:rsidRPr="009126F9" w:rsidRDefault="009126F9" w:rsidP="009126F9">
      <w:r w:rsidRPr="009126F9">
        <w:t>La procedencia de una fila debe mantenerse para auditar sus fuentes. Pero esa información no se introduce automáticamente como una variable observable de la reducción.</w:t>
      </w:r>
    </w:p>
    <w:p w14:paraId="246EBB06" w14:textId="77777777" w:rsidR="009126F9" w:rsidRPr="009126F9" w:rsidRDefault="009126F9" w:rsidP="009126F9">
      <w:r w:rsidRPr="009126F9">
        <w:t>Consideremos:</w:t>
      </w:r>
    </w:p>
    <w:p w14:paraId="47099E29" w14:textId="0316678A" w:rsidR="009126F9" w:rsidRPr="009126F9" w:rsidRDefault="00000000" w:rsidP="009126F9">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e>
            <m:e>
              <m:r>
                <w:rPr>
                  <w:rFonts w:ascii="Cambria Math" w:hAnsi="Cambria Math"/>
                </w:rPr>
                <m:t>a</m:t>
              </m:r>
            </m:e>
            <m:e>
              <m:r>
                <w:rPr>
                  <w:rFonts w:ascii="Cambria Math" w:hAnsi="Cambria Math"/>
                </w:rPr>
                <m:t>=0b=0</m:t>
              </m:r>
            </m:e>
          </m:d>
          <m:r>
            <w:rPr>
              <w:rFonts w:ascii="Cambria Math" w:hAnsi="Cambria Math"/>
            </w:rPr>
            <m: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e>
            <m:e>
              <m:r>
                <w:rPr>
                  <w:rFonts w:ascii="Cambria Math" w:hAnsi="Cambria Math"/>
                </w:rPr>
                <m:t>a</m:t>
              </m:r>
            </m:e>
            <m:e>
              <m:r>
                <w:rPr>
                  <w:rFonts w:ascii="Cambria Math" w:hAnsi="Cambria Math"/>
                </w:rPr>
                <m:t>=0b=1</m:t>
              </m:r>
            </m:e>
          </m:d>
          <m:r>
            <w:rPr>
              <w:rFonts w:ascii="Cambria Math" w:hAnsi="Cambria Math"/>
            </w:rPr>
            <m:t>.</m:t>
          </m:r>
        </m:oMath>
      </m:oMathPara>
    </w:p>
    <w:p w14:paraId="57056196" w14:textId="3ABC694E" w:rsidR="009126F9" w:rsidRPr="009126F9" w:rsidRDefault="009126F9" w:rsidP="009126F9">
      <w:r w:rsidRPr="009126F9">
        <w:t xml:space="preserve">Si la representación solicitada conserva únicamente </w:t>
      </w:r>
      <m:oMath>
        <m:r>
          <w:rPr>
            <w:rFonts w:ascii="Cambria Math" w:hAnsi="Cambria Math"/>
          </w:rPr>
          <m:t>a</m:t>
        </m:r>
      </m:oMath>
      <w:r w:rsidRPr="009126F9">
        <w:t>:</w:t>
      </w:r>
    </w:p>
    <w:p w14:paraId="047D9768" w14:textId="0F0D964B" w:rsidR="009126F9" w:rsidRPr="009126F9" w:rsidRDefault="009126F9" w:rsidP="009126F9">
      <m:oMathPara>
        <m:oMath>
          <m:r>
            <w:rPr>
              <w:rFonts w:ascii="Cambria Math" w:hAnsi="Cambria Math"/>
            </w:rPr>
            <m:t>ψ</m:t>
          </m:r>
          <m:d>
            <m:dPr>
              <m:ctrlPr>
                <w:rPr>
                  <w:rFonts w:ascii="Cambria Math" w:hAnsi="Cambria Math"/>
                </w:rPr>
              </m:ctrlPr>
            </m:dPr>
            <m:e>
              <m:r>
                <w:rPr>
                  <w:rFonts w:ascii="Cambria Math" w:hAnsi="Cambria Math"/>
                </w:rPr>
                <m:t>h</m:t>
              </m:r>
            </m:e>
          </m:d>
          <m:r>
            <w:rPr>
              <w:rFonts w:ascii="Cambria Math" w:hAnsi="Cambria Math"/>
            </w:rPr>
            <m:t>=a</m:t>
          </m:r>
          <m:d>
            <m:dPr>
              <m:ctrlPr>
                <w:rPr>
                  <w:rFonts w:ascii="Cambria Math" w:hAnsi="Cambria Math"/>
                </w:rPr>
              </m:ctrlPr>
            </m:dPr>
            <m:e>
              <m:r>
                <w:rPr>
                  <w:rFonts w:ascii="Cambria Math" w:hAnsi="Cambria Math"/>
                </w:rPr>
                <m:t>h</m:t>
              </m:r>
            </m:e>
          </m:d>
          <m:r>
            <w:rPr>
              <w:rFonts w:ascii="Cambria Math" w:hAnsi="Cambria Math"/>
            </w:rPr>
            <m:t>,</m:t>
          </m:r>
        </m:oMath>
      </m:oMathPara>
    </w:p>
    <w:p w14:paraId="61261113" w14:textId="77777777" w:rsidR="009126F9" w:rsidRPr="009126F9" w:rsidRDefault="009126F9" w:rsidP="009126F9">
      <w:r w:rsidRPr="009126F9">
        <w:t>entonces:</w:t>
      </w:r>
    </w:p>
    <w:p w14:paraId="0C69EAC2" w14:textId="37983FD5" w:rsidR="009126F9" w:rsidRPr="009126F9" w:rsidRDefault="009126F9" w:rsidP="009126F9">
      <m:oMathPara>
        <m:oMath>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=0.</m:t>
          </m:r>
        </m:oMath>
      </m:oMathPara>
    </w:p>
    <w:p w14:paraId="565FDAAF" w14:textId="77777777" w:rsidR="009126F9" w:rsidRPr="009126F9" w:rsidRDefault="009126F9" w:rsidP="009126F9">
      <w:r w:rsidRPr="009126F9">
        <w:lastRenderedPageBreak/>
        <w:t>La consulta:</w:t>
      </w:r>
    </w:p>
    <w:p w14:paraId="36554CFB" w14:textId="5A08FAF5" w:rsidR="009126F9" w:rsidRPr="009126F9" w:rsidRDefault="009126F9" w:rsidP="009126F9">
      <m:oMathPara>
        <m:oMath>
          <m:r>
            <w:rPr>
              <w:rFonts w:ascii="Cambria Math" w:hAnsi="Cambria Math"/>
            </w:rPr>
            <m:t>q</m:t>
          </m:r>
          <m:d>
            <m:dPr>
              <m:ctrlPr>
                <w:rPr>
                  <w:rFonts w:ascii="Cambria Math" w:hAnsi="Cambria Math"/>
                </w:rPr>
              </m:ctrlPr>
            </m:dPr>
            <m:e>
              <m:r>
                <w:rPr>
                  <w:rFonts w:ascii="Cambria Math" w:hAnsi="Cambria Math"/>
                </w:rPr>
                <m:t>h</m:t>
              </m:r>
            </m:e>
          </m:d>
          <m:r>
            <w:rPr>
              <w:rFonts w:ascii="Cambria Math" w:hAnsi="Cambria Math"/>
            </w:rPr>
            <m:t>=b</m:t>
          </m:r>
          <m:d>
            <m:dPr>
              <m:ctrlPr>
                <w:rPr>
                  <w:rFonts w:ascii="Cambria Math" w:hAnsi="Cambria Math"/>
                </w:rPr>
              </m:ctrlPr>
            </m:dPr>
            <m:e>
              <m:r>
                <w:rPr>
                  <w:rFonts w:ascii="Cambria Math" w:hAnsi="Cambria Math"/>
                </w:rPr>
                <m:t>h</m:t>
              </m:r>
            </m:e>
          </m:d>
        </m:oMath>
      </m:oMathPara>
    </w:p>
    <w:p w14:paraId="0177181F" w14:textId="77777777" w:rsidR="009126F9" w:rsidRPr="009126F9" w:rsidRDefault="009126F9" w:rsidP="009126F9">
      <w:r w:rsidRPr="009126F9">
        <w:t>tiene respuestas diferentes:</w:t>
      </w:r>
    </w:p>
    <w:p w14:paraId="50E5160F" w14:textId="4B64EF22" w:rsidR="009126F9" w:rsidRPr="009126F9" w:rsidRDefault="009126F9" w:rsidP="009126F9">
      <m:oMathPara>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=0, q</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=1.</m:t>
          </m:r>
        </m:oMath>
      </m:oMathPara>
    </w:p>
    <w:p w14:paraId="7F8C0B26" w14:textId="22B634C9" w:rsidR="009126F9" w:rsidRPr="009126F9" w:rsidRDefault="009126F9" w:rsidP="009126F9">
      <w:r w:rsidRPr="009126F9">
        <w:t xml:space="preserve">Por tanto, esta representación no es suficiente para consultar </w:t>
      </w:r>
      <m:oMath>
        <m:r>
          <w:rPr>
            <w:rFonts w:ascii="Cambria Math" w:hAnsi="Cambria Math"/>
          </w:rPr>
          <m:t>b</m:t>
        </m:r>
      </m:oMath>
      <w:r w:rsidRPr="009126F9">
        <w:t>.</w:t>
      </w:r>
    </w:p>
    <w:p w14:paraId="3A94A3F8" w14:textId="2D937958" w:rsidR="009126F9" w:rsidRPr="009126F9" w:rsidRDefault="009126F9" w:rsidP="009126F9">
      <w:r w:rsidRPr="009126F9">
        <w:t xml:space="preserve">Añadir silenciosamente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Pr="009126F9">
        <w:t>a la representación impediría comparar esas dos filas y ocultaría la pérdida de información. Se habría cambiado la representación que se pretendía certificar.</w:t>
      </w:r>
    </w:p>
    <w:p w14:paraId="736341F9" w14:textId="77777777" w:rsidR="009126F9" w:rsidRPr="009126F9" w:rsidRDefault="009126F9" w:rsidP="009126F9">
      <w:r w:rsidRPr="009126F9">
        <w:t>La distinción es:</w:t>
      </w:r>
    </w:p>
    <w:p w14:paraId="41E6E857" w14:textId="77777777" w:rsidR="009126F9" w:rsidRPr="009126F9" w:rsidRDefault="009126F9" w:rsidP="009126F9">
      <w:pPr>
        <w:numPr>
          <w:ilvl w:val="0"/>
          <w:numId w:val="8"/>
        </w:numPr>
      </w:pPr>
      <w:r w:rsidRPr="009126F9">
        <w:rPr>
          <w:b/>
          <w:bCs/>
        </w:rPr>
        <w:t>Al recomponer registros</w:t>
      </w:r>
      <w:r w:rsidRPr="009126F9">
        <w:t>, se conservan las identidades comunes para evitar mezclar ocurrencias incompatibles.</w:t>
      </w:r>
    </w:p>
    <w:p w14:paraId="526C273F" w14:textId="77777777" w:rsidR="009126F9" w:rsidRPr="009126F9" w:rsidRDefault="009126F9" w:rsidP="009126F9">
      <w:pPr>
        <w:numPr>
          <w:ilvl w:val="0"/>
          <w:numId w:val="8"/>
        </w:numPr>
      </w:pPr>
      <w:r w:rsidRPr="009126F9">
        <w:rPr>
          <w:b/>
          <w:bCs/>
        </w:rPr>
        <w:t>Al verificar una reducción</w:t>
      </w:r>
      <w:r w:rsidRPr="009126F9">
        <w:t>, se examinan exactamente los observables que esa reducción declara conservar.</w:t>
      </w:r>
    </w:p>
    <w:p w14:paraId="1A2A8D55" w14:textId="77777777" w:rsidR="009126F9" w:rsidRPr="009126F9" w:rsidRDefault="009126F9" w:rsidP="009126F9">
      <w:pPr>
        <w:numPr>
          <w:ilvl w:val="0"/>
          <w:numId w:val="8"/>
        </w:numPr>
      </w:pPr>
      <w:r w:rsidRPr="009126F9">
        <w:rPr>
          <w:b/>
          <w:bCs/>
        </w:rPr>
        <w:t>En la auditoría</w:t>
      </w:r>
      <w:r w:rsidRPr="009126F9">
        <w:t>, se retienen todas las filas originales como procedencia.</w:t>
      </w:r>
    </w:p>
    <w:p w14:paraId="6D7CA981" w14:textId="77777777" w:rsidR="009126F9" w:rsidRPr="009126F9" w:rsidRDefault="00000000" w:rsidP="009126F9">
      <w:r>
        <w:pict w14:anchorId="327E858A">
          <v:rect id="_x0000_i1083" style="width:0;height:1.5pt" o:hralign="center" o:hrstd="t" o:hr="t" fillcolor="#a0a0a0" stroked="f"/>
        </w:pict>
      </w:r>
    </w:p>
    <w:p w14:paraId="627F9978" w14:textId="77777777" w:rsidR="009126F9" w:rsidRPr="009126F9" w:rsidRDefault="009126F9" w:rsidP="009126F9">
      <w:r w:rsidRPr="009126F9">
        <w:rPr>
          <w:b/>
          <w:bCs/>
        </w:rPr>
        <w:t>Proposición 4.7. Conservación de resultados conjuntos.</w:t>
      </w:r>
    </w:p>
    <w:p w14:paraId="542F881A" w14:textId="407AE3DB" w:rsidR="009126F9" w:rsidRPr="009126F9" w:rsidRDefault="009126F9" w:rsidP="009126F9">
      <w:r w:rsidRPr="009126F9">
        <w:t xml:space="preserve">Si la recomposición auditada es exactamente </w:t>
      </w:r>
      <m:oMath>
        <m:r>
          <w:rPr>
            <w:rFonts w:ascii="Cambria Math" w:hAnsi="Cambria Math"/>
          </w:rPr>
          <m:t>R</m:t>
        </m:r>
      </m:oMath>
      <w:r w:rsidRPr="009126F9">
        <w:t>, conserva cualquier afirmación existencial o universal sobre esas mismas filas completas.</w:t>
      </w:r>
    </w:p>
    <w:p w14:paraId="3E8542C9" w14:textId="2A81C1C5" w:rsidR="009126F9" w:rsidRPr="009126F9" w:rsidRDefault="009126F9" w:rsidP="009126F9">
      <w:r w:rsidRPr="009126F9">
        <w:t xml:space="preserve">Además, si todas las consultas de </w:t>
      </w:r>
      <m:oMath>
        <m:r>
          <m:rPr>
            <m:scr m:val="script"/>
          </m:rPr>
          <w:rPr>
            <w:rFonts w:ascii="Cambria Math" w:hAnsi="Cambria Math"/>
          </w:rPr>
          <m:t>Q</m:t>
        </m:r>
      </m:oMath>
      <w:r w:rsidRPr="009126F9">
        <w:t xml:space="preserve">descienden por </w:t>
      </w:r>
      <m:oMath>
        <m:r>
          <w:rPr>
            <w:rFonts w:ascii="Cambria Math" w:hAnsi="Cambria Math"/>
          </w:rPr>
          <m:t>ψ</m:t>
        </m:r>
      </m:oMath>
      <w:r w:rsidRPr="009126F9">
        <w:t>, entonces:</w:t>
      </w:r>
    </w:p>
    <w:p w14:paraId="195FDDBB" w14:textId="3223EC74" w:rsidR="009126F9" w:rsidRPr="009126F9" w:rsidRDefault="00000000" w:rsidP="009126F9">
      <m:oMathPara>
        <m:oMath>
          <m:borderBox>
            <m:borderBoxPr>
              <m:ctrlPr>
                <w:rPr>
                  <w:rFonts w:ascii="Cambria Math" w:hAnsi="Cambria Math"/>
                </w:rPr>
              </m:ctrlPr>
            </m:borderBoxPr>
            <m:e>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h</m:t>
                              </m:r>
                            </m:e>
                          </m:d>
                        </m:e>
                      </m:d>
                    </m:e>
                    <m:sub>
                      <m:r>
                        <w:rPr>
                          <w:rFonts w:ascii="Cambria Math" w:hAnsi="Cambria Math"/>
                        </w:rPr>
                        <m:t>q∈</m:t>
                      </m:r>
                      <m:r>
                        <m:rPr>
                          <m:scr m:val="script"/>
                        </m:rPr>
                        <w:rPr>
                          <w:rFonts w:ascii="Cambria Math" w:hAnsi="Cambria Math"/>
                        </w:rPr>
                        <m:t>Q</m:t>
                      </m:r>
                    </m:sub>
                  </m:sSub>
                  <m:r>
                    <w:rPr>
                      <w:rFonts w:ascii="Cambria Math" w:hAnsi="Cambria Math"/>
                    </w:rPr>
                    <m:t>:h∈H</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acc>
                            <m:accPr>
                              <m:ctrlPr>
                                <w:rPr>
                                  <w:rFonts w:ascii="Cambria Math" w:hAnsi="Cambria Math"/>
                                </w:rPr>
                              </m:ctrlPr>
                            </m:accPr>
                            <m:e>
                              <m:sSup>
                                <m:sSupPr>
                                  <m:ctrlPr>
                                    <w:rPr>
                                      <w:rFonts w:ascii="Cambria Math" w:hAnsi="Cambria Math"/>
                                    </w:rPr>
                                  </m:ctrlPr>
                                </m:sSupPr>
                                <m:e>
                                  <m:r>
                                    <w:rPr>
                                      <w:rFonts w:ascii="Cambria Math" w:hAnsi="Cambria Math"/>
                                    </w:rPr>
                                    <m:t>q</m:t>
                                  </m:r>
                                </m:e>
                                <m:sup>
                                  <m:r>
                                    <m:rPr>
                                      <m:sty m:val="p"/>
                                    </m:rPr>
                                    <w:rPr>
                                      <w:rFonts w:ascii="Cambria Math" w:hAnsi="Cambria Math"/>
                                    </w:rPr>
                                    <m:t>red</m:t>
                                  </m:r>
                                </m:sup>
                              </m:sSup>
                            </m:e>
                          </m:acc>
                          <m:d>
                            <m:dPr>
                              <m:ctrlPr>
                                <w:rPr>
                                  <w:rFonts w:ascii="Cambria Math" w:hAnsi="Cambria Math"/>
                                </w:rPr>
                              </m:ctrlPr>
                            </m:dPr>
                            <m:e>
                              <m:r>
                                <w:rPr>
                                  <w:rFonts w:ascii="Cambria Math" w:hAnsi="Cambria Math"/>
                                </w:rPr>
                                <m:t>z</m:t>
                              </m:r>
                            </m:e>
                          </m:d>
                        </m:e>
                      </m:d>
                    </m:e>
                    <m:sub>
                      <m:r>
                        <w:rPr>
                          <w:rFonts w:ascii="Cambria Math" w:hAnsi="Cambria Math"/>
                        </w:rPr>
                        <m:t>q∈</m:t>
                      </m:r>
                      <m:r>
                        <m:rPr>
                          <m:scr m:val="script"/>
                        </m:rPr>
                        <w:rPr>
                          <w:rFonts w:ascii="Cambria Math" w:hAnsi="Cambria Math"/>
                        </w:rPr>
                        <m:t>Q</m:t>
                      </m:r>
                    </m:sub>
                  </m:sSub>
                  <m:r>
                    <w:rPr>
                      <w:rFonts w:ascii="Cambria Math" w:hAnsi="Cambria Math"/>
                    </w:rPr>
                    <m:t>:z∈ψ</m:t>
                  </m:r>
                  <m:d>
                    <m:dPr>
                      <m:ctrlPr>
                        <w:rPr>
                          <w:rFonts w:ascii="Cambria Math" w:hAnsi="Cambria Math"/>
                        </w:rPr>
                      </m:ctrlPr>
                    </m:dPr>
                    <m:e>
                      <m:r>
                        <w:rPr>
                          <w:rFonts w:ascii="Cambria Math" w:hAnsi="Cambria Math"/>
                        </w:rPr>
                        <m:t>H</m:t>
                      </m:r>
                    </m:e>
                  </m:d>
                </m:e>
              </m:d>
              <m:r>
                <w:rPr>
                  <w:rFonts w:ascii="Cambria Math" w:hAnsi="Cambria Math"/>
                </w:rPr>
                <m:t>.</m:t>
              </m:r>
            </m:e>
          </m:borderBox>
        </m:oMath>
      </m:oMathPara>
    </w:p>
    <w:p w14:paraId="0DCA1811" w14:textId="77777777" w:rsidR="009126F9" w:rsidRPr="009126F9" w:rsidRDefault="009126F9" w:rsidP="009126F9">
      <w:r w:rsidRPr="009126F9">
        <w:t xml:space="preserve">La igualdad es entre conjuntos de </w:t>
      </w:r>
      <w:r w:rsidRPr="009126F9">
        <w:rPr>
          <w:b/>
          <w:bCs/>
        </w:rPr>
        <w:t>vectores conjuntos de resultados</w:t>
      </w:r>
      <w:r w:rsidRPr="009126F9">
        <w:t>.</w:t>
      </w:r>
    </w:p>
    <w:p w14:paraId="1D0A0272" w14:textId="77777777" w:rsidR="009126F9" w:rsidRPr="009126F9" w:rsidRDefault="009126F9" w:rsidP="009126F9">
      <w:r w:rsidRPr="009126F9">
        <w:rPr>
          <w:b/>
          <w:bCs/>
        </w:rPr>
        <w:t>Demostración.</w:t>
      </w:r>
    </w:p>
    <w:p w14:paraId="240C80B8" w14:textId="77777777" w:rsidR="009126F9" w:rsidRPr="009126F9" w:rsidRDefault="009126F9" w:rsidP="009126F9">
      <w:r w:rsidRPr="009126F9">
        <w:t>Una recomposición exacta permite sustituir el conjunto de filas por otro igual en cualquier cuantificador sobre ellas.</w:t>
      </w:r>
    </w:p>
    <w:p w14:paraId="0EB2DA41" w14:textId="3A53F748" w:rsidR="009126F9" w:rsidRPr="009126F9" w:rsidRDefault="009126F9" w:rsidP="009126F9">
      <w:r w:rsidRPr="009126F9">
        <w:t xml:space="preserve">Para la segunda afirmación, tomemos </w:t>
      </w:r>
      <m:oMath>
        <m:r>
          <w:rPr>
            <w:rFonts w:ascii="Cambria Math" w:hAnsi="Cambria Math"/>
          </w:rPr>
          <m:t>h∈H</m:t>
        </m:r>
      </m:oMath>
      <w:r w:rsidRPr="009126F9">
        <w:t xml:space="preserve">y definamos </w:t>
      </w:r>
      <m:oMath>
        <m:r>
          <w:rPr>
            <w:rFonts w:ascii="Cambria Math" w:hAnsi="Cambria Math"/>
          </w:rPr>
          <m:t>z=ψ</m:t>
        </m:r>
        <m:d>
          <m:dPr>
            <m:ctrlPr>
              <w:rPr>
                <w:rFonts w:ascii="Cambria Math" w:hAnsi="Cambria Math"/>
              </w:rPr>
            </m:ctrlPr>
          </m:dPr>
          <m:e>
            <m:r>
              <w:rPr>
                <w:rFonts w:ascii="Cambria Math" w:hAnsi="Cambria Math"/>
              </w:rPr>
              <m:t>h</m:t>
            </m:r>
          </m:e>
        </m:d>
      </m:oMath>
      <w:r w:rsidRPr="009126F9">
        <w:t>. Todas las ecuaciones de descenso se aplican a esa misma fila, por lo que conservan el vector completo.</w:t>
      </w:r>
    </w:p>
    <w:p w14:paraId="7E6BA70F" w14:textId="3E47BCF3" w:rsidR="009126F9" w:rsidRPr="009126F9" w:rsidRDefault="009126F9" w:rsidP="009126F9">
      <w:r w:rsidRPr="009126F9">
        <w:t xml:space="preserve">Recíprocamente, para </w:t>
      </w:r>
      <m:oMath>
        <m:r>
          <w:rPr>
            <w:rFonts w:ascii="Cambria Math" w:hAnsi="Cambria Math"/>
          </w:rPr>
          <m:t>z∈ψ</m:t>
        </m:r>
        <m:d>
          <m:dPr>
            <m:ctrlPr>
              <w:rPr>
                <w:rFonts w:ascii="Cambria Math" w:hAnsi="Cambria Math"/>
              </w:rPr>
            </m:ctrlPr>
          </m:dPr>
          <m:e>
            <m:r>
              <w:rPr>
                <w:rFonts w:ascii="Cambria Math" w:hAnsi="Cambria Math"/>
              </w:rPr>
              <m:t>H</m:t>
            </m:r>
          </m:e>
        </m:d>
      </m:oMath>
      <w:r w:rsidRPr="009126F9">
        <w:t xml:space="preserve">, existe una fila </w:t>
      </w:r>
      <m:oMath>
        <m:r>
          <w:rPr>
            <w:rFonts w:ascii="Cambria Math" w:hAnsi="Cambria Math"/>
          </w:rPr>
          <m:t>h</m:t>
        </m:r>
      </m:oMath>
      <w:r w:rsidRPr="009126F9">
        <w:t>de su fibra. Las mismas ecuaciones reconstruyen todo el vector a partir de ese único testigo.</w:t>
      </w:r>
    </w:p>
    <w:p w14:paraId="02F4D42D" w14:textId="6D21F593" w:rsidR="009126F9" w:rsidRPr="009126F9" w:rsidRDefault="009126F9" w:rsidP="009126F9">
      <w:r w:rsidRPr="009126F9">
        <w:lastRenderedPageBreak/>
        <w:t xml:space="preserve">No se utiliza una fila distinta para justificar cada componente. Los registros de dominio también forman parte del vector. </w:t>
      </w:r>
      <m:oMath>
        <m:r>
          <w:rPr>
            <w:rFonts w:ascii="Cambria Math" w:hAnsi="Cambria Math"/>
          </w:rPr>
          <m:t>□</m:t>
        </m:r>
      </m:oMath>
    </w:p>
    <w:p w14:paraId="057C8137" w14:textId="77777777" w:rsidR="009126F9" w:rsidRPr="009126F9" w:rsidRDefault="009126F9" w:rsidP="009126F9">
      <w:r w:rsidRPr="009126F9">
        <w:t>La igualdad no afirma que se conserve el número de ejecuciones ni sus probabilidades.</w:t>
      </w:r>
    </w:p>
    <w:p w14:paraId="1475DDAC" w14:textId="77777777" w:rsidR="009126F9" w:rsidRPr="009126F9" w:rsidRDefault="009126F9" w:rsidP="009126F9">
      <w:r w:rsidRPr="009126F9">
        <w:t>Si existe una ley probabilística sobre las filas originales, su transporte requiere sumar la masa de las fibras correspondientes. La composición y la reducción relacional no inventan esa ley.</w:t>
      </w:r>
    </w:p>
    <w:p w14:paraId="08C5CCEB" w14:textId="77777777" w:rsidR="009126F9" w:rsidRPr="009126F9" w:rsidRDefault="00000000" w:rsidP="009126F9">
      <w:r>
        <w:pict w14:anchorId="3AD5C198">
          <v:rect id="_x0000_i1084" style="width:0;height:1.5pt" o:hralign="center" o:hrstd="t" o:hr="t" fillcolor="#a0a0a0" stroked="f"/>
        </w:pict>
      </w:r>
    </w:p>
    <w:p w14:paraId="27531BDE" w14:textId="77777777" w:rsidR="009126F9" w:rsidRPr="009126F9" w:rsidRDefault="009126F9" w:rsidP="009126F9">
      <w:r w:rsidRPr="009126F9">
        <w:t xml:space="preserve">El Módulo II establece tres garantías diferentes: </w:t>
      </w:r>
      <w:r w:rsidRPr="009126F9">
        <w:rPr>
          <w:b/>
          <w:bCs/>
        </w:rPr>
        <w:t>compatibilidad de interfaces, exactitud de la recomposición y suficiencia de las reducciones</w:t>
      </w:r>
      <w:r w:rsidRPr="009126F9">
        <w:t>. Cada una tiene una condición explícita y una demostración propia.</w:t>
      </w:r>
    </w:p>
    <w:p w14:paraId="3A60D03B" w14:textId="77777777" w:rsidR="009126F9" w:rsidRPr="009126F9" w:rsidRDefault="009126F9" w:rsidP="009126F9">
      <w:r w:rsidRPr="009126F9">
        <w:t>En las presentaciones finitas declaradas, esas condiciones pueden verificarse sobre las tablas completas, manteniendo tanto las dependencias como los diagnósticos. Una etiqueta como “reducción dinámica” o “composición adecuada” no sustituye la comprobación de los objetos que debe conservar.</w:t>
      </w:r>
    </w:p>
    <w:p w14:paraId="2F212896" w14:textId="77777777" w:rsidR="009126F9" w:rsidRPr="009126F9" w:rsidRDefault="009126F9" w:rsidP="009126F9">
      <w:r w:rsidRPr="009126F9">
        <w:t xml:space="preserve">La siguiente entrega desarrollará el </w:t>
      </w:r>
      <w:r w:rsidRPr="009126F9">
        <w:rPr>
          <w:b/>
          <w:bCs/>
        </w:rPr>
        <w:t>Módulo III: identidad organizacional y capacidad generativa</w:t>
      </w:r>
      <w:r w:rsidRPr="009126F9">
        <w:t>, donde distinguiremos qué organizaciones pueden alcanzarse, mantenerse o acumularse, y bajo qué políticas y realizaciones se acredita cada capacidad.</w:t>
      </w:r>
    </w:p>
    <w:p w14:paraId="235E64F3" w14:textId="77777777" w:rsidR="009126F9" w:rsidRDefault="009126F9" w:rsidP="001F21C3">
      <w:pPr>
        <w:pBdr>
          <w:bottom w:val="single" w:sz="6" w:space="1" w:color="auto"/>
        </w:pBdr>
      </w:pPr>
    </w:p>
    <w:p w14:paraId="0121AF65" w14:textId="77777777" w:rsidR="005120CF" w:rsidRDefault="005120CF" w:rsidP="001F21C3"/>
    <w:p w14:paraId="011B31AA" w14:textId="77777777" w:rsidR="002007E2" w:rsidRPr="002007E2" w:rsidRDefault="002007E2" w:rsidP="002007E2">
      <w:r w:rsidRPr="002007E2">
        <w:rPr>
          <w:b/>
          <w:bCs/>
        </w:rPr>
        <w:t>Entrega 5 — Módulo III: identidad organizacional y capacidad generativa</w:t>
      </w:r>
    </w:p>
    <w:p w14:paraId="0B4CEFD2" w14:textId="77777777" w:rsidR="002007E2" w:rsidRPr="002007E2" w:rsidRDefault="002007E2" w:rsidP="002007E2">
      <w:r w:rsidRPr="002007E2">
        <w:t xml:space="preserve">Este módulo formaliza </w:t>
      </w:r>
      <w:r w:rsidRPr="002007E2">
        <w:rPr>
          <w:b/>
          <w:bCs/>
        </w:rPr>
        <w:t>qué organizaciones puede generar un sistema, mediante qué políticas y bajo qué exigencias de alcance, conservación o acumulación</w:t>
      </w:r>
      <w:r w:rsidRPr="002007E2">
        <w:t>.</w:t>
      </w:r>
    </w:p>
    <w:p w14:paraId="21991373" w14:textId="77777777" w:rsidR="002007E2" w:rsidRPr="002007E2" w:rsidRDefault="002007E2" w:rsidP="002007E2">
      <w:r w:rsidRPr="002007E2">
        <w:t>La construcción distingue tres preguntas:</w:t>
      </w:r>
    </w:p>
    <w:p w14:paraId="088BDEB0" w14:textId="77777777" w:rsidR="002007E2" w:rsidRPr="002007E2" w:rsidRDefault="002007E2" w:rsidP="002007E2">
      <w:pPr>
        <w:numPr>
          <w:ilvl w:val="0"/>
          <w:numId w:val="9"/>
        </w:numPr>
      </w:pPr>
      <w:r w:rsidRPr="002007E2">
        <w:t>¿Qué organización está presente?</w:t>
      </w:r>
    </w:p>
    <w:p w14:paraId="78EAAEBC" w14:textId="77777777" w:rsidR="002007E2" w:rsidRPr="002007E2" w:rsidRDefault="002007E2" w:rsidP="002007E2">
      <w:pPr>
        <w:numPr>
          <w:ilvl w:val="0"/>
          <w:numId w:val="9"/>
        </w:numPr>
      </w:pPr>
      <w:r w:rsidRPr="002007E2">
        <w:t>¿Qué organizaciones pueden alcanzarse o garantizarse?</w:t>
      </w:r>
    </w:p>
    <w:p w14:paraId="5E3E4B9B" w14:textId="77777777" w:rsidR="002007E2" w:rsidRPr="002007E2" w:rsidRDefault="002007E2" w:rsidP="002007E2">
      <w:pPr>
        <w:numPr>
          <w:ilvl w:val="0"/>
          <w:numId w:val="9"/>
        </w:numPr>
      </w:pPr>
      <w:r w:rsidRPr="002007E2">
        <w:t>¿Qué logros pueden obtenerse mediante una misma política?</w:t>
      </w:r>
    </w:p>
    <w:p w14:paraId="16E771B9" w14:textId="77777777" w:rsidR="002007E2" w:rsidRPr="002007E2" w:rsidRDefault="002007E2" w:rsidP="002007E2">
      <w:r w:rsidRPr="002007E2">
        <w:t>Estas preguntas requieren objetos diferentes. Un repertorio de posibilidades, por sí solo, no demuestra que todas puedan realizarse conjuntamente.</w:t>
      </w:r>
    </w:p>
    <w:p w14:paraId="480275B6" w14:textId="77777777" w:rsidR="002007E2" w:rsidRPr="002007E2" w:rsidRDefault="002007E2" w:rsidP="002007E2">
      <w:r w:rsidRPr="002007E2">
        <w:t xml:space="preserve">Desarrollaremos las tres recetas básicas con un reloj discreto y un horizonte finito. Los contraejemplos estarán identificados como </w:t>
      </w:r>
      <w:r w:rsidRPr="002007E2">
        <w:rPr>
          <w:b/>
          <w:bCs/>
        </w:rPr>
        <w:t>usos incorrectos que las condiciones del módulo excluyen</w:t>
      </w:r>
      <w:r w:rsidRPr="002007E2">
        <w:t>.</w:t>
      </w:r>
    </w:p>
    <w:p w14:paraId="216AA71A" w14:textId="77777777" w:rsidR="002007E2" w:rsidRPr="002007E2" w:rsidRDefault="00000000" w:rsidP="002007E2">
      <w:r>
        <w:lastRenderedPageBreak/>
        <w:pict w14:anchorId="203E9F4D">
          <v:rect id="_x0000_i1085" style="width:0;height:1.5pt" o:hralign="center" o:hrstd="t" o:hr="t" fillcolor="#a0a0a0" stroked="f"/>
        </w:pict>
      </w:r>
    </w:p>
    <w:p w14:paraId="13995E13" w14:textId="77777777" w:rsidR="002007E2" w:rsidRPr="002007E2" w:rsidRDefault="002007E2" w:rsidP="002007E2">
      <w:r w:rsidRPr="002007E2">
        <w:rPr>
          <w:b/>
          <w:bCs/>
        </w:rPr>
        <w:t>1. Identidad organizacional</w:t>
      </w:r>
    </w:p>
    <w:p w14:paraId="7DBAB945" w14:textId="77777777" w:rsidR="002007E2" w:rsidRPr="002007E2" w:rsidRDefault="002007E2" w:rsidP="002007E2">
      <w:r w:rsidRPr="002007E2">
        <w:rPr>
          <w:b/>
          <w:bCs/>
        </w:rPr>
        <w:t>Definición 5.1. Firma e identidad generativa.</w:t>
      </w:r>
    </w:p>
    <w:p w14:paraId="7F627902" w14:textId="111BA1DD" w:rsidR="002007E2" w:rsidRPr="002007E2" w:rsidRDefault="002007E2" w:rsidP="002007E2">
      <w:r w:rsidRPr="002007E2">
        <w:t xml:space="preserve">Sea </w:t>
      </w:r>
      <m:oMath>
        <m:r>
          <w:rPr>
            <w:rFonts w:ascii="Cambria Math" w:hAnsi="Cambria Math"/>
          </w:rPr>
          <m:t>X</m:t>
        </m:r>
      </m:oMath>
      <w:r w:rsidRPr="002007E2">
        <w:t>el espacio de estados causales del sistema. Fijado un propósito generativo, se declara una función de firma:</w:t>
      </w:r>
    </w:p>
    <w:p w14:paraId="7FC9461F" w14:textId="35A44200" w:rsidR="002007E2" w:rsidRPr="002007E2" w:rsidRDefault="00000000" w:rsidP="002007E2">
      <m:oMathPara>
        <m:oMath>
          <m:sSub>
            <m:sSubPr>
              <m:ctrlPr>
                <w:rPr>
                  <w:rFonts w:ascii="Cambria Math" w:hAnsi="Cambria Math"/>
                </w:rPr>
              </m:ctrlPr>
            </m:sSubPr>
            <m:e>
              <m:r>
                <m:rPr>
                  <m:sty m:val="p"/>
                </m:rPr>
                <w:rPr>
                  <w:rFonts w:ascii="Cambria Math" w:hAnsi="Cambria Math"/>
                </w:rPr>
                <m:t>Γ</m:t>
              </m:r>
            </m:e>
            <m:sub>
              <m:r>
                <w:rPr>
                  <w:rFonts w:ascii="Cambria Math" w:hAnsi="Cambria Math"/>
                </w:rPr>
                <m:t>G</m:t>
              </m:r>
            </m:sub>
          </m:sSub>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G</m:t>
              </m:r>
            </m:sub>
          </m:sSub>
          <m:r>
            <w:rPr>
              <w:rFonts w:ascii="Cambria Math" w:hAnsi="Cambria Math"/>
            </w:rPr>
            <m:t>.</m:t>
          </m:r>
        </m:oMath>
      </m:oMathPara>
    </w:p>
    <w:p w14:paraId="679411F7" w14:textId="77777777" w:rsidR="002007E2" w:rsidRPr="002007E2" w:rsidRDefault="002007E2" w:rsidP="002007E2">
      <w:r w:rsidRPr="002007E2">
        <w:t>La firma recoge los aspectos organizacionales relevantes para ese propósito.</w:t>
      </w:r>
    </w:p>
    <w:p w14:paraId="36821091" w14:textId="77777777" w:rsidR="002007E2" w:rsidRPr="002007E2" w:rsidRDefault="002007E2" w:rsidP="002007E2">
      <w:r w:rsidRPr="002007E2">
        <w:t>Sobre las firmas alcanzadas se declara una relación de equivalencia:</w:t>
      </w:r>
    </w:p>
    <w:p w14:paraId="36C24A5E" w14:textId="731A00AC" w:rsidR="002007E2" w:rsidRPr="002007E2" w:rsidRDefault="00000000" w:rsidP="002007E2">
      <m:oMathPara>
        <m:oMath>
          <m:sSub>
            <m:sSubPr>
              <m:ctrlPr>
                <w:rPr>
                  <w:rFonts w:ascii="Cambria Math" w:hAnsi="Cambria Math"/>
                </w:rPr>
              </m:ctrlPr>
            </m:sSubPr>
            <m:e>
              <m:r>
                <w:rPr>
                  <w:rFonts w:ascii="Cambria Math" w:hAnsi="Cambria Math"/>
                </w:rPr>
                <m:t>≡</m:t>
              </m:r>
            </m:e>
            <m:sub>
              <m:r>
                <w:rPr>
                  <w:rFonts w:ascii="Cambria Math" w:hAnsi="Cambria Math"/>
                </w:rPr>
                <m:t>G</m:t>
              </m:r>
            </m:sub>
          </m:sSub>
          <m:r>
            <m:rPr>
              <m:nor/>
            </m:rPr>
            <m:t> </m:t>
          </m:r>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m:t>
              </m:r>
            </m:sub>
          </m:sSub>
          <m:d>
            <m:dPr>
              <m:ctrlPr>
                <w:rPr>
                  <w:rFonts w:ascii="Cambria Math" w:hAnsi="Cambria Math"/>
                </w:rPr>
              </m:ctrlPr>
            </m:dPr>
            <m:e>
              <m:r>
                <w:rPr>
                  <w:rFonts w:ascii="Cambria Math" w:hAnsi="Cambria Math"/>
                </w:rPr>
                <m:t>X</m:t>
              </m:r>
            </m:e>
          </m:d>
          <m:r>
            <w:rPr>
              <w:rFonts w:ascii="Cambria Math" w:hAnsi="Cambria Math"/>
            </w:rPr>
            <m:t>.</m:t>
          </m:r>
        </m:oMath>
      </m:oMathPara>
    </w:p>
    <w:p w14:paraId="56ABBAC2" w14:textId="77777777" w:rsidR="002007E2" w:rsidRPr="002007E2" w:rsidRDefault="002007E2" w:rsidP="002007E2">
      <w:r w:rsidRPr="002007E2">
        <w:t>Esta relación debe ser reflexiva, simétrica y transitiva. El espacio de identidades generativas es:</w:t>
      </w:r>
    </w:p>
    <w:p w14:paraId="152890AD" w14:textId="218B188D" w:rsidR="002007E2" w:rsidRPr="002007E2" w:rsidRDefault="00000000" w:rsidP="002007E2">
      <m:oMathPara>
        <m:oMath>
          <m:sSub>
            <m:sSubPr>
              <m:ctrlPr>
                <w:rPr>
                  <w:rFonts w:ascii="Cambria Math" w:hAnsi="Cambria Math"/>
                </w:rPr>
              </m:ctrlPr>
            </m:sSubPr>
            <m:e>
              <m:r>
                <m:rPr>
                  <m:scr m:val="script"/>
                </m:rPr>
                <w:rPr>
                  <w:rFonts w:ascii="Cambria Math" w:hAnsi="Cambria Math"/>
                </w:rPr>
                <m:t>Q</m:t>
              </m:r>
            </m:e>
            <m:sub>
              <m:r>
                <w:rPr>
                  <w:rFonts w:ascii="Cambria Math" w:hAnsi="Cambria Math"/>
                </w:rPr>
                <m:t>G</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G</m:t>
              </m:r>
            </m:sub>
          </m:sSub>
          <m:r>
            <w:rPr>
              <w:rFonts w:ascii="Cambria Math" w:hAnsi="Cambria Math"/>
            </w:rPr>
            <m:t>.</m:t>
          </m:r>
        </m:oMath>
      </m:oMathPara>
    </w:p>
    <w:p w14:paraId="5042FB6A" w14:textId="77777777" w:rsidR="002007E2" w:rsidRPr="002007E2" w:rsidRDefault="002007E2" w:rsidP="002007E2">
      <w:r w:rsidRPr="002007E2">
        <w:t>La identidad generativa de un estado es:</w:t>
      </w:r>
    </w:p>
    <w:p w14:paraId="34B3DEAF" w14:textId="045B8D64" w:rsidR="002007E2" w:rsidRPr="002007E2" w:rsidRDefault="00000000" w:rsidP="002007E2">
      <m:oMathPara>
        <m:oMath>
          <m:sSub>
            <m:sSubPr>
              <m:ctrlPr>
                <w:rPr>
                  <w:rFonts w:ascii="Cambria Math" w:hAnsi="Cambria Math"/>
                </w:rPr>
              </m:ctrlPr>
            </m:sSubPr>
            <m:e>
              <m:r>
                <w:rPr>
                  <w:rFonts w:ascii="Cambria Math" w:hAnsi="Cambria Math"/>
                </w:rPr>
                <m:t>q</m:t>
              </m:r>
            </m:e>
            <m:sub>
              <m:r>
                <w:rPr>
                  <w:rFonts w:ascii="Cambria Math" w:hAnsi="Cambria Math"/>
                </w:rPr>
                <m:t>G</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Γ</m:t>
                      </m:r>
                    </m:e>
                    <m:sub>
                      <m:r>
                        <w:rPr>
                          <w:rFonts w:ascii="Cambria Math" w:hAnsi="Cambria Math"/>
                        </w:rPr>
                        <m:t>G</m:t>
                      </m:r>
                    </m:sub>
                  </m:sSub>
                  <m:d>
                    <m:dPr>
                      <m:ctrlPr>
                        <w:rPr>
                          <w:rFonts w:ascii="Cambria Math" w:hAnsi="Cambria Math"/>
                        </w:rPr>
                      </m:ctrlPr>
                    </m:dPr>
                    <m:e>
                      <m:r>
                        <w:rPr>
                          <w:rFonts w:ascii="Cambria Math" w:hAnsi="Cambria Math"/>
                        </w:rPr>
                        <m:t>x</m:t>
                      </m:r>
                    </m:e>
                  </m:d>
                </m:e>
              </m:d>
            </m:e>
            <m:sub>
              <m:sSub>
                <m:sSubPr>
                  <m:ctrlPr>
                    <w:rPr>
                      <w:rFonts w:ascii="Cambria Math" w:hAnsi="Cambria Math"/>
                    </w:rPr>
                  </m:ctrlPr>
                </m:sSubPr>
                <m:e>
                  <m:r>
                    <w:rPr>
                      <w:rFonts w:ascii="Cambria Math" w:hAnsi="Cambria Math"/>
                    </w:rPr>
                    <m:t>≡</m:t>
                  </m:r>
                </m:e>
                <m:sub>
                  <m:r>
                    <w:rPr>
                      <w:rFonts w:ascii="Cambria Math" w:hAnsi="Cambria Math"/>
                    </w:rPr>
                    <m:t>G</m:t>
                  </m:r>
                </m:sub>
              </m:sSub>
            </m:sub>
          </m:sSub>
          <m:r>
            <w:rPr>
              <w:rFonts w:ascii="Cambria Math" w:hAnsi="Cambria Math"/>
            </w:rPr>
            <m:t>.</m:t>
          </m:r>
        </m:oMath>
      </m:oMathPara>
    </w:p>
    <w:p w14:paraId="7372BCDB" w14:textId="77777777" w:rsidR="002007E2" w:rsidRPr="002007E2" w:rsidRDefault="002007E2" w:rsidP="002007E2">
      <w:r w:rsidRPr="002007E2">
        <w:t>Dos estados tienen la misma identidad cuando sus firmas pertenecen a la misma clase:</w:t>
      </w:r>
    </w:p>
    <w:p w14:paraId="13C4233C" w14:textId="38C03EA1" w:rsidR="002007E2" w:rsidRPr="002007E2" w:rsidRDefault="00000000" w:rsidP="002007E2">
      <m:oMathPara>
        <m:oMath>
          <m:sSub>
            <m:sSubPr>
              <m:ctrlPr>
                <w:rPr>
                  <w:rFonts w:ascii="Cambria Math" w:hAnsi="Cambria Math"/>
                </w:rPr>
              </m:ctrlPr>
            </m:sSubPr>
            <m:e>
              <m:r>
                <w:rPr>
                  <w:rFonts w:ascii="Cambria Math" w:hAnsi="Cambria Math"/>
                </w:rPr>
                <m:t>q</m:t>
              </m:r>
            </m:e>
            <m:sub>
              <m:r>
                <w:rPr>
                  <w:rFonts w:ascii="Cambria Math" w:hAnsi="Cambria Math"/>
                </w:rPr>
                <m:t>G</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d>
            <m:dPr>
              <m:ctrlPr>
                <w:rPr>
                  <w:rFonts w:ascii="Cambria Math" w:hAnsi="Cambria Math"/>
                </w:rPr>
              </m:ctrlPr>
            </m:dPr>
            <m:e>
              <m:r>
                <w:rPr>
                  <w:rFonts w:ascii="Cambria Math" w:hAnsi="Cambria Math"/>
                </w:rPr>
                <m:t>y</m:t>
              </m:r>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Γ</m:t>
              </m:r>
            </m:e>
            <m:sub>
              <m:r>
                <w:rPr>
                  <w:rFonts w:ascii="Cambria Math" w:hAnsi="Cambria Math"/>
                </w:rPr>
                <m:t>G</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t>
              </m:r>
            </m:e>
            <m:sub>
              <m:r>
                <w:rPr>
                  <w:rFonts w:ascii="Cambria Math" w:hAnsi="Cambria Math"/>
                </w:rPr>
                <m:t>G</m:t>
              </m:r>
            </m:sub>
          </m:sSub>
          <m:sSub>
            <m:sSubPr>
              <m:ctrlPr>
                <w:rPr>
                  <w:rFonts w:ascii="Cambria Math" w:hAnsi="Cambria Math"/>
                </w:rPr>
              </m:ctrlPr>
            </m:sSubPr>
            <m:e>
              <m:r>
                <m:rPr>
                  <m:sty m:val="p"/>
                </m:rPr>
                <w:rPr>
                  <w:rFonts w:ascii="Cambria Math" w:hAnsi="Cambria Math"/>
                </w:rPr>
                <m:t>Γ</m:t>
              </m:r>
            </m:e>
            <m:sub>
              <m:r>
                <w:rPr>
                  <w:rFonts w:ascii="Cambria Math" w:hAnsi="Cambria Math"/>
                </w:rPr>
                <m:t>G</m:t>
              </m:r>
            </m:sub>
          </m:sSub>
          <m:d>
            <m:dPr>
              <m:ctrlPr>
                <w:rPr>
                  <w:rFonts w:ascii="Cambria Math" w:hAnsi="Cambria Math"/>
                </w:rPr>
              </m:ctrlPr>
            </m:dPr>
            <m:e>
              <m:r>
                <w:rPr>
                  <w:rFonts w:ascii="Cambria Math" w:hAnsi="Cambria Math"/>
                </w:rPr>
                <m:t>y</m:t>
              </m:r>
            </m:e>
          </m:d>
          <m:r>
            <w:rPr>
              <w:rFonts w:ascii="Cambria Math" w:hAnsi="Cambria Math"/>
            </w:rPr>
            <m:t>.</m:t>
          </m:r>
        </m:oMath>
      </m:oMathPara>
    </w:p>
    <w:p w14:paraId="66886A12" w14:textId="77777777" w:rsidR="002007E2" w:rsidRPr="002007E2" w:rsidRDefault="002007E2" w:rsidP="002007E2">
      <w:r w:rsidRPr="002007E2">
        <w:t>La identidad queda vinculada al propósito declarado. Una equivalencia adecuada para estudiar la organización de un sistema puede resultar insuficiente para estudiar su evolución causal.</w:t>
      </w:r>
    </w:p>
    <w:p w14:paraId="1A5A1400" w14:textId="77777777" w:rsidR="002007E2" w:rsidRPr="002007E2" w:rsidRDefault="002007E2" w:rsidP="002007E2">
      <w:r w:rsidRPr="002007E2">
        <w:t>En particular:</w:t>
      </w:r>
    </w:p>
    <w:p w14:paraId="0CBE0737" w14:textId="2B06B54B" w:rsidR="002007E2" w:rsidRPr="002007E2" w:rsidRDefault="00000000" w:rsidP="002007E2">
      <m:oMathPara>
        <m:oMath>
          <m:sSub>
            <m:sSubPr>
              <m:ctrlPr>
                <w:rPr>
                  <w:rFonts w:ascii="Cambria Math" w:hAnsi="Cambria Math"/>
                </w:rPr>
              </m:ctrlPr>
            </m:sSubPr>
            <m:e>
              <m:r>
                <w:rPr>
                  <w:rFonts w:ascii="Cambria Math" w:hAnsi="Cambria Math"/>
                </w:rPr>
                <m:t>q</m:t>
              </m:r>
            </m:e>
            <m:sub>
              <m:r>
                <w:rPr>
                  <w:rFonts w:ascii="Cambria Math" w:hAnsi="Cambria Math"/>
                </w:rPr>
                <m:t>G</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d>
            <m:dPr>
              <m:ctrlPr>
                <w:rPr>
                  <w:rFonts w:ascii="Cambria Math" w:hAnsi="Cambria Math"/>
                </w:rPr>
              </m:ctrlPr>
            </m:dPr>
            <m:e>
              <m:r>
                <w:rPr>
                  <w:rFonts w:ascii="Cambria Math" w:hAnsi="Cambria Math"/>
                </w:rPr>
                <m:t>y</m:t>
              </m:r>
            </m:e>
          </m:d>
        </m:oMath>
      </m:oMathPara>
    </w:p>
    <w:p w14:paraId="712779D5" w14:textId="7AD7C127" w:rsidR="002007E2" w:rsidRPr="002007E2" w:rsidRDefault="002007E2" w:rsidP="002007E2">
      <w:r w:rsidRPr="002007E2">
        <w:rPr>
          <w:b/>
          <w:bCs/>
        </w:rPr>
        <w:t xml:space="preserve">no implica automáticamente que </w:t>
      </w:r>
      <m:oMath>
        <m:r>
          <w:rPr>
            <w:rFonts w:ascii="Cambria Math" w:hAnsi="Cambria Math"/>
          </w:rPr>
          <m:t>x</m:t>
        </m:r>
      </m:oMath>
      <w:r w:rsidRPr="002007E2">
        <w:rPr>
          <w:b/>
          <w:bCs/>
        </w:rPr>
        <w:t xml:space="preserve">e </w:t>
      </w:r>
      <m:oMath>
        <m:r>
          <w:rPr>
            <w:rFonts w:ascii="Cambria Math" w:hAnsi="Cambria Math"/>
          </w:rPr>
          <m:t>y</m:t>
        </m:r>
      </m:oMath>
      <w:r w:rsidRPr="002007E2">
        <w:rPr>
          <w:b/>
          <w:bCs/>
        </w:rPr>
        <w:t>tengan los mismos futuros</w:t>
      </w:r>
      <w:r w:rsidRPr="002007E2">
        <w:t>. Esa afirmación necesita la suficiencia dinámica del Módulo 0.</w:t>
      </w:r>
    </w:p>
    <w:p w14:paraId="1279CAB5" w14:textId="77777777" w:rsidR="002007E2" w:rsidRPr="002007E2" w:rsidRDefault="002007E2" w:rsidP="002007E2">
      <w:r w:rsidRPr="002007E2">
        <w:rPr>
          <w:b/>
          <w:bCs/>
        </w:rPr>
        <w:t>Significado de las clases.</w:t>
      </w:r>
    </w:p>
    <w:p w14:paraId="65622BA3" w14:textId="6D801CDA" w:rsidR="002007E2" w:rsidRPr="002007E2" w:rsidRDefault="002007E2" w:rsidP="002007E2">
      <w:r w:rsidRPr="002007E2">
        <w:t xml:space="preserve">Si cada firma </w:t>
      </w:r>
      <m:oMath>
        <m:r>
          <w:rPr>
            <w:rFonts w:ascii="Cambria Math" w:hAnsi="Cambria Math"/>
          </w:rPr>
          <m:t>s</m:t>
        </m:r>
      </m:oMath>
      <w:r w:rsidRPr="002007E2">
        <w:t xml:space="preserve">recibe un significado </w:t>
      </w:r>
      <m:oMath>
        <m:sSub>
          <m:sSubPr>
            <m:ctrlPr>
              <w:rPr>
                <w:rFonts w:ascii="Cambria Math" w:hAnsi="Cambria Math"/>
              </w:rPr>
            </m:ctrlPr>
          </m:sSubPr>
          <m:e>
            <m:r>
              <w:rPr>
                <w:rFonts w:ascii="Cambria Math" w:hAnsi="Cambria Math"/>
              </w:rPr>
              <m:t>J</m:t>
            </m:r>
          </m:e>
          <m:sub>
            <m:r>
              <w:rPr>
                <w:rFonts w:ascii="Cambria Math" w:hAnsi="Cambria Math"/>
              </w:rPr>
              <m:t>G</m:t>
            </m:r>
          </m:sub>
        </m:sSub>
        <m:d>
          <m:dPr>
            <m:ctrlPr>
              <w:rPr>
                <w:rFonts w:ascii="Cambria Math" w:hAnsi="Cambria Math"/>
              </w:rPr>
            </m:ctrlPr>
          </m:dPr>
          <m:e>
            <m:r>
              <w:rPr>
                <w:rFonts w:ascii="Cambria Math" w:hAnsi="Cambria Math"/>
              </w:rPr>
              <m:t>s</m:t>
            </m:r>
          </m:e>
        </m:d>
      </m:oMath>
      <w:r w:rsidRPr="002007E2">
        <w:t>, para atribuir un significado único a su clase se exige:</w:t>
      </w:r>
    </w:p>
    <w:p w14:paraId="0230FAAA" w14:textId="2C58A6AC" w:rsidR="002007E2" w:rsidRPr="002007E2" w:rsidRDefault="002007E2" w:rsidP="002007E2">
      <m:oMathPara>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G</m:t>
              </m:r>
            </m:sub>
          </m:sSub>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oMath>
      </m:oMathPara>
    </w:p>
    <w:p w14:paraId="2C0CF532" w14:textId="77777777" w:rsidR="002007E2" w:rsidRPr="002007E2" w:rsidRDefault="002007E2" w:rsidP="002007E2">
      <w:r w:rsidRPr="002007E2">
        <w:t>Entonces:</w:t>
      </w:r>
    </w:p>
    <w:p w14:paraId="082743CE" w14:textId="735DDF73" w:rsidR="002007E2" w:rsidRPr="002007E2" w:rsidRDefault="00000000" w:rsidP="002007E2">
      <m:oMathPara>
        <m:oMath>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J</m:t>
                  </m:r>
                </m:e>
              </m:groupChr>
            </m:e>
            <m:sub>
              <m:r>
                <w:rPr>
                  <w:rFonts w:ascii="Cambria Math" w:hAnsi="Cambria Math"/>
                </w:rPr>
                <m:t>G</m:t>
              </m:r>
            </m:sub>
          </m:sSub>
          <m:d>
            <m:dPr>
              <m:ctrlPr>
                <w:rPr>
                  <w:rFonts w:ascii="Cambria Math" w:hAnsi="Cambria Math"/>
                </w:rPr>
              </m:ctrlPr>
            </m:dPr>
            <m:e>
              <m:d>
                <m:dPr>
                  <m:begChr m:val="["/>
                  <m:endChr m:val="]"/>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m:t>
              </m:r>
            </m:sub>
          </m:sSub>
          <m:d>
            <m:dPr>
              <m:ctrlPr>
                <w:rPr>
                  <w:rFonts w:ascii="Cambria Math" w:hAnsi="Cambria Math"/>
                </w:rPr>
              </m:ctrlPr>
            </m:dPr>
            <m:e>
              <m:r>
                <w:rPr>
                  <w:rFonts w:ascii="Cambria Math" w:hAnsi="Cambria Math"/>
                </w:rPr>
                <m:t>s</m:t>
              </m:r>
            </m:e>
          </m:d>
        </m:oMath>
      </m:oMathPara>
    </w:p>
    <w:p w14:paraId="6560E8A3" w14:textId="77777777" w:rsidR="002007E2" w:rsidRPr="002007E2" w:rsidRDefault="002007E2" w:rsidP="002007E2">
      <w:r w:rsidRPr="002007E2">
        <w:lastRenderedPageBreak/>
        <w:t>está bien definido: cualquier representante de la clase produce el mismo significado.</w:t>
      </w:r>
    </w:p>
    <w:p w14:paraId="51C994E6" w14:textId="77777777" w:rsidR="002007E2" w:rsidRPr="002007E2" w:rsidRDefault="002007E2" w:rsidP="002007E2">
      <w:r w:rsidRPr="002007E2">
        <w:t>Los significados utilizados en la comparación deben estar definidos y ser no vacíos. Su fundamentación pertenece a los datos semánticos del modelo; no se obtiene del resultado generativo que se desea demostrar.</w:t>
      </w:r>
    </w:p>
    <w:p w14:paraId="3D6213AC" w14:textId="77777777" w:rsidR="002007E2" w:rsidRPr="002007E2" w:rsidRDefault="00000000" w:rsidP="002007E2">
      <w:r>
        <w:pict w14:anchorId="1D721894">
          <v:rect id="_x0000_i1086" style="width:0;height:1.5pt" o:hralign="center" o:hrstd="t" o:hr="t" fillcolor="#a0a0a0" stroked="f"/>
        </w:pict>
      </w:r>
    </w:p>
    <w:p w14:paraId="76997856" w14:textId="77777777" w:rsidR="002007E2" w:rsidRPr="002007E2" w:rsidRDefault="002007E2" w:rsidP="002007E2">
      <w:r w:rsidRPr="002007E2">
        <w:rPr>
          <w:b/>
          <w:bCs/>
        </w:rPr>
        <w:t>2. Conservación organizacional</w:t>
      </w:r>
    </w:p>
    <w:p w14:paraId="78AA66B0" w14:textId="77777777" w:rsidR="002007E2" w:rsidRPr="002007E2" w:rsidRDefault="002007E2" w:rsidP="002007E2">
      <w:r w:rsidRPr="002007E2">
        <w:rPr>
          <w:b/>
          <w:bCs/>
        </w:rPr>
        <w:t xml:space="preserve">Definición 5.2. </w:t>
      </w:r>
      <w:proofErr w:type="spellStart"/>
      <w:r w:rsidRPr="002007E2">
        <w:rPr>
          <w:b/>
          <w:bCs/>
        </w:rPr>
        <w:t>Preorden</w:t>
      </w:r>
      <w:proofErr w:type="spellEnd"/>
      <w:r w:rsidRPr="002007E2">
        <w:rPr>
          <w:b/>
          <w:bCs/>
        </w:rPr>
        <w:t xml:space="preserve"> de conservación.</w:t>
      </w:r>
    </w:p>
    <w:p w14:paraId="3C325A0F" w14:textId="5256EEE6" w:rsidR="002007E2" w:rsidRPr="002007E2" w:rsidRDefault="002007E2" w:rsidP="002007E2">
      <w:r w:rsidRPr="002007E2">
        <w:t xml:space="preserve">Sobre </w:t>
      </w:r>
      <m:oMath>
        <m:sSub>
          <m:sSubPr>
            <m:ctrlPr>
              <w:rPr>
                <w:rFonts w:ascii="Cambria Math" w:hAnsi="Cambria Math"/>
              </w:rPr>
            </m:ctrlPr>
          </m:sSubPr>
          <m:e>
            <m:r>
              <m:rPr>
                <m:scr m:val="script"/>
              </m:rPr>
              <w:rPr>
                <w:rFonts w:ascii="Cambria Math" w:hAnsi="Cambria Math"/>
              </w:rPr>
              <m:t>Q</m:t>
            </m:r>
          </m:e>
          <m:sub>
            <m:r>
              <w:rPr>
                <w:rFonts w:ascii="Cambria Math" w:hAnsi="Cambria Math"/>
              </w:rPr>
              <m:t>G</m:t>
            </m:r>
          </m:sub>
        </m:sSub>
      </m:oMath>
      <w:r w:rsidRPr="002007E2">
        <w:t>se declara un preorden:</w:t>
      </w:r>
    </w:p>
    <w:p w14:paraId="72B5CF7B" w14:textId="16057636" w:rsidR="002007E2" w:rsidRPr="002007E2" w:rsidRDefault="002007E2" w:rsidP="002007E2">
      <m:oMathPara>
        <m:oMath>
          <m:r>
            <w:rPr>
              <w:rFonts w:ascii="Cambria Math" w:hAnsi="Cambria Math"/>
            </w:rPr>
            <m:t>⊴</m:t>
          </m:r>
          <m:r>
            <m:rPr>
              <m:nor/>
            </m:rPr>
            <m:t> </m:t>
          </m:r>
          <m:r>
            <w:rPr>
              <w:rFonts w:ascii="Cambria Math" w:hAnsi="Cambria Math"/>
            </w:rPr>
            <m:t>⊆</m:t>
          </m:r>
          <m:sSub>
            <m:sSubPr>
              <m:ctrlPr>
                <w:rPr>
                  <w:rFonts w:ascii="Cambria Math" w:hAnsi="Cambria Math"/>
                </w:rPr>
              </m:ctrlPr>
            </m:sSubPr>
            <m:e>
              <m:r>
                <m:rPr>
                  <m:scr m:val="script"/>
                </m:rPr>
                <w:rPr>
                  <w:rFonts w:ascii="Cambria Math" w:hAnsi="Cambria Math"/>
                </w:rPr>
                <m:t>Q</m:t>
              </m:r>
            </m:e>
            <m:sub>
              <m:r>
                <w:rPr>
                  <w:rFonts w:ascii="Cambria Math" w:hAnsi="Cambria Math"/>
                </w:rPr>
                <m:t>G</m:t>
              </m:r>
            </m:sub>
          </m:sSub>
          <m:r>
            <w:rPr>
              <w:rFonts w:ascii="Cambria Math" w:hAnsi="Cambria Math"/>
            </w:rPr>
            <m:t>×</m:t>
          </m:r>
          <m:sSub>
            <m:sSubPr>
              <m:ctrlPr>
                <w:rPr>
                  <w:rFonts w:ascii="Cambria Math" w:hAnsi="Cambria Math"/>
                </w:rPr>
              </m:ctrlPr>
            </m:sSubPr>
            <m:e>
              <m:r>
                <m:rPr>
                  <m:scr m:val="script"/>
                </m:rPr>
                <w:rPr>
                  <w:rFonts w:ascii="Cambria Math" w:hAnsi="Cambria Math"/>
                </w:rPr>
                <m:t>Q</m:t>
              </m:r>
            </m:e>
            <m:sub>
              <m:r>
                <w:rPr>
                  <w:rFonts w:ascii="Cambria Math" w:hAnsi="Cambria Math"/>
                </w:rPr>
                <m:t>G</m:t>
              </m:r>
            </m:sub>
          </m:sSub>
          <m:r>
            <w:rPr>
              <w:rFonts w:ascii="Cambria Math" w:hAnsi="Cambria Math"/>
            </w:rPr>
            <m:t>.</m:t>
          </m:r>
        </m:oMath>
      </m:oMathPara>
    </w:p>
    <w:p w14:paraId="43E5A050" w14:textId="77777777" w:rsidR="002007E2" w:rsidRPr="002007E2" w:rsidRDefault="002007E2" w:rsidP="002007E2">
      <w:r w:rsidRPr="002007E2">
        <w:t>La expresión:</w:t>
      </w:r>
    </w:p>
    <w:p w14:paraId="5B43F600" w14:textId="45DD63DA" w:rsidR="002007E2" w:rsidRPr="002007E2" w:rsidRDefault="002007E2" w:rsidP="002007E2">
      <m:oMathPara>
        <m:oMath>
          <m:r>
            <w:rPr>
              <w:rFonts w:ascii="Cambria Math" w:hAnsi="Cambria Math"/>
            </w:rPr>
            <m:t>g⊴h</m:t>
          </m:r>
        </m:oMath>
      </m:oMathPara>
    </w:p>
    <w:p w14:paraId="59414F24" w14:textId="3A3BFB26" w:rsidR="002007E2" w:rsidRPr="002007E2" w:rsidRDefault="002007E2" w:rsidP="002007E2">
      <w:r w:rsidRPr="002007E2">
        <w:t xml:space="preserve">significa que la organización </w:t>
      </w:r>
      <m:oMath>
        <m:r>
          <w:rPr>
            <w:rFonts w:ascii="Cambria Math" w:hAnsi="Cambria Math"/>
          </w:rPr>
          <m:t>h</m:t>
        </m:r>
      </m:oMath>
      <w:r w:rsidRPr="002007E2">
        <w:t xml:space="preserve">conserva aquello que el protocolo exige conservar de </w:t>
      </w:r>
      <m:oMath>
        <m:r>
          <w:rPr>
            <w:rFonts w:ascii="Cambria Math" w:hAnsi="Cambria Math"/>
          </w:rPr>
          <m:t>g</m:t>
        </m:r>
      </m:oMath>
      <w:r w:rsidRPr="002007E2">
        <w:t>.</w:t>
      </w:r>
    </w:p>
    <w:p w14:paraId="3985FC8F" w14:textId="77777777" w:rsidR="002007E2" w:rsidRPr="002007E2" w:rsidRDefault="002007E2" w:rsidP="002007E2">
      <w:r w:rsidRPr="002007E2">
        <w:t xml:space="preserve">Por ser un </w:t>
      </w:r>
      <w:proofErr w:type="spellStart"/>
      <w:r w:rsidRPr="002007E2">
        <w:t>preorden</w:t>
      </w:r>
      <w:proofErr w:type="spellEnd"/>
      <w:r w:rsidRPr="002007E2">
        <w:t>:</w:t>
      </w:r>
    </w:p>
    <w:p w14:paraId="6436C3AD" w14:textId="1A167D7C" w:rsidR="002007E2" w:rsidRPr="002007E2" w:rsidRDefault="002007E2" w:rsidP="002007E2">
      <m:oMathPara>
        <m:oMath>
          <m:r>
            <w:rPr>
              <w:rFonts w:ascii="Cambria Math" w:hAnsi="Cambria Math"/>
            </w:rPr>
            <m:t>g⊴g,</m:t>
          </m:r>
        </m:oMath>
      </m:oMathPara>
    </w:p>
    <w:p w14:paraId="23FDB9DD" w14:textId="77777777" w:rsidR="002007E2" w:rsidRPr="002007E2" w:rsidRDefault="002007E2" w:rsidP="002007E2">
      <w:r w:rsidRPr="002007E2">
        <w:t>y:</w:t>
      </w:r>
    </w:p>
    <w:p w14:paraId="57D009FB" w14:textId="14B8D4A8" w:rsidR="002007E2" w:rsidRPr="002007E2" w:rsidRDefault="002007E2" w:rsidP="002007E2">
      <m:oMathPara>
        <m:oMath>
          <m:r>
            <w:rPr>
              <w:rFonts w:ascii="Cambria Math" w:hAnsi="Cambria Math"/>
            </w:rPr>
            <m:t>g⊴h, h⊴k⟹g⊴k.</m:t>
          </m:r>
        </m:oMath>
      </m:oMathPara>
    </w:p>
    <w:p w14:paraId="631BD2F3" w14:textId="77777777" w:rsidR="002007E2" w:rsidRPr="002007E2" w:rsidRDefault="002007E2" w:rsidP="002007E2">
      <w:r w:rsidRPr="002007E2">
        <w:t>No se exige que conservar una organización signifique mantener exactamente la misma identidad. Una organización ampliada puede conservar una anterior.</w:t>
      </w:r>
    </w:p>
    <w:p w14:paraId="3D789C47" w14:textId="77777777" w:rsidR="002007E2" w:rsidRPr="002007E2" w:rsidRDefault="002007E2" w:rsidP="002007E2">
      <w:r w:rsidRPr="002007E2">
        <w:t>Tampoco se identifica conservación con aumento de tamaño. Si, en un ejemplo concreto, las organizaciones son conjuntos de componentes:</w:t>
      </w:r>
    </w:p>
    <w:p w14:paraId="57102E20" w14:textId="302AB9C3" w:rsidR="002007E2" w:rsidRPr="002007E2" w:rsidRDefault="00000000" w:rsidP="002007E2">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d>
            <m:dPr>
              <m:begChr m:val="{"/>
              <m:sepChr m:val=","/>
              <m:endChr m:val="}"/>
              <m:ctrlPr>
                <w:rPr>
                  <w:rFonts w:ascii="Cambria Math" w:hAnsi="Cambria Math"/>
                </w:rPr>
              </m:ctrlPr>
            </m:dPr>
            <m:e>
              <m:r>
                <w:rPr>
                  <w:rFonts w:ascii="Cambria Math" w:hAnsi="Cambria Math"/>
                </w:rPr>
                <m:t>b</m:t>
              </m:r>
            </m:e>
            <m:e>
              <m:r>
                <w:rPr>
                  <w:rFonts w:ascii="Cambria Math" w:hAnsi="Cambria Math"/>
                </w:rPr>
                <m:t>c</m:t>
              </m:r>
            </m:e>
          </m:d>
          <m:r>
            <w:rPr>
              <w:rFonts w:ascii="Cambria Math" w:hAnsi="Cambria Math"/>
            </w:rPr>
            <m:t>,</m:t>
          </m:r>
        </m:oMath>
      </m:oMathPara>
    </w:p>
    <w:p w14:paraId="22C675C4" w14:textId="1C276548" w:rsidR="002007E2" w:rsidRPr="002007E2" w:rsidRDefault="002007E2" w:rsidP="002007E2">
      <w:r w:rsidRPr="002007E2">
        <w:t xml:space="preserve">la cantidad de componentes permanece igual, pero se pierde </w:t>
      </w:r>
      <m:oMath>
        <m:r>
          <w:rPr>
            <w:rFonts w:ascii="Cambria Math" w:hAnsi="Cambria Math"/>
          </w:rPr>
          <m:t>a</m:t>
        </m:r>
      </m:oMath>
      <w:r w:rsidRPr="002007E2">
        <w:t>.</w:t>
      </w:r>
    </w:p>
    <w:p w14:paraId="32A0A883" w14:textId="7BC3429F" w:rsidR="002007E2" w:rsidRPr="002007E2" w:rsidRDefault="002007E2" w:rsidP="002007E2">
      <w:r w:rsidRPr="002007E2">
        <w:t xml:space="preserve">La relación </w:t>
      </w:r>
      <m:oMath>
        <m:r>
          <w:rPr>
            <w:rFonts w:ascii="Cambria Math" w:hAnsi="Cambria Math"/>
          </w:rPr>
          <m:t>⊴</m:t>
        </m:r>
      </m:oMath>
      <w:r w:rsidRPr="002007E2">
        <w:t>debe representar la conservación pertinente: componentes, interfaces, capacidades u otras propiedades expresamente declaradas. No incorpora automáticamente conservación del bienestar o de los recursos.</w:t>
      </w:r>
    </w:p>
    <w:p w14:paraId="586D67EE" w14:textId="77777777" w:rsidR="002007E2" w:rsidRPr="002007E2" w:rsidRDefault="00000000" w:rsidP="002007E2">
      <w:r>
        <w:pict w14:anchorId="3D25A3CF">
          <v:rect id="_x0000_i1087" style="width:0;height:1.5pt" o:hralign="center" o:hrstd="t" o:hr="t" fillcolor="#a0a0a0" stroked="f"/>
        </w:pict>
      </w:r>
    </w:p>
    <w:p w14:paraId="7838F418" w14:textId="77777777" w:rsidR="002007E2" w:rsidRPr="002007E2" w:rsidRDefault="002007E2" w:rsidP="002007E2">
      <w:r w:rsidRPr="002007E2">
        <w:rPr>
          <w:b/>
          <w:bCs/>
        </w:rPr>
        <w:t>3. Experimentos, políticas y realizaciones</w:t>
      </w:r>
    </w:p>
    <w:p w14:paraId="3BF9265E" w14:textId="77777777" w:rsidR="002007E2" w:rsidRPr="002007E2" w:rsidRDefault="002007E2" w:rsidP="002007E2">
      <w:r w:rsidRPr="002007E2">
        <w:rPr>
          <w:b/>
          <w:bCs/>
        </w:rPr>
        <w:t>Definición 5.3. Ámbito generativo.</w:t>
      </w:r>
    </w:p>
    <w:p w14:paraId="6041C27B" w14:textId="77777777" w:rsidR="002007E2" w:rsidRPr="002007E2" w:rsidRDefault="002007E2" w:rsidP="002007E2">
      <w:r w:rsidRPr="002007E2">
        <w:t>Fijamos:</w:t>
      </w:r>
    </w:p>
    <w:p w14:paraId="55CEDCD2" w14:textId="77777777" w:rsidR="002007E2" w:rsidRPr="002007E2" w:rsidRDefault="002007E2" w:rsidP="002007E2">
      <w:pPr>
        <w:numPr>
          <w:ilvl w:val="0"/>
          <w:numId w:val="10"/>
        </w:numPr>
      </w:pPr>
      <w:r w:rsidRPr="002007E2">
        <w:lastRenderedPageBreak/>
        <w:t>un modelo y un contexto causal;</w:t>
      </w:r>
    </w:p>
    <w:p w14:paraId="7BFA52F4" w14:textId="52F31519" w:rsidR="002007E2" w:rsidRPr="002007E2" w:rsidRDefault="002007E2" w:rsidP="002007E2">
      <w:pPr>
        <w:numPr>
          <w:ilvl w:val="0"/>
          <w:numId w:val="10"/>
        </w:numPr>
      </w:pPr>
      <w:r w:rsidRPr="002007E2">
        <w:t xml:space="preserve">un testigo inicial </w:t>
      </w:r>
      <m:oMath>
        <m:r>
          <w:rPr>
            <w:rFonts w:ascii="Cambria Math" w:hAnsi="Cambria Math"/>
          </w:rPr>
          <m:t>w</m:t>
        </m:r>
      </m:oMath>
      <w:r w:rsidRPr="002007E2">
        <w:t xml:space="preserve">, con una inicialización realizada </w:t>
      </w:r>
      <m:oMath>
        <m:sSub>
          <m:sSubPr>
            <m:ctrlPr>
              <w:rPr>
                <w:rFonts w:ascii="Cambria Math" w:hAnsi="Cambria Math"/>
              </w:rPr>
            </m:ctrlPr>
          </m:sSubPr>
          <m:e>
            <m:r>
              <w:rPr>
                <w:rFonts w:ascii="Cambria Math" w:hAnsi="Cambria Math"/>
              </w:rPr>
              <m:t>b</m:t>
            </m:r>
          </m:e>
          <m:sub>
            <m:r>
              <w:rPr>
                <w:rFonts w:ascii="Cambria Math" w:hAnsi="Cambria Math"/>
              </w:rPr>
              <m:t>γ</m:t>
            </m:r>
          </m:sub>
        </m:sSub>
        <m:d>
          <m:dPr>
            <m:ctrlPr>
              <w:rPr>
                <w:rFonts w:ascii="Cambria Math" w:hAnsi="Cambria Math"/>
              </w:rPr>
            </m:ctrlPr>
          </m:dPr>
          <m:e>
            <m:r>
              <w:rPr>
                <w:rFonts w:ascii="Cambria Math" w:hAnsi="Cambria Math"/>
              </w:rPr>
              <m:t>w</m:t>
            </m:r>
          </m:e>
        </m:d>
      </m:oMath>
      <w:r w:rsidRPr="002007E2">
        <w:t>;</w:t>
      </w:r>
    </w:p>
    <w:p w14:paraId="4D4D65B5" w14:textId="2A321840" w:rsidR="002007E2" w:rsidRPr="002007E2" w:rsidRDefault="002007E2" w:rsidP="002007E2">
      <w:pPr>
        <w:numPr>
          <w:ilvl w:val="0"/>
          <w:numId w:val="10"/>
        </w:numPr>
      </w:pPr>
      <w:r w:rsidRPr="002007E2">
        <w:t xml:space="preserve">una familia de políticas permitidas </w:t>
      </w:r>
      <m:oMath>
        <m:r>
          <m:rPr>
            <m:sty m:val="p"/>
          </m:rPr>
          <w:rPr>
            <w:rFonts w:ascii="Cambria Math" w:hAnsi="Cambria Math"/>
          </w:rPr>
          <m:t>Π</m:t>
        </m:r>
      </m:oMath>
      <w:r w:rsidRPr="002007E2">
        <w:t>;</w:t>
      </w:r>
    </w:p>
    <w:p w14:paraId="2D43AF64" w14:textId="11C875B3" w:rsidR="002007E2" w:rsidRPr="002007E2" w:rsidRDefault="002007E2" w:rsidP="002007E2">
      <w:pPr>
        <w:numPr>
          <w:ilvl w:val="0"/>
          <w:numId w:val="10"/>
        </w:numPr>
      </w:pPr>
      <w:r w:rsidRPr="002007E2">
        <w:t xml:space="preserve">un horizonte </w:t>
      </w:r>
      <m:oMath>
        <m:r>
          <w:rPr>
            <w:rFonts w:ascii="Cambria Math" w:hAnsi="Cambria Math"/>
          </w:rPr>
          <m:t>H</m:t>
        </m:r>
        <m:r>
          <m:rPr>
            <m:scr m:val="double-struck"/>
          </m:rPr>
          <w:rPr>
            <w:rFonts w:ascii="Cambria Math" w:hAnsi="Cambria Math"/>
          </w:rPr>
          <m:t>∈N</m:t>
        </m:r>
      </m:oMath>
      <w:r w:rsidRPr="002007E2">
        <w:t>;</w:t>
      </w:r>
    </w:p>
    <w:p w14:paraId="18AC529E" w14:textId="77777777" w:rsidR="002007E2" w:rsidRPr="002007E2" w:rsidRDefault="002007E2" w:rsidP="002007E2">
      <w:pPr>
        <w:numPr>
          <w:ilvl w:val="0"/>
          <w:numId w:val="10"/>
        </w:numPr>
      </w:pPr>
      <w:r w:rsidRPr="002007E2">
        <w:t>una identidad generativa y una receta de evaluación.</w:t>
      </w:r>
    </w:p>
    <w:p w14:paraId="25EA2F39" w14:textId="14D7408A" w:rsidR="002007E2" w:rsidRPr="002007E2" w:rsidRDefault="002007E2" w:rsidP="002007E2">
      <w:r w:rsidRPr="002007E2">
        <w:t xml:space="preserve">Para cada política </w:t>
      </w:r>
      <m:oMath>
        <m:r>
          <w:rPr>
            <w:rFonts w:ascii="Cambria Math" w:hAnsi="Cambria Math"/>
          </w:rPr>
          <m:t>π</m:t>
        </m:r>
      </m:oMath>
      <w:r w:rsidRPr="002007E2">
        <w:t>, se declara una familia de escenarios:</w:t>
      </w:r>
    </w:p>
    <w:p w14:paraId="24225D8C" w14:textId="1AE1C6E3" w:rsidR="002007E2" w:rsidRPr="002007E2" w:rsidRDefault="002007E2" w:rsidP="002007E2">
      <m:oMathPara>
        <m:oMath>
          <m:r>
            <m:rPr>
              <m:sty m:val="p"/>
            </m:rPr>
            <w:rPr>
              <w:rFonts w:ascii="Cambria Math" w:hAnsi="Cambria Math"/>
            </w:rPr>
            <m:t>Ξ</m:t>
          </m:r>
          <m:d>
            <m:dPr>
              <m:sepChr m:val=","/>
              <m:ctrlPr>
                <w:rPr>
                  <w:rFonts w:ascii="Cambria Math" w:hAnsi="Cambria Math"/>
                </w:rPr>
              </m:ctrlPr>
            </m:dPr>
            <m:e>
              <m:r>
                <w:rPr>
                  <w:rFonts w:ascii="Cambria Math" w:hAnsi="Cambria Math"/>
                </w:rPr>
                <m:t>w</m:t>
              </m:r>
            </m:e>
            <m:e>
              <m:r>
                <w:rPr>
                  <w:rFonts w:ascii="Cambria Math" w:hAnsi="Cambria Math"/>
                </w:rPr>
                <m:t>π</m:t>
              </m:r>
            </m:e>
          </m:d>
          <m:r>
            <w:rPr>
              <w:rFonts w:ascii="Cambria Math" w:hAnsi="Cambria Math"/>
            </w:rPr>
            <m:t>.</m:t>
          </m:r>
        </m:oMath>
      </m:oMathPara>
    </w:p>
    <w:p w14:paraId="556B9468" w14:textId="77777777" w:rsidR="002007E2" w:rsidRPr="002007E2" w:rsidRDefault="002007E2" w:rsidP="002007E2">
      <w:r w:rsidRPr="002007E2">
        <w:t>Cada escenario puede admitir varias realizaciones:</w:t>
      </w:r>
    </w:p>
    <w:p w14:paraId="1B293DBD" w14:textId="30F76FFB" w:rsidR="002007E2" w:rsidRPr="002007E2" w:rsidRDefault="002007E2" w:rsidP="002007E2">
      <m:oMathPara>
        <m:oMath>
          <m:r>
            <w:rPr>
              <w:rFonts w:ascii="Cambria Math" w:hAnsi="Cambria Math"/>
            </w:rPr>
            <m:t>Run</m:t>
          </m:r>
          <m:sSub>
            <m:sSubPr>
              <m:ctrlPr>
                <w:rPr>
                  <w:rFonts w:ascii="Cambria Math" w:hAnsi="Cambria Math"/>
                </w:rPr>
              </m:ctrlPr>
            </m:sSubPr>
            <m:e>
              <m:r>
                <w:rPr>
                  <w:rFonts w:ascii="Cambria Math" w:hAnsi="Cambria Math"/>
                </w:rPr>
                <m:t>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γ</m:t>
                  </m:r>
                </m:sub>
              </m:sSub>
            </m:e>
            <m:e>
              <m:d>
                <m:dPr>
                  <m:ctrlPr>
                    <w:rPr>
                      <w:rFonts w:ascii="Cambria Math" w:hAnsi="Cambria Math"/>
                    </w:rPr>
                  </m:ctrlPr>
                </m:dPr>
                <m:e>
                  <m:r>
                    <w:rPr>
                      <w:rFonts w:ascii="Cambria Math" w:hAnsi="Cambria Math"/>
                    </w:rPr>
                    <m:t>w</m:t>
                  </m:r>
                </m:e>
              </m:d>
            </m:e>
            <m:e>
              <m:r>
                <w:rPr>
                  <w:rFonts w:ascii="Cambria Math" w:hAnsi="Cambria Math"/>
                </w:rPr>
                <m:t>πξ</m:t>
              </m:r>
            </m:e>
          </m:d>
          <m:r>
            <w:rPr>
              <w:rFonts w:ascii="Cambria Math" w:hAnsi="Cambria Math"/>
            </w:rPr>
            <m:t>.</m:t>
          </m:r>
        </m:oMath>
      </m:oMathPara>
    </w:p>
    <w:p w14:paraId="18323AFA" w14:textId="77777777" w:rsidR="002007E2" w:rsidRPr="002007E2" w:rsidRDefault="002007E2" w:rsidP="002007E2">
      <w:r w:rsidRPr="002007E2">
        <w:t>Por tanto, un escenario no se sustituye por una única trayectoria salvo que se haya probado su unicidad.</w:t>
      </w:r>
    </w:p>
    <w:p w14:paraId="5A0D4EF4" w14:textId="77777777" w:rsidR="002007E2" w:rsidRPr="002007E2" w:rsidRDefault="002007E2" w:rsidP="002007E2">
      <w:r w:rsidRPr="002007E2">
        <w:t>Conservamos las ocurrencias como pares:</w:t>
      </w:r>
    </w:p>
    <w:p w14:paraId="4B9AC114" w14:textId="1C7AA5CC" w:rsidR="002007E2" w:rsidRPr="002007E2" w:rsidRDefault="00000000" w:rsidP="002007E2">
      <m:oMathPara>
        <m:oMath>
          <m:sSub>
            <m:sSubPr>
              <m:ctrlPr>
                <w:rPr>
                  <w:rFonts w:ascii="Cambria Math" w:hAnsi="Cambria Math"/>
                </w:rPr>
              </m:ctrlPr>
            </m:sSubPr>
            <m:e>
              <m:r>
                <m:rPr>
                  <m:scr m:val="script"/>
                </m:rPr>
                <w:rPr>
                  <w:rFonts w:ascii="Cambria Math" w:hAnsi="Cambria Math"/>
                </w:rPr>
                <m:t>O</m:t>
              </m:r>
            </m:e>
            <m:sub>
              <m:r>
                <w:rPr>
                  <w:rFonts w:ascii="Cambria Math" w:hAnsi="Cambria Math"/>
                </w:rPr>
                <m:t>π</m:t>
              </m:r>
            </m:sub>
          </m:sSub>
          <m:d>
            <m:dPr>
              <m:ctrlPr>
                <w:rPr>
                  <w:rFonts w:ascii="Cambria Math" w:hAnsi="Cambria Math"/>
                </w:rPr>
              </m:ctrlPr>
            </m:dPr>
            <m:e>
              <m:r>
                <w:rPr>
                  <w:rFonts w:ascii="Cambria Math" w:hAnsi="Cambria Math"/>
                </w:rPr>
                <m:t>w</m:t>
              </m:r>
            </m:e>
          </m:d>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ξ</m:t>
                  </m:r>
                </m:e>
                <m:e>
                  <m:r>
                    <w:rPr>
                      <w:rFonts w:ascii="Cambria Math" w:hAnsi="Cambria Math"/>
                    </w:rPr>
                    <m:t>e</m:t>
                  </m:r>
                </m:e>
              </m:d>
            </m:e>
            <m:e>
              <m:r>
                <w:rPr>
                  <w:rFonts w:ascii="Cambria Math" w:hAnsi="Cambria Math"/>
                </w:rPr>
                <m:t>:ξ∈</m:t>
              </m:r>
              <m:r>
                <m:rPr>
                  <m:sty m:val="p"/>
                </m:rPr>
                <w:rPr>
                  <w:rFonts w:ascii="Cambria Math" w:hAnsi="Cambria Math"/>
                </w:rPr>
                <m:t>Ξ</m:t>
              </m:r>
              <m:d>
                <m:dPr>
                  <m:sepChr m:val=","/>
                  <m:ctrlPr>
                    <w:rPr>
                      <w:rFonts w:ascii="Cambria Math" w:hAnsi="Cambria Math"/>
                    </w:rPr>
                  </m:ctrlPr>
                </m:dPr>
                <m:e>
                  <m:r>
                    <w:rPr>
                      <w:rFonts w:ascii="Cambria Math" w:hAnsi="Cambria Math"/>
                    </w:rPr>
                    <m:t>w</m:t>
                  </m:r>
                </m:e>
                <m:e>
                  <m:r>
                    <w:rPr>
                      <w:rFonts w:ascii="Cambria Math" w:hAnsi="Cambria Math"/>
                    </w:rPr>
                    <m:t>π</m:t>
                  </m:r>
                </m:e>
              </m:d>
              <m:r>
                <m:rPr>
                  <m:nor/>
                </m:rPr>
                <m:t> </m:t>
              </m:r>
              <m:r>
                <w:rPr>
                  <w:rFonts w:ascii="Cambria Math" w:hAnsi="Cambria Math"/>
                </w:rPr>
                <m:t>e∈Run</m:t>
              </m:r>
              <m:sSub>
                <m:sSubPr>
                  <m:ctrlPr>
                    <w:rPr>
                      <w:rFonts w:ascii="Cambria Math" w:hAnsi="Cambria Math"/>
                    </w:rPr>
                  </m:ctrlPr>
                </m:sSubPr>
                <m:e>
                  <m:r>
                    <w:rPr>
                      <w:rFonts w:ascii="Cambria Math" w:hAnsi="Cambria Math"/>
                    </w:rPr>
                    <m:t>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γ</m:t>
                      </m:r>
                    </m:sub>
                  </m:sSub>
                </m:e>
                <m:e>
                  <m:d>
                    <m:dPr>
                      <m:ctrlPr>
                        <w:rPr>
                          <w:rFonts w:ascii="Cambria Math" w:hAnsi="Cambria Math"/>
                        </w:rPr>
                      </m:ctrlPr>
                    </m:dPr>
                    <m:e>
                      <m:r>
                        <w:rPr>
                          <w:rFonts w:ascii="Cambria Math" w:hAnsi="Cambria Math"/>
                        </w:rPr>
                        <m:t>w</m:t>
                      </m:r>
                    </m:e>
                  </m:d>
                </m:e>
                <m:e>
                  <m:r>
                    <w:rPr>
                      <w:rFonts w:ascii="Cambria Math" w:hAnsi="Cambria Math"/>
                    </w:rPr>
                    <m:t>πξ</m:t>
                  </m:r>
                </m:e>
              </m:d>
            </m:e>
          </m:d>
          <m:r>
            <w:rPr>
              <w:rFonts w:ascii="Cambria Math" w:hAnsi="Cambria Math"/>
            </w:rPr>
            <m:t>.</m:t>
          </m:r>
        </m:oMath>
      </m:oMathPara>
    </w:p>
    <w:p w14:paraId="0AEDFF53" w14:textId="77777777" w:rsidR="002007E2" w:rsidRPr="002007E2" w:rsidRDefault="002007E2" w:rsidP="002007E2">
      <w:r w:rsidRPr="002007E2">
        <w:t>Cada ejecución mantiene su procedencia: inicialización, contexto, política, escenario y rama causal.</w:t>
      </w:r>
    </w:p>
    <w:p w14:paraId="6768CB92" w14:textId="77777777" w:rsidR="002007E2" w:rsidRPr="002007E2" w:rsidRDefault="002007E2" w:rsidP="002007E2">
      <w:r w:rsidRPr="002007E2">
        <w:t>En la presentación discreta, una ejecución tiene estados:</w:t>
      </w:r>
    </w:p>
    <w:p w14:paraId="3A5697A0" w14:textId="2376D7F3" w:rsidR="002007E2" w:rsidRPr="002007E2" w:rsidRDefault="00000000" w:rsidP="002007E2">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 0≤</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≤H.</m:t>
          </m:r>
        </m:oMath>
      </m:oMathPara>
    </w:p>
    <w:p w14:paraId="2703AB12" w14:textId="77777777" w:rsidR="002007E2" w:rsidRPr="002007E2" w:rsidRDefault="002007E2" w:rsidP="002007E2">
      <w:r w:rsidRPr="002007E2">
        <w:t>Una terminación causal antes del horizonte conserva su longitud real. No se inventan estados posteriores para completar una exigencia de persistencia.</w:t>
      </w:r>
    </w:p>
    <w:p w14:paraId="52C69220" w14:textId="77777777" w:rsidR="002007E2" w:rsidRPr="002007E2" w:rsidRDefault="002007E2" w:rsidP="002007E2">
      <w:r w:rsidRPr="002007E2">
        <w:t>La política utiliza únicamente su información legítima. Evaluar posteriormente todas las realizaciones no concede al controlador conocimiento anticipado del escenario.</w:t>
      </w:r>
    </w:p>
    <w:p w14:paraId="26E0C57F" w14:textId="77777777" w:rsidR="002007E2" w:rsidRPr="002007E2" w:rsidRDefault="00000000" w:rsidP="002007E2">
      <w:r>
        <w:pict w14:anchorId="6809FEF5">
          <v:rect id="_x0000_i1088" style="width:0;height:1.5pt" o:hralign="center" o:hrstd="t" o:hr="t" fillcolor="#a0a0a0" stroked="f"/>
        </w:pict>
      </w:r>
    </w:p>
    <w:p w14:paraId="180553E2" w14:textId="77777777" w:rsidR="002007E2" w:rsidRPr="002007E2" w:rsidRDefault="002007E2" w:rsidP="002007E2">
      <w:r w:rsidRPr="002007E2">
        <w:rPr>
          <w:b/>
          <w:bCs/>
        </w:rPr>
        <w:t>4. Traducción a un marco común</w:t>
      </w:r>
    </w:p>
    <w:p w14:paraId="1F6FC82A" w14:textId="77777777" w:rsidR="002007E2" w:rsidRPr="002007E2" w:rsidRDefault="002007E2" w:rsidP="002007E2">
      <w:r w:rsidRPr="002007E2">
        <w:rPr>
          <w:b/>
          <w:bCs/>
        </w:rPr>
        <w:t>Definición 5.4. Traducción generativa funcional.</w:t>
      </w:r>
    </w:p>
    <w:p w14:paraId="1E5EBC8A" w14:textId="660FF9C8" w:rsidR="002007E2" w:rsidRPr="002007E2" w:rsidRDefault="002007E2" w:rsidP="002007E2">
      <w:r w:rsidRPr="002007E2">
        <w:t xml:space="preserve">Sean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2007E2">
        <w:t xml:space="preserve">y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2007E2">
        <w:t>los espacios de estados del marco nativo y del marco común. Consideremos una traducción parcial:</w:t>
      </w:r>
    </w:p>
    <w:p w14:paraId="3373C656" w14:textId="7079C496" w:rsidR="002007E2" w:rsidRPr="002007E2" w:rsidRDefault="00000000" w:rsidP="002007E2">
      <m:oMathPara>
        <m:oMath>
          <m:sSub>
            <m:sSubPr>
              <m:ctrlPr>
                <w:rPr>
                  <w:rFonts w:ascii="Cambria Math" w:hAnsi="Cambria Math"/>
                </w:rPr>
              </m:ctrlPr>
            </m:sSubPr>
            <m:e>
              <m:r>
                <w:rPr>
                  <w:rFonts w:ascii="Cambria Math" w:hAnsi="Cambria Math"/>
                </w:rPr>
                <m:t>T</m:t>
              </m:r>
            </m:e>
            <m:sub>
              <m:r>
                <w:rPr>
                  <w:rFonts w:ascii="Cambria Math" w:hAnsi="Cambria Math"/>
                </w:rPr>
                <m:t>A→c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oMath>
      </m:oMathPara>
    </w:p>
    <w:p w14:paraId="7B8CA0AA" w14:textId="2A595844" w:rsidR="002007E2" w:rsidRPr="002007E2" w:rsidRDefault="002007E2" w:rsidP="002007E2">
      <w:r w:rsidRPr="002007E2">
        <w:t xml:space="preserve">Cuando está definida, la identidad común correspondiente a </w:t>
      </w:r>
      <m:oMath>
        <m:r>
          <w:rPr>
            <w:rFonts w:ascii="Cambria Math" w:hAnsi="Cambria Math"/>
          </w:rPr>
          <m:t>x</m:t>
        </m:r>
      </m:oMath>
      <w:r w:rsidRPr="002007E2">
        <w:t>es:</w:t>
      </w:r>
    </w:p>
    <w:p w14:paraId="5CFC8847" w14:textId="46AD6409" w:rsidR="002007E2" w:rsidRPr="002007E2" w:rsidRDefault="00000000" w:rsidP="002007E2">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A→c</m:t>
                  </m:r>
                </m:sub>
              </m:sSub>
              <m:d>
                <m:dPr>
                  <m:ctrlPr>
                    <w:rPr>
                      <w:rFonts w:ascii="Cambria Math" w:hAnsi="Cambria Math"/>
                    </w:rPr>
                  </m:ctrlPr>
                </m:dPr>
                <m:e>
                  <m:r>
                    <w:rPr>
                      <w:rFonts w:ascii="Cambria Math" w:hAnsi="Cambria Math"/>
                    </w:rPr>
                    <m:t>x</m:t>
                  </m:r>
                </m:e>
              </m:d>
            </m:e>
          </m:d>
          <m:r>
            <w:rPr>
              <w:rFonts w:ascii="Cambria Math" w:hAnsi="Cambria Math"/>
            </w:rPr>
            <m:t>.</m:t>
          </m:r>
        </m:oMath>
      </m:oMathPara>
    </w:p>
    <w:p w14:paraId="5F04E2A2" w14:textId="77777777" w:rsidR="002007E2" w:rsidRPr="002007E2" w:rsidRDefault="002007E2" w:rsidP="002007E2">
      <w:r w:rsidRPr="002007E2">
        <w:lastRenderedPageBreak/>
        <w:t>Para los estados requeridos por la receta se exige cobertura de traducción y fidelidad de significado:</w:t>
      </w:r>
    </w:p>
    <w:p w14:paraId="59774EB2" w14:textId="6A9F5986" w:rsidR="002007E2" w:rsidRPr="002007E2" w:rsidRDefault="002007E2" w:rsidP="002007E2">
      <m:oMathPara>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G,A</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A→c</m:t>
                  </m:r>
                </m:sub>
              </m:sSub>
              <m:d>
                <m:dPr>
                  <m:ctrlPr>
                    <w:rPr>
                      <w:rFonts w:ascii="Cambria Math" w:hAnsi="Cambria Math"/>
                    </w:rPr>
                  </m:ctrlPr>
                </m:dPr>
                <m:e>
                  <m:r>
                    <w:rPr>
                      <w:rFonts w:ascii="Cambria Math" w:hAnsi="Cambria Math"/>
                    </w:rPr>
                    <m:t>x</m:t>
                  </m:r>
                </m:e>
              </m:d>
            </m:e>
          </m:d>
          <m:sSub>
            <m:sSubPr>
              <m:ctrlPr>
                <w:rPr>
                  <w:rFonts w:ascii="Cambria Math" w:hAnsi="Cambria Math"/>
                </w:rPr>
              </m:ctrlPr>
            </m:sSubPr>
            <m:e>
              <m:r>
                <w:rPr>
                  <w:rFonts w:ascii="Cambria Math" w:hAnsi="Cambria Math"/>
                </w:rPr>
                <m:t>⟧</m:t>
              </m:r>
            </m:e>
            <m:sub>
              <m:r>
                <w:rPr>
                  <w:rFonts w:ascii="Cambria Math" w:hAnsi="Cambria Math"/>
                </w:rPr>
                <m:t>c</m:t>
              </m:r>
            </m:sub>
          </m:sSub>
          <m:r>
            <w:rPr>
              <w:rFonts w:ascii="Cambria Math" w:hAnsi="Cambria Math"/>
            </w:rPr>
            <m:t>≠∅.</m:t>
          </m:r>
        </m:oMath>
      </m:oMathPara>
    </w:p>
    <w:p w14:paraId="5112E771" w14:textId="77777777" w:rsidR="002007E2" w:rsidRPr="002007E2" w:rsidRDefault="002007E2" w:rsidP="002007E2">
      <w:r w:rsidRPr="002007E2">
        <w:t>Si la receta utiliza conservación, también deben preservarse y reflejarse los pares pertinentes:</w:t>
      </w:r>
    </w:p>
    <w:p w14:paraId="5D45BFA7" w14:textId="4467C191" w:rsidR="002007E2" w:rsidRPr="002007E2" w:rsidRDefault="00000000" w:rsidP="002007E2">
      <m:oMathPara>
        <m:oMath>
          <m:sSub>
            <m:sSubPr>
              <m:ctrlPr>
                <w:rPr>
                  <w:rFonts w:ascii="Cambria Math" w:hAnsi="Cambria Math"/>
                </w:rPr>
              </m:ctrlPr>
            </m:sSubPr>
            <m:e>
              <m:r>
                <w:rPr>
                  <w:rFonts w:ascii="Cambria Math" w:hAnsi="Cambria Math"/>
                </w:rPr>
                <m:t>q</m:t>
              </m:r>
            </m:e>
            <m:sub>
              <m:r>
                <w:rPr>
                  <w:rFonts w:ascii="Cambria Math" w:hAnsi="Cambria Math"/>
                </w:rPr>
                <m:t>G,A</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G,A</m:t>
              </m:r>
            </m:sub>
          </m:sSub>
          <m:d>
            <m:dPr>
              <m:ctrlPr>
                <w:rPr>
                  <w:rFonts w:ascii="Cambria Math" w:hAnsi="Cambria Math"/>
                </w:rPr>
              </m:ctrlPr>
            </m:dPr>
            <m:e>
              <m:r>
                <w:rPr>
                  <w:rFonts w:ascii="Cambria Math" w:hAnsi="Cambria Math"/>
                </w:rPr>
                <m:t>y</m:t>
              </m:r>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y</m:t>
              </m:r>
            </m:e>
          </m:d>
          <m:r>
            <w:rPr>
              <w:rFonts w:ascii="Cambria Math" w:hAnsi="Cambria Math"/>
            </w:rPr>
            <m:t>.</m:t>
          </m:r>
        </m:oMath>
      </m:oMathPara>
    </w:p>
    <w:p w14:paraId="57D64F32" w14:textId="77777777" w:rsidR="002007E2" w:rsidRPr="002007E2" w:rsidRDefault="002007E2" w:rsidP="002007E2">
      <w:r w:rsidRPr="002007E2">
        <w:t>La dirección de izquierda a derecha conserva las afirmaciones nativas. La dirección inversa impide que la traducción introduzca una conservación que no estaba acreditada.</w:t>
      </w:r>
    </w:p>
    <w:p w14:paraId="53A90FB9" w14:textId="77777777" w:rsidR="002007E2" w:rsidRPr="002007E2" w:rsidRDefault="002007E2" w:rsidP="002007E2">
      <w:r w:rsidRPr="002007E2">
        <w:t>La trayectoria traducida es:</w:t>
      </w:r>
    </w:p>
    <w:p w14:paraId="17CD0EE4" w14:textId="7E28A606" w:rsidR="002007E2" w:rsidRPr="002007E2" w:rsidRDefault="00000000" w:rsidP="002007E2">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w:rPr>
              <w:rFonts w:ascii="Cambria Math" w:hAnsi="Cambria Math"/>
            </w:rPr>
            <m:t>.</m:t>
          </m:r>
        </m:oMath>
      </m:oMathPara>
    </w:p>
    <w:p w14:paraId="30C0FCC6" w14:textId="77777777" w:rsidR="002007E2" w:rsidRPr="002007E2" w:rsidRDefault="002007E2" w:rsidP="002007E2">
      <w:r w:rsidRPr="002007E2">
        <w:rPr>
          <w:b/>
          <w:bCs/>
        </w:rPr>
        <w:t>Las recetas se evalúan sobre estas trayectorias comunes antes de agregar resultados entre realizaciones.</w:t>
      </w:r>
    </w:p>
    <w:p w14:paraId="76ADF764" w14:textId="77777777" w:rsidR="002007E2" w:rsidRPr="002007E2" w:rsidRDefault="002007E2" w:rsidP="002007E2">
      <w:r w:rsidRPr="002007E2">
        <w:t>En las definiciones siguientes suponemos que los datos requeridos están definidos. Más adelante precisaremos el dominio completo de la construcción.</w:t>
      </w:r>
    </w:p>
    <w:p w14:paraId="0AF8B1C4" w14:textId="77777777" w:rsidR="002007E2" w:rsidRPr="002007E2" w:rsidRDefault="00000000" w:rsidP="002007E2">
      <w:r>
        <w:pict w14:anchorId="6286F723">
          <v:rect id="_x0000_i1089" style="width:0;height:1.5pt" o:hralign="center" o:hrstd="t" o:hr="t" fillcolor="#a0a0a0" stroked="f"/>
        </w:pict>
      </w:r>
    </w:p>
    <w:p w14:paraId="01C85831" w14:textId="77777777" w:rsidR="002007E2" w:rsidRPr="002007E2" w:rsidRDefault="002007E2" w:rsidP="002007E2">
      <w:r w:rsidRPr="002007E2">
        <w:rPr>
          <w:b/>
          <w:bCs/>
        </w:rPr>
        <w:t>5. Las tres recetas básicas</w:t>
      </w:r>
    </w:p>
    <w:p w14:paraId="7DEBF4D0" w14:textId="6BB2CF1A" w:rsidR="002007E2" w:rsidRPr="002007E2" w:rsidRDefault="002007E2" w:rsidP="002007E2">
      <w:r w:rsidRPr="002007E2">
        <w:rPr>
          <w:b/>
          <w:bCs/>
        </w:rPr>
        <w:t xml:space="preserve">Definición 5.5. Alcance: </w:t>
      </w:r>
      <m:oMath>
        <m:r>
          <m:rPr>
            <m:sty m:val="p"/>
          </m:rPr>
          <w:rPr>
            <w:rFonts w:ascii="Cambria Math" w:hAnsi="Cambria Math"/>
          </w:rPr>
          <m:t>att</m:t>
        </m:r>
      </m:oMath>
      <w:r w:rsidRPr="002007E2">
        <w:rPr>
          <w:b/>
          <w:bCs/>
        </w:rPr>
        <w:t>.</w:t>
      </w:r>
    </w:p>
    <w:p w14:paraId="601BC56D" w14:textId="77777777" w:rsidR="002007E2" w:rsidRPr="002007E2" w:rsidRDefault="002007E2" w:rsidP="002007E2">
      <w:r w:rsidRPr="002007E2">
        <w:t xml:space="preserve">Una identidad se alcanza cuando aparece en algún tiempo estrictamente posterior </w:t>
      </w:r>
      <w:proofErr w:type="gramStart"/>
      <w:r w:rsidRPr="002007E2">
        <w:t>al inicial</w:t>
      </w:r>
      <w:proofErr w:type="gramEnd"/>
      <w:r w:rsidRPr="002007E2">
        <w:t>:</w:t>
      </w:r>
    </w:p>
    <w:p w14:paraId="2471CCBA" w14:textId="2821B667"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att</m:t>
              </m:r>
            </m:sub>
          </m:sSub>
          <m:d>
            <m:dPr>
              <m:ctrlPr>
                <w:rPr>
                  <w:rFonts w:ascii="Cambria Math" w:hAnsi="Cambria Math"/>
                </w:rPr>
              </m:ctrlPr>
            </m:dPr>
            <m:e>
              <m:r>
                <w:rPr>
                  <w:rFonts w:ascii="Cambria Math" w:hAnsi="Cambria Math"/>
                </w:rPr>
                <m:t>e</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:1≤t≤</m:t>
              </m:r>
              <m:sSub>
                <m:sSubPr>
                  <m:ctrlPr>
                    <w:rPr>
                      <w:rFonts w:ascii="Cambria Math" w:hAnsi="Cambria Math"/>
                    </w:rPr>
                  </m:ctrlPr>
                </m:sSubPr>
                <m:e>
                  <m:r>
                    <w:rPr>
                      <w:rFonts w:ascii="Cambria Math" w:hAnsi="Cambria Math"/>
                    </w:rPr>
                    <m:t>T</m:t>
                  </m:r>
                </m:e>
                <m:sub>
                  <m:r>
                    <w:rPr>
                      <w:rFonts w:ascii="Cambria Math" w:hAnsi="Cambria Math"/>
                    </w:rPr>
                    <m:t>e</m:t>
                  </m:r>
                </m:sub>
              </m:sSub>
            </m:e>
          </m:d>
          <m:r>
            <w:rPr>
              <w:rFonts w:ascii="Cambria Math" w:hAnsi="Cambria Math"/>
            </w:rPr>
            <m:t>.</m:t>
          </m:r>
        </m:oMath>
      </m:oMathPara>
    </w:p>
    <w:p w14:paraId="3CC7C527" w14:textId="77777777" w:rsidR="002007E2" w:rsidRPr="002007E2" w:rsidRDefault="002007E2" w:rsidP="002007E2">
      <w:r w:rsidRPr="002007E2">
        <w:t>El tiempo cero no cuenta como logro futuro.</w:t>
      </w:r>
    </w:p>
    <w:p w14:paraId="56E32AE1" w14:textId="77777777" w:rsidR="002007E2" w:rsidRPr="002007E2" w:rsidRDefault="002007E2" w:rsidP="002007E2">
      <w:r w:rsidRPr="002007E2">
        <w:t>Esta receta registra aparición. No exige duración posterior.</w:t>
      </w:r>
    </w:p>
    <w:p w14:paraId="63F0DF0A" w14:textId="40D7FFA5" w:rsidR="002007E2" w:rsidRPr="002007E2" w:rsidRDefault="002007E2" w:rsidP="002007E2">
      <w:r w:rsidRPr="002007E2">
        <w:rPr>
          <w:b/>
          <w:bCs/>
        </w:rPr>
        <w:t xml:space="preserve">Conservación durante una ventana: </w:t>
      </w:r>
      <m:oMath>
        <m:r>
          <m:rPr>
            <m:sty m:val="p"/>
          </m:rPr>
          <w:rPr>
            <w:rFonts w:ascii="Cambria Math" w:hAnsi="Cambria Math"/>
          </w:rPr>
          <m:t>hold</m:t>
        </m:r>
        <m:r>
          <w:rPr>
            <w:rFonts w:ascii="Cambria Math" w:hAnsi="Cambria Math"/>
          </w:rPr>
          <m:t>,L</m:t>
        </m:r>
      </m:oMath>
      <w:r w:rsidRPr="002007E2">
        <w:rPr>
          <w:b/>
          <w:bCs/>
        </w:rPr>
        <w:t>.</w:t>
      </w:r>
    </w:p>
    <w:p w14:paraId="2AA972A7" w14:textId="404BE833" w:rsidR="002007E2" w:rsidRPr="002007E2" w:rsidRDefault="002007E2" w:rsidP="002007E2">
      <w:r w:rsidRPr="002007E2">
        <w:t xml:space="preserve">Para </w:t>
      </w:r>
      <m:oMath>
        <m:r>
          <w:rPr>
            <w:rFonts w:ascii="Cambria Math" w:hAnsi="Cambria Math"/>
          </w:rPr>
          <m:t>L</m:t>
        </m:r>
        <m:r>
          <m:rPr>
            <m:scr m:val="double-struck"/>
          </m:rPr>
          <w:rPr>
            <w:rFonts w:ascii="Cambria Math" w:hAnsi="Cambria Math"/>
          </w:rPr>
          <m:t>∈N</m:t>
        </m:r>
      </m:oMath>
      <w:r w:rsidRPr="002007E2">
        <w:t>:</w:t>
      </w:r>
    </w:p>
    <w:p w14:paraId="41A03959" w14:textId="478C5E87"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,L</m:t>
              </m:r>
            </m:sub>
          </m:sSub>
          <m:d>
            <m:dPr>
              <m:ctrlPr>
                <w:rPr>
                  <w:rFonts w:ascii="Cambria Math" w:hAnsi="Cambria Math"/>
                </w:rPr>
              </m:ctrlPr>
            </m:dPr>
            <m:e>
              <m:r>
                <w:rPr>
                  <w:rFonts w:ascii="Cambria Math" w:hAnsi="Cambria Math"/>
                </w:rPr>
                <m:t>e</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m>
                <m:mPr>
                  <m:plcHide m:val="1"/>
                  <m:mcs>
                    <m:mc>
                      <m:mcPr>
                        <m:count m:val="1"/>
                        <m:mcJc m:val="center"/>
                      </m:mcPr>
                    </m:mc>
                  </m:mcs>
                  <m:ctrlPr>
                    <w:rPr>
                      <w:rFonts w:ascii="Cambria Math" w:hAnsi="Cambria Math"/>
                    </w:rPr>
                  </m:ctrlPr>
                </m:mPr>
                <m:mr>
                  <m:e>
                    <m:r>
                      <w:rPr>
                        <w:rFonts w:ascii="Cambria Math" w:hAnsi="Cambria Math"/>
                      </w:rPr>
                      <m:t>1≤t, t+L≤</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e>
                </m:mr>
                <m:mr>
                  <m:e>
                    <m:r>
                      <w:rPr>
                        <w:rFonts w:ascii="Cambria Math" w:hAnsi="Cambria Math"/>
                      </w:rPr>
                      <m:t>∀s∈</m:t>
                    </m:r>
                    <m:d>
                      <m:dPr>
                        <m:begChr m:val="{"/>
                        <m:sepChr m:val=","/>
                        <m:endChr m:val="}"/>
                        <m:ctrlPr>
                          <w:rPr>
                            <w:rFonts w:ascii="Cambria Math" w:hAnsi="Cambria Math"/>
                          </w:rPr>
                        </m:ctrlPr>
                      </m:dPr>
                      <m:e>
                        <m:r>
                          <w:rPr>
                            <w:rFonts w:ascii="Cambria Math" w:hAnsi="Cambria Math"/>
                          </w:rPr>
                          <m:t>t</m:t>
                        </m:r>
                      </m:e>
                      <m:e>
                        <m:r>
                          <w:rPr>
                            <w:rFonts w:ascii="Cambria Math" w:hAnsi="Cambria Math"/>
                          </w:rPr>
                          <m:t>…</m:t>
                        </m:r>
                      </m:e>
                      <m:e>
                        <m:r>
                          <w:rPr>
                            <w:rFonts w:ascii="Cambria Math" w:hAnsi="Cambria Math"/>
                          </w:rPr>
                          <m:t>t+L</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mr>
              </m:m>
            </m:e>
          </m:d>
          <m:r>
            <w:rPr>
              <w:rFonts w:ascii="Cambria Math" w:hAnsi="Cambria Math"/>
            </w:rPr>
            <m:t>.</m:t>
          </m:r>
        </m:oMath>
      </m:oMathPara>
    </w:p>
    <w:p w14:paraId="3AC4EC84" w14:textId="27F33D8B" w:rsidR="002007E2" w:rsidRPr="002007E2" w:rsidRDefault="002007E2" w:rsidP="002007E2">
      <w:r w:rsidRPr="002007E2">
        <w:t xml:space="preserve">Se acredita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2007E2">
        <w:t xml:space="preserve">cuando su organización queda conservada durante los </w:t>
      </w:r>
      <m:oMath>
        <m:r>
          <w:rPr>
            <w:rFonts w:ascii="Cambria Math" w:hAnsi="Cambria Math"/>
          </w:rPr>
          <m:t>L</m:t>
        </m:r>
      </m:oMath>
      <w:r w:rsidRPr="002007E2">
        <w:t>pasos posteriores, incluido todo el intervalo.</w:t>
      </w:r>
    </w:p>
    <w:p w14:paraId="2FB24DFC" w14:textId="77777777" w:rsidR="002007E2" w:rsidRPr="002007E2" w:rsidRDefault="002007E2" w:rsidP="002007E2">
      <w:r w:rsidRPr="002007E2">
        <w:t>La identidad posterior puede cambiar. Lo exigido es que conserve la organización acreditada.</w:t>
      </w:r>
    </w:p>
    <w:p w14:paraId="666681B4" w14:textId="67D25695" w:rsidR="002007E2" w:rsidRPr="002007E2" w:rsidRDefault="002007E2" w:rsidP="002007E2">
      <w:r w:rsidRPr="002007E2">
        <w:rPr>
          <w:b/>
          <w:bCs/>
        </w:rPr>
        <w:lastRenderedPageBreak/>
        <w:t xml:space="preserve">Acumulación desde el origen: </w:t>
      </w:r>
      <m:oMath>
        <m:r>
          <m:rPr>
            <m:sty m:val="p"/>
          </m:rPr>
          <w:rPr>
            <w:rFonts w:ascii="Cambria Math" w:hAnsi="Cambria Math"/>
          </w:rPr>
          <m:t>acc</m:t>
        </m:r>
      </m:oMath>
      <w:r w:rsidRPr="002007E2">
        <w:rPr>
          <w:b/>
          <w:bCs/>
        </w:rPr>
        <w:t>.</w:t>
      </w:r>
    </w:p>
    <w:p w14:paraId="058AC956" w14:textId="77777777" w:rsidR="002007E2" w:rsidRPr="002007E2" w:rsidRDefault="002007E2" w:rsidP="002007E2">
      <w:r w:rsidRPr="002007E2">
        <w:t>Definimos:</w:t>
      </w:r>
    </w:p>
    <w:p w14:paraId="385A8DC8" w14:textId="7CC273FB"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acc</m:t>
              </m:r>
            </m:sub>
          </m:sSub>
          <m:d>
            <m:dPr>
              <m:ctrlPr>
                <w:rPr>
                  <w:rFonts w:ascii="Cambria Math" w:hAnsi="Cambria Math"/>
                </w:rPr>
              </m:ctrlPr>
            </m:dPr>
            <m:e>
              <m:r>
                <w:rPr>
                  <w:rFonts w:ascii="Cambria Math" w:hAnsi="Cambria Math"/>
                </w:rPr>
                <m:t>e</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m>
                <m:mPr>
                  <m:plcHide m:val="1"/>
                  <m:mcs>
                    <m:mc>
                      <m:mcPr>
                        <m:count m:val="1"/>
                        <m:mcJc m:val="center"/>
                      </m:mcPr>
                    </m:mc>
                  </m:mcs>
                  <m:ctrlPr>
                    <w:rPr>
                      <w:rFonts w:ascii="Cambria Math" w:hAnsi="Cambria Math"/>
                    </w:rPr>
                  </m:ctrlPr>
                </m:mPr>
                <m:mr>
                  <m:e>
                    <m:r>
                      <w:rPr>
                        <w:rFonts w:ascii="Cambria Math" w:hAnsi="Cambria Math"/>
                      </w:rPr>
                      <m:t>1≤t≤</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e>
                </m:mr>
                <m:mr>
                  <m:e>
                    <m:r>
                      <w:rPr>
                        <w:rFonts w:ascii="Cambria Math" w:hAnsi="Cambria Math"/>
                      </w:rPr>
                      <m:t>∀s∈</m:t>
                    </m:r>
                    <m:d>
                      <m:dPr>
                        <m:begChr m:val="{"/>
                        <m:sepChr m:val=","/>
                        <m:endChr m:val="}"/>
                        <m:ctrlPr>
                          <w:rPr>
                            <w:rFonts w:ascii="Cambria Math" w:hAnsi="Cambria Math"/>
                          </w:rPr>
                        </m:ctrlPr>
                      </m:dPr>
                      <m:e>
                        <m:r>
                          <w:rPr>
                            <w:rFonts w:ascii="Cambria Math" w:hAnsi="Cambria Math"/>
                          </w:rPr>
                          <m:t>1</m:t>
                        </m:r>
                      </m:e>
                      <m:e>
                        <m:r>
                          <w:rPr>
                            <w:rFonts w:ascii="Cambria Math" w:hAnsi="Cambria Math"/>
                          </w:rPr>
                          <m:t>…</m:t>
                        </m:r>
                      </m:e>
                      <m:e>
                        <m:r>
                          <w:rPr>
                            <w:rFonts w:ascii="Cambria Math" w:hAnsi="Cambria Math"/>
                          </w:rPr>
                          <m:t>t</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mr>
              </m:m>
            </m:e>
          </m:d>
          <m:r>
            <w:rPr>
              <w:rFonts w:ascii="Cambria Math" w:hAnsi="Cambria Math"/>
            </w:rPr>
            <m:t>.</m:t>
          </m:r>
        </m:oMath>
      </m:oMathPara>
    </w:p>
    <w:p w14:paraId="04FE0B93" w14:textId="77777777" w:rsidR="002007E2" w:rsidRPr="002007E2" w:rsidRDefault="002007E2" w:rsidP="002007E2">
      <w:r w:rsidRPr="002007E2">
        <w:t>Una identidad se acredita por acumulación cuando toda la cadena desde el origen hasta su aparición conserva sucesivamente las organizaciones anteriores.</w:t>
      </w:r>
    </w:p>
    <w:p w14:paraId="210EB8AE" w14:textId="77777777" w:rsidR="002007E2" w:rsidRPr="002007E2" w:rsidRDefault="002007E2" w:rsidP="002007E2">
      <w:r w:rsidRPr="002007E2">
        <w:t>Si la cadena pierde esa propiedad, los logros ya acreditados permanecen registrados. Las identidades posteriores dejan de incorporarse mediante esta receta.</w:t>
      </w:r>
    </w:p>
    <w:p w14:paraId="4CCFC07B" w14:textId="77777777" w:rsidR="002007E2" w:rsidRPr="002007E2" w:rsidRDefault="002007E2" w:rsidP="002007E2">
      <w:r w:rsidRPr="002007E2">
        <w:t>Esto no afirma que una organización posterior sea imposible; afirma que no fue obtenida conservando toda la cadena desde el origen fijado.</w:t>
      </w:r>
    </w:p>
    <w:p w14:paraId="5917FD48" w14:textId="77777777" w:rsidR="002007E2" w:rsidRPr="002007E2" w:rsidRDefault="002007E2" w:rsidP="002007E2">
      <w:r w:rsidRPr="002007E2">
        <w:rPr>
          <w:b/>
          <w:bCs/>
        </w:rPr>
        <w:t>Teorema 5.1. Relaciones entre las recetas.</w:t>
      </w:r>
    </w:p>
    <w:p w14:paraId="085CA1C1" w14:textId="77777777" w:rsidR="002007E2" w:rsidRPr="002007E2" w:rsidRDefault="002007E2" w:rsidP="002007E2">
      <w:r w:rsidRPr="002007E2">
        <w:t xml:space="preserve">Sobre una misma trayectoria, con el mismo </w:t>
      </w:r>
      <w:proofErr w:type="spellStart"/>
      <w:r w:rsidRPr="002007E2">
        <w:t>preorden</w:t>
      </w:r>
      <w:proofErr w:type="spellEnd"/>
      <w:r w:rsidRPr="002007E2">
        <w:t xml:space="preserve"> de conservación:</w:t>
      </w:r>
    </w:p>
    <w:p w14:paraId="64B6207C" w14:textId="19871A55"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,0</m:t>
              </m:r>
            </m:sub>
          </m:sSub>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att</m:t>
              </m:r>
            </m:sub>
          </m:sSub>
          <m:r>
            <w:rPr>
              <w:rFonts w:ascii="Cambria Math" w:hAnsi="Cambria Math"/>
            </w:rPr>
            <m:t>,</m:t>
          </m:r>
          <m:r>
            <w:br/>
          </m:r>
        </m:oMath>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,L+1</m:t>
              </m:r>
            </m:sub>
          </m:sSub>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,L</m:t>
              </m:r>
            </m:sub>
          </m:sSub>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att</m:t>
              </m:r>
            </m:sub>
          </m:sSub>
          <m:r>
            <w:rPr>
              <w:rFonts w:ascii="Cambria Math" w:hAnsi="Cambria Math"/>
            </w:rPr>
            <m:t>,</m:t>
          </m:r>
        </m:oMath>
      </m:oMathPara>
    </w:p>
    <w:p w14:paraId="3A0917CE" w14:textId="77777777" w:rsidR="002007E2" w:rsidRPr="002007E2" w:rsidRDefault="002007E2" w:rsidP="002007E2">
      <w:r w:rsidRPr="002007E2">
        <w:t>y:</w:t>
      </w:r>
    </w:p>
    <w:p w14:paraId="09E2FCC0" w14:textId="0ED07F42"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acc</m:t>
              </m:r>
            </m:sub>
          </m:sSub>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att</m:t>
              </m:r>
            </m:sub>
          </m:sSub>
          <m:r>
            <w:rPr>
              <w:rFonts w:ascii="Cambria Math" w:hAnsi="Cambria Math"/>
            </w:rPr>
            <m:t>.</m:t>
          </m:r>
        </m:oMath>
      </m:oMathPara>
    </w:p>
    <w:p w14:paraId="64070D17" w14:textId="10B23DCA" w:rsidR="002007E2" w:rsidRPr="002007E2" w:rsidRDefault="002007E2" w:rsidP="002007E2">
      <w:r w:rsidRPr="002007E2">
        <w:t xml:space="preserve">Además, si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2007E2">
        <w:t xml:space="preserve">se acredita mediante </w:t>
      </w:r>
      <m:oMath>
        <m:r>
          <m:rPr>
            <m:sty m:val="p"/>
          </m:rPr>
          <w:rPr>
            <w:rFonts w:ascii="Cambria Math" w:hAnsi="Cambria Math"/>
          </w:rPr>
          <m:t>acc</m:t>
        </m:r>
      </m:oMath>
      <w:r w:rsidRPr="002007E2">
        <w:t>, entonces:</w:t>
      </w:r>
    </w:p>
    <w:p w14:paraId="7D8E2629" w14:textId="7D79435D" w:rsidR="002007E2" w:rsidRPr="002007E2" w:rsidRDefault="002007E2" w:rsidP="002007E2">
      <m:oMathPara>
        <m:oMath>
          <m:r>
            <w:rPr>
              <w:rFonts w:ascii="Cambria Math" w:hAnsi="Cambria Math"/>
            </w:rPr>
            <m:t>∀j∈</m:t>
          </m:r>
          <m:d>
            <m:dPr>
              <m:begChr m:val="{"/>
              <m:sepChr m:val=","/>
              <m:endChr m:val="}"/>
              <m:ctrlPr>
                <w:rPr>
                  <w:rFonts w:ascii="Cambria Math" w:hAnsi="Cambria Math"/>
                </w:rPr>
              </m:ctrlPr>
            </m:dPr>
            <m:e>
              <m:r>
                <w:rPr>
                  <w:rFonts w:ascii="Cambria Math" w:hAnsi="Cambria Math"/>
                </w:rPr>
                <m:t>0</m:t>
              </m:r>
            </m:e>
            <m:e>
              <m:r>
                <w:rPr>
                  <w:rFonts w:ascii="Cambria Math" w:hAnsi="Cambria Math"/>
                </w:rPr>
                <m:t>…</m:t>
              </m:r>
            </m:e>
            <m:e>
              <m:r>
                <w:rPr>
                  <w:rFonts w:ascii="Cambria Math" w:hAnsi="Cambria Math"/>
                </w:rPr>
                <m:t>t</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oMath>
      </m:oMathPara>
    </w:p>
    <w:p w14:paraId="515AE7EF" w14:textId="77777777" w:rsidR="002007E2" w:rsidRPr="002007E2" w:rsidRDefault="002007E2" w:rsidP="002007E2">
      <w:r w:rsidRPr="002007E2">
        <w:rPr>
          <w:b/>
          <w:bCs/>
        </w:rPr>
        <w:t>Demostración.</w:t>
      </w:r>
    </w:p>
    <w:p w14:paraId="27808B2D" w14:textId="4D2A39EF" w:rsidR="002007E2" w:rsidRPr="002007E2" w:rsidRDefault="002007E2" w:rsidP="002007E2">
      <w:r w:rsidRPr="002007E2">
        <w:t xml:space="preserve">Para </w:t>
      </w:r>
      <m:oMath>
        <m:r>
          <w:rPr>
            <w:rFonts w:ascii="Cambria Math" w:hAnsi="Cambria Math"/>
          </w:rPr>
          <m:t>L=0</m:t>
        </m:r>
      </m:oMath>
      <w:r w:rsidRPr="002007E2">
        <w:t xml:space="preserve">, la única conservación exigida es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rsidRPr="002007E2">
        <w:t>, verdadera por reflexividad.</w:t>
      </w:r>
    </w:p>
    <w:p w14:paraId="0967FE8A" w14:textId="1011A295" w:rsidR="002007E2" w:rsidRPr="002007E2" w:rsidRDefault="002007E2" w:rsidP="002007E2">
      <w:r w:rsidRPr="002007E2">
        <w:t xml:space="preserve">Una ventana de longitud </w:t>
      </w:r>
      <m:oMath>
        <m:r>
          <w:rPr>
            <w:rFonts w:ascii="Cambria Math" w:hAnsi="Cambria Math"/>
          </w:rPr>
          <m:t>L+1</m:t>
        </m:r>
      </m:oMath>
      <w:r w:rsidRPr="002007E2">
        <w:t xml:space="preserve">contiene la ventana de longitud </w:t>
      </w:r>
      <m:oMath>
        <m:r>
          <w:rPr>
            <w:rFonts w:ascii="Cambria Math" w:hAnsi="Cambria Math"/>
          </w:rPr>
          <m:t>L</m:t>
        </m:r>
      </m:oMath>
      <w:r w:rsidRPr="002007E2">
        <w:t>con el mismo inicio. Por tanto, conservar durante la primera implica conservar durante la segunda.</w:t>
      </w:r>
    </w:p>
    <w:p w14:paraId="759CA8A8" w14:textId="1ADD16EA" w:rsidR="002007E2" w:rsidRPr="002007E2" w:rsidRDefault="002007E2" w:rsidP="002007E2">
      <w:r w:rsidRPr="002007E2">
        <w:t xml:space="preserve">Tanto </w:t>
      </w:r>
      <m:oMath>
        <m:r>
          <m:rPr>
            <m:sty m:val="p"/>
          </m:rPr>
          <w:rPr>
            <w:rFonts w:ascii="Cambria Math" w:hAnsi="Cambria Math"/>
          </w:rPr>
          <m:t>hold</m:t>
        </m:r>
      </m:oMath>
      <w:r w:rsidRPr="002007E2">
        <w:t xml:space="preserve">como </w:t>
      </w:r>
      <m:oMath>
        <m:r>
          <m:rPr>
            <m:sty m:val="p"/>
          </m:rPr>
          <w:rPr>
            <w:rFonts w:ascii="Cambria Math" w:hAnsi="Cambria Math"/>
          </w:rPr>
          <m:t>acc</m:t>
        </m:r>
      </m:oMath>
      <w:r w:rsidRPr="002007E2">
        <w:t xml:space="preserve">requieren una aparición en tiempo positivo, lo que prueba sus inclusiones en </w:t>
      </w:r>
      <m:oMath>
        <m:r>
          <m:rPr>
            <m:sty m:val="p"/>
          </m:rPr>
          <w:rPr>
            <w:rFonts w:ascii="Cambria Math" w:hAnsi="Cambria Math"/>
          </w:rPr>
          <m:t>att</m:t>
        </m:r>
      </m:oMath>
      <w:r w:rsidRPr="002007E2">
        <w:t>.</w:t>
      </w:r>
    </w:p>
    <w:p w14:paraId="15FF1B89" w14:textId="77777777" w:rsidR="002007E2" w:rsidRPr="002007E2" w:rsidRDefault="002007E2" w:rsidP="002007E2">
      <w:r w:rsidRPr="002007E2">
        <w:t>Finalmente, en una cadena acumulativa:</w:t>
      </w:r>
    </w:p>
    <w:p w14:paraId="76D01CD3" w14:textId="40341191" w:rsidR="002007E2" w:rsidRPr="002007E2" w:rsidRDefault="00000000" w:rsidP="002007E2">
      <m:oMathPara>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oMath>
      </m:oMathPara>
    </w:p>
    <w:p w14:paraId="28EEC47D" w14:textId="4422D3EC" w:rsidR="002007E2" w:rsidRPr="002007E2" w:rsidRDefault="002007E2" w:rsidP="002007E2">
      <w:r w:rsidRPr="002007E2">
        <w:t xml:space="preserve">La transitividad da </w:t>
      </w:r>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rsidRPr="002007E2">
        <w:t xml:space="preserve">. </w:t>
      </w:r>
      <m:oMath>
        <m:r>
          <w:rPr>
            <w:rFonts w:ascii="Cambria Math" w:hAnsi="Cambria Math"/>
          </w:rPr>
          <m:t>□</m:t>
        </m:r>
      </m:oMath>
    </w:p>
    <w:p w14:paraId="6AF4B05F" w14:textId="77777777" w:rsidR="002007E2" w:rsidRPr="002007E2" w:rsidRDefault="002007E2" w:rsidP="002007E2">
      <w:r w:rsidRPr="002007E2">
        <w:t>Estas propiedades no afirman conservación después del intervalo o del hito acreditado.</w:t>
      </w:r>
    </w:p>
    <w:p w14:paraId="481F18DC" w14:textId="77777777" w:rsidR="002007E2" w:rsidRPr="002007E2" w:rsidRDefault="00000000" w:rsidP="002007E2">
      <w:r>
        <w:lastRenderedPageBreak/>
        <w:pict w14:anchorId="6EC3D666">
          <v:rect id="_x0000_i1090" style="width:0;height:1.5pt" o:hralign="center" o:hrstd="t" o:hr="t" fillcolor="#a0a0a0" stroked="f"/>
        </w:pict>
      </w:r>
    </w:p>
    <w:p w14:paraId="6C097C92" w14:textId="77777777" w:rsidR="002007E2" w:rsidRPr="002007E2" w:rsidRDefault="002007E2" w:rsidP="002007E2">
      <w:r w:rsidRPr="002007E2">
        <w:rPr>
          <w:b/>
          <w:bCs/>
        </w:rPr>
        <w:t>Ejemplo 5.1. Alcanzar, conservar y acumular son propiedades distintas.</w:t>
      </w:r>
    </w:p>
    <w:p w14:paraId="42FCE646" w14:textId="77777777" w:rsidR="002007E2" w:rsidRPr="002007E2" w:rsidRDefault="002007E2" w:rsidP="002007E2">
      <w:r w:rsidRPr="002007E2">
        <w:t>En este ejemplo, las identidades son conjuntos de componentes y:</w:t>
      </w:r>
    </w:p>
    <w:p w14:paraId="7B1AE15F" w14:textId="7A41027C" w:rsidR="002007E2" w:rsidRPr="002007E2" w:rsidRDefault="002007E2" w:rsidP="002007E2">
      <m:oMathPara>
        <m:oMath>
          <m:r>
            <w:rPr>
              <w:rFonts w:ascii="Cambria Math" w:hAnsi="Cambria Math"/>
            </w:rPr>
            <m:t>g⊴h</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g⊆h.</m:t>
          </m:r>
        </m:oMath>
      </m:oMathPara>
    </w:p>
    <w:p w14:paraId="5144E076" w14:textId="77777777" w:rsidR="002007E2" w:rsidRPr="002007E2" w:rsidRDefault="002007E2" w:rsidP="002007E2">
      <w:r w:rsidRPr="002007E2">
        <w:t>Consideremos: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509"/>
      </w:tblGrid>
      <w:tr w:rsidR="002007E2" w:rsidRPr="002007E2" w14:paraId="3A8953A0" w14:textId="77777777">
        <w:trPr>
          <w:tblHeader/>
          <w:tblCellSpacing w:w="15" w:type="dxa"/>
        </w:trPr>
        <w:tc>
          <w:tcPr>
            <w:tcW w:w="0" w:type="auto"/>
            <w:vAlign w:val="center"/>
            <w:hideMark/>
          </w:tcPr>
          <w:p w14:paraId="5A63FEE2" w14:textId="77777777" w:rsidR="002007E2" w:rsidRPr="002007E2" w:rsidRDefault="002007E2" w:rsidP="002007E2">
            <w:pPr>
              <w:rPr>
                <w:b/>
                <w:bCs/>
              </w:rPr>
            </w:pPr>
            <w:r w:rsidRPr="002007E2">
              <w:rPr>
                <w:b/>
                <w:bCs/>
              </w:rPr>
              <w:t>Tiempo</w:t>
            </w:r>
          </w:p>
        </w:tc>
        <w:tc>
          <w:tcPr>
            <w:tcW w:w="0" w:type="auto"/>
            <w:vAlign w:val="center"/>
            <w:hideMark/>
          </w:tcPr>
          <w:p w14:paraId="49361325" w14:textId="77777777" w:rsidR="002007E2" w:rsidRPr="002007E2" w:rsidRDefault="002007E2" w:rsidP="002007E2">
            <w:pPr>
              <w:rPr>
                <w:b/>
                <w:bCs/>
              </w:rPr>
            </w:pPr>
            <w:r w:rsidRPr="002007E2">
              <w:rPr>
                <w:b/>
                <w:bCs/>
              </w:rPr>
              <w:t>Organización</w:t>
            </w:r>
          </w:p>
        </w:tc>
      </w:tr>
      <w:tr w:rsidR="002007E2" w:rsidRPr="002007E2" w14:paraId="4102ACE1" w14:textId="77777777">
        <w:trPr>
          <w:tblCellSpacing w:w="15" w:type="dxa"/>
        </w:trPr>
        <w:tc>
          <w:tcPr>
            <w:tcW w:w="0" w:type="auto"/>
            <w:vAlign w:val="center"/>
            <w:hideMark/>
          </w:tcPr>
          <w:p w14:paraId="4159EB28" w14:textId="1EDBDFE1" w:rsidR="002007E2" w:rsidRPr="002007E2" w:rsidRDefault="002007E2" w:rsidP="002007E2">
            <m:oMathPara>
              <m:oMath>
                <m:r>
                  <w:rPr>
                    <w:rFonts w:ascii="Cambria Math" w:hAnsi="Cambria Math"/>
                  </w:rPr>
                  <m:t>0</m:t>
                </m:r>
              </m:oMath>
            </m:oMathPara>
          </w:p>
        </w:tc>
        <w:tc>
          <w:tcPr>
            <w:tcW w:w="0" w:type="auto"/>
            <w:vAlign w:val="center"/>
            <w:hideMark/>
          </w:tcPr>
          <w:p w14:paraId="319F22B1" w14:textId="505ACBA8" w:rsidR="002007E2" w:rsidRPr="002007E2" w:rsidRDefault="002007E2" w:rsidP="002007E2">
            <m:oMathPara>
              <m:oMath>
                <m:r>
                  <w:rPr>
                    <w:rFonts w:ascii="Cambria Math" w:hAnsi="Cambria Math"/>
                  </w:rPr>
                  <m:t>∅</m:t>
                </m:r>
              </m:oMath>
            </m:oMathPara>
          </w:p>
        </w:tc>
      </w:tr>
      <w:tr w:rsidR="002007E2" w:rsidRPr="002007E2" w14:paraId="108F8A6B" w14:textId="77777777">
        <w:trPr>
          <w:tblCellSpacing w:w="15" w:type="dxa"/>
        </w:trPr>
        <w:tc>
          <w:tcPr>
            <w:tcW w:w="0" w:type="auto"/>
            <w:vAlign w:val="center"/>
            <w:hideMark/>
          </w:tcPr>
          <w:p w14:paraId="1EAEFFA5" w14:textId="3355334D" w:rsidR="002007E2" w:rsidRPr="002007E2" w:rsidRDefault="002007E2" w:rsidP="002007E2">
            <m:oMathPara>
              <m:oMath>
                <m:r>
                  <w:rPr>
                    <w:rFonts w:ascii="Cambria Math" w:hAnsi="Cambria Math"/>
                  </w:rPr>
                  <m:t>1</m:t>
                </m:r>
              </m:oMath>
            </m:oMathPara>
          </w:p>
        </w:tc>
        <w:tc>
          <w:tcPr>
            <w:tcW w:w="0" w:type="auto"/>
            <w:vAlign w:val="center"/>
            <w:hideMark/>
          </w:tcPr>
          <w:p w14:paraId="3A92107E" w14:textId="53B33A52" w:rsidR="002007E2" w:rsidRPr="002007E2" w:rsidRDefault="00000000" w:rsidP="002007E2">
            <m:oMathPara>
              <m:oMath>
                <m:d>
                  <m:dPr>
                    <m:begChr m:val="{"/>
                    <m:endChr m:val="}"/>
                    <m:ctrlPr>
                      <w:rPr>
                        <w:rFonts w:ascii="Cambria Math" w:hAnsi="Cambria Math"/>
                      </w:rPr>
                    </m:ctrlPr>
                  </m:dPr>
                  <m:e>
                    <m:r>
                      <w:rPr>
                        <w:rFonts w:ascii="Cambria Math" w:hAnsi="Cambria Math"/>
                      </w:rPr>
                      <m:t>a</m:t>
                    </m:r>
                  </m:e>
                </m:d>
              </m:oMath>
            </m:oMathPara>
          </w:p>
        </w:tc>
      </w:tr>
      <w:tr w:rsidR="002007E2" w:rsidRPr="002007E2" w14:paraId="07AF9A80" w14:textId="77777777">
        <w:trPr>
          <w:tblCellSpacing w:w="15" w:type="dxa"/>
        </w:trPr>
        <w:tc>
          <w:tcPr>
            <w:tcW w:w="0" w:type="auto"/>
            <w:vAlign w:val="center"/>
            <w:hideMark/>
          </w:tcPr>
          <w:p w14:paraId="6DBDD9C6" w14:textId="7D79395D" w:rsidR="002007E2" w:rsidRPr="002007E2" w:rsidRDefault="002007E2" w:rsidP="002007E2">
            <m:oMathPara>
              <m:oMath>
                <m:r>
                  <w:rPr>
                    <w:rFonts w:ascii="Cambria Math" w:hAnsi="Cambria Math"/>
                  </w:rPr>
                  <m:t>2</m:t>
                </m:r>
              </m:oMath>
            </m:oMathPara>
          </w:p>
        </w:tc>
        <w:tc>
          <w:tcPr>
            <w:tcW w:w="0" w:type="auto"/>
            <w:vAlign w:val="center"/>
            <w:hideMark/>
          </w:tcPr>
          <w:p w14:paraId="275875E5" w14:textId="4AF4B570" w:rsidR="002007E2" w:rsidRPr="002007E2" w:rsidRDefault="00000000" w:rsidP="002007E2">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m:oMathPara>
          </w:p>
        </w:tc>
      </w:tr>
      <w:tr w:rsidR="002007E2" w:rsidRPr="002007E2" w14:paraId="61D88862" w14:textId="77777777">
        <w:trPr>
          <w:tblCellSpacing w:w="15" w:type="dxa"/>
        </w:trPr>
        <w:tc>
          <w:tcPr>
            <w:tcW w:w="0" w:type="auto"/>
            <w:vAlign w:val="center"/>
            <w:hideMark/>
          </w:tcPr>
          <w:p w14:paraId="76C6DED6" w14:textId="68D6C4AC" w:rsidR="002007E2" w:rsidRPr="002007E2" w:rsidRDefault="002007E2" w:rsidP="002007E2">
            <m:oMathPara>
              <m:oMath>
                <m:r>
                  <w:rPr>
                    <w:rFonts w:ascii="Cambria Math" w:hAnsi="Cambria Math"/>
                  </w:rPr>
                  <m:t>3</m:t>
                </m:r>
              </m:oMath>
            </m:oMathPara>
          </w:p>
        </w:tc>
        <w:tc>
          <w:tcPr>
            <w:tcW w:w="0" w:type="auto"/>
            <w:vAlign w:val="center"/>
            <w:hideMark/>
          </w:tcPr>
          <w:p w14:paraId="465FBCBD" w14:textId="5517820E" w:rsidR="002007E2" w:rsidRPr="002007E2" w:rsidRDefault="00000000" w:rsidP="002007E2">
            <m:oMathPara>
              <m:oMath>
                <m:d>
                  <m:dPr>
                    <m:begChr m:val="{"/>
                    <m:endChr m:val="}"/>
                    <m:ctrlPr>
                      <w:rPr>
                        <w:rFonts w:ascii="Cambria Math" w:hAnsi="Cambria Math"/>
                      </w:rPr>
                    </m:ctrlPr>
                  </m:dPr>
                  <m:e>
                    <m:r>
                      <w:rPr>
                        <w:rFonts w:ascii="Cambria Math" w:hAnsi="Cambria Math"/>
                      </w:rPr>
                      <m:t>b</m:t>
                    </m:r>
                  </m:e>
                </m:d>
              </m:oMath>
            </m:oMathPara>
          </w:p>
        </w:tc>
      </w:tr>
      <w:tr w:rsidR="002007E2" w:rsidRPr="002007E2" w14:paraId="6A3E0116" w14:textId="77777777">
        <w:trPr>
          <w:tblCellSpacing w:w="15" w:type="dxa"/>
        </w:trPr>
        <w:tc>
          <w:tcPr>
            <w:tcW w:w="0" w:type="auto"/>
            <w:vAlign w:val="center"/>
            <w:hideMark/>
          </w:tcPr>
          <w:p w14:paraId="4AF4FCC1" w14:textId="53FE6378" w:rsidR="002007E2" w:rsidRPr="002007E2" w:rsidRDefault="002007E2" w:rsidP="002007E2">
            <m:oMathPara>
              <m:oMath>
                <m:r>
                  <w:rPr>
                    <w:rFonts w:ascii="Cambria Math" w:hAnsi="Cambria Math"/>
                  </w:rPr>
                  <m:t>4</m:t>
                </m:r>
              </m:oMath>
            </m:oMathPara>
          </w:p>
        </w:tc>
        <w:tc>
          <w:tcPr>
            <w:tcW w:w="0" w:type="auto"/>
            <w:vAlign w:val="center"/>
            <w:hideMark/>
          </w:tcPr>
          <w:p w14:paraId="33915A32" w14:textId="1F0D255B" w:rsidR="002007E2" w:rsidRPr="002007E2" w:rsidRDefault="00000000" w:rsidP="002007E2">
            <m:oMathPara>
              <m:oMath>
                <m:d>
                  <m:dPr>
                    <m:begChr m:val="{"/>
                    <m:sepChr m:val=","/>
                    <m:endChr m:val="}"/>
                    <m:ctrlPr>
                      <w:rPr>
                        <w:rFonts w:ascii="Cambria Math" w:hAnsi="Cambria Math"/>
                      </w:rPr>
                    </m:ctrlPr>
                  </m:dPr>
                  <m:e>
                    <m:r>
                      <w:rPr>
                        <w:rFonts w:ascii="Cambria Math" w:hAnsi="Cambria Math"/>
                      </w:rPr>
                      <m:t>b</m:t>
                    </m:r>
                  </m:e>
                  <m:e>
                    <m:r>
                      <w:rPr>
                        <w:rFonts w:ascii="Cambria Math" w:hAnsi="Cambria Math"/>
                      </w:rPr>
                      <m:t>c</m:t>
                    </m:r>
                  </m:e>
                </m:d>
              </m:oMath>
            </m:oMathPara>
          </w:p>
        </w:tc>
      </w:tr>
      <w:tr w:rsidR="002007E2" w:rsidRPr="002007E2" w14:paraId="238DED7E" w14:textId="77777777">
        <w:trPr>
          <w:tblCellSpacing w:w="15" w:type="dxa"/>
        </w:trPr>
        <w:tc>
          <w:tcPr>
            <w:tcW w:w="0" w:type="auto"/>
            <w:vAlign w:val="center"/>
            <w:hideMark/>
          </w:tcPr>
          <w:p w14:paraId="67BC896C" w14:textId="10EAF879" w:rsidR="002007E2" w:rsidRPr="002007E2" w:rsidRDefault="002007E2" w:rsidP="002007E2">
            <m:oMathPara>
              <m:oMath>
                <m:r>
                  <w:rPr>
                    <w:rFonts w:ascii="Cambria Math" w:hAnsi="Cambria Math"/>
                  </w:rPr>
                  <m:t>5</m:t>
                </m:r>
              </m:oMath>
            </m:oMathPara>
          </w:p>
        </w:tc>
        <w:tc>
          <w:tcPr>
            <w:tcW w:w="0" w:type="auto"/>
            <w:vAlign w:val="center"/>
            <w:hideMark/>
          </w:tcPr>
          <w:p w14:paraId="46F0EBAC" w14:textId="7D922706" w:rsidR="002007E2" w:rsidRPr="002007E2" w:rsidRDefault="00000000" w:rsidP="002007E2">
            <m:oMathPara>
              <m:oMath>
                <m:d>
                  <m:dPr>
                    <m:begChr m:val="{"/>
                    <m:sepChr m:val=","/>
                    <m:endChr m:val="}"/>
                    <m:ctrlPr>
                      <w:rPr>
                        <w:rFonts w:ascii="Cambria Math" w:hAnsi="Cambria Math"/>
                      </w:rPr>
                    </m:ctrlPr>
                  </m:dPr>
                  <m:e>
                    <m:r>
                      <w:rPr>
                        <w:rFonts w:ascii="Cambria Math" w:hAnsi="Cambria Math"/>
                      </w:rPr>
                      <m:t>b</m:t>
                    </m:r>
                  </m:e>
                  <m:e>
                    <m:r>
                      <w:rPr>
                        <w:rFonts w:ascii="Cambria Math" w:hAnsi="Cambria Math"/>
                      </w:rPr>
                      <m:t>c</m:t>
                    </m:r>
                  </m:e>
                </m:d>
              </m:oMath>
            </m:oMathPara>
          </w:p>
        </w:tc>
      </w:tr>
    </w:tbl>
    <w:p w14:paraId="16DCC39B" w14:textId="77777777" w:rsidR="002007E2" w:rsidRPr="002007E2" w:rsidRDefault="002007E2" w:rsidP="002007E2">
      <w:r w:rsidRPr="002007E2">
        <w:t>Entonces:</w:t>
      </w:r>
    </w:p>
    <w:p w14:paraId="2E48DA11" w14:textId="7142B465"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att</m:t>
              </m:r>
            </m:sub>
          </m:sSub>
          <m:r>
            <w:rPr>
              <w:rFonts w:ascii="Cambria Math" w:hAnsi="Cambria Math"/>
            </w:rPr>
            <m:t>=</m:t>
          </m:r>
          <m:d>
            <m:dPr>
              <m:begChr m:val="{"/>
              <m:sep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d>
                <m:dPr>
                  <m:begChr m:val="{"/>
                  <m:sepChr m:val=","/>
                  <m:endChr m:val="}"/>
                  <m:ctrlPr>
                    <w:rPr>
                      <w:rFonts w:ascii="Cambria Math" w:hAnsi="Cambria Math"/>
                    </w:rPr>
                  </m:ctrlPr>
                </m:dPr>
                <m:e>
                  <m:r>
                    <w:rPr>
                      <w:rFonts w:ascii="Cambria Math" w:hAnsi="Cambria Math"/>
                    </w:rPr>
                    <m:t>a</m:t>
                  </m:r>
                </m:e>
                <m:e>
                  <m:r>
                    <w:rPr>
                      <w:rFonts w:ascii="Cambria Math" w:hAnsi="Cambria Math"/>
                    </w:rPr>
                    <m:t>b</m:t>
                  </m:r>
                </m:e>
              </m:d>
            </m:e>
            <m:e>
              <m:d>
                <m:dPr>
                  <m:begChr m:val="{"/>
                  <m:endChr m:val="}"/>
                  <m:ctrlPr>
                    <w:rPr>
                      <w:rFonts w:ascii="Cambria Math" w:hAnsi="Cambria Math"/>
                    </w:rPr>
                  </m:ctrlPr>
                </m:dPr>
                <m:e>
                  <m:r>
                    <w:rPr>
                      <w:rFonts w:ascii="Cambria Math" w:hAnsi="Cambria Math"/>
                    </w:rPr>
                    <m:t>b</m:t>
                  </m:r>
                </m:e>
              </m:d>
            </m:e>
            <m:e>
              <m:d>
                <m:dPr>
                  <m:begChr m:val="{"/>
                  <m:sepChr m:val=","/>
                  <m:endChr m:val="}"/>
                  <m:ctrlPr>
                    <w:rPr>
                      <w:rFonts w:ascii="Cambria Math" w:hAnsi="Cambria Math"/>
                    </w:rPr>
                  </m:ctrlPr>
                </m:dPr>
                <m:e>
                  <m:r>
                    <w:rPr>
                      <w:rFonts w:ascii="Cambria Math" w:hAnsi="Cambria Math"/>
                    </w:rPr>
                    <m:t>b</m:t>
                  </m:r>
                </m:e>
                <m:e>
                  <m:r>
                    <w:rPr>
                      <w:rFonts w:ascii="Cambria Math" w:hAnsi="Cambria Math"/>
                    </w:rPr>
                    <m:t>c</m:t>
                  </m:r>
                </m:e>
              </m:d>
            </m:e>
          </m:d>
          <m:r>
            <w:rPr>
              <w:rFonts w:ascii="Cambria Math" w:hAnsi="Cambria Math"/>
            </w:rPr>
            <m:t>.</m:t>
          </m:r>
        </m:oMath>
      </m:oMathPara>
    </w:p>
    <w:p w14:paraId="3BE27FF7" w14:textId="77777777" w:rsidR="002007E2" w:rsidRPr="002007E2" w:rsidRDefault="002007E2" w:rsidP="002007E2">
      <w:r w:rsidRPr="002007E2">
        <w:t>Para una ventana de un paso:</w:t>
      </w:r>
    </w:p>
    <w:p w14:paraId="7B53ECA3" w14:textId="19B73525"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,1</m:t>
              </m:r>
            </m:sub>
          </m:sSub>
          <m:r>
            <w:rPr>
              <w:rFonts w:ascii="Cambria Math" w:hAnsi="Cambria Math"/>
            </w:rPr>
            <m:t>=</m:t>
          </m:r>
          <m:d>
            <m:dPr>
              <m:begChr m:val="{"/>
              <m:sep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d>
                <m:dPr>
                  <m:begChr m:val="{"/>
                  <m:endChr m:val="}"/>
                  <m:ctrlPr>
                    <w:rPr>
                      <w:rFonts w:ascii="Cambria Math" w:hAnsi="Cambria Math"/>
                    </w:rPr>
                  </m:ctrlPr>
                </m:dPr>
                <m:e>
                  <m:r>
                    <w:rPr>
                      <w:rFonts w:ascii="Cambria Math" w:hAnsi="Cambria Math"/>
                    </w:rPr>
                    <m:t>b</m:t>
                  </m:r>
                </m:e>
              </m:d>
            </m:e>
            <m:e>
              <m:d>
                <m:dPr>
                  <m:begChr m:val="{"/>
                  <m:sepChr m:val=","/>
                  <m:endChr m:val="}"/>
                  <m:ctrlPr>
                    <w:rPr>
                      <w:rFonts w:ascii="Cambria Math" w:hAnsi="Cambria Math"/>
                    </w:rPr>
                  </m:ctrlPr>
                </m:dPr>
                <m:e>
                  <m:r>
                    <w:rPr>
                      <w:rFonts w:ascii="Cambria Math" w:hAnsi="Cambria Math"/>
                    </w:rPr>
                    <m:t>b</m:t>
                  </m:r>
                </m:e>
                <m:e>
                  <m:r>
                    <w:rPr>
                      <w:rFonts w:ascii="Cambria Math" w:hAnsi="Cambria Math"/>
                    </w:rPr>
                    <m:t>c</m:t>
                  </m:r>
                </m:e>
              </m:d>
            </m:e>
          </m:d>
          <m:r>
            <w:rPr>
              <w:rFonts w:ascii="Cambria Math" w:hAnsi="Cambria Math"/>
            </w:rPr>
            <m:t>.</m:t>
          </m:r>
        </m:oMath>
      </m:oMathPara>
    </w:p>
    <w:p w14:paraId="5DAA151C" w14:textId="5CBDA8EB" w:rsidR="002007E2" w:rsidRPr="002007E2" w:rsidRDefault="002007E2" w:rsidP="002007E2">
      <w:r w:rsidRPr="002007E2">
        <w:t xml:space="preserve">La organización </w:t>
      </w:r>
      <m:oMath>
        <m:d>
          <m:dPr>
            <m:begChr m:val="{"/>
            <m:endChr m:val="}"/>
            <m:ctrlPr>
              <w:rPr>
                <w:rFonts w:ascii="Cambria Math" w:hAnsi="Cambria Math"/>
              </w:rPr>
            </m:ctrlPr>
          </m:dPr>
          <m:e>
            <m:r>
              <w:rPr>
                <w:rFonts w:ascii="Cambria Math" w:hAnsi="Cambria Math"/>
              </w:rPr>
              <m:t>a</m:t>
            </m:r>
          </m:e>
        </m:d>
      </m:oMath>
      <w:r w:rsidRPr="002007E2">
        <w:t xml:space="preserve">queda conservada en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2007E2">
        <w:t xml:space="preserve">. En cambio,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2007E2">
        <w:t xml:space="preserve">no queda conservada en el paso siguiente, porque se pierde </w:t>
      </w:r>
      <m:oMath>
        <m:r>
          <w:rPr>
            <w:rFonts w:ascii="Cambria Math" w:hAnsi="Cambria Math"/>
          </w:rPr>
          <m:t>a</m:t>
        </m:r>
      </m:oMath>
      <w:r w:rsidRPr="002007E2">
        <w:t>.</w:t>
      </w:r>
    </w:p>
    <w:p w14:paraId="60F8C297" w14:textId="77777777" w:rsidR="002007E2" w:rsidRPr="002007E2" w:rsidRDefault="002007E2" w:rsidP="002007E2">
      <w:r w:rsidRPr="002007E2">
        <w:t>Para acumulación:</w:t>
      </w:r>
    </w:p>
    <w:p w14:paraId="424DF884" w14:textId="3FA52322"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acc</m:t>
              </m:r>
            </m:sub>
          </m:sSub>
          <m:r>
            <w:rPr>
              <w:rFonts w:ascii="Cambria Math" w:hAnsi="Cambria Math"/>
            </w:rPr>
            <m:t>=</m:t>
          </m:r>
          <m:d>
            <m:dPr>
              <m:begChr m:val="{"/>
              <m:sep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d>
                <m:dPr>
                  <m:begChr m:val="{"/>
                  <m:sepChr m:val=","/>
                  <m:endChr m:val="}"/>
                  <m:ctrlPr>
                    <w:rPr>
                      <w:rFonts w:ascii="Cambria Math" w:hAnsi="Cambria Math"/>
                    </w:rPr>
                  </m:ctrlPr>
                </m:dPr>
                <m:e>
                  <m:r>
                    <w:rPr>
                      <w:rFonts w:ascii="Cambria Math" w:hAnsi="Cambria Math"/>
                    </w:rPr>
                    <m:t>a</m:t>
                  </m:r>
                </m:e>
                <m:e>
                  <m:r>
                    <w:rPr>
                      <w:rFonts w:ascii="Cambria Math" w:hAnsi="Cambria Math"/>
                    </w:rPr>
                    <m:t>b</m:t>
                  </m:r>
                </m:e>
              </m:d>
            </m:e>
          </m:d>
          <m:r>
            <w:rPr>
              <w:rFonts w:ascii="Cambria Math" w:hAnsi="Cambria Math"/>
            </w:rPr>
            <m:t>.</m:t>
          </m:r>
        </m:oMath>
      </m:oMathPara>
    </w:p>
    <w:p w14:paraId="4443BBBE" w14:textId="77777777" w:rsidR="002007E2" w:rsidRPr="002007E2" w:rsidRDefault="002007E2" w:rsidP="002007E2">
      <w:r w:rsidRPr="002007E2">
        <w:t>La cadena acumulativa se interrumpe en:</w:t>
      </w:r>
    </w:p>
    <w:p w14:paraId="75862F0D" w14:textId="5C539179" w:rsidR="002007E2" w:rsidRPr="002007E2" w:rsidRDefault="00000000" w:rsidP="002007E2">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d>
            <m:dPr>
              <m:begChr m:val="{"/>
              <m:endChr m:val="}"/>
              <m:ctrlPr>
                <w:rPr>
                  <w:rFonts w:ascii="Cambria Math" w:hAnsi="Cambria Math"/>
                </w:rPr>
              </m:ctrlPr>
            </m:dPr>
            <m:e>
              <m:r>
                <w:rPr>
                  <w:rFonts w:ascii="Cambria Math" w:hAnsi="Cambria Math"/>
                </w:rPr>
                <m:t>b</m:t>
              </m:r>
            </m:e>
          </m:d>
          <m:r>
            <w:rPr>
              <w:rFonts w:ascii="Cambria Math" w:hAnsi="Cambria Math"/>
            </w:rPr>
            <m:t>.</m:t>
          </m:r>
        </m:oMath>
      </m:oMathPara>
    </w:p>
    <w:p w14:paraId="37C80D6B" w14:textId="77777777" w:rsidR="002007E2" w:rsidRPr="002007E2" w:rsidRDefault="002007E2" w:rsidP="002007E2">
      <w:r w:rsidRPr="002007E2">
        <w:t>Los logros anteriores permanecen acreditados, pero los posteriores no cumplen la condición de acumulación desde ese origen.</w:t>
      </w:r>
    </w:p>
    <w:p w14:paraId="10B799EA" w14:textId="77777777" w:rsidR="002007E2" w:rsidRPr="002007E2" w:rsidRDefault="002007E2" w:rsidP="002007E2">
      <w:r w:rsidRPr="002007E2">
        <w:t>El ejemplo también muestra que, en general:</w:t>
      </w:r>
    </w:p>
    <w:p w14:paraId="6E9869E4" w14:textId="53B3A29E"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acc</m:t>
              </m:r>
            </m:sub>
          </m:sSub>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,1</m:t>
              </m:r>
            </m:sub>
          </m:sSub>
          <m:r>
            <w:rPr>
              <w:rFonts w:ascii="Cambria Math" w:hAnsi="Cambria Math"/>
            </w:rPr>
            <m:t>,</m:t>
          </m:r>
        </m:oMath>
      </m:oMathPara>
    </w:p>
    <w:p w14:paraId="68233F65" w14:textId="77777777" w:rsidR="002007E2" w:rsidRPr="002007E2" w:rsidRDefault="002007E2" w:rsidP="002007E2">
      <w:r w:rsidRPr="002007E2">
        <w:t>y:</w:t>
      </w:r>
    </w:p>
    <w:p w14:paraId="2B43F15D" w14:textId="1242DC76" w:rsidR="002007E2" w:rsidRPr="002007E2" w:rsidRDefault="002007E2" w:rsidP="002007E2">
      <m:oMathPara>
        <m:oMath>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hold</m:t>
              </m:r>
              <m:r>
                <w:rPr>
                  <w:rFonts w:ascii="Cambria Math" w:hAnsi="Cambria Math"/>
                </w:rPr>
                <m:t>,1</m:t>
              </m:r>
            </m:sub>
          </m:sSub>
          <m:r>
            <w:rPr>
              <w:rFonts w:ascii="Cambria Math" w:hAnsi="Cambria Math"/>
            </w:rPr>
            <m:t>⊈Ac</m:t>
          </m:r>
          <m:sSub>
            <m:sSubPr>
              <m:ctrlPr>
                <w:rPr>
                  <w:rFonts w:ascii="Cambria Math" w:hAnsi="Cambria Math"/>
                </w:rPr>
              </m:ctrlPr>
            </m:sSubPr>
            <m:e>
              <m:r>
                <w:rPr>
                  <w:rFonts w:ascii="Cambria Math" w:hAnsi="Cambria Math"/>
                </w:rPr>
                <m:t>h</m:t>
              </m:r>
            </m:e>
            <m:sub>
              <m:r>
                <m:rPr>
                  <m:sty m:val="p"/>
                </m:rPr>
                <w:rPr>
                  <w:rFonts w:ascii="Cambria Math" w:hAnsi="Cambria Math"/>
                </w:rPr>
                <m:t>acc</m:t>
              </m:r>
            </m:sub>
          </m:sSub>
          <m:r>
            <w:rPr>
              <w:rFonts w:ascii="Cambria Math" w:hAnsi="Cambria Math"/>
            </w:rPr>
            <m:t>.</m:t>
          </m:r>
        </m:oMath>
      </m:oMathPara>
    </w:p>
    <w:p w14:paraId="688F574C" w14:textId="77777777" w:rsidR="002007E2" w:rsidRPr="002007E2" w:rsidRDefault="002007E2" w:rsidP="002007E2">
      <w:r w:rsidRPr="002007E2">
        <w:lastRenderedPageBreak/>
        <w:t>Son exigencias temporales diferentes.</w:t>
      </w:r>
    </w:p>
    <w:p w14:paraId="5E14E8A2" w14:textId="77777777" w:rsidR="002007E2" w:rsidRPr="002007E2" w:rsidRDefault="00000000" w:rsidP="002007E2">
      <w:r>
        <w:pict w14:anchorId="6A04FB57">
          <v:rect id="_x0000_i1091" style="width:0;height:1.5pt" o:hralign="center" o:hrstd="t" o:hr="t" fillcolor="#a0a0a0" stroked="f"/>
        </w:pict>
      </w:r>
    </w:p>
    <w:p w14:paraId="632D6983" w14:textId="77777777" w:rsidR="002007E2" w:rsidRPr="002007E2" w:rsidRDefault="002007E2" w:rsidP="002007E2">
      <w:r w:rsidRPr="002007E2">
        <w:rPr>
          <w:b/>
          <w:bCs/>
        </w:rPr>
        <w:t>6. Posibilidad y robustez</w:t>
      </w:r>
    </w:p>
    <w:p w14:paraId="6035BE8C" w14:textId="77777777" w:rsidR="002007E2" w:rsidRPr="002007E2" w:rsidRDefault="002007E2" w:rsidP="002007E2">
      <w:r w:rsidRPr="002007E2">
        <w:rPr>
          <w:b/>
          <w:bCs/>
        </w:rPr>
        <w:t>Definición 5.6. Logros de una política.</w:t>
      </w:r>
    </w:p>
    <w:p w14:paraId="08DBF9A6" w14:textId="4E04DE5D" w:rsidR="002007E2" w:rsidRPr="002007E2" w:rsidRDefault="002007E2" w:rsidP="002007E2">
      <w:r w:rsidRPr="002007E2">
        <w:t xml:space="preserve">Sea </w:t>
      </w:r>
      <m:oMath>
        <m:r>
          <w:rPr>
            <w:rFonts w:ascii="Cambria Math" w:hAnsi="Cambria Math"/>
          </w:rPr>
          <m:t>r</m:t>
        </m:r>
      </m:oMath>
      <w:r w:rsidRPr="002007E2">
        <w:t>una de las recetas anteriores.</w:t>
      </w:r>
    </w:p>
    <w:p w14:paraId="7A050149" w14:textId="6CBB38C6" w:rsidR="002007E2" w:rsidRPr="002007E2" w:rsidRDefault="002007E2" w:rsidP="002007E2">
      <w:r w:rsidRPr="002007E2">
        <w:t xml:space="preserve">Para una política </w:t>
      </w:r>
      <m:oMath>
        <m:r>
          <w:rPr>
            <w:rFonts w:ascii="Cambria Math" w:hAnsi="Cambria Math"/>
          </w:rPr>
          <m:t>π</m:t>
        </m:r>
      </m:oMath>
      <w:r w:rsidRPr="002007E2">
        <w:t>, sus logros posibles son:</w:t>
      </w:r>
    </w:p>
    <w:p w14:paraId="2D0F3F43" w14:textId="29AAF292" w:rsidR="002007E2" w:rsidRPr="002007E2" w:rsidRDefault="00000000" w:rsidP="002007E2">
      <m:oMathPara>
        <m:oMath>
          <m:sSubSup>
            <m:sSubSupPr>
              <m:ctrlPr>
                <w:rPr>
                  <w:rFonts w:ascii="Cambria Math" w:hAnsi="Cambria Math"/>
                </w:rPr>
              </m:ctrlPr>
            </m:sSubSupPr>
            <m:e>
              <m:r>
                <w:rPr>
                  <w:rFonts w:ascii="Cambria Math" w:hAnsi="Cambria Math"/>
                </w:rPr>
                <m:t>P</m:t>
              </m:r>
            </m:e>
            <m:sub>
              <m:r>
                <w:rPr>
                  <w:rFonts w:ascii="Cambria Math" w:hAnsi="Cambria Math"/>
                </w:rPr>
                <m:t>π</m:t>
              </m:r>
            </m:sub>
            <m:sup>
              <m:r>
                <w:rPr>
                  <w:rFonts w:ascii="Cambria Math" w:hAnsi="Cambria Math"/>
                </w:rPr>
                <m:t>r,</m:t>
              </m:r>
              <m:r>
                <m:rPr>
                  <m:sty m:val="p"/>
                </m:rPr>
                <w:rPr>
                  <w:rFonts w:ascii="Cambria Math" w:hAnsi="Cambria Math"/>
                </w:rPr>
                <m:t>poss</m:t>
              </m:r>
            </m:sup>
          </m:sSubSup>
          <m:d>
            <m:dPr>
              <m:ctrlPr>
                <w:rPr>
                  <w:rFonts w:ascii="Cambria Math" w:hAnsi="Cambria Math"/>
                </w:rPr>
              </m:ctrlPr>
            </m:dPr>
            <m:e>
              <m:r>
                <w:rPr>
                  <w:rFonts w:ascii="Cambria Math" w:hAnsi="Cambria Math"/>
                </w:rPr>
                <m:t>w</m:t>
              </m:r>
            </m:e>
          </m:d>
          <m:r>
            <w:rPr>
              <w:rFonts w:ascii="Cambria Math" w:hAnsi="Cambria Math"/>
            </w:rPr>
            <m:t>=</m:t>
          </m:r>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ξ</m:t>
                  </m:r>
                </m:e>
                <m:e>
                  <m:r>
                    <w:rPr>
                      <w:rFonts w:ascii="Cambria Math" w:hAnsi="Cambria Math"/>
                    </w:rPr>
                    <m:t>e</m:t>
                  </m:r>
                </m:e>
              </m:d>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π</m:t>
                  </m:r>
                </m:sub>
              </m:sSub>
              <m:d>
                <m:dPr>
                  <m:ctrlPr>
                    <w:rPr>
                      <w:rFonts w:ascii="Cambria Math" w:hAnsi="Cambria Math"/>
                    </w:rPr>
                  </m:ctrlPr>
                </m:dPr>
                <m:e>
                  <m:r>
                    <w:rPr>
                      <w:rFonts w:ascii="Cambria Math" w:hAnsi="Cambria Math"/>
                    </w:rPr>
                    <m:t>w</m:t>
                  </m:r>
                </m:e>
              </m:d>
            </m:sub>
            <m:sup/>
            <m:e>
              <m:r>
                <w:rPr>
                  <w:rFonts w:ascii="Cambria Math" w:hAnsi="Cambria Math"/>
                </w:rPr>
                <m:t>A</m:t>
              </m:r>
            </m:e>
          </m:nary>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e</m:t>
              </m:r>
            </m:e>
          </m:d>
          <m:r>
            <w:rPr>
              <w:rFonts w:ascii="Cambria Math" w:hAnsi="Cambria Math"/>
            </w:rPr>
            <m:t>.</m:t>
          </m:r>
        </m:oMath>
      </m:oMathPara>
    </w:p>
    <w:p w14:paraId="3CFABCFD" w14:textId="77777777" w:rsidR="002007E2" w:rsidRPr="002007E2" w:rsidRDefault="002007E2" w:rsidP="002007E2">
      <w:r w:rsidRPr="002007E2">
        <w:t>Una identidad pertenece a este conjunto si alguna realización de esa política la acredita.</w:t>
      </w:r>
    </w:p>
    <w:p w14:paraId="7A3112F8" w14:textId="77777777" w:rsidR="002007E2" w:rsidRPr="002007E2" w:rsidRDefault="002007E2" w:rsidP="002007E2">
      <w:r w:rsidRPr="002007E2">
        <w:t>Sus logros robustos son:</w:t>
      </w:r>
    </w:p>
    <w:p w14:paraId="47B1A4DC" w14:textId="59A096C9" w:rsidR="002007E2" w:rsidRPr="002007E2" w:rsidRDefault="00000000" w:rsidP="002007E2">
      <m:oMathPara>
        <m:oMath>
          <m:sSubSup>
            <m:sSubSupPr>
              <m:ctrlPr>
                <w:rPr>
                  <w:rFonts w:ascii="Cambria Math" w:hAnsi="Cambria Math"/>
                </w:rPr>
              </m:ctrlPr>
            </m:sSubSupPr>
            <m:e>
              <m:r>
                <w:rPr>
                  <w:rFonts w:ascii="Cambria Math" w:hAnsi="Cambria Math"/>
                </w:rPr>
                <m:t>P</m:t>
              </m:r>
            </m:e>
            <m:sub>
              <m:r>
                <w:rPr>
                  <w:rFonts w:ascii="Cambria Math" w:hAnsi="Cambria Math"/>
                </w:rPr>
                <m:t>π</m:t>
              </m:r>
            </m:sub>
            <m:sup>
              <m:r>
                <w:rPr>
                  <w:rFonts w:ascii="Cambria Math" w:hAnsi="Cambria Math"/>
                </w:rPr>
                <m:t>r,</m:t>
              </m:r>
              <m:r>
                <m:rPr>
                  <m:sty m:val="p"/>
                </m:rPr>
                <w:rPr>
                  <w:rFonts w:ascii="Cambria Math" w:hAnsi="Cambria Math"/>
                </w:rPr>
                <m:t>rob</m:t>
              </m:r>
            </m:sup>
          </m:sSubSup>
          <m:d>
            <m:dPr>
              <m:ctrlPr>
                <w:rPr>
                  <w:rFonts w:ascii="Cambria Math" w:hAnsi="Cambria Math"/>
                </w:rPr>
              </m:ctrlPr>
            </m:dPr>
            <m:e>
              <m:r>
                <w:rPr>
                  <w:rFonts w:ascii="Cambria Math" w:hAnsi="Cambria Math"/>
                </w:rPr>
                <m:t>w</m:t>
              </m:r>
            </m:e>
          </m:d>
          <m:r>
            <w:rPr>
              <w:rFonts w:ascii="Cambria Math" w:hAnsi="Cambria Math"/>
            </w:rPr>
            <m:t>=</m:t>
          </m:r>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ξ</m:t>
                  </m:r>
                </m:e>
                <m:e>
                  <m:r>
                    <w:rPr>
                      <w:rFonts w:ascii="Cambria Math" w:hAnsi="Cambria Math"/>
                    </w:rPr>
                    <m:t>e</m:t>
                  </m:r>
                </m:e>
              </m:d>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π</m:t>
                  </m:r>
                </m:sub>
              </m:sSub>
              <m:d>
                <m:dPr>
                  <m:ctrlPr>
                    <w:rPr>
                      <w:rFonts w:ascii="Cambria Math" w:hAnsi="Cambria Math"/>
                    </w:rPr>
                  </m:ctrlPr>
                </m:dPr>
                <m:e>
                  <m:r>
                    <w:rPr>
                      <w:rFonts w:ascii="Cambria Math" w:hAnsi="Cambria Math"/>
                    </w:rPr>
                    <m:t>w</m:t>
                  </m:r>
                </m:e>
              </m:d>
            </m:sub>
            <m:sup/>
            <m:e>
              <m:r>
                <w:rPr>
                  <w:rFonts w:ascii="Cambria Math" w:hAnsi="Cambria Math"/>
                </w:rPr>
                <m:t>A</m:t>
              </m:r>
            </m:e>
          </m:nary>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e</m:t>
              </m:r>
            </m:e>
          </m:d>
          <m:r>
            <w:rPr>
              <w:rFonts w:ascii="Cambria Math" w:hAnsi="Cambria Math"/>
            </w:rPr>
            <m:t>,</m:t>
          </m:r>
        </m:oMath>
      </m:oMathPara>
    </w:p>
    <w:p w14:paraId="050E7400" w14:textId="77777777" w:rsidR="002007E2" w:rsidRPr="002007E2" w:rsidRDefault="002007E2" w:rsidP="002007E2">
      <w:r w:rsidRPr="002007E2">
        <w:t>bajo las condiciones:</w:t>
      </w:r>
    </w:p>
    <w:p w14:paraId="1684E2F1" w14:textId="2938E519" w:rsidR="002007E2" w:rsidRPr="002007E2" w:rsidRDefault="002007E2" w:rsidP="002007E2">
      <m:oMathPara>
        <m:oMath>
          <m:r>
            <m:rPr>
              <m:sty m:val="p"/>
            </m:rPr>
            <w:rPr>
              <w:rFonts w:ascii="Cambria Math" w:hAnsi="Cambria Math"/>
            </w:rPr>
            <m:t>Ξ</m:t>
          </m:r>
          <m:d>
            <m:dPr>
              <m:sepChr m:val=","/>
              <m:ctrlPr>
                <w:rPr>
                  <w:rFonts w:ascii="Cambria Math" w:hAnsi="Cambria Math"/>
                </w:rPr>
              </m:ctrlPr>
            </m:dPr>
            <m:e>
              <m:r>
                <w:rPr>
                  <w:rFonts w:ascii="Cambria Math" w:hAnsi="Cambria Math"/>
                </w:rPr>
                <m:t>w</m:t>
              </m:r>
            </m:e>
            <m:e>
              <m:r>
                <w:rPr>
                  <w:rFonts w:ascii="Cambria Math" w:hAnsi="Cambria Math"/>
                </w:rPr>
                <m:t>π</m:t>
              </m:r>
            </m:e>
          </m:d>
          <m:r>
            <w:rPr>
              <w:rFonts w:ascii="Cambria Math" w:hAnsi="Cambria Math"/>
            </w:rPr>
            <m:t>≠∅</m:t>
          </m:r>
        </m:oMath>
      </m:oMathPara>
    </w:p>
    <w:p w14:paraId="03030136" w14:textId="77777777" w:rsidR="002007E2" w:rsidRPr="002007E2" w:rsidRDefault="002007E2" w:rsidP="002007E2">
      <w:r w:rsidRPr="002007E2">
        <w:t>y:</w:t>
      </w:r>
    </w:p>
    <w:p w14:paraId="255216F0" w14:textId="03C58BE9" w:rsidR="002007E2" w:rsidRPr="002007E2" w:rsidRDefault="002007E2" w:rsidP="002007E2">
      <m:oMathPara>
        <m:oMath>
          <m:r>
            <w:rPr>
              <w:rFonts w:ascii="Cambria Math" w:hAnsi="Cambria Math"/>
            </w:rPr>
            <m:t>∀ξ∈</m:t>
          </m:r>
          <m:r>
            <m:rPr>
              <m:sty m:val="p"/>
            </m:rPr>
            <w:rPr>
              <w:rFonts w:ascii="Cambria Math" w:hAnsi="Cambria Math"/>
            </w:rPr>
            <m:t>Ξ</m:t>
          </m:r>
          <m:d>
            <m:dPr>
              <m:sepChr m:val=","/>
              <m:ctrlPr>
                <w:rPr>
                  <w:rFonts w:ascii="Cambria Math" w:hAnsi="Cambria Math"/>
                </w:rPr>
              </m:ctrlPr>
            </m:dPr>
            <m:e>
              <m:r>
                <w:rPr>
                  <w:rFonts w:ascii="Cambria Math" w:hAnsi="Cambria Math"/>
                </w:rPr>
                <m:t>w</m:t>
              </m:r>
            </m:e>
            <m:e>
              <m:r>
                <w:rPr>
                  <w:rFonts w:ascii="Cambria Math" w:hAnsi="Cambria Math"/>
                </w:rPr>
                <m:t>π</m:t>
              </m:r>
            </m:e>
          </m:d>
          <m:r>
            <w:rPr>
              <w:rFonts w:ascii="Cambria Math" w:hAnsi="Cambria Math"/>
            </w:rPr>
            <m:t>, Run</m:t>
          </m:r>
          <m:sSub>
            <m:sSubPr>
              <m:ctrlPr>
                <w:rPr>
                  <w:rFonts w:ascii="Cambria Math" w:hAnsi="Cambria Math"/>
                </w:rPr>
              </m:ctrlPr>
            </m:sSubPr>
            <m:e>
              <m:r>
                <w:rPr>
                  <w:rFonts w:ascii="Cambria Math" w:hAnsi="Cambria Math"/>
                </w:rPr>
                <m:t>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γ</m:t>
                  </m:r>
                </m:sub>
              </m:sSub>
            </m:e>
            <m:e>
              <m:d>
                <m:dPr>
                  <m:ctrlPr>
                    <w:rPr>
                      <w:rFonts w:ascii="Cambria Math" w:hAnsi="Cambria Math"/>
                    </w:rPr>
                  </m:ctrlPr>
                </m:dPr>
                <m:e>
                  <m:r>
                    <w:rPr>
                      <w:rFonts w:ascii="Cambria Math" w:hAnsi="Cambria Math"/>
                    </w:rPr>
                    <m:t>w</m:t>
                  </m:r>
                </m:e>
              </m:d>
            </m:e>
            <m:e>
              <m:r>
                <w:rPr>
                  <w:rFonts w:ascii="Cambria Math" w:hAnsi="Cambria Math"/>
                </w:rPr>
                <m:t>πξ</m:t>
              </m:r>
            </m:e>
          </m:d>
          <m:r>
            <w:rPr>
              <w:rFonts w:ascii="Cambria Math" w:hAnsi="Cambria Math"/>
            </w:rPr>
            <m:t>≠∅.</m:t>
          </m:r>
        </m:oMath>
      </m:oMathPara>
    </w:p>
    <w:p w14:paraId="5946B002" w14:textId="77777777" w:rsidR="002007E2" w:rsidRPr="002007E2" w:rsidRDefault="002007E2" w:rsidP="002007E2">
      <w:r w:rsidRPr="002007E2">
        <w:t>La cobertura debe incluir todas esas realizaciones.</w:t>
      </w:r>
    </w:p>
    <w:p w14:paraId="07DB1DC3" w14:textId="77777777" w:rsidR="002007E2" w:rsidRPr="002007E2" w:rsidRDefault="002007E2" w:rsidP="002007E2">
      <w:r w:rsidRPr="002007E2">
        <w:t>No basta que exista una realización en algún escenario si otro escenario declarado tiene su fibra vacía o sin acreditar.</w:t>
      </w:r>
    </w:p>
    <w:p w14:paraId="7C117DEE" w14:textId="77777777" w:rsidR="002007E2" w:rsidRPr="002007E2" w:rsidRDefault="002007E2" w:rsidP="002007E2">
      <w:r w:rsidRPr="002007E2">
        <w:t>Los repertorios brutos de la familia de políticas son:</w:t>
      </w:r>
    </w:p>
    <w:p w14:paraId="4619073A" w14:textId="467D12FA" w:rsidR="002007E2" w:rsidRPr="002007E2" w:rsidRDefault="00000000" w:rsidP="002007E2">
      <m:oMathPara>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poss</m:t>
              </m:r>
            </m:sup>
          </m:sSubSup>
          <m:d>
            <m:dPr>
              <m:ctrlPr>
                <w:rPr>
                  <w:rFonts w:ascii="Cambria Math" w:hAnsi="Cambria Math"/>
                </w:rPr>
              </m:ctrlPr>
            </m:dPr>
            <m:e>
              <m:r>
                <w:rPr>
                  <w:rFonts w:ascii="Cambria Math" w:hAnsi="Cambria Math"/>
                </w:rPr>
                <m:t>w</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π∈</m:t>
              </m:r>
              <m:r>
                <m:rPr>
                  <m:sty m:val="p"/>
                </m:rPr>
                <w:rPr>
                  <w:rFonts w:ascii="Cambria Math" w:hAnsi="Cambria Math"/>
                </w:rPr>
                <m:t>Π</m:t>
              </m:r>
            </m:sub>
            <m:sup/>
            <m:e>
              <m:sSubSup>
                <m:sSubSupPr>
                  <m:ctrlPr>
                    <w:rPr>
                      <w:rFonts w:ascii="Cambria Math" w:hAnsi="Cambria Math"/>
                    </w:rPr>
                  </m:ctrlPr>
                </m:sSubSupPr>
                <m:e>
                  <m:r>
                    <w:rPr>
                      <w:rFonts w:ascii="Cambria Math" w:hAnsi="Cambria Math"/>
                    </w:rPr>
                    <m:t>P</m:t>
                  </m:r>
                </m:e>
                <m:sub>
                  <m:r>
                    <w:rPr>
                      <w:rFonts w:ascii="Cambria Math" w:hAnsi="Cambria Math"/>
                    </w:rPr>
                    <m:t>π</m:t>
                  </m:r>
                </m:sub>
                <m:sup>
                  <m:r>
                    <w:rPr>
                      <w:rFonts w:ascii="Cambria Math" w:hAnsi="Cambria Math"/>
                    </w:rPr>
                    <m:t>r,</m:t>
                  </m:r>
                  <m:r>
                    <m:rPr>
                      <m:sty m:val="p"/>
                    </m:rPr>
                    <w:rPr>
                      <w:rFonts w:ascii="Cambria Math" w:hAnsi="Cambria Math"/>
                    </w:rPr>
                    <m:t>poss</m:t>
                  </m:r>
                </m:sup>
              </m:sSubSup>
            </m:e>
          </m:nary>
          <m:d>
            <m:dPr>
              <m:ctrlPr>
                <w:rPr>
                  <w:rFonts w:ascii="Cambria Math" w:hAnsi="Cambria Math"/>
                </w:rPr>
              </m:ctrlPr>
            </m:dPr>
            <m:e>
              <m:r>
                <w:rPr>
                  <w:rFonts w:ascii="Cambria Math" w:hAnsi="Cambria Math"/>
                </w:rPr>
                <m:t>w</m:t>
              </m:r>
            </m:e>
          </m:d>
          <m:r>
            <w:rPr>
              <w:rFonts w:ascii="Cambria Math" w:hAnsi="Cambria Math"/>
            </w:rPr>
            <m:t>,</m:t>
          </m:r>
          <m:r>
            <w:br/>
          </m:r>
        </m:oMath>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rob</m:t>
              </m:r>
            </m:sup>
          </m:sSubSup>
          <m:d>
            <m:dPr>
              <m:ctrlPr>
                <w:rPr>
                  <w:rFonts w:ascii="Cambria Math" w:hAnsi="Cambria Math"/>
                </w:rPr>
              </m:ctrlPr>
            </m:dPr>
            <m:e>
              <m:r>
                <w:rPr>
                  <w:rFonts w:ascii="Cambria Math" w:hAnsi="Cambria Math"/>
                </w:rPr>
                <m:t>w</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π∈</m:t>
              </m:r>
              <m:r>
                <m:rPr>
                  <m:sty m:val="p"/>
                </m:rPr>
                <w:rPr>
                  <w:rFonts w:ascii="Cambria Math" w:hAnsi="Cambria Math"/>
                </w:rPr>
                <m:t>Π</m:t>
              </m:r>
            </m:sub>
            <m:sup/>
            <m:e>
              <m:sSubSup>
                <m:sSubSupPr>
                  <m:ctrlPr>
                    <w:rPr>
                      <w:rFonts w:ascii="Cambria Math" w:hAnsi="Cambria Math"/>
                    </w:rPr>
                  </m:ctrlPr>
                </m:sSubSupPr>
                <m:e>
                  <m:r>
                    <w:rPr>
                      <w:rFonts w:ascii="Cambria Math" w:hAnsi="Cambria Math"/>
                    </w:rPr>
                    <m:t>P</m:t>
                  </m:r>
                </m:e>
                <m:sub>
                  <m:r>
                    <w:rPr>
                      <w:rFonts w:ascii="Cambria Math" w:hAnsi="Cambria Math"/>
                    </w:rPr>
                    <m:t>π</m:t>
                  </m:r>
                </m:sub>
                <m:sup>
                  <m:r>
                    <w:rPr>
                      <w:rFonts w:ascii="Cambria Math" w:hAnsi="Cambria Math"/>
                    </w:rPr>
                    <m:t>r,</m:t>
                  </m:r>
                  <m:r>
                    <m:rPr>
                      <m:sty m:val="p"/>
                    </m:rPr>
                    <w:rPr>
                      <w:rFonts w:ascii="Cambria Math" w:hAnsi="Cambria Math"/>
                    </w:rPr>
                    <m:t>rob</m:t>
                  </m:r>
                </m:sup>
              </m:sSubSup>
            </m:e>
          </m:nary>
          <m:d>
            <m:dPr>
              <m:ctrlPr>
                <w:rPr>
                  <w:rFonts w:ascii="Cambria Math" w:hAnsi="Cambria Math"/>
                </w:rPr>
              </m:ctrlPr>
            </m:dPr>
            <m:e>
              <m:r>
                <w:rPr>
                  <w:rFonts w:ascii="Cambria Math" w:hAnsi="Cambria Math"/>
                </w:rPr>
                <m:t>w</m:t>
              </m:r>
            </m:e>
          </m:d>
          <m:r>
            <w:rPr>
              <w:rFonts w:ascii="Cambria Math" w:hAnsi="Cambria Math"/>
            </w:rPr>
            <m:t>.</m:t>
          </m:r>
        </m:oMath>
      </m:oMathPara>
    </w:p>
    <w:p w14:paraId="493707F9" w14:textId="77777777" w:rsidR="002007E2" w:rsidRPr="002007E2" w:rsidRDefault="002007E2" w:rsidP="002007E2">
      <w:r w:rsidRPr="002007E2">
        <w:rPr>
          <w:b/>
          <w:bCs/>
        </w:rPr>
        <w:t>Teorema 5.2. Significado exacto de los cuantificadores.</w:t>
      </w:r>
    </w:p>
    <w:p w14:paraId="5F39B55F" w14:textId="77777777" w:rsidR="002007E2" w:rsidRPr="002007E2" w:rsidRDefault="002007E2" w:rsidP="002007E2">
      <w:r w:rsidRPr="002007E2">
        <w:t>Dentro del dominio certificado:</w:t>
      </w:r>
    </w:p>
    <w:p w14:paraId="43EFD627" w14:textId="2B390166" w:rsidR="002007E2" w:rsidRPr="002007E2" w:rsidRDefault="002007E2" w:rsidP="002007E2">
      <m:oMathPara>
        <m:oMath>
          <m:r>
            <w:rPr>
              <w:rFonts w:ascii="Cambria Math" w:hAnsi="Cambria Math"/>
            </w:rPr>
            <m:t>g∈</m:t>
          </m:r>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poss</m:t>
              </m:r>
            </m:sup>
          </m:sSubSup>
          <m:d>
            <m:dPr>
              <m:ctrlPr>
                <w:rPr>
                  <w:rFonts w:ascii="Cambria Math" w:hAnsi="Cambria Math"/>
                </w:rPr>
              </m:ctrlPr>
            </m:dPr>
            <m:e>
              <m:r>
                <w:rPr>
                  <w:rFonts w:ascii="Cambria Math" w:hAnsi="Cambria Math"/>
                </w:rPr>
                <m:t>w</m:t>
              </m:r>
            </m:e>
          </m:d>
        </m:oMath>
      </m:oMathPara>
    </w:p>
    <w:p w14:paraId="62F76B6F" w14:textId="62299172" w:rsidR="002007E2" w:rsidRPr="002007E2" w:rsidRDefault="002007E2" w:rsidP="002007E2">
      <w:r w:rsidRPr="002007E2">
        <w:t xml:space="preserve">equivale a que existan una política, un escenario y una realización que acrediten </w:t>
      </w:r>
      <m:oMath>
        <m:r>
          <w:rPr>
            <w:rFonts w:ascii="Cambria Math" w:hAnsi="Cambria Math"/>
          </w:rPr>
          <m:t>g</m:t>
        </m:r>
      </m:oMath>
      <w:r w:rsidRPr="002007E2">
        <w:t>.</w:t>
      </w:r>
    </w:p>
    <w:p w14:paraId="48E17649" w14:textId="77777777" w:rsidR="002007E2" w:rsidRPr="002007E2" w:rsidRDefault="002007E2" w:rsidP="002007E2">
      <w:r w:rsidRPr="002007E2">
        <w:lastRenderedPageBreak/>
        <w:t>Por su parte:</w:t>
      </w:r>
    </w:p>
    <w:p w14:paraId="0C83BD1E" w14:textId="3DB907FF" w:rsidR="002007E2" w:rsidRPr="002007E2" w:rsidRDefault="002007E2" w:rsidP="002007E2">
      <m:oMathPara>
        <m:oMath>
          <m:r>
            <w:rPr>
              <w:rFonts w:ascii="Cambria Math" w:hAnsi="Cambria Math"/>
            </w:rPr>
            <m:t>g∈</m:t>
          </m:r>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rob</m:t>
              </m:r>
            </m:sup>
          </m:sSubSup>
          <m:d>
            <m:dPr>
              <m:ctrlPr>
                <w:rPr>
                  <w:rFonts w:ascii="Cambria Math" w:hAnsi="Cambria Math"/>
                </w:rPr>
              </m:ctrlPr>
            </m:dPr>
            <m:e>
              <m:r>
                <w:rPr>
                  <w:rFonts w:ascii="Cambria Math" w:hAnsi="Cambria Math"/>
                </w:rPr>
                <m:t>w</m:t>
              </m:r>
            </m:e>
          </m:d>
        </m:oMath>
      </m:oMathPara>
    </w:p>
    <w:p w14:paraId="34FADF45" w14:textId="59D6B07E" w:rsidR="002007E2" w:rsidRPr="002007E2" w:rsidRDefault="002007E2" w:rsidP="002007E2">
      <w:r w:rsidRPr="002007E2">
        <w:t xml:space="preserve">equivale a que exista </w:t>
      </w:r>
      <w:r w:rsidRPr="002007E2">
        <w:rPr>
          <w:b/>
          <w:bCs/>
        </w:rPr>
        <w:t>una misma política</w:t>
      </w:r>
      <w:r w:rsidRPr="002007E2">
        <w:t xml:space="preserve"> cuyas realizaciones acrediten </w:t>
      </w:r>
      <m:oMath>
        <m:r>
          <w:rPr>
            <w:rFonts w:ascii="Cambria Math" w:hAnsi="Cambria Math"/>
          </w:rPr>
          <m:t>g</m:t>
        </m:r>
      </m:oMath>
      <w:r w:rsidRPr="002007E2">
        <w:t>en todos sus escenarios.</w:t>
      </w:r>
    </w:p>
    <w:p w14:paraId="17543CD3" w14:textId="77777777" w:rsidR="002007E2" w:rsidRPr="002007E2" w:rsidRDefault="002007E2" w:rsidP="002007E2">
      <w:r w:rsidRPr="002007E2">
        <w:t>Para la receta de alcance, la segunda afirmación tiene la forma:</w:t>
      </w:r>
    </w:p>
    <w:p w14:paraId="15AE2D91" w14:textId="70B9649C" w:rsidR="002007E2" w:rsidRPr="002007E2" w:rsidRDefault="002007E2" w:rsidP="002007E2">
      <m:oMathPara>
        <m:oMath>
          <m:r>
            <w:rPr>
              <w:rFonts w:ascii="Cambria Math" w:hAnsi="Cambria Math"/>
            </w:rPr>
            <m:t>∃π∈</m:t>
          </m:r>
          <m:r>
            <m:rPr>
              <m:sty m:val="p"/>
            </m:rPr>
            <w:rPr>
              <w:rFonts w:ascii="Cambria Math" w:hAnsi="Cambria Math"/>
            </w:rPr>
            <m:t>Π</m:t>
          </m:r>
          <m:r>
            <m:rPr>
              <m:nor/>
            </m:rPr>
            <m:t> </m:t>
          </m:r>
          <m:r>
            <w:rPr>
              <w:rFonts w:ascii="Cambria Math" w:hAnsi="Cambria Math"/>
            </w:rPr>
            <m:t>∀ξ∈</m:t>
          </m:r>
          <m:r>
            <m:rPr>
              <m:sty m:val="p"/>
            </m:rPr>
            <w:rPr>
              <w:rFonts w:ascii="Cambria Math" w:hAnsi="Cambria Math"/>
            </w:rPr>
            <m:t>Ξ</m:t>
          </m:r>
          <m:d>
            <m:dPr>
              <m:sepChr m:val=","/>
              <m:ctrlPr>
                <w:rPr>
                  <w:rFonts w:ascii="Cambria Math" w:hAnsi="Cambria Math"/>
                </w:rPr>
              </m:ctrlPr>
            </m:dPr>
            <m:e>
              <m:r>
                <w:rPr>
                  <w:rFonts w:ascii="Cambria Math" w:hAnsi="Cambria Math"/>
                </w:rPr>
                <m:t>w</m:t>
              </m:r>
            </m:e>
            <m:e>
              <m:r>
                <w:rPr>
                  <w:rFonts w:ascii="Cambria Math" w:hAnsi="Cambria Math"/>
                </w:rPr>
                <m:t>π</m:t>
              </m:r>
            </m:e>
          </m:d>
          <m:r>
            <m:rPr>
              <m:nor/>
            </m:rPr>
            <m:t> </m:t>
          </m:r>
          <m:r>
            <w:rPr>
              <w:rFonts w:ascii="Cambria Math" w:hAnsi="Cambria Math"/>
            </w:rPr>
            <m:t>∀e∈Runs</m:t>
          </m:r>
          <m:d>
            <m:dPr>
              <m:sepChr m:val=";"/>
              <m:ctrlPr>
                <w:rPr>
                  <w:rFonts w:ascii="Cambria Math" w:hAnsi="Cambria Math"/>
                </w:rPr>
              </m:ctrlPr>
            </m:dPr>
            <m:e>
              <m:r>
                <w:rPr>
                  <w:rFonts w:ascii="Cambria Math" w:hAnsi="Cambria Math"/>
                </w:rPr>
                <m:t>w</m:t>
              </m:r>
            </m:e>
            <m:e>
              <m:r>
                <w:rPr>
                  <w:rFonts w:ascii="Cambria Math" w:hAnsi="Cambria Math"/>
                </w:rPr>
                <m:t>π</m:t>
              </m:r>
            </m:e>
            <m:e>
              <m:r>
                <w:rPr>
                  <w:rFonts w:ascii="Cambria Math" w:hAnsi="Cambria Math"/>
                </w:rPr>
                <m:t>ξ</m:t>
              </m:r>
            </m:e>
          </m:d>
          <m:r>
            <m:rPr>
              <m:nor/>
            </m:rPr>
            <m:t> </m:t>
          </m:r>
          <m:r>
            <w:rPr>
              <w:rFonts w:ascii="Cambria Math" w:hAnsi="Cambria Math"/>
            </w:rPr>
            <m:t>∃t∈</m:t>
          </m:r>
          <m:d>
            <m:dPr>
              <m:begChr m:val="{"/>
              <m:sepChr m:val=","/>
              <m:endChr m:val="}"/>
              <m:ctrlPr>
                <w:rPr>
                  <w:rFonts w:ascii="Cambria Math" w:hAnsi="Cambria Math"/>
                </w:rPr>
              </m:ctrlPr>
            </m:dPr>
            <m:e>
              <m:r>
                <w:rPr>
                  <w:rFonts w:ascii="Cambria Math" w:hAnsi="Cambria Math"/>
                </w:rPr>
                <m:t>1</m:t>
              </m:r>
            </m:e>
            <m:e>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=g,</m:t>
          </m:r>
        </m:oMath>
      </m:oMathPara>
    </w:p>
    <w:p w14:paraId="5616CF05" w14:textId="77777777" w:rsidR="002007E2" w:rsidRPr="002007E2" w:rsidRDefault="002007E2" w:rsidP="002007E2">
      <w:r w:rsidRPr="002007E2">
        <w:t>junto con las condiciones de no vaciedad anteriores.</w:t>
      </w:r>
    </w:p>
    <w:p w14:paraId="4410C743" w14:textId="77777777" w:rsidR="002007E2" w:rsidRPr="002007E2" w:rsidRDefault="002007E2" w:rsidP="002007E2">
      <w:r w:rsidRPr="002007E2">
        <w:t>El tiempo de logro puede depender de la realización.</w:t>
      </w:r>
    </w:p>
    <w:p w14:paraId="52B92404" w14:textId="77777777" w:rsidR="002007E2" w:rsidRPr="002007E2" w:rsidRDefault="002007E2" w:rsidP="002007E2">
      <w:r w:rsidRPr="002007E2">
        <w:t>Además:</w:t>
      </w:r>
    </w:p>
    <w:p w14:paraId="23A77CA8" w14:textId="2D248032" w:rsidR="002007E2" w:rsidRPr="002007E2" w:rsidRDefault="00000000" w:rsidP="002007E2">
      <m:oMathPara>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rob</m:t>
              </m:r>
            </m:sup>
          </m:sSubSup>
          <m:d>
            <m:dPr>
              <m:ctrlPr>
                <w:rPr>
                  <w:rFonts w:ascii="Cambria Math" w:hAnsi="Cambria Math"/>
                </w:rPr>
              </m:ctrlPr>
            </m:dPr>
            <m:e>
              <m:r>
                <w:rPr>
                  <w:rFonts w:ascii="Cambria Math" w:hAnsi="Cambria Math"/>
                </w:rPr>
                <m:t>w</m:t>
              </m:r>
            </m:e>
          </m:d>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poss</m:t>
              </m:r>
            </m:sup>
          </m:sSubSup>
          <m:d>
            <m:dPr>
              <m:ctrlPr>
                <w:rPr>
                  <w:rFonts w:ascii="Cambria Math" w:hAnsi="Cambria Math"/>
                </w:rPr>
              </m:ctrlPr>
            </m:dPr>
            <m:e>
              <m:r>
                <w:rPr>
                  <w:rFonts w:ascii="Cambria Math" w:hAnsi="Cambria Math"/>
                </w:rPr>
                <m:t>w</m:t>
              </m:r>
            </m:e>
          </m:d>
          <m:r>
            <w:rPr>
              <w:rFonts w:ascii="Cambria Math" w:hAnsi="Cambria Math"/>
            </w:rPr>
            <m:t>.</m:t>
          </m:r>
        </m:oMath>
      </m:oMathPara>
    </w:p>
    <w:p w14:paraId="6B65EC48" w14:textId="77777777" w:rsidR="002007E2" w:rsidRPr="002007E2" w:rsidRDefault="002007E2" w:rsidP="002007E2">
      <w:r w:rsidRPr="002007E2">
        <w:rPr>
          <w:b/>
          <w:bCs/>
        </w:rPr>
        <w:t>Demostración.</w:t>
      </w:r>
    </w:p>
    <w:p w14:paraId="40266949" w14:textId="77777777" w:rsidR="002007E2" w:rsidRPr="002007E2" w:rsidRDefault="002007E2" w:rsidP="002007E2">
      <w:r w:rsidRPr="002007E2">
        <w:t>Pertenecer a una unión equivale a pertenecer a alguno de sus conjuntos. Pertenecer a una intersección equivale a pertenecer a todos.</w:t>
      </w:r>
    </w:p>
    <w:p w14:paraId="1CA1FB59" w14:textId="77777777" w:rsidR="002007E2" w:rsidRPr="002007E2" w:rsidRDefault="002007E2" w:rsidP="002007E2">
      <w:r w:rsidRPr="002007E2">
        <w:t>Esto produce los cuantificadores indicados.</w:t>
      </w:r>
    </w:p>
    <w:p w14:paraId="0D345968" w14:textId="5AFE8BBD" w:rsidR="002007E2" w:rsidRPr="002007E2" w:rsidRDefault="002007E2" w:rsidP="002007E2">
      <w:r w:rsidRPr="002007E2">
        <w:t xml:space="preserve">Si una política garantiza </w:t>
      </w:r>
      <m:oMath>
        <m:r>
          <w:rPr>
            <w:rFonts w:ascii="Cambria Math" w:hAnsi="Cambria Math"/>
          </w:rPr>
          <m:t>g</m:t>
        </m:r>
      </m:oMath>
      <w:r w:rsidRPr="002007E2">
        <w:t xml:space="preserve">, la no vaciedad de sus realizaciones permite elegir una de ellas. Esa realización acredita </w:t>
      </w:r>
      <m:oMath>
        <m:r>
          <w:rPr>
            <w:rFonts w:ascii="Cambria Math" w:hAnsi="Cambria Math"/>
          </w:rPr>
          <m:t>g</m:t>
        </m:r>
      </m:oMath>
      <w:r w:rsidRPr="002007E2">
        <w:t xml:space="preserve">, por lo que </w:t>
      </w:r>
      <m:oMath>
        <m:r>
          <w:rPr>
            <w:rFonts w:ascii="Cambria Math" w:hAnsi="Cambria Math"/>
          </w:rPr>
          <m:t>g</m:t>
        </m:r>
      </m:oMath>
      <w:r w:rsidRPr="002007E2">
        <w:t xml:space="preserve">también es posible. </w:t>
      </w:r>
      <m:oMath>
        <m:r>
          <w:rPr>
            <w:rFonts w:ascii="Cambria Math" w:hAnsi="Cambria Math"/>
          </w:rPr>
          <m:t>□</m:t>
        </m:r>
      </m:oMath>
    </w:p>
    <w:p w14:paraId="2C56969E" w14:textId="77777777" w:rsidR="002007E2" w:rsidRPr="002007E2" w:rsidRDefault="002007E2" w:rsidP="002007E2">
      <w:r w:rsidRPr="002007E2">
        <w:t>La robustez no utiliza probabilidades. Una realización causal de probabilidad cero continúa incluida en su cuantificación.</w:t>
      </w:r>
    </w:p>
    <w:p w14:paraId="10DCE8D8" w14:textId="77777777" w:rsidR="002007E2" w:rsidRPr="002007E2" w:rsidRDefault="00000000" w:rsidP="002007E2">
      <w:r>
        <w:pict w14:anchorId="5C2B3536">
          <v:rect id="_x0000_i1092" style="width:0;height:1.5pt" o:hralign="center" o:hrstd="t" o:hr="t" fillcolor="#a0a0a0" stroked="f"/>
        </w:pict>
      </w:r>
    </w:p>
    <w:p w14:paraId="05DD57DA" w14:textId="77777777" w:rsidR="002007E2" w:rsidRPr="002007E2" w:rsidRDefault="002007E2" w:rsidP="002007E2">
      <w:r w:rsidRPr="002007E2">
        <w:rPr>
          <w:b/>
          <w:bCs/>
        </w:rPr>
        <w:t>Ejemplo 5.2. Una familia de capacidades no equivale a una política que las realice todas.</w:t>
      </w:r>
    </w:p>
    <w:p w14:paraId="177FEE36" w14:textId="65814FCB" w:rsidR="002007E2" w:rsidRPr="002007E2" w:rsidRDefault="002007E2" w:rsidP="002007E2">
      <w:r w:rsidRPr="002007E2">
        <w:t xml:space="preserve">Utilizamos </w:t>
      </w:r>
      <m:oMath>
        <m:r>
          <m:rPr>
            <m:sty m:val="p"/>
          </m:rPr>
          <w:rPr>
            <w:rFonts w:ascii="Cambria Math" w:hAnsi="Cambria Math"/>
          </w:rPr>
          <m:t>att</m:t>
        </m:r>
      </m:oMath>
      <w:r w:rsidRPr="002007E2">
        <w:t xml:space="preserve">, horizonte </w:t>
      </w:r>
      <m:oMath>
        <m:r>
          <w:rPr>
            <w:rFonts w:ascii="Cambria Math" w:hAnsi="Cambria Math"/>
          </w:rPr>
          <m:t>2</m:t>
        </m:r>
      </m:oMath>
      <w:r w:rsidRPr="002007E2">
        <w:t xml:space="preserve">, origen </w:t>
      </w:r>
      <m:oMath>
        <m:r>
          <w:rPr>
            <w:rFonts w:ascii="Cambria Math" w:hAnsi="Cambria Math"/>
          </w:rPr>
          <m:t>o</m:t>
        </m:r>
      </m:oMath>
      <w:r w:rsidRPr="002007E2">
        <w:t xml:space="preserve">, políticas permitidas </w:t>
      </w:r>
      <m:oMath>
        <m:r>
          <m:rPr>
            <m:sty m:val="p"/>
          </m:rPr>
          <w:rPr>
            <w:rFonts w:ascii="Cambria Math" w:hAnsi="Cambria Math"/>
          </w:rPr>
          <m:t>Π</m:t>
        </m:r>
        <m:r>
          <w:rPr>
            <w:rFonts w:ascii="Cambria Math" w:hAnsi="Cambria Math"/>
          </w:rPr>
          <m:t>=</m:t>
        </m:r>
        <m:d>
          <m:dPr>
            <m:begChr m:val="{"/>
            <m:sepChr m:val=","/>
            <m:endChr m:val="}"/>
            <m:ctrlPr>
              <w:rPr>
                <w:rFonts w:ascii="Cambria Math" w:hAnsi="Cambria Math"/>
              </w:rPr>
            </m:ctrlPr>
          </m:dPr>
          <m:e>
            <m:r>
              <w:rPr>
                <w:rFonts w:ascii="Cambria Math" w:hAnsi="Cambria Math"/>
              </w:rPr>
              <m:t>p</m:t>
            </m:r>
          </m:e>
          <m:e>
            <m:r>
              <w:rPr>
                <w:rFonts w:ascii="Cambria Math" w:hAnsi="Cambria Math"/>
              </w:rPr>
              <m:t>q</m:t>
            </m:r>
          </m:e>
        </m:d>
      </m:oMath>
      <w:r w:rsidRPr="002007E2">
        <w:t>y dos escenarios.</w:t>
      </w:r>
    </w:p>
    <w:p w14:paraId="21E240F2" w14:textId="77777777" w:rsidR="002007E2" w:rsidRPr="002007E2" w:rsidRDefault="002007E2" w:rsidP="002007E2">
      <w:r w:rsidRPr="002007E2">
        <w:t>Supongamos exactamente una realización por cada combinación: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1147"/>
        <w:gridCol w:w="1271"/>
        <w:gridCol w:w="805"/>
      </w:tblGrid>
      <w:tr w:rsidR="002007E2" w:rsidRPr="002007E2" w14:paraId="1769BC4E" w14:textId="77777777">
        <w:trPr>
          <w:tblHeader/>
          <w:tblCellSpacing w:w="15" w:type="dxa"/>
        </w:trPr>
        <w:tc>
          <w:tcPr>
            <w:tcW w:w="0" w:type="auto"/>
            <w:vAlign w:val="center"/>
            <w:hideMark/>
          </w:tcPr>
          <w:p w14:paraId="7FE247A5" w14:textId="77777777" w:rsidR="002007E2" w:rsidRPr="002007E2" w:rsidRDefault="002007E2" w:rsidP="002007E2">
            <w:pPr>
              <w:rPr>
                <w:b/>
                <w:bCs/>
              </w:rPr>
            </w:pPr>
            <w:r w:rsidRPr="002007E2">
              <w:rPr>
                <w:b/>
                <w:bCs/>
              </w:rPr>
              <w:t>Política</w:t>
            </w:r>
          </w:p>
        </w:tc>
        <w:tc>
          <w:tcPr>
            <w:tcW w:w="0" w:type="auto"/>
            <w:vAlign w:val="center"/>
            <w:hideMark/>
          </w:tcPr>
          <w:p w14:paraId="26E38CF0" w14:textId="77777777" w:rsidR="002007E2" w:rsidRPr="002007E2" w:rsidRDefault="002007E2" w:rsidP="002007E2">
            <w:pPr>
              <w:rPr>
                <w:b/>
                <w:bCs/>
              </w:rPr>
            </w:pPr>
            <w:r w:rsidRPr="002007E2">
              <w:rPr>
                <w:b/>
                <w:bCs/>
              </w:rPr>
              <w:t>Escenario</w:t>
            </w:r>
          </w:p>
        </w:tc>
        <w:tc>
          <w:tcPr>
            <w:tcW w:w="0" w:type="auto"/>
            <w:vAlign w:val="center"/>
            <w:hideMark/>
          </w:tcPr>
          <w:p w14:paraId="02A2A0BE" w14:textId="77777777" w:rsidR="002007E2" w:rsidRPr="002007E2" w:rsidRDefault="002007E2" w:rsidP="002007E2">
            <w:pPr>
              <w:rPr>
                <w:b/>
                <w:bCs/>
              </w:rPr>
            </w:pPr>
            <w:r w:rsidRPr="002007E2">
              <w:rPr>
                <w:b/>
                <w:bCs/>
              </w:rPr>
              <w:t>Trayectoria</w:t>
            </w:r>
          </w:p>
        </w:tc>
        <w:tc>
          <w:tcPr>
            <w:tcW w:w="0" w:type="auto"/>
            <w:vAlign w:val="center"/>
            <w:hideMark/>
          </w:tcPr>
          <w:p w14:paraId="33FD4C6D" w14:textId="77777777" w:rsidR="002007E2" w:rsidRPr="002007E2" w:rsidRDefault="002007E2" w:rsidP="002007E2">
            <w:pPr>
              <w:rPr>
                <w:b/>
                <w:bCs/>
              </w:rPr>
            </w:pPr>
            <w:r w:rsidRPr="002007E2">
              <w:rPr>
                <w:b/>
                <w:bCs/>
              </w:rPr>
              <w:t>Logros</w:t>
            </w:r>
          </w:p>
        </w:tc>
      </w:tr>
      <w:tr w:rsidR="002007E2" w:rsidRPr="002007E2" w14:paraId="440506DF" w14:textId="77777777">
        <w:trPr>
          <w:tblCellSpacing w:w="15" w:type="dxa"/>
        </w:trPr>
        <w:tc>
          <w:tcPr>
            <w:tcW w:w="0" w:type="auto"/>
            <w:vAlign w:val="center"/>
            <w:hideMark/>
          </w:tcPr>
          <w:p w14:paraId="4E69CA7C" w14:textId="04D037AE" w:rsidR="002007E2" w:rsidRPr="002007E2" w:rsidRDefault="002007E2" w:rsidP="002007E2">
            <m:oMathPara>
              <m:oMath>
                <m:r>
                  <w:rPr>
                    <w:rFonts w:ascii="Cambria Math" w:hAnsi="Cambria Math"/>
                  </w:rPr>
                  <m:t>p</m:t>
                </m:r>
              </m:oMath>
            </m:oMathPara>
          </w:p>
        </w:tc>
        <w:tc>
          <w:tcPr>
            <w:tcW w:w="0" w:type="auto"/>
            <w:vAlign w:val="center"/>
            <w:hideMark/>
          </w:tcPr>
          <w:p w14:paraId="4B89E232" w14:textId="7BB427AF" w:rsidR="002007E2" w:rsidRPr="002007E2" w:rsidRDefault="00000000" w:rsidP="002007E2">
            <m:oMathPara>
              <m:oMath>
                <m:sSub>
                  <m:sSubPr>
                    <m:ctrlPr>
                      <w:rPr>
                        <w:rFonts w:ascii="Cambria Math" w:hAnsi="Cambria Math"/>
                      </w:rPr>
                    </m:ctrlPr>
                  </m:sSubPr>
                  <m:e>
                    <m:r>
                      <w:rPr>
                        <w:rFonts w:ascii="Cambria Math" w:hAnsi="Cambria Math"/>
                      </w:rPr>
                      <m:t>ξ</m:t>
                    </m:r>
                  </m:e>
                  <m:sub>
                    <m:r>
                      <w:rPr>
                        <w:rFonts w:ascii="Cambria Math" w:hAnsi="Cambria Math"/>
                      </w:rPr>
                      <m:t>1</m:t>
                    </m:r>
                  </m:sub>
                </m:sSub>
              </m:oMath>
            </m:oMathPara>
          </w:p>
        </w:tc>
        <w:tc>
          <w:tcPr>
            <w:tcW w:w="0" w:type="auto"/>
            <w:vAlign w:val="center"/>
            <w:hideMark/>
          </w:tcPr>
          <w:p w14:paraId="03B76844" w14:textId="05469F8B" w:rsidR="002007E2" w:rsidRPr="002007E2" w:rsidRDefault="00000000" w:rsidP="002007E2">
            <m:oMathPara>
              <m:oMath>
                <m:d>
                  <m:dPr>
                    <m:sepChr m:val=","/>
                    <m:ctrlPr>
                      <w:rPr>
                        <w:rFonts w:ascii="Cambria Math" w:hAnsi="Cambria Math"/>
                      </w:rPr>
                    </m:ctrlPr>
                  </m:dPr>
                  <m:e>
                    <m:r>
                      <w:rPr>
                        <w:rFonts w:ascii="Cambria Math" w:hAnsi="Cambria Math"/>
                      </w:rPr>
                      <m:t>o</m:t>
                    </m:r>
                  </m:e>
                  <m:e>
                    <m:r>
                      <w:rPr>
                        <w:rFonts w:ascii="Cambria Math" w:hAnsi="Cambria Math"/>
                      </w:rPr>
                      <m:t>u</m:t>
                    </m:r>
                  </m:e>
                  <m:e>
                    <m:r>
                      <w:rPr>
                        <w:rFonts w:ascii="Cambria Math" w:hAnsi="Cambria Math"/>
                      </w:rPr>
                      <m:t>z</m:t>
                    </m:r>
                  </m:e>
                </m:d>
              </m:oMath>
            </m:oMathPara>
          </w:p>
        </w:tc>
        <w:tc>
          <w:tcPr>
            <w:tcW w:w="0" w:type="auto"/>
            <w:vAlign w:val="center"/>
            <w:hideMark/>
          </w:tcPr>
          <w:p w14:paraId="2E27B2D9" w14:textId="755CF68D" w:rsidR="002007E2" w:rsidRPr="002007E2" w:rsidRDefault="00000000" w:rsidP="002007E2">
            <m:oMathPara>
              <m:oMath>
                <m:d>
                  <m:dPr>
                    <m:begChr m:val="{"/>
                    <m:sepChr m:val=","/>
                    <m:endChr m:val="}"/>
                    <m:ctrlPr>
                      <w:rPr>
                        <w:rFonts w:ascii="Cambria Math" w:hAnsi="Cambria Math"/>
                      </w:rPr>
                    </m:ctrlPr>
                  </m:dPr>
                  <m:e>
                    <m:r>
                      <w:rPr>
                        <w:rFonts w:ascii="Cambria Math" w:hAnsi="Cambria Math"/>
                      </w:rPr>
                      <m:t>u</m:t>
                    </m:r>
                  </m:e>
                  <m:e>
                    <m:r>
                      <w:rPr>
                        <w:rFonts w:ascii="Cambria Math" w:hAnsi="Cambria Math"/>
                      </w:rPr>
                      <m:t>z</m:t>
                    </m:r>
                  </m:e>
                </m:d>
              </m:oMath>
            </m:oMathPara>
          </w:p>
        </w:tc>
      </w:tr>
      <w:tr w:rsidR="002007E2" w:rsidRPr="002007E2" w14:paraId="4FB5068F" w14:textId="77777777">
        <w:trPr>
          <w:tblCellSpacing w:w="15" w:type="dxa"/>
        </w:trPr>
        <w:tc>
          <w:tcPr>
            <w:tcW w:w="0" w:type="auto"/>
            <w:vAlign w:val="center"/>
            <w:hideMark/>
          </w:tcPr>
          <w:p w14:paraId="0FE58343" w14:textId="586BF146" w:rsidR="002007E2" w:rsidRPr="002007E2" w:rsidRDefault="002007E2" w:rsidP="002007E2">
            <m:oMathPara>
              <m:oMath>
                <m:r>
                  <w:rPr>
                    <w:rFonts w:ascii="Cambria Math" w:hAnsi="Cambria Math"/>
                  </w:rPr>
                  <m:t>p</m:t>
                </m:r>
              </m:oMath>
            </m:oMathPara>
          </w:p>
        </w:tc>
        <w:tc>
          <w:tcPr>
            <w:tcW w:w="0" w:type="auto"/>
            <w:vAlign w:val="center"/>
            <w:hideMark/>
          </w:tcPr>
          <w:p w14:paraId="72E96A8B" w14:textId="4DA0CD9C" w:rsidR="002007E2" w:rsidRPr="002007E2" w:rsidRDefault="00000000" w:rsidP="002007E2">
            <m:oMathPara>
              <m:oMath>
                <m:sSub>
                  <m:sSubPr>
                    <m:ctrlPr>
                      <w:rPr>
                        <w:rFonts w:ascii="Cambria Math" w:hAnsi="Cambria Math"/>
                      </w:rPr>
                    </m:ctrlPr>
                  </m:sSubPr>
                  <m:e>
                    <m:r>
                      <w:rPr>
                        <w:rFonts w:ascii="Cambria Math" w:hAnsi="Cambria Math"/>
                      </w:rPr>
                      <m:t>ξ</m:t>
                    </m:r>
                  </m:e>
                  <m:sub>
                    <m:r>
                      <w:rPr>
                        <w:rFonts w:ascii="Cambria Math" w:hAnsi="Cambria Math"/>
                      </w:rPr>
                      <m:t>2</m:t>
                    </m:r>
                  </m:sub>
                </m:sSub>
              </m:oMath>
            </m:oMathPara>
          </w:p>
        </w:tc>
        <w:tc>
          <w:tcPr>
            <w:tcW w:w="0" w:type="auto"/>
            <w:vAlign w:val="center"/>
            <w:hideMark/>
          </w:tcPr>
          <w:p w14:paraId="7FA94217" w14:textId="5FD4214D" w:rsidR="002007E2" w:rsidRPr="002007E2" w:rsidRDefault="00000000" w:rsidP="002007E2">
            <m:oMathPara>
              <m:oMath>
                <m:d>
                  <m:dPr>
                    <m:sepChr m:val=","/>
                    <m:ctrlPr>
                      <w:rPr>
                        <w:rFonts w:ascii="Cambria Math" w:hAnsi="Cambria Math"/>
                      </w:rPr>
                    </m:ctrlPr>
                  </m:dPr>
                  <m:e>
                    <m:r>
                      <w:rPr>
                        <w:rFonts w:ascii="Cambria Math" w:hAnsi="Cambria Math"/>
                      </w:rPr>
                      <m:t>o</m:t>
                    </m:r>
                  </m:e>
                  <m:e>
                    <m:r>
                      <w:rPr>
                        <w:rFonts w:ascii="Cambria Math" w:hAnsi="Cambria Math"/>
                      </w:rPr>
                      <m:t>u</m:t>
                    </m:r>
                  </m:e>
                  <m:e>
                    <m:r>
                      <w:rPr>
                        <w:rFonts w:ascii="Cambria Math" w:hAnsi="Cambria Math"/>
                      </w:rPr>
                      <m:t>u</m:t>
                    </m:r>
                  </m:e>
                </m:d>
              </m:oMath>
            </m:oMathPara>
          </w:p>
        </w:tc>
        <w:tc>
          <w:tcPr>
            <w:tcW w:w="0" w:type="auto"/>
            <w:vAlign w:val="center"/>
            <w:hideMark/>
          </w:tcPr>
          <w:p w14:paraId="1B596644" w14:textId="0BE9AEA0" w:rsidR="002007E2" w:rsidRPr="002007E2" w:rsidRDefault="00000000" w:rsidP="002007E2">
            <m:oMathPara>
              <m:oMath>
                <m:d>
                  <m:dPr>
                    <m:begChr m:val="{"/>
                    <m:endChr m:val="}"/>
                    <m:ctrlPr>
                      <w:rPr>
                        <w:rFonts w:ascii="Cambria Math" w:hAnsi="Cambria Math"/>
                      </w:rPr>
                    </m:ctrlPr>
                  </m:dPr>
                  <m:e>
                    <m:r>
                      <w:rPr>
                        <w:rFonts w:ascii="Cambria Math" w:hAnsi="Cambria Math"/>
                      </w:rPr>
                      <m:t>u</m:t>
                    </m:r>
                  </m:e>
                </m:d>
              </m:oMath>
            </m:oMathPara>
          </w:p>
        </w:tc>
      </w:tr>
      <w:tr w:rsidR="002007E2" w:rsidRPr="002007E2" w14:paraId="2DEB7209" w14:textId="77777777">
        <w:trPr>
          <w:tblCellSpacing w:w="15" w:type="dxa"/>
        </w:trPr>
        <w:tc>
          <w:tcPr>
            <w:tcW w:w="0" w:type="auto"/>
            <w:vAlign w:val="center"/>
            <w:hideMark/>
          </w:tcPr>
          <w:p w14:paraId="6EC97D34" w14:textId="1A370694" w:rsidR="002007E2" w:rsidRPr="002007E2" w:rsidRDefault="002007E2" w:rsidP="002007E2">
            <m:oMathPara>
              <m:oMath>
                <m:r>
                  <w:rPr>
                    <w:rFonts w:ascii="Cambria Math" w:hAnsi="Cambria Math"/>
                  </w:rPr>
                  <m:t>q</m:t>
                </m:r>
              </m:oMath>
            </m:oMathPara>
          </w:p>
        </w:tc>
        <w:tc>
          <w:tcPr>
            <w:tcW w:w="0" w:type="auto"/>
            <w:vAlign w:val="center"/>
            <w:hideMark/>
          </w:tcPr>
          <w:p w14:paraId="42D52B40" w14:textId="2CE9A2C8" w:rsidR="002007E2" w:rsidRPr="002007E2" w:rsidRDefault="00000000" w:rsidP="002007E2">
            <m:oMathPara>
              <m:oMath>
                <m:sSub>
                  <m:sSubPr>
                    <m:ctrlPr>
                      <w:rPr>
                        <w:rFonts w:ascii="Cambria Math" w:hAnsi="Cambria Math"/>
                      </w:rPr>
                    </m:ctrlPr>
                  </m:sSubPr>
                  <m:e>
                    <m:r>
                      <w:rPr>
                        <w:rFonts w:ascii="Cambria Math" w:hAnsi="Cambria Math"/>
                      </w:rPr>
                      <m:t>ξ</m:t>
                    </m:r>
                  </m:e>
                  <m:sub>
                    <m:r>
                      <w:rPr>
                        <w:rFonts w:ascii="Cambria Math" w:hAnsi="Cambria Math"/>
                      </w:rPr>
                      <m:t>1</m:t>
                    </m:r>
                  </m:sub>
                </m:sSub>
              </m:oMath>
            </m:oMathPara>
          </w:p>
        </w:tc>
        <w:tc>
          <w:tcPr>
            <w:tcW w:w="0" w:type="auto"/>
            <w:vAlign w:val="center"/>
            <w:hideMark/>
          </w:tcPr>
          <w:p w14:paraId="06E91DBB" w14:textId="170EA4F7" w:rsidR="002007E2" w:rsidRPr="002007E2" w:rsidRDefault="00000000" w:rsidP="002007E2">
            <m:oMathPara>
              <m:oMath>
                <m:d>
                  <m:dPr>
                    <m:sepChr m:val=","/>
                    <m:ctrlPr>
                      <w:rPr>
                        <w:rFonts w:ascii="Cambria Math" w:hAnsi="Cambria Math"/>
                      </w:rPr>
                    </m:ctrlPr>
                  </m:dPr>
                  <m:e>
                    <m:r>
                      <w:rPr>
                        <w:rFonts w:ascii="Cambria Math" w:hAnsi="Cambria Math"/>
                      </w:rPr>
                      <m:t>o</m:t>
                    </m:r>
                  </m:e>
                  <m:e>
                    <m:r>
                      <w:rPr>
                        <w:rFonts w:ascii="Cambria Math" w:hAnsi="Cambria Math"/>
                      </w:rPr>
                      <m:t>v</m:t>
                    </m:r>
                  </m:e>
                  <m:e>
                    <m:r>
                      <w:rPr>
                        <w:rFonts w:ascii="Cambria Math" w:hAnsi="Cambria Math"/>
                      </w:rPr>
                      <m:t>v</m:t>
                    </m:r>
                  </m:e>
                </m:d>
              </m:oMath>
            </m:oMathPara>
          </w:p>
        </w:tc>
        <w:tc>
          <w:tcPr>
            <w:tcW w:w="0" w:type="auto"/>
            <w:vAlign w:val="center"/>
            <w:hideMark/>
          </w:tcPr>
          <w:p w14:paraId="38263C7E" w14:textId="21B8EF40" w:rsidR="002007E2" w:rsidRPr="002007E2" w:rsidRDefault="00000000" w:rsidP="002007E2">
            <m:oMathPara>
              <m:oMath>
                <m:d>
                  <m:dPr>
                    <m:begChr m:val="{"/>
                    <m:endChr m:val="}"/>
                    <m:ctrlPr>
                      <w:rPr>
                        <w:rFonts w:ascii="Cambria Math" w:hAnsi="Cambria Math"/>
                      </w:rPr>
                    </m:ctrlPr>
                  </m:dPr>
                  <m:e>
                    <m:r>
                      <w:rPr>
                        <w:rFonts w:ascii="Cambria Math" w:hAnsi="Cambria Math"/>
                      </w:rPr>
                      <m:t>v</m:t>
                    </m:r>
                  </m:e>
                </m:d>
              </m:oMath>
            </m:oMathPara>
          </w:p>
        </w:tc>
      </w:tr>
      <w:tr w:rsidR="002007E2" w:rsidRPr="002007E2" w14:paraId="6EAA884B" w14:textId="77777777">
        <w:trPr>
          <w:tblCellSpacing w:w="15" w:type="dxa"/>
        </w:trPr>
        <w:tc>
          <w:tcPr>
            <w:tcW w:w="0" w:type="auto"/>
            <w:vAlign w:val="center"/>
            <w:hideMark/>
          </w:tcPr>
          <w:p w14:paraId="3C8288F4" w14:textId="1531D6C1" w:rsidR="002007E2" w:rsidRPr="002007E2" w:rsidRDefault="002007E2" w:rsidP="002007E2">
            <m:oMathPara>
              <m:oMath>
                <m:r>
                  <w:rPr>
                    <w:rFonts w:ascii="Cambria Math" w:hAnsi="Cambria Math"/>
                  </w:rPr>
                  <m:t>q</m:t>
                </m:r>
              </m:oMath>
            </m:oMathPara>
          </w:p>
        </w:tc>
        <w:tc>
          <w:tcPr>
            <w:tcW w:w="0" w:type="auto"/>
            <w:vAlign w:val="center"/>
            <w:hideMark/>
          </w:tcPr>
          <w:p w14:paraId="76CCCFA1" w14:textId="2F5420AD" w:rsidR="002007E2" w:rsidRPr="002007E2" w:rsidRDefault="00000000" w:rsidP="002007E2">
            <m:oMathPara>
              <m:oMath>
                <m:sSub>
                  <m:sSubPr>
                    <m:ctrlPr>
                      <w:rPr>
                        <w:rFonts w:ascii="Cambria Math" w:hAnsi="Cambria Math"/>
                      </w:rPr>
                    </m:ctrlPr>
                  </m:sSubPr>
                  <m:e>
                    <m:r>
                      <w:rPr>
                        <w:rFonts w:ascii="Cambria Math" w:hAnsi="Cambria Math"/>
                      </w:rPr>
                      <m:t>ξ</m:t>
                    </m:r>
                  </m:e>
                  <m:sub>
                    <m:r>
                      <w:rPr>
                        <w:rFonts w:ascii="Cambria Math" w:hAnsi="Cambria Math"/>
                      </w:rPr>
                      <m:t>2</m:t>
                    </m:r>
                  </m:sub>
                </m:sSub>
              </m:oMath>
            </m:oMathPara>
          </w:p>
        </w:tc>
        <w:tc>
          <w:tcPr>
            <w:tcW w:w="0" w:type="auto"/>
            <w:vAlign w:val="center"/>
            <w:hideMark/>
          </w:tcPr>
          <w:p w14:paraId="2A464F45" w14:textId="3125A0CD" w:rsidR="002007E2" w:rsidRPr="002007E2" w:rsidRDefault="00000000" w:rsidP="002007E2">
            <m:oMathPara>
              <m:oMath>
                <m:d>
                  <m:dPr>
                    <m:sepChr m:val=","/>
                    <m:ctrlPr>
                      <w:rPr>
                        <w:rFonts w:ascii="Cambria Math" w:hAnsi="Cambria Math"/>
                      </w:rPr>
                    </m:ctrlPr>
                  </m:dPr>
                  <m:e>
                    <m:r>
                      <w:rPr>
                        <w:rFonts w:ascii="Cambria Math" w:hAnsi="Cambria Math"/>
                      </w:rPr>
                      <m:t>o</m:t>
                    </m:r>
                  </m:e>
                  <m:e>
                    <m:r>
                      <w:rPr>
                        <w:rFonts w:ascii="Cambria Math" w:hAnsi="Cambria Math"/>
                      </w:rPr>
                      <m:t>v</m:t>
                    </m:r>
                  </m:e>
                  <m:e>
                    <m:r>
                      <w:rPr>
                        <w:rFonts w:ascii="Cambria Math" w:hAnsi="Cambria Math"/>
                      </w:rPr>
                      <m:t>z</m:t>
                    </m:r>
                  </m:e>
                </m:d>
              </m:oMath>
            </m:oMathPara>
          </w:p>
        </w:tc>
        <w:tc>
          <w:tcPr>
            <w:tcW w:w="0" w:type="auto"/>
            <w:vAlign w:val="center"/>
            <w:hideMark/>
          </w:tcPr>
          <w:p w14:paraId="665BE69A" w14:textId="3F864B62" w:rsidR="002007E2" w:rsidRPr="002007E2" w:rsidRDefault="00000000" w:rsidP="002007E2">
            <m:oMathPara>
              <m:oMath>
                <m:d>
                  <m:dPr>
                    <m:begChr m:val="{"/>
                    <m:sepChr m:val=","/>
                    <m:endChr m:val="}"/>
                    <m:ctrlPr>
                      <w:rPr>
                        <w:rFonts w:ascii="Cambria Math" w:hAnsi="Cambria Math"/>
                      </w:rPr>
                    </m:ctrlPr>
                  </m:dPr>
                  <m:e>
                    <m:r>
                      <w:rPr>
                        <w:rFonts w:ascii="Cambria Math" w:hAnsi="Cambria Math"/>
                      </w:rPr>
                      <m:t>v</m:t>
                    </m:r>
                  </m:e>
                  <m:e>
                    <m:r>
                      <w:rPr>
                        <w:rFonts w:ascii="Cambria Math" w:hAnsi="Cambria Math"/>
                      </w:rPr>
                      <m:t>z</m:t>
                    </m:r>
                  </m:e>
                </m:d>
              </m:oMath>
            </m:oMathPara>
          </w:p>
        </w:tc>
      </w:tr>
    </w:tbl>
    <w:p w14:paraId="1F3BAA19" w14:textId="40F9A2DF" w:rsidR="002007E2" w:rsidRPr="002007E2" w:rsidRDefault="002007E2" w:rsidP="002007E2">
      <w:r w:rsidRPr="002007E2">
        <w:lastRenderedPageBreak/>
        <w:t xml:space="preserve">Las cuatro identidades </w:t>
      </w:r>
      <m:oMath>
        <m:r>
          <w:rPr>
            <w:rFonts w:ascii="Cambria Math" w:hAnsi="Cambria Math"/>
          </w:rPr>
          <m:t>o,u,v,z</m:t>
        </m:r>
      </m:oMath>
      <w:r w:rsidRPr="002007E2">
        <w:t>son distintas.</w:t>
      </w:r>
    </w:p>
    <w:p w14:paraId="4EF93681" w14:textId="77777777" w:rsidR="002007E2" w:rsidRPr="002007E2" w:rsidRDefault="002007E2" w:rsidP="002007E2">
      <w:r w:rsidRPr="002007E2">
        <w:t>Por intersección:</w:t>
      </w:r>
    </w:p>
    <w:p w14:paraId="49ACE042" w14:textId="7D237C81" w:rsidR="002007E2" w:rsidRPr="002007E2" w:rsidRDefault="00000000" w:rsidP="002007E2">
      <m:oMathPara>
        <m:oMath>
          <m:sSubSup>
            <m:sSubSupPr>
              <m:ctrlPr>
                <w:rPr>
                  <w:rFonts w:ascii="Cambria Math" w:hAnsi="Cambria Math"/>
                </w:rPr>
              </m:ctrlPr>
            </m:sSubSupPr>
            <m:e>
              <m:r>
                <w:rPr>
                  <w:rFonts w:ascii="Cambria Math" w:hAnsi="Cambria Math"/>
                </w:rPr>
                <m:t>P</m:t>
              </m:r>
            </m:e>
            <m:sub>
              <m:r>
                <w:rPr>
                  <w:rFonts w:ascii="Cambria Math" w:hAnsi="Cambria Math"/>
                </w:rPr>
                <m:t>p</m:t>
              </m:r>
            </m:sub>
            <m:sup>
              <m:r>
                <m:rPr>
                  <m:sty m:val="p"/>
                </m:rPr>
                <w:rPr>
                  <w:rFonts w:ascii="Cambria Math" w:hAnsi="Cambria Math"/>
                </w:rPr>
                <m:t>att</m:t>
              </m:r>
              <m:r>
                <w:rPr>
                  <w:rFonts w:ascii="Cambria Math" w:hAnsi="Cambria Math"/>
                </w:rPr>
                <m:t>,</m:t>
              </m:r>
              <m:r>
                <m:rPr>
                  <m:sty m:val="p"/>
                </m:rPr>
                <w:rPr>
                  <w:rFonts w:ascii="Cambria Math" w:hAnsi="Cambria Math"/>
                </w:rPr>
                <m:t>rob</m:t>
              </m:r>
            </m:sup>
          </m:sSubSup>
          <m:r>
            <w:rPr>
              <w:rFonts w:ascii="Cambria Math" w:hAnsi="Cambria Math"/>
            </w:rPr>
            <m:t>=</m:t>
          </m:r>
          <m:d>
            <m:dPr>
              <m:begChr m:val="{"/>
              <m:endChr m:val="}"/>
              <m:ctrlPr>
                <w:rPr>
                  <w:rFonts w:ascii="Cambria Math" w:hAnsi="Cambria Math"/>
                </w:rPr>
              </m:ctrlPr>
            </m:dPr>
            <m:e>
              <m:r>
                <w:rPr>
                  <w:rFonts w:ascii="Cambria Math" w:hAnsi="Cambria Math"/>
                </w:rPr>
                <m:t>u</m:t>
              </m:r>
            </m:e>
          </m:d>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q</m:t>
              </m:r>
            </m:sub>
            <m:sup>
              <m:r>
                <m:rPr>
                  <m:sty m:val="p"/>
                </m:rPr>
                <w:rPr>
                  <w:rFonts w:ascii="Cambria Math" w:hAnsi="Cambria Math"/>
                </w:rPr>
                <m:t>att</m:t>
              </m:r>
              <m:r>
                <w:rPr>
                  <w:rFonts w:ascii="Cambria Math" w:hAnsi="Cambria Math"/>
                </w:rPr>
                <m:t>,</m:t>
              </m:r>
              <m:r>
                <m:rPr>
                  <m:sty m:val="p"/>
                </m:rPr>
                <w:rPr>
                  <w:rFonts w:ascii="Cambria Math" w:hAnsi="Cambria Math"/>
                </w:rPr>
                <m:t>rob</m:t>
              </m:r>
            </m:sup>
          </m:sSubSup>
          <m:r>
            <w:rPr>
              <w:rFonts w:ascii="Cambria Math" w:hAnsi="Cambria Math"/>
            </w:rPr>
            <m:t>=</m:t>
          </m:r>
          <m:d>
            <m:dPr>
              <m:begChr m:val="{"/>
              <m:endChr m:val="}"/>
              <m:ctrlPr>
                <w:rPr>
                  <w:rFonts w:ascii="Cambria Math" w:hAnsi="Cambria Math"/>
                </w:rPr>
              </m:ctrlPr>
            </m:dPr>
            <m:e>
              <m:r>
                <w:rPr>
                  <w:rFonts w:ascii="Cambria Math" w:hAnsi="Cambria Math"/>
                </w:rPr>
                <m:t>v</m:t>
              </m:r>
            </m:e>
          </m:d>
          <m:r>
            <w:rPr>
              <w:rFonts w:ascii="Cambria Math" w:hAnsi="Cambria Math"/>
            </w:rPr>
            <m:t>.</m:t>
          </m:r>
        </m:oMath>
      </m:oMathPara>
    </w:p>
    <w:p w14:paraId="08242550" w14:textId="77777777" w:rsidR="002007E2" w:rsidRPr="002007E2" w:rsidRDefault="002007E2" w:rsidP="002007E2">
      <w:r w:rsidRPr="002007E2">
        <w:t>Por tanto:</w:t>
      </w:r>
    </w:p>
    <w:p w14:paraId="6DB81FAA" w14:textId="5FCBA20E" w:rsidR="002007E2" w:rsidRPr="002007E2" w:rsidRDefault="00000000" w:rsidP="002007E2">
      <m:oMathPara>
        <m:oMath>
          <m:sSubSup>
            <m:sSubSupPr>
              <m:ctrlPr>
                <w:rPr>
                  <w:rFonts w:ascii="Cambria Math" w:hAnsi="Cambria Math"/>
                </w:rPr>
              </m:ctrlPr>
            </m:sSubSupPr>
            <m:e>
              <m:r>
                <w:rPr>
                  <w:rFonts w:ascii="Cambria Math" w:hAnsi="Cambria Math"/>
                </w:rPr>
                <m:t>G</m:t>
              </m:r>
            </m:e>
            <m:sub>
              <m:r>
                <m:rPr>
                  <m:sty m:val="p"/>
                </m:rPr>
                <w:rPr>
                  <w:rFonts w:ascii="Cambria Math" w:hAnsi="Cambria Math"/>
                </w:rPr>
                <m:t>att</m:t>
              </m:r>
            </m:sub>
            <m:sup>
              <m:r>
                <m:rPr>
                  <m:sty m:val="p"/>
                </m:rPr>
                <w:rPr>
                  <w:rFonts w:ascii="Cambria Math" w:hAnsi="Cambria Math"/>
                </w:rPr>
                <m:t>rob</m:t>
              </m:r>
            </m:sup>
          </m:sSubSup>
          <m:r>
            <w:rPr>
              <w:rFonts w:ascii="Cambria Math" w:hAnsi="Cambria Math"/>
            </w:rPr>
            <m:t>=</m:t>
          </m:r>
          <m:d>
            <m:dPr>
              <m:begChr m:val="{"/>
              <m:sepChr m:val=","/>
              <m:endChr m:val="}"/>
              <m:ctrlPr>
                <w:rPr>
                  <w:rFonts w:ascii="Cambria Math" w:hAnsi="Cambria Math"/>
                </w:rPr>
              </m:ctrlPr>
            </m:dPr>
            <m:e>
              <m:r>
                <w:rPr>
                  <w:rFonts w:ascii="Cambria Math" w:hAnsi="Cambria Math"/>
                </w:rPr>
                <m:t>u</m:t>
              </m:r>
            </m:e>
            <m:e>
              <m:r>
                <w:rPr>
                  <w:rFonts w:ascii="Cambria Math" w:hAnsi="Cambria Math"/>
                </w:rPr>
                <m:t>v</m:t>
              </m:r>
            </m:e>
          </m:d>
          <m:r>
            <w:rPr>
              <w:rFonts w:ascii="Cambria Math" w:hAnsi="Cambria Math"/>
            </w:rPr>
            <m:t>,</m:t>
          </m:r>
        </m:oMath>
      </m:oMathPara>
    </w:p>
    <w:p w14:paraId="4BA3A00A" w14:textId="77777777" w:rsidR="002007E2" w:rsidRPr="002007E2" w:rsidRDefault="002007E2" w:rsidP="002007E2">
      <w:r w:rsidRPr="002007E2">
        <w:t>mientras que:</w:t>
      </w:r>
    </w:p>
    <w:p w14:paraId="5F3F6D08" w14:textId="63FC0D5F" w:rsidR="002007E2" w:rsidRPr="002007E2" w:rsidRDefault="00000000" w:rsidP="002007E2">
      <m:oMathPara>
        <m:oMath>
          <m:sSubSup>
            <m:sSubSupPr>
              <m:ctrlPr>
                <w:rPr>
                  <w:rFonts w:ascii="Cambria Math" w:hAnsi="Cambria Math"/>
                </w:rPr>
              </m:ctrlPr>
            </m:sSubSupPr>
            <m:e>
              <m:r>
                <w:rPr>
                  <w:rFonts w:ascii="Cambria Math" w:hAnsi="Cambria Math"/>
                </w:rPr>
                <m:t>G</m:t>
              </m:r>
            </m:e>
            <m:sub>
              <m:r>
                <m:rPr>
                  <m:sty m:val="p"/>
                </m:rPr>
                <w:rPr>
                  <w:rFonts w:ascii="Cambria Math" w:hAnsi="Cambria Math"/>
                </w:rPr>
                <m:t>att</m:t>
              </m:r>
            </m:sub>
            <m:sup>
              <m:r>
                <m:rPr>
                  <m:sty m:val="p"/>
                </m:rPr>
                <w:rPr>
                  <w:rFonts w:ascii="Cambria Math" w:hAnsi="Cambria Math"/>
                </w:rPr>
                <m:t>poss</m:t>
              </m:r>
            </m:sup>
          </m:sSubSup>
          <m:r>
            <w:rPr>
              <w:rFonts w:ascii="Cambria Math" w:hAnsi="Cambria Math"/>
            </w:rPr>
            <m:t>=</m:t>
          </m:r>
          <m:d>
            <m:dPr>
              <m:begChr m:val="{"/>
              <m:sepChr m:val=","/>
              <m:endChr m:val="}"/>
              <m:ctrlPr>
                <w:rPr>
                  <w:rFonts w:ascii="Cambria Math" w:hAnsi="Cambria Math"/>
                </w:rPr>
              </m:ctrlPr>
            </m:dPr>
            <m:e>
              <m:r>
                <w:rPr>
                  <w:rFonts w:ascii="Cambria Math" w:hAnsi="Cambria Math"/>
                </w:rPr>
                <m:t>u</m:t>
              </m:r>
            </m:e>
            <m:e>
              <m:r>
                <w:rPr>
                  <w:rFonts w:ascii="Cambria Math" w:hAnsi="Cambria Math"/>
                </w:rPr>
                <m:t>v</m:t>
              </m:r>
            </m:e>
            <m:e>
              <m:r>
                <w:rPr>
                  <w:rFonts w:ascii="Cambria Math" w:hAnsi="Cambria Math"/>
                </w:rPr>
                <m:t>z</m:t>
              </m:r>
            </m:e>
          </m:d>
          <m:r>
            <w:rPr>
              <w:rFonts w:ascii="Cambria Math" w:hAnsi="Cambria Math"/>
            </w:rPr>
            <m:t>.</m:t>
          </m:r>
        </m:oMath>
      </m:oMathPara>
    </w:p>
    <w:p w14:paraId="1F46BE19" w14:textId="44A00B41" w:rsidR="002007E2" w:rsidRPr="002007E2" w:rsidRDefault="002007E2" w:rsidP="002007E2">
      <w:r w:rsidRPr="002007E2">
        <w:t xml:space="preserve">La identidad </w:t>
      </w:r>
      <m:oMath>
        <m:r>
          <w:rPr>
            <w:rFonts w:ascii="Cambria Math" w:hAnsi="Cambria Math"/>
          </w:rPr>
          <m:t>z</m:t>
        </m:r>
      </m:oMath>
      <w:r w:rsidRPr="002007E2">
        <w:t>puede alcanzarse, pero ninguna política permitida la garantiza en ambos escenarios.</w:t>
      </w:r>
    </w:p>
    <w:p w14:paraId="77F79806" w14:textId="77777777" w:rsidR="002007E2" w:rsidRPr="002007E2" w:rsidRDefault="002007E2" w:rsidP="002007E2">
      <w:r w:rsidRPr="002007E2">
        <w:rPr>
          <w:b/>
          <w:bCs/>
        </w:rPr>
        <w:t>Contraejemplo de uso incorrecto 5.1. Intercambiar los cuantificadores.</w:t>
      </w:r>
    </w:p>
    <w:p w14:paraId="7090214D" w14:textId="77777777" w:rsidR="002007E2" w:rsidRPr="002007E2" w:rsidRDefault="002007E2" w:rsidP="002007E2">
      <w:r w:rsidRPr="002007E2">
        <w:t>En el ejemplo:</w:t>
      </w:r>
    </w:p>
    <w:p w14:paraId="645A8261" w14:textId="74E7164C" w:rsidR="002007E2" w:rsidRPr="002007E2" w:rsidRDefault="002007E2" w:rsidP="002007E2">
      <m:oMathPara>
        <m:oMath>
          <m:r>
            <w:rPr>
              <w:rFonts w:ascii="Cambria Math" w:hAnsi="Cambria Math"/>
            </w:rPr>
            <m:t>∀ξ</m:t>
          </m:r>
          <m:r>
            <m:rPr>
              <m:nor/>
            </m:rPr>
            <m:t> </m:t>
          </m:r>
          <m:r>
            <w:rPr>
              <w:rFonts w:ascii="Cambria Math" w:hAnsi="Cambria Math"/>
            </w:rPr>
            <m:t>∃π:</m:t>
          </m:r>
          <m:r>
            <m:rPr>
              <m:nor/>
            </m:rPr>
            <m:t>la pol</m:t>
          </m:r>
          <m:limUpp>
            <m:limUppPr>
              <m:ctrlPr>
                <w:rPr>
                  <w:rFonts w:ascii="Cambria Math" w:hAnsi="Cambria Math"/>
                </w:rPr>
              </m:ctrlPr>
            </m:limUppPr>
            <m:e>
              <m:r>
                <m:rPr>
                  <m:nor/>
                </m:rPr>
                <m:t>ı</m:t>
              </m:r>
            </m:e>
            <m:lim>
              <m:r>
                <w:rPr>
                  <w:rFonts w:ascii="Cambria Math" w:hAnsi="Cambria Math"/>
                </w:rPr>
                <m:t>ˊ</m:t>
              </m:r>
            </m:lim>
          </m:limUpp>
          <m:r>
            <m:rPr>
              <m:nor/>
            </m:rPr>
            <m:t>tica </m:t>
          </m:r>
          <m:r>
            <w:rPr>
              <w:rFonts w:ascii="Cambria Math" w:hAnsi="Cambria Math"/>
            </w:rPr>
            <m:t>π</m:t>
          </m:r>
          <m:r>
            <m:rPr>
              <m:nor/>
            </m:rPr>
            <m:t> alcanza </m:t>
          </m:r>
          <m:r>
            <w:rPr>
              <w:rFonts w:ascii="Cambria Math" w:hAnsi="Cambria Math"/>
            </w:rPr>
            <m:t>z</m:t>
          </m:r>
          <m:r>
            <m:rPr>
              <m:nor/>
            </m:rPr>
            <m:t> en </m:t>
          </m:r>
          <m:r>
            <w:rPr>
              <w:rFonts w:ascii="Cambria Math" w:hAnsi="Cambria Math"/>
            </w:rPr>
            <m:t>ξ.</m:t>
          </m:r>
        </m:oMath>
      </m:oMathPara>
    </w:p>
    <w:p w14:paraId="7F48A35E" w14:textId="77777777" w:rsidR="002007E2" w:rsidRPr="002007E2" w:rsidRDefault="002007E2" w:rsidP="002007E2">
      <w:r w:rsidRPr="002007E2">
        <w:t>Sin embargo:</w:t>
      </w:r>
    </w:p>
    <w:p w14:paraId="20B04F14" w14:textId="0CCCC191" w:rsidR="002007E2" w:rsidRPr="002007E2" w:rsidRDefault="002007E2" w:rsidP="002007E2">
      <m:oMathPara>
        <m:oMath>
          <m:r>
            <w:rPr>
              <w:rFonts w:ascii="Cambria Math" w:hAnsi="Cambria Math"/>
            </w:rPr>
            <m:t>¬∃π</m:t>
          </m:r>
          <m:r>
            <m:rPr>
              <m:nor/>
            </m:rPr>
            <m:t> </m:t>
          </m:r>
          <m:r>
            <w:rPr>
              <w:rFonts w:ascii="Cambria Math" w:hAnsi="Cambria Math"/>
            </w:rPr>
            <m:t>∀ξ:</m:t>
          </m:r>
          <m:r>
            <m:rPr>
              <m:nor/>
            </m:rPr>
            <m:t>la pol</m:t>
          </m:r>
          <m:limUpp>
            <m:limUppPr>
              <m:ctrlPr>
                <w:rPr>
                  <w:rFonts w:ascii="Cambria Math" w:hAnsi="Cambria Math"/>
                </w:rPr>
              </m:ctrlPr>
            </m:limUppPr>
            <m:e>
              <m:r>
                <m:rPr>
                  <m:nor/>
                </m:rPr>
                <m:t>ı</m:t>
              </m:r>
            </m:e>
            <m:lim>
              <m:r>
                <w:rPr>
                  <w:rFonts w:ascii="Cambria Math" w:hAnsi="Cambria Math"/>
                </w:rPr>
                <m:t>ˊ</m:t>
              </m:r>
            </m:lim>
          </m:limUpp>
          <m:r>
            <m:rPr>
              <m:nor/>
            </m:rPr>
            <m:t>tica </m:t>
          </m:r>
          <m:r>
            <w:rPr>
              <w:rFonts w:ascii="Cambria Math" w:hAnsi="Cambria Math"/>
            </w:rPr>
            <m:t>π</m:t>
          </m:r>
          <m:r>
            <m:rPr>
              <m:nor/>
            </m:rPr>
            <m:t> alcanza </m:t>
          </m:r>
          <m:r>
            <w:rPr>
              <w:rFonts w:ascii="Cambria Math" w:hAnsi="Cambria Math"/>
            </w:rPr>
            <m:t>z</m:t>
          </m:r>
          <m:r>
            <m:rPr>
              <m:nor/>
            </m:rPr>
            <m:t> en </m:t>
          </m:r>
          <m:r>
            <w:rPr>
              <w:rFonts w:ascii="Cambria Math" w:hAnsi="Cambria Math"/>
            </w:rPr>
            <m:t>ξ.</m:t>
          </m:r>
        </m:oMath>
      </m:oMathPara>
    </w:p>
    <w:p w14:paraId="26D6648B" w14:textId="3385F989" w:rsidR="002007E2" w:rsidRPr="002007E2" w:rsidRDefault="002007E2" w:rsidP="002007E2">
      <w:r w:rsidRPr="002007E2">
        <w:t xml:space="preserve">Para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Pr="002007E2">
        <w:t xml:space="preserve">sirve </w:t>
      </w:r>
      <m:oMath>
        <m:r>
          <w:rPr>
            <w:rFonts w:ascii="Cambria Math" w:hAnsi="Cambria Math"/>
          </w:rPr>
          <m:t>p</m:t>
        </m:r>
      </m:oMath>
      <w:r w:rsidRPr="002007E2">
        <w:t xml:space="preserve">; para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Pr="002007E2">
        <w:t xml:space="preserve">sirve </w:t>
      </w:r>
      <m:oMath>
        <m:r>
          <w:rPr>
            <w:rFonts w:ascii="Cambria Math" w:hAnsi="Cambria Math"/>
          </w:rPr>
          <m:t>q</m:t>
        </m:r>
      </m:oMath>
      <w:r w:rsidRPr="002007E2">
        <w:t>. Eso no proporciona una misma política robusta.</w:t>
      </w:r>
    </w:p>
    <w:p w14:paraId="09DBFDC5" w14:textId="77777777" w:rsidR="002007E2" w:rsidRPr="002007E2" w:rsidRDefault="002007E2" w:rsidP="002007E2">
      <w:r w:rsidRPr="002007E2">
        <w:t>La definición del módulo excluye esta inferencia al mantener la política elegida fuera de los cuantificadores universales.</w:t>
      </w:r>
    </w:p>
    <w:p w14:paraId="57A316CD" w14:textId="77777777" w:rsidR="002007E2" w:rsidRPr="002007E2" w:rsidRDefault="00000000" w:rsidP="002007E2">
      <w:r>
        <w:pict w14:anchorId="00A53515">
          <v:rect id="_x0000_i1093" style="width:0;height:1.5pt" o:hralign="center" o:hrstd="t" o:hr="t" fillcolor="#a0a0a0" stroked="f"/>
        </w:pict>
      </w:r>
    </w:p>
    <w:p w14:paraId="26AEA512" w14:textId="77777777" w:rsidR="002007E2" w:rsidRPr="002007E2" w:rsidRDefault="002007E2" w:rsidP="002007E2">
      <w:r w:rsidRPr="002007E2">
        <w:rPr>
          <w:b/>
          <w:bCs/>
        </w:rPr>
        <w:t>7. Traducción antes de agregar robustez</w:t>
      </w:r>
    </w:p>
    <w:p w14:paraId="14FF5AEA" w14:textId="77777777" w:rsidR="002007E2" w:rsidRPr="002007E2" w:rsidRDefault="002007E2" w:rsidP="002007E2">
      <w:r w:rsidRPr="002007E2">
        <w:rPr>
          <w:b/>
          <w:bCs/>
        </w:rPr>
        <w:t xml:space="preserve">Contraejemplo de uso incorrecto 5.2. Traducir después de </w:t>
      </w:r>
      <w:proofErr w:type="spellStart"/>
      <w:r w:rsidRPr="002007E2">
        <w:rPr>
          <w:b/>
          <w:bCs/>
        </w:rPr>
        <w:t>intersectar</w:t>
      </w:r>
      <w:proofErr w:type="spellEnd"/>
      <w:r w:rsidRPr="002007E2">
        <w:rPr>
          <w:b/>
          <w:bCs/>
        </w:rPr>
        <w:t>.</w:t>
      </w:r>
    </w:p>
    <w:p w14:paraId="234F7F67" w14:textId="77777777" w:rsidR="002007E2" w:rsidRPr="002007E2" w:rsidRDefault="002007E2" w:rsidP="002007E2">
      <w:r w:rsidRPr="002007E2">
        <w:t>Consideremos el caso particular en que existe una función bien definida entre identidades:</w:t>
      </w:r>
    </w:p>
    <w:p w14:paraId="3BD75554" w14:textId="55F38B3B" w:rsidR="002007E2" w:rsidRPr="002007E2" w:rsidRDefault="002007E2" w:rsidP="002007E2">
      <m:oMathPara>
        <m:oMath>
          <m:r>
            <w:rPr>
              <w:rFonts w:ascii="Cambria Math" w:hAnsi="Cambria Math"/>
            </w:rPr>
            <m:t>h:</m:t>
          </m:r>
          <m:sSub>
            <m:sSubPr>
              <m:ctrlPr>
                <w:rPr>
                  <w:rFonts w:ascii="Cambria Math" w:hAnsi="Cambria Math"/>
                </w:rPr>
              </m:ctrlPr>
            </m:sSubPr>
            <m:e>
              <m:r>
                <m:rPr>
                  <m:scr m:val="script"/>
                </m:rP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Q</m:t>
              </m:r>
            </m:e>
            <m:sub>
              <m:r>
                <w:rPr>
                  <w:rFonts w:ascii="Cambria Math" w:hAnsi="Cambria Math"/>
                </w:rPr>
                <m:t>c</m:t>
              </m:r>
            </m:sub>
          </m:sSub>
          <m:r>
            <w:rPr>
              <w:rFonts w:ascii="Cambria Math" w:hAnsi="Cambria Math"/>
            </w:rPr>
            <m:t>,</m:t>
          </m:r>
        </m:oMath>
      </m:oMathPara>
    </w:p>
    <w:p w14:paraId="4EF15939" w14:textId="77777777" w:rsidR="002007E2" w:rsidRPr="002007E2" w:rsidRDefault="002007E2" w:rsidP="002007E2">
      <w:r w:rsidRPr="002007E2">
        <w:t>con:</w:t>
      </w:r>
    </w:p>
    <w:p w14:paraId="1BF8B427" w14:textId="0913F56B" w:rsidR="002007E2" w:rsidRPr="002007E2" w:rsidRDefault="002007E2" w:rsidP="002007E2">
      <m:oMathPara>
        <m:oMath>
          <m:r>
            <w:rPr>
              <w:rFonts w:ascii="Cambria Math" w:hAnsi="Cambria Math"/>
            </w:rPr>
            <m:t>h</m:t>
          </m:r>
          <m:d>
            <m:dPr>
              <m:ctrlPr>
                <w:rPr>
                  <w:rFonts w:ascii="Cambria Math" w:hAnsi="Cambria Math"/>
                </w:rPr>
              </m:ctrlPr>
            </m:dPr>
            <m:e>
              <m:r>
                <w:rPr>
                  <w:rFonts w:ascii="Cambria Math" w:hAnsi="Cambria Math"/>
                </w:rPr>
                <m:t>a</m:t>
              </m:r>
            </m:e>
          </m:d>
          <m:r>
            <w:rPr>
              <w:rFonts w:ascii="Cambria Math" w:hAnsi="Cambria Math"/>
            </w:rPr>
            <m:t>=h</m:t>
          </m:r>
          <m:d>
            <m:dPr>
              <m:ctrlPr>
                <w:rPr>
                  <w:rFonts w:ascii="Cambria Math" w:hAnsi="Cambria Math"/>
                </w:rPr>
              </m:ctrlPr>
            </m:dPr>
            <m:e>
              <m:r>
                <w:rPr>
                  <w:rFonts w:ascii="Cambria Math" w:hAnsi="Cambria Math"/>
                </w:rPr>
                <m:t>b</m:t>
              </m:r>
            </m:e>
          </m:d>
          <m:r>
            <w:rPr>
              <w:rFonts w:ascii="Cambria Math" w:hAnsi="Cambria Math"/>
            </w:rPr>
            <m:t>=c, a≠b.</m:t>
          </m:r>
        </m:oMath>
      </m:oMathPara>
    </w:p>
    <w:p w14:paraId="2F240AD8" w14:textId="77777777" w:rsidR="002007E2" w:rsidRPr="002007E2" w:rsidRDefault="002007E2" w:rsidP="002007E2">
      <w:r w:rsidRPr="002007E2">
        <w:t>Supongamos que dos realizaciones alcanzan, respectivamente:</w:t>
      </w:r>
    </w:p>
    <w:p w14:paraId="14C0CFAC" w14:textId="095E66BD" w:rsidR="002007E2" w:rsidRPr="002007E2" w:rsidRDefault="00000000" w:rsidP="002007E2">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rPr>
              </m:ctrlPr>
            </m:dPr>
            <m:e>
              <m:r>
                <w:rPr>
                  <w:rFonts w:ascii="Cambria Math" w:hAnsi="Cambria Math"/>
                </w:rPr>
                <m:t>b</m:t>
              </m:r>
            </m:e>
          </m:d>
          <m:r>
            <w:rPr>
              <w:rFonts w:ascii="Cambria Math" w:hAnsi="Cambria Math"/>
            </w:rPr>
            <m:t>.</m:t>
          </m:r>
        </m:oMath>
      </m:oMathPara>
    </w:p>
    <w:p w14:paraId="43EBACBC" w14:textId="77777777" w:rsidR="002007E2" w:rsidRPr="002007E2" w:rsidRDefault="002007E2" w:rsidP="002007E2">
      <w:r w:rsidRPr="002007E2">
        <w:t xml:space="preserve">Si primero </w:t>
      </w:r>
      <w:proofErr w:type="spellStart"/>
      <w:r w:rsidRPr="002007E2">
        <w:t>intersectamos</w:t>
      </w:r>
      <w:proofErr w:type="spellEnd"/>
      <w:r w:rsidRPr="002007E2">
        <w:t xml:space="preserve"> los logros nativos:</w:t>
      </w:r>
    </w:p>
    <w:p w14:paraId="434E8B6D" w14:textId="567DA6DE" w:rsidR="002007E2" w:rsidRPr="002007E2" w:rsidRDefault="00000000" w:rsidP="002007E2">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m:oMathPara>
    </w:p>
    <w:p w14:paraId="3747BA5A" w14:textId="77777777" w:rsidR="002007E2" w:rsidRPr="002007E2" w:rsidRDefault="002007E2" w:rsidP="002007E2">
      <w:r w:rsidRPr="002007E2">
        <w:lastRenderedPageBreak/>
        <w:t>y después traducimos:</w:t>
      </w:r>
    </w:p>
    <w:p w14:paraId="55C4DBCC" w14:textId="6095101F" w:rsidR="002007E2" w:rsidRPr="002007E2" w:rsidRDefault="002007E2" w:rsidP="002007E2">
      <m:oMathPara>
        <m:oMath>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m:t>
          </m:r>
        </m:oMath>
      </m:oMathPara>
    </w:p>
    <w:p w14:paraId="7C30F76C" w14:textId="77777777" w:rsidR="002007E2" w:rsidRPr="002007E2" w:rsidRDefault="002007E2" w:rsidP="002007E2">
      <w:r w:rsidRPr="002007E2">
        <w:t>Pero al traducir cada realización antes de agregar:</w:t>
      </w:r>
    </w:p>
    <w:p w14:paraId="7D90F406" w14:textId="7A2F5AC6" w:rsidR="002007E2" w:rsidRPr="002007E2" w:rsidRDefault="002007E2" w:rsidP="002007E2">
      <m:oMathPara>
        <m:oMath>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r>
                <w:rPr>
                  <w:rFonts w:ascii="Cambria Math" w:hAnsi="Cambria Math"/>
                </w:rPr>
                <m:t>c</m:t>
              </m:r>
            </m:e>
          </m:d>
          <m:r>
            <w:rPr>
              <w:rFonts w:ascii="Cambria Math" w:hAnsi="Cambria Math"/>
            </w:rPr>
            <m:t>, 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r>
                <w:rPr>
                  <w:rFonts w:ascii="Cambria Math" w:hAnsi="Cambria Math"/>
                </w:rPr>
                <m:t>c</m:t>
              </m:r>
            </m:e>
          </m:d>
          <m:r>
            <w:rPr>
              <w:rFonts w:ascii="Cambria Math" w:hAnsi="Cambria Math"/>
            </w:rPr>
            <m:t>,</m:t>
          </m:r>
        </m:oMath>
      </m:oMathPara>
    </w:p>
    <w:p w14:paraId="3CEE8BE2" w14:textId="77777777" w:rsidR="002007E2" w:rsidRPr="002007E2" w:rsidRDefault="002007E2" w:rsidP="002007E2">
      <w:r w:rsidRPr="002007E2">
        <w:t>obtenemos:</w:t>
      </w:r>
    </w:p>
    <w:p w14:paraId="267920C4" w14:textId="7BFDEA2D" w:rsidR="002007E2" w:rsidRPr="002007E2" w:rsidRDefault="002007E2" w:rsidP="002007E2">
      <m:oMathPara>
        <m:oMath>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r>
                <w:rPr>
                  <w:rFonts w:ascii="Cambria Math" w:hAnsi="Cambria Math"/>
                </w:rPr>
                <m:t>c</m:t>
              </m:r>
            </m:e>
          </m:d>
          <m:r>
            <w:rPr>
              <w:rFonts w:ascii="Cambria Math" w:hAnsi="Cambria Math"/>
            </w:rPr>
            <m:t>.</m:t>
          </m:r>
        </m:oMath>
      </m:oMathPara>
    </w:p>
    <w:p w14:paraId="0FEAB382" w14:textId="77777777" w:rsidR="002007E2" w:rsidRPr="002007E2" w:rsidRDefault="002007E2" w:rsidP="002007E2">
      <w:r w:rsidRPr="002007E2">
        <w:t>Por tanto:</w:t>
      </w:r>
    </w:p>
    <w:p w14:paraId="39F52D76" w14:textId="3E925D9B" w:rsidR="002007E2" w:rsidRPr="002007E2" w:rsidRDefault="002007E2" w:rsidP="002007E2">
      <m:oMathPara>
        <m:oMath>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r>
            <w:rPr>
              <w:rFonts w:ascii="Cambria Math" w:hAnsi="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m:t>
          </m:r>
        </m:oMath>
      </m:oMathPara>
    </w:p>
    <w:p w14:paraId="0DDDDA4B" w14:textId="643E3209" w:rsidR="002007E2" w:rsidRPr="002007E2" w:rsidRDefault="002007E2" w:rsidP="002007E2">
      <w:r w:rsidRPr="002007E2">
        <w:t xml:space="preserve">La identidad común </w:t>
      </w:r>
      <m:oMath>
        <m:r>
          <w:rPr>
            <w:rFonts w:ascii="Cambria Math" w:hAnsi="Cambria Math"/>
          </w:rPr>
          <m:t>c</m:t>
        </m:r>
      </m:oMath>
      <w:r w:rsidRPr="002007E2">
        <w:t>está garantizada, aunque no haya una identidad nativa idéntica en ambas realizaciones.</w:t>
      </w:r>
    </w:p>
    <w:p w14:paraId="130C1B3B" w14:textId="77777777" w:rsidR="002007E2" w:rsidRPr="002007E2" w:rsidRDefault="002007E2" w:rsidP="002007E2">
      <w:r w:rsidRPr="002007E2">
        <w:t xml:space="preserve">La condición que evita este uso incorrecto es explícita: </w:t>
      </w:r>
      <w:r w:rsidRPr="002007E2">
        <w:rPr>
          <w:b/>
          <w:bCs/>
        </w:rPr>
        <w:t>traducir las trayectorias y evaluar la receta en el marco común antes de formar las intersecciones robustas</w:t>
      </w:r>
      <w:r w:rsidRPr="002007E2">
        <w:t>.</w:t>
      </w:r>
    </w:p>
    <w:p w14:paraId="527D71D0" w14:textId="04105C36" w:rsidR="002007E2" w:rsidRPr="002007E2" w:rsidRDefault="002007E2" w:rsidP="002007E2">
      <w:r w:rsidRPr="002007E2">
        <w:t xml:space="preserve">En este ejemplo, la identificación de </w:t>
      </w:r>
      <m:oMath>
        <m:r>
          <w:rPr>
            <w:rFonts w:ascii="Cambria Math" w:hAnsi="Cambria Math"/>
          </w:rPr>
          <m:t>a</m:t>
        </m:r>
      </m:oMath>
      <w:r w:rsidRPr="002007E2">
        <w:t xml:space="preserve">y </w:t>
      </w:r>
      <m:oMath>
        <m:r>
          <w:rPr>
            <w:rFonts w:ascii="Cambria Math" w:hAnsi="Cambria Math"/>
          </w:rPr>
          <m:t>b</m:t>
        </m:r>
      </m:oMath>
      <w:r w:rsidRPr="002007E2">
        <w:t>debe ser legítima para el significado común declarado. La mera conveniencia del resultado no justifica identificar organizaciones.</w:t>
      </w:r>
    </w:p>
    <w:p w14:paraId="31840810" w14:textId="77777777" w:rsidR="002007E2" w:rsidRPr="002007E2" w:rsidRDefault="00000000" w:rsidP="002007E2">
      <w:r>
        <w:pict w14:anchorId="5CF21FA6">
          <v:rect id="_x0000_i1094" style="width:0;height:1.5pt" o:hralign="center" o:hrstd="t" o:hr="t" fillcolor="#a0a0a0" stroked="f"/>
        </w:pict>
      </w:r>
    </w:p>
    <w:p w14:paraId="31361CF0" w14:textId="77777777" w:rsidR="002007E2" w:rsidRPr="002007E2" w:rsidRDefault="002007E2" w:rsidP="002007E2">
      <w:r w:rsidRPr="002007E2">
        <w:rPr>
          <w:b/>
          <w:bCs/>
        </w:rPr>
        <w:t>8. Origen y capacidad generativa canónica</w:t>
      </w:r>
    </w:p>
    <w:p w14:paraId="0400F5D6" w14:textId="77777777" w:rsidR="002007E2" w:rsidRPr="002007E2" w:rsidRDefault="002007E2" w:rsidP="002007E2">
      <w:r w:rsidRPr="002007E2">
        <w:rPr>
          <w:b/>
          <w:bCs/>
        </w:rPr>
        <w:t>Definición 5.7. Origen representado.</w:t>
      </w:r>
    </w:p>
    <w:p w14:paraId="33E3D3A2" w14:textId="77777777" w:rsidR="002007E2" w:rsidRPr="002007E2" w:rsidRDefault="002007E2" w:rsidP="002007E2">
      <w:r w:rsidRPr="002007E2">
        <w:t>Cuando la traducción inicial está definida, el origen común es:</w:t>
      </w:r>
    </w:p>
    <w:p w14:paraId="463AACDE" w14:textId="0B117E31" w:rsidR="002007E2" w:rsidRPr="002007E2" w:rsidRDefault="00000000" w:rsidP="002007E2">
      <m:oMathPara>
        <m:oMath>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G,c</m:t>
              </m:r>
            </m:sub>
          </m:sSub>
          <m:r>
            <m:rPr>
              <m:nor/>
            </m:rPr>
            <w:rPr>
              <w:rFonts w:ascii="Arial" w:hAnsi="Arial" w:cs="Arial"/>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d>
                    <m:dPr>
                      <m:ctrlPr>
                        <w:rPr>
                          <w:rFonts w:ascii="Cambria Math" w:hAnsi="Cambria Math"/>
                        </w:rPr>
                      </m:ctrlPr>
                    </m:dPr>
                    <m:e>
                      <m:r>
                        <w:rPr>
                          <w:rFonts w:ascii="Cambria Math" w:hAnsi="Cambria Math"/>
                        </w:rPr>
                        <m:t>w</m:t>
                      </m:r>
                    </m:e>
                  </m:d>
                </m:e>
              </m:d>
            </m:e>
          </m:d>
          <m:r>
            <w:rPr>
              <w:rFonts w:ascii="Cambria Math" w:hAnsi="Cambria Math"/>
            </w:rPr>
            <m:t>.</m:t>
          </m:r>
        </m:oMath>
      </m:oMathPara>
    </w:p>
    <w:p w14:paraId="54069145" w14:textId="77777777" w:rsidR="002007E2" w:rsidRPr="002007E2" w:rsidRDefault="002007E2" w:rsidP="002007E2">
      <w:r w:rsidRPr="002007E2">
        <w:t>Este objeto se obtiene de la inicialización. Su definición no requiere conocer qué organizaciones se alcanzarán después.</w:t>
      </w:r>
    </w:p>
    <w:p w14:paraId="1AFFEEFE" w14:textId="77777777" w:rsidR="002007E2" w:rsidRPr="002007E2" w:rsidRDefault="002007E2" w:rsidP="002007E2">
      <w:r w:rsidRPr="002007E2">
        <w:t xml:space="preserve">La fidelidad del origen es una obligación para certificar la comparación, pero su representación inicial puede permanecer </w:t>
      </w:r>
      <w:proofErr w:type="gramStart"/>
      <w:r w:rsidRPr="002007E2">
        <w:t>disponible</w:t>
      </w:r>
      <w:proofErr w:type="gramEnd"/>
      <w:r w:rsidRPr="002007E2">
        <w:t xml:space="preserve"> aunque una obligación futura no se cumpla.</w:t>
      </w:r>
    </w:p>
    <w:p w14:paraId="67804177" w14:textId="77777777" w:rsidR="002007E2" w:rsidRPr="002007E2" w:rsidRDefault="002007E2" w:rsidP="002007E2">
      <w:r w:rsidRPr="002007E2">
        <w:rPr>
          <w:b/>
          <w:bCs/>
        </w:rPr>
        <w:t>Definición 5.8. CAG y repertorio adicional.</w:t>
      </w:r>
    </w:p>
    <w:p w14:paraId="3E5C5F1A" w14:textId="06AC8F03" w:rsidR="002007E2" w:rsidRPr="002007E2" w:rsidRDefault="002007E2" w:rsidP="002007E2">
      <w:r w:rsidRPr="002007E2">
        <w:t xml:space="preserve">Fijados la receta </w:t>
      </w:r>
      <m:oMath>
        <m:r>
          <w:rPr>
            <w:rFonts w:ascii="Cambria Math" w:hAnsi="Cambria Math"/>
          </w:rPr>
          <m:t>r</m:t>
        </m:r>
      </m:oMath>
      <w:r w:rsidRPr="002007E2">
        <w:t>y el cuantificador:</w:t>
      </w:r>
    </w:p>
    <w:p w14:paraId="78B93F5C" w14:textId="6C65323A" w:rsidR="002007E2" w:rsidRPr="002007E2" w:rsidRDefault="002007E2" w:rsidP="002007E2">
      <m:oMathPara>
        <m:oMath>
          <m:r>
            <w:rPr>
              <w:rFonts w:ascii="Cambria Math" w:hAnsi="Cambria Math"/>
            </w:rPr>
            <m:t>⋄∈</m:t>
          </m:r>
          <m:d>
            <m:dPr>
              <m:begChr m:val="{"/>
              <m:sepChr m:val=","/>
              <m:endChr m:val="}"/>
              <m:ctrlPr>
                <w:rPr>
                  <w:rFonts w:ascii="Cambria Math" w:hAnsi="Cambria Math"/>
                </w:rPr>
              </m:ctrlPr>
            </m:dPr>
            <m:e>
              <m:r>
                <m:rPr>
                  <m:sty m:val="p"/>
                </m:rPr>
                <w:rPr>
                  <w:rFonts w:ascii="Cambria Math" w:hAnsi="Cambria Math"/>
                </w:rPr>
                <m:t>poss</m:t>
              </m:r>
            </m:e>
            <m:e>
              <m:r>
                <m:rPr>
                  <m:sty m:val="p"/>
                </m:rPr>
                <w:rPr>
                  <w:rFonts w:ascii="Cambria Math" w:hAnsi="Cambria Math"/>
                </w:rPr>
                <m:t>rob</m:t>
              </m:r>
            </m:e>
          </m:d>
          <m:r>
            <w:rPr>
              <w:rFonts w:ascii="Cambria Math" w:hAnsi="Cambria Math"/>
            </w:rPr>
            <m:t>,</m:t>
          </m:r>
        </m:oMath>
      </m:oMathPara>
    </w:p>
    <w:p w14:paraId="75C0A13B" w14:textId="77777777" w:rsidR="002007E2" w:rsidRPr="002007E2" w:rsidRDefault="002007E2" w:rsidP="002007E2">
      <w:r w:rsidRPr="002007E2">
        <w:t>definimos:</w:t>
      </w:r>
    </w:p>
    <w:p w14:paraId="79F65B87" w14:textId="432D14B8" w:rsidR="002007E2" w:rsidRPr="002007E2" w:rsidRDefault="002007E2" w:rsidP="002007E2">
      <m:oMathPara>
        <m:oMath>
          <m:r>
            <w:rPr>
              <w:rFonts w:ascii="Cambria Math" w:hAnsi="Cambria Math"/>
            </w:rPr>
            <w:lastRenderedPageBreak/>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m:t>
              </m:r>
            </m:sup>
          </m:sSubSup>
          <m:d>
            <m:dPr>
              <m:ctrlPr>
                <w:rPr>
                  <w:rFonts w:ascii="Cambria Math" w:hAnsi="Cambria Math"/>
                </w:rPr>
              </m:ctrlPr>
            </m:dPr>
            <m:e>
              <m:r>
                <w:rPr>
                  <w:rFonts w:ascii="Cambria Math" w:hAnsi="Cambria Math"/>
                </w:rPr>
                <m:t>w</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e>
          </m:d>
          <m:r>
            <w:rPr>
              <w:rFonts w:ascii="Cambria Math" w:hAnsi="Cambria Math"/>
            </w:rPr>
            <m:t>,</m:t>
          </m:r>
        </m:oMath>
      </m:oMathPara>
    </w:p>
    <w:p w14:paraId="7B22370F" w14:textId="77777777" w:rsidR="002007E2" w:rsidRPr="002007E2" w:rsidRDefault="002007E2" w:rsidP="002007E2">
      <w:r w:rsidRPr="002007E2">
        <w:t>y:</w:t>
      </w:r>
    </w:p>
    <w:p w14:paraId="6AA745BD" w14:textId="6D3A87B0" w:rsidR="002007E2" w:rsidRPr="002007E2" w:rsidRDefault="002007E2" w:rsidP="002007E2">
      <m:oMathPara>
        <m:oMath>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e>
          </m:d>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oMath>
      </m:oMathPara>
    </w:p>
    <w:p w14:paraId="2E2B5747" w14:textId="01C93B35" w:rsidR="002007E2" w:rsidRPr="002007E2" w:rsidRDefault="002007E2" w:rsidP="002007E2">
      <w:r w:rsidRPr="002007E2">
        <w:t xml:space="preserve">El signo </w:t>
      </w:r>
      <m:oMath>
        <m:r>
          <w:rPr>
            <w:rFonts w:ascii="Cambria Math" w:hAnsi="Cambria Math"/>
          </w:rPr>
          <m:t>+</m:t>
        </m:r>
      </m:oMath>
      <w:r w:rsidRPr="002007E2">
        <w:t>identifica el repertorio adicional respecto del origen.</w:t>
      </w:r>
    </w:p>
    <w:p w14:paraId="4FBFFCAF" w14:textId="77777777" w:rsidR="002007E2" w:rsidRPr="002007E2" w:rsidRDefault="002007E2" w:rsidP="002007E2">
      <w:r w:rsidRPr="002007E2">
        <w:rPr>
          <w:b/>
          <w:bCs/>
        </w:rPr>
        <w:t>Proposición 5.3. Separación entre origen y logros futuros.</w:t>
      </w:r>
    </w:p>
    <w:p w14:paraId="134DA0C4" w14:textId="77777777" w:rsidR="002007E2" w:rsidRPr="002007E2" w:rsidRDefault="002007E2" w:rsidP="002007E2">
      <w:r w:rsidRPr="002007E2">
        <w:t>Se cumplen:</w:t>
      </w:r>
    </w:p>
    <w:p w14:paraId="241D34DB" w14:textId="67E5C57A" w:rsidR="002007E2" w:rsidRPr="002007E2" w:rsidRDefault="00000000" w:rsidP="002007E2">
      <m:oMathPara>
        <m:oMath>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r>
            <w:br/>
          </m:r>
        </m:oMath>
        <m:oMath>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e>
          </m:d>
          <m:r>
            <w:rPr>
              <w:rFonts w:ascii="Cambria Math" w:hAnsi="Cambria Math"/>
            </w:rPr>
            <m:t>,</m:t>
          </m:r>
        </m:oMath>
      </m:oMathPara>
    </w:p>
    <w:p w14:paraId="0F816B23" w14:textId="15C27BD7" w:rsidR="002007E2" w:rsidRPr="002007E2" w:rsidRDefault="002007E2" w:rsidP="002007E2">
      <w:r w:rsidRPr="002007E2">
        <w:t xml:space="preserve">y, para </w:t>
      </w:r>
      <m:oMath>
        <m: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oMath>
      <w:r w:rsidRPr="002007E2">
        <w:t>:</w:t>
      </w:r>
    </w:p>
    <w:p w14:paraId="72F7CC51" w14:textId="32794B08" w:rsidR="002007E2" w:rsidRPr="002007E2" w:rsidRDefault="002007E2" w:rsidP="002007E2">
      <m:oMathPara>
        <m:oMath>
          <m:r>
            <w:rPr>
              <w:rFonts w:ascii="Cambria Math" w:hAnsi="Cambria Math"/>
            </w:rPr>
            <m:t>g∈CA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g∈</m:t>
          </m:r>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m:t>
              </m:r>
            </m:sup>
          </m:sSubSup>
          <m:d>
            <m:dPr>
              <m:ctrlPr>
                <w:rPr>
                  <w:rFonts w:ascii="Cambria Math" w:hAnsi="Cambria Math"/>
                </w:rPr>
              </m:ctrlPr>
            </m:dPr>
            <m:e>
              <m:r>
                <w:rPr>
                  <w:rFonts w:ascii="Cambria Math" w:hAnsi="Cambria Math"/>
                </w:rPr>
                <m:t>w</m:t>
              </m:r>
            </m:e>
          </m:d>
          <m:r>
            <w:rPr>
              <w:rFonts w:ascii="Cambria Math" w:hAnsi="Cambria Math"/>
            </w:rPr>
            <m:t>.</m:t>
          </m:r>
        </m:oMath>
      </m:oMathPara>
    </w:p>
    <w:p w14:paraId="27663EE1" w14:textId="77777777" w:rsidR="002007E2" w:rsidRPr="002007E2" w:rsidRDefault="002007E2" w:rsidP="002007E2">
      <w:r w:rsidRPr="002007E2">
        <w:rPr>
          <w:b/>
          <w:bCs/>
        </w:rPr>
        <w:t>Demostración.</w:t>
      </w:r>
    </w:p>
    <w:p w14:paraId="18871688" w14:textId="28A0C4CF" w:rsidR="002007E2" w:rsidRPr="002007E2" w:rsidRDefault="002007E2" w:rsidP="002007E2">
      <w:r w:rsidRPr="002007E2">
        <w:t xml:space="preserve">La primera afirmación resulta de la unión con el </w:t>
      </w:r>
      <w:proofErr w:type="spellStart"/>
      <w:r w:rsidRPr="002007E2">
        <w:t>singleton</w:t>
      </w:r>
      <w:proofErr w:type="spellEnd"/>
      <w:r w:rsidRPr="002007E2">
        <w:t xml:space="preserve"> del origen. Al retirarlo queda exactamente el repertorio adicional. Para cualquier identidad distinta del origen, añadir o retirar ese </w:t>
      </w:r>
      <w:proofErr w:type="spellStart"/>
      <w:r w:rsidRPr="002007E2">
        <w:t>singleton</w:t>
      </w:r>
      <w:proofErr w:type="spellEnd"/>
      <w:r w:rsidRPr="002007E2">
        <w:t xml:space="preserve"> no cambia su pertenencia. </w:t>
      </w:r>
      <m:oMath>
        <m:r>
          <w:rPr>
            <w:rFonts w:ascii="Cambria Math" w:hAnsi="Cambria Math"/>
          </w:rPr>
          <m:t>□</m:t>
        </m:r>
      </m:oMath>
    </w:p>
    <w:p w14:paraId="11781C40" w14:textId="736165E4" w:rsidR="002007E2" w:rsidRPr="002007E2" w:rsidRDefault="002007E2" w:rsidP="002007E2">
      <w:r w:rsidRPr="002007E2">
        <w:t xml:space="preserve">La pertenencia estructural de </w:t>
      </w:r>
      <m:oMath>
        <m:sSub>
          <m:sSubPr>
            <m:ctrlPr>
              <w:rPr>
                <w:rFonts w:ascii="Cambria Math" w:hAnsi="Cambria Math"/>
              </w:rPr>
            </m:ctrlPr>
          </m:sSubPr>
          <m:e>
            <m:r>
              <w:rPr>
                <w:rFonts w:ascii="Cambria Math" w:hAnsi="Cambria Math"/>
              </w:rPr>
              <m:t>g</m:t>
            </m:r>
          </m:e>
          <m:sub>
            <m:r>
              <w:rPr>
                <w:rFonts w:ascii="Cambria Math" w:hAnsi="Cambria Math"/>
              </w:rPr>
              <m:t>0</m:t>
            </m:r>
          </m:sub>
        </m:sSub>
      </m:oMath>
      <w:r w:rsidRPr="002007E2">
        <w:t xml:space="preserve">al CAG </w:t>
      </w:r>
      <w:r w:rsidRPr="002007E2">
        <w:rPr>
          <w:b/>
          <w:bCs/>
        </w:rPr>
        <w:t>no acredita retorno, conservación ni acumulación futura del origen</w:t>
      </w:r>
      <w:r w:rsidRPr="002007E2">
        <w:t>.</w:t>
      </w:r>
    </w:p>
    <w:p w14:paraId="47E0899C" w14:textId="26151EB1" w:rsidR="002007E2" w:rsidRPr="002007E2" w:rsidRDefault="002007E2" w:rsidP="002007E2">
      <w:r w:rsidRPr="002007E2">
        <w:t xml:space="preserve">Si una trayectoria vuelve a </w:t>
      </w:r>
      <m:oMath>
        <m:sSub>
          <m:sSubPr>
            <m:ctrlPr>
              <w:rPr>
                <w:rFonts w:ascii="Cambria Math" w:hAnsi="Cambria Math"/>
              </w:rPr>
            </m:ctrlPr>
          </m:sSubPr>
          <m:e>
            <m:r>
              <w:rPr>
                <w:rFonts w:ascii="Cambria Math" w:hAnsi="Cambria Math"/>
              </w:rPr>
              <m:t>g</m:t>
            </m:r>
          </m:e>
          <m:sub>
            <m:r>
              <w:rPr>
                <w:rFonts w:ascii="Cambria Math" w:hAnsi="Cambria Math"/>
              </w:rPr>
              <m:t>0</m:t>
            </m:r>
          </m:sub>
        </m:sSub>
      </m:oMath>
      <w:r w:rsidRPr="002007E2">
        <w:t xml:space="preserve">, ese logro permanece registrado en </w:t>
      </w:r>
      <m:oMath>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m:t>
            </m:r>
          </m:sup>
        </m:sSubSup>
      </m:oMath>
      <w:r w:rsidRPr="002007E2">
        <w:t>y en sus testigos temporales. Simplemente no se cuenta como otra identidad adicional.</w:t>
      </w:r>
    </w:p>
    <w:p w14:paraId="0C0BEEA8" w14:textId="77777777" w:rsidR="002007E2" w:rsidRPr="002007E2" w:rsidRDefault="002007E2" w:rsidP="002007E2">
      <w:r w:rsidRPr="002007E2">
        <w:t>En el ejemplo anterior:</w:t>
      </w:r>
    </w:p>
    <w:p w14:paraId="40CF535C" w14:textId="4767C48B" w:rsidR="002007E2" w:rsidRPr="002007E2" w:rsidRDefault="002007E2" w:rsidP="002007E2">
      <m:oMathPara>
        <m:oMath>
          <m:r>
            <w:rPr>
              <w:rFonts w:ascii="Cambria Math" w:hAnsi="Cambria Math"/>
            </w:rPr>
            <m:t>CA</m:t>
          </m:r>
          <m:sSup>
            <m:sSupPr>
              <m:ctrlPr>
                <w:rPr>
                  <w:rFonts w:ascii="Cambria Math" w:hAnsi="Cambria Math"/>
                </w:rPr>
              </m:ctrlPr>
            </m:sSupPr>
            <m:e>
              <m:r>
                <w:rPr>
                  <w:rFonts w:ascii="Cambria Math" w:hAnsi="Cambria Math"/>
                </w:rPr>
                <m:t>G</m:t>
              </m:r>
            </m:e>
            <m:sup>
              <m:r>
                <m:rPr>
                  <m:sty m:val="p"/>
                </m:rPr>
                <w:rPr>
                  <w:rFonts w:ascii="Cambria Math" w:hAnsi="Cambria Math"/>
                </w:rPr>
                <m:t>att</m:t>
              </m:r>
              <m:r>
                <w:rPr>
                  <w:rFonts w:ascii="Cambria Math" w:hAnsi="Cambria Math"/>
                </w:rPr>
                <m:t>,</m:t>
              </m:r>
              <m:r>
                <m:rPr>
                  <m:sty m:val="p"/>
                </m:rPr>
                <w:rPr>
                  <w:rFonts w:ascii="Cambria Math" w:hAnsi="Cambria Math"/>
                </w:rPr>
                <m:t>rob</m:t>
              </m:r>
            </m:sup>
          </m:sSup>
          <m:r>
            <w:rPr>
              <w:rFonts w:ascii="Cambria Math" w:hAnsi="Cambria Math"/>
            </w:rPr>
            <m:t>=</m:t>
          </m:r>
          <m:d>
            <m:dPr>
              <m:begChr m:val="{"/>
              <m:sepChr m:val=","/>
              <m:endChr m:val="}"/>
              <m:ctrlPr>
                <w:rPr>
                  <w:rFonts w:ascii="Cambria Math" w:hAnsi="Cambria Math"/>
                </w:rPr>
              </m:ctrlPr>
            </m:dPr>
            <m:e>
              <m:r>
                <w:rPr>
                  <w:rFonts w:ascii="Cambria Math" w:hAnsi="Cambria Math"/>
                </w:rPr>
                <m:t>o</m:t>
              </m:r>
            </m:e>
            <m:e>
              <m:r>
                <w:rPr>
                  <w:rFonts w:ascii="Cambria Math" w:hAnsi="Cambria Math"/>
                </w:rPr>
                <m:t>u</m:t>
              </m:r>
            </m:e>
            <m:e>
              <m:r>
                <w:rPr>
                  <w:rFonts w:ascii="Cambria Math" w:hAnsi="Cambria Math"/>
                </w:rPr>
                <m:t>v</m:t>
              </m:r>
            </m:e>
          </m:d>
          <m:r>
            <w:rPr>
              <w:rFonts w:ascii="Cambria Math" w:hAnsi="Cambria Math"/>
            </w:rPr>
            <m:t>,</m:t>
          </m:r>
        </m:oMath>
      </m:oMathPara>
    </w:p>
    <w:p w14:paraId="6CBDD054" w14:textId="60A13488" w:rsidR="002007E2" w:rsidRPr="002007E2" w:rsidRDefault="002007E2" w:rsidP="002007E2">
      <w:r w:rsidRPr="002007E2">
        <w:t xml:space="preserve">aunque ninguna trayectoria vuelve a </w:t>
      </w:r>
      <m:oMath>
        <m:r>
          <w:rPr>
            <w:rFonts w:ascii="Cambria Math" w:hAnsi="Cambria Math"/>
          </w:rPr>
          <m:t>o</m:t>
        </m:r>
      </m:oMath>
      <w:r w:rsidRPr="002007E2">
        <w:t>.</w:t>
      </w:r>
    </w:p>
    <w:p w14:paraId="48EE1389" w14:textId="646C9A96" w:rsidR="002007E2" w:rsidRPr="002007E2" w:rsidRDefault="002007E2" w:rsidP="002007E2">
      <w:r w:rsidRPr="002007E2">
        <w:t xml:space="preserve">Una identidad adicional tampoco implica por sí sola innovación beneficiosa. Pasar de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2007E2">
        <w:t xml:space="preserve">a </w:t>
      </w:r>
      <m:oMath>
        <m:d>
          <m:dPr>
            <m:begChr m:val="{"/>
            <m:endChr m:val="}"/>
            <m:ctrlPr>
              <w:rPr>
                <w:rFonts w:ascii="Cambria Math" w:hAnsi="Cambria Math"/>
              </w:rPr>
            </m:ctrlPr>
          </m:dPr>
          <m:e>
            <m:r>
              <w:rPr>
                <w:rFonts w:ascii="Cambria Math" w:hAnsi="Cambria Math"/>
              </w:rPr>
              <m:t>a</m:t>
            </m:r>
          </m:e>
        </m:d>
      </m:oMath>
      <w:r w:rsidRPr="002007E2">
        <w:t>cambia la identidad, pero representa una pérdida de componentes.</w:t>
      </w:r>
    </w:p>
    <w:p w14:paraId="707053B2" w14:textId="77777777" w:rsidR="002007E2" w:rsidRPr="002007E2" w:rsidRDefault="00000000" w:rsidP="002007E2">
      <w:r>
        <w:pict w14:anchorId="4FB505E9">
          <v:rect id="_x0000_i1095" style="width:0;height:1.5pt" o:hralign="center" o:hrstd="t" o:hr="t" fillcolor="#a0a0a0" stroked="f"/>
        </w:pict>
      </w:r>
    </w:p>
    <w:p w14:paraId="2047C735" w14:textId="77777777" w:rsidR="002007E2" w:rsidRPr="002007E2" w:rsidRDefault="002007E2" w:rsidP="002007E2">
      <w:r w:rsidRPr="002007E2">
        <w:rPr>
          <w:b/>
          <w:bCs/>
        </w:rPr>
        <w:t>9. Certificación de una política común</w:t>
      </w:r>
    </w:p>
    <w:p w14:paraId="7CB1F353" w14:textId="77777777" w:rsidR="002007E2" w:rsidRPr="002007E2" w:rsidRDefault="002007E2" w:rsidP="002007E2">
      <w:r w:rsidRPr="002007E2">
        <w:rPr>
          <w:b/>
          <w:bCs/>
        </w:rPr>
        <w:t>Definición 5.9. Políticas que garantizan un conjunto de demandas.</w:t>
      </w:r>
    </w:p>
    <w:p w14:paraId="51D0A466" w14:textId="433F5940" w:rsidR="002007E2" w:rsidRPr="002007E2" w:rsidRDefault="002007E2" w:rsidP="002007E2">
      <w:r w:rsidRPr="002007E2">
        <w:t xml:space="preserve">Para un conjunto de identidades </w:t>
      </w:r>
      <m:oMath>
        <m:r>
          <w:rPr>
            <w:rFonts w:ascii="Cambria Math" w:hAnsi="Cambria Math"/>
          </w:rPr>
          <m:t>D⊆</m:t>
        </m:r>
        <m:sSub>
          <m:sSubPr>
            <m:ctrlPr>
              <w:rPr>
                <w:rFonts w:ascii="Cambria Math" w:hAnsi="Cambria Math"/>
              </w:rPr>
            </m:ctrlPr>
          </m:sSubPr>
          <m:e>
            <m:r>
              <m:rPr>
                <m:scr m:val="script"/>
              </m:rPr>
              <w:rPr>
                <w:rFonts w:ascii="Cambria Math" w:hAnsi="Cambria Math"/>
              </w:rPr>
              <m:t>Q</m:t>
            </m:r>
          </m:e>
          <m:sub>
            <m:r>
              <w:rPr>
                <w:rFonts w:ascii="Cambria Math" w:hAnsi="Cambria Math"/>
              </w:rPr>
              <m:t>G,c</m:t>
            </m:r>
          </m:sub>
        </m:sSub>
      </m:oMath>
      <w:r w:rsidRPr="002007E2">
        <w:t>, definimos:</w:t>
      </w:r>
    </w:p>
    <w:p w14:paraId="4C3FB099" w14:textId="66799994" w:rsidR="002007E2" w:rsidRPr="002007E2" w:rsidRDefault="002007E2" w:rsidP="002007E2">
      <m:oMathPara>
        <m:oMath>
          <m:r>
            <w:rPr>
              <w:rFonts w:ascii="Cambria Math" w:hAnsi="Cambria Math"/>
            </w:rPr>
            <m:t>Join</m:t>
          </m:r>
          <m:sSub>
            <m:sSubPr>
              <m:ctrlPr>
                <w:rPr>
                  <w:rFonts w:ascii="Cambria Math" w:hAnsi="Cambria Math"/>
                </w:rPr>
              </m:ctrlPr>
            </m:sSubPr>
            <m:e>
              <m:r>
                <w:rPr>
                  <w:rFonts w:ascii="Cambria Math" w:hAnsi="Cambria Math"/>
                </w:rPr>
                <m:t>t</m:t>
              </m:r>
            </m:e>
            <m:sub>
              <m:r>
                <w:rPr>
                  <w:rFonts w:ascii="Cambria Math" w:hAnsi="Cambria Math"/>
                </w:rPr>
                <m:t>r</m:t>
              </m:r>
            </m:sub>
          </m:sSub>
          <m:d>
            <m:dPr>
              <m:sepChr m:val=","/>
              <m:ctrlPr>
                <w:rPr>
                  <w:rFonts w:ascii="Cambria Math" w:hAnsi="Cambria Math"/>
                </w:rPr>
              </m:ctrlPr>
            </m:dPr>
            <m:e>
              <m:r>
                <w:rPr>
                  <w:rFonts w:ascii="Cambria Math" w:hAnsi="Cambria Math"/>
                </w:rPr>
                <m:t>w</m:t>
              </m:r>
            </m:e>
            <m:e>
              <m:r>
                <w:rPr>
                  <w:rFonts w:ascii="Cambria Math" w:hAnsi="Cambria Math"/>
                </w:rPr>
                <m:t>D</m:t>
              </m:r>
            </m:e>
          </m:d>
          <m:r>
            <w:rPr>
              <w:rFonts w:ascii="Cambria Math" w:hAnsi="Cambria Math"/>
            </w:rPr>
            <m:t>=</m:t>
          </m:r>
          <m:d>
            <m:dPr>
              <m:begChr m:val="{"/>
              <m:endChr m:val="}"/>
              <m:ctrlPr>
                <w:rPr>
                  <w:rFonts w:ascii="Cambria Math" w:hAnsi="Cambria Math"/>
                </w:rPr>
              </m:ctrlPr>
            </m:dPr>
            <m:e>
              <m:r>
                <w:rPr>
                  <w:rFonts w:ascii="Cambria Math" w:hAnsi="Cambria Math"/>
                </w:rPr>
                <m:t>π∈</m:t>
              </m:r>
              <m:r>
                <m:rPr>
                  <m:sty m:val="p"/>
                </m:rPr>
                <w:rPr>
                  <w:rFonts w:ascii="Cambria Math" w:hAnsi="Cambria Math"/>
                </w:rPr>
                <m:t>Π</m:t>
              </m:r>
              <m:r>
                <w:rPr>
                  <w:rFonts w:ascii="Cambria Math" w:hAnsi="Cambria Math"/>
                </w:rPr>
                <m:t>:D⊆</m:t>
              </m:r>
              <m:sSubSup>
                <m:sSubSupPr>
                  <m:ctrlPr>
                    <w:rPr>
                      <w:rFonts w:ascii="Cambria Math" w:hAnsi="Cambria Math"/>
                    </w:rPr>
                  </m:ctrlPr>
                </m:sSubSupPr>
                <m:e>
                  <m:r>
                    <w:rPr>
                      <w:rFonts w:ascii="Cambria Math" w:hAnsi="Cambria Math"/>
                    </w:rPr>
                    <m:t>P</m:t>
                  </m:r>
                </m:e>
                <m:sub>
                  <m:r>
                    <w:rPr>
                      <w:rFonts w:ascii="Cambria Math" w:hAnsi="Cambria Math"/>
                    </w:rPr>
                    <m:t>π</m:t>
                  </m:r>
                </m:sub>
                <m:sup>
                  <m:r>
                    <w:rPr>
                      <w:rFonts w:ascii="Cambria Math" w:hAnsi="Cambria Math"/>
                    </w:rPr>
                    <m:t>r,</m:t>
                  </m:r>
                  <m:r>
                    <m:rPr>
                      <m:sty m:val="p"/>
                    </m:rPr>
                    <w:rPr>
                      <w:rFonts w:ascii="Cambria Math" w:hAnsi="Cambria Math"/>
                    </w:rPr>
                    <m:t>rob</m:t>
                  </m:r>
                </m:sup>
              </m:sSubSup>
              <m:d>
                <m:dPr>
                  <m:ctrlPr>
                    <w:rPr>
                      <w:rFonts w:ascii="Cambria Math" w:hAnsi="Cambria Math"/>
                    </w:rPr>
                  </m:ctrlPr>
                </m:dPr>
                <m:e>
                  <m:r>
                    <w:rPr>
                      <w:rFonts w:ascii="Cambria Math" w:hAnsi="Cambria Math"/>
                    </w:rPr>
                    <m:t>w</m:t>
                  </m:r>
                </m:e>
              </m:d>
            </m:e>
          </m:d>
          <m:r>
            <w:rPr>
              <w:rFonts w:ascii="Cambria Math" w:hAnsi="Cambria Math"/>
            </w:rPr>
            <m:t>.</m:t>
          </m:r>
        </m:oMath>
      </m:oMathPara>
    </w:p>
    <w:p w14:paraId="4266CBBA" w14:textId="77777777" w:rsidR="002007E2" w:rsidRPr="002007E2" w:rsidRDefault="002007E2" w:rsidP="002007E2">
      <w:r w:rsidRPr="002007E2">
        <w:t>Entonces:</w:t>
      </w:r>
    </w:p>
    <w:p w14:paraId="7CA278DB" w14:textId="32A19D26" w:rsidR="002007E2" w:rsidRPr="002007E2" w:rsidRDefault="002007E2" w:rsidP="002007E2">
      <m:oMathPara>
        <m:oMath>
          <m:r>
            <w:rPr>
              <w:rFonts w:ascii="Cambria Math" w:hAnsi="Cambria Math"/>
            </w:rPr>
            <m:t>Join</m:t>
          </m:r>
          <m:sSub>
            <m:sSubPr>
              <m:ctrlPr>
                <w:rPr>
                  <w:rFonts w:ascii="Cambria Math" w:hAnsi="Cambria Math"/>
                </w:rPr>
              </m:ctrlPr>
            </m:sSubPr>
            <m:e>
              <m:r>
                <w:rPr>
                  <w:rFonts w:ascii="Cambria Math" w:hAnsi="Cambria Math"/>
                </w:rPr>
                <m:t>t</m:t>
              </m:r>
            </m:e>
            <m:sub>
              <m:r>
                <w:rPr>
                  <w:rFonts w:ascii="Cambria Math" w:hAnsi="Cambria Math"/>
                </w:rPr>
                <m:t>r</m:t>
              </m:r>
            </m:sub>
          </m:sSub>
          <m:d>
            <m:dPr>
              <m:sepChr m:val=","/>
              <m:ctrlPr>
                <w:rPr>
                  <w:rFonts w:ascii="Cambria Math" w:hAnsi="Cambria Math"/>
                </w:rPr>
              </m:ctrlPr>
            </m:dPr>
            <m:e>
              <m:r>
                <w:rPr>
                  <w:rFonts w:ascii="Cambria Math" w:hAnsi="Cambria Math"/>
                </w:rPr>
                <m:t>w</m:t>
              </m:r>
            </m:e>
            <m:e>
              <m:r>
                <w:rPr>
                  <w:rFonts w:ascii="Cambria Math" w:hAnsi="Cambria Math"/>
                </w:rPr>
                <m:t>D</m:t>
              </m:r>
            </m:e>
          </m:d>
          <m:r>
            <w:rPr>
              <w:rFonts w:ascii="Cambria Math" w:hAnsi="Cambria Math"/>
            </w:rPr>
            <m:t>≠∅</m:t>
          </m:r>
        </m:oMath>
      </m:oMathPara>
    </w:p>
    <w:p w14:paraId="0003650B" w14:textId="631294FD" w:rsidR="002007E2" w:rsidRPr="002007E2" w:rsidRDefault="002007E2" w:rsidP="002007E2">
      <w:r w:rsidRPr="002007E2">
        <w:lastRenderedPageBreak/>
        <w:t xml:space="preserve">significa que existe una política permitida que acredita todas las identidades de </w:t>
      </w:r>
      <m:oMath>
        <m:r>
          <w:rPr>
            <w:rFonts w:ascii="Cambria Math" w:hAnsi="Cambria Math"/>
          </w:rPr>
          <m:t>D</m:t>
        </m:r>
      </m:oMath>
      <w:r w:rsidRPr="002007E2">
        <w:t>en cada una de sus realizaciones.</w:t>
      </w:r>
    </w:p>
    <w:p w14:paraId="1D4817A9" w14:textId="77777777" w:rsidR="002007E2" w:rsidRPr="002007E2" w:rsidRDefault="002007E2" w:rsidP="002007E2">
      <w:r w:rsidRPr="002007E2">
        <w:rPr>
          <w:b/>
          <w:bCs/>
        </w:rPr>
        <w:t>Proposición 5.4. Caracterización exacta.</w:t>
      </w:r>
    </w:p>
    <w:p w14:paraId="71C07EDE" w14:textId="46476CE0" w:rsidR="002007E2" w:rsidRPr="002007E2" w:rsidRDefault="002007E2" w:rsidP="002007E2">
      <w:r w:rsidRPr="002007E2">
        <w:t xml:space="preserve">Una política pertenece a </w:t>
      </w:r>
      <m:oMath>
        <m:r>
          <w:rPr>
            <w:rFonts w:ascii="Cambria Math" w:hAnsi="Cambria Math"/>
          </w:rPr>
          <m:t>Join</m:t>
        </m:r>
        <m:sSub>
          <m:sSubPr>
            <m:ctrlPr>
              <w:rPr>
                <w:rFonts w:ascii="Cambria Math" w:hAnsi="Cambria Math"/>
              </w:rPr>
            </m:ctrlPr>
          </m:sSubPr>
          <m:e>
            <m:r>
              <w:rPr>
                <w:rFonts w:ascii="Cambria Math" w:hAnsi="Cambria Math"/>
              </w:rPr>
              <m:t>t</m:t>
            </m:r>
          </m:e>
          <m:sub>
            <m:r>
              <w:rPr>
                <w:rFonts w:ascii="Cambria Math" w:hAnsi="Cambria Math"/>
              </w:rPr>
              <m:t>r</m:t>
            </m:r>
          </m:sub>
        </m:sSub>
        <m:d>
          <m:dPr>
            <m:sepChr m:val=","/>
            <m:ctrlPr>
              <w:rPr>
                <w:rFonts w:ascii="Cambria Math" w:hAnsi="Cambria Math"/>
              </w:rPr>
            </m:ctrlPr>
          </m:dPr>
          <m:e>
            <m:r>
              <w:rPr>
                <w:rFonts w:ascii="Cambria Math" w:hAnsi="Cambria Math"/>
              </w:rPr>
              <m:t>w</m:t>
            </m:r>
          </m:e>
          <m:e>
            <m:r>
              <w:rPr>
                <w:rFonts w:ascii="Cambria Math" w:hAnsi="Cambria Math"/>
              </w:rPr>
              <m:t>D</m:t>
            </m:r>
          </m:e>
        </m:d>
      </m:oMath>
      <w:r w:rsidRPr="002007E2">
        <w:t>si y solo si:</w:t>
      </w:r>
    </w:p>
    <w:p w14:paraId="00CFF577" w14:textId="40F6C6DF" w:rsidR="002007E2" w:rsidRPr="002007E2" w:rsidRDefault="002007E2" w:rsidP="002007E2">
      <m:oMathPara>
        <m:oMath>
          <m:r>
            <w:rPr>
              <w:rFonts w:ascii="Cambria Math" w:hAnsi="Cambria Math"/>
            </w:rPr>
            <m:t>∀ξ</m:t>
          </m:r>
          <m:r>
            <m:rPr>
              <m:nor/>
            </m:rPr>
            <m:t> </m:t>
          </m:r>
          <m:r>
            <w:rPr>
              <w:rFonts w:ascii="Cambria Math" w:hAnsi="Cambria Math"/>
            </w:rPr>
            <m:t>∀e∈Runs</m:t>
          </m:r>
          <m:d>
            <m:dPr>
              <m:sepChr m:val=";"/>
              <m:ctrlPr>
                <w:rPr>
                  <w:rFonts w:ascii="Cambria Math" w:hAnsi="Cambria Math"/>
                </w:rPr>
              </m:ctrlPr>
            </m:dPr>
            <m:e>
              <m:r>
                <w:rPr>
                  <w:rFonts w:ascii="Cambria Math" w:hAnsi="Cambria Math"/>
                </w:rPr>
                <m:t>w</m:t>
              </m:r>
            </m:e>
            <m:e>
              <m:r>
                <w:rPr>
                  <w:rFonts w:ascii="Cambria Math" w:hAnsi="Cambria Math"/>
                </w:rPr>
                <m:t>π</m:t>
              </m:r>
            </m:e>
            <m:e>
              <m:r>
                <w:rPr>
                  <w:rFonts w:ascii="Cambria Math" w:hAnsi="Cambria Math"/>
                </w:rPr>
                <m:t>ξ</m:t>
              </m:r>
            </m:e>
          </m:d>
          <m:r>
            <m:rPr>
              <m:nor/>
            </m:rPr>
            <m:t> </m:t>
          </m:r>
          <m:r>
            <w:rPr>
              <w:rFonts w:ascii="Cambria Math" w:hAnsi="Cambria Math"/>
            </w:rPr>
            <m:t>∀g∈D:g∈Ac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e</m:t>
              </m:r>
            </m:e>
          </m:d>
          <m:r>
            <w:rPr>
              <w:rFonts w:ascii="Cambria Math" w:hAnsi="Cambria Math"/>
            </w:rPr>
            <m:t>,</m:t>
          </m:r>
        </m:oMath>
      </m:oMathPara>
    </w:p>
    <w:p w14:paraId="450873D4" w14:textId="77777777" w:rsidR="002007E2" w:rsidRPr="002007E2" w:rsidRDefault="002007E2" w:rsidP="002007E2">
      <w:r w:rsidRPr="002007E2">
        <w:t xml:space="preserve">con la cobertura y </w:t>
      </w:r>
      <w:proofErr w:type="gramStart"/>
      <w:r w:rsidRPr="002007E2">
        <w:t>no vaciedad requeridas</w:t>
      </w:r>
      <w:proofErr w:type="gramEnd"/>
      <w:r w:rsidRPr="002007E2">
        <w:t>.</w:t>
      </w:r>
    </w:p>
    <w:p w14:paraId="70505C30" w14:textId="77777777" w:rsidR="002007E2" w:rsidRPr="002007E2" w:rsidRDefault="002007E2" w:rsidP="002007E2">
      <w:r w:rsidRPr="002007E2">
        <w:rPr>
          <w:b/>
          <w:bCs/>
        </w:rPr>
        <w:t>Demostración.</w:t>
      </w:r>
    </w:p>
    <w:p w14:paraId="55ED9060" w14:textId="77777777" w:rsidR="002007E2" w:rsidRPr="002007E2" w:rsidRDefault="002007E2" w:rsidP="002007E2">
      <w:r w:rsidRPr="002007E2">
        <w:t>Se desarrolla la inclusión:</w:t>
      </w:r>
    </w:p>
    <w:p w14:paraId="15C8A54B" w14:textId="30046721" w:rsidR="002007E2" w:rsidRPr="002007E2" w:rsidRDefault="002007E2" w:rsidP="002007E2">
      <m:oMathPara>
        <m:oMath>
          <m:r>
            <w:rPr>
              <w:rFonts w:ascii="Cambria Math" w:hAnsi="Cambria Math"/>
            </w:rPr>
            <m:t>D⊆</m:t>
          </m:r>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ξ</m:t>
                  </m:r>
                </m:e>
                <m:e>
                  <m:r>
                    <w:rPr>
                      <w:rFonts w:ascii="Cambria Math" w:hAnsi="Cambria Math"/>
                    </w:rPr>
                    <m:t>e</m:t>
                  </m:r>
                </m:e>
              </m:d>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π</m:t>
                  </m:r>
                </m:sub>
              </m:sSub>
              <m:d>
                <m:dPr>
                  <m:ctrlPr>
                    <w:rPr>
                      <w:rFonts w:ascii="Cambria Math" w:hAnsi="Cambria Math"/>
                    </w:rPr>
                  </m:ctrlPr>
                </m:dPr>
                <m:e>
                  <m:r>
                    <w:rPr>
                      <w:rFonts w:ascii="Cambria Math" w:hAnsi="Cambria Math"/>
                    </w:rPr>
                    <m:t>w</m:t>
                  </m:r>
                </m:e>
              </m:d>
            </m:sub>
            <m:sup/>
            <m:e>
              <m:r>
                <w:rPr>
                  <w:rFonts w:ascii="Cambria Math" w:hAnsi="Cambria Math"/>
                </w:rPr>
                <m:t>A</m:t>
              </m:r>
            </m:e>
          </m:nary>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e</m:t>
              </m:r>
            </m:e>
          </m:d>
          <m:r>
            <w:rPr>
              <w:rFonts w:ascii="Cambria Math" w:hAnsi="Cambria Math"/>
            </w:rPr>
            <m:t>.</m:t>
          </m:r>
        </m:oMath>
      </m:oMathPara>
    </w:p>
    <w:p w14:paraId="4D79EFBC" w14:textId="26D63836" w:rsidR="002007E2" w:rsidRPr="002007E2" w:rsidRDefault="002007E2" w:rsidP="002007E2">
      <w:r w:rsidRPr="002007E2">
        <w:t xml:space="preserve">Esto equivale a que todo miembro de </w:t>
      </w:r>
      <m:oMath>
        <m:r>
          <w:rPr>
            <w:rFonts w:ascii="Cambria Math" w:hAnsi="Cambria Math"/>
          </w:rPr>
          <m:t>D</m:t>
        </m:r>
      </m:oMath>
      <w:r w:rsidRPr="002007E2">
        <w:t xml:space="preserve">pertenezca a los logros de cada realización. </w:t>
      </w:r>
      <m:oMath>
        <m:r>
          <w:rPr>
            <w:rFonts w:ascii="Cambria Math" w:hAnsi="Cambria Math"/>
          </w:rPr>
          <m:t>□</m:t>
        </m:r>
      </m:oMath>
    </w:p>
    <w:p w14:paraId="59EECFB2" w14:textId="77777777" w:rsidR="002007E2" w:rsidRPr="002007E2" w:rsidRDefault="002007E2" w:rsidP="002007E2">
      <w:r w:rsidRPr="002007E2">
        <w:t>En el ejemplo 5.2:</w:t>
      </w:r>
    </w:p>
    <w:p w14:paraId="39A2B5AF" w14:textId="3E7357D8" w:rsidR="002007E2" w:rsidRPr="002007E2" w:rsidRDefault="00000000" w:rsidP="002007E2">
      <m:oMathPara>
        <m:oMath>
          <m:d>
            <m:dPr>
              <m:begChr m:val="{"/>
              <m:sepChr m:val=","/>
              <m:endChr m:val="}"/>
              <m:ctrlPr>
                <w:rPr>
                  <w:rFonts w:ascii="Cambria Math" w:hAnsi="Cambria Math"/>
                </w:rPr>
              </m:ctrlPr>
            </m:dPr>
            <m:e>
              <m:r>
                <w:rPr>
                  <w:rFonts w:ascii="Cambria Math" w:hAnsi="Cambria Math"/>
                </w:rPr>
                <m:t>u</m:t>
              </m:r>
            </m:e>
            <m:e>
              <m:r>
                <w:rPr>
                  <w:rFonts w:ascii="Cambria Math" w:hAnsi="Cambria Math"/>
                </w:rPr>
                <m:t>v</m:t>
              </m:r>
            </m:e>
          </m:d>
          <m:r>
            <w:rPr>
              <w:rFonts w:ascii="Cambria Math" w:hAnsi="Cambria Math"/>
            </w:rPr>
            <m:t>⊆</m:t>
          </m:r>
          <m:sSubSup>
            <m:sSubSupPr>
              <m:ctrlPr>
                <w:rPr>
                  <w:rFonts w:ascii="Cambria Math" w:hAnsi="Cambria Math"/>
                </w:rPr>
              </m:ctrlPr>
            </m:sSubSupPr>
            <m:e>
              <m:r>
                <w:rPr>
                  <w:rFonts w:ascii="Cambria Math" w:hAnsi="Cambria Math"/>
                </w:rPr>
                <m:t>G</m:t>
              </m:r>
            </m:e>
            <m:sub>
              <m:r>
                <m:rPr>
                  <m:sty m:val="p"/>
                </m:rPr>
                <w:rPr>
                  <w:rFonts w:ascii="Cambria Math" w:hAnsi="Cambria Math"/>
                </w:rPr>
                <m:t>att</m:t>
              </m:r>
            </m:sub>
            <m:sup>
              <m:r>
                <m:rPr>
                  <m:sty m:val="p"/>
                </m:rPr>
                <w:rPr>
                  <w:rFonts w:ascii="Cambria Math" w:hAnsi="Cambria Math"/>
                </w:rPr>
                <m:t>rob</m:t>
              </m:r>
            </m:sup>
          </m:sSubSup>
          <m:r>
            <w:rPr>
              <w:rFonts w:ascii="Cambria Math" w:hAnsi="Cambria Math"/>
            </w:rPr>
            <m:t>,</m:t>
          </m:r>
        </m:oMath>
      </m:oMathPara>
    </w:p>
    <w:p w14:paraId="3220C222" w14:textId="77777777" w:rsidR="002007E2" w:rsidRPr="002007E2" w:rsidRDefault="002007E2" w:rsidP="002007E2">
      <w:r w:rsidRPr="002007E2">
        <w:t>pero:</w:t>
      </w:r>
    </w:p>
    <w:p w14:paraId="2DC457BD" w14:textId="5E2C3739" w:rsidR="002007E2" w:rsidRPr="002007E2" w:rsidRDefault="002007E2" w:rsidP="002007E2">
      <m:oMathPara>
        <m:oMath>
          <m:r>
            <w:rPr>
              <w:rFonts w:ascii="Cambria Math" w:hAnsi="Cambria Math"/>
            </w:rPr>
            <m:t>Join</m:t>
          </m:r>
          <m:sSub>
            <m:sSubPr>
              <m:ctrlPr>
                <w:rPr>
                  <w:rFonts w:ascii="Cambria Math" w:hAnsi="Cambria Math"/>
                </w:rPr>
              </m:ctrlPr>
            </m:sSubPr>
            <m:e>
              <m:r>
                <w:rPr>
                  <w:rFonts w:ascii="Cambria Math" w:hAnsi="Cambria Math"/>
                </w:rPr>
                <m:t>t</m:t>
              </m:r>
            </m:e>
            <m:sub>
              <m:r>
                <m:rPr>
                  <m:sty m:val="p"/>
                </m:rPr>
                <w:rPr>
                  <w:rFonts w:ascii="Cambria Math" w:hAnsi="Cambria Math"/>
                </w:rPr>
                <m:t>att</m:t>
              </m:r>
            </m:sub>
          </m:sSub>
          <m:d>
            <m:dPr>
              <m:sepChr m:val=","/>
              <m:ctrlPr>
                <w:rPr>
                  <w:rFonts w:ascii="Cambria Math" w:hAnsi="Cambria Math"/>
                </w:rPr>
              </m:ctrlPr>
            </m:dPr>
            <m:e>
              <m:r>
                <w:rPr>
                  <w:rFonts w:ascii="Cambria Math" w:hAnsi="Cambria Math"/>
                </w:rPr>
                <m:t>w</m:t>
              </m:r>
            </m:e>
            <m:e>
              <m:d>
                <m:dPr>
                  <m:begChr m:val="{"/>
                  <m:sepChr m:val=","/>
                  <m:endChr m:val="}"/>
                  <m:ctrlPr>
                    <w:rPr>
                      <w:rFonts w:ascii="Cambria Math" w:hAnsi="Cambria Math"/>
                    </w:rPr>
                  </m:ctrlPr>
                </m:dPr>
                <m:e>
                  <m:r>
                    <w:rPr>
                      <w:rFonts w:ascii="Cambria Math" w:hAnsi="Cambria Math"/>
                    </w:rPr>
                    <m:t>u</m:t>
                  </m:r>
                </m:e>
                <m:e>
                  <m:r>
                    <w:rPr>
                      <w:rFonts w:ascii="Cambria Math" w:hAnsi="Cambria Math"/>
                    </w:rPr>
                    <m:t>v</m:t>
                  </m:r>
                </m:e>
              </m:d>
            </m:e>
          </m:d>
          <m:r>
            <w:rPr>
              <w:rFonts w:ascii="Cambria Math" w:hAnsi="Cambria Math"/>
            </w:rPr>
            <m:t>=∅.</m:t>
          </m:r>
        </m:oMath>
      </m:oMathPara>
    </w:p>
    <w:p w14:paraId="6066A8C7" w14:textId="77777777" w:rsidR="002007E2" w:rsidRPr="002007E2" w:rsidRDefault="002007E2" w:rsidP="002007E2">
      <w:r w:rsidRPr="002007E2">
        <w:t>Cada identidad tiene una política robusta, pero no comparten una.</w:t>
      </w:r>
    </w:p>
    <w:p w14:paraId="5D65C032" w14:textId="20DDF28D" w:rsidR="002007E2" w:rsidRPr="002007E2" w:rsidRDefault="002007E2" w:rsidP="002007E2">
      <w:r w:rsidRPr="002007E2">
        <w:t xml:space="preserve">Incluso cuando </w:t>
      </w:r>
      <m:oMath>
        <m:r>
          <w:rPr>
            <w:rFonts w:ascii="Cambria Math" w:hAnsi="Cambria Math"/>
          </w:rPr>
          <m:t>Join</m:t>
        </m:r>
        <m:sSub>
          <m:sSubPr>
            <m:ctrlPr>
              <w:rPr>
                <w:rFonts w:ascii="Cambria Math" w:hAnsi="Cambria Math"/>
              </w:rPr>
            </m:ctrlPr>
          </m:sSubPr>
          <m:e>
            <m:r>
              <w:rPr>
                <w:rFonts w:ascii="Cambria Math" w:hAnsi="Cambria Math"/>
              </w:rPr>
              <m:t>t</m:t>
            </m:r>
          </m:e>
          <m:sub>
            <m:r>
              <w:rPr>
                <w:rFonts w:ascii="Cambria Math" w:hAnsi="Cambria Math"/>
              </w:rPr>
              <m:t>r</m:t>
            </m:r>
          </m:sub>
        </m:sSub>
        <m:d>
          <m:dPr>
            <m:sepChr m:val=","/>
            <m:ctrlPr>
              <w:rPr>
                <w:rFonts w:ascii="Cambria Math" w:hAnsi="Cambria Math"/>
              </w:rPr>
            </m:ctrlPr>
          </m:dPr>
          <m:e>
            <m:r>
              <w:rPr>
                <w:rFonts w:ascii="Cambria Math" w:hAnsi="Cambria Math"/>
              </w:rPr>
              <m:t>w</m:t>
            </m:r>
          </m:e>
          <m:e>
            <m:r>
              <w:rPr>
                <w:rFonts w:ascii="Cambria Math" w:hAnsi="Cambria Math"/>
              </w:rPr>
              <m:t>D</m:t>
            </m:r>
          </m:e>
        </m:d>
      </m:oMath>
      <w:r w:rsidRPr="002007E2">
        <w:t>es no vacío, los instantes de logro pueden diferir entre identidades. Para acreditar coexistencia o conservación conjunta se necesita una receta que exija expresamente esa propiedad.</w:t>
      </w:r>
    </w:p>
    <w:p w14:paraId="238B1934" w14:textId="77777777" w:rsidR="002007E2" w:rsidRPr="002007E2" w:rsidRDefault="002007E2" w:rsidP="002007E2">
      <w:r w:rsidRPr="002007E2">
        <w:t>Los testigos se conservan por política y realización. La unión exterior de repertorios no los fusiona.</w:t>
      </w:r>
    </w:p>
    <w:p w14:paraId="2A52ADF8" w14:textId="77777777" w:rsidR="002007E2" w:rsidRPr="002007E2" w:rsidRDefault="00000000" w:rsidP="002007E2">
      <w:r>
        <w:pict w14:anchorId="6EB0A272">
          <v:rect id="_x0000_i1096" style="width:0;height:1.5pt" o:hralign="center" o:hrstd="t" o:hr="t" fillcolor="#a0a0a0" stroked="f"/>
        </w:pict>
      </w:r>
    </w:p>
    <w:p w14:paraId="40E8C0E9" w14:textId="77777777" w:rsidR="002007E2" w:rsidRPr="002007E2" w:rsidRDefault="002007E2" w:rsidP="002007E2">
      <w:r w:rsidRPr="002007E2">
        <w:rPr>
          <w:b/>
          <w:bCs/>
        </w:rPr>
        <w:t>10. Dominio de la construcción y cobertura</w:t>
      </w:r>
    </w:p>
    <w:p w14:paraId="3C3D7EDD" w14:textId="77777777" w:rsidR="002007E2" w:rsidRPr="002007E2" w:rsidRDefault="002007E2" w:rsidP="002007E2">
      <w:r w:rsidRPr="002007E2">
        <w:rPr>
          <w:b/>
          <w:bCs/>
        </w:rPr>
        <w:t>Definición 5.10. Dominio generativo certificado.</w:t>
      </w:r>
    </w:p>
    <w:p w14:paraId="1E38C46C" w14:textId="77777777" w:rsidR="002007E2" w:rsidRPr="002007E2" w:rsidRDefault="002007E2" w:rsidP="002007E2">
      <w:r w:rsidRPr="002007E2">
        <w:t xml:space="preserve">Primero debe comprobarse que la presentación esté bien formada: tipos, equivalencias, </w:t>
      </w:r>
      <w:proofErr w:type="spellStart"/>
      <w:r w:rsidRPr="002007E2">
        <w:t>preórdenes</w:t>
      </w:r>
      <w:proofErr w:type="spellEnd"/>
      <w:r w:rsidRPr="002007E2">
        <w:t xml:space="preserve"> y datos causales coherentes.</w:t>
      </w:r>
    </w:p>
    <w:p w14:paraId="02D41870" w14:textId="77777777" w:rsidR="002007E2" w:rsidRPr="002007E2" w:rsidRDefault="002007E2" w:rsidP="002007E2">
      <w:r w:rsidRPr="002007E2">
        <w:t>Para esa presentación, el CAG funcional se construye sobre los testigos donde se acreditan:</w:t>
      </w:r>
    </w:p>
    <w:p w14:paraId="1DBA32D1" w14:textId="77777777" w:rsidR="002007E2" w:rsidRPr="002007E2" w:rsidRDefault="002007E2" w:rsidP="002007E2">
      <w:pPr>
        <w:numPr>
          <w:ilvl w:val="0"/>
          <w:numId w:val="11"/>
        </w:numPr>
      </w:pPr>
      <w:r w:rsidRPr="002007E2">
        <w:rPr>
          <w:b/>
          <w:bCs/>
        </w:rPr>
        <w:t>Inicialización:</w:t>
      </w:r>
      <w:r w:rsidRPr="002007E2">
        <w:t xml:space="preserve"> existe una condición inicial realizada y el origen común pertinente.</w:t>
      </w:r>
    </w:p>
    <w:p w14:paraId="0B3C4343" w14:textId="77777777" w:rsidR="002007E2" w:rsidRPr="002007E2" w:rsidRDefault="002007E2" w:rsidP="002007E2">
      <w:pPr>
        <w:numPr>
          <w:ilvl w:val="0"/>
          <w:numId w:val="11"/>
        </w:numPr>
      </w:pPr>
      <w:r w:rsidRPr="002007E2">
        <w:rPr>
          <w:b/>
          <w:bCs/>
        </w:rPr>
        <w:lastRenderedPageBreak/>
        <w:t>Ámbito:</w:t>
      </w:r>
      <w:r w:rsidRPr="002007E2">
        <w:t xml:space="preserve"> están fijados contexto, políticas, escenarios, horizonte y receta.</w:t>
      </w:r>
    </w:p>
    <w:p w14:paraId="21ED28D3" w14:textId="77777777" w:rsidR="002007E2" w:rsidRPr="002007E2" w:rsidRDefault="002007E2" w:rsidP="002007E2">
      <w:pPr>
        <w:numPr>
          <w:ilvl w:val="0"/>
          <w:numId w:val="11"/>
        </w:numPr>
      </w:pPr>
      <w:r w:rsidRPr="002007E2">
        <w:rPr>
          <w:b/>
          <w:bCs/>
        </w:rPr>
        <w:t>Cobertura causal:</w:t>
      </w:r>
      <w:r w:rsidRPr="002007E2">
        <w:t xml:space="preserve"> se incluyen todas las realizaciones requeridas.</w:t>
      </w:r>
    </w:p>
    <w:p w14:paraId="2243E512" w14:textId="77777777" w:rsidR="002007E2" w:rsidRPr="002007E2" w:rsidRDefault="002007E2" w:rsidP="002007E2">
      <w:pPr>
        <w:numPr>
          <w:ilvl w:val="0"/>
          <w:numId w:val="11"/>
        </w:numPr>
      </w:pPr>
      <w:r w:rsidRPr="002007E2">
        <w:rPr>
          <w:b/>
          <w:bCs/>
        </w:rPr>
        <w:t>No vaciedad:</w:t>
      </w:r>
      <w:r w:rsidRPr="002007E2">
        <w:t xml:space="preserve"> cada escenario declarado de cada política utilizada tiene realizaciones.</w:t>
      </w:r>
    </w:p>
    <w:p w14:paraId="21B7A2C8" w14:textId="77777777" w:rsidR="002007E2" w:rsidRPr="002007E2" w:rsidRDefault="002007E2" w:rsidP="002007E2">
      <w:pPr>
        <w:numPr>
          <w:ilvl w:val="0"/>
          <w:numId w:val="11"/>
        </w:numPr>
      </w:pPr>
      <w:r w:rsidRPr="002007E2">
        <w:rPr>
          <w:b/>
          <w:bCs/>
        </w:rPr>
        <w:t>Cobertura de traducción:</w:t>
      </w:r>
      <w:r w:rsidRPr="002007E2">
        <w:t xml:space="preserve"> todos los registros requeridos tienen traducción.</w:t>
      </w:r>
    </w:p>
    <w:p w14:paraId="1CEC91D3" w14:textId="77777777" w:rsidR="002007E2" w:rsidRPr="002007E2" w:rsidRDefault="002007E2" w:rsidP="002007E2">
      <w:pPr>
        <w:numPr>
          <w:ilvl w:val="0"/>
          <w:numId w:val="11"/>
        </w:numPr>
      </w:pPr>
      <w:r w:rsidRPr="002007E2">
        <w:rPr>
          <w:b/>
          <w:bCs/>
        </w:rPr>
        <w:t>Fidelidad:</w:t>
      </w:r>
      <w:r w:rsidRPr="002007E2">
        <w:t xml:space="preserve"> se conservan los significados y las relaciones utilizadas por la receta.</w:t>
      </w:r>
    </w:p>
    <w:p w14:paraId="3AA303D9" w14:textId="77777777" w:rsidR="002007E2" w:rsidRPr="002007E2" w:rsidRDefault="002007E2" w:rsidP="002007E2">
      <w:pPr>
        <w:numPr>
          <w:ilvl w:val="0"/>
          <w:numId w:val="11"/>
        </w:numPr>
      </w:pPr>
      <w:r w:rsidRPr="002007E2">
        <w:rPr>
          <w:b/>
          <w:bCs/>
        </w:rPr>
        <w:t>Suficiencia de lectura:</w:t>
      </w:r>
      <w:r w:rsidRPr="002007E2">
        <w:t xml:space="preserve"> los observables disponibles determinan todos los logros que se van a agregar.</w:t>
      </w:r>
    </w:p>
    <w:p w14:paraId="1AD77E84" w14:textId="77777777" w:rsidR="002007E2" w:rsidRPr="002007E2" w:rsidRDefault="002007E2" w:rsidP="002007E2">
      <w:r w:rsidRPr="002007E2">
        <w:t>Estas obligaciones se comprueban desde los datos previos al CAG.</w:t>
      </w:r>
    </w:p>
    <w:p w14:paraId="581D49E5" w14:textId="77777777" w:rsidR="002007E2" w:rsidRPr="002007E2" w:rsidRDefault="002007E2" w:rsidP="002007E2">
      <w:r w:rsidRPr="002007E2">
        <w:t>En una presentación causal finita, la cobertura se obtiene expandiendo todas las ramas permitidas hasta el horizonte o la terminación causal. La inducción sobre la profundidad demuestra que ninguna realización generada queda fuera.</w:t>
      </w:r>
    </w:p>
    <w:p w14:paraId="76A8BC04" w14:textId="77777777" w:rsidR="002007E2" w:rsidRPr="002007E2" w:rsidRDefault="002007E2" w:rsidP="002007E2">
      <w:r w:rsidRPr="002007E2">
        <w:t>Los requerimientos de lectura se derivan de la receta:</w:t>
      </w:r>
    </w:p>
    <w:p w14:paraId="4241DFE3" w14:textId="33DF4A50" w:rsidR="002007E2" w:rsidRPr="002007E2" w:rsidRDefault="002007E2" w:rsidP="002007E2">
      <w:pPr>
        <w:numPr>
          <w:ilvl w:val="0"/>
          <w:numId w:val="12"/>
        </w:numPr>
      </w:pPr>
      <m:oMath>
        <m:r>
          <m:rPr>
            <m:sty m:val="p"/>
          </m:rPr>
          <w:rPr>
            <w:rFonts w:ascii="Cambria Math" w:hAnsi="Cambria Math"/>
          </w:rPr>
          <m:t>att</m:t>
        </m:r>
      </m:oMath>
      <w:r w:rsidRPr="002007E2">
        <w:t>utiliza las identidades en los tiempos positivos.</w:t>
      </w:r>
    </w:p>
    <w:p w14:paraId="7436D9CF" w14:textId="327AC2CF" w:rsidR="002007E2" w:rsidRPr="002007E2" w:rsidRDefault="002007E2" w:rsidP="002007E2">
      <w:pPr>
        <w:numPr>
          <w:ilvl w:val="0"/>
          <w:numId w:val="12"/>
        </w:numPr>
      </w:pPr>
      <m:oMath>
        <m:r>
          <m:rPr>
            <m:sty m:val="p"/>
          </m:rPr>
          <w:rPr>
            <w:rFonts w:ascii="Cambria Math" w:hAnsi="Cambria Math"/>
          </w:rPr>
          <m:t>hold</m:t>
        </m:r>
        <m:r>
          <w:rPr>
            <w:rFonts w:ascii="Cambria Math" w:hAnsi="Cambria Math"/>
          </w:rPr>
          <m:t>,L</m:t>
        </m:r>
      </m:oMath>
      <w:r w:rsidRPr="002007E2">
        <w:t>utiliza las identidades y los pares de conservación de sus ventanas.</w:t>
      </w:r>
    </w:p>
    <w:p w14:paraId="774ECBF0" w14:textId="7A6D7793" w:rsidR="002007E2" w:rsidRPr="002007E2" w:rsidRDefault="002007E2" w:rsidP="002007E2">
      <w:pPr>
        <w:numPr>
          <w:ilvl w:val="0"/>
          <w:numId w:val="12"/>
        </w:numPr>
      </w:pPr>
      <m:oMath>
        <m:r>
          <m:rPr>
            <m:sty m:val="p"/>
          </m:rPr>
          <w:rPr>
            <w:rFonts w:ascii="Cambria Math" w:hAnsi="Cambria Math"/>
          </w:rPr>
          <m:t>acc</m:t>
        </m:r>
      </m:oMath>
      <w:r w:rsidRPr="002007E2">
        <w:t>utiliza las identidades y los pares consecutivos de toda la traza.</w:t>
      </w:r>
    </w:p>
    <w:p w14:paraId="24F2AC34" w14:textId="63396B8A" w:rsidR="002007E2" w:rsidRPr="002007E2" w:rsidRDefault="002007E2" w:rsidP="002007E2">
      <w:r w:rsidRPr="002007E2">
        <w:t xml:space="preserve">En el contrato finito adoptado se comprueban todas las identidades de las trazas. Para </w:t>
      </w:r>
      <m:oMath>
        <m:r>
          <m:rPr>
            <m:sty m:val="p"/>
          </m:rPr>
          <w:rPr>
            <w:rFonts w:ascii="Cambria Math" w:hAnsi="Cambria Math"/>
          </w:rPr>
          <m:t>acc</m:t>
        </m:r>
      </m:oMath>
      <w:r w:rsidRPr="002007E2">
        <w:t>, también se comprueban los pares posteriores a una pérdida temprana: el resultado desfavorable de una comparación no autoriza a ocultar datos ausentes.</w:t>
      </w:r>
    </w:p>
    <w:p w14:paraId="0CC4FDAB" w14:textId="77777777" w:rsidR="002007E2" w:rsidRPr="002007E2" w:rsidRDefault="002007E2" w:rsidP="002007E2">
      <w:r w:rsidRPr="002007E2">
        <w:rPr>
          <w:b/>
          <w:bCs/>
        </w:rPr>
        <w:t>Ausencia de logros y ausencia de información.</w:t>
      </w:r>
    </w:p>
    <w:p w14:paraId="7C443420" w14:textId="77777777" w:rsidR="002007E2" w:rsidRPr="002007E2" w:rsidRDefault="002007E2" w:rsidP="002007E2">
      <w:r w:rsidRPr="002007E2">
        <w:t>Si todas las realizaciones requeridas están cubiertas y ninguna acredita una identidad adicional, puede obtenerse:</w:t>
      </w:r>
    </w:p>
    <w:p w14:paraId="5F90B9DE" w14:textId="6AEFB527" w:rsidR="002007E2" w:rsidRPr="002007E2" w:rsidRDefault="002007E2" w:rsidP="002007E2">
      <m:oMathPara>
        <m:oMath>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oMath>
      </m:oMathPara>
    </w:p>
    <w:p w14:paraId="4E37586F" w14:textId="77777777" w:rsidR="002007E2" w:rsidRPr="002007E2" w:rsidRDefault="002007E2" w:rsidP="002007E2">
      <w:r w:rsidRPr="002007E2">
        <w:t>Si falta una traducción requerida, no se sustituye el resultado por el conjunto vacío. La construcción queda fuera de su dominio certificado, conservando el diagnóstico.</w:t>
      </w:r>
    </w:p>
    <w:p w14:paraId="3C486B8C" w14:textId="77777777" w:rsidR="002007E2" w:rsidRPr="002007E2" w:rsidRDefault="002007E2" w:rsidP="002007E2">
      <w:r w:rsidRPr="002007E2">
        <w:t>Una familia de políticas explícitamente vacía produce:</w:t>
      </w:r>
    </w:p>
    <w:p w14:paraId="4152AFCD" w14:textId="28ADBAFD" w:rsidR="002007E2" w:rsidRPr="002007E2" w:rsidRDefault="00000000" w:rsidP="002007E2">
      <m:oMathPara>
        <m:oMath>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m:t>
              </m:r>
            </m:sup>
          </m:sSubSup>
          <m:d>
            <m:dPr>
              <m:ctrlPr>
                <w:rPr>
                  <w:rFonts w:ascii="Cambria Math" w:hAnsi="Cambria Math"/>
                </w:rPr>
              </m:ctrlPr>
            </m:dPr>
            <m:e>
              <m:r>
                <w:rPr>
                  <w:rFonts w:ascii="Cambria Math" w:hAnsi="Cambria Math"/>
                </w:rPr>
                <m:t>w</m:t>
              </m:r>
            </m:e>
          </m:d>
          <m:r>
            <w:rPr>
              <w:rFonts w:ascii="Cambria Math" w:hAnsi="Cambria Math"/>
            </w:rPr>
            <m:t>=∅,</m:t>
          </m:r>
        </m:oMath>
      </m:oMathPara>
    </w:p>
    <w:p w14:paraId="1C2F326D" w14:textId="77777777" w:rsidR="002007E2" w:rsidRPr="002007E2" w:rsidRDefault="002007E2" w:rsidP="002007E2">
      <w:r w:rsidRPr="002007E2">
        <w:t>y puede dejar únicamente el origen representado. Esto no acredita robustez ni demuestra ausencia de futuros fuera de esa familia.</w:t>
      </w:r>
    </w:p>
    <w:p w14:paraId="59AE491A" w14:textId="77777777" w:rsidR="002007E2" w:rsidRPr="002007E2" w:rsidRDefault="002007E2" w:rsidP="002007E2">
      <w:r w:rsidRPr="002007E2">
        <w:lastRenderedPageBreak/>
        <w:t>Si se utiliza una traducción relacional, deben conservarse todas sus interpretaciones conjuntas compatibles. Un resultado funcional exige que estén cubiertas y determinen un mismo resultado; de otro modo, la salida conserva su multiplicidad.</w:t>
      </w:r>
    </w:p>
    <w:p w14:paraId="0E374B8E" w14:textId="77777777" w:rsidR="002007E2" w:rsidRPr="002007E2" w:rsidRDefault="00000000" w:rsidP="002007E2">
      <w:r>
        <w:pict w14:anchorId="0954D159">
          <v:rect id="_x0000_i1097" style="width:0;height:1.5pt" o:hralign="center" o:hrstd="t" o:hr="t" fillcolor="#a0a0a0" stroked="f"/>
        </w:pict>
      </w:r>
    </w:p>
    <w:p w14:paraId="7A5A49A5" w14:textId="77777777" w:rsidR="002007E2" w:rsidRPr="002007E2" w:rsidRDefault="002007E2" w:rsidP="002007E2">
      <w:r w:rsidRPr="002007E2">
        <w:rPr>
          <w:b/>
          <w:bCs/>
        </w:rPr>
        <w:t>11. Descenso a clases iniciales</w:t>
      </w:r>
    </w:p>
    <w:p w14:paraId="74C82E95" w14:textId="77777777" w:rsidR="002007E2" w:rsidRPr="002007E2" w:rsidRDefault="002007E2" w:rsidP="002007E2">
      <w:r w:rsidRPr="002007E2">
        <w:t>El Módulo 0 estableció cuándo una representación conserva una función parcial. Aquí aplicamos ese principio al CAG.</w:t>
      </w:r>
    </w:p>
    <w:p w14:paraId="3EAFFCD8" w14:textId="77777777" w:rsidR="002007E2" w:rsidRPr="002007E2" w:rsidRDefault="002007E2" w:rsidP="002007E2">
      <w:r w:rsidRPr="002007E2">
        <w:rPr>
          <w:b/>
          <w:bCs/>
        </w:rPr>
        <w:t>Definición 5.11. Equivalencia inicial y función generativa.</w:t>
      </w:r>
    </w:p>
    <w:p w14:paraId="0083C7E9" w14:textId="79859D82" w:rsidR="002007E2" w:rsidRPr="002007E2" w:rsidRDefault="002007E2" w:rsidP="002007E2">
      <w:r w:rsidRPr="002007E2">
        <w:t xml:space="preserve">Sea </w:t>
      </w:r>
      <m:oMath>
        <m:r>
          <w:rPr>
            <w:rFonts w:ascii="Cambria Math" w:hAnsi="Cambria Math"/>
          </w:rPr>
          <m:t>W</m:t>
        </m:r>
      </m:oMath>
      <w:r w:rsidRPr="002007E2">
        <w:t>el conjunto declarado de testigos iniciales y sea:</w:t>
      </w:r>
    </w:p>
    <w:p w14:paraId="5A98D62A" w14:textId="662C5BDB" w:rsidR="002007E2" w:rsidRPr="002007E2" w:rsidRDefault="00000000" w:rsidP="002007E2">
      <m:oMathPara>
        <m:oMath>
          <m:sSubSup>
            <m:sSubSupPr>
              <m:ctrlPr>
                <w:rPr>
                  <w:rFonts w:ascii="Cambria Math" w:hAnsi="Cambria Math"/>
                </w:rPr>
              </m:ctrlPr>
            </m:sSubSupPr>
            <m:e>
              <m:r>
                <w:rPr>
                  <w:rFonts w:ascii="Cambria Math" w:hAnsi="Cambria Math"/>
                </w:rPr>
                <m:t>≡</m:t>
              </m:r>
            </m:e>
            <m:sub>
              <m:r>
                <w:rPr>
                  <w:rFonts w:ascii="Cambria Math" w:hAnsi="Cambria Math"/>
                </w:rPr>
                <m:t>P</m:t>
              </m:r>
            </m:sub>
            <m:sup>
              <m:r>
                <w:rPr>
                  <w:rFonts w:ascii="Cambria Math" w:hAnsi="Cambria Math"/>
                </w:rPr>
                <m:t>0</m:t>
              </m:r>
            </m:sup>
          </m:sSubSup>
        </m:oMath>
      </m:oMathPara>
    </w:p>
    <w:p w14:paraId="345CDCA8" w14:textId="2319DE8F" w:rsidR="002007E2" w:rsidRPr="002007E2" w:rsidRDefault="002007E2" w:rsidP="002007E2">
      <w:r w:rsidRPr="002007E2">
        <w:t xml:space="preserve">una equivalencia suministrada por el protocolo </w:t>
      </w:r>
      <m:oMath>
        <m:r>
          <w:rPr>
            <w:rFonts w:ascii="Cambria Math" w:hAnsi="Cambria Math"/>
          </w:rPr>
          <m:t>P</m:t>
        </m:r>
      </m:oMath>
      <w:r w:rsidRPr="002007E2">
        <w:t>.</w:t>
      </w:r>
    </w:p>
    <w:p w14:paraId="6989DE56" w14:textId="77777777" w:rsidR="002007E2" w:rsidRPr="002007E2" w:rsidRDefault="002007E2" w:rsidP="002007E2">
      <w:r w:rsidRPr="002007E2">
        <w:t>Su fundamento debe proceder de las historias, firmas y relaciones operacionales pertinentes. La coincidencia nominal de estados o modelos no acredita esa equivalencia.</w:t>
      </w:r>
    </w:p>
    <w:p w14:paraId="69238A1E" w14:textId="77777777" w:rsidR="002007E2" w:rsidRPr="002007E2" w:rsidRDefault="002007E2" w:rsidP="002007E2">
      <w:r w:rsidRPr="002007E2">
        <w:t>Escribamos:</w:t>
      </w:r>
    </w:p>
    <w:p w14:paraId="13768AED" w14:textId="767995F2" w:rsidR="002007E2" w:rsidRPr="002007E2" w:rsidRDefault="002007E2" w:rsidP="002007E2">
      <m:oMathPara>
        <m:oMath>
          <m:r>
            <w:rPr>
              <w:rFonts w:ascii="Cambria Math" w:hAnsi="Cambria Math"/>
            </w:rPr>
            <m:t>f:W⇀</m:t>
          </m:r>
          <m:r>
            <m:rPr>
              <m:scr m:val="script"/>
            </m:rPr>
            <w:rPr>
              <w:rFonts w:ascii="Cambria Math" w:hAnsi="Cambria Math"/>
            </w:rPr>
            <m:t>P</m:t>
          </m:r>
          <m:d>
            <m:dPr>
              <m:ctrlPr>
                <w:rPr>
                  <w:rFonts w:ascii="Cambria Math" w:hAnsi="Cambria Math"/>
                </w:rPr>
              </m:ctrlPr>
            </m:dPr>
            <m:e>
              <m:sSub>
                <m:sSubPr>
                  <m:ctrlPr>
                    <w:rPr>
                      <w:rFonts w:ascii="Cambria Math" w:hAnsi="Cambria Math"/>
                    </w:rPr>
                  </m:ctrlPr>
                </m:sSubPr>
                <m:e>
                  <m:r>
                    <m:rPr>
                      <m:scr m:val="script"/>
                    </m:rPr>
                    <w:rPr>
                      <w:rFonts w:ascii="Cambria Math" w:hAnsi="Cambria Math"/>
                    </w:rPr>
                    <m:t>Q</m:t>
                  </m:r>
                </m:e>
                <m:sub>
                  <m:r>
                    <w:rPr>
                      <w:rFonts w:ascii="Cambria Math" w:hAnsi="Cambria Math"/>
                    </w:rPr>
                    <m:t>G,c</m:t>
                  </m:r>
                </m:sub>
              </m:sSub>
            </m:e>
          </m:d>
          <m:r>
            <w:rPr>
              <w:rFonts w:ascii="Cambria Math" w:hAnsi="Cambria Math"/>
            </w:rPr>
            <m:t>, f</m:t>
          </m:r>
          <m:d>
            <m:dPr>
              <m:ctrlPr>
                <w:rPr>
                  <w:rFonts w:ascii="Cambria Math" w:hAnsi="Cambria Math"/>
                </w:rPr>
              </m:ctrlPr>
            </m:dPr>
            <m:e>
              <m:r>
                <w:rPr>
                  <w:rFonts w:ascii="Cambria Math" w:hAnsi="Cambria Math"/>
                </w:rPr>
                <m:t>w</m:t>
              </m:r>
            </m:e>
          </m:d>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r,⋄</m:t>
              </m:r>
            </m:sup>
          </m:sSup>
          <m:d>
            <m:dPr>
              <m:ctrlPr>
                <w:rPr>
                  <w:rFonts w:ascii="Cambria Math" w:hAnsi="Cambria Math"/>
                </w:rPr>
              </m:ctrlPr>
            </m:dPr>
            <m:e>
              <m:r>
                <w:rPr>
                  <w:rFonts w:ascii="Cambria Math" w:hAnsi="Cambria Math"/>
                </w:rPr>
                <m:t>w</m:t>
              </m:r>
            </m:e>
          </m:d>
          <m:r>
            <w:rPr>
              <w:rFonts w:ascii="Cambria Math" w:hAnsi="Cambria Math"/>
            </w:rPr>
            <m:t>.</m:t>
          </m:r>
        </m:oMath>
      </m:oMathPara>
    </w:p>
    <w:p w14:paraId="45BC5A66" w14:textId="743DBC75" w:rsidR="002007E2" w:rsidRPr="002007E2" w:rsidRDefault="002007E2" w:rsidP="002007E2">
      <w:r w:rsidRPr="002007E2">
        <w:t xml:space="preserve">Su dominio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007E2">
        <w:t>es el dominio certificado anterior.</w:t>
      </w:r>
    </w:p>
    <w:p w14:paraId="65E4CCA6" w14:textId="250786DF" w:rsidR="002007E2" w:rsidRPr="002007E2" w:rsidRDefault="002007E2" w:rsidP="002007E2">
      <w:r w:rsidRPr="002007E2">
        <w:t xml:space="preserve">Para admitir una clase </w:t>
      </w:r>
      <m:oMath>
        <m:r>
          <w:rPr>
            <w:rFonts w:ascii="Cambria Math" w:hAnsi="Cambria Math"/>
          </w:rPr>
          <m:t>C∈W/</m:t>
        </m:r>
        <m:sSubSup>
          <m:sSubSupPr>
            <m:ctrlPr>
              <w:rPr>
                <w:rFonts w:ascii="Cambria Math" w:hAnsi="Cambria Math"/>
              </w:rPr>
            </m:ctrlPr>
          </m:sSubSupPr>
          <m:e>
            <m:r>
              <w:rPr>
                <w:rFonts w:ascii="Cambria Math" w:hAnsi="Cambria Math"/>
              </w:rPr>
              <m:t>≡</m:t>
            </m:r>
          </m:e>
          <m:sub>
            <m:r>
              <w:rPr>
                <w:rFonts w:ascii="Cambria Math" w:hAnsi="Cambria Math"/>
              </w:rPr>
              <m:t>P</m:t>
            </m:r>
          </m:sub>
          <m:sup>
            <m:r>
              <w:rPr>
                <w:rFonts w:ascii="Cambria Math" w:hAnsi="Cambria Math"/>
              </w:rPr>
              <m:t>0</m:t>
            </m:r>
          </m:sup>
        </m:sSubSup>
      </m:oMath>
      <w:r w:rsidRPr="002007E2">
        <w:t>, exigimos:</w:t>
      </w:r>
    </w:p>
    <w:p w14:paraId="158BF518" w14:textId="5B0FE651" w:rsidR="002007E2" w:rsidRPr="002007E2" w:rsidRDefault="002007E2" w:rsidP="002007E2">
      <m:oMathPara>
        <m:oMath>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p w14:paraId="354645B4" w14:textId="77777777" w:rsidR="002007E2" w:rsidRPr="002007E2" w:rsidRDefault="002007E2" w:rsidP="002007E2">
      <w:r w:rsidRPr="002007E2">
        <w:t>un mismo ámbito comparativo, un origen constante:</w:t>
      </w:r>
    </w:p>
    <w:p w14:paraId="63ECD5C4" w14:textId="466CCA8F" w:rsidR="002007E2" w:rsidRPr="002007E2" w:rsidRDefault="002007E2" w:rsidP="002007E2">
      <m:oMathPara>
        <m:oMath>
          <m:r>
            <w:rPr>
              <w:rFonts w:ascii="Cambria Math" w:hAnsi="Cambria Math"/>
            </w:rPr>
            <m:t>∀w,v∈C, </m:t>
          </m:r>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w</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v</m:t>
              </m:r>
            </m:e>
          </m:d>
          <m:r>
            <w:rPr>
              <w:rFonts w:ascii="Cambria Math" w:hAnsi="Cambria Math"/>
            </w:rPr>
            <m:t>,</m:t>
          </m:r>
        </m:oMath>
      </m:oMathPara>
    </w:p>
    <w:p w14:paraId="0FD1B612" w14:textId="77777777" w:rsidR="002007E2" w:rsidRPr="002007E2" w:rsidRDefault="002007E2" w:rsidP="002007E2">
      <w:r w:rsidRPr="002007E2">
        <w:t>y un valor constante:</w:t>
      </w:r>
    </w:p>
    <w:p w14:paraId="7B42794C" w14:textId="532F08E1" w:rsidR="002007E2" w:rsidRPr="002007E2" w:rsidRDefault="002007E2" w:rsidP="002007E2">
      <m:oMathPara>
        <m:oMath>
          <m:r>
            <w:rPr>
              <w:rFonts w:ascii="Cambria Math" w:hAnsi="Cambria Math"/>
            </w:rPr>
            <m:t>∀w,v∈C, f</m:t>
          </m:r>
          <m:d>
            <m:dPr>
              <m:ctrlPr>
                <w:rPr>
                  <w:rFonts w:ascii="Cambria Math" w:hAnsi="Cambria Math"/>
                </w:rPr>
              </m:ctrlPr>
            </m:dPr>
            <m:e>
              <m:r>
                <w:rPr>
                  <w:rFonts w:ascii="Cambria Math" w:hAnsi="Cambria Math"/>
                </w:rPr>
                <m:t>w</m:t>
              </m:r>
            </m:e>
          </m:d>
          <m:r>
            <w:rPr>
              <w:rFonts w:ascii="Cambria Math" w:hAnsi="Cambria Math"/>
            </w:rPr>
            <m:t>=f</m:t>
          </m:r>
          <m:d>
            <m:dPr>
              <m:ctrlPr>
                <w:rPr>
                  <w:rFonts w:ascii="Cambria Math" w:hAnsi="Cambria Math"/>
                </w:rPr>
              </m:ctrlPr>
            </m:dPr>
            <m:e>
              <m:r>
                <w:rPr>
                  <w:rFonts w:ascii="Cambria Math" w:hAnsi="Cambria Math"/>
                </w:rPr>
                <m:t>v</m:t>
              </m:r>
            </m:e>
          </m:d>
          <m:r>
            <w:rPr>
              <w:rFonts w:ascii="Cambria Math" w:hAnsi="Cambria Math"/>
            </w:rPr>
            <m:t>.</m:t>
          </m:r>
        </m:oMath>
      </m:oMathPara>
    </w:p>
    <w:p w14:paraId="4034519E" w14:textId="77777777" w:rsidR="002007E2" w:rsidRPr="002007E2" w:rsidRDefault="002007E2" w:rsidP="002007E2">
      <w:r w:rsidRPr="002007E2">
        <w:rPr>
          <w:b/>
          <w:bCs/>
        </w:rPr>
        <w:t>Teorema 5.5. Descenso seguro.</w:t>
      </w:r>
    </w:p>
    <w:p w14:paraId="322C01BA" w14:textId="77777777" w:rsidR="002007E2" w:rsidRPr="002007E2" w:rsidRDefault="002007E2" w:rsidP="002007E2">
      <w:r w:rsidRPr="002007E2">
        <w:t>Sobre las clases admitidas, la definición:</w:t>
      </w:r>
    </w:p>
    <w:p w14:paraId="5D4B028D" w14:textId="4790835B" w:rsidR="002007E2" w:rsidRPr="002007E2" w:rsidRDefault="002007E2" w:rsidP="002007E2">
      <m:oMathPara>
        <m:oMath>
          <m:r>
            <w:rPr>
              <w:rFonts w:ascii="Cambria Math" w:hAnsi="Cambria Math"/>
            </w:rPr>
            <m:t>CAG</m:t>
          </m:r>
          <m:d>
            <m:dPr>
              <m:ctrlPr>
                <w:rPr>
                  <w:rFonts w:ascii="Cambria Math" w:hAnsi="Cambria Math"/>
                </w:rPr>
              </m:ctrlPr>
            </m:dPr>
            <m:e>
              <m:r>
                <w:rPr>
                  <w:rFonts w:ascii="Cambria Math" w:hAnsi="Cambria Math"/>
                </w:rPr>
                <m:t>C</m:t>
              </m:r>
            </m:e>
          </m:d>
          <m:r>
            <w:rPr>
              <w:rFonts w:ascii="Cambria Math" w:hAnsi="Cambria Math"/>
            </w:rPr>
            <m:t>=f</m:t>
          </m:r>
          <m:d>
            <m:dPr>
              <m:ctrlPr>
                <w:rPr>
                  <w:rFonts w:ascii="Cambria Math" w:hAnsi="Cambria Math"/>
                </w:rPr>
              </m:ctrlPr>
            </m:dPr>
            <m:e>
              <m:r>
                <w:rPr>
                  <w:rFonts w:ascii="Cambria Math" w:hAnsi="Cambria Math"/>
                </w:rPr>
                <m:t>w</m:t>
              </m:r>
            </m:e>
          </m:d>
          <m:r>
            <w:rPr>
              <w:rFonts w:ascii="Cambria Math" w:hAnsi="Cambria Math"/>
            </w:rPr>
            <m:t>, w∈C,</m:t>
          </m:r>
        </m:oMath>
      </m:oMathPara>
    </w:p>
    <w:p w14:paraId="21ADCE17" w14:textId="77777777" w:rsidR="002007E2" w:rsidRPr="002007E2" w:rsidRDefault="002007E2" w:rsidP="002007E2">
      <w:r w:rsidRPr="002007E2">
        <w:t>es independiente del representante. También descienden el origen y el repertorio adicional.</w:t>
      </w:r>
    </w:p>
    <w:p w14:paraId="23C80D4B" w14:textId="77777777" w:rsidR="002007E2" w:rsidRPr="002007E2" w:rsidRDefault="002007E2" w:rsidP="002007E2">
      <w:r w:rsidRPr="002007E2">
        <w:rPr>
          <w:b/>
          <w:bCs/>
        </w:rPr>
        <w:t>Demostración.</w:t>
      </w:r>
    </w:p>
    <w:p w14:paraId="4CB2ADEB" w14:textId="793142F1" w:rsidR="002007E2" w:rsidRPr="002007E2" w:rsidRDefault="002007E2" w:rsidP="002007E2">
      <w:r w:rsidRPr="002007E2">
        <w:lastRenderedPageBreak/>
        <w:t xml:space="preserve">Toda clase de equivalencia es no vacía. Todos sus miembros están en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007E2">
        <w:t>, por lo que sus valores existen.</w:t>
      </w:r>
    </w:p>
    <w:p w14:paraId="7DC6E8A2" w14:textId="2B91ED59" w:rsidR="002007E2" w:rsidRPr="002007E2" w:rsidRDefault="002007E2" w:rsidP="002007E2">
      <w:r w:rsidRPr="002007E2">
        <w:t xml:space="preserve">La constancia de </w:t>
      </w:r>
      <m:oMath>
        <m:r>
          <w:rPr>
            <w:rFonts w:ascii="Cambria Math" w:hAnsi="Cambria Math"/>
          </w:rPr>
          <m:t>f</m:t>
        </m:r>
      </m:oMath>
      <w:r w:rsidRPr="002007E2">
        <w:t xml:space="preserve">garantiza que cualquier representante produce el mismo CAG. La constancia de </w:t>
      </w:r>
      <m:oMath>
        <m:sSub>
          <m:sSubPr>
            <m:ctrlPr>
              <w:rPr>
                <w:rFonts w:ascii="Cambria Math" w:hAnsi="Cambria Math"/>
              </w:rPr>
            </m:ctrlPr>
          </m:sSubPr>
          <m:e>
            <m:r>
              <w:rPr>
                <w:rFonts w:ascii="Cambria Math" w:hAnsi="Cambria Math"/>
              </w:rPr>
              <m:t>g</m:t>
            </m:r>
          </m:e>
          <m:sub>
            <m:r>
              <w:rPr>
                <w:rFonts w:ascii="Cambria Math" w:hAnsi="Cambria Math"/>
              </w:rPr>
              <m:t>0</m:t>
            </m:r>
          </m:sub>
        </m:sSub>
      </m:oMath>
      <w:r w:rsidRPr="002007E2">
        <w:t>garantiza un mismo origen. Por tanto:</w:t>
      </w:r>
    </w:p>
    <w:p w14:paraId="52D78E01" w14:textId="3E79A7BC" w:rsidR="002007E2" w:rsidRPr="002007E2" w:rsidRDefault="002007E2" w:rsidP="002007E2">
      <m:oMathPara>
        <m:oMath>
          <m:r>
            <w:rPr>
              <w:rFonts w:ascii="Cambria Math" w:hAnsi="Cambria Math"/>
            </w:rPr>
            <m:t>CA</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r>
                <w:rPr>
                  <w:rFonts w:ascii="Cambria Math" w:hAnsi="Cambria Math"/>
                </w:rPr>
                <m:t>C</m:t>
              </m:r>
            </m:e>
          </m:d>
          <m:r>
            <w:rPr>
              <w:rFonts w:ascii="Cambria Math" w:hAnsi="Cambria Math"/>
            </w:rPr>
            <m:t>=CAG</m:t>
          </m:r>
          <m:d>
            <m:dPr>
              <m:ctrlPr>
                <w:rPr>
                  <w:rFonts w:ascii="Cambria Math" w:hAnsi="Cambria Math"/>
                </w:rPr>
              </m:ctrlPr>
            </m:dPr>
            <m:e>
              <m:r>
                <w:rPr>
                  <w:rFonts w:ascii="Cambria Math" w:hAnsi="Cambria Math"/>
                </w:rPr>
                <m:t>C</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C</m:t>
                  </m:r>
                </m:e>
              </m:d>
            </m:e>
          </m:d>
        </m:oMath>
      </m:oMathPara>
    </w:p>
    <w:p w14:paraId="326F9FA5" w14:textId="05E8E62F" w:rsidR="002007E2" w:rsidRPr="002007E2" w:rsidRDefault="002007E2" w:rsidP="002007E2">
      <w:r w:rsidRPr="002007E2">
        <w:t xml:space="preserve">también es independiente del representante. </w:t>
      </w:r>
      <m:oMath>
        <m:r>
          <w:rPr>
            <w:rFonts w:ascii="Cambria Math" w:hAnsi="Cambria Math"/>
          </w:rPr>
          <m:t>□</m:t>
        </m:r>
      </m:oMath>
    </w:p>
    <w:p w14:paraId="7F4C4A44" w14:textId="77777777" w:rsidR="002007E2" w:rsidRPr="002007E2" w:rsidRDefault="002007E2" w:rsidP="002007E2">
      <w:r w:rsidRPr="002007E2">
        <w:t xml:space="preserve">Este es el máximo dominio seguro de </w:t>
      </w:r>
      <w:r w:rsidRPr="002007E2">
        <w:rPr>
          <w:b/>
          <w:bCs/>
        </w:rPr>
        <w:t>clases enteras</w:t>
      </w:r>
      <w:r w:rsidRPr="002007E2">
        <w:t xml:space="preserve"> bajo esas exigencias.</w:t>
      </w:r>
    </w:p>
    <w:p w14:paraId="2CC9FDED" w14:textId="77F29381" w:rsidR="002007E2" w:rsidRPr="002007E2" w:rsidRDefault="002007E2" w:rsidP="002007E2">
      <w:r w:rsidRPr="002007E2">
        <w:t xml:space="preserve">Para factorizar toda la función parcial original, además se requiere 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007E2">
        <w:t xml:space="preserve">sea una unión de clases y que </w:t>
      </w:r>
      <m:oMath>
        <m:r>
          <w:rPr>
            <w:rFonts w:ascii="Cambria Math" w:hAnsi="Cambria Math"/>
          </w:rPr>
          <m:t>f</m:t>
        </m:r>
      </m:oMath>
      <w:r w:rsidRPr="002007E2">
        <w:t>sea constante en cada clase definida. Admitir algunas clases seguras solo factoriza la restricción correspondiente.</w:t>
      </w:r>
    </w:p>
    <w:p w14:paraId="5C1F443D" w14:textId="77777777" w:rsidR="002007E2" w:rsidRPr="002007E2" w:rsidRDefault="002007E2" w:rsidP="002007E2">
      <w:r w:rsidRPr="002007E2">
        <w:rPr>
          <w:b/>
          <w:bCs/>
        </w:rPr>
        <w:t>Contraejemplo de uso incorrecto 5.3. Elegir un representante favorable.</w:t>
      </w:r>
    </w:p>
    <w:p w14:paraId="3689BB84" w14:textId="77777777" w:rsidR="002007E2" w:rsidRPr="002007E2" w:rsidRDefault="002007E2" w:rsidP="002007E2">
      <w:r w:rsidRPr="002007E2">
        <w:t>Supongamos:</w:t>
      </w:r>
    </w:p>
    <w:p w14:paraId="5CEB8B3F" w14:textId="6E2981DC" w:rsidR="002007E2" w:rsidRPr="002007E2" w:rsidRDefault="002007E2" w:rsidP="002007E2">
      <m:oMathPara>
        <m:oMath>
          <m:r>
            <w:rPr>
              <w:rFonts w:ascii="Cambria Math" w:hAnsi="Cambria Math"/>
            </w:rPr>
            <m:t>w</m:t>
          </m:r>
          <m:sSubSup>
            <m:sSubSupPr>
              <m:ctrlPr>
                <w:rPr>
                  <w:rFonts w:ascii="Cambria Math" w:hAnsi="Cambria Math"/>
                </w:rPr>
              </m:ctrlPr>
            </m:sSubSupPr>
            <m:e>
              <m:r>
                <w:rPr>
                  <w:rFonts w:ascii="Cambria Math" w:hAnsi="Cambria Math"/>
                </w:rPr>
                <m:t>≡</m:t>
              </m:r>
            </m:e>
            <m:sub>
              <m:r>
                <w:rPr>
                  <w:rFonts w:ascii="Cambria Math" w:hAnsi="Cambria Math"/>
                </w:rPr>
                <m:t>P</m:t>
              </m:r>
            </m:sub>
            <m:sup>
              <m:r>
                <w:rPr>
                  <w:rFonts w:ascii="Cambria Math" w:hAnsi="Cambria Math"/>
                </w:rPr>
                <m:t>0</m:t>
              </m:r>
            </m:sup>
          </m:sSubSup>
          <m:r>
            <w:rPr>
              <w:rFonts w:ascii="Cambria Math" w:hAnsi="Cambria Math"/>
            </w:rPr>
            <m:t>v,</m:t>
          </m:r>
        </m:oMath>
      </m:oMathPara>
    </w:p>
    <w:p w14:paraId="5349D6FD" w14:textId="42A5D90A" w:rsidR="002007E2" w:rsidRPr="002007E2" w:rsidRDefault="002007E2" w:rsidP="002007E2">
      <w:r w:rsidRPr="002007E2">
        <w:t xml:space="preserve">pero el CAG de </w:t>
      </w:r>
      <m:oMath>
        <m:r>
          <w:rPr>
            <w:rFonts w:ascii="Cambria Math" w:hAnsi="Cambria Math"/>
          </w:rPr>
          <m:t>w</m:t>
        </m:r>
      </m:oMath>
      <w:r w:rsidRPr="002007E2">
        <w:t xml:space="preserve">está certificado y el de </w:t>
      </w:r>
      <m:oMath>
        <m:r>
          <w:rPr>
            <w:rFonts w:ascii="Cambria Math" w:hAnsi="Cambria Math"/>
          </w:rPr>
          <m:t>v</m:t>
        </m:r>
      </m:oMath>
      <w:r w:rsidRPr="002007E2">
        <w:t>carece de una traducción requerida.</w:t>
      </w:r>
    </w:p>
    <w:p w14:paraId="52C97F5A" w14:textId="3F396FA2" w:rsidR="002007E2" w:rsidRPr="002007E2" w:rsidRDefault="002007E2" w:rsidP="002007E2">
      <w:r w:rsidRPr="002007E2">
        <w:t xml:space="preserve">No puede asignarse a la clase el resultado de </w:t>
      </w:r>
      <m:oMath>
        <m:r>
          <w:rPr>
            <w:rFonts w:ascii="Cambria Math" w:hAnsi="Cambria Math"/>
          </w:rPr>
          <m:t>w</m:t>
        </m:r>
      </m:oMath>
      <w:r w:rsidRPr="002007E2">
        <w:t>como si representara a todos sus miembros.</w:t>
      </w:r>
    </w:p>
    <w:p w14:paraId="17277890" w14:textId="77777777" w:rsidR="002007E2" w:rsidRPr="002007E2" w:rsidRDefault="002007E2" w:rsidP="002007E2">
      <w:r w:rsidRPr="002007E2">
        <w:t>La condición:</w:t>
      </w:r>
    </w:p>
    <w:p w14:paraId="6048F01F" w14:textId="5AD7163D" w:rsidR="002007E2" w:rsidRPr="002007E2" w:rsidRDefault="002007E2" w:rsidP="002007E2">
      <m:oMathPara>
        <m:oMath>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p w14:paraId="6930BDDC" w14:textId="77777777" w:rsidR="002007E2" w:rsidRPr="002007E2" w:rsidRDefault="002007E2" w:rsidP="002007E2">
      <w:r w:rsidRPr="002007E2">
        <w:t>excluye exactamente esa operación.</w:t>
      </w:r>
    </w:p>
    <w:p w14:paraId="0DF090A5" w14:textId="77777777" w:rsidR="002007E2" w:rsidRPr="002007E2" w:rsidRDefault="002007E2" w:rsidP="002007E2">
      <w:r w:rsidRPr="002007E2">
        <w:t>Asimismo, la igualdad del conjunto CAG no permite trasladar automáticamente los testigos de política de un representante a otro. Esos testigos conservan su procedencia.</w:t>
      </w:r>
    </w:p>
    <w:p w14:paraId="60E9B6BF" w14:textId="77777777" w:rsidR="002007E2" w:rsidRPr="002007E2" w:rsidRDefault="00000000" w:rsidP="002007E2">
      <w:r>
        <w:pict w14:anchorId="15F00665">
          <v:rect id="_x0000_i1098" style="width:0;height:1.5pt" o:hralign="center" o:hrstd="t" o:hr="t" fillcolor="#a0a0a0" stroked="f"/>
        </w:pict>
      </w:r>
    </w:p>
    <w:p w14:paraId="0114AF0F" w14:textId="77777777" w:rsidR="002007E2" w:rsidRPr="002007E2" w:rsidRDefault="002007E2" w:rsidP="002007E2">
      <w:r w:rsidRPr="002007E2">
        <w:rPr>
          <w:b/>
          <w:bCs/>
        </w:rPr>
        <w:t>12. Comparación de capacidades generativas</w:t>
      </w:r>
    </w:p>
    <w:p w14:paraId="118C749F" w14:textId="77777777" w:rsidR="002007E2" w:rsidRPr="002007E2" w:rsidRDefault="002007E2" w:rsidP="002007E2">
      <w:r w:rsidRPr="002007E2">
        <w:rPr>
          <w:b/>
          <w:bCs/>
        </w:rPr>
        <w:t>Definición 5.12. Dominancia por inclusión.</w:t>
      </w:r>
    </w:p>
    <w:p w14:paraId="5462A4A5" w14:textId="77777777" w:rsidR="002007E2" w:rsidRPr="002007E2" w:rsidRDefault="002007E2" w:rsidP="002007E2">
      <w:r w:rsidRPr="002007E2">
        <w:t>Dentro de un bloque comparativo autorizado:</w:t>
      </w:r>
    </w:p>
    <w:p w14:paraId="67532BB6" w14:textId="3D3C8110" w:rsidR="002007E2" w:rsidRPr="002007E2" w:rsidRDefault="002007E2" w:rsidP="002007E2">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CAG</m:t>
              </m:r>
            </m:sub>
          </m:sSub>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CAG</m:t>
          </m:r>
          <m:d>
            <m:dPr>
              <m:ctrlPr>
                <w:rPr>
                  <w:rFonts w:ascii="Cambria Math" w:hAnsi="Cambria Math"/>
                </w:rPr>
              </m:ctrlPr>
            </m:dPr>
            <m:e>
              <m:r>
                <w:rPr>
                  <w:rFonts w:ascii="Cambria Math" w:hAnsi="Cambria Math"/>
                </w:rPr>
                <m:t>B</m:t>
              </m:r>
            </m:e>
          </m:d>
          <m:r>
            <w:rPr>
              <w:rFonts w:ascii="Cambria Math" w:hAnsi="Cambria Math"/>
            </w:rPr>
            <m:t>⊆CAG</m:t>
          </m:r>
          <m:d>
            <m:dPr>
              <m:ctrlPr>
                <w:rPr>
                  <w:rFonts w:ascii="Cambria Math" w:hAnsi="Cambria Math"/>
                </w:rPr>
              </m:ctrlPr>
            </m:dPr>
            <m:e>
              <m:r>
                <w:rPr>
                  <w:rFonts w:ascii="Cambria Math" w:hAnsi="Cambria Math"/>
                </w:rPr>
                <m:t>A</m:t>
              </m:r>
            </m:e>
          </m:d>
          <m:r>
            <w:rPr>
              <w:rFonts w:ascii="Cambria Math" w:hAnsi="Cambria Math"/>
            </w:rPr>
            <m:t>.</m:t>
          </m:r>
        </m:oMath>
      </m:oMathPara>
    </w:p>
    <w:p w14:paraId="7CC0DE7F" w14:textId="77777777" w:rsidR="002007E2" w:rsidRPr="002007E2" w:rsidRDefault="002007E2" w:rsidP="002007E2">
      <w:r w:rsidRPr="002007E2">
        <w:t>El bloque fija el significado común de las identidades, la receta, el horizonte y las condiciones del experimento. Las variables que se comparan deben declararse.</w:t>
      </w:r>
    </w:p>
    <w:p w14:paraId="0E24B83C" w14:textId="77777777" w:rsidR="002007E2" w:rsidRPr="002007E2" w:rsidRDefault="002007E2" w:rsidP="002007E2">
      <w:r w:rsidRPr="002007E2">
        <w:t>Por ejemplo:</w:t>
      </w:r>
    </w:p>
    <w:p w14:paraId="31BC8048" w14:textId="77777777" w:rsidR="002007E2" w:rsidRPr="002007E2" w:rsidRDefault="002007E2" w:rsidP="002007E2">
      <w:pPr>
        <w:numPr>
          <w:ilvl w:val="0"/>
          <w:numId w:val="13"/>
        </w:numPr>
      </w:pPr>
      <w:r w:rsidRPr="002007E2">
        <w:lastRenderedPageBreak/>
        <w:t>Para comparar condiciones iniciales, se mantiene la misma familia de políticas y el mismo protocolo.</w:t>
      </w:r>
    </w:p>
    <w:p w14:paraId="2792239F" w14:textId="77777777" w:rsidR="002007E2" w:rsidRPr="002007E2" w:rsidRDefault="002007E2" w:rsidP="002007E2">
      <w:pPr>
        <w:numPr>
          <w:ilvl w:val="0"/>
          <w:numId w:val="13"/>
        </w:numPr>
      </w:pPr>
      <w:r w:rsidRPr="002007E2">
        <w:t xml:space="preserve">Para comparar políticas, se mantiene la misma inicialización, el </w:t>
      </w:r>
      <w:proofErr w:type="gramStart"/>
      <w:r w:rsidRPr="002007E2">
        <w:t>mismo proceso y el mismo marco</w:t>
      </w:r>
      <w:proofErr w:type="gramEnd"/>
      <w:r w:rsidRPr="002007E2">
        <w:t xml:space="preserve"> de evaluación; cambia la política seleccionada.</w:t>
      </w:r>
    </w:p>
    <w:p w14:paraId="2C6D5FF5" w14:textId="77777777" w:rsidR="002007E2" w:rsidRPr="002007E2" w:rsidRDefault="002007E2" w:rsidP="002007E2">
      <w:r w:rsidRPr="002007E2">
        <w:t>No basta que dos modelos o políticas tengan nombres coincidentes.</w:t>
      </w:r>
    </w:p>
    <w:p w14:paraId="7B0701A2" w14:textId="77777777" w:rsidR="002007E2" w:rsidRPr="002007E2" w:rsidRDefault="002007E2" w:rsidP="002007E2">
      <w:r w:rsidRPr="002007E2">
        <w:rPr>
          <w:b/>
          <w:bCs/>
        </w:rPr>
        <w:t>Teorema 5.6. Estructura de orden del CAG.</w:t>
      </w:r>
    </w:p>
    <w:p w14:paraId="56D69691" w14:textId="2C6CB518" w:rsidR="002007E2" w:rsidRPr="002007E2" w:rsidRDefault="002007E2" w:rsidP="002007E2">
      <w:r w:rsidRPr="002007E2">
        <w:t xml:space="preserve">La relación </w:t>
      </w:r>
      <m:oMath>
        <m:sSub>
          <m:sSubPr>
            <m:ctrlPr>
              <w:rPr>
                <w:rFonts w:ascii="Cambria Math" w:hAnsi="Cambria Math"/>
              </w:rPr>
            </m:ctrlPr>
          </m:sSubPr>
          <m:e>
            <m:r>
              <w:rPr>
                <w:rFonts w:ascii="Cambria Math" w:hAnsi="Cambria Math"/>
              </w:rPr>
              <m:t>⪰</m:t>
            </m:r>
          </m:e>
          <m:sub>
            <m:r>
              <w:rPr>
                <w:rFonts w:ascii="Cambria Math" w:hAnsi="Cambria Math"/>
              </w:rPr>
              <m:t>CAG</m:t>
            </m:r>
          </m:sub>
        </m:sSub>
      </m:oMath>
      <w:r w:rsidRPr="002007E2">
        <w:t>es un preorden.</w:t>
      </w:r>
    </w:p>
    <w:p w14:paraId="015B161E" w14:textId="77777777" w:rsidR="002007E2" w:rsidRPr="002007E2" w:rsidRDefault="002007E2" w:rsidP="002007E2">
      <w:r w:rsidRPr="002007E2">
        <w:t>La equivalencia:</w:t>
      </w:r>
    </w:p>
    <w:p w14:paraId="1E6C1D6B" w14:textId="6E4E30E8" w:rsidR="002007E2" w:rsidRPr="002007E2" w:rsidRDefault="002007E2" w:rsidP="002007E2">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CAG</m:t>
              </m:r>
            </m:sub>
          </m:sSub>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CAG</m:t>
          </m:r>
          <m:d>
            <m:dPr>
              <m:ctrlPr>
                <w:rPr>
                  <w:rFonts w:ascii="Cambria Math" w:hAnsi="Cambria Math"/>
                </w:rPr>
              </m:ctrlPr>
            </m:dPr>
            <m:e>
              <m:r>
                <w:rPr>
                  <w:rFonts w:ascii="Cambria Math" w:hAnsi="Cambria Math"/>
                </w:rPr>
                <m:t>A</m:t>
              </m:r>
            </m:e>
          </m:d>
          <m:r>
            <w:rPr>
              <w:rFonts w:ascii="Cambria Math" w:hAnsi="Cambria Math"/>
            </w:rPr>
            <m:t>=CAG</m:t>
          </m:r>
          <m:d>
            <m:dPr>
              <m:ctrlPr>
                <w:rPr>
                  <w:rFonts w:ascii="Cambria Math" w:hAnsi="Cambria Math"/>
                </w:rPr>
              </m:ctrlPr>
            </m:dPr>
            <m:e>
              <m:r>
                <w:rPr>
                  <w:rFonts w:ascii="Cambria Math" w:hAnsi="Cambria Math"/>
                </w:rPr>
                <m:t>B</m:t>
              </m:r>
            </m:e>
          </m:d>
        </m:oMath>
      </m:oMathPara>
    </w:p>
    <w:p w14:paraId="34B16545" w14:textId="77777777" w:rsidR="002007E2" w:rsidRPr="002007E2" w:rsidRDefault="002007E2" w:rsidP="002007E2">
      <w:r w:rsidRPr="002007E2">
        <w:t>produce un orden parcial sobre las clases correspondientes.</w:t>
      </w:r>
    </w:p>
    <w:p w14:paraId="1486CD6A" w14:textId="77777777" w:rsidR="002007E2" w:rsidRPr="002007E2" w:rsidRDefault="002007E2" w:rsidP="002007E2">
      <w:r w:rsidRPr="002007E2">
        <w:rPr>
          <w:b/>
          <w:bCs/>
        </w:rPr>
        <w:t>Demostración.</w:t>
      </w:r>
    </w:p>
    <w:p w14:paraId="12832654" w14:textId="77777777" w:rsidR="002007E2" w:rsidRPr="002007E2" w:rsidRDefault="002007E2" w:rsidP="002007E2">
      <w:r w:rsidRPr="002007E2">
        <w:t>La inclusión es reflexiva:</w:t>
      </w:r>
    </w:p>
    <w:p w14:paraId="4C6212EF" w14:textId="0C38B8F7" w:rsidR="002007E2" w:rsidRPr="002007E2" w:rsidRDefault="002007E2" w:rsidP="002007E2">
      <m:oMathPara>
        <m:oMath>
          <m:r>
            <w:rPr>
              <w:rFonts w:ascii="Cambria Math" w:hAnsi="Cambria Math"/>
            </w:rPr>
            <m:t>CAG</m:t>
          </m:r>
          <m:d>
            <m:dPr>
              <m:ctrlPr>
                <w:rPr>
                  <w:rFonts w:ascii="Cambria Math" w:hAnsi="Cambria Math"/>
                </w:rPr>
              </m:ctrlPr>
            </m:dPr>
            <m:e>
              <m:r>
                <w:rPr>
                  <w:rFonts w:ascii="Cambria Math" w:hAnsi="Cambria Math"/>
                </w:rPr>
                <m:t>A</m:t>
              </m:r>
            </m:e>
          </m:d>
          <m:r>
            <w:rPr>
              <w:rFonts w:ascii="Cambria Math" w:hAnsi="Cambria Math"/>
            </w:rPr>
            <m:t>⊆CAG</m:t>
          </m:r>
          <m:d>
            <m:dPr>
              <m:ctrlPr>
                <w:rPr>
                  <w:rFonts w:ascii="Cambria Math" w:hAnsi="Cambria Math"/>
                </w:rPr>
              </m:ctrlPr>
            </m:dPr>
            <m:e>
              <m:r>
                <w:rPr>
                  <w:rFonts w:ascii="Cambria Math" w:hAnsi="Cambria Math"/>
                </w:rPr>
                <m:t>A</m:t>
              </m:r>
            </m:e>
          </m:d>
          <m:r>
            <w:rPr>
              <w:rFonts w:ascii="Cambria Math" w:hAnsi="Cambria Math"/>
            </w:rPr>
            <m:t>.</m:t>
          </m:r>
        </m:oMath>
      </m:oMathPara>
    </w:p>
    <w:p w14:paraId="697D35AC" w14:textId="77777777" w:rsidR="002007E2" w:rsidRPr="002007E2" w:rsidRDefault="002007E2" w:rsidP="002007E2">
      <w:r w:rsidRPr="002007E2">
        <w:t>También es transitiva:</w:t>
      </w:r>
    </w:p>
    <w:p w14:paraId="0380FDBA" w14:textId="65CF893F" w:rsidR="002007E2" w:rsidRPr="002007E2" w:rsidRDefault="002007E2" w:rsidP="002007E2">
      <m:oMathPara>
        <m:oMath>
          <m:r>
            <w:rPr>
              <w:rFonts w:ascii="Cambria Math" w:hAnsi="Cambria Math"/>
            </w:rPr>
            <m:t>CAG</m:t>
          </m:r>
          <m:d>
            <m:dPr>
              <m:ctrlPr>
                <w:rPr>
                  <w:rFonts w:ascii="Cambria Math" w:hAnsi="Cambria Math"/>
                </w:rPr>
              </m:ctrlPr>
            </m:dPr>
            <m:e>
              <m:r>
                <w:rPr>
                  <w:rFonts w:ascii="Cambria Math" w:hAnsi="Cambria Math"/>
                </w:rPr>
                <m:t>C</m:t>
              </m:r>
            </m:e>
          </m:d>
          <m:r>
            <w:rPr>
              <w:rFonts w:ascii="Cambria Math" w:hAnsi="Cambria Math"/>
            </w:rPr>
            <m:t>⊆CAG</m:t>
          </m:r>
          <m:d>
            <m:dPr>
              <m:ctrlPr>
                <w:rPr>
                  <w:rFonts w:ascii="Cambria Math" w:hAnsi="Cambria Math"/>
                </w:rPr>
              </m:ctrlPr>
            </m:dPr>
            <m:e>
              <m:r>
                <w:rPr>
                  <w:rFonts w:ascii="Cambria Math" w:hAnsi="Cambria Math"/>
                </w:rPr>
                <m:t>B</m:t>
              </m:r>
            </m:e>
          </m:d>
          <m:r>
            <w:rPr>
              <w:rFonts w:ascii="Cambria Math" w:hAnsi="Cambria Math"/>
            </w:rPr>
            <m:t> </m:t>
          </m:r>
          <m:r>
            <m:rPr>
              <m:nor/>
            </m:rPr>
            <m:t>y</m:t>
          </m:r>
          <m:r>
            <w:rPr>
              <w:rFonts w:ascii="Cambria Math" w:hAnsi="Cambria Math"/>
            </w:rPr>
            <m:t> CAG</m:t>
          </m:r>
          <m:d>
            <m:dPr>
              <m:ctrlPr>
                <w:rPr>
                  <w:rFonts w:ascii="Cambria Math" w:hAnsi="Cambria Math"/>
                </w:rPr>
              </m:ctrlPr>
            </m:dPr>
            <m:e>
              <m:r>
                <w:rPr>
                  <w:rFonts w:ascii="Cambria Math" w:hAnsi="Cambria Math"/>
                </w:rPr>
                <m:t>B</m:t>
              </m:r>
            </m:e>
          </m:d>
          <m:r>
            <w:rPr>
              <w:rFonts w:ascii="Cambria Math" w:hAnsi="Cambria Math"/>
            </w:rPr>
            <m:t>⊆CAG</m:t>
          </m:r>
          <m:d>
            <m:dPr>
              <m:ctrlPr>
                <w:rPr>
                  <w:rFonts w:ascii="Cambria Math" w:hAnsi="Cambria Math"/>
                </w:rPr>
              </m:ctrlPr>
            </m:dPr>
            <m:e>
              <m:r>
                <w:rPr>
                  <w:rFonts w:ascii="Cambria Math" w:hAnsi="Cambria Math"/>
                </w:rPr>
                <m:t>A</m:t>
              </m:r>
            </m:e>
          </m:d>
        </m:oMath>
      </m:oMathPara>
    </w:p>
    <w:p w14:paraId="06926DD0" w14:textId="77777777" w:rsidR="002007E2" w:rsidRPr="002007E2" w:rsidRDefault="002007E2" w:rsidP="002007E2">
      <w:r w:rsidRPr="002007E2">
        <w:t>implican:</w:t>
      </w:r>
    </w:p>
    <w:p w14:paraId="3A8B829B" w14:textId="00967AAD" w:rsidR="002007E2" w:rsidRPr="002007E2" w:rsidRDefault="002007E2" w:rsidP="002007E2">
      <m:oMathPara>
        <m:oMath>
          <m:r>
            <w:rPr>
              <w:rFonts w:ascii="Cambria Math" w:hAnsi="Cambria Math"/>
            </w:rPr>
            <m:t>CAG</m:t>
          </m:r>
          <m:d>
            <m:dPr>
              <m:ctrlPr>
                <w:rPr>
                  <w:rFonts w:ascii="Cambria Math" w:hAnsi="Cambria Math"/>
                </w:rPr>
              </m:ctrlPr>
            </m:dPr>
            <m:e>
              <m:r>
                <w:rPr>
                  <w:rFonts w:ascii="Cambria Math" w:hAnsi="Cambria Math"/>
                </w:rPr>
                <m:t>C</m:t>
              </m:r>
            </m:e>
          </m:d>
          <m:r>
            <w:rPr>
              <w:rFonts w:ascii="Cambria Math" w:hAnsi="Cambria Math"/>
            </w:rPr>
            <m:t>⊆CAG</m:t>
          </m:r>
          <m:d>
            <m:dPr>
              <m:ctrlPr>
                <w:rPr>
                  <w:rFonts w:ascii="Cambria Math" w:hAnsi="Cambria Math"/>
                </w:rPr>
              </m:ctrlPr>
            </m:dPr>
            <m:e>
              <m:r>
                <w:rPr>
                  <w:rFonts w:ascii="Cambria Math" w:hAnsi="Cambria Math"/>
                </w:rPr>
                <m:t>A</m:t>
              </m:r>
            </m:e>
          </m:d>
          <m:r>
            <w:rPr>
              <w:rFonts w:ascii="Cambria Math" w:hAnsi="Cambria Math"/>
            </w:rPr>
            <m:t>.</m:t>
          </m:r>
        </m:oMath>
      </m:oMathPara>
    </w:p>
    <w:p w14:paraId="151E3713" w14:textId="45F15307" w:rsidR="002007E2" w:rsidRPr="002007E2" w:rsidRDefault="002007E2" w:rsidP="002007E2">
      <w:r w:rsidRPr="002007E2">
        <w:t xml:space="preserve">La inclusión mutua equivale a igualdad de conjuntos. Al identificar las condiciones con igual CAG, se obtiene antisimetría. </w:t>
      </w:r>
      <m:oMath>
        <m:r>
          <w:rPr>
            <w:rFonts w:ascii="Cambria Math" w:hAnsi="Cambria Math"/>
          </w:rPr>
          <m:t>□</m:t>
        </m:r>
      </m:oMath>
    </w:p>
    <w:p w14:paraId="4333814F" w14:textId="77777777" w:rsidR="002007E2" w:rsidRPr="002007E2" w:rsidRDefault="002007E2" w:rsidP="002007E2">
      <w:r w:rsidRPr="002007E2">
        <w:t>La dominancia estricta corresponde a:</w:t>
      </w:r>
    </w:p>
    <w:p w14:paraId="29F49063" w14:textId="7E4A3933" w:rsidR="002007E2" w:rsidRPr="002007E2" w:rsidRDefault="002007E2" w:rsidP="002007E2">
      <m:oMathPara>
        <m:oMath>
          <m:r>
            <w:rPr>
              <w:rFonts w:ascii="Cambria Math" w:hAnsi="Cambria Math"/>
            </w:rPr>
            <m:t>CAG</m:t>
          </m:r>
          <m:d>
            <m:dPr>
              <m:ctrlPr>
                <w:rPr>
                  <w:rFonts w:ascii="Cambria Math" w:hAnsi="Cambria Math"/>
                </w:rPr>
              </m:ctrlPr>
            </m:dPr>
            <m:e>
              <m:r>
                <w:rPr>
                  <w:rFonts w:ascii="Cambria Math" w:hAnsi="Cambria Math"/>
                </w:rPr>
                <m:t>B</m:t>
              </m:r>
            </m:e>
          </m:d>
          <m:r>
            <w:rPr>
              <w:rFonts w:ascii="Cambria Math" w:hAnsi="Cambria Math"/>
            </w:rPr>
            <m:t>⊊CAG</m:t>
          </m:r>
          <m:d>
            <m:dPr>
              <m:ctrlPr>
                <w:rPr>
                  <w:rFonts w:ascii="Cambria Math" w:hAnsi="Cambria Math"/>
                </w:rPr>
              </m:ctrlPr>
            </m:dPr>
            <m:e>
              <m:r>
                <w:rPr>
                  <w:rFonts w:ascii="Cambria Math" w:hAnsi="Cambria Math"/>
                </w:rPr>
                <m:t>A</m:t>
              </m:r>
            </m:e>
          </m:d>
          <m:r>
            <w:rPr>
              <w:rFonts w:ascii="Cambria Math" w:hAnsi="Cambria Math"/>
            </w:rPr>
            <m:t>.</m:t>
          </m:r>
        </m:oMath>
      </m:oMathPara>
    </w:p>
    <w:p w14:paraId="2653F3E4" w14:textId="77777777" w:rsidR="002007E2" w:rsidRPr="002007E2" w:rsidRDefault="002007E2" w:rsidP="002007E2">
      <w:r w:rsidRPr="002007E2">
        <w:t xml:space="preserve">La </w:t>
      </w:r>
      <w:proofErr w:type="spellStart"/>
      <w:r w:rsidRPr="002007E2">
        <w:t>incomparabilidad</w:t>
      </w:r>
      <w:proofErr w:type="spellEnd"/>
      <w:r w:rsidRPr="002007E2">
        <w:t xml:space="preserve"> corresponde a que ninguno de los repertorios contenga al otro, estando ambos definidos y siendo comparables en el ámbito declarado.</w:t>
      </w:r>
    </w:p>
    <w:p w14:paraId="7DC04811" w14:textId="77777777" w:rsidR="002007E2" w:rsidRPr="002007E2" w:rsidRDefault="002007E2" w:rsidP="002007E2">
      <w:r w:rsidRPr="002007E2">
        <w:t>Tener la misma cantidad de identidades no prueba equivalencia. Los repertorios:</w:t>
      </w:r>
    </w:p>
    <w:p w14:paraId="5499B700" w14:textId="2CA4D4DD" w:rsidR="002007E2" w:rsidRPr="002007E2" w:rsidRDefault="00000000" w:rsidP="002007E2">
      <m:oMathPara>
        <m:oMath>
          <m:d>
            <m:dPr>
              <m:begChr m:val="{"/>
              <m:sepChr m:val=","/>
              <m:endChr m:val="}"/>
              <m:ctrlPr>
                <w:rPr>
                  <w:rFonts w:ascii="Cambria Math" w:hAnsi="Cambria Math"/>
                </w:rPr>
              </m:ctrlPr>
            </m:dPr>
            <m:e>
              <m:r>
                <w:rPr>
                  <w:rFonts w:ascii="Cambria Math" w:hAnsi="Cambria Math"/>
                </w:rPr>
                <m:t>o</m:t>
              </m:r>
            </m:e>
            <m:e>
              <m:r>
                <w:rPr>
                  <w:rFonts w:ascii="Cambria Math" w:hAnsi="Cambria Math"/>
                </w:rPr>
                <m:t>u</m:t>
              </m:r>
            </m:e>
          </m:d>
          <m:r>
            <w:rPr>
              <w:rFonts w:ascii="Cambria Math" w:hAnsi="Cambria Math"/>
            </w:rPr>
            <m:t>, </m:t>
          </m:r>
          <m:d>
            <m:dPr>
              <m:begChr m:val="{"/>
              <m:sepChr m:val=","/>
              <m:endChr m:val="}"/>
              <m:ctrlPr>
                <w:rPr>
                  <w:rFonts w:ascii="Cambria Math" w:hAnsi="Cambria Math"/>
                </w:rPr>
              </m:ctrlPr>
            </m:dPr>
            <m:e>
              <m:r>
                <w:rPr>
                  <w:rFonts w:ascii="Cambria Math" w:hAnsi="Cambria Math"/>
                </w:rPr>
                <m:t>o</m:t>
              </m:r>
            </m:e>
            <m:e>
              <m:r>
                <w:rPr>
                  <w:rFonts w:ascii="Cambria Math" w:hAnsi="Cambria Math"/>
                </w:rPr>
                <m:t>v</m:t>
              </m:r>
            </m:e>
          </m:d>
          <m:r>
            <w:rPr>
              <w:rFonts w:ascii="Cambria Math" w:hAnsi="Cambria Math"/>
            </w:rPr>
            <m:t>, u≠v,</m:t>
          </m:r>
        </m:oMath>
      </m:oMathPara>
    </w:p>
    <w:p w14:paraId="280E5A89" w14:textId="77777777" w:rsidR="002007E2" w:rsidRPr="002007E2" w:rsidRDefault="002007E2" w:rsidP="002007E2">
      <w:r w:rsidRPr="002007E2">
        <w:t>tienen igual cardinalidad y son incomparables por inclusión.</w:t>
      </w:r>
    </w:p>
    <w:p w14:paraId="49B403F3" w14:textId="77777777" w:rsidR="002007E2" w:rsidRPr="002007E2" w:rsidRDefault="002007E2" w:rsidP="002007E2">
      <w:r w:rsidRPr="002007E2">
        <w:t>Esta dominancia expresa una relación entre repertorios generativos. No demuestra por sí sola mayor bienestar, mayor probabilidad de viabilidad ni preferencia normativa.</w:t>
      </w:r>
    </w:p>
    <w:p w14:paraId="1A085460" w14:textId="77777777" w:rsidR="002007E2" w:rsidRPr="002007E2" w:rsidRDefault="00000000" w:rsidP="002007E2">
      <w:r>
        <w:pict w14:anchorId="343219F9">
          <v:rect id="_x0000_i1099" style="width:0;height:1.5pt" o:hralign="center" o:hrstd="t" o:hr="t" fillcolor="#a0a0a0" stroked="f"/>
        </w:pict>
      </w:r>
    </w:p>
    <w:p w14:paraId="4C99AB36" w14:textId="77777777" w:rsidR="002007E2" w:rsidRPr="002007E2" w:rsidRDefault="002007E2" w:rsidP="002007E2">
      <w:r w:rsidRPr="002007E2">
        <w:rPr>
          <w:b/>
          <w:bCs/>
        </w:rPr>
        <w:lastRenderedPageBreak/>
        <w:t>Integración del Módulo III</w:t>
      </w:r>
    </w:p>
    <w:p w14:paraId="3E4A0345" w14:textId="77777777" w:rsidR="002007E2" w:rsidRPr="002007E2" w:rsidRDefault="002007E2" w:rsidP="002007E2">
      <w:r w:rsidRPr="002007E2">
        <w:t>El Módulo III queda articulado con los anteriores mediante condiciones precisas:</w:t>
      </w:r>
    </w:p>
    <w:p w14:paraId="386C40F0" w14:textId="77777777" w:rsidR="002007E2" w:rsidRPr="002007E2" w:rsidRDefault="002007E2" w:rsidP="002007E2">
      <w:pPr>
        <w:numPr>
          <w:ilvl w:val="0"/>
          <w:numId w:val="14"/>
        </w:numPr>
      </w:pPr>
      <w:r w:rsidRPr="002007E2">
        <w:t xml:space="preserve">Del </w:t>
      </w:r>
      <w:r w:rsidRPr="002007E2">
        <w:rPr>
          <w:b/>
          <w:bCs/>
        </w:rPr>
        <w:t>Módulo 0</w:t>
      </w:r>
      <w:r w:rsidRPr="002007E2">
        <w:t xml:space="preserve"> recibe estados suficientes y el criterio de descenso de funciones parciales.</w:t>
      </w:r>
    </w:p>
    <w:p w14:paraId="2C040CFB" w14:textId="77777777" w:rsidR="002007E2" w:rsidRPr="002007E2" w:rsidRDefault="002007E2" w:rsidP="002007E2">
      <w:pPr>
        <w:numPr>
          <w:ilvl w:val="0"/>
          <w:numId w:val="14"/>
        </w:numPr>
      </w:pPr>
      <w:r w:rsidRPr="002007E2">
        <w:t xml:space="preserve">Del </w:t>
      </w:r>
      <w:r w:rsidRPr="002007E2">
        <w:rPr>
          <w:b/>
          <w:bCs/>
        </w:rPr>
        <w:t>Módulo I</w:t>
      </w:r>
      <w:r w:rsidRPr="002007E2">
        <w:t xml:space="preserve"> conserva la distinción entre identidad organizacional y desempeño funcional.</w:t>
      </w:r>
    </w:p>
    <w:p w14:paraId="3272D233" w14:textId="77777777" w:rsidR="002007E2" w:rsidRPr="002007E2" w:rsidRDefault="002007E2" w:rsidP="002007E2">
      <w:pPr>
        <w:numPr>
          <w:ilvl w:val="0"/>
          <w:numId w:val="14"/>
        </w:numPr>
      </w:pPr>
      <w:r w:rsidRPr="002007E2">
        <w:t xml:space="preserve">Del </w:t>
      </w:r>
      <w:r w:rsidRPr="002007E2">
        <w:rPr>
          <w:b/>
          <w:bCs/>
        </w:rPr>
        <w:t>Módulo II</w:t>
      </w:r>
      <w:r w:rsidRPr="002007E2">
        <w:t xml:space="preserve"> recibe organizaciones, interfaces y dependencias conjuntas: una colección de capacidades locales necesita compatibilidad para constituir una organización realizable.</w:t>
      </w:r>
    </w:p>
    <w:p w14:paraId="79F6C045" w14:textId="77777777" w:rsidR="002007E2" w:rsidRPr="002007E2" w:rsidRDefault="002007E2" w:rsidP="002007E2">
      <w:pPr>
        <w:numPr>
          <w:ilvl w:val="0"/>
          <w:numId w:val="14"/>
        </w:numPr>
      </w:pPr>
      <w:r w:rsidRPr="002007E2">
        <w:t>Del modelo causal recibe todas las realizaciones de cada política, manteniendo sus escenarios y su información legítima.</w:t>
      </w:r>
    </w:p>
    <w:p w14:paraId="0A3B1DCB" w14:textId="77777777" w:rsidR="002007E2" w:rsidRPr="002007E2" w:rsidRDefault="002007E2" w:rsidP="002007E2">
      <w:r w:rsidRPr="002007E2">
        <w:t>Su salida conserva el origen, el repertorio adicional, la receta, el cuantificador y los testigos que justifican cada logro. Así puede distinguirse entre una organización posible, una organización garantizada y un conjunto de organizaciones garantizadas por una misma política.</w:t>
      </w:r>
    </w:p>
    <w:p w14:paraId="18F298A4" w14:textId="77777777" w:rsidR="002007E2" w:rsidRPr="002007E2" w:rsidRDefault="002007E2" w:rsidP="002007E2">
      <w:r w:rsidRPr="002007E2">
        <w:rPr>
          <w:b/>
          <w:bCs/>
        </w:rPr>
        <w:t>La siguiente entrega es el Módulo IV: bienestar, tiempo y poblaciones.</w:t>
      </w:r>
    </w:p>
    <w:p w14:paraId="7BACD5A4" w14:textId="77777777" w:rsidR="005120CF" w:rsidRDefault="005120CF" w:rsidP="001F21C3"/>
    <w:p w14:paraId="69A33EFC" w14:textId="77777777" w:rsidR="004F4CF1" w:rsidRDefault="004F4CF1" w:rsidP="001F21C3">
      <w:pPr>
        <w:pBdr>
          <w:bottom w:val="single" w:sz="6" w:space="1" w:color="auto"/>
        </w:pBdr>
      </w:pPr>
    </w:p>
    <w:p w14:paraId="71CF83C6" w14:textId="77777777" w:rsidR="00F773ED" w:rsidRPr="00F773ED" w:rsidRDefault="00F773ED" w:rsidP="00F773ED">
      <w:r w:rsidRPr="00F773ED">
        <w:rPr>
          <w:b/>
          <w:bCs/>
        </w:rPr>
        <w:t>Entrega 6 — Módulo IV: bienestar, tiempo y poblaciones</w:t>
      </w:r>
    </w:p>
    <w:p w14:paraId="40FF4A53" w14:textId="77777777" w:rsidR="00F773ED" w:rsidRPr="00F773ED" w:rsidRDefault="00F773ED" w:rsidP="00F773ED">
      <w:r w:rsidRPr="00F773ED">
        <w:t xml:space="preserve">El Módulo IV formaliza </w:t>
      </w:r>
      <w:r w:rsidRPr="00F773ED">
        <w:rPr>
          <w:b/>
          <w:bCs/>
        </w:rPr>
        <w:t xml:space="preserve">cómo registrar el bienestar de sus portadores a lo largo del tiempo y </w:t>
      </w:r>
      <w:proofErr w:type="gramStart"/>
      <w:r w:rsidRPr="00F773ED">
        <w:rPr>
          <w:b/>
          <w:bCs/>
        </w:rPr>
        <w:t>bajo qué condiciones</w:t>
      </w:r>
      <w:proofErr w:type="gramEnd"/>
      <w:r w:rsidRPr="00F773ED">
        <w:rPr>
          <w:b/>
          <w:bCs/>
        </w:rPr>
        <w:t xml:space="preserve"> pueden compararse dos historias</w:t>
      </w:r>
      <w:r w:rsidRPr="00F773ED">
        <w:t>.</w:t>
      </w:r>
    </w:p>
    <w:p w14:paraId="1CD334AF" w14:textId="77777777" w:rsidR="00F773ED" w:rsidRPr="00F773ED" w:rsidRDefault="00F773ED" w:rsidP="00F773ED">
      <w:r w:rsidRPr="00F773ED">
        <w:t>Las dimensiones pueden describir condiciones materiales, relacionales, energéticas, informacionales o temporales. Cada una requiere un significado, un dominio de aplicación y un criterio de comparación explícitos.</w:t>
      </w:r>
    </w:p>
    <w:p w14:paraId="6D98F1F1" w14:textId="77777777" w:rsidR="00F773ED" w:rsidRPr="00F773ED" w:rsidRDefault="00F773ED" w:rsidP="00F773ED">
      <w:r w:rsidRPr="00F773ED">
        <w:t>La construcción conserva cinco elementos diferentes:</w:t>
      </w:r>
    </w:p>
    <w:p w14:paraId="1F86989F" w14:textId="77777777" w:rsidR="00F773ED" w:rsidRPr="00F773ED" w:rsidRDefault="00000000" w:rsidP="00F773ED">
      <m:oMathPara>
        <m:oMath>
          <m:borderBox>
            <m:borderBoxPr>
              <m:ctrlPr>
                <w:rPr>
                  <w:rFonts w:ascii="Cambria Math" w:hAnsi="Cambria Math"/>
                </w:rPr>
              </m:ctrlPr>
            </m:borderBoxPr>
            <m:e>
              <m:r>
                <m:rPr>
                  <m:nor/>
                </m:rPr>
                <m:t>tiempo, existencia, dimensiones, mediciones y valores</m:t>
              </m:r>
            </m:e>
          </m:borderBox>
        </m:oMath>
      </m:oMathPara>
    </w:p>
    <w:p w14:paraId="0999DF29" w14:textId="77777777" w:rsidR="00F773ED" w:rsidRPr="00F773ED" w:rsidRDefault="00F773ED" w:rsidP="00F773ED">
      <w:r w:rsidRPr="00F773ED">
        <w:t>Esta separación permite distinguir una medición ausente de la inexistencia de un portador, y una mejora individual de una transformación de la población.</w:t>
      </w:r>
    </w:p>
    <w:p w14:paraId="6F12E1BD" w14:textId="77777777" w:rsidR="00F773ED" w:rsidRPr="00F773ED" w:rsidRDefault="00000000" w:rsidP="00F773ED">
      <w:r>
        <w:pict w14:anchorId="47D3D805">
          <v:rect id="_x0000_i1100" style="width:0;height:1.5pt" o:hralign="center" o:hrstd="t" o:hr="t" fillcolor="#a0a0a0" stroked="f"/>
        </w:pict>
      </w:r>
    </w:p>
    <w:p w14:paraId="426AF231" w14:textId="77777777" w:rsidR="00F773ED" w:rsidRPr="00F773ED" w:rsidRDefault="00F773ED" w:rsidP="00F773ED">
      <w:r w:rsidRPr="00F773ED">
        <w:rPr>
          <w:b/>
          <w:bCs/>
        </w:rPr>
        <w:t>1. El registro de bienestar</w:t>
      </w:r>
    </w:p>
    <w:p w14:paraId="1BDA163F" w14:textId="77777777" w:rsidR="00F773ED" w:rsidRPr="00F773ED" w:rsidRDefault="00F773ED" w:rsidP="00F773ED">
      <w:r w:rsidRPr="00F773ED">
        <w:rPr>
          <w:b/>
          <w:bCs/>
        </w:rPr>
        <w:t>Definición 6.1. Reloj de una ejecución.</w:t>
      </w:r>
    </w:p>
    <w:p w14:paraId="18943D90" w14:textId="02AD7F57" w:rsidR="00F773ED" w:rsidRPr="00F773ED" w:rsidRDefault="00F773ED" w:rsidP="00F773ED">
      <w:r w:rsidRPr="00F773ED">
        <w:t xml:space="preserve">Sea </w:t>
      </w:r>
      <m:oMath>
        <m:r>
          <w:rPr>
            <w:rFonts w:ascii="Cambria Math" w:hAnsi="Cambria Math"/>
          </w:rPr>
          <m:t>e</m:t>
        </m:r>
      </m:oMath>
      <w:r w:rsidRPr="00F773ED">
        <w:t>una ejecución causal. Su dominio temporal es:</w:t>
      </w:r>
    </w:p>
    <w:p w14:paraId="0A0A8C84" w14:textId="2B4C4792" w:rsidR="00F773ED" w:rsidRPr="00F773ED" w:rsidRDefault="00000000" w:rsidP="00F773ED">
      <m:oMathPara>
        <m:oMath>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oMath>
      </m:oMathPara>
    </w:p>
    <w:p w14:paraId="51BD5734" w14:textId="77777777" w:rsidR="00F773ED" w:rsidRPr="00F773ED" w:rsidRDefault="00F773ED" w:rsidP="00F773ED">
      <w:r w:rsidRPr="00F773ED">
        <w:t xml:space="preserve">Este conjunto pertenece a la ejecución. Se </w:t>
      </w:r>
      <w:proofErr w:type="gramStart"/>
      <w:r w:rsidRPr="00F773ED">
        <w:t>conserva</w:t>
      </w:r>
      <w:proofErr w:type="gramEnd"/>
      <w:r w:rsidRPr="00F773ED">
        <w:t xml:space="preserve"> aunque durante algún intervalo no existan portadores de bienestar dentro de la frontera estudiada.</w:t>
      </w:r>
    </w:p>
    <w:p w14:paraId="67C74905" w14:textId="77777777" w:rsidR="00F773ED" w:rsidRPr="00F773ED" w:rsidRDefault="00F773ED" w:rsidP="00F773ED">
      <w:r w:rsidRPr="00F773ED">
        <w:t>En una ejecución discreta finita puede tener la forma:</w:t>
      </w:r>
    </w:p>
    <w:p w14:paraId="63492A91" w14:textId="4745BF32" w:rsidR="00F773ED" w:rsidRPr="00F773ED" w:rsidRDefault="00000000" w:rsidP="00F773ED">
      <m:oMathPara>
        <m:oMath>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e</m:t>
                  </m:r>
                </m:sub>
              </m:sSub>
            </m:e>
          </m:d>
          <m:r>
            <w:rPr>
              <w:rFonts w:ascii="Cambria Math" w:hAnsi="Cambria Math"/>
            </w:rPr>
            <m:t>.</m:t>
          </m:r>
        </m:oMath>
      </m:oMathPara>
    </w:p>
    <w:p w14:paraId="08F2F025" w14:textId="77777777" w:rsidR="00F773ED" w:rsidRPr="00F773ED" w:rsidRDefault="00F773ED" w:rsidP="00F773ED">
      <w:r w:rsidRPr="00F773ED">
        <w:t>Una terminación causal temprana conserva su tiempo real de terminación. No se agregan tiempos ficticios hasta completar el horizonte previsto.</w:t>
      </w:r>
    </w:p>
    <w:p w14:paraId="6AF36B65" w14:textId="77777777" w:rsidR="00F773ED" w:rsidRPr="00F773ED" w:rsidRDefault="00F773ED" w:rsidP="00F773ED">
      <w:r w:rsidRPr="00F773ED">
        <w:rPr>
          <w:b/>
          <w:bCs/>
        </w:rPr>
        <w:t>Definición 6.2. Soporte de existencia.</w:t>
      </w:r>
    </w:p>
    <w:p w14:paraId="176BE520" w14:textId="78C8C33A" w:rsidR="00F773ED" w:rsidRPr="00F773ED" w:rsidRDefault="00F773ED" w:rsidP="00F773ED">
      <w:r w:rsidRPr="00F773ED">
        <w:t xml:space="preserve">Sea </w:t>
      </w:r>
      <m:oMath>
        <m:sSub>
          <m:sSubPr>
            <m:ctrlPr>
              <w:rPr>
                <w:rFonts w:ascii="Cambria Math" w:hAnsi="Cambria Math"/>
              </w:rPr>
            </m:ctrlPr>
          </m:sSubPr>
          <m:e>
            <m:r>
              <w:rPr>
                <w:rFonts w:ascii="Cambria Math" w:hAnsi="Cambria Math"/>
              </w:rPr>
              <m:t>L</m:t>
            </m:r>
          </m:e>
          <m:sub>
            <m:r>
              <m:rPr>
                <m:scr m:val="script"/>
              </m:rPr>
              <w:rPr>
                <w:rFonts w:ascii="Cambria Math" w:hAnsi="Cambria Math"/>
              </w:rPr>
              <m:t>B,</m:t>
            </m:r>
            <m:r>
              <w:rPr>
                <w:rFonts w:ascii="Cambria Math" w:hAnsi="Cambria Math"/>
              </w:rPr>
              <m:t>e</m:t>
            </m:r>
          </m:sub>
        </m:sSub>
        <m:d>
          <m:dPr>
            <m:ctrlPr>
              <w:rPr>
                <w:rFonts w:ascii="Cambria Math" w:hAnsi="Cambria Math"/>
              </w:rPr>
            </m:ctrlPr>
          </m:dPr>
          <m:e>
            <m:r>
              <w:rPr>
                <w:rFonts w:ascii="Cambria Math" w:hAnsi="Cambria Math"/>
              </w:rPr>
              <m:t>t</m:t>
            </m:r>
          </m:e>
        </m:d>
      </m:oMath>
      <w:r w:rsidRPr="00F773ED">
        <w:t xml:space="preserve">el conjunto de portadores existentes en el tiempo </w:t>
      </w:r>
      <m:oMath>
        <m:r>
          <w:rPr>
            <w:rFonts w:ascii="Cambria Math" w:hAnsi="Cambria Math"/>
          </w:rPr>
          <m:t>t</m:t>
        </m:r>
      </m:oMath>
      <w:r w:rsidRPr="00F773ED">
        <w:t xml:space="preserve">, dentro de la frontera </w:t>
      </w:r>
      <m:oMath>
        <m:r>
          <m:rPr>
            <m:scr m:val="script"/>
          </m:rPr>
          <w:rPr>
            <w:rFonts w:ascii="Cambria Math" w:hAnsi="Cambria Math"/>
          </w:rPr>
          <m:t>B</m:t>
        </m:r>
      </m:oMath>
      <w:r w:rsidRPr="00F773ED">
        <w:t>.</w:t>
      </w:r>
    </w:p>
    <w:p w14:paraId="2141B19A" w14:textId="77777777" w:rsidR="00F773ED" w:rsidRPr="00F773ED" w:rsidRDefault="00F773ED" w:rsidP="00F773ED">
      <w:r w:rsidRPr="00F773ED">
        <w:t>Definimos:</w:t>
      </w:r>
    </w:p>
    <w:p w14:paraId="70472487" w14:textId="23FD2AFB" w:rsidR="00F773ED" w:rsidRPr="00F773ED" w:rsidRDefault="00000000" w:rsidP="00F773ED">
      <m:oMathPara>
        <m:oMath>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e>
            <m:e>
              <m:r>
                <w:rPr>
                  <w:rFonts w:ascii="Cambria Math" w:hAnsi="Cambria Math"/>
                </w:rPr>
                <m:t>:t∈</m:t>
              </m:r>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r>
                <m:rPr>
                  <m:nor/>
                </m:rPr>
                <m:t> </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B,</m:t>
                  </m:r>
                  <m:r>
                    <w:rPr>
                      <w:rFonts w:ascii="Cambria Math" w:hAnsi="Cambria Math"/>
                    </w:rPr>
                    <m:t>e</m:t>
                  </m:r>
                </m:sub>
              </m:sSub>
              <m:d>
                <m:dPr>
                  <m:ctrlPr>
                    <w:rPr>
                      <w:rFonts w:ascii="Cambria Math" w:hAnsi="Cambria Math"/>
                    </w:rPr>
                  </m:ctrlPr>
                </m:dPr>
                <m:e>
                  <m:r>
                    <w:rPr>
                      <w:rFonts w:ascii="Cambria Math" w:hAnsi="Cambria Math"/>
                    </w:rPr>
                    <m:t>t</m:t>
                  </m:r>
                </m:e>
              </m:d>
            </m:e>
          </m:d>
          <m:r>
            <w:rPr>
              <w:rFonts w:ascii="Cambria Math" w:hAnsi="Cambria Math"/>
            </w:rPr>
            <m:t>.</m:t>
          </m:r>
        </m:oMath>
      </m:oMathPara>
    </w:p>
    <w:p w14:paraId="74514919" w14:textId="77777777" w:rsidR="00F773ED" w:rsidRPr="00F773ED" w:rsidRDefault="00F773ED" w:rsidP="00F773ED">
      <w:r w:rsidRPr="00F773ED">
        <w:t>El conjunto de portadores presentes en algún momento es:</w:t>
      </w:r>
    </w:p>
    <w:p w14:paraId="6D6E403C" w14:textId="29EE7900" w:rsidR="00F773ED" w:rsidRPr="00F773ED" w:rsidRDefault="00000000" w:rsidP="00F773ED">
      <m:oMathPara>
        <m:oMath>
          <m:sSub>
            <m:sSubPr>
              <m:ctrlPr>
                <w:rPr>
                  <w:rFonts w:ascii="Cambria Math" w:hAnsi="Cambria Math"/>
                </w:rPr>
              </m:ctrlPr>
            </m:sSubPr>
            <m:e>
              <m:r>
                <w:rPr>
                  <w:rFonts w:ascii="Cambria Math" w:hAnsi="Cambria Math"/>
                </w:rPr>
                <m:t>L</m:t>
              </m:r>
            </m:e>
            <m:sub>
              <m:r>
                <w:rPr>
                  <w:rFonts w:ascii="Cambria Math" w:hAnsi="Cambria Math"/>
                </w:rPr>
                <m:t>H</m:t>
              </m:r>
            </m:sub>
          </m:sSub>
          <m:d>
            <m:dPr>
              <m:ctrlPr>
                <w:rPr>
                  <w:rFonts w:ascii="Cambria Math" w:hAnsi="Cambria Math"/>
                </w:rPr>
              </m:ctrlPr>
            </m:dPr>
            <m:e>
              <m:r>
                <w:rPr>
                  <w:rFonts w:ascii="Cambria Math" w:hAnsi="Cambria Math"/>
                </w:rPr>
                <m:t>e</m:t>
              </m:r>
            </m:e>
          </m:d>
          <m:r>
            <w:rPr>
              <w:rFonts w:ascii="Cambria Math" w:hAnsi="Cambria Math"/>
            </w:rPr>
            <m:t>=</m:t>
          </m:r>
          <m:d>
            <m:dPr>
              <m:begChr m:val="{"/>
              <m:sepChr m:val=","/>
              <m:endChr m:val="}"/>
              <m:ctrlPr>
                <w:rPr>
                  <w:rFonts w:ascii="Cambria Math" w:hAnsi="Cambria Math"/>
                </w:rPr>
              </m:ctrlPr>
            </m:dPr>
            <m:e>
              <m:r>
                <m:rPr>
                  <m:scr m:val="script"/>
                  <m:sty m:val="p"/>
                </m:rPr>
                <w:rPr>
                  <w:rFonts w:ascii="Cambria Math" w:hAnsi="Cambria Math"/>
                </w:rPr>
                <m:t>l</m:t>
              </m:r>
            </m:e>
            <m:e>
              <m:r>
                <w:rPr>
                  <w:rFonts w:ascii="Cambria Math" w:hAnsi="Cambria Math"/>
                </w:rPr>
                <m:t>:∃t</m:t>
              </m:r>
              <m:r>
                <m:rPr>
                  <m:nor/>
                </m:rPr>
                <w:rPr>
                  <w:rFonts w:ascii="Arial" w:hAnsi="Arial" w:cs="Arial"/>
                </w:rPr>
                <m:t>  </m:t>
              </m:r>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e>
          </m:d>
          <m:r>
            <w:rPr>
              <w:rFonts w:ascii="Cambria Math" w:hAnsi="Cambria Math"/>
            </w:rPr>
            <m:t>.</m:t>
          </m:r>
        </m:oMath>
      </m:oMathPara>
    </w:p>
    <w:p w14:paraId="39A33D40" w14:textId="77777777" w:rsidR="00F773ED" w:rsidRPr="00F773ED" w:rsidRDefault="00F773ED" w:rsidP="00F773ED">
      <w:r w:rsidRPr="00F773ED">
        <w:t>Las identidades deben conservarse entre tiempos y escalas. Una misma persona no se transforma en varias por pertenecer simultáneamente a una familia, una organización y una comunidad.</w:t>
      </w:r>
    </w:p>
    <w:p w14:paraId="4671990A" w14:textId="77777777" w:rsidR="00F773ED" w:rsidRPr="00F773ED" w:rsidRDefault="00F773ED" w:rsidP="00F773ED">
      <w:r w:rsidRPr="00F773ED">
        <w:t>La elección de portadores y de frontera forma parte del modelo. Las comparaciones no quedan restringidas por definición a seres humanos, pero cada tipo de portador necesita una interpretación adecuada de sus dimensiones.</w:t>
      </w:r>
    </w:p>
    <w:p w14:paraId="0F08F7D7" w14:textId="77777777" w:rsidR="00F773ED" w:rsidRPr="00F773ED" w:rsidRDefault="00F773ED" w:rsidP="00F773ED">
      <w:r w:rsidRPr="00F773ED">
        <w:rPr>
          <w:b/>
          <w:bCs/>
        </w:rPr>
        <w:t>Definición 6.3. Dimensiones aplicables.</w:t>
      </w:r>
    </w:p>
    <w:p w14:paraId="6618B976" w14:textId="7A2FE972" w:rsidR="00F773ED" w:rsidRPr="00F773ED" w:rsidRDefault="00F773ED" w:rsidP="00F773ED">
      <w:r w:rsidRPr="00F773ED">
        <w:t xml:space="preserve">Para cada par existente </w:t>
      </w:r>
      <m:oMath>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oMath>
      <w:r w:rsidRPr="00F773ED">
        <w:t>, se declara un conjunto de dimensiones:</w:t>
      </w:r>
    </w:p>
    <w:p w14:paraId="5D8FD336" w14:textId="4C161CC5" w:rsidR="00F773ED" w:rsidRPr="00F773ED" w:rsidRDefault="00000000" w:rsidP="00F773ED">
      <m:oMathPara>
        <m:oMath>
          <m:sSub>
            <m:sSubPr>
              <m:ctrlPr>
                <w:rPr>
                  <w:rFonts w:ascii="Cambria Math" w:hAnsi="Cambria Math"/>
                </w:rPr>
              </m:ctrlPr>
            </m:sSubPr>
            <m:e>
              <m:r>
                <w:rPr>
                  <w:rFonts w:ascii="Cambria Math" w:hAnsi="Cambria Math"/>
                </w:rPr>
                <m:t>J</m:t>
              </m:r>
            </m:e>
            <m:sub>
              <m:r>
                <m:rPr>
                  <m:scr m:val="script"/>
                  <m:sty m:val="p"/>
                </m:rPr>
                <w:rPr>
                  <w:rFonts w:ascii="Cambria Math" w:hAnsi="Cambria Math"/>
                </w:rPr>
                <m:t>l</m:t>
              </m:r>
              <m:r>
                <w:rPr>
                  <w:rFonts w:ascii="Cambria Math" w:hAnsi="Cambria Math"/>
                </w:rPr>
                <m:t>,t,e</m:t>
              </m:r>
            </m:sub>
          </m:sSub>
          <m:r>
            <w:rPr>
              <w:rFonts w:ascii="Cambria Math" w:hAnsi="Cambria Math"/>
            </w:rPr>
            <m:t>.</m:t>
          </m:r>
        </m:oMath>
      </m:oMathPara>
    </w:p>
    <w:p w14:paraId="71A6954E" w14:textId="77777777" w:rsidR="00F773ED" w:rsidRPr="00F773ED" w:rsidRDefault="00F773ED" w:rsidP="00F773ED">
      <w:r w:rsidRPr="00F773ED">
        <w:t>El conjunto de índices de bienestar es:</w:t>
      </w:r>
    </w:p>
    <w:p w14:paraId="1EBAD79C" w14:textId="67EDA56B" w:rsidR="00F773ED" w:rsidRPr="00F773ED" w:rsidRDefault="00000000" w:rsidP="00F773ED">
      <m:oMathPara>
        <m:oMath>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e>
                  <m:r>
                    <w:rPr>
                      <w:rFonts w:ascii="Cambria Math" w:hAnsi="Cambria Math"/>
                    </w:rPr>
                    <m:t>j</m:t>
                  </m:r>
                </m:e>
              </m:d>
            </m:e>
            <m:e>
              <m:r>
                <w:rPr>
                  <w:rFonts w:ascii="Cambria Math" w:hAnsi="Cambria Math"/>
                </w:rPr>
                <m:t>:</m:t>
              </m:r>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m:rPr>
                  <m:nor/>
                </m:rPr>
                <m:t> </m:t>
              </m:r>
              <m:r>
                <w:rPr>
                  <w:rFonts w:ascii="Cambria Math" w:hAnsi="Cambria Math"/>
                </w:rPr>
                <m:t>j∈</m:t>
              </m:r>
              <m:sSub>
                <m:sSubPr>
                  <m:ctrlPr>
                    <w:rPr>
                      <w:rFonts w:ascii="Cambria Math" w:hAnsi="Cambria Math"/>
                    </w:rPr>
                  </m:ctrlPr>
                </m:sSubPr>
                <m:e>
                  <m:r>
                    <w:rPr>
                      <w:rFonts w:ascii="Cambria Math" w:hAnsi="Cambria Math"/>
                    </w:rPr>
                    <m:t>J</m:t>
                  </m:r>
                </m:e>
                <m:sub>
                  <m:r>
                    <m:rPr>
                      <m:scr m:val="script"/>
                      <m:sty m:val="p"/>
                    </m:rPr>
                    <w:rPr>
                      <w:rFonts w:ascii="Cambria Math" w:hAnsi="Cambria Math"/>
                    </w:rPr>
                    <m:t>l</m:t>
                  </m:r>
                  <m:r>
                    <w:rPr>
                      <w:rFonts w:ascii="Cambria Math" w:hAnsi="Cambria Math"/>
                    </w:rPr>
                    <m:t>,t,e</m:t>
                  </m:r>
                </m:sub>
              </m:sSub>
            </m:e>
          </m:d>
          <m:r>
            <w:rPr>
              <w:rFonts w:ascii="Cambria Math" w:hAnsi="Cambria Math"/>
            </w:rPr>
            <m:t>.</m:t>
          </m:r>
        </m:oMath>
      </m:oMathPara>
    </w:p>
    <w:p w14:paraId="00EE4255" w14:textId="5E3C7285" w:rsidR="00F773ED" w:rsidRPr="00F773ED" w:rsidRDefault="00F773ED" w:rsidP="00F773ED">
      <w:r w:rsidRPr="00F773ED">
        <w:t xml:space="preserve">Cada índice </w:t>
      </w:r>
      <m:oMath>
        <m:r>
          <w:rPr>
            <w:rFonts w:ascii="Cambria Math" w:hAnsi="Cambria Math"/>
          </w:rPr>
          <m:t>i=</m:t>
        </m:r>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e>
            <m:r>
              <w:rPr>
                <w:rFonts w:ascii="Cambria Math" w:hAnsi="Cambria Math"/>
              </w:rPr>
              <m:t>j</m:t>
            </m:r>
          </m:e>
        </m:d>
      </m:oMath>
      <w:r w:rsidRPr="00F773ED">
        <w:t>dispone de un espacio de valores ordenado:</w:t>
      </w:r>
    </w:p>
    <w:p w14:paraId="4F73755E" w14:textId="08688C4D" w:rsidR="00F773ED" w:rsidRPr="00F773ED" w:rsidRDefault="00000000" w:rsidP="00F773ED">
      <m:oMathPara>
        <m:oMath>
          <m:d>
            <m:dPr>
              <m:sepChr m:val=","/>
              <m:ctrlPr>
                <w:rPr>
                  <w:rFonts w:ascii="Cambria Math" w:hAnsi="Cambria Math"/>
                </w:rPr>
              </m:ctrlPr>
            </m:dPr>
            <m:e>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m:t>
                  </m:r>
                </m:e>
                <m:sub>
                  <m:r>
                    <w:rPr>
                      <w:rFonts w:ascii="Cambria Math" w:hAnsi="Cambria Math"/>
                    </w:rPr>
                    <m:t>i</m:t>
                  </m:r>
                </m:sub>
              </m:sSub>
            </m:e>
          </m:d>
          <m:r>
            <w:rPr>
              <w:rFonts w:ascii="Cambria Math" w:hAnsi="Cambria Math"/>
            </w:rPr>
            <m:t>.</m:t>
          </m:r>
        </m:oMath>
      </m:oMathPara>
    </w:p>
    <w:p w14:paraId="1B6A83B9" w14:textId="77777777" w:rsidR="00F773ED" w:rsidRPr="00F773ED" w:rsidRDefault="00F773ED" w:rsidP="00F773ED">
      <w:r w:rsidRPr="00F773ED">
        <w:t>No se exige que todas las dimensiones sean numéricas ni que compartan una unidad.</w:t>
      </w:r>
    </w:p>
    <w:p w14:paraId="604C16B7" w14:textId="77777777" w:rsidR="00F773ED" w:rsidRPr="00F773ED" w:rsidRDefault="00F773ED" w:rsidP="00F773ED">
      <w:r w:rsidRPr="00F773ED">
        <w:rPr>
          <w:b/>
          <w:bCs/>
        </w:rPr>
        <w:t>Definición 6.4. Mediciones y valores.</w:t>
      </w:r>
    </w:p>
    <w:p w14:paraId="62104165" w14:textId="77777777" w:rsidR="00F773ED" w:rsidRPr="00F773ED" w:rsidRDefault="00F773ED" w:rsidP="00F773ED">
      <w:r w:rsidRPr="00F773ED">
        <w:lastRenderedPageBreak/>
        <w:t>El dominio de mediciones válidas es:</w:t>
      </w:r>
    </w:p>
    <w:p w14:paraId="24A9B482" w14:textId="53A20F8C" w:rsidR="00F773ED" w:rsidRPr="00F773ED" w:rsidRDefault="00000000" w:rsidP="00F773ED">
      <m:oMathPara>
        <m:oMath>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r>
            <w:rPr>
              <w:rFonts w:ascii="Cambria Math" w:hAnsi="Cambria Math"/>
            </w:rPr>
            <m:t>.</m:t>
          </m:r>
        </m:oMath>
      </m:oMathPara>
    </w:p>
    <w:p w14:paraId="1D7E9986" w14:textId="77777777" w:rsidR="00F773ED" w:rsidRPr="00F773ED" w:rsidRDefault="00F773ED" w:rsidP="00F773ED">
      <w:r w:rsidRPr="00F773ED">
        <w:t>Para cada índice medido:</w:t>
      </w:r>
    </w:p>
    <w:p w14:paraId="1CD4694C" w14:textId="66ED91F1" w:rsidR="00F773ED" w:rsidRPr="00F773ED" w:rsidRDefault="00000000" w:rsidP="00F773ED">
      <m:oMathPara>
        <m:oMath>
          <m:sSub>
            <m:sSubPr>
              <m:ctrlPr>
                <w:rPr>
                  <w:rFonts w:ascii="Cambria Math" w:hAnsi="Cambria Math"/>
                </w:rPr>
              </m:ctrlPr>
            </m:sSubPr>
            <m:e>
              <m:r>
                <w:rPr>
                  <w:rFonts w:ascii="Cambria Math" w:hAnsi="Cambria Math"/>
                </w:rPr>
                <m:t>w</m:t>
              </m:r>
            </m:e>
            <m:sub>
              <m:r>
                <w:rPr>
                  <w:rFonts w:ascii="Cambria Math" w:hAnsi="Cambria Math"/>
                </w:rPr>
                <m:t>e</m:t>
              </m:r>
            </m:sub>
          </m:sSub>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r>
            <w:rPr>
              <w:rFonts w:ascii="Cambria Math" w:hAnsi="Cambria Math"/>
            </w:rPr>
            <m:t>, i∈</m:t>
          </m:r>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r>
            <w:rPr>
              <w:rFonts w:ascii="Cambria Math" w:hAnsi="Cambria Math"/>
            </w:rPr>
            <m:t>.</m:t>
          </m:r>
        </m:oMath>
      </m:oMathPara>
    </w:p>
    <w:p w14:paraId="1BD84441" w14:textId="77777777" w:rsidR="00F773ED" w:rsidRPr="00F773ED" w:rsidRDefault="00F773ED" w:rsidP="00F773ED">
      <w:r w:rsidRPr="00F773ED">
        <w:t>El registro enriquecido es:</w:t>
      </w:r>
    </w:p>
    <w:p w14:paraId="52BF3B91" w14:textId="563A1B31" w:rsidR="00F773ED" w:rsidRPr="00F773ED" w:rsidRDefault="00000000" w:rsidP="00F773ED">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W</m:t>
                  </m:r>
                </m:e>
              </m:acc>
              <m:d>
                <m:dPr>
                  <m:ctrlPr>
                    <w:rPr>
                      <w:rFonts w:ascii="Cambria Math" w:hAnsi="Cambria Math"/>
                    </w:rPr>
                  </m:ctrlPr>
                </m:dPr>
                <m:e>
                  <m:r>
                    <w:rPr>
                      <w:rFonts w:ascii="Cambria Math" w:hAnsi="Cambria Math"/>
                    </w:rPr>
                    <m:t>e</m:t>
                  </m:r>
                </m:e>
              </m:d>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e>
                <m:e>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e>
                <m:e>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e>
                <m:e>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e>
                <m:e>
                  <m:sSub>
                    <m:sSubPr>
                      <m:ctrlPr>
                        <w:rPr>
                          <w:rFonts w:ascii="Cambria Math" w:hAnsi="Cambria Math"/>
                        </w:rPr>
                      </m:ctrlPr>
                    </m:sSubPr>
                    <m:e>
                      <m:r>
                        <w:rPr>
                          <w:rFonts w:ascii="Cambria Math" w:hAnsi="Cambria Math"/>
                        </w:rPr>
                        <m:t>w</m:t>
                      </m:r>
                    </m:e>
                    <m:sub>
                      <m:r>
                        <w:rPr>
                          <w:rFonts w:ascii="Cambria Math" w:hAnsi="Cambria Math"/>
                        </w:rPr>
                        <m:t>e</m:t>
                      </m:r>
                    </m:sub>
                  </m:sSub>
                </m:e>
              </m:d>
              <m:r>
                <w:rPr>
                  <w:rFonts w:ascii="Cambria Math" w:hAnsi="Cambria Math"/>
                </w:rPr>
                <m:t>.</m:t>
              </m:r>
            </m:e>
          </m:borderBox>
        </m:oMath>
      </m:oMathPara>
    </w:p>
    <w:p w14:paraId="0D5D0E3C" w14:textId="77777777" w:rsidR="00F773ED" w:rsidRPr="00F773ED" w:rsidRDefault="00F773ED" w:rsidP="00F773ED">
      <w:r w:rsidRPr="00F773ED">
        <w:t>Cada campo responde a una pregunta diferente: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5844"/>
      </w:tblGrid>
      <w:tr w:rsidR="00F773ED" w:rsidRPr="00F773ED" w14:paraId="312A3A2D" w14:textId="77777777">
        <w:trPr>
          <w:tblHeader/>
          <w:tblCellSpacing w:w="15" w:type="dxa"/>
        </w:trPr>
        <w:tc>
          <w:tcPr>
            <w:tcW w:w="0" w:type="auto"/>
            <w:vAlign w:val="center"/>
            <w:hideMark/>
          </w:tcPr>
          <w:p w14:paraId="45F7BE22" w14:textId="77777777" w:rsidR="00F773ED" w:rsidRPr="00F773ED" w:rsidRDefault="00F773ED" w:rsidP="00F773ED">
            <w:pPr>
              <w:rPr>
                <w:b/>
                <w:bCs/>
              </w:rPr>
            </w:pPr>
            <w:r w:rsidRPr="00F773ED">
              <w:rPr>
                <w:b/>
                <w:bCs/>
              </w:rPr>
              <w:t>Campo</w:t>
            </w:r>
          </w:p>
        </w:tc>
        <w:tc>
          <w:tcPr>
            <w:tcW w:w="0" w:type="auto"/>
            <w:vAlign w:val="center"/>
            <w:hideMark/>
          </w:tcPr>
          <w:p w14:paraId="4C45E9E1" w14:textId="77777777" w:rsidR="00F773ED" w:rsidRPr="00F773ED" w:rsidRDefault="00F773ED" w:rsidP="00F773ED">
            <w:pPr>
              <w:rPr>
                <w:b/>
                <w:bCs/>
              </w:rPr>
            </w:pPr>
            <w:r w:rsidRPr="00F773ED">
              <w:rPr>
                <w:b/>
                <w:bCs/>
              </w:rPr>
              <w:t>Pregunta</w:t>
            </w:r>
          </w:p>
        </w:tc>
      </w:tr>
      <w:tr w:rsidR="00F773ED" w:rsidRPr="00F773ED" w14:paraId="50EEF639" w14:textId="77777777">
        <w:trPr>
          <w:tblCellSpacing w:w="15" w:type="dxa"/>
        </w:trPr>
        <w:tc>
          <w:tcPr>
            <w:tcW w:w="0" w:type="auto"/>
            <w:vAlign w:val="center"/>
            <w:hideMark/>
          </w:tcPr>
          <w:p w14:paraId="3C06973B" w14:textId="5442EDA9" w:rsidR="00F773ED" w:rsidRPr="00F773ED" w:rsidRDefault="00000000" w:rsidP="00F773ED">
            <m:oMathPara>
              <m:oMath>
                <m:sSubSup>
                  <m:sSubSupPr>
                    <m:ctrlPr>
                      <w:rPr>
                        <w:rFonts w:ascii="Cambria Math" w:hAnsi="Cambria Math"/>
                      </w:rPr>
                    </m:ctrlPr>
                  </m:sSubSupPr>
                  <m:e>
                    <m:r>
                      <w:rPr>
                        <w:rFonts w:ascii="Cambria Math" w:hAnsi="Cambria Math"/>
                      </w:rPr>
                      <m:t>E</m:t>
                    </m:r>
                  </m:e>
                  <m:sub>
                    <m:r>
                      <m:rPr>
                        <m:sty m:val="bi"/>
                      </m:rPr>
                      <w:rPr>
                        <w:rFonts w:ascii="Cambria Math" w:hAnsi="Cambria Math"/>
                      </w:rPr>
                      <m:t>e</m:t>
                    </m:r>
                  </m:sub>
                  <m:sup>
                    <m:r>
                      <w:rPr>
                        <w:rFonts w:ascii="Cambria Math" w:hAnsi="Cambria Math"/>
                      </w:rPr>
                      <m:t>T</m:t>
                    </m:r>
                  </m:sup>
                </m:sSubSup>
              </m:oMath>
            </m:oMathPara>
          </w:p>
        </w:tc>
        <w:tc>
          <w:tcPr>
            <w:tcW w:w="0" w:type="auto"/>
            <w:vAlign w:val="center"/>
            <w:hideMark/>
          </w:tcPr>
          <w:p w14:paraId="63E485D4" w14:textId="77777777" w:rsidR="00F773ED" w:rsidRPr="00F773ED" w:rsidRDefault="00F773ED" w:rsidP="00F773ED">
            <w:r w:rsidRPr="00F773ED">
              <w:t>¿Qué tiempos pertenecen a la ejecución?</w:t>
            </w:r>
          </w:p>
        </w:tc>
      </w:tr>
      <w:tr w:rsidR="00F773ED" w:rsidRPr="00F773ED" w14:paraId="2412A444" w14:textId="77777777">
        <w:trPr>
          <w:tblCellSpacing w:w="15" w:type="dxa"/>
        </w:trPr>
        <w:tc>
          <w:tcPr>
            <w:tcW w:w="0" w:type="auto"/>
            <w:vAlign w:val="center"/>
            <w:hideMark/>
          </w:tcPr>
          <w:p w14:paraId="7A68CB3C" w14:textId="65DE5F3F" w:rsidR="00F773ED" w:rsidRPr="00F773ED" w:rsidRDefault="00000000" w:rsidP="00F773ED">
            <m:oMathPara>
              <m:oMath>
                <m:sSubSup>
                  <m:sSubSupPr>
                    <m:ctrlPr>
                      <w:rPr>
                        <w:rFonts w:ascii="Cambria Math" w:hAnsi="Cambria Math"/>
                      </w:rPr>
                    </m:ctrlPr>
                  </m:sSubSupPr>
                  <m:e>
                    <m:r>
                      <w:rPr>
                        <w:rFonts w:ascii="Cambria Math" w:hAnsi="Cambria Math"/>
                      </w:rPr>
                      <m:t>S</m:t>
                    </m:r>
                  </m:e>
                  <m:sub>
                    <m:r>
                      <m:rPr>
                        <m:sty m:val="bi"/>
                      </m:rPr>
                      <w:rPr>
                        <w:rFonts w:ascii="Cambria Math" w:hAnsi="Cambria Math"/>
                      </w:rPr>
                      <m:t>e</m:t>
                    </m:r>
                  </m:sub>
                  <m:sup>
                    <m:r>
                      <w:rPr>
                        <w:rFonts w:ascii="Cambria Math" w:hAnsi="Cambria Math"/>
                      </w:rPr>
                      <m:t>L</m:t>
                    </m:r>
                  </m:sup>
                </m:sSubSup>
              </m:oMath>
            </m:oMathPara>
          </w:p>
        </w:tc>
        <w:tc>
          <w:tcPr>
            <w:tcW w:w="0" w:type="auto"/>
            <w:vAlign w:val="center"/>
            <w:hideMark/>
          </w:tcPr>
          <w:p w14:paraId="2149B788" w14:textId="77777777" w:rsidR="00F773ED" w:rsidRPr="00F773ED" w:rsidRDefault="00F773ED" w:rsidP="00F773ED">
            <w:r w:rsidRPr="00F773ED">
              <w:t>¿Quién existe en cada tiempo?</w:t>
            </w:r>
          </w:p>
        </w:tc>
      </w:tr>
      <w:tr w:rsidR="00F773ED" w:rsidRPr="00F773ED" w14:paraId="3B4DD23E" w14:textId="77777777">
        <w:trPr>
          <w:tblCellSpacing w:w="15" w:type="dxa"/>
        </w:trPr>
        <w:tc>
          <w:tcPr>
            <w:tcW w:w="0" w:type="auto"/>
            <w:vAlign w:val="center"/>
            <w:hideMark/>
          </w:tcPr>
          <w:p w14:paraId="7A347F98" w14:textId="6793B95D" w:rsidR="00F773ED" w:rsidRPr="00F773ED" w:rsidRDefault="00000000" w:rsidP="00F773ED">
            <m:oMathPara>
              <m:oMath>
                <m:sSubSup>
                  <m:sSubSupPr>
                    <m:ctrlPr>
                      <w:rPr>
                        <w:rFonts w:ascii="Cambria Math" w:hAnsi="Cambria Math"/>
                      </w:rPr>
                    </m:ctrlPr>
                  </m:sSubSupPr>
                  <m:e>
                    <m:r>
                      <w:rPr>
                        <w:rFonts w:ascii="Cambria Math" w:hAnsi="Cambria Math"/>
                      </w:rPr>
                      <m:t>I</m:t>
                    </m:r>
                  </m:e>
                  <m:sub>
                    <m:r>
                      <m:rPr>
                        <m:sty m:val="bi"/>
                      </m:rPr>
                      <w:rPr>
                        <w:rFonts w:ascii="Cambria Math" w:hAnsi="Cambria Math"/>
                      </w:rPr>
                      <m:t>e</m:t>
                    </m:r>
                  </m:sub>
                  <m:sup>
                    <m:r>
                      <w:rPr>
                        <w:rFonts w:ascii="Cambria Math" w:hAnsi="Cambria Math"/>
                      </w:rPr>
                      <m:t>W</m:t>
                    </m:r>
                  </m:sup>
                </m:sSubSup>
              </m:oMath>
            </m:oMathPara>
          </w:p>
        </w:tc>
        <w:tc>
          <w:tcPr>
            <w:tcW w:w="0" w:type="auto"/>
            <w:vAlign w:val="center"/>
            <w:hideMark/>
          </w:tcPr>
          <w:p w14:paraId="4B0FE194" w14:textId="77777777" w:rsidR="00F773ED" w:rsidRPr="00F773ED" w:rsidRDefault="00F773ED" w:rsidP="00F773ED">
            <w:r w:rsidRPr="00F773ED">
              <w:t>¿Qué dimensiones se aplican a cada portador y tiempo?</w:t>
            </w:r>
          </w:p>
        </w:tc>
      </w:tr>
      <w:tr w:rsidR="00F773ED" w:rsidRPr="00F773ED" w14:paraId="684D2F87" w14:textId="77777777">
        <w:trPr>
          <w:tblCellSpacing w:w="15" w:type="dxa"/>
        </w:trPr>
        <w:tc>
          <w:tcPr>
            <w:tcW w:w="0" w:type="auto"/>
            <w:vAlign w:val="center"/>
            <w:hideMark/>
          </w:tcPr>
          <w:p w14:paraId="33876872" w14:textId="6AAA033D" w:rsidR="00F773ED" w:rsidRPr="00F773ED" w:rsidRDefault="00000000" w:rsidP="00F773ED">
            <m:oMathPara>
              <m:oMath>
                <m:sSubSup>
                  <m:sSubSupPr>
                    <m:ctrlPr>
                      <w:rPr>
                        <w:rFonts w:ascii="Cambria Math" w:hAnsi="Cambria Math"/>
                      </w:rPr>
                    </m:ctrlPr>
                  </m:sSubSupPr>
                  <m:e>
                    <m:r>
                      <w:rPr>
                        <w:rFonts w:ascii="Cambria Math" w:hAnsi="Cambria Math"/>
                      </w:rPr>
                      <m:t>D</m:t>
                    </m:r>
                  </m:e>
                  <m:sub>
                    <m:r>
                      <m:rPr>
                        <m:sty m:val="bi"/>
                      </m:rPr>
                      <w:rPr>
                        <w:rFonts w:ascii="Cambria Math" w:hAnsi="Cambria Math"/>
                      </w:rPr>
                      <m:t>e</m:t>
                    </m:r>
                  </m:sub>
                  <m:sup>
                    <m:r>
                      <w:rPr>
                        <w:rFonts w:ascii="Cambria Math" w:hAnsi="Cambria Math"/>
                      </w:rPr>
                      <m:t>W</m:t>
                    </m:r>
                  </m:sup>
                </m:sSubSup>
              </m:oMath>
            </m:oMathPara>
          </w:p>
        </w:tc>
        <w:tc>
          <w:tcPr>
            <w:tcW w:w="0" w:type="auto"/>
            <w:vAlign w:val="center"/>
            <w:hideMark/>
          </w:tcPr>
          <w:p w14:paraId="6CBEA1AC" w14:textId="77777777" w:rsidR="00F773ED" w:rsidRPr="00F773ED" w:rsidRDefault="00F773ED" w:rsidP="00F773ED">
            <w:r w:rsidRPr="00F773ED">
              <w:t>¿Cuáles tienen una medición válida?</w:t>
            </w:r>
          </w:p>
        </w:tc>
      </w:tr>
      <w:tr w:rsidR="00F773ED" w:rsidRPr="00F773ED" w14:paraId="2BFD9B6D" w14:textId="77777777">
        <w:trPr>
          <w:tblCellSpacing w:w="15" w:type="dxa"/>
        </w:trPr>
        <w:tc>
          <w:tcPr>
            <w:tcW w:w="0" w:type="auto"/>
            <w:vAlign w:val="center"/>
            <w:hideMark/>
          </w:tcPr>
          <w:p w14:paraId="74254B8C" w14:textId="2E8C89F7" w:rsidR="00F773ED" w:rsidRPr="00F773ED" w:rsidRDefault="00000000" w:rsidP="00F773ED">
            <m:oMathPara>
              <m:oMath>
                <m:sSub>
                  <m:sSubPr>
                    <m:ctrlPr>
                      <w:rPr>
                        <w:rFonts w:ascii="Cambria Math" w:hAnsi="Cambria Math"/>
                      </w:rPr>
                    </m:ctrlPr>
                  </m:sSubPr>
                  <m:e>
                    <m:r>
                      <w:rPr>
                        <w:rFonts w:ascii="Cambria Math" w:hAnsi="Cambria Math"/>
                      </w:rPr>
                      <m:t>w</m:t>
                    </m:r>
                  </m:e>
                  <m:sub>
                    <m:r>
                      <m:rPr>
                        <m:sty m:val="bi"/>
                      </m:rPr>
                      <w:rPr>
                        <w:rFonts w:ascii="Cambria Math" w:hAnsi="Cambria Math"/>
                      </w:rPr>
                      <m:t>e</m:t>
                    </m:r>
                  </m:sub>
                </m:sSub>
              </m:oMath>
            </m:oMathPara>
          </w:p>
        </w:tc>
        <w:tc>
          <w:tcPr>
            <w:tcW w:w="0" w:type="auto"/>
            <w:vAlign w:val="center"/>
            <w:hideMark/>
          </w:tcPr>
          <w:p w14:paraId="55D01D37" w14:textId="77777777" w:rsidR="00F773ED" w:rsidRPr="00F773ED" w:rsidRDefault="00F773ED" w:rsidP="00F773ED">
            <w:r w:rsidRPr="00F773ED">
              <w:t>¿Qué valores tienen las dimensiones medidas?</w:t>
            </w:r>
          </w:p>
        </w:tc>
      </w:tr>
    </w:tbl>
    <w:p w14:paraId="3B407346" w14:textId="77777777" w:rsidR="00F773ED" w:rsidRPr="00F773ED" w:rsidRDefault="00F773ED" w:rsidP="00F773ED">
      <w:r w:rsidRPr="00F773ED">
        <w:t>El registro conserva además sus referencias, calibraciones y la identidad completa de la ejecución de la que procede.</w:t>
      </w:r>
    </w:p>
    <w:p w14:paraId="329313A1" w14:textId="77777777" w:rsidR="00F773ED" w:rsidRPr="00F773ED" w:rsidRDefault="00000000" w:rsidP="00F773ED">
      <w:r>
        <w:pict w14:anchorId="25131734">
          <v:rect id="_x0000_i1101" style="width:0;height:1.5pt" o:hralign="center" o:hrstd="t" o:hr="t" fillcolor="#a0a0a0" stroked="f"/>
        </w:pict>
      </w:r>
    </w:p>
    <w:p w14:paraId="4F64E11A" w14:textId="77777777" w:rsidR="00F773ED" w:rsidRPr="00F773ED" w:rsidRDefault="00F773ED" w:rsidP="00F773ED">
      <w:r w:rsidRPr="00F773ED">
        <w:rPr>
          <w:b/>
          <w:bCs/>
        </w:rPr>
        <w:t>2. Existencia, aplicabilidad y medición</w:t>
      </w:r>
    </w:p>
    <w:p w14:paraId="6C1C8593" w14:textId="77777777" w:rsidR="00F773ED" w:rsidRPr="00F773ED" w:rsidRDefault="00F773ED" w:rsidP="00F773ED">
      <w:r w:rsidRPr="00F773ED">
        <w:t>Para soportes identificados, las condiciones de coherencia son:</w:t>
      </w:r>
    </w:p>
    <w:p w14:paraId="1D3D3E28" w14:textId="603E5386" w:rsidR="00F773ED" w:rsidRPr="00F773ED" w:rsidRDefault="00000000" w:rsidP="00F773ED">
      <m:oMathPara>
        <m:oMath>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d>
            <m:dPr>
              <m:ctrlPr>
                <w:rPr>
                  <w:rFonts w:ascii="Cambria Math" w:hAnsi="Cambria Math"/>
                </w:rPr>
              </m:ctrlPr>
            </m:dPr>
            <m:e>
              <m:r>
                <w:rPr>
                  <w:rFonts w:ascii="Cambria Math" w:hAnsi="Cambria Math"/>
                </w:rPr>
                <m:t>e</m:t>
              </m:r>
            </m:e>
          </m:d>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r>
            <w:rPr>
              <w:rFonts w:ascii="Cambria Math" w:hAnsi="Cambria Math"/>
            </w:rPr>
            <m:t>,</m:t>
          </m:r>
          <m:r>
            <w:br/>
          </m:r>
        </m:oMath>
        <m:oMath>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e>
                  <m:r>
                    <w:rPr>
                      <w:rFonts w:ascii="Cambria Math" w:hAnsi="Cambria Math"/>
                    </w:rPr>
                    <m:t>j</m:t>
                  </m:r>
                </m:e>
              </m:d>
              <m:r>
                <w:rPr>
                  <w:rFonts w:ascii="Cambria Math" w:hAnsi="Cambria Math"/>
                </w:rPr>
                <m:t>:</m:t>
              </m:r>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e>
          </m:d>
          <m:r>
            <w:rPr>
              <w:rFonts w:ascii="Cambria Math" w:hAnsi="Cambria Math"/>
            </w:rPr>
            <m:t>,</m:t>
          </m:r>
          <m:r>
            <w:br/>
          </m:r>
        </m:oMath>
        <m:oMath>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r>
            <w:rPr>
              <w:rFonts w:ascii="Cambria Math" w:hAnsi="Cambria Math"/>
            </w:rPr>
            <m:t>, </m:t>
          </m:r>
          <m:r>
            <m:rPr>
              <m:sty m:val="p"/>
            </m:rPr>
            <w:rPr>
              <w:rFonts w:ascii="Cambria Math" w:hAnsi="Cambria Math"/>
            </w:rPr>
            <m:t>dom</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e</m:t>
                  </m:r>
                </m:sub>
              </m:sSub>
            </m:e>
          </m:d>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r>
            <w:rPr>
              <w:rFonts w:ascii="Cambria Math" w:hAnsi="Cambria Math"/>
            </w:rPr>
            <m:t>.</m:t>
          </m:r>
        </m:oMath>
      </m:oMathPara>
    </w:p>
    <w:p w14:paraId="518651C8" w14:textId="77777777" w:rsidR="00F773ED" w:rsidRPr="00F773ED" w:rsidRDefault="00F773ED" w:rsidP="00F773ED">
      <w:r w:rsidRPr="00F773ED">
        <w:t>Estas inclusiones también tienen consecuencias transitivas. Por ejemplo, toda medición debe corresponder a un tiempo de la ejecución, aunque algún campo intermedio todavía no esté identificado.</w:t>
      </w:r>
    </w:p>
    <w:p w14:paraId="28FC49E9" w14:textId="77777777" w:rsidR="00F773ED" w:rsidRPr="00F773ED" w:rsidRDefault="00F773ED" w:rsidP="00F773ED">
      <w:r w:rsidRPr="00F773ED">
        <w:t>Para un tiempo perteneciente al reloj, deben distinguirse las siguientes situaciones: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5651"/>
      </w:tblGrid>
      <w:tr w:rsidR="00F773ED" w:rsidRPr="00F773ED" w14:paraId="48D23D44" w14:textId="77777777">
        <w:trPr>
          <w:tblHeader/>
          <w:tblCellSpacing w:w="15" w:type="dxa"/>
        </w:trPr>
        <w:tc>
          <w:tcPr>
            <w:tcW w:w="0" w:type="auto"/>
            <w:vAlign w:val="center"/>
            <w:hideMark/>
          </w:tcPr>
          <w:p w14:paraId="71AC4AD4" w14:textId="77777777" w:rsidR="00F773ED" w:rsidRPr="00F773ED" w:rsidRDefault="00F773ED" w:rsidP="00F773ED">
            <w:pPr>
              <w:rPr>
                <w:b/>
                <w:bCs/>
              </w:rPr>
            </w:pPr>
            <w:r w:rsidRPr="00F773ED">
              <w:rPr>
                <w:b/>
                <w:bCs/>
              </w:rPr>
              <w:t>Situación conocida</w:t>
            </w:r>
          </w:p>
        </w:tc>
        <w:tc>
          <w:tcPr>
            <w:tcW w:w="0" w:type="auto"/>
            <w:vAlign w:val="center"/>
            <w:hideMark/>
          </w:tcPr>
          <w:p w14:paraId="79BFA963" w14:textId="77777777" w:rsidR="00F773ED" w:rsidRPr="00F773ED" w:rsidRDefault="00F773ED" w:rsidP="00F773ED">
            <w:pPr>
              <w:rPr>
                <w:b/>
                <w:bCs/>
              </w:rPr>
            </w:pPr>
            <w:r w:rsidRPr="00F773ED">
              <w:rPr>
                <w:b/>
                <w:bCs/>
              </w:rPr>
              <w:t>Significado</w:t>
            </w:r>
          </w:p>
        </w:tc>
      </w:tr>
      <w:tr w:rsidR="00F773ED" w:rsidRPr="00F773ED" w14:paraId="13922B03" w14:textId="77777777">
        <w:trPr>
          <w:tblCellSpacing w:w="15" w:type="dxa"/>
        </w:trPr>
        <w:tc>
          <w:tcPr>
            <w:tcW w:w="0" w:type="auto"/>
            <w:vAlign w:val="center"/>
            <w:hideMark/>
          </w:tcPr>
          <w:p w14:paraId="44852EBF" w14:textId="5DE73C41" w:rsidR="00F773ED" w:rsidRPr="00F773ED" w:rsidRDefault="00000000" w:rsidP="00F773ED">
            <m:oMathPara>
              <m:oMath>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m:rPr>
                        <m:sty m:val="bi"/>
                      </m:rPr>
                      <w:rPr>
                        <w:rFonts w:ascii="Cambria Math" w:hAnsi="Cambria Math"/>
                      </w:rPr>
                      <m:t>e</m:t>
                    </m:r>
                  </m:sub>
                  <m:sup>
                    <m:r>
                      <w:rPr>
                        <w:rFonts w:ascii="Cambria Math" w:hAnsi="Cambria Math"/>
                      </w:rPr>
                      <m:t>L</m:t>
                    </m:r>
                  </m:sup>
                </m:sSubSup>
              </m:oMath>
            </m:oMathPara>
          </w:p>
        </w:tc>
        <w:tc>
          <w:tcPr>
            <w:tcW w:w="0" w:type="auto"/>
            <w:vAlign w:val="center"/>
            <w:hideMark/>
          </w:tcPr>
          <w:p w14:paraId="445F3572" w14:textId="77777777" w:rsidR="00F773ED" w:rsidRPr="00F773ED" w:rsidRDefault="00F773ED" w:rsidP="00F773ED">
            <w:r w:rsidRPr="00F773ED">
              <w:t>El portador no existe allí.</w:t>
            </w:r>
          </w:p>
        </w:tc>
      </w:tr>
      <w:tr w:rsidR="00F773ED" w:rsidRPr="00F773ED" w14:paraId="587006AD" w14:textId="77777777">
        <w:trPr>
          <w:tblCellSpacing w:w="15" w:type="dxa"/>
        </w:trPr>
        <w:tc>
          <w:tcPr>
            <w:tcW w:w="0" w:type="auto"/>
            <w:vAlign w:val="center"/>
            <w:hideMark/>
          </w:tcPr>
          <w:p w14:paraId="6988C856" w14:textId="7ED36C19" w:rsidR="00F773ED" w:rsidRPr="00F773ED" w:rsidRDefault="00000000" w:rsidP="00F773ED">
            <m:oMath>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m:rPr>
                      <m:sty m:val="bi"/>
                    </m:rPr>
                    <w:rPr>
                      <w:rFonts w:ascii="Cambria Math" w:hAnsi="Cambria Math"/>
                    </w:rPr>
                    <m:t>e</m:t>
                  </m:r>
                </m:sub>
                <m:sup>
                  <m:r>
                    <w:rPr>
                      <w:rFonts w:ascii="Cambria Math" w:hAnsi="Cambria Math"/>
                    </w:rPr>
                    <m:t>L</m:t>
                  </m:r>
                </m:sup>
              </m:sSubSup>
            </m:oMath>
            <w:r w:rsidR="00F773ED" w:rsidRPr="00F773ED">
              <w:t xml:space="preserve">, pero </w:t>
            </w:r>
            <m:oMath>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e>
                  <m:r>
                    <w:rPr>
                      <w:rFonts w:ascii="Cambria Math" w:hAnsi="Cambria Math"/>
                    </w:rPr>
                    <m:t>j</m:t>
                  </m:r>
                </m:e>
              </m:d>
              <m:r>
                <w:rPr>
                  <w:rFonts w:ascii="Cambria Math" w:hAnsi="Cambria Math"/>
                </w:rPr>
                <m:t>∉</m:t>
              </m:r>
              <m:sSubSup>
                <m:sSubSupPr>
                  <m:ctrlPr>
                    <w:rPr>
                      <w:rFonts w:ascii="Cambria Math" w:hAnsi="Cambria Math"/>
                    </w:rPr>
                  </m:ctrlPr>
                </m:sSubSupPr>
                <m:e>
                  <m:r>
                    <w:rPr>
                      <w:rFonts w:ascii="Cambria Math" w:hAnsi="Cambria Math"/>
                    </w:rPr>
                    <m:t>I</m:t>
                  </m:r>
                </m:e>
                <m:sub>
                  <m:r>
                    <m:rPr>
                      <m:sty m:val="bi"/>
                    </m:rPr>
                    <w:rPr>
                      <w:rFonts w:ascii="Cambria Math" w:hAnsi="Cambria Math"/>
                    </w:rPr>
                    <m:t>e</m:t>
                  </m:r>
                </m:sub>
                <m:sup>
                  <m:r>
                    <w:rPr>
                      <w:rFonts w:ascii="Cambria Math" w:hAnsi="Cambria Math"/>
                    </w:rPr>
                    <m:t>W</m:t>
                  </m:r>
                </m:sup>
              </m:sSubSup>
            </m:oMath>
          </w:p>
        </w:tc>
        <w:tc>
          <w:tcPr>
            <w:tcW w:w="0" w:type="auto"/>
            <w:vAlign w:val="center"/>
            <w:hideMark/>
          </w:tcPr>
          <w:p w14:paraId="3F7A7890" w14:textId="77777777" w:rsidR="00F773ED" w:rsidRPr="00F773ED" w:rsidRDefault="00F773ED" w:rsidP="00F773ED">
            <w:r w:rsidRPr="00F773ED">
              <w:t>Esa dimensión no está incluida como aplicable.</w:t>
            </w:r>
          </w:p>
        </w:tc>
      </w:tr>
      <w:tr w:rsidR="00F773ED" w:rsidRPr="00F773ED" w14:paraId="126703C9" w14:textId="77777777">
        <w:trPr>
          <w:tblCellSpacing w:w="15" w:type="dxa"/>
        </w:trPr>
        <w:tc>
          <w:tcPr>
            <w:tcW w:w="0" w:type="auto"/>
            <w:vAlign w:val="center"/>
            <w:hideMark/>
          </w:tcPr>
          <w:p w14:paraId="5CBCF6EF" w14:textId="25CB1EAB" w:rsidR="00F773ED" w:rsidRPr="00F773ED" w:rsidRDefault="00F773ED" w:rsidP="00F773ED">
            <m:oMathPara>
              <m:oMath>
                <m:r>
                  <w:rPr>
                    <w:rFonts w:ascii="Cambria Math" w:hAnsi="Cambria Math"/>
                  </w:rPr>
                  <m:t>i∈</m:t>
                </m:r>
                <m:sSubSup>
                  <m:sSubSupPr>
                    <m:ctrlPr>
                      <w:rPr>
                        <w:rFonts w:ascii="Cambria Math" w:hAnsi="Cambria Math"/>
                      </w:rPr>
                    </m:ctrlPr>
                  </m:sSubSupPr>
                  <m:e>
                    <m:r>
                      <w:rPr>
                        <w:rFonts w:ascii="Cambria Math" w:hAnsi="Cambria Math"/>
                      </w:rPr>
                      <m:t>I</m:t>
                    </m:r>
                  </m:e>
                  <m:sub>
                    <m:r>
                      <m:rPr>
                        <m:sty m:val="bi"/>
                      </m:rPr>
                      <w:rPr>
                        <w:rFonts w:ascii="Cambria Math" w:hAnsi="Cambria Math"/>
                      </w:rPr>
                      <m:t>e</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D</m:t>
                    </m:r>
                  </m:e>
                  <m:sub>
                    <m:r>
                      <m:rPr>
                        <m:sty m:val="bi"/>
                      </m:rPr>
                      <w:rPr>
                        <w:rFonts w:ascii="Cambria Math" w:hAnsi="Cambria Math"/>
                      </w:rPr>
                      <m:t>e</m:t>
                    </m:r>
                  </m:sub>
                  <m:sup>
                    <m:r>
                      <w:rPr>
                        <w:rFonts w:ascii="Cambria Math" w:hAnsi="Cambria Math"/>
                      </w:rPr>
                      <m:t>W</m:t>
                    </m:r>
                  </m:sup>
                </m:sSubSup>
              </m:oMath>
            </m:oMathPara>
          </w:p>
        </w:tc>
        <w:tc>
          <w:tcPr>
            <w:tcW w:w="0" w:type="auto"/>
            <w:vAlign w:val="center"/>
            <w:hideMark/>
          </w:tcPr>
          <w:p w14:paraId="585A11BA" w14:textId="77777777" w:rsidR="00F773ED" w:rsidRPr="00F773ED" w:rsidRDefault="00F773ED" w:rsidP="00F773ED">
            <w:r w:rsidRPr="00F773ED">
              <w:t>La dimensión es aplicable, pero falta una medición válida.</w:t>
            </w:r>
          </w:p>
        </w:tc>
      </w:tr>
      <w:tr w:rsidR="00F773ED" w:rsidRPr="00F773ED" w14:paraId="77979322" w14:textId="77777777">
        <w:trPr>
          <w:tblCellSpacing w:w="15" w:type="dxa"/>
        </w:trPr>
        <w:tc>
          <w:tcPr>
            <w:tcW w:w="0" w:type="auto"/>
            <w:vAlign w:val="center"/>
            <w:hideMark/>
          </w:tcPr>
          <w:p w14:paraId="1508E920" w14:textId="3DA79F70" w:rsidR="00F773ED" w:rsidRPr="00F773ED" w:rsidRDefault="00F773ED" w:rsidP="00F773ED">
            <m:oMath>
              <m:r>
                <w:rPr>
                  <w:rFonts w:ascii="Cambria Math" w:hAnsi="Cambria Math"/>
                </w:rPr>
                <m:t>i∈</m:t>
              </m:r>
              <m:sSubSup>
                <m:sSubSupPr>
                  <m:ctrlPr>
                    <w:rPr>
                      <w:rFonts w:ascii="Cambria Math" w:hAnsi="Cambria Math"/>
                    </w:rPr>
                  </m:ctrlPr>
                </m:sSubSupPr>
                <m:e>
                  <m:r>
                    <w:rPr>
                      <w:rFonts w:ascii="Cambria Math" w:hAnsi="Cambria Math"/>
                    </w:rPr>
                    <m:t>D</m:t>
                  </m:r>
                </m:e>
                <m:sub>
                  <m:r>
                    <m:rPr>
                      <m:sty m:val="bi"/>
                    </m:rPr>
                    <w:rPr>
                      <w:rFonts w:ascii="Cambria Math" w:hAnsi="Cambria Math"/>
                    </w:rPr>
                    <m:t>e</m:t>
                  </m:r>
                </m:sub>
                <m:sup>
                  <m:r>
                    <w:rPr>
                      <w:rFonts w:ascii="Cambria Math" w:hAnsi="Cambria Math"/>
                    </w:rPr>
                    <m:t>W</m:t>
                  </m:r>
                </m:sup>
              </m:sSubSup>
            </m:oMath>
            <w:r w:rsidRPr="00F773ED">
              <w:t xml:space="preserve">, </w:t>
            </w:r>
            <m:oMath>
              <m:sSub>
                <m:sSubPr>
                  <m:ctrlPr>
                    <w:rPr>
                      <w:rFonts w:ascii="Cambria Math" w:hAnsi="Cambria Math"/>
                    </w:rPr>
                  </m:ctrlPr>
                </m:sSubPr>
                <m:e>
                  <m:r>
                    <w:rPr>
                      <w:rFonts w:ascii="Cambria Math" w:hAnsi="Cambria Math"/>
                    </w:rPr>
                    <m:t>w</m:t>
                  </m:r>
                </m:e>
                <m:sub>
                  <m:r>
                    <m:rPr>
                      <m:sty m:val="bi"/>
                    </m:rPr>
                    <w:rPr>
                      <w:rFonts w:ascii="Cambria Math" w:hAnsi="Cambria Math"/>
                    </w:rPr>
                    <m:t>e</m:t>
                  </m:r>
                </m:sub>
              </m:sSub>
              <m:d>
                <m:dPr>
                  <m:ctrlPr>
                    <w:rPr>
                      <w:rFonts w:ascii="Cambria Math" w:hAnsi="Cambria Math"/>
                    </w:rPr>
                  </m:ctrlPr>
                </m:dPr>
                <m:e>
                  <m:r>
                    <w:rPr>
                      <w:rFonts w:ascii="Cambria Math" w:hAnsi="Cambria Math"/>
                    </w:rPr>
                    <m:t>i</m:t>
                  </m:r>
                </m:e>
              </m:d>
              <m:r>
                <w:rPr>
                  <w:rFonts w:ascii="Cambria Math" w:hAnsi="Cambria Math"/>
                </w:rPr>
                <m:t>=0</m:t>
              </m:r>
            </m:oMath>
          </w:p>
        </w:tc>
        <w:tc>
          <w:tcPr>
            <w:tcW w:w="0" w:type="auto"/>
            <w:vAlign w:val="center"/>
            <w:hideMark/>
          </w:tcPr>
          <w:p w14:paraId="11E41F75" w14:textId="77777777" w:rsidR="00F773ED" w:rsidRPr="00F773ED" w:rsidRDefault="00F773ED" w:rsidP="00F773ED">
            <w:r w:rsidRPr="00F773ED">
              <w:t>Existe una medición cuyo valor es cero.</w:t>
            </w:r>
          </w:p>
        </w:tc>
      </w:tr>
    </w:tbl>
    <w:p w14:paraId="0CF47212" w14:textId="77777777" w:rsidR="00F773ED" w:rsidRPr="00F773ED" w:rsidRDefault="00F773ED" w:rsidP="00F773ED">
      <w:r w:rsidRPr="00F773ED">
        <w:t>El significado de cero depende de su espacio de valores. No representa universalmente ausencia de bienestar ni inexistencia.</w:t>
      </w:r>
    </w:p>
    <w:p w14:paraId="18C8D39D" w14:textId="77777777" w:rsidR="00F773ED" w:rsidRPr="00F773ED" w:rsidRDefault="00F773ED" w:rsidP="00F773ED">
      <w:r w:rsidRPr="00F773ED">
        <w:t>Si un soporte es desconocido, no puede reemplazarse por el conjunto vacío. Desconocer quién existe no equivale a saber que nadie existe.</w:t>
      </w:r>
    </w:p>
    <w:p w14:paraId="6B6AF4EA" w14:textId="77777777" w:rsidR="00F773ED" w:rsidRPr="00F773ED" w:rsidRDefault="00F773ED" w:rsidP="00F773ED">
      <w:r w:rsidRPr="00F773ED">
        <w:rPr>
          <w:b/>
          <w:bCs/>
        </w:rPr>
        <w:t>Un registro parcial puede estar correctamente definido.</w:t>
      </w:r>
    </w:p>
    <w:p w14:paraId="0142AEC5" w14:textId="77777777" w:rsidR="00F773ED" w:rsidRPr="00F773ED" w:rsidRDefault="00F773ED" w:rsidP="00F773ED">
      <w:r w:rsidRPr="00F773ED">
        <w:t>Puede existir:</w:t>
      </w:r>
    </w:p>
    <w:p w14:paraId="7637757C" w14:textId="1E461965" w:rsidR="00F773ED" w:rsidRPr="00F773ED" w:rsidRDefault="00000000" w:rsidP="00F773ED">
      <m:oMathPara>
        <m:oMath>
          <m:acc>
            <m:accPr>
              <m:chr m:val="̃"/>
              <m:ctrlPr>
                <w:rPr>
                  <w:rFonts w:ascii="Cambria Math" w:hAnsi="Cambria Math"/>
                </w:rPr>
              </m:ctrlPr>
            </m:accPr>
            <m:e>
              <m:r>
                <w:rPr>
                  <w:rFonts w:ascii="Cambria Math" w:hAnsi="Cambria Math"/>
                </w:rPr>
                <m:t>W</m:t>
              </m:r>
            </m:e>
          </m:acc>
          <m:d>
            <m:dPr>
              <m:ctrlPr>
                <w:rPr>
                  <w:rFonts w:ascii="Cambria Math" w:hAnsi="Cambria Math"/>
                </w:rPr>
              </m:ctrlPr>
            </m:dPr>
            <m:e>
              <m:r>
                <w:rPr>
                  <w:rFonts w:ascii="Cambria Math" w:hAnsi="Cambria Math"/>
                </w:rPr>
                <m:t>e</m:t>
              </m:r>
            </m:e>
          </m:d>
        </m:oMath>
      </m:oMathPara>
    </w:p>
    <w:p w14:paraId="48A2FF8C" w14:textId="77777777" w:rsidR="00F773ED" w:rsidRPr="00F773ED" w:rsidRDefault="00F773ED" w:rsidP="00F773ED">
      <w:r w:rsidRPr="00F773ED">
        <w:t>aunque:</w:t>
      </w:r>
    </w:p>
    <w:p w14:paraId="303279A6" w14:textId="11F0C2E5" w:rsidR="00F773ED" w:rsidRPr="00F773ED" w:rsidRDefault="00000000" w:rsidP="00F773ED">
      <m:oMathPara>
        <m:oMath>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r>
            <w:rPr>
              <w:rFonts w:ascii="Cambria Math" w:hAnsi="Cambria Math"/>
            </w:rPr>
            <m:t>.</m:t>
          </m:r>
        </m:oMath>
      </m:oMathPara>
    </w:p>
    <w:p w14:paraId="1B719C57" w14:textId="77777777" w:rsidR="00F773ED" w:rsidRPr="00F773ED" w:rsidRDefault="00F773ED" w:rsidP="00F773ED">
      <w:r w:rsidRPr="00F773ED">
        <w:t>Lo que falta es información para ciertas consultas, no necesariamente el registro entero.</w:t>
      </w:r>
    </w:p>
    <w:p w14:paraId="70877092" w14:textId="77777777" w:rsidR="00F773ED" w:rsidRPr="00F773ED" w:rsidRDefault="00F773ED" w:rsidP="00F773ED">
      <w:r w:rsidRPr="00F773ED">
        <w:t>Por otra parte, el desconocimiento no neutraliza contradicciones conocidas. Si:</w:t>
      </w:r>
    </w:p>
    <w:p w14:paraId="16F68F5F" w14:textId="009B3730" w:rsidR="00F773ED" w:rsidRPr="00F773ED" w:rsidRDefault="00000000" w:rsidP="00F773ED">
      <m:oMathPara>
        <m:oMath>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r>
            <w:rPr>
              <w:rFonts w:ascii="Cambria Math" w:hAnsi="Cambria Math"/>
            </w:rPr>
            <m:t>=</m:t>
          </m:r>
          <m:d>
            <m:dPr>
              <m:begChr m:val="{"/>
              <m:endChr m:val="}"/>
              <m:ctrlPr>
                <w:rPr>
                  <w:rFonts w:ascii="Cambria Math" w:hAnsi="Cambria Math"/>
                </w:rPr>
              </m:ctrlPr>
            </m:dPr>
            <m:e>
              <m:r>
                <w:rPr>
                  <w:rFonts w:ascii="Cambria Math" w:hAnsi="Cambria Math"/>
                </w:rPr>
                <m:t>0</m:t>
              </m:r>
            </m:e>
          </m:d>
        </m:oMath>
      </m:oMathPara>
    </w:p>
    <w:p w14:paraId="0BE6EC95" w14:textId="76ABF90F" w:rsidR="00F773ED" w:rsidRPr="00F773ED" w:rsidRDefault="00F773ED" w:rsidP="00F773ED">
      <w:r w:rsidRPr="00F773ED">
        <w:t xml:space="preserve">y consta una medición en </w:t>
      </w:r>
      <m:oMath>
        <m:r>
          <w:rPr>
            <w:rFonts w:ascii="Cambria Math" w:hAnsi="Cambria Math"/>
          </w:rPr>
          <m:t>t=1</m:t>
        </m:r>
      </m:oMath>
      <w:r w:rsidRPr="00F773ED">
        <w:t>, la presentación es incompatible con el reloj, aunque otros soportes sean desconocidos.</w:t>
      </w:r>
    </w:p>
    <w:p w14:paraId="350EC507" w14:textId="77777777" w:rsidR="00F773ED" w:rsidRPr="00F773ED" w:rsidRDefault="00000000" w:rsidP="00F773ED">
      <w:r>
        <w:pict w14:anchorId="686DE221">
          <v:rect id="_x0000_i1102" style="width:0;height:1.5pt" o:hralign="center" o:hrstd="t" o:hr="t" fillcolor="#a0a0a0" stroked="f"/>
        </w:pict>
      </w:r>
    </w:p>
    <w:p w14:paraId="12A98087" w14:textId="77777777" w:rsidR="00F773ED" w:rsidRPr="00F773ED" w:rsidRDefault="00F773ED" w:rsidP="00F773ED">
      <w:r w:rsidRPr="00F773ED">
        <w:rPr>
          <w:b/>
          <w:bCs/>
        </w:rPr>
        <w:t>3. Por qué deben conservarse todas las capas</w:t>
      </w:r>
    </w:p>
    <w:p w14:paraId="0BB46C80" w14:textId="77777777" w:rsidR="00F773ED" w:rsidRPr="00F773ED" w:rsidRDefault="00F773ED" w:rsidP="00F773ED">
      <w:r w:rsidRPr="00F773ED">
        <w:rPr>
          <w:b/>
          <w:bCs/>
        </w:rPr>
        <w:t>Proposición 6.1. Los índices dimensionales no determinan la existencia, y la existencia no determina el reloj.</w:t>
      </w:r>
    </w:p>
    <w:p w14:paraId="23B3197B" w14:textId="77777777" w:rsidR="00F773ED" w:rsidRPr="00F773ED" w:rsidRDefault="00F773ED" w:rsidP="00F773ED">
      <w:r w:rsidRPr="00F773ED">
        <w:t>En general:</w:t>
      </w:r>
    </w:p>
    <w:p w14:paraId="28E55941" w14:textId="2B311EC5" w:rsidR="00F773ED" w:rsidRPr="00F773ED" w:rsidRDefault="00000000" w:rsidP="00F773ED">
      <m:oMathPara>
        <m:oMath>
          <m:sSubSup>
            <m:sSubSupPr>
              <m:ctrlPr>
                <w:rPr>
                  <w:rFonts w:ascii="Cambria Math" w:hAnsi="Cambria Math"/>
                </w:rPr>
              </m:ctrlPr>
            </m:sSubSupPr>
            <m:e>
              <m:r>
                <w:rPr>
                  <w:rFonts w:ascii="Cambria Math" w:hAnsi="Cambria Math"/>
                </w:rPr>
                <m:t>I</m:t>
              </m:r>
            </m:e>
            <m:sub>
              <m:r>
                <w:rPr>
                  <w:rFonts w:ascii="Cambria Math" w:hAnsi="Cambria Math"/>
                </w:rPr>
                <m:t>e</m:t>
              </m:r>
            </m:sub>
            <m:sup>
              <m:r>
                <w:rPr>
                  <w:rFonts w:ascii="Cambria Math" w:hAnsi="Cambria Math"/>
                </w:rPr>
                <m:t>W</m:t>
              </m:r>
            </m:sup>
          </m:sSubSup>
          <m:r>
            <w:rPr>
              <w:rFonts w:ascii="Cambria Math" w:hAnsi="Cambria Math"/>
            </w:rPr>
            <m:t> </m:t>
          </m:r>
          <m:r>
            <m:rPr>
              <m:nor/>
            </m:rPr>
            <m:t>no determina</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m:t>
          </m:r>
        </m:oMath>
      </m:oMathPara>
    </w:p>
    <w:p w14:paraId="019DD6BA" w14:textId="77777777" w:rsidR="00F773ED" w:rsidRPr="00F773ED" w:rsidRDefault="00F773ED" w:rsidP="00F773ED">
      <w:r w:rsidRPr="00F773ED">
        <w:t>y:</w:t>
      </w:r>
    </w:p>
    <w:p w14:paraId="1F435552" w14:textId="5ED1CA13" w:rsidR="00F773ED" w:rsidRPr="00F773ED" w:rsidRDefault="00000000" w:rsidP="00F773ED">
      <m:oMathPara>
        <m:oMath>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 </m:t>
          </m:r>
          <m:r>
            <m:rPr>
              <m:nor/>
            </m:rPr>
            <m:t>no determina</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r>
            <w:rPr>
              <w:rFonts w:ascii="Cambria Math" w:hAnsi="Cambria Math"/>
            </w:rPr>
            <m:t>.</m:t>
          </m:r>
        </m:oMath>
      </m:oMathPara>
    </w:p>
    <w:p w14:paraId="752CE3A8" w14:textId="77777777" w:rsidR="00F773ED" w:rsidRPr="00F773ED" w:rsidRDefault="00F773ED" w:rsidP="00F773ED">
      <w:r w:rsidRPr="00F773ED">
        <w:rPr>
          <w:b/>
          <w:bCs/>
        </w:rPr>
        <w:t>Demostración.</w:t>
      </w:r>
    </w:p>
    <w:p w14:paraId="5626AA90" w14:textId="77777777" w:rsidR="00F773ED" w:rsidRPr="00F773ED" w:rsidRDefault="00F773ED" w:rsidP="00F773ED">
      <w:r w:rsidRPr="00F773ED">
        <w:lastRenderedPageBreak/>
        <w:t>Para la primera afirmación, fijemos:</w:t>
      </w:r>
    </w:p>
    <w:p w14:paraId="246A4895" w14:textId="18B3E029" w:rsidR="00F773ED" w:rsidRPr="00F773ED" w:rsidRDefault="00000000" w:rsidP="00F773ED">
      <m:oMathPara>
        <m:oMath>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m:t>
          </m:r>
          <m:d>
            <m:dPr>
              <m:begChr m:val="{"/>
              <m:endChr m:val="}"/>
              <m:ctrlPr>
                <w:rPr>
                  <w:rFonts w:ascii="Cambria Math" w:hAnsi="Cambria Math"/>
                </w:rPr>
              </m:ctrlPr>
            </m:dPr>
            <m:e>
              <m:r>
                <w:rPr>
                  <w:rFonts w:ascii="Cambria Math" w:hAnsi="Cambria Math"/>
                </w:rPr>
                <m:t>0</m:t>
              </m:r>
            </m:e>
          </m:d>
          <m:r>
            <w:rPr>
              <w:rFonts w:ascii="Cambria Math" w:hAnsi="Cambria Math"/>
            </w:rPr>
            <m:t>, </m:t>
          </m:r>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W</m:t>
              </m:r>
            </m:sup>
          </m:sSup>
          <m:r>
            <w:rPr>
              <w:rFonts w:ascii="Cambria Math" w:hAnsi="Cambria Math"/>
            </w:rPr>
            <m:t>=∅.</m:t>
          </m:r>
        </m:oMath>
      </m:oMathPara>
    </w:p>
    <w:p w14:paraId="1C6F2FAF" w14:textId="77777777" w:rsidR="00F773ED" w:rsidRPr="00F773ED" w:rsidRDefault="00F773ED" w:rsidP="00F773ED">
      <w:r w:rsidRPr="00F773ED">
        <w:t>Son compatibles dos registros distintos:</w:t>
      </w:r>
    </w:p>
    <w:p w14:paraId="7084FED9" w14:textId="145E5333" w:rsidR="00F773ED" w:rsidRPr="00F773ED" w:rsidRDefault="00000000" w:rsidP="00F773ED">
      <m:oMathPara>
        <m:oMath>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L</m:t>
              </m:r>
            </m:sup>
          </m:sSubSup>
          <m:r>
            <w:rPr>
              <w:rFonts w:ascii="Cambria Math" w:hAnsi="Cambria Math"/>
            </w:rPr>
            <m:t>=∅</m:t>
          </m:r>
        </m:oMath>
      </m:oMathPara>
    </w:p>
    <w:p w14:paraId="3931C677" w14:textId="77777777" w:rsidR="00F773ED" w:rsidRPr="00F773ED" w:rsidRDefault="00F773ED" w:rsidP="00F773ED">
      <w:r w:rsidRPr="00F773ED">
        <w:t>y:</w:t>
      </w:r>
    </w:p>
    <w:p w14:paraId="459791FB" w14:textId="6234D995" w:rsidR="00F773ED" w:rsidRPr="00F773ED" w:rsidRDefault="00000000" w:rsidP="00F773ED">
      <m:oMathPara>
        <m:oMath>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m:rPr>
                      <m:scr m:val="script"/>
                      <m:sty m:val="p"/>
                    </m:rPr>
                    <w:rPr>
                      <w:rFonts w:ascii="Cambria Math" w:hAnsi="Cambria Math"/>
                    </w:rPr>
                    <m:t>l</m:t>
                  </m:r>
                </m:e>
                <m:e>
                  <m:r>
                    <w:rPr>
                      <w:rFonts w:ascii="Cambria Math" w:hAnsi="Cambria Math"/>
                    </w:rPr>
                    <m:t>0</m:t>
                  </m:r>
                </m:e>
              </m:d>
            </m:e>
          </m:d>
          <m:r>
            <w:rPr>
              <w:rFonts w:ascii="Cambria Math" w:hAnsi="Cambria Math"/>
            </w:rPr>
            <m:t>, </m:t>
          </m:r>
          <m:sSub>
            <m:sSubPr>
              <m:ctrlPr>
                <w:rPr>
                  <w:rFonts w:ascii="Cambria Math" w:hAnsi="Cambria Math"/>
                </w:rPr>
              </m:ctrlPr>
            </m:sSubPr>
            <m:e>
              <m:r>
                <w:rPr>
                  <w:rFonts w:ascii="Cambria Math" w:hAnsi="Cambria Math"/>
                </w:rPr>
                <m:t>J</m:t>
              </m:r>
            </m:e>
            <m:sub>
              <m:r>
                <m:rPr>
                  <m:scr m:val="script"/>
                  <m:sty m:val="p"/>
                </m:rPr>
                <w:rPr>
                  <w:rFonts w:ascii="Cambria Math" w:hAnsi="Cambria Math"/>
                </w:rPr>
                <m:t>l</m:t>
              </m:r>
              <m:r>
                <w:rPr>
                  <w:rFonts w:ascii="Cambria Math" w:hAnsi="Cambria Math"/>
                </w:rPr>
                <m:t>,0</m:t>
              </m:r>
            </m:sub>
          </m:sSub>
          <m:r>
            <w:rPr>
              <w:rFonts w:ascii="Cambria Math" w:hAnsi="Cambria Math"/>
            </w:rPr>
            <m:t>=∅.</m:t>
          </m:r>
        </m:oMath>
      </m:oMathPara>
    </w:p>
    <w:p w14:paraId="62C82059" w14:textId="77777777" w:rsidR="00F773ED" w:rsidRPr="00F773ED" w:rsidRDefault="00F773ED" w:rsidP="00F773ED">
      <w:r w:rsidRPr="00F773ED">
        <w:t>Ambos tienen el mismo conjunto vacío de dimensiones, pero solo el segundo registra un portador.</w:t>
      </w:r>
    </w:p>
    <w:p w14:paraId="328DF231" w14:textId="77777777" w:rsidR="00F773ED" w:rsidRPr="00F773ED" w:rsidRDefault="00F773ED" w:rsidP="00F773ED">
      <w:r w:rsidRPr="00F773ED">
        <w:t>Para la segunda afirmación, fijemos:</w:t>
      </w:r>
    </w:p>
    <w:p w14:paraId="0A90FEF2" w14:textId="2DAFE7CF" w:rsidR="00F773ED" w:rsidRPr="00F773ED" w:rsidRDefault="00000000" w:rsidP="00F773ED">
      <m:oMathPara>
        <m:oMath>
          <m:sSup>
            <m:sSupPr>
              <m:ctrlPr>
                <w:rPr>
                  <w:rFonts w:ascii="Cambria Math" w:hAnsi="Cambria Math"/>
                </w:rPr>
              </m:ctrlPr>
            </m:sSupPr>
            <m:e>
              <m:r>
                <w:rPr>
                  <w:rFonts w:ascii="Cambria Math" w:hAnsi="Cambria Math"/>
                </w:rPr>
                <m:t>S</m:t>
              </m:r>
            </m:e>
            <m:sup>
              <m:r>
                <w:rPr>
                  <w:rFonts w:ascii="Cambria Math" w:hAnsi="Cambria Math"/>
                </w:rPr>
                <m:t>L</m:t>
              </m:r>
            </m:sup>
          </m:sSup>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m:rPr>
                      <m:scr m:val="script"/>
                      <m:sty m:val="p"/>
                    </m:rPr>
                    <w:rPr>
                      <w:rFonts w:ascii="Cambria Math" w:hAnsi="Cambria Math"/>
                    </w:rPr>
                    <m:t>l</m:t>
                  </m:r>
                </m:e>
                <m:e>
                  <m:r>
                    <w:rPr>
                      <w:rFonts w:ascii="Cambria Math" w:hAnsi="Cambria Math"/>
                    </w:rPr>
                    <m:t>0</m:t>
                  </m:r>
                </m:e>
              </m:d>
            </m:e>
          </m:d>
          <m:r>
            <w:rPr>
              <w:rFonts w:ascii="Cambria Math" w:hAnsi="Cambria Math"/>
            </w:rPr>
            <m:t>, </m:t>
          </m:r>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W</m:t>
              </m:r>
            </m:sup>
          </m:sSup>
          <m:r>
            <w:rPr>
              <w:rFonts w:ascii="Cambria Math" w:hAnsi="Cambria Math"/>
            </w:rPr>
            <m:t>=∅.</m:t>
          </m:r>
        </m:oMath>
      </m:oMathPara>
    </w:p>
    <w:p w14:paraId="779145C7" w14:textId="77777777" w:rsidR="00F773ED" w:rsidRPr="00F773ED" w:rsidRDefault="00F773ED" w:rsidP="00F773ED">
      <w:r w:rsidRPr="00F773ED">
        <w:t>Este soporte puede pertenecer a una ejecución con reloj:</w:t>
      </w:r>
    </w:p>
    <w:p w14:paraId="1B2EE885" w14:textId="6C63580E" w:rsidR="00F773ED" w:rsidRPr="00F773ED" w:rsidRDefault="00000000" w:rsidP="00F773ED">
      <m:oMathPara>
        <m:oMath>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T</m:t>
              </m:r>
            </m:sup>
          </m:sSubSup>
          <m:r>
            <w:rPr>
              <w:rFonts w:ascii="Cambria Math" w:hAnsi="Cambria Math"/>
            </w:rPr>
            <m:t>=</m:t>
          </m:r>
          <m:d>
            <m:dPr>
              <m:begChr m:val="{"/>
              <m:endChr m:val="}"/>
              <m:ctrlPr>
                <w:rPr>
                  <w:rFonts w:ascii="Cambria Math" w:hAnsi="Cambria Math"/>
                </w:rPr>
              </m:ctrlPr>
            </m:dPr>
            <m:e>
              <m:r>
                <w:rPr>
                  <w:rFonts w:ascii="Cambria Math" w:hAnsi="Cambria Math"/>
                </w:rPr>
                <m:t>0</m:t>
              </m:r>
            </m:e>
          </m:d>
          <m:r>
            <w:rPr>
              <w:rFonts w:ascii="Cambria Math" w:hAnsi="Cambria Math"/>
            </w:rPr>
            <m:t>,</m:t>
          </m:r>
        </m:oMath>
      </m:oMathPara>
    </w:p>
    <w:p w14:paraId="719AE84A" w14:textId="77777777" w:rsidR="00F773ED" w:rsidRPr="00F773ED" w:rsidRDefault="00F773ED" w:rsidP="00F773ED">
      <w:r w:rsidRPr="00F773ED">
        <w:t>o a otra con:</w:t>
      </w:r>
    </w:p>
    <w:p w14:paraId="5ECE6501" w14:textId="2B564835" w:rsidR="00F773ED" w:rsidRPr="00F773ED" w:rsidRDefault="00000000" w:rsidP="00F773ED">
      <m:oMathPara>
        <m:oMath>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T</m:t>
              </m:r>
            </m:sup>
          </m:sSubSup>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2F05B699" w14:textId="7667F6C3" w:rsidR="00F773ED" w:rsidRPr="00F773ED" w:rsidRDefault="00F773ED" w:rsidP="00F773ED">
      <w:r w:rsidRPr="00F773ED">
        <w:t xml:space="preserve">En la segunda existe un instante adicional sin portadores. El soporte vital no permite reconstruirlo. </w:t>
      </w:r>
      <m:oMath>
        <m:r>
          <w:rPr>
            <w:rFonts w:ascii="Cambria Math" w:hAnsi="Cambria Math"/>
          </w:rPr>
          <m:t>□</m:t>
        </m:r>
      </m:oMath>
    </w:p>
    <w:p w14:paraId="093AE041" w14:textId="77777777" w:rsidR="00F773ED" w:rsidRPr="00F773ED" w:rsidRDefault="00F773ED" w:rsidP="00F773ED">
      <w:r w:rsidRPr="00F773ED">
        <w:t>Por eso el reloj se obtiene de la ejecución causal y la existencia se registra directamente. No se reconstruyen retrospectivamente desde las mediciones disponibles.</w:t>
      </w:r>
    </w:p>
    <w:p w14:paraId="32B9DAD5" w14:textId="77777777" w:rsidR="00F773ED" w:rsidRPr="00F773ED" w:rsidRDefault="00000000" w:rsidP="00F773ED">
      <w:r>
        <w:pict w14:anchorId="5A890DB0">
          <v:rect id="_x0000_i1103" style="width:0;height:1.5pt" o:hralign="center" o:hrstd="t" o:hr="t" fillcolor="#a0a0a0" stroked="f"/>
        </w:pict>
      </w:r>
    </w:p>
    <w:p w14:paraId="1F0CE038" w14:textId="77777777" w:rsidR="00F773ED" w:rsidRPr="00F773ED" w:rsidRDefault="00F773ED" w:rsidP="00F773ED">
      <w:r w:rsidRPr="00F773ED">
        <w:rPr>
          <w:b/>
          <w:bCs/>
        </w:rPr>
        <w:t>4. Consultas de existencia y persistencia</w:t>
      </w:r>
    </w:p>
    <w:p w14:paraId="4C0278B8" w14:textId="77777777" w:rsidR="00F773ED" w:rsidRPr="00F773ED" w:rsidRDefault="00F773ED" w:rsidP="00F773ED">
      <w:r w:rsidRPr="00F773ED">
        <w:t>La existencia puede consultarse separadamente de los valores dimensionales.</w:t>
      </w:r>
    </w:p>
    <w:p w14:paraId="15DE0369" w14:textId="77777777" w:rsidR="00F773ED" w:rsidRPr="00F773ED" w:rsidRDefault="00F773ED" w:rsidP="00F773ED">
      <w:r w:rsidRPr="00F773ED">
        <w:t>Con soporte conocido:</w:t>
      </w:r>
    </w:p>
    <w:p w14:paraId="0135A173" w14:textId="7BA52038" w:rsidR="00F773ED" w:rsidRPr="00F773ED" w:rsidRDefault="00F773ED" w:rsidP="00F773ED">
      <m:oMathPara>
        <m:oMath>
          <m:r>
            <m:rPr>
              <m:scr m:val="sans-serif"/>
            </m:rPr>
            <w:rPr>
              <w:rFonts w:ascii="Cambria Math" w:hAnsi="Cambria Math"/>
            </w:rPr>
            <m:t>HayPortadores</m:t>
          </m:r>
          <m:d>
            <m:dPr>
              <m:ctrlPr>
                <w:rPr>
                  <w:rFonts w:ascii="Cambria Math" w:hAnsi="Cambria Math"/>
                </w:rPr>
              </m:ctrlPr>
            </m:dPr>
            <m:e>
              <m:r>
                <w:rPr>
                  <w:rFonts w:ascii="Cambria Math" w:hAnsi="Cambria Math"/>
                </w:rPr>
                <m:t>e</m:t>
              </m:r>
            </m:e>
          </m:d>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m:t>
          </m:r>
        </m:oMath>
      </m:oMathPara>
    </w:p>
    <w:p w14:paraId="017F6524" w14:textId="34F6136B" w:rsidR="00F773ED" w:rsidRPr="00F773ED" w:rsidRDefault="00F773ED" w:rsidP="00F773ED">
      <w:r w:rsidRPr="00F773ED">
        <w:t xml:space="preserve">Para un conjunto requerido de tiempos </w:t>
      </w:r>
      <m:oMath>
        <m:sSub>
          <m:sSubPr>
            <m:ctrlPr>
              <w:rPr>
                <w:rFonts w:ascii="Cambria Math" w:hAnsi="Cambria Math"/>
              </w:rPr>
            </m:ctrlPr>
          </m:sSubPr>
          <m:e>
            <m:r>
              <w:rPr>
                <w:rFonts w:ascii="Cambria Math" w:hAnsi="Cambria Math"/>
              </w:rPr>
              <m:t>T</m:t>
            </m:r>
          </m:e>
          <m:sub>
            <m:r>
              <m:rPr>
                <m:sty m:val="p"/>
              </m:rPr>
              <w:rPr>
                <w:rFonts w:ascii="Cambria Math" w:hAnsi="Cambria Math"/>
              </w:rPr>
              <m:t>req</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e</m:t>
            </m:r>
          </m:sub>
          <m:sup>
            <m:r>
              <w:rPr>
                <w:rFonts w:ascii="Cambria Math" w:hAnsi="Cambria Math"/>
              </w:rPr>
              <m:t>T</m:t>
            </m:r>
          </m:sup>
        </m:sSubSup>
      </m:oMath>
      <w:r w:rsidRPr="00F773ED">
        <w:t>:</w:t>
      </w:r>
    </w:p>
    <w:p w14:paraId="0F57B793" w14:textId="117AA13C" w:rsidR="00F773ED" w:rsidRPr="00F773ED" w:rsidRDefault="00F773ED" w:rsidP="00F773ED">
      <m:oMathPara>
        <m:oMath>
          <m:r>
            <m:rPr>
              <m:scr m:val="sans-serif"/>
            </m:rPr>
            <w:rPr>
              <w:rFonts w:ascii="Cambria Math" w:hAnsi="Cambria Math"/>
            </w:rPr>
            <m:t>ExistenciaEn</m:t>
          </m:r>
          <m:d>
            <m:dPr>
              <m:sepChr m:val=","/>
              <m:ctrlPr>
                <w:rPr>
                  <w:rFonts w:ascii="Cambria Math" w:hAnsi="Cambria Math"/>
                </w:rPr>
              </m:ctrlPr>
            </m:dPr>
            <m:e>
              <m:r>
                <w:rPr>
                  <w:rFonts w:ascii="Cambria Math" w:hAnsi="Cambria Math"/>
                </w:rPr>
                <m:t>e</m:t>
              </m:r>
            </m:e>
            <m:e>
              <m:sSub>
                <m:sSubPr>
                  <m:ctrlPr>
                    <w:rPr>
                      <w:rFonts w:ascii="Cambria Math" w:hAnsi="Cambria Math"/>
                    </w:rPr>
                  </m:ctrlPr>
                </m:sSubPr>
                <m:e>
                  <m:r>
                    <w:rPr>
                      <w:rFonts w:ascii="Cambria Math" w:hAnsi="Cambria Math"/>
                    </w:rPr>
                    <m:t>T</m:t>
                  </m:r>
                </m:e>
                <m:sub>
                  <m:r>
                    <m:rPr>
                      <m:sty m:val="p"/>
                    </m:rPr>
                    <w:rPr>
                      <w:rFonts w:ascii="Cambria Math" w:hAnsi="Cambria Math"/>
                    </w:rPr>
                    <m:t>req</m:t>
                  </m:r>
                </m:sub>
              </m:sSub>
            </m:e>
          </m:d>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req</m:t>
              </m:r>
            </m:sub>
          </m:sSub>
          <m:r>
            <m:rPr>
              <m:nor/>
            </m:rPr>
            <w:rPr>
              <w:rFonts w:ascii="Arial" w:hAnsi="Arial" w:cs="Arial"/>
            </w:rPr>
            <m:t>  </m:t>
          </m:r>
          <m:r>
            <w:rPr>
              <w:rFonts w:ascii="Cambria Math" w:hAnsi="Cambria Math"/>
            </w:rPr>
            <m:t>∃</m:t>
          </m:r>
          <m:r>
            <m:rPr>
              <m:scr m:val="script"/>
              <m:sty m:val="p"/>
            </m:rPr>
            <w:rPr>
              <w:rFonts w:ascii="Cambria Math" w:hAnsi="Cambria Math"/>
            </w:rPr>
            <m:t>l</m:t>
          </m:r>
          <m:r>
            <w:rPr>
              <w:rFonts w:ascii="Cambria Math" w:hAnsi="Cambria Math"/>
            </w:rPr>
            <m:t>:</m:t>
          </m:r>
          <m:r>
            <m:rPr>
              <m:nor/>
            </m:rPr>
            <w:rPr>
              <w:rFonts w:ascii="Arial" w:hAnsi="Arial" w:cs="Arial"/>
            </w:rPr>
            <m:t>  </m:t>
          </m:r>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m:t>
          </m:r>
        </m:oMath>
      </m:oMathPara>
    </w:p>
    <w:p w14:paraId="332A48CC" w14:textId="77777777" w:rsidR="00F773ED" w:rsidRPr="00F773ED" w:rsidRDefault="00F773ED" w:rsidP="00F773ED">
      <w:r w:rsidRPr="00F773ED">
        <w:t>Esta condición admite que el portador sea distinto en cada tiempo.</w:t>
      </w:r>
    </w:p>
    <w:p w14:paraId="783782C0" w14:textId="5053E8D9" w:rsidR="00F773ED" w:rsidRPr="00F773ED" w:rsidRDefault="00F773ED" w:rsidP="00F773ED">
      <w:r w:rsidRPr="00F773ED">
        <w:t xml:space="preserve">La persistencia de un portador concreto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rsidRPr="00F773ED">
        <w:t>exige:</w:t>
      </w:r>
    </w:p>
    <w:p w14:paraId="049FF0A2" w14:textId="0DED98A0" w:rsidR="00F773ED" w:rsidRPr="00F773ED" w:rsidRDefault="00F773ED" w:rsidP="00F773ED">
      <m:oMathPara>
        <m:oMath>
          <m:r>
            <m:rPr>
              <m:scr m:val="sans-serif"/>
            </m:rPr>
            <w:rPr>
              <w:rFonts w:ascii="Cambria Math" w:hAnsi="Cambria Math"/>
            </w:rPr>
            <m:t>Persistencia</m:t>
          </m:r>
          <m:d>
            <m:dPr>
              <m:sepChr m:val=","/>
              <m:ctrlPr>
                <w:rPr>
                  <w:rFonts w:ascii="Cambria Math" w:hAnsi="Cambria Math"/>
                </w:rPr>
              </m:ctrlPr>
            </m:dPr>
            <m:e>
              <m:r>
                <w:rPr>
                  <w:rFonts w:ascii="Cambria Math" w:hAnsi="Cambria Math"/>
                </w:rPr>
                <m:t>e</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e>
            <m:e>
              <m:sSub>
                <m:sSubPr>
                  <m:ctrlPr>
                    <w:rPr>
                      <w:rFonts w:ascii="Cambria Math" w:hAnsi="Cambria Math"/>
                    </w:rPr>
                  </m:ctrlPr>
                </m:sSubPr>
                <m:e>
                  <m:r>
                    <w:rPr>
                      <w:rFonts w:ascii="Cambria Math" w:hAnsi="Cambria Math"/>
                    </w:rPr>
                    <m:t>T</m:t>
                  </m:r>
                </m:e>
                <m:sub>
                  <m:r>
                    <m:rPr>
                      <m:sty m:val="p"/>
                    </m:rPr>
                    <w:rPr>
                      <w:rFonts w:ascii="Cambria Math" w:hAnsi="Cambria Math"/>
                    </w:rPr>
                    <m:t>req</m:t>
                  </m:r>
                </m:sub>
              </m:sSub>
            </m:e>
          </m:d>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req</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e>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L</m:t>
              </m:r>
            </m:sup>
          </m:sSubSup>
          <m:r>
            <w:rPr>
              <w:rFonts w:ascii="Cambria Math" w:hAnsi="Cambria Math"/>
            </w:rPr>
            <m:t>.</m:t>
          </m:r>
        </m:oMath>
      </m:oMathPara>
    </w:p>
    <w:p w14:paraId="06DF2FE0" w14:textId="77777777" w:rsidR="00F773ED" w:rsidRPr="00F773ED" w:rsidRDefault="00F773ED" w:rsidP="00F773ED">
      <w:r w:rsidRPr="00F773ED">
        <w:lastRenderedPageBreak/>
        <w:t>Por tanto:</w:t>
      </w:r>
    </w:p>
    <w:p w14:paraId="3B3C609E" w14:textId="60E8A559" w:rsidR="00F773ED" w:rsidRPr="00F773ED" w:rsidRDefault="00F773ED" w:rsidP="00F773ED">
      <m:oMathPara>
        <m:oMath>
          <m:r>
            <w:rPr>
              <w:rFonts w:ascii="Cambria Math" w:hAnsi="Cambria Math"/>
            </w:rPr>
            <m:t>∀t</m:t>
          </m:r>
          <m:r>
            <m:rPr>
              <m:nor/>
            </m:rPr>
            <w:rPr>
              <w:rFonts w:ascii="Arial" w:hAnsi="Arial" w:cs="Arial"/>
            </w:rPr>
            <m:t>  </m:t>
          </m:r>
          <m:r>
            <w:rPr>
              <w:rFonts w:ascii="Cambria Math" w:hAnsi="Cambria Math"/>
            </w:rPr>
            <m:t>∃</m:t>
          </m:r>
          <m:r>
            <m:rPr>
              <m:scr m:val="script"/>
              <m:sty m:val="p"/>
            </m:rPr>
            <w:rPr>
              <w:rFonts w:ascii="Cambria Math" w:hAnsi="Cambria Math"/>
            </w:rPr>
            <m:t>l</m:t>
          </m:r>
        </m:oMath>
      </m:oMathPara>
    </w:p>
    <w:p w14:paraId="165368BD" w14:textId="77777777" w:rsidR="00F773ED" w:rsidRPr="00F773ED" w:rsidRDefault="00F773ED" w:rsidP="00F773ED">
      <w:r w:rsidRPr="00F773ED">
        <w:t>y:</w:t>
      </w:r>
    </w:p>
    <w:p w14:paraId="18E5DE40" w14:textId="368673DF" w:rsidR="00F773ED" w:rsidRPr="00F773ED" w:rsidRDefault="00F773ED" w:rsidP="00F773ED">
      <m:oMathPara>
        <m:oMath>
          <m:r>
            <w:rPr>
              <w:rFonts w:ascii="Cambria Math" w:hAnsi="Cambria Math"/>
            </w:rPr>
            <m:t>∃</m:t>
          </m:r>
          <m:r>
            <m:rPr>
              <m:scr m:val="script"/>
              <m:sty m:val="p"/>
            </m:rPr>
            <w:rPr>
              <w:rFonts w:ascii="Cambria Math" w:hAnsi="Cambria Math"/>
            </w:rPr>
            <m:t>l</m:t>
          </m:r>
          <m:r>
            <m:rPr>
              <m:nor/>
            </m:rPr>
            <w:rPr>
              <w:rFonts w:ascii="Arial" w:hAnsi="Arial" w:cs="Arial"/>
            </w:rPr>
            <m:t>  </m:t>
          </m:r>
          <m:r>
            <w:rPr>
              <w:rFonts w:ascii="Cambria Math" w:hAnsi="Cambria Math"/>
            </w:rPr>
            <m:t>∀t</m:t>
          </m:r>
        </m:oMath>
      </m:oMathPara>
    </w:p>
    <w:p w14:paraId="458BEA95" w14:textId="77777777" w:rsidR="00F773ED" w:rsidRPr="00F773ED" w:rsidRDefault="00F773ED" w:rsidP="00F773ED">
      <w:r w:rsidRPr="00F773ED">
        <w:t>expresan propiedades diferentes.</w:t>
      </w:r>
    </w:p>
    <w:p w14:paraId="23B32BD9" w14:textId="77777777" w:rsidR="00F773ED" w:rsidRPr="00F773ED" w:rsidRDefault="00F773ED" w:rsidP="00F773ED">
      <w:r w:rsidRPr="00F773ED">
        <w:t>Si se pretende acreditar existencia efectiva mediante la primera consulta, se exige:</w:t>
      </w:r>
    </w:p>
    <w:p w14:paraId="2BA5F5E1" w14:textId="53B8122F" w:rsidR="00F773ED" w:rsidRPr="00F773ED" w:rsidRDefault="00000000" w:rsidP="00F773ED">
      <m:oMathPara>
        <m:oMath>
          <m:sSub>
            <m:sSubPr>
              <m:ctrlPr>
                <w:rPr>
                  <w:rFonts w:ascii="Cambria Math" w:hAnsi="Cambria Math"/>
                </w:rPr>
              </m:ctrlPr>
            </m:sSubPr>
            <m:e>
              <m:r>
                <w:rPr>
                  <w:rFonts w:ascii="Cambria Math" w:hAnsi="Cambria Math"/>
                </w:rPr>
                <m:t>T</m:t>
              </m:r>
            </m:e>
            <m:sub>
              <m:r>
                <m:rPr>
                  <m:sty m:val="p"/>
                </m:rPr>
                <w:rPr>
                  <w:rFonts w:ascii="Cambria Math" w:hAnsi="Cambria Math"/>
                </w:rPr>
                <m:t>req</m:t>
              </m:r>
            </m:sub>
          </m:sSub>
          <m:r>
            <w:rPr>
              <w:rFonts w:ascii="Cambria Math" w:hAnsi="Cambria Math"/>
            </w:rPr>
            <m:t>≠∅.</m:t>
          </m:r>
        </m:oMath>
      </m:oMathPara>
    </w:p>
    <w:p w14:paraId="18D68E9C" w14:textId="77777777" w:rsidR="00F773ED" w:rsidRPr="00F773ED" w:rsidRDefault="00F773ED" w:rsidP="00F773ED">
      <w:r w:rsidRPr="00F773ED">
        <w:t>El universal sobre tiempos vacíos sigue siendo lógicamente verdadero, pero no demuestra que haya existido un portador.</w:t>
      </w:r>
    </w:p>
    <w:p w14:paraId="7A29B04A" w14:textId="77777777" w:rsidR="00F773ED" w:rsidRPr="00F773ED" w:rsidRDefault="00F773ED" w:rsidP="00F773ED">
      <w:r w:rsidRPr="00F773ED">
        <w:t>Estas consultas se incorporan como restricciones cuando la tarea las exige. Una comparación dimensional no introduce por sí sola una condición tácita de existencia, supervivencia o continuidad poblacional.</w:t>
      </w:r>
    </w:p>
    <w:p w14:paraId="2C5CFAE0" w14:textId="77777777" w:rsidR="00F773ED" w:rsidRPr="00F773ED" w:rsidRDefault="00000000" w:rsidP="00F773ED">
      <w:r>
        <w:pict w14:anchorId="56DF02E3">
          <v:rect id="_x0000_i1104" style="width:0;height:1.5pt" o:hralign="center" o:hrstd="t" o:hr="t" fillcolor="#a0a0a0" stroked="f"/>
        </w:pict>
      </w:r>
    </w:p>
    <w:p w14:paraId="06111DBF" w14:textId="77777777" w:rsidR="00F773ED" w:rsidRPr="00F773ED" w:rsidRDefault="00F773ED" w:rsidP="00F773ED">
      <w:r w:rsidRPr="00F773ED">
        <w:rPr>
          <w:b/>
          <w:bCs/>
        </w:rPr>
        <w:t>5. Comparación con portadores y soportes comunes</w:t>
      </w:r>
    </w:p>
    <w:p w14:paraId="59AEEEF8" w14:textId="77777777" w:rsidR="00F773ED" w:rsidRPr="00F773ED" w:rsidRDefault="00F773ED" w:rsidP="00F773ED">
      <w:r w:rsidRPr="00F773ED">
        <w:rPr>
          <w:b/>
          <w:bCs/>
        </w:rPr>
        <w:t>Definición 6.5. Bloque conservador de comparación.</w:t>
      </w:r>
    </w:p>
    <w:p w14:paraId="27127DFB" w14:textId="10E28C1C" w:rsidR="00F773ED" w:rsidRPr="00F773ED" w:rsidRDefault="00F773ED" w:rsidP="00F773ED">
      <w:r w:rsidRPr="00F773ED">
        <w:t xml:space="preserve">Sea </w:t>
      </w:r>
      <m:oMath>
        <m:sSub>
          <m:sSubPr>
            <m:ctrlPr>
              <w:rPr>
                <w:rFonts w:ascii="Cambria Math" w:hAnsi="Cambria Math"/>
              </w:rPr>
            </m:ctrlPr>
          </m:sSubPr>
          <m:e>
            <m:r>
              <m:rPr>
                <m:scr m:val="script"/>
              </m:rPr>
              <w:rPr>
                <w:rFonts w:ascii="Cambria Math" w:hAnsi="Cambria Math"/>
              </w:rPr>
              <m:t>B</m:t>
            </m:r>
          </m:e>
          <m:sub>
            <m:r>
              <w:rPr>
                <w:rFonts w:ascii="Cambria Math" w:hAnsi="Cambria Math"/>
              </w:rPr>
              <m:t>W</m:t>
            </m:r>
          </m:sub>
        </m:sSub>
      </m:oMath>
      <w:r w:rsidRPr="00F773ED">
        <w:t>un conjunto de registros con:</w:t>
      </w:r>
    </w:p>
    <w:p w14:paraId="0B77D084" w14:textId="77777777" w:rsidR="00F773ED" w:rsidRPr="00F773ED" w:rsidRDefault="00F773ED">
      <w:pPr>
        <w:numPr>
          <w:ilvl w:val="0"/>
          <w:numId w:val="15"/>
        </w:numPr>
      </w:pPr>
      <w:r w:rsidRPr="00F773ED">
        <w:t>el mismo ámbito comparativo y reloj;</w:t>
      </w:r>
    </w:p>
    <w:p w14:paraId="0E8712A0" w14:textId="77777777" w:rsidR="00F773ED" w:rsidRPr="00F773ED" w:rsidRDefault="00F773ED">
      <w:pPr>
        <w:numPr>
          <w:ilvl w:val="0"/>
          <w:numId w:val="15"/>
        </w:numPr>
      </w:pPr>
      <w:r w:rsidRPr="00F773ED">
        <w:t>los mismos portadores identificados en cada tiempo;</w:t>
      </w:r>
    </w:p>
    <w:p w14:paraId="6EE24037" w14:textId="77777777" w:rsidR="00F773ED" w:rsidRPr="00F773ED" w:rsidRDefault="00F773ED">
      <w:pPr>
        <w:numPr>
          <w:ilvl w:val="0"/>
          <w:numId w:val="15"/>
        </w:numPr>
      </w:pPr>
      <w:r w:rsidRPr="00F773ED">
        <w:t>los mismos índices aplicables;</w:t>
      </w:r>
    </w:p>
    <w:p w14:paraId="78C671BE" w14:textId="77777777" w:rsidR="00F773ED" w:rsidRPr="00F773ED" w:rsidRDefault="00F773ED">
      <w:pPr>
        <w:numPr>
          <w:ilvl w:val="0"/>
          <w:numId w:val="15"/>
        </w:numPr>
      </w:pPr>
      <w:r w:rsidRPr="00F773ED">
        <w:t>espacios de valores y calibraciones comunes.</w:t>
      </w:r>
    </w:p>
    <w:p w14:paraId="70067849" w14:textId="77777777" w:rsidR="00F773ED" w:rsidRPr="00F773ED" w:rsidRDefault="00F773ED" w:rsidP="00F773ED">
      <w:r w:rsidRPr="00F773ED">
        <w:t>Se fija un único conjunto de índices requeridos:</w:t>
      </w:r>
    </w:p>
    <w:p w14:paraId="434188DF" w14:textId="14E7A904" w:rsidR="00F773ED" w:rsidRPr="00F773ED" w:rsidRDefault="00F773ED" w:rsidP="00F773ED">
      <m:oMathPara>
        <m:oMath>
          <m:r>
            <w:rPr>
              <w:rFonts w:ascii="Cambria Math" w:hAnsi="Cambria Math"/>
            </w:rPr>
            <m:t>K⊆</m:t>
          </m:r>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oMath>
      </m:oMathPara>
    </w:p>
    <w:p w14:paraId="442CB2B2" w14:textId="77777777" w:rsidR="00F773ED" w:rsidRPr="00F773ED" w:rsidRDefault="00F773ED" w:rsidP="00F773ED">
      <w:r w:rsidRPr="00F773ED">
        <w:t>Para cada registro del bloque se exige:</w:t>
      </w:r>
    </w:p>
    <w:p w14:paraId="01D02EC9" w14:textId="77244400" w:rsidR="00F773ED" w:rsidRPr="00F773ED" w:rsidRDefault="00F773ED" w:rsidP="00F773ED">
      <m:oMathPara>
        <m:oMath>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W</m:t>
              </m:r>
            </m:sup>
          </m:sSubSup>
          <m:r>
            <w:rPr>
              <w:rFonts w:ascii="Cambria Math" w:hAnsi="Cambria Math"/>
            </w:rPr>
            <m:t>.</m:t>
          </m:r>
        </m:oMath>
      </m:oMathPara>
    </w:p>
    <w:p w14:paraId="2A9F7983" w14:textId="77777777" w:rsidR="00F773ED" w:rsidRPr="00F773ED" w:rsidRDefault="00F773ED" w:rsidP="00F773ED">
      <w:r w:rsidRPr="00F773ED">
        <w:t>La comparación es:</w:t>
      </w:r>
    </w:p>
    <w:p w14:paraId="43055BAD" w14:textId="5B076083" w:rsidR="00F773ED" w:rsidRPr="00F773ED" w:rsidRDefault="00000000" w:rsidP="00F773ED">
      <m:oMathPara>
        <m:oMath>
          <m:sSub>
            <m:sSubPr>
              <m:ctrlPr>
                <w:rPr>
                  <w:rFonts w:ascii="Cambria Math" w:hAnsi="Cambria Math"/>
                </w:rPr>
              </m:ctrlPr>
            </m:sSubPr>
            <m:e>
              <m:r>
                <w:rPr>
                  <w:rFonts w:ascii="Cambria Math" w:hAnsi="Cambria Math"/>
                </w:rPr>
                <m:t>e</m:t>
              </m:r>
            </m:e>
            <m:sub>
              <m:r>
                <w:rPr>
                  <w:rFonts w:ascii="Cambria Math" w:hAnsi="Cambria Math"/>
                </w:rPr>
                <m:t>A</m:t>
              </m:r>
            </m:sub>
          </m:sSub>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B</m:t>
              </m:r>
            </m:sub>
          </m:sSub>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∀i∈K:</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B</m:t>
                  </m:r>
                </m:sub>
              </m:sSub>
            </m:sub>
          </m:sSub>
          <m:d>
            <m:dPr>
              <m:ctrlPr>
                <w:rPr>
                  <w:rFonts w:ascii="Cambria Math" w:hAnsi="Cambria Math"/>
                </w:rPr>
              </m:ctrlPr>
            </m:dPr>
            <m:e>
              <m:r>
                <w:rPr>
                  <w:rFonts w:ascii="Cambria Math" w:hAnsi="Cambria Math"/>
                </w:rPr>
                <m:t>i</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A</m:t>
                  </m:r>
                </m:sub>
              </m:sSub>
            </m:sub>
          </m:sSub>
          <m:d>
            <m:dPr>
              <m:ctrlPr>
                <w:rPr>
                  <w:rFonts w:ascii="Cambria Math" w:hAnsi="Cambria Math"/>
                </w:rPr>
              </m:ctrlPr>
            </m:dPr>
            <m:e>
              <m:r>
                <w:rPr>
                  <w:rFonts w:ascii="Cambria Math" w:hAnsi="Cambria Math"/>
                </w:rPr>
                <m:t>i</m:t>
              </m:r>
            </m:e>
          </m:d>
          <m:r>
            <w:rPr>
              <w:rFonts w:ascii="Cambria Math" w:hAnsi="Cambria Math"/>
            </w:rPr>
            <m:t>.</m:t>
          </m:r>
        </m:oMath>
      </m:oMathPara>
    </w:p>
    <w:p w14:paraId="3F9AD876" w14:textId="77777777" w:rsidR="00F773ED" w:rsidRPr="00F773ED" w:rsidRDefault="00F773ED" w:rsidP="00F773ED">
      <w:r w:rsidRPr="00F773ED">
        <w:t>Si se requiere el perfil dimensional completo:</w:t>
      </w:r>
    </w:p>
    <w:p w14:paraId="326EEDD3" w14:textId="7B900D56" w:rsidR="00F773ED" w:rsidRPr="00F773ED" w:rsidRDefault="00F773ED" w:rsidP="00F773ED">
      <m:oMathPara>
        <m:oMath>
          <m:r>
            <w:rPr>
              <w:rFonts w:ascii="Cambria Math" w:hAnsi="Cambria Math"/>
            </w:rPr>
            <m:t>K=</m:t>
          </m:r>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oMath>
      </m:oMathPara>
    </w:p>
    <w:p w14:paraId="64A69204" w14:textId="77777777" w:rsidR="00F773ED" w:rsidRPr="00F773ED" w:rsidRDefault="00F773ED" w:rsidP="00F773ED">
      <w:r w:rsidRPr="00F773ED">
        <w:t>Si:</w:t>
      </w:r>
    </w:p>
    <w:p w14:paraId="653C7F8A" w14:textId="28813AAA" w:rsidR="00F773ED" w:rsidRPr="00F773ED" w:rsidRDefault="00F773ED" w:rsidP="00F773ED">
      <m:oMathPara>
        <m:oMath>
          <m:r>
            <w:rPr>
              <w:rFonts w:ascii="Cambria Math" w:hAnsi="Cambria Math"/>
            </w:rPr>
            <w:lastRenderedPageBreak/>
            <m:t>K⊊</m:t>
          </m:r>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oMath>
      </m:oMathPara>
    </w:p>
    <w:p w14:paraId="5CF5B409" w14:textId="77777777" w:rsidR="00F773ED" w:rsidRPr="00F773ED" w:rsidRDefault="00F773ED" w:rsidP="00F773ED">
      <w:r w:rsidRPr="00F773ED">
        <w:t xml:space="preserve">el resultado corresponde al </w:t>
      </w:r>
      <w:proofErr w:type="spellStart"/>
      <w:r w:rsidRPr="00F773ED">
        <w:t>subperfil</w:t>
      </w:r>
      <w:proofErr w:type="spellEnd"/>
      <w:r w:rsidRPr="00F773ED">
        <w:t xml:space="preserve"> declarado. No se presenta como comparación completa de la historia.</w:t>
      </w:r>
    </w:p>
    <w:p w14:paraId="5908B47B" w14:textId="77777777" w:rsidR="00F773ED" w:rsidRPr="00F773ED" w:rsidRDefault="00F773ED" w:rsidP="00F773ED">
      <w:r w:rsidRPr="00F773ED">
        <w:rPr>
          <w:b/>
          <w:bCs/>
        </w:rPr>
        <w:t xml:space="preserve">Teorema 6.2. </w:t>
      </w:r>
      <w:proofErr w:type="spellStart"/>
      <w:r w:rsidRPr="00F773ED">
        <w:rPr>
          <w:b/>
          <w:bCs/>
        </w:rPr>
        <w:t>Preorden</w:t>
      </w:r>
      <w:proofErr w:type="spellEnd"/>
      <w:r w:rsidRPr="00F773ED">
        <w:rPr>
          <w:b/>
          <w:bCs/>
        </w:rPr>
        <w:t xml:space="preserve"> de bienestar sobre un bloque común.</w:t>
      </w:r>
    </w:p>
    <w:p w14:paraId="3E00AC26" w14:textId="3EEA0CA8" w:rsidR="00F773ED" w:rsidRPr="00F773ED" w:rsidRDefault="00F773ED" w:rsidP="00F773ED">
      <w:r w:rsidRPr="00F773ED">
        <w:t xml:space="preserve">La relación </w:t>
      </w:r>
      <m:oMath>
        <m:sSub>
          <m:sSubPr>
            <m:ctrlPr>
              <w:rPr>
                <w:rFonts w:ascii="Cambria Math" w:hAnsi="Cambria Math"/>
              </w:rPr>
            </m:ctrlPr>
          </m:sSubPr>
          <m:e>
            <m:r>
              <w:rPr>
                <w:rFonts w:ascii="Cambria Math" w:hAnsi="Cambria Math"/>
              </w:rPr>
              <m:t>⪰</m:t>
            </m:r>
          </m:e>
          <m:sub>
            <m:r>
              <w:rPr>
                <w:rFonts w:ascii="Cambria Math" w:hAnsi="Cambria Math"/>
              </w:rPr>
              <m:t>K</m:t>
            </m:r>
          </m:sub>
        </m:sSub>
      </m:oMath>
      <w:r w:rsidRPr="00F773ED">
        <w:t>es reflexiva y transitiva.</w:t>
      </w:r>
    </w:p>
    <w:p w14:paraId="3AD90300" w14:textId="77777777" w:rsidR="00F773ED" w:rsidRPr="00F773ED" w:rsidRDefault="00F773ED" w:rsidP="00F773ED">
      <w:r w:rsidRPr="00F773ED">
        <w:rPr>
          <w:b/>
          <w:bCs/>
        </w:rPr>
        <w:t>Demostración.</w:t>
      </w:r>
    </w:p>
    <w:p w14:paraId="3254DEA2" w14:textId="216038D4" w:rsidR="00F773ED" w:rsidRPr="00F773ED" w:rsidRDefault="00F773ED" w:rsidP="00F773ED">
      <w:r w:rsidRPr="00F773ED">
        <w:t xml:space="preserve">Para cada </w:t>
      </w:r>
      <m:oMath>
        <m:r>
          <w:rPr>
            <w:rFonts w:ascii="Cambria Math" w:hAnsi="Cambria Math"/>
          </w:rPr>
          <m:t>i∈K</m:t>
        </m:r>
      </m:oMath>
      <w:r w:rsidRPr="00F773ED">
        <w:t>, la reflexividad del espacio de valores da:</w:t>
      </w:r>
    </w:p>
    <w:p w14:paraId="7CEDB933" w14:textId="116C6AC8" w:rsidR="00F773ED" w:rsidRPr="00F773ED" w:rsidRDefault="00000000" w:rsidP="00F773ED">
      <m:oMathPara>
        <m:oMath>
          <m:sSub>
            <m:sSubPr>
              <m:ctrlPr>
                <w:rPr>
                  <w:rFonts w:ascii="Cambria Math" w:hAnsi="Cambria Math"/>
                </w:rPr>
              </m:ctrlPr>
            </m:sSubPr>
            <m:e>
              <m:r>
                <w:rPr>
                  <w:rFonts w:ascii="Cambria Math" w:hAnsi="Cambria Math"/>
                </w:rPr>
                <m:t>w</m:t>
              </m:r>
            </m:e>
            <m:sub>
              <m:r>
                <w:rPr>
                  <w:rFonts w:ascii="Cambria Math" w:hAnsi="Cambria Math"/>
                </w:rPr>
                <m:t>e</m:t>
              </m:r>
            </m:sub>
          </m:sSub>
          <m:d>
            <m:dPr>
              <m:ctrlPr>
                <w:rPr>
                  <w:rFonts w:ascii="Cambria Math" w:hAnsi="Cambria Math"/>
                </w:rPr>
              </m:ctrlPr>
            </m:dPr>
            <m:e>
              <m:r>
                <w:rPr>
                  <w:rFonts w:ascii="Cambria Math" w:hAnsi="Cambria Math"/>
                </w:rPr>
                <m:t>i</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e</m:t>
              </m:r>
            </m:sub>
          </m:sSub>
          <m:d>
            <m:dPr>
              <m:ctrlPr>
                <w:rPr>
                  <w:rFonts w:ascii="Cambria Math" w:hAnsi="Cambria Math"/>
                </w:rPr>
              </m:ctrlPr>
            </m:dPr>
            <m:e>
              <m:r>
                <w:rPr>
                  <w:rFonts w:ascii="Cambria Math" w:hAnsi="Cambria Math"/>
                </w:rPr>
                <m:t>i</m:t>
              </m:r>
            </m:e>
          </m:d>
          <m:r>
            <w:rPr>
              <w:rFonts w:ascii="Cambria Math" w:hAnsi="Cambria Math"/>
            </w:rPr>
            <m:t>.</m:t>
          </m:r>
        </m:oMath>
      </m:oMathPara>
    </w:p>
    <w:p w14:paraId="46E6DD40" w14:textId="77777777" w:rsidR="00F773ED" w:rsidRPr="00F773ED" w:rsidRDefault="00F773ED" w:rsidP="00F773ED">
      <w:r w:rsidRPr="00F773ED">
        <w:t>Por tanto:</w:t>
      </w:r>
    </w:p>
    <w:p w14:paraId="21C2C6AE" w14:textId="5AEBCA5C" w:rsidR="00F773ED" w:rsidRPr="00F773ED" w:rsidRDefault="00F773ED" w:rsidP="00F773ED">
      <m:oMathPara>
        <m:oMath>
          <m:r>
            <w:rPr>
              <w:rFonts w:ascii="Cambria Math" w:hAnsi="Cambria Math"/>
            </w:rPr>
            <m:t>e</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e.</m:t>
          </m:r>
        </m:oMath>
      </m:oMathPara>
    </w:p>
    <w:p w14:paraId="484CC04D" w14:textId="77777777" w:rsidR="00F773ED" w:rsidRPr="00F773ED" w:rsidRDefault="00F773ED" w:rsidP="00F773ED">
      <w:r w:rsidRPr="00F773ED">
        <w:t>Si:</w:t>
      </w:r>
    </w:p>
    <w:p w14:paraId="437A2190" w14:textId="14C427A9" w:rsidR="00F773ED" w:rsidRPr="00F773ED" w:rsidRDefault="00000000" w:rsidP="00F773ED">
      <m:oMathPara>
        <m:oMath>
          <m:sSub>
            <m:sSubPr>
              <m:ctrlPr>
                <w:rPr>
                  <w:rFonts w:ascii="Cambria Math" w:hAnsi="Cambria Math"/>
                </w:rPr>
              </m:ctrlPr>
            </m:sSubPr>
            <m:e>
              <m:r>
                <w:rPr>
                  <w:rFonts w:ascii="Cambria Math" w:hAnsi="Cambria Math"/>
                </w:rPr>
                <m:t>e</m:t>
              </m:r>
            </m:e>
            <m:sub>
              <m:r>
                <w:rPr>
                  <w:rFonts w:ascii="Cambria Math" w:hAnsi="Cambria Math"/>
                </w:rPr>
                <m:t>A</m:t>
              </m:r>
            </m:sub>
          </m:sSub>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oMath>
      </m:oMathPara>
    </w:p>
    <w:p w14:paraId="3F66781D" w14:textId="576A8A42" w:rsidR="00F773ED" w:rsidRPr="00F773ED" w:rsidRDefault="00F773ED" w:rsidP="00F773ED">
      <w:r w:rsidRPr="00F773ED">
        <w:t xml:space="preserve">entonces, para cada índice del mismo conjunto </w:t>
      </w:r>
      <m:oMath>
        <m:r>
          <w:rPr>
            <w:rFonts w:ascii="Cambria Math" w:hAnsi="Cambria Math"/>
          </w:rPr>
          <m:t>K</m:t>
        </m:r>
      </m:oMath>
      <w:r w:rsidRPr="00F773ED">
        <w:t>:</w:t>
      </w:r>
    </w:p>
    <w:p w14:paraId="591AD277" w14:textId="75B9DE7E" w:rsidR="00F773ED" w:rsidRPr="00F773ED" w:rsidRDefault="00000000" w:rsidP="00F773ED">
      <m:oMathPara>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C</m:t>
                  </m:r>
                </m:sub>
              </m:sSub>
            </m:sub>
          </m:sSub>
          <m:d>
            <m:dPr>
              <m:ctrlPr>
                <w:rPr>
                  <w:rFonts w:ascii="Cambria Math" w:hAnsi="Cambria Math"/>
                </w:rPr>
              </m:ctrlPr>
            </m:dPr>
            <m:e>
              <m:r>
                <w:rPr>
                  <w:rFonts w:ascii="Cambria Math" w:hAnsi="Cambria Math"/>
                </w:rPr>
                <m:t>i</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B</m:t>
                  </m:r>
                </m:sub>
              </m:sSub>
            </m:sub>
          </m:sSub>
          <m:d>
            <m:dPr>
              <m:ctrlPr>
                <w:rPr>
                  <w:rFonts w:ascii="Cambria Math" w:hAnsi="Cambria Math"/>
                </w:rPr>
              </m:ctrlPr>
            </m:dPr>
            <m:e>
              <m:r>
                <w:rPr>
                  <w:rFonts w:ascii="Cambria Math" w:hAnsi="Cambria Math"/>
                </w:rPr>
                <m:t>i</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e</m:t>
                  </m:r>
                </m:e>
                <m:sub>
                  <m:r>
                    <w:rPr>
                      <w:rFonts w:ascii="Cambria Math" w:hAnsi="Cambria Math"/>
                    </w:rPr>
                    <m:t>A</m:t>
                  </m:r>
                </m:sub>
              </m:sSub>
            </m:sub>
          </m:sSub>
          <m:d>
            <m:dPr>
              <m:ctrlPr>
                <w:rPr>
                  <w:rFonts w:ascii="Cambria Math" w:hAnsi="Cambria Math"/>
                </w:rPr>
              </m:ctrlPr>
            </m:dPr>
            <m:e>
              <m:r>
                <w:rPr>
                  <w:rFonts w:ascii="Cambria Math" w:hAnsi="Cambria Math"/>
                </w:rPr>
                <m:t>i</m:t>
              </m:r>
            </m:e>
          </m:d>
          <m:r>
            <w:rPr>
              <w:rFonts w:ascii="Cambria Math" w:hAnsi="Cambria Math"/>
            </w:rPr>
            <m:t>.</m:t>
          </m:r>
        </m:oMath>
      </m:oMathPara>
    </w:p>
    <w:p w14:paraId="75090894" w14:textId="1E25B2BE" w:rsidR="00F773ED" w:rsidRPr="00F773ED" w:rsidRDefault="00F773ED" w:rsidP="00F773ED">
      <w:r w:rsidRPr="00F773ED">
        <w:t xml:space="preserve">La transitividad de </w:t>
      </w:r>
      <m:oMath>
        <m:sSub>
          <m:sSubPr>
            <m:ctrlPr>
              <w:rPr>
                <w:rFonts w:ascii="Cambria Math" w:hAnsi="Cambria Math"/>
              </w:rPr>
            </m:ctrlPr>
          </m:sSubPr>
          <m:e>
            <m:r>
              <w:rPr>
                <w:rFonts w:ascii="Cambria Math" w:hAnsi="Cambria Math"/>
              </w:rPr>
              <m:t>⪯</m:t>
            </m:r>
          </m:e>
          <m:sub>
            <m:r>
              <w:rPr>
                <w:rFonts w:ascii="Cambria Math" w:hAnsi="Cambria Math"/>
              </w:rPr>
              <m:t>i</m:t>
            </m:r>
          </m:sub>
        </m:sSub>
      </m:oMath>
      <w:r w:rsidRPr="00F773ED">
        <w:t>implica:</w:t>
      </w:r>
    </w:p>
    <w:p w14:paraId="769AFE70" w14:textId="790810FD" w:rsidR="00F773ED" w:rsidRPr="00F773ED" w:rsidRDefault="00000000" w:rsidP="00F773ED">
      <m:oMathPara>
        <m:oMath>
          <m:sSub>
            <m:sSubPr>
              <m:ctrlPr>
                <w:rPr>
                  <w:rFonts w:ascii="Cambria Math" w:hAnsi="Cambria Math"/>
                </w:rPr>
              </m:ctrlPr>
            </m:sSubPr>
            <m:e>
              <m:r>
                <w:rPr>
                  <w:rFonts w:ascii="Cambria Math" w:hAnsi="Cambria Math"/>
                </w:rPr>
                <m:t>e</m:t>
              </m:r>
            </m:e>
            <m:sub>
              <m:r>
                <w:rPr>
                  <w:rFonts w:ascii="Cambria Math" w:hAnsi="Cambria Math"/>
                </w:rPr>
                <m:t>A</m:t>
              </m:r>
            </m:sub>
          </m:sSub>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oMath>
      </m:oMathPara>
    </w:p>
    <w:p w14:paraId="33200573" w14:textId="75AD4513" w:rsidR="00F773ED" w:rsidRPr="00F773ED" w:rsidRDefault="00F773ED" w:rsidP="00F773ED">
      <m:oMathPara>
        <m:oMath>
          <m:r>
            <w:rPr>
              <w:rFonts w:ascii="Cambria Math" w:hAnsi="Cambria Math"/>
            </w:rPr>
            <m:t>□</m:t>
          </m:r>
        </m:oMath>
      </m:oMathPara>
    </w:p>
    <w:p w14:paraId="6E7DE2DE" w14:textId="77777777" w:rsidR="00F773ED" w:rsidRPr="00F773ED" w:rsidRDefault="00F773ED" w:rsidP="00F773ED">
      <w:r w:rsidRPr="00F773ED">
        <w:t>La dominancia mutua define una equivalencia. Su cociente es un orden parcial, como en el Módulo I.</w:t>
      </w:r>
    </w:p>
    <w:p w14:paraId="6E755389" w14:textId="42EF735D" w:rsidR="00F773ED" w:rsidRPr="00F773ED" w:rsidRDefault="00F773ED" w:rsidP="00F773ED">
      <w:r w:rsidRPr="00F773ED">
        <w:t xml:space="preserve">Para </w:t>
      </w:r>
      <m:oMath>
        <m:r>
          <w:rPr>
            <w:rFonts w:ascii="Cambria Math" w:hAnsi="Cambria Math"/>
          </w:rPr>
          <m:t>K=∅</m:t>
        </m:r>
      </m:oMath>
      <w:r w:rsidRPr="00F773ED">
        <w:t>, todos los registros del bloque resultan dimensionalmente equivalentes por vacuidad. Esto no acredita existencia ni una comparación sustantiva de dimensiones.</w:t>
      </w:r>
    </w:p>
    <w:p w14:paraId="26129666" w14:textId="77777777" w:rsidR="00F773ED" w:rsidRPr="00F773ED" w:rsidRDefault="00000000" w:rsidP="00F773ED">
      <w:r>
        <w:pict w14:anchorId="447E9229">
          <v:rect id="_x0000_i1105" style="width:0;height:1.5pt" o:hralign="center" o:hrstd="t" o:hr="t" fillcolor="#a0a0a0" stroked="f"/>
        </w:pict>
      </w:r>
    </w:p>
    <w:p w14:paraId="322082A0" w14:textId="77777777" w:rsidR="00F773ED" w:rsidRPr="00F773ED" w:rsidRDefault="00F773ED" w:rsidP="00F773ED">
      <w:r w:rsidRPr="00F773ED">
        <w:rPr>
          <w:b/>
          <w:bCs/>
        </w:rPr>
        <w:t>Contraejemplo de uso incorrecto 6.1. Comparar únicamente lo observado en cada pareja.</w:t>
      </w:r>
    </w:p>
    <w:p w14:paraId="243FF71D" w14:textId="77777777" w:rsidR="00F773ED" w:rsidRPr="00F773ED" w:rsidRDefault="00F773ED" w:rsidP="00F773ED">
      <w:r w:rsidRPr="00F773ED">
        <w:t>Consideremos tres índices aplicables comunes:</w:t>
      </w:r>
    </w:p>
    <w:p w14:paraId="44F7D5D9" w14:textId="0E33C4D9" w:rsidR="00F773ED" w:rsidRPr="00F773ED" w:rsidRDefault="00000000" w:rsidP="00F773ED">
      <m:oMathPara>
        <m:oMath>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d>
          <m:r>
            <w:rPr>
              <w:rFonts w:ascii="Cambria Math" w:hAnsi="Cambria Math"/>
            </w:rPr>
            <m:t>,</m:t>
          </m:r>
        </m:oMath>
      </m:oMathPara>
    </w:p>
    <w:p w14:paraId="72D3B627" w14:textId="4CF23011" w:rsidR="00F773ED" w:rsidRPr="00F773ED" w:rsidRDefault="00F773ED" w:rsidP="00F773ED">
      <w:r w:rsidRPr="00F773ED">
        <w:t xml:space="preserve">con valores binarios ordenados por </w:t>
      </w:r>
      <m:oMath>
        <m:r>
          <w:rPr>
            <w:rFonts w:ascii="Cambria Math" w:hAnsi="Cambria Math"/>
          </w:rPr>
          <m:t>0&lt;1</m:t>
        </m:r>
      </m:oMath>
      <w:r w:rsidRPr="00F773E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406"/>
        <w:gridCol w:w="1406"/>
        <w:gridCol w:w="1421"/>
      </w:tblGrid>
      <w:tr w:rsidR="00F773ED" w:rsidRPr="00F773ED" w14:paraId="37A59611" w14:textId="77777777">
        <w:trPr>
          <w:tblHeader/>
          <w:tblCellSpacing w:w="15" w:type="dxa"/>
        </w:trPr>
        <w:tc>
          <w:tcPr>
            <w:tcW w:w="0" w:type="auto"/>
            <w:vAlign w:val="center"/>
            <w:hideMark/>
          </w:tcPr>
          <w:p w14:paraId="3EFFEB95" w14:textId="77777777" w:rsidR="00F773ED" w:rsidRPr="00F773ED" w:rsidRDefault="00F773ED" w:rsidP="00F773ED">
            <w:pPr>
              <w:rPr>
                <w:b/>
                <w:bCs/>
              </w:rPr>
            </w:pPr>
            <w:r w:rsidRPr="00F773ED">
              <w:rPr>
                <w:b/>
                <w:bCs/>
              </w:rPr>
              <w:lastRenderedPageBreak/>
              <w:t>Registro</w:t>
            </w:r>
          </w:p>
        </w:tc>
        <w:tc>
          <w:tcPr>
            <w:tcW w:w="0" w:type="auto"/>
            <w:vAlign w:val="center"/>
            <w:hideMark/>
          </w:tcPr>
          <w:p w14:paraId="7AFD7EE1" w14:textId="77777777" w:rsidR="00F773ED" w:rsidRPr="00F773ED" w:rsidRDefault="00F773ED" w:rsidP="00F773ED">
            <w:pPr>
              <w:rPr>
                <w:b/>
                <w:bCs/>
              </w:rPr>
            </w:pPr>
            <w:r w:rsidRPr="00F773ED">
              <w:rPr>
                <w:b/>
                <w:bCs/>
              </w:rPr>
              <w:t>Índice 1</w:t>
            </w:r>
          </w:p>
        </w:tc>
        <w:tc>
          <w:tcPr>
            <w:tcW w:w="0" w:type="auto"/>
            <w:vAlign w:val="center"/>
            <w:hideMark/>
          </w:tcPr>
          <w:p w14:paraId="69F97014" w14:textId="77777777" w:rsidR="00F773ED" w:rsidRPr="00F773ED" w:rsidRDefault="00F773ED" w:rsidP="00F773ED">
            <w:pPr>
              <w:rPr>
                <w:b/>
                <w:bCs/>
              </w:rPr>
            </w:pPr>
            <w:r w:rsidRPr="00F773ED">
              <w:rPr>
                <w:b/>
                <w:bCs/>
              </w:rPr>
              <w:t>Índice 2</w:t>
            </w:r>
          </w:p>
        </w:tc>
        <w:tc>
          <w:tcPr>
            <w:tcW w:w="0" w:type="auto"/>
            <w:vAlign w:val="center"/>
            <w:hideMark/>
          </w:tcPr>
          <w:p w14:paraId="214D904D" w14:textId="77777777" w:rsidR="00F773ED" w:rsidRPr="00F773ED" w:rsidRDefault="00F773ED" w:rsidP="00F773ED">
            <w:pPr>
              <w:rPr>
                <w:b/>
                <w:bCs/>
              </w:rPr>
            </w:pPr>
            <w:r w:rsidRPr="00F773ED">
              <w:rPr>
                <w:b/>
                <w:bCs/>
              </w:rPr>
              <w:t>Índice 3</w:t>
            </w:r>
          </w:p>
        </w:tc>
      </w:tr>
      <w:tr w:rsidR="00F773ED" w:rsidRPr="00F773ED" w14:paraId="529A6AB6" w14:textId="77777777">
        <w:trPr>
          <w:tblCellSpacing w:w="15" w:type="dxa"/>
        </w:trPr>
        <w:tc>
          <w:tcPr>
            <w:tcW w:w="0" w:type="auto"/>
            <w:vAlign w:val="center"/>
            <w:hideMark/>
          </w:tcPr>
          <w:p w14:paraId="667AD793" w14:textId="411920D9" w:rsidR="00F773ED" w:rsidRPr="00F773ED" w:rsidRDefault="00F773ED" w:rsidP="00F773ED">
            <m:oMathPara>
              <m:oMath>
                <m:r>
                  <w:rPr>
                    <w:rFonts w:ascii="Cambria Math" w:hAnsi="Cambria Math"/>
                  </w:rPr>
                  <m:t>A</m:t>
                </m:r>
              </m:oMath>
            </m:oMathPara>
          </w:p>
        </w:tc>
        <w:tc>
          <w:tcPr>
            <w:tcW w:w="0" w:type="auto"/>
            <w:vAlign w:val="center"/>
            <w:hideMark/>
          </w:tcPr>
          <w:p w14:paraId="11AD1499" w14:textId="4096ADA9" w:rsidR="00F773ED" w:rsidRPr="00F773ED" w:rsidRDefault="00F773ED" w:rsidP="00F773ED">
            <m:oMathPara>
              <m:oMath>
                <m:r>
                  <w:rPr>
                    <w:rFonts w:ascii="Cambria Math" w:hAnsi="Cambria Math"/>
                  </w:rPr>
                  <m:t>1</m:t>
                </m:r>
              </m:oMath>
            </m:oMathPara>
          </w:p>
        </w:tc>
        <w:tc>
          <w:tcPr>
            <w:tcW w:w="0" w:type="auto"/>
            <w:vAlign w:val="center"/>
            <w:hideMark/>
          </w:tcPr>
          <w:p w14:paraId="37FBDE2A" w14:textId="77777777" w:rsidR="00F773ED" w:rsidRPr="00F773ED" w:rsidRDefault="00F773ED" w:rsidP="00F773ED">
            <w:r w:rsidRPr="00F773ED">
              <w:t>Sin medición</w:t>
            </w:r>
          </w:p>
        </w:tc>
        <w:tc>
          <w:tcPr>
            <w:tcW w:w="0" w:type="auto"/>
            <w:vAlign w:val="center"/>
            <w:hideMark/>
          </w:tcPr>
          <w:p w14:paraId="5486CE05" w14:textId="26EB9D07" w:rsidR="00F773ED" w:rsidRPr="00F773ED" w:rsidRDefault="00F773ED" w:rsidP="00F773ED">
            <m:oMathPara>
              <m:oMath>
                <m:r>
                  <w:rPr>
                    <w:rFonts w:ascii="Cambria Math" w:hAnsi="Cambria Math"/>
                  </w:rPr>
                  <m:t>0</m:t>
                </m:r>
              </m:oMath>
            </m:oMathPara>
          </w:p>
        </w:tc>
      </w:tr>
      <w:tr w:rsidR="00F773ED" w:rsidRPr="00F773ED" w14:paraId="222773B7" w14:textId="77777777">
        <w:trPr>
          <w:tblCellSpacing w:w="15" w:type="dxa"/>
        </w:trPr>
        <w:tc>
          <w:tcPr>
            <w:tcW w:w="0" w:type="auto"/>
            <w:vAlign w:val="center"/>
            <w:hideMark/>
          </w:tcPr>
          <w:p w14:paraId="08FC9A3E" w14:textId="1F9E890A" w:rsidR="00F773ED" w:rsidRPr="00F773ED" w:rsidRDefault="00F773ED" w:rsidP="00F773ED">
            <m:oMathPara>
              <m:oMath>
                <m:r>
                  <w:rPr>
                    <w:rFonts w:ascii="Cambria Math" w:hAnsi="Cambria Math"/>
                  </w:rPr>
                  <m:t>B</m:t>
                </m:r>
              </m:oMath>
            </m:oMathPara>
          </w:p>
        </w:tc>
        <w:tc>
          <w:tcPr>
            <w:tcW w:w="0" w:type="auto"/>
            <w:vAlign w:val="center"/>
            <w:hideMark/>
          </w:tcPr>
          <w:p w14:paraId="5DB5F2FF" w14:textId="251BA5CA" w:rsidR="00F773ED" w:rsidRPr="00F773ED" w:rsidRDefault="00F773ED" w:rsidP="00F773ED">
            <m:oMathPara>
              <m:oMath>
                <m:r>
                  <w:rPr>
                    <w:rFonts w:ascii="Cambria Math" w:hAnsi="Cambria Math"/>
                  </w:rPr>
                  <m:t>0</m:t>
                </m:r>
              </m:oMath>
            </m:oMathPara>
          </w:p>
        </w:tc>
        <w:tc>
          <w:tcPr>
            <w:tcW w:w="0" w:type="auto"/>
            <w:vAlign w:val="center"/>
            <w:hideMark/>
          </w:tcPr>
          <w:p w14:paraId="2837FC80" w14:textId="019DE8E8" w:rsidR="00F773ED" w:rsidRPr="00F773ED" w:rsidRDefault="00F773ED" w:rsidP="00F773ED">
            <m:oMathPara>
              <m:oMath>
                <m:r>
                  <w:rPr>
                    <w:rFonts w:ascii="Cambria Math" w:hAnsi="Cambria Math"/>
                  </w:rPr>
                  <m:t>1</m:t>
                </m:r>
              </m:oMath>
            </m:oMathPara>
          </w:p>
        </w:tc>
        <w:tc>
          <w:tcPr>
            <w:tcW w:w="0" w:type="auto"/>
            <w:vAlign w:val="center"/>
            <w:hideMark/>
          </w:tcPr>
          <w:p w14:paraId="06DE8881" w14:textId="77777777" w:rsidR="00F773ED" w:rsidRPr="00F773ED" w:rsidRDefault="00F773ED" w:rsidP="00F773ED">
            <w:r w:rsidRPr="00F773ED">
              <w:t>Sin medición</w:t>
            </w:r>
          </w:p>
        </w:tc>
      </w:tr>
      <w:tr w:rsidR="00F773ED" w:rsidRPr="00F773ED" w14:paraId="1E7A9C57" w14:textId="77777777">
        <w:trPr>
          <w:tblCellSpacing w:w="15" w:type="dxa"/>
        </w:trPr>
        <w:tc>
          <w:tcPr>
            <w:tcW w:w="0" w:type="auto"/>
            <w:vAlign w:val="center"/>
            <w:hideMark/>
          </w:tcPr>
          <w:p w14:paraId="5E8EE575" w14:textId="79D675D1" w:rsidR="00F773ED" w:rsidRPr="00F773ED" w:rsidRDefault="00F773ED" w:rsidP="00F773ED">
            <m:oMathPara>
              <m:oMath>
                <m:r>
                  <w:rPr>
                    <w:rFonts w:ascii="Cambria Math" w:hAnsi="Cambria Math"/>
                  </w:rPr>
                  <m:t>C</m:t>
                </m:r>
              </m:oMath>
            </m:oMathPara>
          </w:p>
        </w:tc>
        <w:tc>
          <w:tcPr>
            <w:tcW w:w="0" w:type="auto"/>
            <w:vAlign w:val="center"/>
            <w:hideMark/>
          </w:tcPr>
          <w:p w14:paraId="2B059944" w14:textId="77777777" w:rsidR="00F773ED" w:rsidRPr="00F773ED" w:rsidRDefault="00F773ED" w:rsidP="00F773ED">
            <w:r w:rsidRPr="00F773ED">
              <w:t>Sin medición</w:t>
            </w:r>
          </w:p>
        </w:tc>
        <w:tc>
          <w:tcPr>
            <w:tcW w:w="0" w:type="auto"/>
            <w:vAlign w:val="center"/>
            <w:hideMark/>
          </w:tcPr>
          <w:p w14:paraId="10D57E6D" w14:textId="567DC1D2" w:rsidR="00F773ED" w:rsidRPr="00F773ED" w:rsidRDefault="00F773ED" w:rsidP="00F773ED">
            <m:oMathPara>
              <m:oMath>
                <m:r>
                  <w:rPr>
                    <w:rFonts w:ascii="Cambria Math" w:hAnsi="Cambria Math"/>
                  </w:rPr>
                  <m:t>0</m:t>
                </m:r>
              </m:oMath>
            </m:oMathPara>
          </w:p>
        </w:tc>
        <w:tc>
          <w:tcPr>
            <w:tcW w:w="0" w:type="auto"/>
            <w:vAlign w:val="center"/>
            <w:hideMark/>
          </w:tcPr>
          <w:p w14:paraId="695FE254" w14:textId="4E3AAF08" w:rsidR="00F773ED" w:rsidRPr="00F773ED" w:rsidRDefault="00F773ED" w:rsidP="00F773ED">
            <m:oMathPara>
              <m:oMath>
                <m:r>
                  <w:rPr>
                    <w:rFonts w:ascii="Cambria Math" w:hAnsi="Cambria Math"/>
                  </w:rPr>
                  <m:t>1</m:t>
                </m:r>
              </m:oMath>
            </m:oMathPara>
          </w:p>
        </w:tc>
      </w:tr>
    </w:tbl>
    <w:p w14:paraId="60CC77B1" w14:textId="77777777" w:rsidR="00F773ED" w:rsidRPr="00F773ED" w:rsidRDefault="00F773ED" w:rsidP="00F773ED">
      <w:r w:rsidRPr="00F773ED">
        <w:t>Si cada pareja se compara solo en su intersección observada:</w:t>
      </w:r>
    </w:p>
    <w:p w14:paraId="1F18A316" w14:textId="00F65495" w:rsidR="00F773ED" w:rsidRPr="00F773ED" w:rsidRDefault="00F773ED">
      <w:pPr>
        <w:numPr>
          <w:ilvl w:val="0"/>
          <w:numId w:val="16"/>
        </w:numPr>
      </w:pPr>
      <m:oMath>
        <m:r>
          <w:rPr>
            <w:rFonts w:ascii="Cambria Math" w:hAnsi="Cambria Math"/>
          </w:rPr>
          <m:t>A</m:t>
        </m:r>
      </m:oMath>
      <w:r w:rsidRPr="00F773ED">
        <w:t xml:space="preserve">supera a </w:t>
      </w:r>
      <m:oMath>
        <m:r>
          <w:rPr>
            <w:rFonts w:ascii="Cambria Math" w:hAnsi="Cambria Math"/>
          </w:rPr>
          <m:t>B</m:t>
        </m:r>
      </m:oMath>
      <w:r w:rsidRPr="00F773ED">
        <w:t xml:space="preserve">por el índice </w:t>
      </w:r>
      <m:oMath>
        <m:r>
          <w:rPr>
            <w:rFonts w:ascii="Cambria Math" w:hAnsi="Cambria Math"/>
          </w:rPr>
          <m:t>1</m:t>
        </m:r>
      </m:oMath>
      <w:r w:rsidRPr="00F773ED">
        <w:t>.</w:t>
      </w:r>
    </w:p>
    <w:p w14:paraId="0F35380B" w14:textId="77B2DE5D" w:rsidR="00F773ED" w:rsidRPr="00F773ED" w:rsidRDefault="00F773ED">
      <w:pPr>
        <w:numPr>
          <w:ilvl w:val="0"/>
          <w:numId w:val="16"/>
        </w:numPr>
      </w:pPr>
      <m:oMath>
        <m:r>
          <w:rPr>
            <w:rFonts w:ascii="Cambria Math" w:hAnsi="Cambria Math"/>
          </w:rPr>
          <m:t>B</m:t>
        </m:r>
      </m:oMath>
      <w:r w:rsidRPr="00F773ED">
        <w:t xml:space="preserve">supera a </w:t>
      </w:r>
      <m:oMath>
        <m:r>
          <w:rPr>
            <w:rFonts w:ascii="Cambria Math" w:hAnsi="Cambria Math"/>
          </w:rPr>
          <m:t>C</m:t>
        </m:r>
      </m:oMath>
      <w:r w:rsidRPr="00F773ED">
        <w:t xml:space="preserve">por el índice </w:t>
      </w:r>
      <m:oMath>
        <m:r>
          <w:rPr>
            <w:rFonts w:ascii="Cambria Math" w:hAnsi="Cambria Math"/>
          </w:rPr>
          <m:t>2</m:t>
        </m:r>
      </m:oMath>
      <w:r w:rsidRPr="00F773ED">
        <w:t>.</w:t>
      </w:r>
    </w:p>
    <w:p w14:paraId="07B3C88E" w14:textId="5E8EFEF2" w:rsidR="00F773ED" w:rsidRPr="00F773ED" w:rsidRDefault="00F773ED">
      <w:pPr>
        <w:numPr>
          <w:ilvl w:val="0"/>
          <w:numId w:val="16"/>
        </w:numPr>
      </w:pPr>
      <m:oMath>
        <m:r>
          <w:rPr>
            <w:rFonts w:ascii="Cambria Math" w:hAnsi="Cambria Math"/>
          </w:rPr>
          <m:t>C</m:t>
        </m:r>
      </m:oMath>
      <w:r w:rsidRPr="00F773ED">
        <w:t xml:space="preserve">supera a </w:t>
      </w:r>
      <m:oMath>
        <m:r>
          <w:rPr>
            <w:rFonts w:ascii="Cambria Math" w:hAnsi="Cambria Math"/>
          </w:rPr>
          <m:t>A</m:t>
        </m:r>
      </m:oMath>
      <w:r w:rsidRPr="00F773ED">
        <w:t xml:space="preserve">por el índice </w:t>
      </w:r>
      <m:oMath>
        <m:r>
          <w:rPr>
            <w:rFonts w:ascii="Cambria Math" w:hAnsi="Cambria Math"/>
          </w:rPr>
          <m:t>3</m:t>
        </m:r>
      </m:oMath>
      <w:r w:rsidRPr="00F773ED">
        <w:t>.</w:t>
      </w:r>
    </w:p>
    <w:p w14:paraId="172198CD" w14:textId="77777777" w:rsidR="00F773ED" w:rsidRPr="00F773ED" w:rsidRDefault="00F773ED" w:rsidP="00F773ED">
      <w:r w:rsidRPr="00F773ED">
        <w:t>Se obtiene un ciclo porque se cambia de criterio entre comparaciones.</w:t>
      </w:r>
    </w:p>
    <w:p w14:paraId="7EEFA033" w14:textId="1BC98A5E" w:rsidR="00F773ED" w:rsidRPr="00F773ED" w:rsidRDefault="00F773ED" w:rsidP="00F773ED">
      <w:r w:rsidRPr="00F773ED">
        <w:t xml:space="preserve">Este resultado no contradice el teorema anterior: la regla utilizada incumple su condición de mantener un único </w:t>
      </w:r>
      <m:oMath>
        <m:r>
          <w:rPr>
            <w:rFonts w:ascii="Cambria Math" w:hAnsi="Cambria Math"/>
          </w:rPr>
          <m:t>K</m:t>
        </m:r>
      </m:oMath>
      <w:r w:rsidRPr="00F773ED">
        <w:t>dentro del bloque.</w:t>
      </w:r>
    </w:p>
    <w:p w14:paraId="49E1B96A" w14:textId="77777777" w:rsidR="00F773ED" w:rsidRPr="00F773ED" w:rsidRDefault="00F773ED" w:rsidP="00F773ED">
      <w:r w:rsidRPr="00F773ED">
        <w:t>El módulo exige fijar ese conjunto previamente y comprobar su cobertura en todos los registros comparados. Una dimensión ausente no se elimina de manera diferente para cada pareja.</w:t>
      </w:r>
    </w:p>
    <w:p w14:paraId="7392FF21" w14:textId="77777777" w:rsidR="00F773ED" w:rsidRPr="00F773ED" w:rsidRDefault="00000000" w:rsidP="00F773ED">
      <w:r>
        <w:pict w14:anchorId="46BA049D">
          <v:rect id="_x0000_i1106" style="width:0;height:1.5pt" o:hralign="center" o:hrstd="t" o:hr="t" fillcolor="#a0a0a0" stroked="f"/>
        </w:pict>
      </w:r>
    </w:p>
    <w:p w14:paraId="69529D35" w14:textId="77777777" w:rsidR="00F773ED" w:rsidRPr="00F773ED" w:rsidRDefault="00F773ED" w:rsidP="00F773ED">
      <w:r w:rsidRPr="00F773ED">
        <w:rPr>
          <w:b/>
          <w:bCs/>
        </w:rPr>
        <w:t>6. La trayectoria completa y sus resúmenes</w:t>
      </w:r>
    </w:p>
    <w:p w14:paraId="2165DCC9" w14:textId="77777777" w:rsidR="00F773ED" w:rsidRPr="00F773ED" w:rsidRDefault="00F773ED" w:rsidP="00F773ED">
      <w:r w:rsidRPr="00F773ED">
        <w:rPr>
          <w:b/>
          <w:bCs/>
        </w:rPr>
        <w:t>Ejemplo 6.1. Igual bienestar final, distinta historia.</w:t>
      </w:r>
    </w:p>
    <w:p w14:paraId="5BD3DF63" w14:textId="77777777" w:rsidR="00F773ED" w:rsidRPr="00F773ED" w:rsidRDefault="00F773ED" w:rsidP="00F773ED">
      <w:r w:rsidRPr="00F773ED">
        <w:t>Consideremos un portador, una dimensión ordinal común y tres tiempos: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607"/>
        <w:gridCol w:w="607"/>
        <w:gridCol w:w="622"/>
      </w:tblGrid>
      <w:tr w:rsidR="00F773ED" w:rsidRPr="00F773ED" w14:paraId="40FA3061" w14:textId="77777777">
        <w:trPr>
          <w:tblHeader/>
          <w:tblCellSpacing w:w="15" w:type="dxa"/>
        </w:trPr>
        <w:tc>
          <w:tcPr>
            <w:tcW w:w="0" w:type="auto"/>
            <w:vAlign w:val="center"/>
            <w:hideMark/>
          </w:tcPr>
          <w:p w14:paraId="6A2DC708" w14:textId="77777777" w:rsidR="00F773ED" w:rsidRPr="00F773ED" w:rsidRDefault="00F773ED" w:rsidP="00F773ED">
            <w:pPr>
              <w:rPr>
                <w:b/>
                <w:bCs/>
              </w:rPr>
            </w:pPr>
            <w:r w:rsidRPr="00F773ED">
              <w:rPr>
                <w:b/>
                <w:bCs/>
              </w:rPr>
              <w:t>Historia</w:t>
            </w:r>
          </w:p>
        </w:tc>
        <w:tc>
          <w:tcPr>
            <w:tcW w:w="0" w:type="auto"/>
            <w:vAlign w:val="center"/>
            <w:hideMark/>
          </w:tcPr>
          <w:p w14:paraId="79397796" w14:textId="7938C3FD" w:rsidR="00F773ED" w:rsidRPr="00F773ED" w:rsidRDefault="00F773ED" w:rsidP="00F773ED">
            <w:pPr>
              <w:rPr>
                <w:b/>
                <w:bCs/>
              </w:rPr>
            </w:pPr>
            <m:oMathPara>
              <m:oMath>
                <m:r>
                  <w:rPr>
                    <w:rFonts w:ascii="Cambria Math" w:hAnsi="Cambria Math"/>
                  </w:rPr>
                  <m:t>t=0</m:t>
                </m:r>
              </m:oMath>
            </m:oMathPara>
          </w:p>
        </w:tc>
        <w:tc>
          <w:tcPr>
            <w:tcW w:w="0" w:type="auto"/>
            <w:vAlign w:val="center"/>
            <w:hideMark/>
          </w:tcPr>
          <w:p w14:paraId="2CADB519" w14:textId="6A0CA825" w:rsidR="00F773ED" w:rsidRPr="00F773ED" w:rsidRDefault="00F773ED" w:rsidP="00F773ED">
            <w:pPr>
              <w:rPr>
                <w:b/>
                <w:bCs/>
              </w:rPr>
            </w:pPr>
            <m:oMathPara>
              <m:oMath>
                <m:r>
                  <w:rPr>
                    <w:rFonts w:ascii="Cambria Math" w:hAnsi="Cambria Math"/>
                  </w:rPr>
                  <m:t>t=1</m:t>
                </m:r>
              </m:oMath>
            </m:oMathPara>
          </w:p>
        </w:tc>
        <w:tc>
          <w:tcPr>
            <w:tcW w:w="0" w:type="auto"/>
            <w:vAlign w:val="center"/>
            <w:hideMark/>
          </w:tcPr>
          <w:p w14:paraId="1F094073" w14:textId="648A0EF1" w:rsidR="00F773ED" w:rsidRPr="00F773ED" w:rsidRDefault="00F773ED" w:rsidP="00F773ED">
            <w:pPr>
              <w:rPr>
                <w:b/>
                <w:bCs/>
              </w:rPr>
            </w:pPr>
            <m:oMathPara>
              <m:oMath>
                <m:r>
                  <w:rPr>
                    <w:rFonts w:ascii="Cambria Math" w:hAnsi="Cambria Math"/>
                  </w:rPr>
                  <m:t>t=2</m:t>
                </m:r>
              </m:oMath>
            </m:oMathPara>
          </w:p>
        </w:tc>
      </w:tr>
      <w:tr w:rsidR="00F773ED" w:rsidRPr="00F773ED" w14:paraId="1CD95BC8" w14:textId="77777777">
        <w:trPr>
          <w:tblCellSpacing w:w="15" w:type="dxa"/>
        </w:trPr>
        <w:tc>
          <w:tcPr>
            <w:tcW w:w="0" w:type="auto"/>
            <w:vAlign w:val="center"/>
            <w:hideMark/>
          </w:tcPr>
          <w:p w14:paraId="591EC058" w14:textId="1474CB83" w:rsidR="00F773ED" w:rsidRPr="00F773ED" w:rsidRDefault="00F773ED" w:rsidP="00F773ED">
            <m:oMathPara>
              <m:oMath>
                <m:r>
                  <w:rPr>
                    <w:rFonts w:ascii="Cambria Math" w:hAnsi="Cambria Math"/>
                  </w:rPr>
                  <m:t>A</m:t>
                </m:r>
              </m:oMath>
            </m:oMathPara>
          </w:p>
        </w:tc>
        <w:tc>
          <w:tcPr>
            <w:tcW w:w="0" w:type="auto"/>
            <w:vAlign w:val="center"/>
            <w:hideMark/>
          </w:tcPr>
          <w:p w14:paraId="0BC5D846" w14:textId="044BBBD4" w:rsidR="00F773ED" w:rsidRPr="00F773ED" w:rsidRDefault="00F773ED" w:rsidP="00F773ED">
            <m:oMathPara>
              <m:oMath>
                <m:r>
                  <w:rPr>
                    <w:rFonts w:ascii="Cambria Math" w:hAnsi="Cambria Math"/>
                  </w:rPr>
                  <m:t>2</m:t>
                </m:r>
              </m:oMath>
            </m:oMathPara>
          </w:p>
        </w:tc>
        <w:tc>
          <w:tcPr>
            <w:tcW w:w="0" w:type="auto"/>
            <w:vAlign w:val="center"/>
            <w:hideMark/>
          </w:tcPr>
          <w:p w14:paraId="4006A2E9" w14:textId="63F2038B" w:rsidR="00F773ED" w:rsidRPr="00F773ED" w:rsidRDefault="00F773ED" w:rsidP="00F773ED">
            <m:oMathPara>
              <m:oMath>
                <m:r>
                  <w:rPr>
                    <w:rFonts w:ascii="Cambria Math" w:hAnsi="Cambria Math"/>
                  </w:rPr>
                  <m:t>0</m:t>
                </m:r>
              </m:oMath>
            </m:oMathPara>
          </w:p>
        </w:tc>
        <w:tc>
          <w:tcPr>
            <w:tcW w:w="0" w:type="auto"/>
            <w:vAlign w:val="center"/>
            <w:hideMark/>
          </w:tcPr>
          <w:p w14:paraId="59A4A84C" w14:textId="5C19DB3C" w:rsidR="00F773ED" w:rsidRPr="00F773ED" w:rsidRDefault="00F773ED" w:rsidP="00F773ED">
            <m:oMathPara>
              <m:oMath>
                <m:r>
                  <w:rPr>
                    <w:rFonts w:ascii="Cambria Math" w:hAnsi="Cambria Math"/>
                  </w:rPr>
                  <m:t>2</m:t>
                </m:r>
              </m:oMath>
            </m:oMathPara>
          </w:p>
        </w:tc>
      </w:tr>
      <w:tr w:rsidR="00F773ED" w:rsidRPr="00F773ED" w14:paraId="4FB59697" w14:textId="77777777">
        <w:trPr>
          <w:tblCellSpacing w:w="15" w:type="dxa"/>
        </w:trPr>
        <w:tc>
          <w:tcPr>
            <w:tcW w:w="0" w:type="auto"/>
            <w:vAlign w:val="center"/>
            <w:hideMark/>
          </w:tcPr>
          <w:p w14:paraId="59A2B7E9" w14:textId="7F13A930" w:rsidR="00F773ED" w:rsidRPr="00F773ED" w:rsidRDefault="00F773ED" w:rsidP="00F773ED">
            <m:oMathPara>
              <m:oMath>
                <m:r>
                  <w:rPr>
                    <w:rFonts w:ascii="Cambria Math" w:hAnsi="Cambria Math"/>
                  </w:rPr>
                  <m:t>B</m:t>
                </m:r>
              </m:oMath>
            </m:oMathPara>
          </w:p>
        </w:tc>
        <w:tc>
          <w:tcPr>
            <w:tcW w:w="0" w:type="auto"/>
            <w:vAlign w:val="center"/>
            <w:hideMark/>
          </w:tcPr>
          <w:p w14:paraId="52763E95" w14:textId="53EA0CD2" w:rsidR="00F773ED" w:rsidRPr="00F773ED" w:rsidRDefault="00F773ED" w:rsidP="00F773ED">
            <m:oMathPara>
              <m:oMath>
                <m:r>
                  <w:rPr>
                    <w:rFonts w:ascii="Cambria Math" w:hAnsi="Cambria Math"/>
                  </w:rPr>
                  <m:t>2</m:t>
                </m:r>
              </m:oMath>
            </m:oMathPara>
          </w:p>
        </w:tc>
        <w:tc>
          <w:tcPr>
            <w:tcW w:w="0" w:type="auto"/>
            <w:vAlign w:val="center"/>
            <w:hideMark/>
          </w:tcPr>
          <w:p w14:paraId="1D4BCB46" w14:textId="32B739FA" w:rsidR="00F773ED" w:rsidRPr="00F773ED" w:rsidRDefault="00F773ED" w:rsidP="00F773ED">
            <m:oMathPara>
              <m:oMath>
                <m:r>
                  <w:rPr>
                    <w:rFonts w:ascii="Cambria Math" w:hAnsi="Cambria Math"/>
                  </w:rPr>
                  <m:t>2</m:t>
                </m:r>
              </m:oMath>
            </m:oMathPara>
          </w:p>
        </w:tc>
        <w:tc>
          <w:tcPr>
            <w:tcW w:w="0" w:type="auto"/>
            <w:vAlign w:val="center"/>
            <w:hideMark/>
          </w:tcPr>
          <w:p w14:paraId="7FC1FA8B" w14:textId="10582BED" w:rsidR="00F773ED" w:rsidRPr="00F773ED" w:rsidRDefault="00F773ED" w:rsidP="00F773ED">
            <m:oMathPara>
              <m:oMath>
                <m:r>
                  <w:rPr>
                    <w:rFonts w:ascii="Cambria Math" w:hAnsi="Cambria Math"/>
                  </w:rPr>
                  <m:t>2</m:t>
                </m:r>
              </m:oMath>
            </m:oMathPara>
          </w:p>
        </w:tc>
      </w:tr>
    </w:tbl>
    <w:p w14:paraId="045EEE82" w14:textId="77777777" w:rsidR="00F773ED" w:rsidRPr="00F773ED" w:rsidRDefault="00F773ED" w:rsidP="00F773ED">
      <w:r w:rsidRPr="00F773ED">
        <w:t>El valor final coincide:</w:t>
      </w:r>
    </w:p>
    <w:p w14:paraId="48F0A7ED" w14:textId="6031D438" w:rsidR="00F773ED" w:rsidRPr="00F773ED" w:rsidRDefault="00000000" w:rsidP="00F773ED">
      <m:oMathPara>
        <m:oMath>
          <m:sSub>
            <m:sSubPr>
              <m:ctrlPr>
                <w:rPr>
                  <w:rFonts w:ascii="Cambria Math" w:hAnsi="Cambria Math"/>
                </w:rPr>
              </m:ctrlPr>
            </m:sSubPr>
            <m:e>
              <m:r>
                <w:rPr>
                  <w:rFonts w:ascii="Cambria Math" w:hAnsi="Cambria Math"/>
                </w:rPr>
                <m:t>w</m:t>
              </m:r>
            </m:e>
            <m:sub>
              <m:r>
                <w:rPr>
                  <w:rFonts w:ascii="Cambria Math" w:hAnsi="Cambria Math"/>
                </w:rPr>
                <m:t>A</m:t>
              </m:r>
            </m:sub>
          </m:sSub>
          <m:d>
            <m:dPr>
              <m:ctrlPr>
                <w:rPr>
                  <w:rFonts w:ascii="Cambria Math" w:hAnsi="Cambria Math"/>
                </w:rPr>
              </m:ctrlPr>
            </m:dPr>
            <m:e>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d>
            <m:dPr>
              <m:ctrlPr>
                <w:rPr>
                  <w:rFonts w:ascii="Cambria Math" w:hAnsi="Cambria Math"/>
                </w:rPr>
              </m:ctrlPr>
            </m:dPr>
            <m:e>
              <m:r>
                <w:rPr>
                  <w:rFonts w:ascii="Cambria Math" w:hAnsi="Cambria Math"/>
                </w:rPr>
                <m:t>2</m:t>
              </m:r>
            </m:e>
          </m:d>
          <m:r>
            <w:rPr>
              <w:rFonts w:ascii="Cambria Math" w:hAnsi="Cambria Math"/>
            </w:rPr>
            <m:t>.</m:t>
          </m:r>
        </m:oMath>
      </m:oMathPara>
    </w:p>
    <w:p w14:paraId="5366F980" w14:textId="77777777" w:rsidR="00F773ED" w:rsidRPr="00F773ED" w:rsidRDefault="00F773ED" w:rsidP="00F773ED">
      <w:r w:rsidRPr="00F773ED">
        <w:t>Sin embargo, sobre la trayectoria completa:</w:t>
      </w:r>
    </w:p>
    <w:p w14:paraId="307E8B80" w14:textId="036494FB" w:rsidR="00F773ED" w:rsidRPr="00F773ED" w:rsidRDefault="00F773ED" w:rsidP="00F773ED">
      <m:oMathPara>
        <m:oMath>
          <m:r>
            <w:rPr>
              <w:rFonts w:ascii="Cambria Math" w:hAnsi="Cambria Math"/>
            </w:rPr>
            <m:t>B≻A.</m:t>
          </m:r>
        </m:oMath>
      </m:oMathPara>
    </w:p>
    <w:p w14:paraId="01BA8BD7" w14:textId="77777777" w:rsidR="00F773ED" w:rsidRPr="00F773ED" w:rsidRDefault="00F773ED" w:rsidP="00F773ED">
      <w:r w:rsidRPr="00F773ED">
        <w:t>El estado final no conserva la información necesaria para distinguir el deterioro intermedio.</w:t>
      </w:r>
    </w:p>
    <w:p w14:paraId="6C935E84" w14:textId="77777777" w:rsidR="00F773ED" w:rsidRPr="00F773ED" w:rsidRDefault="00F773ED" w:rsidP="00F773ED">
      <w:r w:rsidRPr="00F773ED">
        <w:lastRenderedPageBreak/>
        <w:t>Una suma, una media o un descuento temporal también constituye una transformación del registro. Su utilización requiere declarar qué consulta representa y qué información conserva.</w:t>
      </w:r>
    </w:p>
    <w:p w14:paraId="6C9DDC9F" w14:textId="77777777" w:rsidR="00F773ED" w:rsidRPr="00F773ED" w:rsidRDefault="00F773ED" w:rsidP="00F773ED">
      <w:r w:rsidRPr="00F773ED">
        <w:rPr>
          <w:b/>
          <w:bCs/>
        </w:rPr>
        <w:t>Teorema 6.3. Suficiencia de un resumen de bienestar.</w:t>
      </w:r>
    </w:p>
    <w:p w14:paraId="7F25BB77" w14:textId="3829D1C2" w:rsidR="00F773ED" w:rsidRPr="00F773ED" w:rsidRDefault="00F773ED" w:rsidP="00F773ED">
      <w:r w:rsidRPr="00F773ED">
        <w:t xml:space="preserve">Sea </w:t>
      </w:r>
      <m:oMath>
        <m:sSub>
          <m:sSubPr>
            <m:ctrlPr>
              <w:rPr>
                <w:rFonts w:ascii="Cambria Math" w:hAnsi="Cambria Math"/>
              </w:rPr>
            </m:ctrlPr>
          </m:sSubPr>
          <m:e>
            <m:r>
              <m:rPr>
                <m:scr m:val="script"/>
              </m:rPr>
              <w:rPr>
                <w:rFonts w:ascii="Cambria Math" w:hAnsi="Cambria Math"/>
              </w:rPr>
              <m:t>H</m:t>
            </m:r>
          </m:e>
          <m:sub>
            <m:r>
              <w:rPr>
                <w:rFonts w:ascii="Cambria Math" w:hAnsi="Cambria Math"/>
              </w:rPr>
              <m:t>W</m:t>
            </m:r>
          </m:sub>
        </m:sSub>
      </m:oMath>
      <w:r w:rsidRPr="00F773ED">
        <w:t>un conjunto de registros y:</w:t>
      </w:r>
    </w:p>
    <w:p w14:paraId="6595C03C" w14:textId="7B113F68" w:rsidR="00F773ED" w:rsidRPr="00F773ED" w:rsidRDefault="00F773ED" w:rsidP="00F773ED">
      <m:oMathPara>
        <m:oMath>
          <m:r>
            <m:rPr>
              <m:sty m:val="p"/>
            </m:rPr>
            <w:rPr>
              <w:rFonts w:ascii="Cambria Math" w:hAnsi="Cambria Math"/>
            </w:rPr>
            <m:t>Ψ</m:t>
          </m:r>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W</m:t>
              </m:r>
            </m:sub>
          </m:sSub>
          <m:r>
            <w:rPr>
              <w:rFonts w:ascii="Cambria Math" w:hAnsi="Cambria Math"/>
            </w:rPr>
            <m:t>⟶Z</m:t>
          </m:r>
        </m:oMath>
      </m:oMathPara>
    </w:p>
    <w:p w14:paraId="3CFCAF50" w14:textId="77777777" w:rsidR="00F773ED" w:rsidRPr="00F773ED" w:rsidRDefault="00F773ED" w:rsidP="00F773ED">
      <w:r w:rsidRPr="00F773ED">
        <w:t>una representación total.</w:t>
      </w:r>
    </w:p>
    <w:p w14:paraId="44DE7105" w14:textId="67CFCE50" w:rsidR="00F773ED" w:rsidRPr="00F773ED" w:rsidRDefault="00F773ED" w:rsidP="00F773ED">
      <w:r w:rsidRPr="00F773ED">
        <w:t xml:space="preserve">Sea </w:t>
      </w:r>
      <m:oMath>
        <m:r>
          <m:rPr>
            <m:scr m:val="script"/>
          </m:rPr>
          <w:rPr>
            <w:rFonts w:ascii="Cambria Math" w:hAnsi="Cambria Math"/>
          </w:rPr>
          <m:t>F</m:t>
        </m:r>
      </m:oMath>
      <w:r w:rsidRPr="00F773ED">
        <w:t xml:space="preserve">una familia de consultas parciales sobre esos registros. Cada consulta </w:t>
      </w:r>
      <m:oMath>
        <m:r>
          <w:rPr>
            <w:rFonts w:ascii="Cambria Math" w:hAnsi="Cambria Math"/>
          </w:rPr>
          <m:t>f</m:t>
        </m:r>
        <m:r>
          <m:rPr>
            <m:scr m:val="script"/>
          </m:rPr>
          <w:rPr>
            <w:rFonts w:ascii="Cambria Math" w:hAnsi="Cambria Math"/>
          </w:rPr>
          <m:t>∈F</m:t>
        </m:r>
      </m:oMath>
      <w:r w:rsidRPr="00F773ED">
        <w:t xml:space="preserve">factoriza a través de </w:t>
      </w:r>
      <m:oMath>
        <m:r>
          <m:rPr>
            <m:sty m:val="p"/>
          </m:rPr>
          <w:rPr>
            <w:rFonts w:ascii="Cambria Math" w:hAnsi="Cambria Math"/>
          </w:rPr>
          <m:t>Ψ</m:t>
        </m:r>
      </m:oMath>
      <w:r w:rsidRPr="00F773ED">
        <w:t>, incluyendo su dominio, si y solo si:</w:t>
      </w:r>
    </w:p>
    <w:p w14:paraId="24A2A84E" w14:textId="482BCC5A" w:rsidR="00F773ED" w:rsidRPr="00F773ED" w:rsidRDefault="00F773ED" w:rsidP="00F773ED">
      <m:oMathPara>
        <m:oMath>
          <m:r>
            <m:rPr>
              <m:sty m:val="p"/>
            </m:rPr>
            <w:rPr>
              <w:rFonts w:ascii="Cambria Math" w:hAnsi="Cambria Math"/>
            </w:rPr>
            <m:t>Ψ</m:t>
          </m:r>
          <m:d>
            <m:dPr>
              <m:ctrlPr>
                <w:rPr>
                  <w:rFonts w:ascii="Cambria Math" w:hAnsi="Cambria Math"/>
                </w:rPr>
              </m:ctrlPr>
            </m:dPr>
            <m:e>
              <m:r>
                <w:rPr>
                  <w:rFonts w:ascii="Cambria Math" w:hAnsi="Cambria Math"/>
                </w:rPr>
                <m:t>h</m:t>
              </m:r>
            </m:e>
          </m:d>
          <m:r>
            <w:rPr>
              <w:rFonts w:ascii="Cambria Math" w:hAnsi="Cambria Math"/>
            </w:rPr>
            <m:t>=</m:t>
          </m:r>
          <m:r>
            <m:rPr>
              <m:sty m:val="p"/>
            </m:rPr>
            <w:rPr>
              <w:rFonts w:ascii="Cambria Math" w:hAnsi="Cambria Math"/>
            </w:rPr>
            <m:t>Ψ</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m:t>
          </m:r>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h</m:t>
              </m:r>
            </m:e>
          </m:d>
          <m:r>
            <w:rPr>
              <w:rFonts w:ascii="Cambria Math" w:hAnsi="Cambria Math"/>
            </w:rPr>
            <m:t>=</m:t>
          </m:r>
          <m:acc>
            <m:accPr>
              <m:ctrlPr>
                <w:rPr>
                  <w:rFonts w:ascii="Cambria Math" w:hAnsi="Cambria Math"/>
                </w:rPr>
              </m:ctrlPr>
            </m:accPr>
            <m:e>
              <m:r>
                <w:rPr>
                  <w:rFonts w:ascii="Cambria Math" w:hAnsi="Cambria Math"/>
                </w:rPr>
                <m:t>f</m:t>
              </m:r>
            </m:e>
          </m:acc>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 </m:t>
          </m:r>
          <m:r>
            <m:rPr>
              <m:nor/>
            </m:rPr>
            <m:t>para todo </m:t>
          </m:r>
          <m:r>
            <w:rPr>
              <w:rFonts w:ascii="Cambria Math" w:hAnsi="Cambria Math"/>
            </w:rPr>
            <m:t>f</m:t>
          </m:r>
          <m:r>
            <m:rPr>
              <m:scr m:val="script"/>
            </m:rPr>
            <w:rPr>
              <w:rFonts w:ascii="Cambria Math" w:hAnsi="Cambria Math"/>
            </w:rPr>
            <m:t>∈F.</m:t>
          </m:r>
        </m:oMath>
      </m:oMathPara>
    </w:p>
    <w:p w14:paraId="0F1F89DC" w14:textId="136CA14D" w:rsidR="00F773ED" w:rsidRPr="00F773ED" w:rsidRDefault="00F773ED" w:rsidP="00F773ED">
      <w:r w:rsidRPr="00F773ED">
        <w:t xml:space="preserve">Aquí </w:t>
      </w:r>
      <m:oMath>
        <m:acc>
          <m:accPr>
            <m:ctrlPr>
              <w:rPr>
                <w:rFonts w:ascii="Cambria Math" w:hAnsi="Cambria Math"/>
              </w:rPr>
            </m:ctrlPr>
          </m:accPr>
          <m:e>
            <m:r>
              <w:rPr>
                <w:rFonts w:ascii="Cambria Math" w:hAnsi="Cambria Math"/>
              </w:rPr>
              <m:t>f</m:t>
            </m:r>
          </m:e>
        </m:acc>
      </m:oMath>
      <w:r w:rsidRPr="00F773ED">
        <w:t>distingue el valor definido de la marca de indefinición.</w:t>
      </w:r>
    </w:p>
    <w:p w14:paraId="47F88860" w14:textId="77777777" w:rsidR="00F773ED" w:rsidRPr="00F773ED" w:rsidRDefault="00F773ED" w:rsidP="00F773ED">
      <w:r w:rsidRPr="00F773ED">
        <w:rPr>
          <w:b/>
          <w:bCs/>
        </w:rPr>
        <w:t>Demostración.</w:t>
      </w:r>
    </w:p>
    <w:p w14:paraId="2494A158" w14:textId="6979E386" w:rsidR="00F773ED" w:rsidRPr="00F773ED" w:rsidRDefault="00F773ED" w:rsidP="00F773ED">
      <w:r w:rsidRPr="00F773ED">
        <w:t xml:space="preserve">Si </w:t>
      </w:r>
      <m:oMath>
        <m:r>
          <w:rPr>
            <w:rFonts w:ascii="Cambria Math" w:hAnsi="Cambria Math"/>
          </w:rPr>
          <m:t>f=</m:t>
        </m:r>
        <m:acc>
          <m:accPr>
            <m:chr m:val="̅"/>
            <m:ctrlPr>
              <w:rPr>
                <w:rFonts w:ascii="Cambria Math" w:hAnsi="Cambria Math"/>
              </w:rPr>
            </m:ctrlPr>
          </m:accPr>
          <m:e>
            <m:r>
              <w:rPr>
                <w:rFonts w:ascii="Cambria Math" w:hAnsi="Cambria Math"/>
              </w:rPr>
              <m:t>f</m:t>
            </m:r>
          </m:e>
        </m:acc>
        <m:r>
          <w:rPr>
            <w:rFonts w:ascii="Cambria Math" w:hAnsi="Cambria Math"/>
          </w:rPr>
          <m:t>∘</m:t>
        </m:r>
        <m:r>
          <m:rPr>
            <m:sty m:val="p"/>
          </m:rPr>
          <w:rPr>
            <w:rFonts w:ascii="Cambria Math" w:hAnsi="Cambria Math"/>
          </w:rPr>
          <m:t>Ψ</m:t>
        </m:r>
      </m:oMath>
      <w:r w:rsidRPr="00F773ED">
        <w:t>, dos registros con igual representación reciben el mismo estado de definición y, cuando corresponde, el mismo valor.</w:t>
      </w:r>
    </w:p>
    <w:p w14:paraId="74FE77F8" w14:textId="77777777" w:rsidR="00F773ED" w:rsidRPr="00F773ED" w:rsidRDefault="00F773ED" w:rsidP="00F773ED">
      <w:r w:rsidRPr="00F773ED">
        <w:t>Recíprocamente, la condición permite definir:</w:t>
      </w:r>
    </w:p>
    <w:p w14:paraId="614D5E7A" w14:textId="409EBCAF" w:rsidR="00F773ED" w:rsidRPr="00F773ED" w:rsidRDefault="00000000" w:rsidP="00F773ED">
      <m:oMathPara>
        <m:oMath>
          <m:acc>
            <m:accPr>
              <m:chr m:val="̅"/>
              <m:ctrlPr>
                <w:rPr>
                  <w:rFonts w:ascii="Cambria Math" w:hAnsi="Cambria Math"/>
                </w:rPr>
              </m:ctrlPr>
            </m:accPr>
            <m:e>
              <m:r>
                <w:rPr>
                  <w:rFonts w:ascii="Cambria Math" w:hAnsi="Cambria Math"/>
                </w:rPr>
                <m:t>f</m:t>
              </m:r>
            </m:e>
          </m:acc>
          <m:d>
            <m:dPr>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h</m:t>
                  </m:r>
                </m:e>
              </m:d>
            </m:e>
          </m:d>
          <m:r>
            <w:rPr>
              <w:rFonts w:ascii="Cambria Math" w:hAnsi="Cambria Math"/>
            </w:rPr>
            <m:t>=f</m:t>
          </m:r>
          <m:d>
            <m:dPr>
              <m:ctrlPr>
                <w:rPr>
                  <w:rFonts w:ascii="Cambria Math" w:hAnsi="Cambria Math"/>
                </w:rPr>
              </m:ctrlPr>
            </m:dPr>
            <m:e>
              <m:r>
                <w:rPr>
                  <w:rFonts w:ascii="Cambria Math" w:hAnsi="Cambria Math"/>
                </w:rPr>
                <m:t>h</m:t>
              </m:r>
            </m:e>
          </m:d>
        </m:oMath>
      </m:oMathPara>
    </w:p>
    <w:p w14:paraId="702E520C" w14:textId="77777777" w:rsidR="00F773ED" w:rsidRPr="00F773ED" w:rsidRDefault="00F773ED" w:rsidP="00F773ED">
      <w:r w:rsidRPr="00F773ED">
        <w:t>en:</w:t>
      </w:r>
    </w:p>
    <w:p w14:paraId="3C0E8D7F" w14:textId="6A2D4227" w:rsidR="00F773ED" w:rsidRPr="00F773ED" w:rsidRDefault="00000000" w:rsidP="00F773ED">
      <m:oMathPara>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r>
            <w:rPr>
              <w:rFonts w:ascii="Cambria Math" w:hAnsi="Cambria Math"/>
            </w:rPr>
            <m:t>=</m:t>
          </m:r>
          <m:r>
            <m:rPr>
              <m:sty m:val="p"/>
            </m:rP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oMath>
      </m:oMathPara>
    </w:p>
    <w:p w14:paraId="155713C9" w14:textId="3DA8ED56" w:rsidR="00F773ED" w:rsidRPr="00F773ED" w:rsidRDefault="00F773ED" w:rsidP="00F773ED">
      <w:r w:rsidRPr="00F773ED">
        <w:t xml:space="preserve">La igualdad de valores y la saturación del dominio en cada fibra garantizan que la definición sea independiente del representante. </w:t>
      </w:r>
      <m:oMath>
        <m:r>
          <w:rPr>
            <w:rFonts w:ascii="Cambria Math" w:hAnsi="Cambria Math"/>
          </w:rPr>
          <m:t>□</m:t>
        </m:r>
      </m:oMath>
    </w:p>
    <w:p w14:paraId="489EC6E8" w14:textId="77777777" w:rsidR="00F773ED" w:rsidRPr="00F773ED" w:rsidRDefault="00F773ED" w:rsidP="00F773ED">
      <w:r w:rsidRPr="00F773ED">
        <w:t>Una representación suficiente para una consulta concreta puede ser insuficiente para reconstruir todo el registro.</w:t>
      </w:r>
    </w:p>
    <w:p w14:paraId="0E4197AA" w14:textId="77777777" w:rsidR="00F773ED" w:rsidRPr="00F773ED" w:rsidRDefault="00F773ED" w:rsidP="00F773ED">
      <w:r w:rsidRPr="00F773ED">
        <w:t>La procedencia se conserva además por separado. Igual contenido de bienestar no convierte dos ejecuciones en una misma ejecución ni permite intercambiar sus testigos causales.</w:t>
      </w:r>
    </w:p>
    <w:p w14:paraId="0563FF05" w14:textId="77777777" w:rsidR="00F773ED" w:rsidRPr="00F773ED" w:rsidRDefault="00000000" w:rsidP="00F773ED">
      <w:r>
        <w:pict w14:anchorId="694FCD14">
          <v:rect id="_x0000_i1107" style="width:0;height:1.5pt" o:hralign="center" o:hrstd="t" o:hr="t" fillcolor="#a0a0a0" stroked="f"/>
        </w:pict>
      </w:r>
    </w:p>
    <w:p w14:paraId="683B2760" w14:textId="77777777" w:rsidR="00F773ED" w:rsidRPr="00F773ED" w:rsidRDefault="00F773ED" w:rsidP="00F773ED">
      <w:r w:rsidRPr="00F773ED">
        <w:rPr>
          <w:b/>
          <w:bCs/>
        </w:rPr>
        <w:t>7. Comparación entre poblaciones mediante trayectorias personales</w:t>
      </w:r>
    </w:p>
    <w:p w14:paraId="40626F6F" w14:textId="77777777" w:rsidR="00F773ED" w:rsidRPr="00F773ED" w:rsidRDefault="00F773ED" w:rsidP="00F773ED">
      <w:r w:rsidRPr="00F773ED">
        <w:t>Cuando cambian las identidades de los portadores, el producto anterior necesita una regla de correspondencia.</w:t>
      </w:r>
    </w:p>
    <w:p w14:paraId="1B59BBD6" w14:textId="77777777" w:rsidR="00F773ED" w:rsidRPr="00F773ED" w:rsidRDefault="00F773ED" w:rsidP="00F773ED">
      <w:r w:rsidRPr="00F773ED">
        <w:t>Una posibilidad es el anonimato de trayectorias completas.</w:t>
      </w:r>
    </w:p>
    <w:p w14:paraId="5C87B14B" w14:textId="77777777" w:rsidR="00F773ED" w:rsidRPr="00F773ED" w:rsidRDefault="00F773ED" w:rsidP="00F773ED">
      <w:r w:rsidRPr="00F773ED">
        <w:rPr>
          <w:b/>
          <w:bCs/>
        </w:rPr>
        <w:t>Definición 6.6. Perfil personal común.</w:t>
      </w:r>
    </w:p>
    <w:p w14:paraId="5CA97F0F" w14:textId="77777777" w:rsidR="00F773ED" w:rsidRPr="00F773ED" w:rsidRDefault="00F773ED" w:rsidP="00F773ED">
      <w:r w:rsidRPr="00F773ED">
        <w:lastRenderedPageBreak/>
        <w:t>Consideremos poblaciones finitas de igual tamaño, con:</w:t>
      </w:r>
    </w:p>
    <w:p w14:paraId="6D7C431B" w14:textId="77777777" w:rsidR="00F773ED" w:rsidRPr="00F773ED" w:rsidRDefault="00F773ED">
      <w:pPr>
        <w:numPr>
          <w:ilvl w:val="0"/>
          <w:numId w:val="17"/>
        </w:numPr>
      </w:pPr>
      <w:r w:rsidRPr="00F773ED">
        <w:t>un reloj común;</w:t>
      </w:r>
    </w:p>
    <w:p w14:paraId="532748C9" w14:textId="77777777" w:rsidR="00F773ED" w:rsidRPr="00F773ED" w:rsidRDefault="00F773ED">
      <w:pPr>
        <w:numPr>
          <w:ilvl w:val="0"/>
          <w:numId w:val="17"/>
        </w:numPr>
      </w:pPr>
      <w:r w:rsidRPr="00F773ED">
        <w:t>soportes temporales personales homogéneos;</w:t>
      </w:r>
    </w:p>
    <w:p w14:paraId="2520291A" w14:textId="26241069" w:rsidR="00F773ED" w:rsidRPr="00F773ED" w:rsidRDefault="00F773ED">
      <w:pPr>
        <w:numPr>
          <w:ilvl w:val="0"/>
          <w:numId w:val="17"/>
        </w:numPr>
      </w:pPr>
      <w:r w:rsidRPr="00F773ED">
        <w:t xml:space="preserve">los mismos índices personales </w:t>
      </w:r>
      <m:oMath>
        <m:d>
          <m:dPr>
            <m:sepChr m:val=","/>
            <m:ctrlPr>
              <w:rPr>
                <w:rFonts w:ascii="Cambria Math" w:hAnsi="Cambria Math"/>
              </w:rPr>
            </m:ctrlPr>
          </m:dPr>
          <m:e>
            <m:r>
              <w:rPr>
                <w:rFonts w:ascii="Cambria Math" w:hAnsi="Cambria Math"/>
              </w:rPr>
              <m:t>t</m:t>
            </m:r>
          </m:e>
          <m:e>
            <m:r>
              <w:rPr>
                <w:rFonts w:ascii="Cambria Math" w:hAnsi="Cambria Math"/>
              </w:rPr>
              <m:t>j</m:t>
            </m:r>
          </m:e>
        </m:d>
      </m:oMath>
      <w:r w:rsidRPr="00F773ED">
        <w:t>;</w:t>
      </w:r>
    </w:p>
    <w:p w14:paraId="5DD59B5E" w14:textId="77777777" w:rsidR="00F773ED" w:rsidRPr="00F773ED" w:rsidRDefault="00F773ED">
      <w:pPr>
        <w:numPr>
          <w:ilvl w:val="0"/>
          <w:numId w:val="17"/>
        </w:numPr>
      </w:pPr>
      <w:r w:rsidRPr="00F773ED">
        <w:t>mediciones completas y calibradas.</w:t>
      </w:r>
    </w:p>
    <w:p w14:paraId="66B64594" w14:textId="77777777" w:rsidR="00F773ED" w:rsidRPr="00F773ED" w:rsidRDefault="00F773ED" w:rsidP="00F773ED">
      <w:r w:rsidRPr="00F773ED">
        <w:t>Cada portador tiene un perfil:</w:t>
      </w:r>
    </w:p>
    <w:p w14:paraId="79983633" w14:textId="68D3CE34" w:rsidR="00F773ED" w:rsidRPr="00F773ED" w:rsidRDefault="00000000" w:rsidP="00F773ED">
      <m:oMathPara>
        <m:oMath>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w</m:t>
                  </m:r>
                  <m:d>
                    <m:dPr>
                      <m:sepChr m:val=","/>
                      <m:ctrlPr>
                        <w:rPr>
                          <w:rFonts w:ascii="Cambria Math" w:hAnsi="Cambria Math"/>
                        </w:rPr>
                      </m:ctrlPr>
                    </m:dPr>
                    <m:e>
                      <m:r>
                        <m:rPr>
                          <m:scr m:val="script"/>
                          <m:sty m:val="p"/>
                        </m:rPr>
                        <w:rPr>
                          <w:rFonts w:ascii="Cambria Math" w:hAnsi="Cambria Math"/>
                        </w:rPr>
                        <m:t>l</m:t>
                      </m:r>
                    </m:e>
                    <m:e>
                      <m:r>
                        <w:rPr>
                          <w:rFonts w:ascii="Cambria Math" w:hAnsi="Cambria Math"/>
                        </w:rPr>
                        <m:t>t</m:t>
                      </m:r>
                    </m:e>
                    <m:e>
                      <m:r>
                        <w:rPr>
                          <w:rFonts w:ascii="Cambria Math" w:hAnsi="Cambria Math"/>
                        </w:rPr>
                        <m:t>j</m:t>
                      </m:r>
                    </m:e>
                  </m:d>
                </m:e>
              </m:d>
            </m:e>
            <m:sub>
              <m:d>
                <m:dPr>
                  <m:sepChr m:val=","/>
                  <m:ctrlPr>
                    <w:rPr>
                      <w:rFonts w:ascii="Cambria Math" w:hAnsi="Cambria Math"/>
                    </w:rPr>
                  </m:ctrlPr>
                </m:dPr>
                <m:e>
                  <m:r>
                    <w:rPr>
                      <w:rFonts w:ascii="Cambria Math" w:hAnsi="Cambria Math"/>
                    </w:rPr>
                    <m:t>t</m:t>
                  </m:r>
                </m:e>
                <m:e>
                  <m:r>
                    <w:rPr>
                      <w:rFonts w:ascii="Cambria Math" w:hAnsi="Cambria Math"/>
                    </w:rPr>
                    <m:t>j</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ub>
          </m:sSub>
          <m:r>
            <w:rPr>
              <w:rFonts w:ascii="Cambria Math" w:hAnsi="Cambria Math"/>
            </w:rPr>
            <m:t>,</m:t>
          </m:r>
        </m:oMath>
      </m:oMathPara>
    </w:p>
    <w:p w14:paraId="5F6430E5" w14:textId="77777777" w:rsidR="00F773ED" w:rsidRPr="00F773ED" w:rsidRDefault="00F773ED" w:rsidP="00F773ED">
      <w:r w:rsidRPr="00F773ED">
        <w:t xml:space="preserve">perteneciente a un mismo </w:t>
      </w:r>
      <w:proofErr w:type="spellStart"/>
      <w:r w:rsidRPr="00F773ED">
        <w:t>preorden</w:t>
      </w:r>
      <w:proofErr w:type="spellEnd"/>
      <w:r w:rsidRPr="00F773ED">
        <w:t xml:space="preserve"> producto:</w:t>
      </w:r>
    </w:p>
    <w:p w14:paraId="21B4B076" w14:textId="32550285" w:rsidR="00F773ED" w:rsidRPr="00F773ED" w:rsidRDefault="00000000" w:rsidP="00F773ED">
      <m:oMathPara>
        <m:oMath>
          <m:d>
            <m:dPr>
              <m:sepChr m:val=","/>
              <m:ctrlPr>
                <w:rPr>
                  <w:rFonts w:ascii="Cambria Math" w:hAnsi="Cambria Math"/>
                </w:rPr>
              </m:ctrlPr>
            </m:dPr>
            <m:e>
              <m:r>
                <w:rPr>
                  <w:rFonts w:ascii="Cambria Math" w:hAnsi="Cambria Math"/>
                </w:rPr>
                <m:t>P</m:t>
              </m:r>
            </m:e>
            <m:e>
              <m:sSub>
                <m:sSubPr>
                  <m:ctrlPr>
                    <w:rPr>
                      <w:rFonts w:ascii="Cambria Math" w:hAnsi="Cambria Math"/>
                    </w:rPr>
                  </m:ctrlPr>
                </m:sSubPr>
                <m:e>
                  <m:r>
                    <w:rPr>
                      <w:rFonts w:ascii="Cambria Math" w:hAnsi="Cambria Math"/>
                    </w:rPr>
                    <m:t>⪯</m:t>
                  </m:r>
                </m:e>
                <m:sub>
                  <m:r>
                    <w:rPr>
                      <w:rFonts w:ascii="Cambria Math" w:hAnsi="Cambria Math"/>
                    </w:rPr>
                    <m:t>P</m:t>
                  </m:r>
                </m:sub>
              </m:sSub>
            </m:e>
          </m:d>
          <m:r>
            <w:rPr>
              <w:rFonts w:ascii="Cambria Math" w:hAnsi="Cambria Math"/>
            </w:rPr>
            <m:t>.</m:t>
          </m:r>
        </m:oMath>
      </m:oMathPara>
    </w:p>
    <w:p w14:paraId="2BE26E98" w14:textId="77777777" w:rsidR="00F773ED" w:rsidRPr="00F773ED" w:rsidRDefault="00F773ED" w:rsidP="00F773ED">
      <w:r w:rsidRPr="00F773ED">
        <w:t>La homogeneidad exigida aquí no permite comparar automáticamente duraciones vitales distintas.</w:t>
      </w:r>
    </w:p>
    <w:p w14:paraId="28B97AE3" w14:textId="77777777" w:rsidR="00F773ED" w:rsidRPr="00F773ED" w:rsidRDefault="00F773ED" w:rsidP="00F773ED">
      <w:r w:rsidRPr="00F773ED">
        <w:rPr>
          <w:b/>
          <w:bCs/>
        </w:rPr>
        <w:t>Definición 6.7. Dominancia anónima.</w:t>
      </w:r>
    </w:p>
    <w:p w14:paraId="6EAC1CBF" w14:textId="6520F674" w:rsidR="00F773ED" w:rsidRPr="00F773ED" w:rsidRDefault="00F773ED" w:rsidP="00F773ED">
      <w:r w:rsidRPr="00F773ED">
        <w:t xml:space="preserve">Para poblaciones </w:t>
      </w:r>
      <m:oMath>
        <m:r>
          <w:rPr>
            <w:rFonts w:ascii="Cambria Math" w:hAnsi="Cambria Math"/>
          </w:rPr>
          <m:t>A</m:t>
        </m:r>
      </m:oMath>
      <w:r w:rsidRPr="00F773ED">
        <w:t xml:space="preserve">y </w:t>
      </w:r>
      <m:oMath>
        <m:r>
          <w:rPr>
            <w:rFonts w:ascii="Cambria Math" w:hAnsi="Cambria Math"/>
          </w:rPr>
          <m:t>B</m:t>
        </m:r>
      </m:oMath>
      <w:r w:rsidRPr="00F773ED">
        <w:t>:</w:t>
      </w:r>
    </w:p>
    <w:p w14:paraId="5BD7B3C3" w14:textId="7474E8C8"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∃f:</m:t>
          </m:r>
          <m:sSub>
            <m:sSubPr>
              <m:ctrlPr>
                <w:rPr>
                  <w:rFonts w:ascii="Cambria Math" w:hAnsi="Cambria Math"/>
                </w:rPr>
              </m:ctrlPr>
            </m:sSubPr>
            <m:e>
              <m:r>
                <w:rPr>
                  <w:rFonts w:ascii="Cambria Math" w:hAnsi="Cambria Math"/>
                </w:rPr>
                <m:t>L</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 ∀</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p</m:t>
              </m:r>
            </m:e>
            <m:sub>
              <m:r>
                <m:rPr>
                  <m:scr m:val="script"/>
                  <m:sty m:val="p"/>
                </m:rPr>
                <w:rPr>
                  <w:rFonts w:ascii="Cambria Math" w:hAnsi="Cambria Math"/>
                </w:rPr>
                <m:t>l</m:t>
              </m:r>
            </m:sub>
            <m:sup>
              <m:r>
                <w:rPr>
                  <w:rFonts w:ascii="Cambria Math" w:hAnsi="Cambria Math"/>
                </w:rPr>
                <m:t>B</m:t>
              </m:r>
            </m:sup>
          </m:sSubSup>
          <m:sSub>
            <m:sSubPr>
              <m:ctrlPr>
                <w:rPr>
                  <w:rFonts w:ascii="Cambria Math" w:hAnsi="Cambria Math"/>
                </w:rPr>
              </m:ctrlPr>
            </m:sSubPr>
            <m:e>
              <m:r>
                <w:rPr>
                  <w:rFonts w:ascii="Cambria Math" w:hAnsi="Cambria Math"/>
                </w:rPr>
                <m:t>⪯</m:t>
              </m:r>
            </m:e>
            <m:sub>
              <m:r>
                <w:rPr>
                  <w:rFonts w:ascii="Cambria Math" w:hAnsi="Cambria Math"/>
                </w:rPr>
                <m:t>P</m:t>
              </m:r>
            </m:sub>
          </m:sSub>
          <m:sSubSup>
            <m:sSubSupPr>
              <m:ctrlPr>
                <w:rPr>
                  <w:rFonts w:ascii="Cambria Math" w:hAnsi="Cambria Math"/>
                </w:rPr>
              </m:ctrlPr>
            </m:sSubSupPr>
            <m:e>
              <m:r>
                <w:rPr>
                  <w:rFonts w:ascii="Cambria Math" w:hAnsi="Cambria Math"/>
                </w:rPr>
                <m:t>p</m:t>
              </m:r>
            </m:e>
            <m:sub>
              <m:r>
                <w:rPr>
                  <w:rFonts w:ascii="Cambria Math" w:hAnsi="Cambria Math"/>
                </w:rPr>
                <m:t>f</m:t>
              </m:r>
              <m:d>
                <m:dPr>
                  <m:ctrlPr>
                    <w:rPr>
                      <w:rFonts w:ascii="Cambria Math" w:hAnsi="Cambria Math"/>
                    </w:rPr>
                  </m:ctrlPr>
                </m:dPr>
                <m:e>
                  <m:r>
                    <m:rPr>
                      <m:scr m:val="script"/>
                      <m:sty m:val="p"/>
                    </m:rPr>
                    <w:rPr>
                      <w:rFonts w:ascii="Cambria Math" w:hAnsi="Cambria Math"/>
                    </w:rPr>
                    <m:t>l</m:t>
                  </m:r>
                </m:e>
              </m:d>
            </m:sub>
            <m:sup>
              <m:r>
                <w:rPr>
                  <w:rFonts w:ascii="Cambria Math" w:hAnsi="Cambria Math"/>
                </w:rPr>
                <m:t>A</m:t>
              </m:r>
            </m:sup>
          </m:sSubSup>
          <m:r>
            <w:rPr>
              <w:rFonts w:ascii="Cambria Math" w:hAnsi="Cambria Math"/>
            </w:rPr>
            <m:t>.</m:t>
          </m:r>
        </m:oMath>
      </m:oMathPara>
    </w:p>
    <w:p w14:paraId="7D181AB9" w14:textId="7A4C6EC1" w:rsidR="00F773ED" w:rsidRPr="00F773ED" w:rsidRDefault="00F773ED" w:rsidP="00F773ED">
      <w:r w:rsidRPr="00F773ED">
        <w:t xml:space="preserve">Se busca una biyección que asigne a cada trayectoria de </w:t>
      </w:r>
      <m:oMath>
        <m:r>
          <w:rPr>
            <w:rFonts w:ascii="Cambria Math" w:hAnsi="Cambria Math"/>
          </w:rPr>
          <m:t>B</m:t>
        </m:r>
      </m:oMath>
      <w:r w:rsidRPr="00F773ED">
        <w:t xml:space="preserve">una trayectoria de </w:t>
      </w:r>
      <m:oMath>
        <m:r>
          <w:rPr>
            <w:rFonts w:ascii="Cambria Math" w:hAnsi="Cambria Math"/>
          </w:rPr>
          <m:t>A</m:t>
        </m:r>
      </m:oMath>
      <w:r w:rsidRPr="00F773ED">
        <w:t>que no la empeore.</w:t>
      </w:r>
    </w:p>
    <w:p w14:paraId="20C63813" w14:textId="77777777" w:rsidR="00F773ED" w:rsidRPr="00F773ED" w:rsidRDefault="00F773ED" w:rsidP="00F773ED">
      <w:r w:rsidRPr="00F773ED">
        <w:rPr>
          <w:b/>
          <w:bCs/>
        </w:rPr>
        <w:t>La misma biyección debe mantenerse en todos los tiempos y dimensiones.</w:t>
      </w:r>
    </w:p>
    <w:p w14:paraId="6F61F6F5" w14:textId="77777777" w:rsidR="00F773ED" w:rsidRPr="00F773ED" w:rsidRDefault="00F773ED" w:rsidP="00F773ED">
      <w:r w:rsidRPr="00F773ED">
        <w:t>El anonimato es una regla normativa explícita: permite que las etiquetas personales se permuten para esta comparación. No se activa automáticamente por disponer de perfiles numéricos.</w:t>
      </w:r>
    </w:p>
    <w:p w14:paraId="1C4C0ED7" w14:textId="77777777" w:rsidR="00F773ED" w:rsidRPr="00F773ED" w:rsidRDefault="00F773ED" w:rsidP="00F773ED">
      <w:r w:rsidRPr="00F773ED">
        <w:rPr>
          <w:b/>
          <w:bCs/>
        </w:rPr>
        <w:t xml:space="preserve">Teorema 6.4. </w:t>
      </w:r>
      <w:proofErr w:type="spellStart"/>
      <w:r w:rsidRPr="00F773ED">
        <w:rPr>
          <w:b/>
          <w:bCs/>
        </w:rPr>
        <w:t>Preorden</w:t>
      </w:r>
      <w:proofErr w:type="spellEnd"/>
      <w:r w:rsidRPr="00F773ED">
        <w:rPr>
          <w:b/>
          <w:bCs/>
        </w:rPr>
        <w:t xml:space="preserve"> de dominancia anónima.</w:t>
      </w:r>
    </w:p>
    <w:p w14:paraId="2CE20F12" w14:textId="79B696D4" w:rsidR="00F773ED" w:rsidRPr="00F773ED" w:rsidRDefault="00F773ED" w:rsidP="00F773ED">
      <w:r w:rsidRPr="00F773ED">
        <w:t xml:space="preserve">La relación </w:t>
      </w:r>
      <m:oMath>
        <m:sSub>
          <m:sSubPr>
            <m:ctrlPr>
              <w:rPr>
                <w:rFonts w:ascii="Cambria Math" w:hAnsi="Cambria Math"/>
              </w:rPr>
            </m:ctrlPr>
          </m:sSubPr>
          <m:e>
            <m:r>
              <w:rPr>
                <w:rFonts w:ascii="Cambria Math" w:hAnsi="Cambria Math"/>
              </w:rPr>
              <m:t>⪰</m:t>
            </m:r>
          </m:e>
          <m:sub>
            <m:r>
              <m:rPr>
                <m:sty m:val="p"/>
              </m:rPr>
              <w:rPr>
                <w:rFonts w:ascii="Cambria Math" w:hAnsi="Cambria Math"/>
              </w:rPr>
              <m:t>an</m:t>
            </m:r>
          </m:sub>
        </m:sSub>
      </m:oMath>
      <w:r w:rsidRPr="00F773ED">
        <w:t>es un preorden.</w:t>
      </w:r>
    </w:p>
    <w:p w14:paraId="7768EB85" w14:textId="77777777" w:rsidR="00F773ED" w:rsidRPr="00F773ED" w:rsidRDefault="00F773ED" w:rsidP="00F773ED">
      <w:r w:rsidRPr="00F773ED">
        <w:rPr>
          <w:b/>
          <w:bCs/>
        </w:rPr>
        <w:t>Demostración.</w:t>
      </w:r>
    </w:p>
    <w:p w14:paraId="0F20402F" w14:textId="71823139" w:rsidR="00F773ED" w:rsidRPr="00F773ED" w:rsidRDefault="00F773ED" w:rsidP="00F773ED">
      <w:r w:rsidRPr="00F773ED">
        <w:t xml:space="preserve">La identidad de </w:t>
      </w:r>
      <m:oMath>
        <m:sSub>
          <m:sSubPr>
            <m:ctrlPr>
              <w:rPr>
                <w:rFonts w:ascii="Cambria Math" w:hAnsi="Cambria Math"/>
              </w:rPr>
            </m:ctrlPr>
          </m:sSubPr>
          <m:e>
            <m:r>
              <w:rPr>
                <w:rFonts w:ascii="Cambria Math" w:hAnsi="Cambria Math"/>
              </w:rPr>
              <m:t>L</m:t>
            </m:r>
          </m:e>
          <m:sub>
            <m:r>
              <w:rPr>
                <w:rFonts w:ascii="Cambria Math" w:hAnsi="Cambria Math"/>
              </w:rPr>
              <m:t>A</m:t>
            </m:r>
          </m:sub>
        </m:sSub>
      </m:oMath>
      <w:r w:rsidRPr="00F773ED">
        <w:t>es una biyección y:</w:t>
      </w:r>
    </w:p>
    <w:p w14:paraId="634B1015" w14:textId="3C0D811E" w:rsidR="00F773ED" w:rsidRPr="00F773ED" w:rsidRDefault="00000000" w:rsidP="00F773ED">
      <m:oMathPara>
        <m:oMath>
          <m:sSubSup>
            <m:sSubSupPr>
              <m:ctrlPr>
                <w:rPr>
                  <w:rFonts w:ascii="Cambria Math" w:hAnsi="Cambria Math"/>
                </w:rPr>
              </m:ctrlPr>
            </m:sSubSupPr>
            <m:e>
              <m:r>
                <w:rPr>
                  <w:rFonts w:ascii="Cambria Math" w:hAnsi="Cambria Math"/>
                </w:rPr>
                <m:t>p</m:t>
              </m:r>
            </m:e>
            <m:sub>
              <m:r>
                <m:rPr>
                  <m:scr m:val="script"/>
                  <m:sty m:val="p"/>
                </m:rPr>
                <w:rPr>
                  <w:rFonts w:ascii="Cambria Math" w:hAnsi="Cambria Math"/>
                </w:rPr>
                <m:t>l</m:t>
              </m:r>
            </m:sub>
            <m:sup>
              <m:r>
                <w:rPr>
                  <w:rFonts w:ascii="Cambria Math" w:hAnsi="Cambria Math"/>
                </w:rPr>
                <m:t>A</m:t>
              </m:r>
            </m:sup>
          </m:sSubSup>
          <m:sSub>
            <m:sSubPr>
              <m:ctrlPr>
                <w:rPr>
                  <w:rFonts w:ascii="Cambria Math" w:hAnsi="Cambria Math"/>
                </w:rPr>
              </m:ctrlPr>
            </m:sSubPr>
            <m:e>
              <m:r>
                <w:rPr>
                  <w:rFonts w:ascii="Cambria Math" w:hAnsi="Cambria Math"/>
                </w:rPr>
                <m:t>⪯</m:t>
              </m:r>
            </m:e>
            <m:sub>
              <m:r>
                <w:rPr>
                  <w:rFonts w:ascii="Cambria Math" w:hAnsi="Cambria Math"/>
                </w:rPr>
                <m:t>P</m:t>
              </m:r>
            </m:sub>
          </m:sSub>
          <m:sSubSup>
            <m:sSubSupPr>
              <m:ctrlPr>
                <w:rPr>
                  <w:rFonts w:ascii="Cambria Math" w:hAnsi="Cambria Math"/>
                </w:rPr>
              </m:ctrlPr>
            </m:sSubSupPr>
            <m:e>
              <m:r>
                <w:rPr>
                  <w:rFonts w:ascii="Cambria Math" w:hAnsi="Cambria Math"/>
                </w:rPr>
                <m:t>p</m:t>
              </m:r>
            </m:e>
            <m:sub>
              <m:r>
                <m:rPr>
                  <m:scr m:val="script"/>
                  <m:sty m:val="p"/>
                </m:rPr>
                <w:rPr>
                  <w:rFonts w:ascii="Cambria Math" w:hAnsi="Cambria Math"/>
                </w:rPr>
                <m:t>l</m:t>
              </m:r>
            </m:sub>
            <m:sup>
              <m:r>
                <w:rPr>
                  <w:rFonts w:ascii="Cambria Math" w:hAnsi="Cambria Math"/>
                </w:rPr>
                <m:t>A</m:t>
              </m:r>
            </m:sup>
          </m:sSubSup>
          <m:r>
            <w:rPr>
              <w:rFonts w:ascii="Cambria Math" w:hAnsi="Cambria Math"/>
            </w:rPr>
            <m:t>.</m:t>
          </m:r>
        </m:oMath>
      </m:oMathPara>
    </w:p>
    <w:p w14:paraId="51B4DAA2" w14:textId="77777777" w:rsidR="00F773ED" w:rsidRPr="00F773ED" w:rsidRDefault="00F773ED" w:rsidP="00F773ED">
      <w:r w:rsidRPr="00F773ED">
        <w:t>Esto prueba reflexividad.</w:t>
      </w:r>
    </w:p>
    <w:p w14:paraId="22344D00" w14:textId="2049112B" w:rsidR="00F773ED" w:rsidRPr="00F773ED" w:rsidRDefault="00F773ED" w:rsidP="00F773ED">
      <w:r w:rsidRPr="00F773ED">
        <w:t xml:space="preserve">Supongamos que </w:t>
      </w:r>
      <m:oMath>
        <m:r>
          <w:rPr>
            <w:rFonts w:ascii="Cambria Math" w:hAnsi="Cambria Math"/>
          </w:rPr>
          <m:t>f:</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oMath>
      <w:r w:rsidRPr="00F773ED">
        <w:t xml:space="preserve">acredita </w:t>
      </w:r>
      <m:oMath>
        <m:r>
          <w:rPr>
            <w:rFonts w:ascii="Cambria Math" w:hAnsi="Cambria Math"/>
          </w:rPr>
          <m:t>A</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B</m:t>
        </m:r>
      </m:oMath>
      <w:r w:rsidRPr="00F773ED">
        <w:t xml:space="preserve">y que </w:t>
      </w:r>
      <m:oMath>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oMath>
      <w:r w:rsidRPr="00F773ED">
        <w:t xml:space="preserve">acredita </w:t>
      </w:r>
      <m:oMath>
        <m:r>
          <w:rPr>
            <w:rFonts w:ascii="Cambria Math" w:hAnsi="Cambria Math"/>
          </w:rPr>
          <m:t>B</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C</m:t>
        </m:r>
      </m:oMath>
      <w:r w:rsidRPr="00F773ED">
        <w:t>.</w:t>
      </w:r>
    </w:p>
    <w:p w14:paraId="4B7AABCD" w14:textId="77777777" w:rsidR="00F773ED" w:rsidRPr="00F773ED" w:rsidRDefault="00F773ED" w:rsidP="00F773ED">
      <w:r w:rsidRPr="00F773ED">
        <w:t>La composición:</w:t>
      </w:r>
    </w:p>
    <w:p w14:paraId="3C1DB728" w14:textId="3B9EC9AB" w:rsidR="00F773ED" w:rsidRPr="00F773ED" w:rsidRDefault="00F773ED" w:rsidP="00F773ED">
      <m:oMathPara>
        <m:oMath>
          <m:r>
            <w:rPr>
              <w:rFonts w:ascii="Cambria Math" w:hAnsi="Cambria Math"/>
            </w:rPr>
            <m:t>f∘g:</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oMath>
      </m:oMathPara>
    </w:p>
    <w:p w14:paraId="5B0851A5" w14:textId="0D0AC40C" w:rsidR="00F773ED" w:rsidRPr="00F773ED" w:rsidRDefault="00F773ED" w:rsidP="00F773ED">
      <w:r w:rsidRPr="00F773ED">
        <w:lastRenderedPageBreak/>
        <w:t xml:space="preserve">es una biyección. Para cada </w:t>
      </w:r>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oMath>
      <w:r w:rsidRPr="00F773ED">
        <w:t>:</w:t>
      </w:r>
    </w:p>
    <w:p w14:paraId="69311828" w14:textId="4B986511" w:rsidR="00F773ED" w:rsidRPr="00F773ED" w:rsidRDefault="00000000" w:rsidP="00F773ED">
      <m:oMathPara>
        <m:oMath>
          <m:sSubSup>
            <m:sSubSupPr>
              <m:ctrlPr>
                <w:rPr>
                  <w:rFonts w:ascii="Cambria Math" w:hAnsi="Cambria Math"/>
                </w:rPr>
              </m:ctrlPr>
            </m:sSubSupPr>
            <m:e>
              <m:r>
                <w:rPr>
                  <w:rFonts w:ascii="Cambria Math" w:hAnsi="Cambria Math"/>
                </w:rPr>
                <m:t>p</m:t>
              </m:r>
            </m:e>
            <m:sub>
              <m:r>
                <m:rPr>
                  <m:scr m:val="script"/>
                  <m:sty m:val="p"/>
                </m:rPr>
                <w:rPr>
                  <w:rFonts w:ascii="Cambria Math" w:hAnsi="Cambria Math"/>
                </w:rPr>
                <m:t>l</m:t>
              </m:r>
            </m:sub>
            <m:sup>
              <m:r>
                <w:rPr>
                  <w:rFonts w:ascii="Cambria Math" w:hAnsi="Cambria Math"/>
                </w:rPr>
                <m:t>C</m:t>
              </m:r>
            </m:sup>
          </m:sSubSup>
          <m:sSub>
            <m:sSubPr>
              <m:ctrlPr>
                <w:rPr>
                  <w:rFonts w:ascii="Cambria Math" w:hAnsi="Cambria Math"/>
                </w:rPr>
              </m:ctrlPr>
            </m:sSubPr>
            <m:e>
              <m:r>
                <w:rPr>
                  <w:rFonts w:ascii="Cambria Math" w:hAnsi="Cambria Math"/>
                </w:rPr>
                <m:t>⪯</m:t>
              </m:r>
            </m:e>
            <m:sub>
              <m:r>
                <w:rPr>
                  <w:rFonts w:ascii="Cambria Math" w:hAnsi="Cambria Math"/>
                </w:rPr>
                <m:t>P</m:t>
              </m:r>
            </m:sub>
          </m:sSub>
          <m:sSubSup>
            <m:sSubSupPr>
              <m:ctrlPr>
                <w:rPr>
                  <w:rFonts w:ascii="Cambria Math" w:hAnsi="Cambria Math"/>
                </w:rPr>
              </m:ctrlPr>
            </m:sSubSupPr>
            <m:e>
              <m:r>
                <w:rPr>
                  <w:rFonts w:ascii="Cambria Math" w:hAnsi="Cambria Math"/>
                </w:rPr>
                <m:t>p</m:t>
              </m:r>
            </m:e>
            <m:sub>
              <m:r>
                <w:rPr>
                  <w:rFonts w:ascii="Cambria Math" w:hAnsi="Cambria Math"/>
                </w:rPr>
                <m:t>g</m:t>
              </m:r>
              <m:d>
                <m:dPr>
                  <m:ctrlPr>
                    <w:rPr>
                      <w:rFonts w:ascii="Cambria Math" w:hAnsi="Cambria Math"/>
                    </w:rPr>
                  </m:ctrlPr>
                </m:dPr>
                <m:e>
                  <m:r>
                    <m:rPr>
                      <m:scr m:val="script"/>
                      <m:sty m:val="p"/>
                    </m:rPr>
                    <w:rPr>
                      <w:rFonts w:ascii="Cambria Math" w:hAnsi="Cambria Math"/>
                    </w:rPr>
                    <m:t>l</m:t>
                  </m:r>
                </m:e>
              </m:d>
            </m:sub>
            <m:sup>
              <m:r>
                <w:rPr>
                  <w:rFonts w:ascii="Cambria Math" w:hAnsi="Cambria Math"/>
                </w:rPr>
                <m:t>B</m:t>
              </m:r>
            </m:sup>
          </m:sSubSup>
          <m:sSub>
            <m:sSubPr>
              <m:ctrlPr>
                <w:rPr>
                  <w:rFonts w:ascii="Cambria Math" w:hAnsi="Cambria Math"/>
                </w:rPr>
              </m:ctrlPr>
            </m:sSubPr>
            <m:e>
              <m:r>
                <w:rPr>
                  <w:rFonts w:ascii="Cambria Math" w:hAnsi="Cambria Math"/>
                </w:rPr>
                <m:t>⪯</m:t>
              </m:r>
            </m:e>
            <m:sub>
              <m:r>
                <w:rPr>
                  <w:rFonts w:ascii="Cambria Math" w:hAnsi="Cambria Math"/>
                </w:rPr>
                <m:t>P</m:t>
              </m:r>
            </m:sub>
          </m:sSub>
          <m:sSubSup>
            <m:sSubSupPr>
              <m:ctrlPr>
                <w:rPr>
                  <w:rFonts w:ascii="Cambria Math" w:hAnsi="Cambria Math"/>
                </w:rPr>
              </m:ctrlPr>
            </m:sSubSupPr>
            <m:e>
              <m:r>
                <w:rPr>
                  <w:rFonts w:ascii="Cambria Math" w:hAnsi="Cambria Math"/>
                </w:rPr>
                <m:t>p</m:t>
              </m:r>
            </m:e>
            <m:sub>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m:rPr>
                          <m:scr m:val="script"/>
                          <m:sty m:val="p"/>
                        </m:rPr>
                        <w:rPr>
                          <w:rFonts w:ascii="Cambria Math" w:hAnsi="Cambria Math"/>
                        </w:rPr>
                        <m:t>l</m:t>
                      </m:r>
                    </m:e>
                  </m:d>
                </m:e>
              </m:d>
            </m:sub>
            <m:sup>
              <m:r>
                <w:rPr>
                  <w:rFonts w:ascii="Cambria Math" w:hAnsi="Cambria Math"/>
                </w:rPr>
                <m:t>A</m:t>
              </m:r>
            </m:sup>
          </m:sSubSup>
          <m:r>
            <w:rPr>
              <w:rFonts w:ascii="Cambria Math" w:hAnsi="Cambria Math"/>
            </w:rPr>
            <m:t>.</m:t>
          </m:r>
        </m:oMath>
      </m:oMathPara>
    </w:p>
    <w:p w14:paraId="1B78A1FB" w14:textId="77777777" w:rsidR="00F773ED" w:rsidRPr="00F773ED" w:rsidRDefault="00F773ED" w:rsidP="00F773ED">
      <w:r w:rsidRPr="00F773ED">
        <w:t>La transitividad personal prueba:</w:t>
      </w:r>
    </w:p>
    <w:p w14:paraId="7DEADFCA" w14:textId="34C351A2"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C.</m:t>
          </m:r>
        </m:oMath>
      </m:oMathPara>
    </w:p>
    <w:p w14:paraId="36983EC5" w14:textId="05F69A3B" w:rsidR="00F773ED" w:rsidRPr="00F773ED" w:rsidRDefault="00F773ED" w:rsidP="00F773ED">
      <m:oMathPara>
        <m:oMath>
          <m:r>
            <w:rPr>
              <w:rFonts w:ascii="Cambria Math" w:hAnsi="Cambria Math"/>
            </w:rPr>
            <m:t>□</m:t>
          </m:r>
        </m:oMath>
      </m:oMathPara>
    </w:p>
    <w:p w14:paraId="09ACE51C" w14:textId="77777777" w:rsidR="00F773ED" w:rsidRPr="00F773ED" w:rsidRDefault="00F773ED" w:rsidP="00F773ED">
      <w:r w:rsidRPr="00F773ED">
        <w:t>Renombrar los portadores y transportar sus perfiles conserva la relación: la biyección testigo se transporta mediante los mismos renombramientos.</w:t>
      </w:r>
    </w:p>
    <w:p w14:paraId="48DE18F8" w14:textId="77777777" w:rsidR="00F773ED" w:rsidRPr="00F773ED" w:rsidRDefault="00F773ED" w:rsidP="00F773ED">
      <w:r w:rsidRPr="00F773ED">
        <w:rPr>
          <w:b/>
          <w:bCs/>
        </w:rPr>
        <w:t>Correspondencias restringidas.</w:t>
      </w:r>
    </w:p>
    <w:p w14:paraId="0B70CBF9" w14:textId="77777777" w:rsidR="00F773ED" w:rsidRPr="00F773ED" w:rsidRDefault="00F773ED" w:rsidP="00F773ED">
      <w:r w:rsidRPr="00F773ED">
        <w:t>Si solo se admiten ciertas biyecciones, basta para la prueba anterior que:</w:t>
      </w:r>
    </w:p>
    <w:p w14:paraId="014DB5D3" w14:textId="77777777" w:rsidR="00F773ED" w:rsidRPr="00F773ED" w:rsidRDefault="00F773ED">
      <w:pPr>
        <w:numPr>
          <w:ilvl w:val="0"/>
          <w:numId w:val="18"/>
        </w:numPr>
      </w:pPr>
      <w:r w:rsidRPr="00F773ED">
        <w:t>estén autorizadas las identidades;</w:t>
      </w:r>
    </w:p>
    <w:p w14:paraId="1D451321" w14:textId="77777777" w:rsidR="00F773ED" w:rsidRPr="00F773ED" w:rsidRDefault="00F773ED">
      <w:pPr>
        <w:numPr>
          <w:ilvl w:val="0"/>
          <w:numId w:val="18"/>
        </w:numPr>
      </w:pPr>
      <w:r w:rsidRPr="00F773ED">
        <w:t>la composición de dos biyecciones autorizadas vuelva a estar autorizada.</w:t>
      </w:r>
    </w:p>
    <w:p w14:paraId="7DFBAAA8" w14:textId="77777777" w:rsidR="00F773ED" w:rsidRPr="00F773ED" w:rsidRDefault="00F773ED" w:rsidP="00F773ED">
      <w:r w:rsidRPr="00F773ED">
        <w:t>Estas son condiciones suficientes. Deben comprobarse para el bloque.</w:t>
      </w:r>
    </w:p>
    <w:p w14:paraId="3ACEFA49" w14:textId="77777777" w:rsidR="00F773ED" w:rsidRPr="00F773ED" w:rsidRDefault="00F773ED" w:rsidP="00F773ED">
      <w:r w:rsidRPr="00F773ED">
        <w:t xml:space="preserve">Para conservar además el anonimato, las restricciones deben respetar los renombramientos permitidos. La sola clausura por composición acredita el </w:t>
      </w:r>
      <w:proofErr w:type="spellStart"/>
      <w:r w:rsidRPr="00F773ED">
        <w:t>preorden</w:t>
      </w:r>
      <w:proofErr w:type="spellEnd"/>
      <w:r w:rsidRPr="00F773ED">
        <w:t>, pero no esa invariancia adicional.</w:t>
      </w:r>
    </w:p>
    <w:p w14:paraId="31649F82" w14:textId="77777777" w:rsidR="00F773ED" w:rsidRPr="00F773ED" w:rsidRDefault="00000000" w:rsidP="00F773ED">
      <w:r>
        <w:pict w14:anchorId="357B747F">
          <v:rect id="_x0000_i1108" style="width:0;height:1.5pt" o:hralign="center" o:hrstd="t" o:hr="t" fillcolor="#a0a0a0" stroked="f"/>
        </w:pict>
      </w:r>
    </w:p>
    <w:p w14:paraId="7C4801A9" w14:textId="77777777" w:rsidR="00F773ED" w:rsidRPr="00F773ED" w:rsidRDefault="00F773ED" w:rsidP="00F773ED">
      <w:r w:rsidRPr="00F773ED">
        <w:rPr>
          <w:b/>
          <w:bCs/>
        </w:rPr>
        <w:t>Contraejemplo de uso incorrecto 6.2. Cambiar el emparejamiento en cada instante.</w:t>
      </w:r>
    </w:p>
    <w:p w14:paraId="71749C83" w14:textId="77777777" w:rsidR="00F773ED" w:rsidRPr="00F773ED" w:rsidRDefault="00F773ED" w:rsidP="00F773ED">
      <w:r w:rsidRPr="00F773ED">
        <w:t>Consideremos dos poblaciones, una dimensión binaria y dos tiempos: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008"/>
        <w:gridCol w:w="607"/>
        <w:gridCol w:w="622"/>
      </w:tblGrid>
      <w:tr w:rsidR="00F773ED" w:rsidRPr="00F773ED" w14:paraId="37F0EB5F" w14:textId="77777777">
        <w:trPr>
          <w:tblHeader/>
          <w:tblCellSpacing w:w="15" w:type="dxa"/>
        </w:trPr>
        <w:tc>
          <w:tcPr>
            <w:tcW w:w="0" w:type="auto"/>
            <w:vAlign w:val="center"/>
            <w:hideMark/>
          </w:tcPr>
          <w:p w14:paraId="21A551FE" w14:textId="77777777" w:rsidR="00F773ED" w:rsidRPr="00F773ED" w:rsidRDefault="00F773ED" w:rsidP="00F773ED">
            <w:pPr>
              <w:rPr>
                <w:b/>
                <w:bCs/>
              </w:rPr>
            </w:pPr>
            <w:r w:rsidRPr="00F773ED">
              <w:rPr>
                <w:b/>
                <w:bCs/>
              </w:rPr>
              <w:t>Población</w:t>
            </w:r>
          </w:p>
        </w:tc>
        <w:tc>
          <w:tcPr>
            <w:tcW w:w="0" w:type="auto"/>
            <w:vAlign w:val="center"/>
            <w:hideMark/>
          </w:tcPr>
          <w:p w14:paraId="5E472F40" w14:textId="77777777" w:rsidR="00F773ED" w:rsidRPr="00F773ED" w:rsidRDefault="00F773ED" w:rsidP="00F773ED">
            <w:pPr>
              <w:rPr>
                <w:b/>
                <w:bCs/>
              </w:rPr>
            </w:pPr>
            <w:r w:rsidRPr="00F773ED">
              <w:rPr>
                <w:b/>
                <w:bCs/>
              </w:rPr>
              <w:t>Portador</w:t>
            </w:r>
          </w:p>
        </w:tc>
        <w:tc>
          <w:tcPr>
            <w:tcW w:w="0" w:type="auto"/>
            <w:vAlign w:val="center"/>
            <w:hideMark/>
          </w:tcPr>
          <w:p w14:paraId="6BEC8A02" w14:textId="2280BEB7" w:rsidR="00F773ED" w:rsidRPr="00F773ED" w:rsidRDefault="00F773ED" w:rsidP="00F773ED">
            <w:pPr>
              <w:rPr>
                <w:b/>
                <w:bCs/>
              </w:rPr>
            </w:pPr>
            <m:oMathPara>
              <m:oMath>
                <m:r>
                  <w:rPr>
                    <w:rFonts w:ascii="Cambria Math" w:hAnsi="Cambria Math"/>
                  </w:rPr>
                  <m:t>t=0</m:t>
                </m:r>
              </m:oMath>
            </m:oMathPara>
          </w:p>
        </w:tc>
        <w:tc>
          <w:tcPr>
            <w:tcW w:w="0" w:type="auto"/>
            <w:vAlign w:val="center"/>
            <w:hideMark/>
          </w:tcPr>
          <w:p w14:paraId="6C774DCF" w14:textId="431ED072" w:rsidR="00F773ED" w:rsidRPr="00F773ED" w:rsidRDefault="00F773ED" w:rsidP="00F773ED">
            <w:pPr>
              <w:rPr>
                <w:b/>
                <w:bCs/>
              </w:rPr>
            </w:pPr>
            <m:oMathPara>
              <m:oMath>
                <m:r>
                  <w:rPr>
                    <w:rFonts w:ascii="Cambria Math" w:hAnsi="Cambria Math"/>
                  </w:rPr>
                  <m:t>t=1</m:t>
                </m:r>
              </m:oMath>
            </m:oMathPara>
          </w:p>
        </w:tc>
      </w:tr>
      <w:tr w:rsidR="00F773ED" w:rsidRPr="00F773ED" w14:paraId="6477937E" w14:textId="77777777">
        <w:trPr>
          <w:tblCellSpacing w:w="15" w:type="dxa"/>
        </w:trPr>
        <w:tc>
          <w:tcPr>
            <w:tcW w:w="0" w:type="auto"/>
            <w:vAlign w:val="center"/>
            <w:hideMark/>
          </w:tcPr>
          <w:p w14:paraId="30826804" w14:textId="09AD4CBA" w:rsidR="00F773ED" w:rsidRPr="00F773ED" w:rsidRDefault="00F773ED" w:rsidP="00F773ED">
            <m:oMathPara>
              <m:oMath>
                <m:r>
                  <w:rPr>
                    <w:rFonts w:ascii="Cambria Math" w:hAnsi="Cambria Math"/>
                  </w:rPr>
                  <m:t>A</m:t>
                </m:r>
              </m:oMath>
            </m:oMathPara>
          </w:p>
        </w:tc>
        <w:tc>
          <w:tcPr>
            <w:tcW w:w="0" w:type="auto"/>
            <w:vAlign w:val="center"/>
            <w:hideMark/>
          </w:tcPr>
          <w:p w14:paraId="15DD2664" w14:textId="6323BD28" w:rsidR="00F773ED" w:rsidRPr="00F773ED" w:rsidRDefault="00000000" w:rsidP="00F773ED">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0" w:type="auto"/>
            <w:vAlign w:val="center"/>
            <w:hideMark/>
          </w:tcPr>
          <w:p w14:paraId="60168200" w14:textId="7B3CB86E" w:rsidR="00F773ED" w:rsidRPr="00F773ED" w:rsidRDefault="00F773ED" w:rsidP="00F773ED">
            <m:oMathPara>
              <m:oMath>
                <m:r>
                  <w:rPr>
                    <w:rFonts w:ascii="Cambria Math" w:hAnsi="Cambria Math"/>
                  </w:rPr>
                  <m:t>1</m:t>
                </m:r>
              </m:oMath>
            </m:oMathPara>
          </w:p>
        </w:tc>
        <w:tc>
          <w:tcPr>
            <w:tcW w:w="0" w:type="auto"/>
            <w:vAlign w:val="center"/>
            <w:hideMark/>
          </w:tcPr>
          <w:p w14:paraId="5A861244" w14:textId="305747CE" w:rsidR="00F773ED" w:rsidRPr="00F773ED" w:rsidRDefault="00F773ED" w:rsidP="00F773ED">
            <m:oMathPara>
              <m:oMath>
                <m:r>
                  <w:rPr>
                    <w:rFonts w:ascii="Cambria Math" w:hAnsi="Cambria Math"/>
                  </w:rPr>
                  <m:t>0</m:t>
                </m:r>
              </m:oMath>
            </m:oMathPara>
          </w:p>
        </w:tc>
      </w:tr>
      <w:tr w:rsidR="00F773ED" w:rsidRPr="00F773ED" w14:paraId="7D08FBFF" w14:textId="77777777">
        <w:trPr>
          <w:tblCellSpacing w:w="15" w:type="dxa"/>
        </w:trPr>
        <w:tc>
          <w:tcPr>
            <w:tcW w:w="0" w:type="auto"/>
            <w:vAlign w:val="center"/>
            <w:hideMark/>
          </w:tcPr>
          <w:p w14:paraId="5A622BFA" w14:textId="50D21D7B" w:rsidR="00F773ED" w:rsidRPr="00F773ED" w:rsidRDefault="00F773ED" w:rsidP="00F773ED">
            <m:oMathPara>
              <m:oMath>
                <m:r>
                  <w:rPr>
                    <w:rFonts w:ascii="Cambria Math" w:hAnsi="Cambria Math"/>
                  </w:rPr>
                  <m:t>A</m:t>
                </m:r>
              </m:oMath>
            </m:oMathPara>
          </w:p>
        </w:tc>
        <w:tc>
          <w:tcPr>
            <w:tcW w:w="0" w:type="auto"/>
            <w:vAlign w:val="center"/>
            <w:hideMark/>
          </w:tcPr>
          <w:p w14:paraId="033E028C" w14:textId="34D22613" w:rsidR="00F773ED" w:rsidRPr="00F773ED" w:rsidRDefault="00000000" w:rsidP="00F773ED">
            <m:oMathPara>
              <m:oMath>
                <m:sSub>
                  <m:sSubPr>
                    <m:ctrlPr>
                      <w:rPr>
                        <w:rFonts w:ascii="Cambria Math" w:hAnsi="Cambria Math"/>
                      </w:rPr>
                    </m:ctrlPr>
                  </m:sSubPr>
                  <m:e>
                    <m:r>
                      <w:rPr>
                        <w:rFonts w:ascii="Cambria Math" w:hAnsi="Cambria Math"/>
                      </w:rPr>
                      <m:t>a</m:t>
                    </m:r>
                  </m:e>
                  <m:sub>
                    <m:r>
                      <w:rPr>
                        <w:rFonts w:ascii="Cambria Math" w:hAnsi="Cambria Math"/>
                      </w:rPr>
                      <m:t>2</m:t>
                    </m:r>
                  </m:sub>
                </m:sSub>
              </m:oMath>
            </m:oMathPara>
          </w:p>
        </w:tc>
        <w:tc>
          <w:tcPr>
            <w:tcW w:w="0" w:type="auto"/>
            <w:vAlign w:val="center"/>
            <w:hideMark/>
          </w:tcPr>
          <w:p w14:paraId="7CF45779" w14:textId="3DE3A45C" w:rsidR="00F773ED" w:rsidRPr="00F773ED" w:rsidRDefault="00F773ED" w:rsidP="00F773ED">
            <m:oMathPara>
              <m:oMath>
                <m:r>
                  <w:rPr>
                    <w:rFonts w:ascii="Cambria Math" w:hAnsi="Cambria Math"/>
                  </w:rPr>
                  <m:t>0</m:t>
                </m:r>
              </m:oMath>
            </m:oMathPara>
          </w:p>
        </w:tc>
        <w:tc>
          <w:tcPr>
            <w:tcW w:w="0" w:type="auto"/>
            <w:vAlign w:val="center"/>
            <w:hideMark/>
          </w:tcPr>
          <w:p w14:paraId="44CCBA04" w14:textId="6A33691D" w:rsidR="00F773ED" w:rsidRPr="00F773ED" w:rsidRDefault="00F773ED" w:rsidP="00F773ED">
            <m:oMathPara>
              <m:oMath>
                <m:r>
                  <w:rPr>
                    <w:rFonts w:ascii="Cambria Math" w:hAnsi="Cambria Math"/>
                  </w:rPr>
                  <m:t>1</m:t>
                </m:r>
              </m:oMath>
            </m:oMathPara>
          </w:p>
        </w:tc>
      </w:tr>
      <w:tr w:rsidR="00F773ED" w:rsidRPr="00F773ED" w14:paraId="57A32772" w14:textId="77777777">
        <w:trPr>
          <w:tblCellSpacing w:w="15" w:type="dxa"/>
        </w:trPr>
        <w:tc>
          <w:tcPr>
            <w:tcW w:w="0" w:type="auto"/>
            <w:vAlign w:val="center"/>
            <w:hideMark/>
          </w:tcPr>
          <w:p w14:paraId="5CB86FF4" w14:textId="3190CB86" w:rsidR="00F773ED" w:rsidRPr="00F773ED" w:rsidRDefault="00F773ED" w:rsidP="00F773ED">
            <m:oMathPara>
              <m:oMath>
                <m:r>
                  <w:rPr>
                    <w:rFonts w:ascii="Cambria Math" w:hAnsi="Cambria Math"/>
                  </w:rPr>
                  <m:t>B</m:t>
                </m:r>
              </m:oMath>
            </m:oMathPara>
          </w:p>
        </w:tc>
        <w:tc>
          <w:tcPr>
            <w:tcW w:w="0" w:type="auto"/>
            <w:vAlign w:val="center"/>
            <w:hideMark/>
          </w:tcPr>
          <w:p w14:paraId="2AABC978" w14:textId="1DF8D1AB" w:rsidR="00F773ED" w:rsidRPr="00F773ED" w:rsidRDefault="00000000" w:rsidP="00F773ED">
            <m:oMathPara>
              <m:oMath>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0" w:type="auto"/>
            <w:vAlign w:val="center"/>
            <w:hideMark/>
          </w:tcPr>
          <w:p w14:paraId="1B5CD4AA" w14:textId="570745D5" w:rsidR="00F773ED" w:rsidRPr="00F773ED" w:rsidRDefault="00F773ED" w:rsidP="00F773ED">
            <m:oMathPara>
              <m:oMath>
                <m:r>
                  <w:rPr>
                    <w:rFonts w:ascii="Cambria Math" w:hAnsi="Cambria Math"/>
                  </w:rPr>
                  <m:t>1</m:t>
                </m:r>
              </m:oMath>
            </m:oMathPara>
          </w:p>
        </w:tc>
        <w:tc>
          <w:tcPr>
            <w:tcW w:w="0" w:type="auto"/>
            <w:vAlign w:val="center"/>
            <w:hideMark/>
          </w:tcPr>
          <w:p w14:paraId="53574FF4" w14:textId="4EF1E05C" w:rsidR="00F773ED" w:rsidRPr="00F773ED" w:rsidRDefault="00F773ED" w:rsidP="00F773ED">
            <m:oMathPara>
              <m:oMath>
                <m:r>
                  <w:rPr>
                    <w:rFonts w:ascii="Cambria Math" w:hAnsi="Cambria Math"/>
                  </w:rPr>
                  <m:t>1</m:t>
                </m:r>
              </m:oMath>
            </m:oMathPara>
          </w:p>
        </w:tc>
      </w:tr>
      <w:tr w:rsidR="00F773ED" w:rsidRPr="00F773ED" w14:paraId="2ABF566F" w14:textId="77777777">
        <w:trPr>
          <w:tblCellSpacing w:w="15" w:type="dxa"/>
        </w:trPr>
        <w:tc>
          <w:tcPr>
            <w:tcW w:w="0" w:type="auto"/>
            <w:vAlign w:val="center"/>
            <w:hideMark/>
          </w:tcPr>
          <w:p w14:paraId="292D1828" w14:textId="144AC984" w:rsidR="00F773ED" w:rsidRPr="00F773ED" w:rsidRDefault="00F773ED" w:rsidP="00F773ED">
            <m:oMathPara>
              <m:oMath>
                <m:r>
                  <w:rPr>
                    <w:rFonts w:ascii="Cambria Math" w:hAnsi="Cambria Math"/>
                  </w:rPr>
                  <m:t>B</m:t>
                </m:r>
              </m:oMath>
            </m:oMathPara>
          </w:p>
        </w:tc>
        <w:tc>
          <w:tcPr>
            <w:tcW w:w="0" w:type="auto"/>
            <w:vAlign w:val="center"/>
            <w:hideMark/>
          </w:tcPr>
          <w:p w14:paraId="420484E8" w14:textId="6591B44F" w:rsidR="00F773ED" w:rsidRPr="00F773ED" w:rsidRDefault="00000000" w:rsidP="00F773ED">
            <m:oMathPara>
              <m:oMath>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0" w:type="auto"/>
            <w:vAlign w:val="center"/>
            <w:hideMark/>
          </w:tcPr>
          <w:p w14:paraId="426B91F8" w14:textId="3E779648" w:rsidR="00F773ED" w:rsidRPr="00F773ED" w:rsidRDefault="00F773ED" w:rsidP="00F773ED">
            <m:oMathPara>
              <m:oMath>
                <m:r>
                  <w:rPr>
                    <w:rFonts w:ascii="Cambria Math" w:hAnsi="Cambria Math"/>
                  </w:rPr>
                  <m:t>0</m:t>
                </m:r>
              </m:oMath>
            </m:oMathPara>
          </w:p>
        </w:tc>
        <w:tc>
          <w:tcPr>
            <w:tcW w:w="0" w:type="auto"/>
            <w:vAlign w:val="center"/>
            <w:hideMark/>
          </w:tcPr>
          <w:p w14:paraId="33CBC131" w14:textId="35A0B9AC" w:rsidR="00F773ED" w:rsidRPr="00F773ED" w:rsidRDefault="00F773ED" w:rsidP="00F773ED">
            <m:oMathPara>
              <m:oMath>
                <m:r>
                  <w:rPr>
                    <w:rFonts w:ascii="Cambria Math" w:hAnsi="Cambria Math"/>
                  </w:rPr>
                  <m:t>0</m:t>
                </m:r>
              </m:oMath>
            </m:oMathPara>
          </w:p>
        </w:tc>
      </w:tr>
    </w:tbl>
    <w:p w14:paraId="0963ADCE" w14:textId="77777777" w:rsidR="00F773ED" w:rsidRPr="00F773ED" w:rsidRDefault="00F773ED" w:rsidP="00F773ED">
      <w:r w:rsidRPr="00F773ED">
        <w:t>En cada instante, ambas poblaciones presentan la misma distribución:</w:t>
      </w:r>
    </w:p>
    <w:p w14:paraId="500F6445" w14:textId="63237DB3" w:rsidR="00F773ED" w:rsidRPr="00F773ED" w:rsidRDefault="00000000" w:rsidP="00F773ED">
      <m:oMathPara>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798679E3" w14:textId="77777777" w:rsidR="00F773ED" w:rsidRPr="00F773ED" w:rsidRDefault="00F773ED" w:rsidP="00F773ED">
      <w:r w:rsidRPr="00F773ED">
        <w:t>Sin embargo, sus trayectorias personales son:</w:t>
      </w:r>
    </w:p>
    <w:p w14:paraId="36FEFCF7" w14:textId="0A31C4E2" w:rsidR="00F773ED" w:rsidRPr="00F773ED" w:rsidRDefault="00F773ED" w:rsidP="00F773ED">
      <m:oMathPara>
        <m:oMath>
          <m:r>
            <w:rPr>
              <w:rFonts w:ascii="Cambria Math" w:hAnsi="Cambria Math"/>
            </w:rPr>
            <m:t>A=</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1</m:t>
                  </m:r>
                </m:e>
                <m:e>
                  <m:r>
                    <w:rPr>
                      <w:rFonts w:ascii="Cambria Math" w:hAnsi="Cambria Math"/>
                    </w:rPr>
                    <m:t>0</m:t>
                  </m:r>
                </m:e>
              </m:d>
            </m:e>
            <m:e>
              <m:d>
                <m:dPr>
                  <m:sepChr m:val=","/>
                  <m:ctrlPr>
                    <w:rPr>
                      <w:rFonts w:ascii="Cambria Math" w:hAnsi="Cambria Math"/>
                    </w:rPr>
                  </m:ctrlPr>
                </m:dPr>
                <m:e>
                  <m:r>
                    <w:rPr>
                      <w:rFonts w:ascii="Cambria Math" w:hAnsi="Cambria Math"/>
                    </w:rPr>
                    <m:t>0</m:t>
                  </m:r>
                </m:e>
                <m:e>
                  <m:r>
                    <w:rPr>
                      <w:rFonts w:ascii="Cambria Math" w:hAnsi="Cambria Math"/>
                    </w:rPr>
                    <m:t>1</m:t>
                  </m:r>
                </m:e>
              </m:d>
            </m:e>
          </m:d>
          <m:r>
            <w:rPr>
              <w:rFonts w:ascii="Cambria Math" w:hAnsi="Cambria Math"/>
            </w:rPr>
            <m:t>,</m:t>
          </m:r>
          <m:r>
            <w:br/>
          </m:r>
        </m:oMath>
        <m:oMath>
          <m:r>
            <w:rPr>
              <w:rFonts w:ascii="Cambria Math" w:hAnsi="Cambria Math"/>
            </w:rPr>
            <m:t>B=</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1</m:t>
                  </m:r>
                </m:e>
                <m:e>
                  <m:r>
                    <w:rPr>
                      <w:rFonts w:ascii="Cambria Math" w:hAnsi="Cambria Math"/>
                    </w:rPr>
                    <m:t>1</m:t>
                  </m:r>
                </m:e>
              </m:d>
            </m:e>
            <m:e>
              <m:d>
                <m:dPr>
                  <m:sepChr m:val=","/>
                  <m:ctrlPr>
                    <w:rPr>
                      <w:rFonts w:ascii="Cambria Math" w:hAnsi="Cambria Math"/>
                    </w:rPr>
                  </m:ctrlPr>
                </m:dPr>
                <m:e>
                  <m:r>
                    <w:rPr>
                      <w:rFonts w:ascii="Cambria Math" w:hAnsi="Cambria Math"/>
                    </w:rPr>
                    <m:t>0</m:t>
                  </m:r>
                </m:e>
                <m:e>
                  <m:r>
                    <w:rPr>
                      <w:rFonts w:ascii="Cambria Math" w:hAnsi="Cambria Math"/>
                    </w:rPr>
                    <m:t>0</m:t>
                  </m:r>
                </m:e>
              </m:d>
            </m:e>
          </m:d>
          <m:r>
            <w:rPr>
              <w:rFonts w:ascii="Cambria Math" w:hAnsi="Cambria Math"/>
            </w:rPr>
            <m:t>.</m:t>
          </m:r>
        </m:oMath>
      </m:oMathPara>
    </w:p>
    <w:p w14:paraId="6F3B612D" w14:textId="77777777" w:rsidR="00F773ED" w:rsidRPr="00F773ED" w:rsidRDefault="00F773ED" w:rsidP="00F773ED">
      <w:r w:rsidRPr="00F773ED">
        <w:lastRenderedPageBreak/>
        <w:t>No se cumple:</w:t>
      </w:r>
    </w:p>
    <w:p w14:paraId="540BE632" w14:textId="622A3CC0"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B,</m:t>
          </m:r>
        </m:oMath>
      </m:oMathPara>
    </w:p>
    <w:p w14:paraId="678AE6E6" w14:textId="1E96ADEE" w:rsidR="00F773ED" w:rsidRPr="00F773ED" w:rsidRDefault="00F773ED" w:rsidP="00F773ED">
      <w:r w:rsidRPr="00F773ED">
        <w:t xml:space="preserve">porque ninguna trayectoria de </w:t>
      </w:r>
      <m:oMath>
        <m:r>
          <w:rPr>
            <w:rFonts w:ascii="Cambria Math" w:hAnsi="Cambria Math"/>
          </w:rPr>
          <m:t>A</m:t>
        </m:r>
      </m:oMath>
      <w:r w:rsidRPr="00F773ED">
        <w:t xml:space="preserve">domina a </w:t>
      </w:r>
      <m:oMath>
        <m:d>
          <m:dPr>
            <m:sepChr m:val=","/>
            <m:ctrlPr>
              <w:rPr>
                <w:rFonts w:ascii="Cambria Math" w:hAnsi="Cambria Math"/>
              </w:rPr>
            </m:ctrlPr>
          </m:dPr>
          <m:e>
            <m:r>
              <w:rPr>
                <w:rFonts w:ascii="Cambria Math" w:hAnsi="Cambria Math"/>
              </w:rPr>
              <m:t>1</m:t>
            </m:r>
          </m:e>
          <m:e>
            <m:r>
              <w:rPr>
                <w:rFonts w:ascii="Cambria Math" w:hAnsi="Cambria Math"/>
              </w:rPr>
              <m:t>1</m:t>
            </m:r>
          </m:e>
        </m:d>
      </m:oMath>
      <w:r w:rsidRPr="00F773ED">
        <w:t>.</w:t>
      </w:r>
    </w:p>
    <w:p w14:paraId="56C9047B" w14:textId="77777777" w:rsidR="00F773ED" w:rsidRPr="00F773ED" w:rsidRDefault="00F773ED" w:rsidP="00F773ED">
      <w:r w:rsidRPr="00F773ED">
        <w:t>Tampoco se cumple:</w:t>
      </w:r>
    </w:p>
    <w:p w14:paraId="78BDD758" w14:textId="5B52E726" w:rsidR="00F773ED" w:rsidRPr="00F773ED" w:rsidRDefault="00F773ED" w:rsidP="00F773ED">
      <m:oMathPara>
        <m:oMath>
          <m:r>
            <w:rPr>
              <w:rFonts w:ascii="Cambria Math" w:hAnsi="Cambria Math"/>
            </w:rPr>
            <m:t>B</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A,</m:t>
          </m:r>
        </m:oMath>
      </m:oMathPara>
    </w:p>
    <w:p w14:paraId="25FB440E" w14:textId="07227E5C" w:rsidR="00F773ED" w:rsidRPr="00F773ED" w:rsidRDefault="00F773ED" w:rsidP="00F773ED">
      <w:r w:rsidRPr="00F773ED">
        <w:t xml:space="preserve">porque ambas trayectorias de </w:t>
      </w:r>
      <m:oMath>
        <m:r>
          <w:rPr>
            <w:rFonts w:ascii="Cambria Math" w:hAnsi="Cambria Math"/>
          </w:rPr>
          <m:t>A</m:t>
        </m:r>
      </m:oMath>
      <w:r w:rsidRPr="00F773ED">
        <w:t xml:space="preserve">necesitarían asignarse a la única trayectoria </w:t>
      </w:r>
      <m:oMath>
        <m:d>
          <m:dPr>
            <m:sepChr m:val=","/>
            <m:ctrlPr>
              <w:rPr>
                <w:rFonts w:ascii="Cambria Math" w:hAnsi="Cambria Math"/>
              </w:rPr>
            </m:ctrlPr>
          </m:dPr>
          <m:e>
            <m:r>
              <w:rPr>
                <w:rFonts w:ascii="Cambria Math" w:hAnsi="Cambria Math"/>
              </w:rPr>
              <m:t>1</m:t>
            </m:r>
          </m:e>
          <m:e>
            <m:r>
              <w:rPr>
                <w:rFonts w:ascii="Cambria Math" w:hAnsi="Cambria Math"/>
              </w:rPr>
              <m:t>1</m:t>
            </m:r>
          </m:e>
        </m:d>
      </m:oMath>
      <w:r w:rsidRPr="00F773ED">
        <w:t xml:space="preserve">de </w:t>
      </w:r>
      <m:oMath>
        <m:r>
          <w:rPr>
            <w:rFonts w:ascii="Cambria Math" w:hAnsi="Cambria Math"/>
          </w:rPr>
          <m:t>B</m:t>
        </m:r>
      </m:oMath>
      <w:r w:rsidRPr="00F773ED">
        <w:t>.</w:t>
      </w:r>
    </w:p>
    <w:p w14:paraId="336E94F1" w14:textId="77777777" w:rsidR="00F773ED" w:rsidRPr="00F773ED" w:rsidRDefault="00F773ED" w:rsidP="00F773ED">
      <w:r w:rsidRPr="00F773ED">
        <w:t>Son incomparables bajo la regla de trayectorias completas.</w:t>
      </w:r>
    </w:p>
    <w:p w14:paraId="3454C2CF" w14:textId="77777777" w:rsidR="00F773ED" w:rsidRPr="00F773ED" w:rsidRDefault="00F773ED" w:rsidP="00F773ED">
      <w:r w:rsidRPr="00F773ED">
        <w:t>Emparejar nuevamente a los portadores en cada instante corresponde a otra regla temporal. El uso incorrecto consiste en atribuir ese resultado a una regla que exige una única correspondencia para toda la historia.</w:t>
      </w:r>
    </w:p>
    <w:p w14:paraId="32C25033" w14:textId="77777777" w:rsidR="00F773ED" w:rsidRPr="00F773ED" w:rsidRDefault="00000000" w:rsidP="00F773ED">
      <w:r>
        <w:pict w14:anchorId="5C310C1E">
          <v:rect id="_x0000_i1109" style="width:0;height:1.5pt" o:hralign="center" o:hrstd="t" o:hr="t" fillcolor="#a0a0a0" stroked="f"/>
        </w:pict>
      </w:r>
    </w:p>
    <w:p w14:paraId="638B7590" w14:textId="77777777" w:rsidR="00F773ED" w:rsidRPr="00F773ED" w:rsidRDefault="00F773ED" w:rsidP="00F773ED">
      <w:r w:rsidRPr="00F773ED">
        <w:rPr>
          <w:b/>
          <w:bCs/>
        </w:rPr>
        <w:t>8. Un procedimiento finito con certificados verificables</w:t>
      </w:r>
    </w:p>
    <w:p w14:paraId="782A08A0" w14:textId="77777777" w:rsidR="00F773ED" w:rsidRPr="00F773ED" w:rsidRDefault="00F773ED" w:rsidP="00F773ED">
      <w:r w:rsidRPr="00F773ED">
        <w:rPr>
          <w:b/>
          <w:bCs/>
        </w:rPr>
        <w:t>Definición 6.8. Grafo de correspondencias que no empeoran.</w:t>
      </w:r>
    </w:p>
    <w:p w14:paraId="7F99D0DE" w14:textId="660097F3" w:rsidR="00F773ED" w:rsidRPr="00F773ED" w:rsidRDefault="00F773ED" w:rsidP="00F773ED">
      <w:r w:rsidRPr="00F773ED">
        <w:t xml:space="preserve">Para decidir si </w:t>
      </w:r>
      <m:oMath>
        <m:r>
          <w:rPr>
            <w:rFonts w:ascii="Cambria Math" w:hAnsi="Cambria Math"/>
          </w:rPr>
          <m:t>A</m:t>
        </m:r>
        <m:sSub>
          <m:sSubPr>
            <m:ctrlPr>
              <w:rPr>
                <w:rFonts w:ascii="Cambria Math" w:hAnsi="Cambria Math"/>
              </w:rPr>
            </m:ctrlPr>
          </m:sSubPr>
          <m:e>
            <m:r>
              <w:rPr>
                <w:rFonts w:ascii="Cambria Math" w:hAnsi="Cambria Math"/>
              </w:rPr>
              <m:t>⪰</m:t>
            </m:r>
          </m:e>
          <m:sub>
            <m:r>
              <m:rPr>
                <m:sty m:val="p"/>
              </m:rPr>
              <w:rPr>
                <w:rFonts w:ascii="Cambria Math" w:hAnsi="Cambria Math"/>
              </w:rPr>
              <m:t>an</m:t>
            </m:r>
          </m:sub>
        </m:sSub>
        <m:r>
          <w:rPr>
            <w:rFonts w:ascii="Cambria Math" w:hAnsi="Cambria Math"/>
          </w:rPr>
          <m:t>B</m:t>
        </m:r>
      </m:oMath>
      <w:r w:rsidRPr="00F773ED">
        <w:t>, construimos un grafo bipartito:</w:t>
      </w:r>
    </w:p>
    <w:p w14:paraId="4AEEC078" w14:textId="39119C5E" w:rsidR="00F773ED" w:rsidRPr="00F773ED" w:rsidRDefault="00F773ED">
      <w:pPr>
        <w:numPr>
          <w:ilvl w:val="0"/>
          <w:numId w:val="19"/>
        </w:numPr>
      </w:pPr>
      <w:r w:rsidRPr="00F773ED">
        <w:t xml:space="preserve">lado izquierdo: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F773ED">
        <w:t>;</w:t>
      </w:r>
    </w:p>
    <w:p w14:paraId="445AA41E" w14:textId="12F6BC43" w:rsidR="00F773ED" w:rsidRPr="00F773ED" w:rsidRDefault="00F773ED">
      <w:pPr>
        <w:numPr>
          <w:ilvl w:val="0"/>
          <w:numId w:val="19"/>
        </w:numPr>
      </w:pPr>
      <w:r w:rsidRPr="00F773ED">
        <w:t xml:space="preserve">lado derecho: </w:t>
      </w:r>
      <m:oMath>
        <m:sSub>
          <m:sSubPr>
            <m:ctrlPr>
              <w:rPr>
                <w:rFonts w:ascii="Cambria Math" w:hAnsi="Cambria Math"/>
              </w:rPr>
            </m:ctrlPr>
          </m:sSubPr>
          <m:e>
            <m:r>
              <w:rPr>
                <w:rFonts w:ascii="Cambria Math" w:hAnsi="Cambria Math"/>
              </w:rPr>
              <m:t>L</m:t>
            </m:r>
          </m:e>
          <m:sub>
            <m:r>
              <w:rPr>
                <w:rFonts w:ascii="Cambria Math" w:hAnsi="Cambria Math"/>
              </w:rPr>
              <m:t>A</m:t>
            </m:r>
          </m:sub>
        </m:sSub>
      </m:oMath>
      <w:r w:rsidRPr="00F773ED">
        <w:t>.</w:t>
      </w:r>
    </w:p>
    <w:p w14:paraId="6456FBA5" w14:textId="371FCD0D" w:rsidR="00F773ED" w:rsidRPr="00F773ED" w:rsidRDefault="00F773ED" w:rsidP="00F773ED">
      <w:r w:rsidRPr="00F773ED">
        <w:t xml:space="preserve">Existe una arista </w:t>
      </w:r>
      <m:oMath>
        <m:d>
          <m:dPr>
            <m:sepChr m:val=","/>
            <m:ctrlPr>
              <w:rPr>
                <w:rFonts w:ascii="Cambria Math" w:hAnsi="Cambria Math"/>
              </w:rPr>
            </m:ctrlPr>
          </m:dPr>
          <m:e>
            <m:r>
              <w:rPr>
                <w:rFonts w:ascii="Cambria Math" w:hAnsi="Cambria Math"/>
              </w:rPr>
              <m:t>b</m:t>
            </m:r>
          </m:e>
          <m:e>
            <m:r>
              <w:rPr>
                <w:rFonts w:ascii="Cambria Math" w:hAnsi="Cambria Math"/>
              </w:rPr>
              <m:t>a</m:t>
            </m:r>
          </m:e>
        </m:d>
      </m:oMath>
      <w:r w:rsidRPr="00F773ED">
        <w:t>exactamente cuando:</w:t>
      </w:r>
    </w:p>
    <w:p w14:paraId="7800E698" w14:textId="53248A2C" w:rsidR="00F773ED" w:rsidRPr="00F773ED" w:rsidRDefault="00000000" w:rsidP="00F773ED">
      <m:oMathPara>
        <m:oMath>
          <m:sSubSup>
            <m:sSubSupPr>
              <m:ctrlPr>
                <w:rPr>
                  <w:rFonts w:ascii="Cambria Math" w:hAnsi="Cambria Math"/>
                </w:rPr>
              </m:ctrlPr>
            </m:sSubSupPr>
            <m:e>
              <m:r>
                <w:rPr>
                  <w:rFonts w:ascii="Cambria Math" w:hAnsi="Cambria Math"/>
                </w:rPr>
                <m:t>p</m:t>
              </m:r>
            </m:e>
            <m:sub>
              <m:r>
                <w:rPr>
                  <w:rFonts w:ascii="Cambria Math" w:hAnsi="Cambria Math"/>
                </w:rPr>
                <m:t>b</m:t>
              </m:r>
            </m:sub>
            <m:sup>
              <m:r>
                <w:rPr>
                  <w:rFonts w:ascii="Cambria Math" w:hAnsi="Cambria Math"/>
                </w:rPr>
                <m:t>B</m:t>
              </m:r>
            </m:sup>
          </m:sSubSup>
          <m:sSub>
            <m:sSubPr>
              <m:ctrlPr>
                <w:rPr>
                  <w:rFonts w:ascii="Cambria Math" w:hAnsi="Cambria Math"/>
                </w:rPr>
              </m:ctrlPr>
            </m:sSubPr>
            <m:e>
              <m:r>
                <w:rPr>
                  <w:rFonts w:ascii="Cambria Math" w:hAnsi="Cambria Math"/>
                </w:rPr>
                <m:t>⪯</m:t>
              </m:r>
            </m:e>
            <m:sub>
              <m:r>
                <w:rPr>
                  <w:rFonts w:ascii="Cambria Math" w:hAnsi="Cambria Math"/>
                </w:rPr>
                <m:t>P</m:t>
              </m:r>
            </m:sub>
          </m:sSub>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A</m:t>
              </m:r>
            </m:sup>
          </m:sSubSup>
          <m:r>
            <w:rPr>
              <w:rFonts w:ascii="Cambria Math" w:hAnsi="Cambria Math"/>
            </w:rPr>
            <m:t>.</m:t>
          </m:r>
        </m:oMath>
      </m:oMathPara>
    </w:p>
    <w:p w14:paraId="559B4682" w14:textId="77777777" w:rsidR="00F773ED" w:rsidRPr="00F773ED" w:rsidRDefault="00F773ED" w:rsidP="00F773ED">
      <w:r w:rsidRPr="00F773ED">
        <w:t>Si la regla incluye restricciones locales de correspondencia, la arista también debe estar autorizada por ellas.</w:t>
      </w:r>
    </w:p>
    <w:p w14:paraId="40ECDBA4" w14:textId="77777777" w:rsidR="00F773ED" w:rsidRPr="00F773ED" w:rsidRDefault="00F773ED" w:rsidP="00F773ED">
      <w:r w:rsidRPr="00F773ED">
        <w:t>Este procedimiento se aplica cuando las biyecciones permitidas son exactamente las que respetan esas aristas.</w:t>
      </w:r>
    </w:p>
    <w:p w14:paraId="59B30A6D" w14:textId="77777777" w:rsidR="00F773ED" w:rsidRPr="00F773ED" w:rsidRDefault="00F773ED" w:rsidP="00F773ED">
      <w:r w:rsidRPr="00F773ED">
        <w:rPr>
          <w:b/>
          <w:bCs/>
        </w:rPr>
        <w:t>Teorema 6.5. Caracterización por emparejamiento perfecto.</w:t>
      </w:r>
    </w:p>
    <w:p w14:paraId="44A3EE5C" w14:textId="77777777" w:rsidR="00F773ED" w:rsidRPr="00F773ED" w:rsidRDefault="00F773ED" w:rsidP="00F773ED">
      <w:r w:rsidRPr="00F773ED">
        <w:t>La comparación se cumple si y solo si el grafo contiene un emparejamiento perfecto.</w:t>
      </w:r>
    </w:p>
    <w:p w14:paraId="5FFC1570" w14:textId="77777777" w:rsidR="00F773ED" w:rsidRPr="00F773ED" w:rsidRDefault="00F773ED" w:rsidP="00F773ED">
      <w:r w:rsidRPr="00F773ED">
        <w:rPr>
          <w:b/>
          <w:bCs/>
        </w:rPr>
        <w:t>Demostración.</w:t>
      </w:r>
    </w:p>
    <w:p w14:paraId="64CF579B" w14:textId="77777777" w:rsidR="00F773ED" w:rsidRPr="00F773ED" w:rsidRDefault="00F773ED" w:rsidP="00F773ED">
      <w:r w:rsidRPr="00F773ED">
        <w:t>Una biyección que no empeora utiliza una arista por cada portador, sin repetir extremos, y cubre ambos lados. Es un emparejamiento perfecto.</w:t>
      </w:r>
    </w:p>
    <w:p w14:paraId="0160C10F" w14:textId="0C2770BB" w:rsidR="00F773ED" w:rsidRPr="00F773ED" w:rsidRDefault="00F773ED" w:rsidP="00F773ED">
      <w:r w:rsidRPr="00F773ED">
        <w:t xml:space="preserve">Recíprocamente, un emparejamiento perfecto define esa biyección y todas sus parejas satisfacen el no empeoramiento. </w:t>
      </w:r>
      <m:oMath>
        <m:r>
          <w:rPr>
            <w:rFonts w:ascii="Cambria Math" w:hAnsi="Cambria Math"/>
          </w:rPr>
          <m:t>□</m:t>
        </m:r>
      </m:oMath>
    </w:p>
    <w:p w14:paraId="77DB1791" w14:textId="77777777" w:rsidR="00F773ED" w:rsidRPr="00F773ED" w:rsidRDefault="00F773ED" w:rsidP="00F773ED">
      <w:r w:rsidRPr="00F773ED">
        <w:lastRenderedPageBreak/>
        <w:t>La decisión finita puede construirse mediante caminos aumentantes.</w:t>
      </w:r>
    </w:p>
    <w:p w14:paraId="2B23FB95" w14:textId="3FF2F110" w:rsidR="00F773ED" w:rsidRPr="00F773ED" w:rsidRDefault="00F773ED" w:rsidP="00F773ED">
      <w:r w:rsidRPr="00F773ED">
        <w:t xml:space="preserve">Se comienza con un emparejamiento </w:t>
      </w:r>
      <m:oMath>
        <m:r>
          <w:rPr>
            <w:rFonts w:ascii="Cambria Math" w:hAnsi="Cambria Math"/>
          </w:rPr>
          <m:t>M</m:t>
        </m:r>
      </m:oMath>
      <w:r w:rsidRPr="00F773ED">
        <w:t>. Desde los vértices izquierdos libres se recorren alternadamente:</w:t>
      </w:r>
    </w:p>
    <w:p w14:paraId="1E774358" w14:textId="136E1793" w:rsidR="00F773ED" w:rsidRPr="00F773ED" w:rsidRDefault="00F773ED">
      <w:pPr>
        <w:numPr>
          <w:ilvl w:val="0"/>
          <w:numId w:val="20"/>
        </w:numPr>
      </w:pPr>
      <w:r w:rsidRPr="00F773ED">
        <w:t xml:space="preserve">aristas que no pertenecen a </w:t>
      </w:r>
      <m:oMath>
        <m:r>
          <w:rPr>
            <w:rFonts w:ascii="Cambria Math" w:hAnsi="Cambria Math"/>
          </w:rPr>
          <m:t>M</m:t>
        </m:r>
      </m:oMath>
      <w:r w:rsidRPr="00F773ED">
        <w:t>, hacia la derecha;</w:t>
      </w:r>
    </w:p>
    <w:p w14:paraId="605F53FE" w14:textId="53B2DDCB" w:rsidR="00F773ED" w:rsidRPr="00F773ED" w:rsidRDefault="00F773ED">
      <w:pPr>
        <w:numPr>
          <w:ilvl w:val="0"/>
          <w:numId w:val="20"/>
        </w:numPr>
      </w:pPr>
      <w:r w:rsidRPr="00F773ED">
        <w:t xml:space="preserve">aristas de </w:t>
      </w:r>
      <m:oMath>
        <m:r>
          <w:rPr>
            <w:rFonts w:ascii="Cambria Math" w:hAnsi="Cambria Math"/>
          </w:rPr>
          <m:t>M</m:t>
        </m:r>
      </m:oMath>
      <w:r w:rsidRPr="00F773ED">
        <w:t>, de vuelta a la izquierda.</w:t>
      </w:r>
    </w:p>
    <w:p w14:paraId="44262CFC" w14:textId="77777777" w:rsidR="00F773ED" w:rsidRPr="00F773ED" w:rsidRDefault="00F773ED" w:rsidP="00F773ED">
      <w:r w:rsidRPr="00F773ED">
        <w:t>Si se alcanza un vértice derecho libre, invertir las aristas del camino aumenta el tamaño del emparejamiento exactamente en uno.</w:t>
      </w:r>
    </w:p>
    <w:p w14:paraId="0798A71A" w14:textId="6903E64C" w:rsidR="00F773ED" w:rsidRPr="00F773ED" w:rsidRDefault="00F773ED" w:rsidP="00F773ED">
      <w:r w:rsidRPr="00F773ED">
        <w:t xml:space="preserve">Con poblaciones de tamaño </w:t>
      </w:r>
      <m:oMath>
        <m:r>
          <w:rPr>
            <w:rFonts w:ascii="Cambria Math" w:hAnsi="Cambria Math"/>
          </w:rPr>
          <m:t>n</m:t>
        </m:r>
      </m:oMath>
      <w:r w:rsidRPr="00F773ED">
        <w:t xml:space="preserve">, puede haber como máximo </w:t>
      </w:r>
      <m:oMath>
        <m:r>
          <w:rPr>
            <w:rFonts w:ascii="Cambria Math" w:hAnsi="Cambria Math"/>
          </w:rPr>
          <m:t>n</m:t>
        </m:r>
      </m:oMath>
      <w:r w:rsidRPr="00F773ED">
        <w:t>aumentos.</w:t>
      </w:r>
    </w:p>
    <w:p w14:paraId="064F44F9" w14:textId="77777777" w:rsidR="00F773ED" w:rsidRPr="00F773ED" w:rsidRDefault="00F773ED" w:rsidP="00F773ED">
      <w:r w:rsidRPr="00F773ED">
        <w:rPr>
          <w:b/>
          <w:bCs/>
        </w:rPr>
        <w:t>Certificado positivo.</w:t>
      </w:r>
    </w:p>
    <w:p w14:paraId="2A15C499" w14:textId="77777777" w:rsidR="00F773ED" w:rsidRPr="00F773ED" w:rsidRDefault="00F773ED" w:rsidP="00F773ED">
      <w:r w:rsidRPr="00F773ED">
        <w:t>Un emparejamiento perfecto proporciona directamente la biyección. Se comprueba que:</w:t>
      </w:r>
    </w:p>
    <w:p w14:paraId="2023E7A4" w14:textId="77777777" w:rsidR="00F773ED" w:rsidRPr="00F773ED" w:rsidRDefault="00F773ED">
      <w:pPr>
        <w:numPr>
          <w:ilvl w:val="0"/>
          <w:numId w:val="21"/>
        </w:numPr>
      </w:pPr>
      <w:r w:rsidRPr="00F773ED">
        <w:t>utiliza únicamente aristas del grafo;</w:t>
      </w:r>
    </w:p>
    <w:p w14:paraId="1C7A520D" w14:textId="77777777" w:rsidR="00F773ED" w:rsidRPr="00F773ED" w:rsidRDefault="00F773ED">
      <w:pPr>
        <w:numPr>
          <w:ilvl w:val="0"/>
          <w:numId w:val="21"/>
        </w:numPr>
      </w:pPr>
      <w:r w:rsidRPr="00F773ED">
        <w:t>no repite extremos;</w:t>
      </w:r>
    </w:p>
    <w:p w14:paraId="1BAA7D8A" w14:textId="77777777" w:rsidR="00F773ED" w:rsidRPr="00F773ED" w:rsidRDefault="00F773ED">
      <w:pPr>
        <w:numPr>
          <w:ilvl w:val="0"/>
          <w:numId w:val="21"/>
        </w:numPr>
      </w:pPr>
      <w:r w:rsidRPr="00F773ED">
        <w:t>cubre todos los portadores.</w:t>
      </w:r>
    </w:p>
    <w:p w14:paraId="769ECF2D" w14:textId="77777777" w:rsidR="00F773ED" w:rsidRPr="00F773ED" w:rsidRDefault="00F773ED" w:rsidP="00F773ED">
      <w:r w:rsidRPr="00F773ED">
        <w:rPr>
          <w:b/>
          <w:bCs/>
        </w:rPr>
        <w:t>Certificado negativo.</w:t>
      </w:r>
    </w:p>
    <w:p w14:paraId="457EEC74" w14:textId="77777777" w:rsidR="00F773ED" w:rsidRPr="00F773ED" w:rsidRDefault="00F773ED" w:rsidP="00F773ED">
      <w:r w:rsidRPr="00F773ED">
        <w:t>Supongamos que el emparejamiento no es perfecto y una búsqueda exhaustiva no alcanza ningún vértice derecho libre.</w:t>
      </w:r>
    </w:p>
    <w:p w14:paraId="314208C4" w14:textId="590E0343" w:rsidR="00F773ED" w:rsidRPr="00F773ED" w:rsidRDefault="00F773ED" w:rsidP="00F773ED">
      <w:r w:rsidRPr="00F773ED">
        <w:t xml:space="preserve">Sea </w:t>
      </w:r>
      <m:oMath>
        <m:r>
          <w:rPr>
            <w:rFonts w:ascii="Cambria Math" w:hAnsi="Cambria Math"/>
          </w:rPr>
          <m:t>R</m:t>
        </m:r>
      </m:oMath>
      <w:r w:rsidRPr="00F773ED">
        <w:t xml:space="preserve">el conjunto no vacío de raíces izquierdas libres y </w:t>
      </w:r>
      <m:oMath>
        <m:r>
          <w:rPr>
            <w:rFonts w:ascii="Cambria Math" w:hAnsi="Cambria Math"/>
          </w:rPr>
          <m:t>X</m:t>
        </m:r>
      </m:oMath>
      <w:r w:rsidRPr="00F773ED">
        <w:t>el conjunto de vértices izquierdos alcanzados.</w:t>
      </w:r>
    </w:p>
    <w:p w14:paraId="4D570CE3" w14:textId="18F1399A" w:rsidR="00F773ED" w:rsidRPr="00F773ED" w:rsidRDefault="00F773ED" w:rsidP="00F773ED">
      <w:r w:rsidRPr="00F773ED">
        <w:t xml:space="preserve">Su conjunto de vecinos </w:t>
      </w:r>
      <m:oMath>
        <m:r>
          <w:rPr>
            <w:rFonts w:ascii="Cambria Math" w:hAnsi="Cambria Math"/>
          </w:rPr>
          <m:t>N</m:t>
        </m:r>
        <m:d>
          <m:dPr>
            <m:ctrlPr>
              <w:rPr>
                <w:rFonts w:ascii="Cambria Math" w:hAnsi="Cambria Math"/>
              </w:rPr>
            </m:ctrlPr>
          </m:dPr>
          <m:e>
            <m:r>
              <w:rPr>
                <w:rFonts w:ascii="Cambria Math" w:hAnsi="Cambria Math"/>
              </w:rPr>
              <m:t>X</m:t>
            </m:r>
          </m:e>
        </m:d>
      </m:oMath>
      <w:r w:rsidRPr="00F773ED">
        <w:t>satisface:</w:t>
      </w:r>
    </w:p>
    <w:p w14:paraId="1F963775" w14:textId="4BE975F1" w:rsidR="00F773ED" w:rsidRPr="00F773ED" w:rsidRDefault="00F773ED" w:rsidP="00F773ED">
      <m:oMathPara>
        <m:oMath>
          <m:r>
            <w:rPr>
              <w:rFonts w:ascii="Cambria Math" w:hAnsi="Cambria Math"/>
            </w:rPr>
            <m:t>∣N</m:t>
          </m:r>
          <m:d>
            <m:dPr>
              <m:ctrlPr>
                <w:rPr>
                  <w:rFonts w:ascii="Cambria Math" w:hAnsi="Cambria Math"/>
                </w:rPr>
              </m:ctrlPr>
            </m:dPr>
            <m:e>
              <m:r>
                <w:rPr>
                  <w:rFonts w:ascii="Cambria Math" w:hAnsi="Cambria Math"/>
                </w:rPr>
                <m:t>X</m:t>
              </m:r>
            </m:e>
          </m:d>
          <m:r>
            <w:rPr>
              <w:rFonts w:ascii="Cambria Math" w:hAnsi="Cambria Math"/>
            </w:rPr>
            <m:t>∣=∣X∣-∣R∣&lt;∣X∣.</m:t>
          </m:r>
        </m:oMath>
      </m:oMathPara>
    </w:p>
    <w:p w14:paraId="60DA58EC" w14:textId="65901A64" w:rsidR="00F773ED" w:rsidRPr="00F773ED" w:rsidRDefault="00F773ED" w:rsidP="00F773ED">
      <w:r w:rsidRPr="00F773ED">
        <w:t xml:space="preserve">En efecto, todos los vecinos alcanzados están emparejados, y sus compañeros son exactamente los vértices de </w:t>
      </w:r>
      <m:oMath>
        <m:r>
          <w:rPr>
            <w:rFonts w:ascii="Cambria Math" w:hAnsi="Cambria Math"/>
          </w:rPr>
          <m:t>X∖R</m:t>
        </m:r>
      </m:oMath>
      <w:r w:rsidRPr="00F773ED">
        <w:t>.</w:t>
      </w:r>
    </w:p>
    <w:p w14:paraId="33923246" w14:textId="228BAEC5" w:rsidR="00F773ED" w:rsidRPr="00F773ED" w:rsidRDefault="00F773ED" w:rsidP="00F773ED">
      <w:r w:rsidRPr="00F773ED">
        <w:t xml:space="preserve">Una biyección necesitaría asignar vecinos distintos a todos los miembros de </w:t>
      </w:r>
      <m:oMath>
        <m:r>
          <w:rPr>
            <w:rFonts w:ascii="Cambria Math" w:hAnsi="Cambria Math"/>
          </w:rPr>
          <m:t>X</m:t>
        </m:r>
      </m:oMath>
      <w:r w:rsidRPr="00F773ED">
        <w:t>, pero hay menos vecinos que miembros. Por tanto, no existe un emparejamiento perfecto.</w:t>
      </w:r>
    </w:p>
    <w:p w14:paraId="0A9F676C" w14:textId="77777777" w:rsidR="00F773ED" w:rsidRPr="00F773ED" w:rsidRDefault="00F773ED" w:rsidP="00F773ED">
      <w:r w:rsidRPr="00F773ED">
        <w:t>Este déficit es una prueba verificable de imposibilidad.</w:t>
      </w:r>
    </w:p>
    <w:p w14:paraId="204F525C" w14:textId="77777777" w:rsidR="00F773ED" w:rsidRPr="00F773ED" w:rsidRDefault="00F773ED" w:rsidP="00F773ED">
      <w:r w:rsidRPr="00F773ED">
        <w:t xml:space="preserve">El certificado debe comprobarse sobre el </w:t>
      </w:r>
      <w:r w:rsidRPr="00F773ED">
        <w:rPr>
          <w:b/>
          <w:bCs/>
        </w:rPr>
        <w:t>grafo completo</w:t>
      </w:r>
      <w:r w:rsidRPr="00F773ED">
        <w:t xml:space="preserve"> determinado por los perfiles y la regla. Una comparación dimensional indefinida no puede tratarse como falsa para borrar una arista.</w:t>
      </w:r>
    </w:p>
    <w:p w14:paraId="1E1748C6" w14:textId="77777777" w:rsidR="00F773ED" w:rsidRPr="00F773ED" w:rsidRDefault="00000000" w:rsidP="00F773ED">
      <w:r>
        <w:pict w14:anchorId="60AACEE3">
          <v:rect id="_x0000_i1110" style="width:0;height:1.5pt" o:hralign="center" o:hrstd="t" o:hr="t" fillcolor="#a0a0a0" stroked="f"/>
        </w:pict>
      </w:r>
    </w:p>
    <w:p w14:paraId="7E4F93FD" w14:textId="77777777" w:rsidR="00F773ED" w:rsidRPr="00F773ED" w:rsidRDefault="00F773ED" w:rsidP="00F773ED">
      <w:r w:rsidRPr="00F773ED">
        <w:rPr>
          <w:b/>
          <w:bCs/>
        </w:rPr>
        <w:lastRenderedPageBreak/>
        <w:t>9. Cambios de población, duración o dimensiones</w:t>
      </w:r>
    </w:p>
    <w:p w14:paraId="4DED5CBA" w14:textId="77777777" w:rsidR="00F773ED" w:rsidRPr="00F773ED" w:rsidRDefault="00F773ED" w:rsidP="00F773ED">
      <w:r w:rsidRPr="00F773ED">
        <w:t>La regla anterior tiene un dominio específico. Cuando cambia el número de portadores, sus duraciones vitales, el reloj o las dimensiones, se necesita una regla que describa esas diferencias.</w:t>
      </w:r>
    </w:p>
    <w:p w14:paraId="260B2350" w14:textId="77777777" w:rsidR="00F773ED" w:rsidRPr="00F773ED" w:rsidRDefault="00F773ED" w:rsidP="00F773ED">
      <w:r w:rsidRPr="00F773ED">
        <w:rPr>
          <w:b/>
          <w:bCs/>
        </w:rPr>
        <w:t>Definición 6.9. Regla poblacional general.</w:t>
      </w:r>
    </w:p>
    <w:p w14:paraId="14568271" w14:textId="77777777" w:rsidR="00F773ED" w:rsidRPr="00F773ED" w:rsidRDefault="00F773ED" w:rsidP="00F773ED">
      <w:r w:rsidRPr="00F773ED">
        <w:t>Una regla poblacional se representa mediante:</w:t>
      </w:r>
    </w:p>
    <w:p w14:paraId="55D6DC60" w14:textId="1E55D6FB" w:rsidR="00F773ED" w:rsidRPr="00F773ED" w:rsidRDefault="00000000" w:rsidP="00F773ED">
      <m:oMathPara>
        <m:oMath>
          <m:sSub>
            <m:sSubPr>
              <m:ctrlPr>
                <w:rPr>
                  <w:rFonts w:ascii="Cambria Math" w:hAnsi="Cambria Math"/>
                </w:rPr>
              </m:ctrlPr>
            </m:sSubPr>
            <m:e>
              <m:r>
                <m:rPr>
                  <m:scr m:val="script"/>
                </m:rPr>
                <w:rPr>
                  <w:rFonts w:ascii="Cambria Math" w:hAnsi="Cambria Math"/>
                </w:rPr>
                <m:t>R</m:t>
              </m:r>
            </m:e>
            <m:sub>
              <m:r>
                <w:rPr>
                  <w:rFonts w:ascii="Cambria Math" w:hAnsi="Cambria Math"/>
                </w:rPr>
                <m:t>L</m:t>
              </m:r>
            </m:sub>
          </m:sSub>
          <m: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m:scr m:val="sans-serif"/>
                    </m:rPr>
                    <w:rPr>
                      <w:rFonts w:ascii="Cambria Math" w:hAnsi="Cambria Math"/>
                    </w:rPr>
                    <m:t>H</m:t>
                  </m:r>
                </m:e>
                <m:sub>
                  <m:r>
                    <w:rPr>
                      <w:rFonts w:ascii="Cambria Math" w:hAnsi="Cambria Math"/>
                    </w:rPr>
                    <m:t>W</m:t>
                  </m:r>
                </m:sub>
                <m:sup>
                  <m:r>
                    <w:rPr>
                      <w:rFonts w:ascii="Cambria Math" w:hAnsi="Cambria Math"/>
                    </w:rPr>
                    <m:t>L</m:t>
                  </m:r>
                </m:sup>
              </m:sSubSup>
            </m:e>
            <m:e>
              <m:sSub>
                <m:sSubPr>
                  <m:ctrlPr>
                    <w:rPr>
                      <w:rFonts w:ascii="Cambria Math" w:hAnsi="Cambria Math"/>
                    </w:rPr>
                  </m:ctrlPr>
                </m:sSubPr>
                <m:e>
                  <m:r>
                    <w:rPr>
                      <w:rFonts w:ascii="Cambria Math" w:hAnsi="Cambria Math"/>
                    </w:rPr>
                    <m:t>D</m:t>
                  </m:r>
                </m:e>
                <m:sub>
                  <m:r>
                    <w:rPr>
                      <w:rFonts w:ascii="Cambria Math" w:hAnsi="Cambria Math"/>
                    </w:rPr>
                    <m:t>L</m:t>
                  </m:r>
                </m:sub>
              </m:sSub>
            </m:e>
            <m:e>
              <m:sSub>
                <m:sSubPr>
                  <m:ctrlPr>
                    <w:rPr>
                      <w:rFonts w:ascii="Cambria Math" w:hAnsi="Cambria Math"/>
                    </w:rPr>
                  </m:ctrlPr>
                </m:sSubPr>
                <m:e>
                  <m:r>
                    <m:rPr>
                      <m:scr m:val="sans-serif"/>
                    </m:rPr>
                    <w:rPr>
                      <w:rFonts w:ascii="Cambria Math" w:hAnsi="Cambria Math"/>
                    </w:rPr>
                    <m:t>Corr</m:t>
                  </m:r>
                </m:e>
                <m:sub>
                  <m:r>
                    <w:rPr>
                      <w:rFonts w:ascii="Cambria Math" w:hAnsi="Cambria Math"/>
                    </w:rPr>
                    <m:t>L</m:t>
                  </m:r>
                </m:sub>
              </m:sSub>
            </m:e>
            <m:e>
              <m:sSub>
                <m:sSubPr>
                  <m:ctrlPr>
                    <w:rPr>
                      <w:rFonts w:ascii="Cambria Math" w:hAnsi="Cambria Math"/>
                    </w:rPr>
                  </m:ctrlPr>
                </m:sSubPr>
                <m:e>
                  <m:r>
                    <w:rPr>
                      <w:rFonts w:ascii="Cambria Math" w:hAnsi="Cambria Math"/>
                    </w:rPr>
                    <m:t>⪰</m:t>
                  </m:r>
                </m:e>
                <m:sub>
                  <m:r>
                    <w:rPr>
                      <w:rFonts w:ascii="Cambria Math" w:hAnsi="Cambria Math"/>
                    </w:rPr>
                    <m:t>L</m:t>
                  </m:r>
                </m:sub>
              </m:sSub>
            </m:e>
            <m:e>
              <m:sSub>
                <m:sSubPr>
                  <m:ctrlPr>
                    <w:rPr>
                      <w:rFonts w:ascii="Cambria Math" w:hAnsi="Cambria Math"/>
                    </w:rPr>
                  </m:ctrlPr>
                </m:sSubPr>
                <m:e>
                  <m:r>
                    <m:rPr>
                      <m:scr m:val="sans-serif"/>
                    </m:rPr>
                    <w:rPr>
                      <w:rFonts w:ascii="Cambria Math" w:hAnsi="Cambria Math"/>
                    </w:rPr>
                    <m:t>Just</m:t>
                  </m:r>
                </m:e>
                <m:sub>
                  <m:r>
                    <w:rPr>
                      <w:rFonts w:ascii="Cambria Math" w:hAnsi="Cambria Math"/>
                    </w:rPr>
                    <m:t>L</m:t>
                  </m:r>
                </m:sub>
              </m:sSub>
            </m:e>
          </m:d>
          <m:r>
            <w:rPr>
              <w:rFonts w:ascii="Cambria Math" w:hAnsi="Cambria Math"/>
            </w:rPr>
            <m:t>.</m:t>
          </m:r>
        </m:oMath>
      </m:oMathPara>
    </w:p>
    <w:p w14:paraId="2ED138FA" w14:textId="77777777" w:rsidR="00F773ED" w:rsidRPr="00F773ED" w:rsidRDefault="00F773ED" w:rsidP="00F773ED">
      <w:r w:rsidRPr="00F773ED">
        <w:t>Sus componentes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7001"/>
      </w:tblGrid>
      <w:tr w:rsidR="00F773ED" w:rsidRPr="00F773ED" w14:paraId="1696FB2D" w14:textId="77777777">
        <w:trPr>
          <w:tblHeader/>
          <w:tblCellSpacing w:w="15" w:type="dxa"/>
        </w:trPr>
        <w:tc>
          <w:tcPr>
            <w:tcW w:w="0" w:type="auto"/>
            <w:vAlign w:val="center"/>
            <w:hideMark/>
          </w:tcPr>
          <w:p w14:paraId="2B838A17" w14:textId="77777777" w:rsidR="00F773ED" w:rsidRPr="00F773ED" w:rsidRDefault="00F773ED" w:rsidP="00F773ED">
            <w:pPr>
              <w:rPr>
                <w:b/>
                <w:bCs/>
              </w:rPr>
            </w:pPr>
            <w:r w:rsidRPr="00F773ED">
              <w:rPr>
                <w:b/>
                <w:bCs/>
              </w:rPr>
              <w:t>Componente</w:t>
            </w:r>
          </w:p>
        </w:tc>
        <w:tc>
          <w:tcPr>
            <w:tcW w:w="0" w:type="auto"/>
            <w:vAlign w:val="center"/>
            <w:hideMark/>
          </w:tcPr>
          <w:p w14:paraId="705561D4" w14:textId="77777777" w:rsidR="00F773ED" w:rsidRPr="00F773ED" w:rsidRDefault="00F773ED" w:rsidP="00F773ED">
            <w:pPr>
              <w:rPr>
                <w:b/>
                <w:bCs/>
              </w:rPr>
            </w:pPr>
            <w:r w:rsidRPr="00F773ED">
              <w:rPr>
                <w:b/>
                <w:bCs/>
              </w:rPr>
              <w:t>Función</w:t>
            </w:r>
          </w:p>
        </w:tc>
      </w:tr>
      <w:tr w:rsidR="00F773ED" w:rsidRPr="00F773ED" w14:paraId="6D44FD86" w14:textId="77777777">
        <w:trPr>
          <w:tblCellSpacing w:w="15" w:type="dxa"/>
        </w:trPr>
        <w:tc>
          <w:tcPr>
            <w:tcW w:w="0" w:type="auto"/>
            <w:vAlign w:val="center"/>
            <w:hideMark/>
          </w:tcPr>
          <w:p w14:paraId="392EBC3F" w14:textId="09DBFA8B" w:rsidR="00F773ED" w:rsidRPr="00F773ED" w:rsidRDefault="00000000" w:rsidP="00F773ED">
            <m:oMathPara>
              <m:oMath>
                <m:sSubSup>
                  <m:sSubSupPr>
                    <m:ctrlPr>
                      <w:rPr>
                        <w:rFonts w:ascii="Cambria Math" w:hAnsi="Cambria Math"/>
                      </w:rPr>
                    </m:ctrlPr>
                  </m:sSubSupPr>
                  <m:e>
                    <m:r>
                      <m:rPr>
                        <m:scr m:val="sans-serif"/>
                      </m:rPr>
                      <w:rPr>
                        <w:rFonts w:ascii="Cambria Math" w:hAnsi="Cambria Math"/>
                      </w:rPr>
                      <m:t>H</m:t>
                    </m:r>
                  </m:e>
                  <m:sub>
                    <m:r>
                      <w:rPr>
                        <w:rFonts w:ascii="Cambria Math" w:hAnsi="Cambria Math"/>
                      </w:rPr>
                      <m:t>W</m:t>
                    </m:r>
                  </m:sub>
                  <m:sup>
                    <m:r>
                      <w:rPr>
                        <w:rFonts w:ascii="Cambria Math" w:hAnsi="Cambria Math"/>
                      </w:rPr>
                      <m:t>L</m:t>
                    </m:r>
                  </m:sup>
                </m:sSubSup>
              </m:oMath>
            </m:oMathPara>
          </w:p>
        </w:tc>
        <w:tc>
          <w:tcPr>
            <w:tcW w:w="0" w:type="auto"/>
            <w:vAlign w:val="center"/>
            <w:hideMark/>
          </w:tcPr>
          <w:p w14:paraId="50F8A0FD" w14:textId="77777777" w:rsidR="00F773ED" w:rsidRPr="00F773ED" w:rsidRDefault="00F773ED" w:rsidP="00F773ED">
            <w:r w:rsidRPr="00F773ED">
              <w:t>Historias enriquecidas que la regla contempla.</w:t>
            </w:r>
          </w:p>
        </w:tc>
      </w:tr>
      <w:tr w:rsidR="00F773ED" w:rsidRPr="00F773ED" w14:paraId="704533D7" w14:textId="77777777">
        <w:trPr>
          <w:tblCellSpacing w:w="15" w:type="dxa"/>
        </w:trPr>
        <w:tc>
          <w:tcPr>
            <w:tcW w:w="0" w:type="auto"/>
            <w:vAlign w:val="center"/>
            <w:hideMark/>
          </w:tcPr>
          <w:p w14:paraId="0ABEE1F0" w14:textId="4576F060" w:rsidR="00F773ED" w:rsidRPr="00F773ED" w:rsidRDefault="00000000" w:rsidP="00F773ED">
            <m:oMathPara>
              <m:oMath>
                <m:sSub>
                  <m:sSubPr>
                    <m:ctrlPr>
                      <w:rPr>
                        <w:rFonts w:ascii="Cambria Math" w:hAnsi="Cambria Math"/>
                      </w:rPr>
                    </m:ctrlPr>
                  </m:sSubPr>
                  <m:e>
                    <m:r>
                      <w:rPr>
                        <w:rFonts w:ascii="Cambria Math" w:hAnsi="Cambria Math"/>
                      </w:rPr>
                      <m:t>D</m:t>
                    </m:r>
                  </m:e>
                  <m:sub>
                    <m:r>
                      <w:rPr>
                        <w:rFonts w:ascii="Cambria Math" w:hAnsi="Cambria Math"/>
                      </w:rPr>
                      <m:t>L</m:t>
                    </m:r>
                  </m:sub>
                </m:sSub>
              </m:oMath>
            </m:oMathPara>
          </w:p>
        </w:tc>
        <w:tc>
          <w:tcPr>
            <w:tcW w:w="0" w:type="auto"/>
            <w:vAlign w:val="center"/>
            <w:hideMark/>
          </w:tcPr>
          <w:p w14:paraId="57EE6929" w14:textId="77777777" w:rsidR="00F773ED" w:rsidRPr="00F773ED" w:rsidRDefault="00F773ED" w:rsidP="00F773ED">
            <w:r w:rsidRPr="00F773ED">
              <w:t>Pares de historias donde autoriza una comparación.</w:t>
            </w:r>
          </w:p>
        </w:tc>
      </w:tr>
      <w:tr w:rsidR="00F773ED" w:rsidRPr="00F773ED" w14:paraId="148009BE" w14:textId="77777777">
        <w:trPr>
          <w:tblCellSpacing w:w="15" w:type="dxa"/>
        </w:trPr>
        <w:tc>
          <w:tcPr>
            <w:tcW w:w="0" w:type="auto"/>
            <w:vAlign w:val="center"/>
            <w:hideMark/>
          </w:tcPr>
          <w:p w14:paraId="29E2B92A" w14:textId="42840222" w:rsidR="00F773ED" w:rsidRPr="00F773ED" w:rsidRDefault="00000000" w:rsidP="00F773ED">
            <m:oMathPara>
              <m:oMath>
                <m:sSub>
                  <m:sSubPr>
                    <m:ctrlPr>
                      <w:rPr>
                        <w:rFonts w:ascii="Cambria Math" w:hAnsi="Cambria Math"/>
                      </w:rPr>
                    </m:ctrlPr>
                  </m:sSubPr>
                  <m:e>
                    <m:r>
                      <m:rPr>
                        <m:scr m:val="sans-serif"/>
                      </m:rPr>
                      <w:rPr>
                        <w:rFonts w:ascii="Cambria Math" w:hAnsi="Cambria Math"/>
                      </w:rPr>
                      <m:t>Corr</m:t>
                    </m:r>
                  </m:e>
                  <m:sub>
                    <m:r>
                      <w:rPr>
                        <w:rFonts w:ascii="Cambria Math" w:hAnsi="Cambria Math"/>
                      </w:rPr>
                      <m:t>L</m:t>
                    </m:r>
                  </m:sub>
                </m:sSub>
              </m:oMath>
            </m:oMathPara>
          </w:p>
        </w:tc>
        <w:tc>
          <w:tcPr>
            <w:tcW w:w="0" w:type="auto"/>
            <w:vAlign w:val="center"/>
            <w:hideMark/>
          </w:tcPr>
          <w:p w14:paraId="79E6560C" w14:textId="77777777" w:rsidR="00F773ED" w:rsidRPr="00F773ED" w:rsidRDefault="00F773ED" w:rsidP="00F773ED">
            <w:r w:rsidRPr="00F773ED">
              <w:t>Correspondencias entre portadores y registro de quienes carecen de contraparte.</w:t>
            </w:r>
          </w:p>
        </w:tc>
      </w:tr>
      <w:tr w:rsidR="00F773ED" w:rsidRPr="00F773ED" w14:paraId="15567E2F" w14:textId="77777777">
        <w:trPr>
          <w:tblCellSpacing w:w="15" w:type="dxa"/>
        </w:trPr>
        <w:tc>
          <w:tcPr>
            <w:tcW w:w="0" w:type="auto"/>
            <w:vAlign w:val="center"/>
            <w:hideMark/>
          </w:tcPr>
          <w:p w14:paraId="0F026969" w14:textId="7BA068AA" w:rsidR="00F773ED" w:rsidRPr="00F773ED" w:rsidRDefault="00000000" w:rsidP="00F773ED">
            <m:oMathPara>
              <m:oMath>
                <m:sSub>
                  <m:sSubPr>
                    <m:ctrlPr>
                      <w:rPr>
                        <w:rFonts w:ascii="Cambria Math" w:hAnsi="Cambria Math"/>
                      </w:rPr>
                    </m:ctrlPr>
                  </m:sSubPr>
                  <m:e>
                    <m:r>
                      <w:rPr>
                        <w:rFonts w:ascii="Cambria Math" w:hAnsi="Cambria Math"/>
                      </w:rPr>
                      <m:t>⪰</m:t>
                    </m:r>
                  </m:e>
                  <m:sub>
                    <m:r>
                      <w:rPr>
                        <w:rFonts w:ascii="Cambria Math" w:hAnsi="Cambria Math"/>
                      </w:rPr>
                      <m:t>L</m:t>
                    </m:r>
                  </m:sub>
                </m:sSub>
              </m:oMath>
            </m:oMathPara>
          </w:p>
        </w:tc>
        <w:tc>
          <w:tcPr>
            <w:tcW w:w="0" w:type="auto"/>
            <w:vAlign w:val="center"/>
            <w:hideMark/>
          </w:tcPr>
          <w:p w14:paraId="6A929B23" w14:textId="77777777" w:rsidR="00F773ED" w:rsidRPr="00F773ED" w:rsidRDefault="00F773ED" w:rsidP="00F773ED">
            <w:r w:rsidRPr="00F773ED">
              <w:t>Relación de comparación dentro del dominio.</w:t>
            </w:r>
          </w:p>
        </w:tc>
      </w:tr>
      <w:tr w:rsidR="00F773ED" w:rsidRPr="00F773ED" w14:paraId="27D4CE9C" w14:textId="77777777">
        <w:trPr>
          <w:tblCellSpacing w:w="15" w:type="dxa"/>
        </w:trPr>
        <w:tc>
          <w:tcPr>
            <w:tcW w:w="0" w:type="auto"/>
            <w:vAlign w:val="center"/>
            <w:hideMark/>
          </w:tcPr>
          <w:p w14:paraId="32339D34" w14:textId="1F14DB3E" w:rsidR="00F773ED" w:rsidRPr="00F773ED" w:rsidRDefault="00000000" w:rsidP="00F773ED">
            <m:oMathPara>
              <m:oMath>
                <m:sSub>
                  <m:sSubPr>
                    <m:ctrlPr>
                      <w:rPr>
                        <w:rFonts w:ascii="Cambria Math" w:hAnsi="Cambria Math"/>
                      </w:rPr>
                    </m:ctrlPr>
                  </m:sSubPr>
                  <m:e>
                    <m:r>
                      <m:rPr>
                        <m:scr m:val="sans-serif"/>
                      </m:rPr>
                      <w:rPr>
                        <w:rFonts w:ascii="Cambria Math" w:hAnsi="Cambria Math"/>
                      </w:rPr>
                      <m:t>Just</m:t>
                    </m:r>
                  </m:e>
                  <m:sub>
                    <m:r>
                      <w:rPr>
                        <w:rFonts w:ascii="Cambria Math" w:hAnsi="Cambria Math"/>
                      </w:rPr>
                      <m:t>L</m:t>
                    </m:r>
                  </m:sub>
                </m:sSub>
              </m:oMath>
            </m:oMathPara>
          </w:p>
        </w:tc>
        <w:tc>
          <w:tcPr>
            <w:tcW w:w="0" w:type="auto"/>
            <w:vAlign w:val="center"/>
            <w:hideMark/>
          </w:tcPr>
          <w:p w14:paraId="01229C5A" w14:textId="77777777" w:rsidR="00F773ED" w:rsidRPr="00F773ED" w:rsidRDefault="00F773ED" w:rsidP="00F773ED">
            <w:r w:rsidRPr="00F773ED">
              <w:t>Regla normativa, temporal y de frontera que fundamenta la comparación.</w:t>
            </w:r>
          </w:p>
        </w:tc>
      </w:tr>
    </w:tbl>
    <w:p w14:paraId="2A070D11" w14:textId="77777777" w:rsidR="00F773ED" w:rsidRPr="00F773ED" w:rsidRDefault="00F773ED" w:rsidP="00F773ED">
      <w:r w:rsidRPr="00F773ED">
        <w:t>El dominio es simétrico:</w:t>
      </w:r>
    </w:p>
    <w:p w14:paraId="6B8D14B6" w14:textId="09337F08" w:rsidR="00F773ED" w:rsidRPr="00F773ED" w:rsidRDefault="00000000" w:rsidP="00F773ED">
      <m:oMathPara>
        <m:oMath>
          <m:d>
            <m:dPr>
              <m:sep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nor/>
            </m:rPr>
            <w:rPr>
              <w:rFonts w:ascii="Arial" w:hAnsi="Arial" w:cs="Arial"/>
            </w:rPr>
            <m:t>  </m:t>
          </m:r>
          <m:r>
            <w:rPr>
              <w:rFonts w:ascii="Cambria Math" w:hAnsi="Cambria Math"/>
            </w:rPr>
            <m:t>⟺</m:t>
          </m:r>
          <m:r>
            <m:rPr>
              <m:nor/>
            </m:rPr>
            <w:rPr>
              <w:rFonts w:ascii="Arial" w:hAnsi="Arial" w:cs="Arial"/>
            </w:rPr>
            <m:t>  </m:t>
          </m:r>
          <m:d>
            <m:dPr>
              <m:sepChr m:val=","/>
              <m:ctrlPr>
                <w:rPr>
                  <w:rFonts w:ascii="Cambria Math" w:hAnsi="Cambria Math"/>
                </w:rPr>
              </m:ctrlPr>
            </m:dPr>
            <m:e>
              <m:r>
                <w:rPr>
                  <w:rFonts w:ascii="Cambria Math" w:hAnsi="Cambria Math"/>
                </w:rPr>
                <m:t>B</m:t>
              </m:r>
            </m:e>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oMath>
      </m:oMathPara>
    </w:p>
    <w:p w14:paraId="1E606FE9" w14:textId="77777777" w:rsidR="00F773ED" w:rsidRPr="00F773ED" w:rsidRDefault="00F773ED" w:rsidP="00F773ED">
      <w:r w:rsidRPr="00F773ED">
        <w:t>Esto permite consultar ambos sentidos, pero no exige que las respuestas coincidan.</w:t>
      </w:r>
    </w:p>
    <w:p w14:paraId="74B1FB28" w14:textId="77777777" w:rsidR="00F773ED" w:rsidRPr="00F773ED" w:rsidRDefault="00F773ED" w:rsidP="00F773ED">
      <w:r w:rsidRPr="00F773ED">
        <w:t>Las correspondencias no tienen que ser biyecciones. Para una relación:</w:t>
      </w:r>
    </w:p>
    <w:p w14:paraId="6AFD329A" w14:textId="36A4FA5E" w:rsidR="00F773ED" w:rsidRPr="00F773ED" w:rsidRDefault="00F773ED" w:rsidP="00F773ED">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oMath>
      </m:oMathPara>
    </w:p>
    <w:p w14:paraId="0E8B2E91" w14:textId="77777777" w:rsidR="00F773ED" w:rsidRPr="00F773ED" w:rsidRDefault="00F773ED" w:rsidP="00F773ED">
      <w:r w:rsidRPr="00F773ED">
        <w:t>se conservan exactamente los portadores sin contraparte:</w:t>
      </w:r>
    </w:p>
    <w:p w14:paraId="0C862474" w14:textId="07DC299C" w:rsidR="00F773ED" w:rsidRPr="00F773ED" w:rsidRDefault="00000000" w:rsidP="00F773ED">
      <m:oMathPara>
        <m:oMath>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m:rPr>
                  <m:sty m:val="p"/>
                </m:rPr>
                <w:rPr>
                  <w:rFonts w:ascii="Cambria Math" w:hAnsi="Cambria Math"/>
                </w:rPr>
                <m:t>pr</m:t>
              </m:r>
            </m:e>
            <m:sub>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m:t>
          </m:r>
          <m:r>
            <w:br/>
          </m:r>
        </m:oMath>
        <m:oMath>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pr</m:t>
              </m:r>
            </m:e>
            <m:sub>
              <m:r>
                <w:rPr>
                  <w:rFonts w:ascii="Cambria Math" w:hAnsi="Cambria Math"/>
                </w:rPr>
                <m:t>2</m:t>
              </m:r>
            </m:sub>
          </m:sSub>
          <m:d>
            <m:dPr>
              <m:ctrlPr>
                <w:rPr>
                  <w:rFonts w:ascii="Cambria Math" w:hAnsi="Cambria Math"/>
                </w:rPr>
              </m:ctrlPr>
            </m:dPr>
            <m:e>
              <m:r>
                <w:rPr>
                  <w:rFonts w:ascii="Cambria Math" w:hAnsi="Cambria Math"/>
                </w:rPr>
                <m:t>C</m:t>
              </m:r>
            </m:e>
          </m:d>
          <m:r>
            <w:rPr>
              <w:rFonts w:ascii="Cambria Math" w:hAnsi="Cambria Math"/>
            </w:rPr>
            <m:t>.</m:t>
          </m:r>
        </m:oMath>
      </m:oMathPara>
    </w:p>
    <w:p w14:paraId="11313D53" w14:textId="77777777" w:rsidR="00F773ED" w:rsidRPr="00F773ED" w:rsidRDefault="00F773ED" w:rsidP="00F773ED">
      <w:r w:rsidRPr="00F773ED">
        <w:t>Una correspondencia vacía puede estar perfectamente definida: registra a todos los portadores como no emparejados. Es distinta de no haber aportado ninguna correspondencia.</w:t>
      </w:r>
    </w:p>
    <w:p w14:paraId="290A620F" w14:textId="77777777" w:rsidR="00F773ED" w:rsidRPr="00F773ED" w:rsidRDefault="00F773ED" w:rsidP="00F773ED">
      <w:r w:rsidRPr="00F773ED">
        <w:t>La regla especifica cómo trata esas situaciones. Los nacimientos, las muertes y las diferencias de duración no desaparecen por omitirlos de una tabla de valores.</w:t>
      </w:r>
    </w:p>
    <w:p w14:paraId="0E60A92D" w14:textId="77777777" w:rsidR="00F773ED" w:rsidRPr="00F773ED" w:rsidRDefault="00000000" w:rsidP="00F773ED">
      <w:r>
        <w:lastRenderedPageBreak/>
        <w:pict w14:anchorId="13CFBB33">
          <v:rect id="_x0000_i1111" style="width:0;height:1.5pt" o:hralign="center" o:hrstd="t" o:hr="t" fillcolor="#a0a0a0" stroked="f"/>
        </w:pict>
      </w:r>
    </w:p>
    <w:p w14:paraId="2D46E104" w14:textId="77777777" w:rsidR="00F773ED" w:rsidRPr="00F773ED" w:rsidRDefault="00F773ED" w:rsidP="00F773ED">
      <w:r w:rsidRPr="00F773ED">
        <w:rPr>
          <w:b/>
          <w:bCs/>
        </w:rPr>
        <w:t>10. Certificación del orden poblacional</w:t>
      </w:r>
    </w:p>
    <w:p w14:paraId="13331CBD" w14:textId="77777777" w:rsidR="00F773ED" w:rsidRPr="00F773ED" w:rsidRDefault="00F773ED" w:rsidP="00F773ED">
      <w:r w:rsidRPr="00F773ED">
        <w:rPr>
          <w:b/>
          <w:bCs/>
        </w:rPr>
        <w:t xml:space="preserve">Teorema 6.6. Criterio de </w:t>
      </w:r>
      <w:proofErr w:type="spellStart"/>
      <w:r w:rsidRPr="00F773ED">
        <w:rPr>
          <w:b/>
          <w:bCs/>
        </w:rPr>
        <w:t>preorden</w:t>
      </w:r>
      <w:proofErr w:type="spellEnd"/>
      <w:r w:rsidRPr="00F773ED">
        <w:rPr>
          <w:b/>
          <w:bCs/>
        </w:rPr>
        <w:t xml:space="preserve"> sobre un bloque finito.</w:t>
      </w:r>
    </w:p>
    <w:p w14:paraId="2AE240AC" w14:textId="1C939996" w:rsidR="00F773ED" w:rsidRPr="00F773ED" w:rsidRDefault="00F773ED" w:rsidP="00F773ED">
      <w:r w:rsidRPr="00F773ED">
        <w:t xml:space="preserve">Sea </w:t>
      </w:r>
      <m:oMath>
        <m:sSub>
          <m:sSubPr>
            <m:ctrlPr>
              <w:rPr>
                <w:rFonts w:ascii="Cambria Math" w:hAnsi="Cambria Math"/>
              </w:rPr>
            </m:ctrlPr>
          </m:sSubPr>
          <m:e>
            <m:r>
              <m:rPr>
                <m:scr m:val="script"/>
              </m:rPr>
              <w:rPr>
                <w:rFonts w:ascii="Cambria Math" w:hAnsi="Cambria Math"/>
              </w:rPr>
              <m:t>B</m:t>
            </m:r>
          </m:e>
          <m:sub>
            <m:r>
              <w:rPr>
                <w:rFonts w:ascii="Cambria Math" w:hAnsi="Cambria Math"/>
              </w:rPr>
              <m:t>L</m:t>
            </m:r>
          </m:sub>
        </m:sSub>
      </m:oMath>
      <w:r w:rsidRPr="00F773ED">
        <w:t>un bloque con:</w:t>
      </w:r>
    </w:p>
    <w:p w14:paraId="44D7E14C" w14:textId="60182E2D" w:rsidR="00F773ED" w:rsidRPr="00F773ED" w:rsidRDefault="00000000" w:rsidP="00F773ED">
      <m:oMathPara>
        <m:oMath>
          <m:sSubSup>
            <m:sSubSupPr>
              <m:ctrlPr>
                <w:rPr>
                  <w:rFonts w:ascii="Cambria Math" w:hAnsi="Cambria Math"/>
                </w:rPr>
              </m:ctrlPr>
            </m:sSubSupPr>
            <m:e>
              <m:r>
                <m:rPr>
                  <m:scr m:val="script"/>
                </m:rPr>
                <w:rPr>
                  <w:rFonts w:ascii="Cambria Math" w:hAnsi="Cambria Math"/>
                </w:rPr>
                <m:t>B</m:t>
              </m: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oMath>
      </m:oMathPara>
    </w:p>
    <w:p w14:paraId="28EB0025" w14:textId="77777777" w:rsidR="00F773ED" w:rsidRPr="00F773ED" w:rsidRDefault="00F773ED" w:rsidP="00F773ED">
      <w:r w:rsidRPr="00F773ED">
        <w:t>Supongamos que están determinados todos los valores de la relación en ese bloque.</w:t>
      </w:r>
    </w:p>
    <w:p w14:paraId="5A71559E" w14:textId="77777777" w:rsidR="00F773ED" w:rsidRPr="00F773ED" w:rsidRDefault="00F773ED" w:rsidP="00F773ED">
      <w:r w:rsidRPr="00F773ED">
        <w:t>Definamos:</w:t>
      </w:r>
    </w:p>
    <w:p w14:paraId="48EE87DB" w14:textId="42E56F59" w:rsidR="00F773ED" w:rsidRPr="00F773ED" w:rsidRDefault="00F773ED" w:rsidP="00F773ED">
      <m:oMathPara>
        <m:oMath>
          <m:r>
            <w:rPr>
              <w:rFonts w:ascii="Cambria Math" w:hAnsi="Cambria Math"/>
            </w:rPr>
            <m:t>⇓A=</m:t>
          </m:r>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m:rPr>
                      <m:scr m:val="script"/>
                    </m:rPr>
                    <w:rPr>
                      <w:rFonts w:ascii="Cambria Math" w:hAnsi="Cambria Math"/>
                    </w:rPr>
                    <m:t>B</m:t>
                  </m:r>
                </m:e>
                <m:sub>
                  <m:r>
                    <w:rPr>
                      <w:rFonts w:ascii="Cambria Math" w:hAnsi="Cambria Math"/>
                    </w:rPr>
                    <m:t>L</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C</m:t>
              </m:r>
            </m:e>
          </m:d>
          <m:r>
            <w:rPr>
              <w:rFonts w:ascii="Cambria Math" w:hAnsi="Cambria Math"/>
            </w:rPr>
            <m:t>.</m:t>
          </m:r>
        </m:oMath>
      </m:oMathPara>
    </w:p>
    <w:p w14:paraId="01DEC743" w14:textId="77777777" w:rsidR="00F773ED" w:rsidRPr="00F773ED" w:rsidRDefault="00F773ED" w:rsidP="00F773ED">
      <w:r w:rsidRPr="00F773ED">
        <w:t xml:space="preserve">La relación es un </w:t>
      </w:r>
      <w:proofErr w:type="spellStart"/>
      <w:r w:rsidRPr="00F773ED">
        <w:t>preorden</w:t>
      </w:r>
      <w:proofErr w:type="spellEnd"/>
      <w:r w:rsidRPr="00F773ED">
        <w:t xml:space="preserve"> si y solo si:</w:t>
      </w:r>
    </w:p>
    <w:p w14:paraId="5A8EFBA0" w14:textId="0837687B"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A </m:t>
          </m:r>
          <m:r>
            <m:rPr>
              <m:nor/>
            </m:rPr>
            <m:t>para todo </m:t>
          </m:r>
          <m:r>
            <w:rPr>
              <w:rFonts w:ascii="Cambria Math" w:hAnsi="Cambria Math"/>
            </w:rPr>
            <m:t>A∈</m:t>
          </m:r>
          <m:sSub>
            <m:sSubPr>
              <m:ctrlPr>
                <w:rPr>
                  <w:rFonts w:ascii="Cambria Math" w:hAnsi="Cambria Math"/>
                </w:rPr>
              </m:ctrlPr>
            </m:sSubPr>
            <m:e>
              <m:r>
                <m:rPr>
                  <m:scr m:val="script"/>
                </m:rPr>
                <w:rPr>
                  <w:rFonts w:ascii="Cambria Math" w:hAnsi="Cambria Math"/>
                </w:rPr>
                <m:t>B</m:t>
              </m:r>
            </m:e>
            <m:sub>
              <m:r>
                <w:rPr>
                  <w:rFonts w:ascii="Cambria Math" w:hAnsi="Cambria Math"/>
                </w:rPr>
                <m:t>L</m:t>
              </m:r>
            </m:sub>
          </m:sSub>
          <m:r>
            <w:rPr>
              <w:rFonts w:ascii="Cambria Math" w:hAnsi="Cambria Math"/>
            </w:rPr>
            <m:t>,</m:t>
          </m:r>
        </m:oMath>
      </m:oMathPara>
    </w:p>
    <w:p w14:paraId="3A58225D" w14:textId="77777777" w:rsidR="00F773ED" w:rsidRPr="00F773ED" w:rsidRDefault="00F773ED" w:rsidP="00F773ED">
      <w:r w:rsidRPr="00F773ED">
        <w:t>y:</w:t>
      </w:r>
    </w:p>
    <w:p w14:paraId="622B1037" w14:textId="059014DF"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B⟹⇓B⊆⇓A.</m:t>
          </m:r>
        </m:oMath>
      </m:oMathPara>
    </w:p>
    <w:p w14:paraId="291A044B" w14:textId="77777777" w:rsidR="00F773ED" w:rsidRPr="00F773ED" w:rsidRDefault="00F773ED" w:rsidP="00F773ED">
      <w:r w:rsidRPr="00F773ED">
        <w:rPr>
          <w:b/>
          <w:bCs/>
        </w:rPr>
        <w:t>Demostración.</w:t>
      </w:r>
    </w:p>
    <w:p w14:paraId="662383D1" w14:textId="77777777" w:rsidR="00F773ED" w:rsidRPr="00F773ED" w:rsidRDefault="00F773ED" w:rsidP="00F773ED">
      <w:r w:rsidRPr="00F773ED">
        <w:t>La primera condición es reflexividad.</w:t>
      </w:r>
    </w:p>
    <w:p w14:paraId="7B84C935" w14:textId="77777777" w:rsidR="00F773ED" w:rsidRPr="00F773ED" w:rsidRDefault="00F773ED" w:rsidP="00F773ED">
      <w:r w:rsidRPr="00F773ED">
        <w:t>Si la segunda se cumple y:</w:t>
      </w:r>
    </w:p>
    <w:p w14:paraId="3027DFC1" w14:textId="6AE99427"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B, B</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C,</m:t>
          </m:r>
        </m:oMath>
      </m:oMathPara>
    </w:p>
    <w:p w14:paraId="04BFBF5E" w14:textId="75BFB9F0" w:rsidR="00F773ED" w:rsidRPr="00F773ED" w:rsidRDefault="00F773ED" w:rsidP="00F773ED">
      <w:r w:rsidRPr="00F773ED">
        <w:t xml:space="preserve">entonces </w:t>
      </w:r>
      <m:oMath>
        <m:r>
          <w:rPr>
            <w:rFonts w:ascii="Cambria Math" w:hAnsi="Cambria Math"/>
          </w:rPr>
          <m:t>C∈⇓B</m:t>
        </m:r>
      </m:oMath>
      <w:r w:rsidRPr="00F773ED">
        <w:t xml:space="preserve">, por lo que </w:t>
      </w:r>
      <m:oMath>
        <m:r>
          <w:rPr>
            <w:rFonts w:ascii="Cambria Math" w:hAnsi="Cambria Math"/>
          </w:rPr>
          <m:t>C∈⇓A</m:t>
        </m:r>
      </m:oMath>
      <w:r w:rsidRPr="00F773ED">
        <w:t>. Así:</w:t>
      </w:r>
    </w:p>
    <w:p w14:paraId="4B1D1ADE" w14:textId="44C417AC" w:rsidR="00F773ED" w:rsidRPr="00F773ED" w:rsidRDefault="00F773ED" w:rsidP="00F773ED">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C.</m:t>
          </m:r>
        </m:oMath>
      </m:oMathPara>
    </w:p>
    <w:p w14:paraId="369C8673" w14:textId="212FB127" w:rsidR="00F773ED" w:rsidRPr="00F773ED" w:rsidRDefault="00F773ED" w:rsidP="00F773ED">
      <w:r w:rsidRPr="00F773ED">
        <w:t xml:space="preserve">Recíprocamente, la transitividad implica precisamente esa inclusión de conjuntos. </w:t>
      </w:r>
      <m:oMath>
        <m:r>
          <w:rPr>
            <w:rFonts w:ascii="Cambria Math" w:hAnsi="Cambria Math"/>
          </w:rPr>
          <m:t>□</m:t>
        </m:r>
      </m:oMath>
    </w:p>
    <w:p w14:paraId="2DDEAE6A" w14:textId="77777777" w:rsidR="00F773ED" w:rsidRPr="00F773ED" w:rsidRDefault="00F773ED" w:rsidP="00F773ED">
      <w:r w:rsidRPr="00F773ED">
        <w:t>La certificación se obtiene examinando la relación definida por la regla. No basta una declaración que la denomine «</w:t>
      </w:r>
      <w:proofErr w:type="spellStart"/>
      <w:r w:rsidRPr="00F773ED">
        <w:t>preorden</w:t>
      </w:r>
      <w:proofErr w:type="spellEnd"/>
      <w:r w:rsidRPr="00F773ED">
        <w:t>».</w:t>
      </w:r>
    </w:p>
    <w:p w14:paraId="52D5DAAB" w14:textId="77777777" w:rsidR="00F773ED" w:rsidRPr="00F773ED" w:rsidRDefault="00F773ED" w:rsidP="00F773ED">
      <w:r w:rsidRPr="00F773ED">
        <w:t>Un dominio simétrico tampoco asegura transitividad: autorizar la consulta de ambos sentidos no impone ninguna ley sobre sus respuestas.</w:t>
      </w:r>
    </w:p>
    <w:p w14:paraId="7132BADE" w14:textId="77777777" w:rsidR="00F773ED" w:rsidRPr="00F773ED" w:rsidRDefault="00000000" w:rsidP="00F773ED">
      <w:r>
        <w:pict w14:anchorId="234D5A1D">
          <v:rect id="_x0000_i1112" style="width:0;height:1.5pt" o:hralign="center" o:hrstd="t" o:hr="t" fillcolor="#a0a0a0" stroked="f"/>
        </w:pict>
      </w:r>
    </w:p>
    <w:p w14:paraId="4237D44E" w14:textId="77777777" w:rsidR="00F773ED" w:rsidRPr="00F773ED" w:rsidRDefault="00F773ED" w:rsidP="00F773ED">
      <w:r w:rsidRPr="00F773ED">
        <w:rPr>
          <w:b/>
          <w:bCs/>
        </w:rPr>
        <w:t>11. Qué determina la matemática y qué especifica la regla normativa</w:t>
      </w:r>
    </w:p>
    <w:p w14:paraId="72D87F56" w14:textId="77777777" w:rsidR="00F773ED" w:rsidRPr="00F773ED" w:rsidRDefault="00F773ED" w:rsidP="00F773ED">
      <w:r w:rsidRPr="00F773ED">
        <w:rPr>
          <w:b/>
          <w:bCs/>
        </w:rPr>
        <w:t xml:space="preserve">Proposición 6.7. Los perfiles descriptivos y las leyes de </w:t>
      </w:r>
      <w:proofErr w:type="spellStart"/>
      <w:r w:rsidRPr="00F773ED">
        <w:rPr>
          <w:b/>
          <w:bCs/>
        </w:rPr>
        <w:t>preorden</w:t>
      </w:r>
      <w:proofErr w:type="spellEnd"/>
      <w:r w:rsidRPr="00F773ED">
        <w:rPr>
          <w:b/>
          <w:bCs/>
        </w:rPr>
        <w:t xml:space="preserve"> no determinan una única comparación poblacional.</w:t>
      </w:r>
    </w:p>
    <w:p w14:paraId="7699FF9F" w14:textId="77777777" w:rsidR="00F773ED" w:rsidRPr="00F773ED" w:rsidRDefault="00F773ED" w:rsidP="00F773ED">
      <w:r w:rsidRPr="00F773ED">
        <w:t>Consideremos dos historias:</w:t>
      </w:r>
    </w:p>
    <w:p w14:paraId="0CF080DC" w14:textId="04CB41CE" w:rsidR="00F773ED" w:rsidRPr="00F773ED" w:rsidRDefault="00F773ED">
      <w:pPr>
        <w:numPr>
          <w:ilvl w:val="0"/>
          <w:numId w:val="22"/>
        </w:numPr>
      </w:pPr>
      <m:oMath>
        <m:r>
          <w:rPr>
            <w:rFonts w:ascii="Cambria Math" w:hAnsi="Cambria Math"/>
          </w:rPr>
          <w:lastRenderedPageBreak/>
          <m:t>A</m:t>
        </m:r>
      </m:oMath>
      <w:r w:rsidRPr="00F773ED">
        <w:t>: un portador;</w:t>
      </w:r>
    </w:p>
    <w:p w14:paraId="018C2269" w14:textId="45F4C1A9" w:rsidR="00F773ED" w:rsidRPr="00F773ED" w:rsidRDefault="00F773ED">
      <w:pPr>
        <w:numPr>
          <w:ilvl w:val="0"/>
          <w:numId w:val="22"/>
        </w:numPr>
      </w:pPr>
      <m:oMath>
        <m:r>
          <w:rPr>
            <w:rFonts w:ascii="Cambria Math" w:hAnsi="Cambria Math"/>
          </w:rPr>
          <m:t>B</m:t>
        </m:r>
      </m:oMath>
      <w:r w:rsidRPr="00F773ED">
        <w:t>: dos portadores.</w:t>
      </w:r>
    </w:p>
    <w:p w14:paraId="7810C93E" w14:textId="77777777" w:rsidR="00F773ED" w:rsidRPr="00F773ED" w:rsidRDefault="00F773ED" w:rsidP="00F773ED">
      <w:r w:rsidRPr="00F773ED">
        <w:t>Todos tienen el mismo perfil individual medido.</w:t>
      </w:r>
    </w:p>
    <w:p w14:paraId="37054B15" w14:textId="4B3F52DD" w:rsidR="00F773ED" w:rsidRPr="00F773ED" w:rsidRDefault="00F773ED" w:rsidP="00F773ED">
      <w:r w:rsidRPr="00F773ED">
        <w:t xml:space="preserve">Sobre el conjunto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F773ED">
        <w:t>, definamos:</w:t>
      </w:r>
    </w:p>
    <w:p w14:paraId="611E37DF" w14:textId="283F9E9F" w:rsidR="00F773ED" w:rsidRPr="00F773ED" w:rsidRDefault="00F773ED" w:rsidP="00F773ED">
      <m:oMathPara>
        <m:oMath>
          <m:r>
            <m:rPr>
              <m:sty m:val="p"/>
            </m:rPr>
            <w:rPr>
              <w:rFonts w:ascii="Cambria Math" w:hAnsi="Cambria Math"/>
            </w:rPr>
            <m:t>Δ</m:t>
          </m:r>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A</m:t>
                  </m:r>
                </m:e>
                <m:e>
                  <m:r>
                    <w:rPr>
                      <w:rFonts w:ascii="Cambria Math" w:hAnsi="Cambria Math"/>
                    </w:rPr>
                    <m:t>A</m:t>
                  </m:r>
                </m:e>
              </m:d>
            </m:e>
            <m:e>
              <m:d>
                <m:dPr>
                  <m:sepChr m:val=","/>
                  <m:ctrlPr>
                    <w:rPr>
                      <w:rFonts w:ascii="Cambria Math" w:hAnsi="Cambria Math"/>
                    </w:rPr>
                  </m:ctrlPr>
                </m:dPr>
                <m:e>
                  <m:r>
                    <w:rPr>
                      <w:rFonts w:ascii="Cambria Math" w:hAnsi="Cambria Math"/>
                    </w:rPr>
                    <m:t>B</m:t>
                  </m:r>
                </m:e>
                <m:e>
                  <m:r>
                    <w:rPr>
                      <w:rFonts w:ascii="Cambria Math" w:hAnsi="Cambria Math"/>
                    </w:rPr>
                    <m:t>B</m:t>
                  </m:r>
                </m:e>
              </m:d>
            </m:e>
          </m:d>
          <m:r>
            <w:rPr>
              <w:rFonts w:ascii="Cambria Math" w:hAnsi="Cambria Math"/>
            </w:rPr>
            <m:t>.</m:t>
          </m:r>
        </m:oMath>
      </m:oMathPara>
    </w:p>
    <w:p w14:paraId="5F525EA5" w14:textId="77777777" w:rsidR="00F773ED" w:rsidRPr="00F773ED" w:rsidRDefault="00F773ED" w:rsidP="00F773ED">
      <w:r w:rsidRPr="00F773ED">
        <w:t xml:space="preserve">Las tres relaciones siguientes son </w:t>
      </w:r>
      <w:proofErr w:type="spellStart"/>
      <w:r w:rsidRPr="00F773ED">
        <w:t>preórdenes</w:t>
      </w:r>
      <w:proofErr w:type="spellEnd"/>
      <w:r w:rsidRPr="00F773ED">
        <w:t>:</w:t>
      </w:r>
    </w:p>
    <w:p w14:paraId="7605CAB6" w14:textId="4444FDC7" w:rsidR="00F773ED" w:rsidRPr="00F773ED" w:rsidRDefault="00000000" w:rsidP="00F773ED">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rPr>
            <m:t>Δ</m:t>
          </m:r>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A</m:t>
                  </m:r>
                </m:e>
                <m:e>
                  <m:r>
                    <w:rPr>
                      <w:rFonts w:ascii="Cambria Math" w:hAnsi="Cambria Math"/>
                    </w:rPr>
                    <m:t>B</m:t>
                  </m:r>
                </m:e>
              </m:d>
            </m:e>
          </m:d>
          <m:r>
            <w:rPr>
              <w:rFonts w:ascii="Cambria Math" w:hAnsi="Cambria Math"/>
            </w:rPr>
            <m:t>,</m:t>
          </m:r>
          <m:r>
            <w:br/>
          </m:r>
        </m:oMath>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Δ</m:t>
          </m:r>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B</m:t>
                  </m:r>
                </m:e>
                <m:e>
                  <m:r>
                    <w:rPr>
                      <w:rFonts w:ascii="Cambria Math" w:hAnsi="Cambria Math"/>
                    </w:rPr>
                    <m:t>A</m:t>
                  </m:r>
                </m:e>
              </m:d>
            </m:e>
          </m:d>
          <m:r>
            <w:rPr>
              <w:rFonts w:ascii="Cambria Math" w:hAnsi="Cambria Math"/>
            </w:rPr>
            <m:t>,</m:t>
          </m:r>
          <m:r>
            <w:br/>
          </m:r>
        </m:oMath>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r>
            <m:rPr>
              <m:sty m:val="p"/>
            </m:rPr>
            <w:rPr>
              <w:rFonts w:ascii="Cambria Math" w:hAnsi="Cambria Math"/>
            </w:rPr>
            <m:t>Δ</m:t>
          </m:r>
          <m:r>
            <w:rPr>
              <w:rFonts w:ascii="Cambria Math" w:hAnsi="Cambria Math"/>
            </w:rPr>
            <m:t>.</m:t>
          </m:r>
        </m:oMath>
      </m:oMathPara>
    </w:p>
    <w:p w14:paraId="573EA219" w14:textId="5A7E0E5E" w:rsidR="00F773ED" w:rsidRPr="00F773ED" w:rsidRDefault="00F773ED" w:rsidP="00F773ED">
      <w:r w:rsidRPr="00F773ED">
        <w:t xml:space="preserve">La primera prefiere </w:t>
      </w:r>
      <m:oMath>
        <m:r>
          <w:rPr>
            <w:rFonts w:ascii="Cambria Math" w:hAnsi="Cambria Math"/>
          </w:rPr>
          <m:t>A</m:t>
        </m:r>
      </m:oMath>
      <w:r w:rsidRPr="00F773ED">
        <w:t xml:space="preserve">, la segunda prefiere </w:t>
      </w:r>
      <m:oMath>
        <m:r>
          <w:rPr>
            <w:rFonts w:ascii="Cambria Math" w:hAnsi="Cambria Math"/>
          </w:rPr>
          <m:t>B</m:t>
        </m:r>
      </m:oMath>
      <w:r w:rsidRPr="00F773ED">
        <w:t>y la tercera los deja incomparables.</w:t>
      </w:r>
    </w:p>
    <w:p w14:paraId="18DD8E33" w14:textId="77777777" w:rsidR="00F773ED" w:rsidRPr="00F773ED" w:rsidRDefault="00F773ED" w:rsidP="00F773ED">
      <w:r w:rsidRPr="00F773ED">
        <w:rPr>
          <w:b/>
          <w:bCs/>
        </w:rPr>
        <w:t>Demostración.</w:t>
      </w:r>
    </w:p>
    <w:p w14:paraId="06A4EA56" w14:textId="071A1AAA" w:rsidR="00F773ED" w:rsidRPr="00F773ED" w:rsidRDefault="00F773ED" w:rsidP="00F773ED">
      <w:r w:rsidRPr="00F773ED">
        <w:t xml:space="preserve">Las tres contienen las diagonales. Ninguna contiene una cadena de relaciones cuya composición exija agregar un par ausente. Por tanto, son reflexivas y transitivas. </w:t>
      </w:r>
      <m:oMath>
        <m:r>
          <w:rPr>
            <w:rFonts w:ascii="Cambria Math" w:hAnsi="Cambria Math"/>
          </w:rPr>
          <m:t>□</m:t>
        </m:r>
      </m:oMath>
    </w:p>
    <w:p w14:paraId="7FBE945E" w14:textId="77777777" w:rsidR="00F773ED" w:rsidRPr="00F773ED" w:rsidRDefault="00F773ED" w:rsidP="00F773ED">
      <w:r w:rsidRPr="00F773ED">
        <w:t>Los mismos datos descriptivos admiten varias relaciones formalmente coherentes. Elegir una exige una regla normativa adicional.</w:t>
      </w:r>
    </w:p>
    <w:p w14:paraId="4D4EE404" w14:textId="4A602E1D" w:rsidR="00F773ED" w:rsidRPr="00F773ED" w:rsidRDefault="00F773ED" w:rsidP="00F773ED">
      <w:r w:rsidRPr="00F773ED">
        <w:t xml:space="preserve">Esto explica el papel de </w:t>
      </w:r>
      <m:oMath>
        <m:sSub>
          <m:sSubPr>
            <m:ctrlPr>
              <w:rPr>
                <w:rFonts w:ascii="Cambria Math" w:hAnsi="Cambria Math"/>
              </w:rPr>
            </m:ctrlPr>
          </m:sSubPr>
          <m:e>
            <m:r>
              <m:rPr>
                <m:scr m:val="sans-serif"/>
              </m:rPr>
              <w:rPr>
                <w:rFonts w:ascii="Cambria Math" w:hAnsi="Cambria Math"/>
              </w:rPr>
              <m:t>Just</m:t>
            </m:r>
          </m:e>
          <m:sub>
            <m:r>
              <w:rPr>
                <w:rFonts w:ascii="Cambria Math" w:hAnsi="Cambria Math"/>
              </w:rPr>
              <m:t>L</m:t>
            </m:r>
          </m:sub>
        </m:sSub>
      </m:oMath>
      <w:r w:rsidRPr="00F773ED">
        <w:t>: especifica qué comparación se está haciendo y cómo se fundamenta. La matemática permite verificar sus dominios, consecuencias y estructura de orden.</w:t>
      </w:r>
    </w:p>
    <w:p w14:paraId="668E4FAF" w14:textId="77777777" w:rsidR="00F773ED" w:rsidRPr="00F773ED" w:rsidRDefault="00F773ED" w:rsidP="00F773ED">
      <w:r w:rsidRPr="00F773ED">
        <w:t>Una regla universal de compensación entre vidas no se deduce de las mediciones ni de las inclusiones entre soportes.</w:t>
      </w:r>
    </w:p>
    <w:p w14:paraId="7C93CB6E" w14:textId="77777777" w:rsidR="00F773ED" w:rsidRPr="00F773ED" w:rsidRDefault="00000000" w:rsidP="00F773ED">
      <w:r>
        <w:pict w14:anchorId="6986C20E">
          <v:rect id="_x0000_i1113" style="width:0;height:1.5pt" o:hralign="center" o:hrstd="t" o:hr="t" fillcolor="#a0a0a0" stroked="f"/>
        </w:pict>
      </w:r>
    </w:p>
    <w:p w14:paraId="4CF03984" w14:textId="77777777" w:rsidR="00F773ED" w:rsidRPr="00F773ED" w:rsidRDefault="00F773ED" w:rsidP="00F773ED">
      <w:r w:rsidRPr="00F773ED">
        <w:rPr>
          <w:b/>
          <w:bCs/>
        </w:rPr>
        <w:t>12. Integración con las políticas y los demás módulos</w:t>
      </w:r>
    </w:p>
    <w:p w14:paraId="36DB4EDA" w14:textId="77777777" w:rsidR="00F773ED" w:rsidRPr="00F773ED" w:rsidRDefault="00F773ED" w:rsidP="00F773ED">
      <w:r w:rsidRPr="00F773ED">
        <w:t>El bienestar se registra por ejecución, conservando su identidad completa:</w:t>
      </w:r>
    </w:p>
    <w:p w14:paraId="166CC921" w14:textId="0D2CAC21" w:rsidR="00F773ED" w:rsidRPr="00F773ED" w:rsidRDefault="00F773ED" w:rsidP="00F773ED">
      <m:oMathPara>
        <m:oMath>
          <m:r>
            <m:rPr>
              <m:sty m:val="p"/>
            </m:rPr>
            <w:rPr>
              <w:rFonts w:ascii="Cambria Math" w:hAnsi="Cambria Math"/>
            </w:rPr>
            <m:t>RunKey</m:t>
          </m:r>
          <m:r>
            <w:rPr>
              <w:rFonts w:ascii="Cambria Math" w:hAnsi="Cambria Math"/>
            </w:rPr>
            <m:t>⁡</m:t>
          </m:r>
          <m:d>
            <m:dPr>
              <m:ctrlPr>
                <w:rPr>
                  <w:rFonts w:ascii="Cambria Math" w:hAnsi="Cambria Math"/>
                </w:rPr>
              </m:ctrlPr>
            </m:dPr>
            <m:e>
              <m:r>
                <w:rPr>
                  <w:rFonts w:ascii="Cambria Math" w:hAnsi="Cambria Math"/>
                </w:rPr>
                <m:t>e</m:t>
              </m:r>
            </m:e>
          </m:d>
          <m:r>
            <w:rPr>
              <w:rFonts w:ascii="Cambria Math" w:hAnsi="Cambria Math"/>
            </w:rPr>
            <m:t>.</m:t>
          </m:r>
        </m:oMath>
      </m:oMathPara>
    </w:p>
    <w:p w14:paraId="666CB8D9" w14:textId="77777777" w:rsidR="00F773ED" w:rsidRPr="00F773ED" w:rsidRDefault="00F773ED" w:rsidP="00F773ED">
      <w:r w:rsidRPr="00F773ED">
        <w:t>Para una política fija, se mantiene la familia de registros de todas sus realizaciones pertinentes:</w:t>
      </w:r>
    </w:p>
    <w:p w14:paraId="73FC5012" w14:textId="35DF98B8" w:rsidR="00F773ED" w:rsidRPr="00F773ED" w:rsidRDefault="00000000" w:rsidP="00F773ED">
      <m:oMathPara>
        <m:oMath>
          <m:sSub>
            <m:sSubPr>
              <m:ctrlPr>
                <w:rPr>
                  <w:rFonts w:ascii="Cambria Math" w:hAnsi="Cambria Math"/>
                </w:rPr>
              </m:ctrlPr>
            </m:sSubPr>
            <m:e>
              <m:r>
                <m:rPr>
                  <m:scr m:val="script"/>
                </m:rPr>
                <w:rPr>
                  <w:rFonts w:ascii="Cambria Math" w:hAnsi="Cambria Math"/>
                </w:rPr>
                <m:t>W</m:t>
              </m:r>
            </m:e>
            <m:sub>
              <m:r>
                <w:rPr>
                  <w:rFonts w:ascii="Cambria Math" w:hAnsi="Cambria Math"/>
                </w:rPr>
                <m:t>π</m:t>
              </m:r>
            </m:sub>
          </m:sSub>
          <m:r>
            <w:rPr>
              <w:rFonts w:ascii="Cambria Math" w:hAnsi="Cambria Math"/>
            </w:rPr>
            <m:t>=</m:t>
          </m:r>
          <m:sSub>
            <m:sSubPr>
              <m:ctrlPr>
                <w:rPr>
                  <w:rFonts w:ascii="Cambria Math" w:hAnsi="Cambria Math"/>
                </w:rPr>
              </m:ctrlPr>
            </m:sSubPr>
            <m:e>
              <m:d>
                <m:dPr>
                  <m:sepChr m:val=","/>
                  <m:ctrlPr>
                    <w:rPr>
                      <w:rFonts w:ascii="Cambria Math" w:hAnsi="Cambria Math"/>
                    </w:rPr>
                  </m:ctrlPr>
                </m:dPr>
                <m:e>
                  <m:r>
                    <m:rPr>
                      <m:sty m:val="p"/>
                    </m:rPr>
                    <w:rPr>
                      <w:rFonts w:ascii="Cambria Math" w:hAnsi="Cambria Math"/>
                    </w:rPr>
                    <m:t>RunKey</m:t>
                  </m:r>
                </m:e>
                <m:e>
                  <m:r>
                    <w:rPr>
                      <w:rFonts w:ascii="Cambria Math" w:hAnsi="Cambria Math"/>
                    </w:rPr>
                    <m:t>⁡</m:t>
                  </m:r>
                  <m:d>
                    <m:dPr>
                      <m:ctrlPr>
                        <w:rPr>
                          <w:rFonts w:ascii="Cambria Math" w:hAnsi="Cambria Math"/>
                        </w:rPr>
                      </m:ctrlPr>
                    </m:dPr>
                    <m:e>
                      <m:r>
                        <w:rPr>
                          <w:rFonts w:ascii="Cambria Math" w:hAnsi="Cambria Math"/>
                        </w:rPr>
                        <m:t>e</m:t>
                      </m:r>
                    </m:e>
                  </m:d>
                  <m:acc>
                    <m:accPr>
                      <m:chr m:val="̃"/>
                      <m:ctrlPr>
                        <w:rPr>
                          <w:rFonts w:ascii="Cambria Math" w:hAnsi="Cambria Math"/>
                        </w:rPr>
                      </m:ctrlPr>
                    </m:accPr>
                    <m:e>
                      <m:r>
                        <w:rPr>
                          <w:rFonts w:ascii="Cambria Math" w:hAnsi="Cambria Math"/>
                        </w:rPr>
                        <m:t>W</m:t>
                      </m:r>
                    </m:e>
                  </m:acc>
                  <m:d>
                    <m:dPr>
                      <m:ctrlPr>
                        <w:rPr>
                          <w:rFonts w:ascii="Cambria Math" w:hAnsi="Cambria Math"/>
                        </w:rPr>
                      </m:ctrlPr>
                    </m:dPr>
                    <m:e>
                      <m:r>
                        <w:rPr>
                          <w:rFonts w:ascii="Cambria Math" w:hAnsi="Cambria Math"/>
                        </w:rPr>
                        <m:t>e</m:t>
                      </m:r>
                    </m:e>
                  </m:d>
                </m:e>
              </m:d>
            </m:e>
            <m:sub>
              <m:r>
                <w:rPr>
                  <w:rFonts w:ascii="Cambria Math" w:hAnsi="Cambria Math"/>
                </w:rPr>
                <m:t>e∈</m:t>
              </m:r>
              <m:sSubSup>
                <m:sSubSupPr>
                  <m:ctrlPr>
                    <w:rPr>
                      <w:rFonts w:ascii="Cambria Math" w:hAnsi="Cambria Math"/>
                    </w:rPr>
                  </m:ctrlPr>
                </m:sSubSupPr>
                <m:e>
                  <m:r>
                    <m:rPr>
                      <m:scr m:val="fraktur"/>
                    </m:rPr>
                    <w:rPr>
                      <w:rFonts w:ascii="Cambria Math" w:hAnsi="Cambria Math"/>
                    </w:rPr>
                    <m:t>F</m:t>
                  </m:r>
                </m:e>
                <m:sub>
                  <m:r>
                    <w:rPr>
                      <w:rFonts w:ascii="Cambria Math" w:hAnsi="Cambria Math"/>
                    </w:rPr>
                    <m:t>H,γ</m:t>
                  </m:r>
                </m:sub>
                <m:sup>
                  <m:r>
                    <m:rPr>
                      <m:sty m:val="p"/>
                    </m:rP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d>
            </m:sub>
          </m:sSub>
          <m:r>
            <w:rPr>
              <w:rFonts w:ascii="Cambria Math" w:hAnsi="Cambria Math"/>
            </w:rPr>
            <m:t>.</m:t>
          </m:r>
        </m:oMath>
      </m:oMathPara>
    </w:p>
    <w:p w14:paraId="3198AA51" w14:textId="77777777" w:rsidR="00F773ED" w:rsidRPr="00F773ED" w:rsidRDefault="00F773ED" w:rsidP="00F773ED">
      <w:r w:rsidRPr="00F773ED">
        <w:t>La cobertura de esa familia procede del modelo causal. Un registro de otra política o de otra rama no sustituye a uno requerido.</w:t>
      </w:r>
    </w:p>
    <w:p w14:paraId="48CAAEEE" w14:textId="77777777" w:rsidR="00F773ED" w:rsidRPr="00F773ED" w:rsidRDefault="00F773ED" w:rsidP="00F773ED">
      <w:r w:rsidRPr="00F773ED">
        <w:lastRenderedPageBreak/>
        <w:t>Si una realización carece de una medición, permanece en la familia con esa ausencia. Si falta su registro entero, se conserva el diagnóstico de cobertura. Ninguna de las dos situaciones autoriza a eliminar la realización.</w:t>
      </w:r>
    </w:p>
    <w:p w14:paraId="22A5C192" w14:textId="77777777" w:rsidR="00F773ED" w:rsidRPr="00F773ED" w:rsidRDefault="00F773ED" w:rsidP="00F773ED">
      <w:r w:rsidRPr="00F773ED">
        <w:t>La integración conserva las siguientes obligaciones:</w:t>
      </w:r>
    </w:p>
    <w:p w14:paraId="4BFFC119" w14:textId="77777777" w:rsidR="00F773ED" w:rsidRPr="00F773ED" w:rsidRDefault="00F773ED">
      <w:pPr>
        <w:numPr>
          <w:ilvl w:val="0"/>
          <w:numId w:val="23"/>
        </w:numPr>
      </w:pPr>
      <w:r w:rsidRPr="00F773ED">
        <w:rPr>
          <w:b/>
          <w:bCs/>
        </w:rPr>
        <w:t>Módulo 0:</w:t>
      </w:r>
      <w:r w:rsidRPr="00F773ED">
        <w:t xml:space="preserve"> un resumen de bienestar solo sustituye al registro para las consultas cuya suficiencia se haya demostrado.</w:t>
      </w:r>
    </w:p>
    <w:p w14:paraId="2D9FCBBA" w14:textId="77777777" w:rsidR="00F773ED" w:rsidRPr="00F773ED" w:rsidRDefault="00F773ED">
      <w:pPr>
        <w:numPr>
          <w:ilvl w:val="0"/>
          <w:numId w:val="23"/>
        </w:numPr>
      </w:pPr>
      <w:r w:rsidRPr="00F773ED">
        <w:rPr>
          <w:b/>
          <w:bCs/>
        </w:rPr>
        <w:t>Módulo I:</w:t>
      </w:r>
      <w:r w:rsidRPr="00F773ED">
        <w:t xml:space="preserve"> cada dimensión mantiene su significado y calibración dentro del bloque.</w:t>
      </w:r>
    </w:p>
    <w:p w14:paraId="66576AC5" w14:textId="77777777" w:rsidR="00F773ED" w:rsidRPr="00F773ED" w:rsidRDefault="00F773ED">
      <w:pPr>
        <w:numPr>
          <w:ilvl w:val="0"/>
          <w:numId w:val="23"/>
        </w:numPr>
      </w:pPr>
      <w:r w:rsidRPr="00F773ED">
        <w:rPr>
          <w:b/>
          <w:bCs/>
        </w:rPr>
        <w:t>Módulo II:</w:t>
      </w:r>
      <w:r w:rsidRPr="00F773ED">
        <w:t xml:space="preserve"> los portadores compartidos entre escalas conservan su identidad y no se duplican.</w:t>
      </w:r>
    </w:p>
    <w:p w14:paraId="42A7FD5B" w14:textId="77777777" w:rsidR="00F773ED" w:rsidRPr="00F773ED" w:rsidRDefault="00F773ED">
      <w:pPr>
        <w:numPr>
          <w:ilvl w:val="0"/>
          <w:numId w:val="23"/>
        </w:numPr>
      </w:pPr>
      <w:r w:rsidRPr="00F773ED">
        <w:rPr>
          <w:b/>
          <w:bCs/>
        </w:rPr>
        <w:t>Módulo III:</w:t>
      </w:r>
      <w:r w:rsidRPr="00F773ED">
        <w:t xml:space="preserve"> los logros generativos y las afirmaciones de bienestar que se presentan conjuntamente deben conservar la misma política y los testigos pertinentes.</w:t>
      </w:r>
    </w:p>
    <w:p w14:paraId="41AF5437" w14:textId="77777777" w:rsidR="00F773ED" w:rsidRPr="00F773ED" w:rsidRDefault="00F773ED">
      <w:pPr>
        <w:numPr>
          <w:ilvl w:val="0"/>
          <w:numId w:val="23"/>
        </w:numPr>
      </w:pPr>
      <w:r w:rsidRPr="00F773ED">
        <w:rPr>
          <w:b/>
          <w:bCs/>
        </w:rPr>
        <w:t>Módulos V–VII:</w:t>
      </w:r>
      <w:r w:rsidRPr="00F773ED">
        <w:t xml:space="preserve"> las reglas sobre futuros, viabilidad y selección reciben estos registros con sus dominios y soportes completos.</w:t>
      </w:r>
    </w:p>
    <w:p w14:paraId="7E3E98BE" w14:textId="77777777" w:rsidR="00F773ED" w:rsidRPr="00F773ED" w:rsidRDefault="00F773ED" w:rsidP="00F773ED">
      <w:r w:rsidRPr="00F773ED">
        <w:t>Una mayor capacidad generativa no implica automáticamente mayor bienestar. El Módulo IV aporta el objeto y las condiciones necesarios para comprobar esa segunda afirmación.</w:t>
      </w:r>
    </w:p>
    <w:p w14:paraId="4276BE43" w14:textId="77777777" w:rsidR="00F773ED" w:rsidRDefault="00F773ED" w:rsidP="00F773ED">
      <w:pPr>
        <w:pBdr>
          <w:bottom w:val="single" w:sz="6" w:space="1" w:color="auto"/>
        </w:pBdr>
        <w:rPr>
          <w:b/>
          <w:bCs/>
        </w:rPr>
      </w:pPr>
      <w:r w:rsidRPr="00F773ED">
        <w:rPr>
          <w:b/>
          <w:bCs/>
        </w:rPr>
        <w:t>La siguiente entrega es el Módulo V: modelo causal, contexto, políticas y futuros posibles.</w:t>
      </w:r>
    </w:p>
    <w:p w14:paraId="1C9BED09" w14:textId="77777777" w:rsidR="00D85009" w:rsidRDefault="00D85009" w:rsidP="00F773ED"/>
    <w:p w14:paraId="5FF99BF0" w14:textId="77777777" w:rsidR="00764052" w:rsidRPr="00764052" w:rsidRDefault="00764052" w:rsidP="00764052">
      <w:r w:rsidRPr="00764052">
        <w:rPr>
          <w:b/>
          <w:bCs/>
        </w:rPr>
        <w:t>Entrega 7 — Módulo V: modelo causal, contexto, políticas y futuros posibles</w:t>
      </w:r>
    </w:p>
    <w:p w14:paraId="05E0360F" w14:textId="77777777" w:rsidR="00764052" w:rsidRPr="00764052" w:rsidRDefault="00764052" w:rsidP="00764052">
      <w:r w:rsidRPr="00764052">
        <w:t>El Módulo V construye el conjunto de ejecuciones sobre el que trabajan los demás módulos.</w:t>
      </w:r>
    </w:p>
    <w:p w14:paraId="05869832" w14:textId="77777777" w:rsidR="00764052" w:rsidRPr="00764052" w:rsidRDefault="00764052" w:rsidP="00764052">
      <w:r w:rsidRPr="00764052">
        <w:t>Su pregunta central es:</w:t>
      </w:r>
    </w:p>
    <w:p w14:paraId="1789793A" w14:textId="0ED58265" w:rsidR="00764052" w:rsidRPr="00764052" w:rsidRDefault="00000000" w:rsidP="00764052">
      <m:oMathPara>
        <m:oMath>
          <m:borderBox>
            <m:borderBoxPr>
              <m:ctrlPr>
                <w:rPr>
                  <w:rFonts w:ascii="Cambria Math" w:hAnsi="Cambria Math"/>
                </w:rPr>
              </m:ctrlPr>
            </m:borderBoxPr>
            <m:e>
              <m:r>
                <m:rPr>
                  <m:nor/>
                </m:rPr>
                <m:t>¿Qu</m:t>
              </m:r>
              <m:limUpp>
                <m:limUppPr>
                  <m:ctrlPr>
                    <w:rPr>
                      <w:rFonts w:ascii="Cambria Math" w:hAnsi="Cambria Math"/>
                    </w:rPr>
                  </m:ctrlPr>
                </m:limUppPr>
                <m:e>
                  <m:r>
                    <m:rPr>
                      <m:nor/>
                    </m:rPr>
                    <m:t>e</m:t>
                  </m:r>
                </m:e>
                <m:lim>
                  <m:r>
                    <w:rPr>
                      <w:rFonts w:ascii="Cambria Math" w:hAnsi="Cambria Math"/>
                    </w:rPr>
                    <m:t>ˊ</m:t>
                  </m:r>
                </m:lim>
              </m:limUpp>
              <m:r>
                <m:rPr>
                  <m:nor/>
                </m:rPr>
                <m:t> puede suceder desde esta inicializaci</m:t>
              </m:r>
              <m:limUpp>
                <m:limUppPr>
                  <m:ctrlPr>
                    <w:rPr>
                      <w:rFonts w:ascii="Cambria Math" w:hAnsi="Cambria Math"/>
                    </w:rPr>
                  </m:ctrlPr>
                </m:limUppPr>
                <m:e>
                  <m:r>
                    <m:rPr>
                      <m:nor/>
                    </m:rPr>
                    <m:t>o</m:t>
                  </m:r>
                </m:e>
                <m:lim>
                  <m:r>
                    <w:rPr>
                      <w:rFonts w:ascii="Cambria Math" w:hAnsi="Cambria Math"/>
                    </w:rPr>
                    <m:t>ˊ</m:t>
                  </m:r>
                </m:lim>
              </m:limUpp>
              <m:r>
                <m:rPr>
                  <m:nor/>
                </m:rPr>
                <m:t>n, bajo esta pol</m:t>
              </m:r>
              <m:limUpp>
                <m:limUppPr>
                  <m:ctrlPr>
                    <w:rPr>
                      <w:rFonts w:ascii="Cambria Math" w:hAnsi="Cambria Math"/>
                    </w:rPr>
                  </m:ctrlPr>
                </m:limUppPr>
                <m:e>
                  <m:r>
                    <m:rPr>
                      <m:nor/>
                    </m:rPr>
                    <m:t>ı</m:t>
                  </m:r>
                </m:e>
                <m:lim>
                  <m:r>
                    <w:rPr>
                      <w:rFonts w:ascii="Cambria Math" w:hAnsi="Cambria Math"/>
                    </w:rPr>
                    <m:t>ˊ</m:t>
                  </m:r>
                </m:lim>
              </m:limUpp>
              <m:r>
                <m:rPr>
                  <m:nor/>
                </m:rPr>
                <m:t>tica y en este contexto?</m:t>
              </m:r>
            </m:e>
          </m:borderBox>
        </m:oMath>
      </m:oMathPara>
    </w:p>
    <w:p w14:paraId="0FFC6F5A" w14:textId="77777777" w:rsidR="00764052" w:rsidRPr="00764052" w:rsidRDefault="00764052" w:rsidP="00764052">
      <w:r w:rsidRPr="00764052">
        <w:t>La respuesta debe conservar todas las realizaciones comprendidas en el experimento. Su construcción precede a la evaluación del CAG, el bienestar, la viabilidad y las probabilidades.</w:t>
      </w:r>
    </w:p>
    <w:p w14:paraId="62489BE5" w14:textId="77777777" w:rsidR="00764052" w:rsidRPr="00764052" w:rsidRDefault="00764052" w:rsidP="00764052">
      <w:r w:rsidRPr="00764052">
        <w:t>Una realización desfavorable o todavía no evaluable continúa siendo parte del modelo causal.</w:t>
      </w:r>
    </w:p>
    <w:p w14:paraId="169195FB" w14:textId="77777777" w:rsidR="00764052" w:rsidRPr="00764052" w:rsidRDefault="00000000" w:rsidP="00764052">
      <w:r>
        <w:pict w14:anchorId="4A3906AC">
          <v:rect id="_x0000_i1114" style="width:0;height:1.5pt" o:hralign="center" o:hrstd="t" o:hr="t" fillcolor="#a0a0a0" stroked="f"/>
        </w:pict>
      </w:r>
    </w:p>
    <w:p w14:paraId="6A338656" w14:textId="77777777" w:rsidR="00764052" w:rsidRPr="00764052" w:rsidRDefault="00764052" w:rsidP="00764052">
      <w:r w:rsidRPr="00764052">
        <w:rPr>
          <w:b/>
          <w:bCs/>
        </w:rPr>
        <w:lastRenderedPageBreak/>
        <w:t>1. Modelo, contexto e inicialización</w:t>
      </w:r>
    </w:p>
    <w:p w14:paraId="55B58E5F" w14:textId="77777777" w:rsidR="00764052" w:rsidRPr="00764052" w:rsidRDefault="00764052" w:rsidP="00764052">
      <w:r w:rsidRPr="00764052">
        <w:rPr>
          <w:b/>
          <w:bCs/>
        </w:rPr>
        <w:t>Definición 7.1. Identidad del experimento.</w:t>
      </w:r>
    </w:p>
    <w:p w14:paraId="3123B964" w14:textId="77777777" w:rsidR="00764052" w:rsidRPr="00764052" w:rsidRDefault="00764052" w:rsidP="00764052">
      <w:r w:rsidRPr="00764052">
        <w:t>Distinguimos los siguientes objetos: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5454"/>
      </w:tblGrid>
      <w:tr w:rsidR="00764052" w:rsidRPr="00764052" w14:paraId="2E926CA4" w14:textId="77777777">
        <w:trPr>
          <w:tblHeader/>
          <w:tblCellSpacing w:w="15" w:type="dxa"/>
        </w:trPr>
        <w:tc>
          <w:tcPr>
            <w:tcW w:w="0" w:type="auto"/>
            <w:vAlign w:val="center"/>
            <w:hideMark/>
          </w:tcPr>
          <w:p w14:paraId="428BF3DD" w14:textId="77777777" w:rsidR="00764052" w:rsidRPr="00764052" w:rsidRDefault="00764052" w:rsidP="00764052">
            <w:pPr>
              <w:rPr>
                <w:b/>
                <w:bCs/>
              </w:rPr>
            </w:pPr>
            <w:r w:rsidRPr="00764052">
              <w:rPr>
                <w:b/>
                <w:bCs/>
              </w:rPr>
              <w:t>Símbolo</w:t>
            </w:r>
          </w:p>
        </w:tc>
        <w:tc>
          <w:tcPr>
            <w:tcW w:w="0" w:type="auto"/>
            <w:vAlign w:val="center"/>
            <w:hideMark/>
          </w:tcPr>
          <w:p w14:paraId="0E174A84" w14:textId="77777777" w:rsidR="00764052" w:rsidRPr="00764052" w:rsidRDefault="00764052" w:rsidP="00764052">
            <w:pPr>
              <w:rPr>
                <w:b/>
                <w:bCs/>
              </w:rPr>
            </w:pPr>
            <w:r w:rsidRPr="00764052">
              <w:rPr>
                <w:b/>
                <w:bCs/>
              </w:rPr>
              <w:t>Significado</w:t>
            </w:r>
          </w:p>
        </w:tc>
      </w:tr>
      <w:tr w:rsidR="00764052" w:rsidRPr="00764052" w14:paraId="5F3497E9" w14:textId="77777777">
        <w:trPr>
          <w:tblCellSpacing w:w="15" w:type="dxa"/>
        </w:trPr>
        <w:tc>
          <w:tcPr>
            <w:tcW w:w="0" w:type="auto"/>
            <w:vAlign w:val="center"/>
            <w:hideMark/>
          </w:tcPr>
          <w:p w14:paraId="425E9C61" w14:textId="5D9370A2" w:rsidR="00764052" w:rsidRPr="00764052" w:rsidRDefault="00764052" w:rsidP="00764052">
            <m:oMathPara>
              <m:oMath>
                <m:r>
                  <m:rPr>
                    <m:scr m:val="fraktur"/>
                  </m:rPr>
                  <w:rPr>
                    <w:rFonts w:ascii="Cambria Math" w:hAnsi="Cambria Math"/>
                  </w:rPr>
                  <m:t>M</m:t>
                </m:r>
              </m:oMath>
            </m:oMathPara>
          </w:p>
        </w:tc>
        <w:tc>
          <w:tcPr>
            <w:tcW w:w="0" w:type="auto"/>
            <w:vAlign w:val="center"/>
            <w:hideMark/>
          </w:tcPr>
          <w:p w14:paraId="42A2160C" w14:textId="77777777" w:rsidR="00764052" w:rsidRPr="00764052" w:rsidRDefault="00764052" w:rsidP="00764052">
            <w:r w:rsidRPr="00764052">
              <w:t>Marco de representación.</w:t>
            </w:r>
          </w:p>
        </w:tc>
      </w:tr>
      <w:tr w:rsidR="00764052" w:rsidRPr="00764052" w14:paraId="6FA1E76A" w14:textId="77777777">
        <w:trPr>
          <w:tblCellSpacing w:w="15" w:type="dxa"/>
        </w:trPr>
        <w:tc>
          <w:tcPr>
            <w:tcW w:w="0" w:type="auto"/>
            <w:vAlign w:val="center"/>
            <w:hideMark/>
          </w:tcPr>
          <w:p w14:paraId="7FB49F68" w14:textId="5DFC1AC8" w:rsidR="00764052" w:rsidRPr="00764052" w:rsidRDefault="00764052" w:rsidP="00764052">
            <m:oMathPara>
              <m:oMath>
                <m:r>
                  <w:rPr>
                    <w:rFonts w:ascii="Cambria Math" w:hAnsi="Cambria Math"/>
                  </w:rPr>
                  <m:t>β</m:t>
                </m:r>
              </m:oMath>
            </m:oMathPara>
          </w:p>
        </w:tc>
        <w:tc>
          <w:tcPr>
            <w:tcW w:w="0" w:type="auto"/>
            <w:vAlign w:val="center"/>
            <w:hideMark/>
          </w:tcPr>
          <w:p w14:paraId="4F5449D9" w14:textId="77777777" w:rsidR="00764052" w:rsidRPr="00764052" w:rsidRDefault="00764052" w:rsidP="00764052">
            <w:r w:rsidRPr="00764052">
              <w:t>Modelo: estructura causal y parámetros declarados.</w:t>
            </w:r>
          </w:p>
        </w:tc>
      </w:tr>
      <w:tr w:rsidR="00764052" w:rsidRPr="00764052" w14:paraId="59E0B819" w14:textId="77777777">
        <w:trPr>
          <w:tblCellSpacing w:w="15" w:type="dxa"/>
        </w:trPr>
        <w:tc>
          <w:tcPr>
            <w:tcW w:w="0" w:type="auto"/>
            <w:vAlign w:val="center"/>
            <w:hideMark/>
          </w:tcPr>
          <w:p w14:paraId="3137C8B1" w14:textId="252A8BBE" w:rsidR="00764052" w:rsidRPr="00764052" w:rsidRDefault="00764052" w:rsidP="00764052">
            <m:oMathPara>
              <m:oMath>
                <m:r>
                  <w:rPr>
                    <w:rFonts w:ascii="Cambria Math" w:hAnsi="Cambria Math"/>
                  </w:rPr>
                  <m:t>γ</m:t>
                </m:r>
              </m:oMath>
            </m:oMathPara>
          </w:p>
        </w:tc>
        <w:tc>
          <w:tcPr>
            <w:tcW w:w="0" w:type="auto"/>
            <w:vAlign w:val="center"/>
            <w:hideMark/>
          </w:tcPr>
          <w:p w14:paraId="441AF974" w14:textId="77777777" w:rsidR="00764052" w:rsidRPr="00764052" w:rsidRDefault="00764052" w:rsidP="00764052">
            <w:r w:rsidRPr="00764052">
              <w:t>Contexto efectivo del experimento.</w:t>
            </w:r>
          </w:p>
        </w:tc>
      </w:tr>
      <w:tr w:rsidR="00764052" w:rsidRPr="00764052" w14:paraId="7E078BC3" w14:textId="77777777">
        <w:trPr>
          <w:tblCellSpacing w:w="15" w:type="dxa"/>
        </w:trPr>
        <w:tc>
          <w:tcPr>
            <w:tcW w:w="0" w:type="auto"/>
            <w:vAlign w:val="center"/>
            <w:hideMark/>
          </w:tcPr>
          <w:p w14:paraId="1D037292" w14:textId="632FCD53" w:rsidR="00764052" w:rsidRPr="00764052" w:rsidRDefault="00764052" w:rsidP="00764052">
            <m:oMathPara>
              <m:oMath>
                <m:r>
                  <w:rPr>
                    <w:rFonts w:ascii="Cambria Math" w:hAnsi="Cambria Math"/>
                  </w:rPr>
                  <m:t>δ</m:t>
                </m:r>
              </m:oMath>
            </m:oMathPara>
          </w:p>
        </w:tc>
        <w:tc>
          <w:tcPr>
            <w:tcW w:w="0" w:type="auto"/>
            <w:vAlign w:val="center"/>
            <w:hideMark/>
          </w:tcPr>
          <w:p w14:paraId="284F1C90" w14:textId="77777777" w:rsidR="00764052" w:rsidRPr="00764052" w:rsidRDefault="00764052" w:rsidP="00764052">
            <w:r w:rsidRPr="00764052">
              <w:t>Intervención inicial concreta, cuando corresponde.</w:t>
            </w:r>
          </w:p>
        </w:tc>
      </w:tr>
      <w:tr w:rsidR="00764052" w:rsidRPr="00764052" w14:paraId="25B04F2D" w14:textId="77777777">
        <w:trPr>
          <w:tblCellSpacing w:w="15" w:type="dxa"/>
        </w:trPr>
        <w:tc>
          <w:tcPr>
            <w:tcW w:w="0" w:type="auto"/>
            <w:vAlign w:val="center"/>
            <w:hideMark/>
          </w:tcPr>
          <w:p w14:paraId="0289B4AD" w14:textId="6E5FCB97" w:rsidR="00764052" w:rsidRPr="00764052" w:rsidRDefault="00000000" w:rsidP="00764052">
            <m:oMathPara>
              <m:oMath>
                <m:sSub>
                  <m:sSubPr>
                    <m:ctrlPr>
                      <w:rPr>
                        <w:rFonts w:ascii="Cambria Math" w:hAnsi="Cambria Math"/>
                      </w:rPr>
                    </m:ctrlPr>
                  </m:sSubPr>
                  <m:e>
                    <m:r>
                      <w:rPr>
                        <w:rFonts w:ascii="Cambria Math" w:hAnsi="Cambria Math"/>
                      </w:rPr>
                      <m:t>c</m:t>
                    </m:r>
                  </m:e>
                  <m:sub>
                    <m:r>
                      <w:rPr>
                        <w:rFonts w:ascii="Cambria Math" w:hAnsi="Cambria Math"/>
                      </w:rPr>
                      <m:t>0</m:t>
                    </m:r>
                  </m:sub>
                </m:sSub>
              </m:oMath>
            </m:oMathPara>
          </w:p>
        </w:tc>
        <w:tc>
          <w:tcPr>
            <w:tcW w:w="0" w:type="auto"/>
            <w:vAlign w:val="center"/>
            <w:hideMark/>
          </w:tcPr>
          <w:p w14:paraId="77E4F5A2" w14:textId="77777777" w:rsidR="00764052" w:rsidRPr="00764052" w:rsidRDefault="00764052" w:rsidP="00764052">
            <w:r w:rsidRPr="00764052">
              <w:t>Condición inicial realizada.</w:t>
            </w:r>
          </w:p>
        </w:tc>
      </w:tr>
      <w:tr w:rsidR="00764052" w:rsidRPr="00764052" w14:paraId="3C7CBD76" w14:textId="77777777">
        <w:trPr>
          <w:tblCellSpacing w:w="15" w:type="dxa"/>
        </w:trPr>
        <w:tc>
          <w:tcPr>
            <w:tcW w:w="0" w:type="auto"/>
            <w:vAlign w:val="center"/>
            <w:hideMark/>
          </w:tcPr>
          <w:p w14:paraId="77DA3D8C" w14:textId="1788F65F" w:rsidR="00764052" w:rsidRPr="00764052" w:rsidRDefault="00764052" w:rsidP="00764052">
            <m:oMathPara>
              <m:oMath>
                <m:r>
                  <w:rPr>
                    <w:rFonts w:ascii="Cambria Math" w:hAnsi="Cambria Math"/>
                  </w:rPr>
                  <m:t>π</m:t>
                </m:r>
              </m:oMath>
            </m:oMathPara>
          </w:p>
        </w:tc>
        <w:tc>
          <w:tcPr>
            <w:tcW w:w="0" w:type="auto"/>
            <w:vAlign w:val="center"/>
            <w:hideMark/>
          </w:tcPr>
          <w:p w14:paraId="0A7819A6" w14:textId="77777777" w:rsidR="00764052" w:rsidRPr="00764052" w:rsidRDefault="00764052" w:rsidP="00764052">
            <w:r w:rsidRPr="00764052">
              <w:t>Política de actuación.</w:t>
            </w:r>
          </w:p>
        </w:tc>
      </w:tr>
      <w:tr w:rsidR="00764052" w:rsidRPr="00764052" w14:paraId="73973F78" w14:textId="77777777">
        <w:trPr>
          <w:tblCellSpacing w:w="15" w:type="dxa"/>
        </w:trPr>
        <w:tc>
          <w:tcPr>
            <w:tcW w:w="0" w:type="auto"/>
            <w:vAlign w:val="center"/>
            <w:hideMark/>
          </w:tcPr>
          <w:p w14:paraId="187D2EA3" w14:textId="184E958C" w:rsidR="00764052" w:rsidRPr="00764052" w:rsidRDefault="00764052" w:rsidP="00764052">
            <m:oMathPara>
              <m:oMath>
                <m:r>
                  <w:rPr>
                    <w:rFonts w:ascii="Cambria Math" w:hAnsi="Cambria Math"/>
                  </w:rPr>
                  <m:t>H</m:t>
                </m:r>
              </m:oMath>
            </m:oMathPara>
          </w:p>
        </w:tc>
        <w:tc>
          <w:tcPr>
            <w:tcW w:w="0" w:type="auto"/>
            <w:vAlign w:val="center"/>
            <w:hideMark/>
          </w:tcPr>
          <w:p w14:paraId="1572E3BB" w14:textId="77777777" w:rsidR="00764052" w:rsidRPr="00764052" w:rsidRDefault="00764052" w:rsidP="00764052">
            <w:r w:rsidRPr="00764052">
              <w:t>Horizonte del experimento.</w:t>
            </w:r>
          </w:p>
        </w:tc>
      </w:tr>
    </w:tbl>
    <w:p w14:paraId="0C6AC3D3" w14:textId="77777777" w:rsidR="00764052" w:rsidRPr="00764052" w:rsidRDefault="00764052" w:rsidP="00764052">
      <w:r w:rsidRPr="00764052">
        <w:t>El contexto identifica su modelo de base:</w:t>
      </w:r>
    </w:p>
    <w:p w14:paraId="76E73869" w14:textId="79A9E516" w:rsidR="00764052" w:rsidRPr="00764052" w:rsidRDefault="00764052" w:rsidP="00764052">
      <m:oMathPara>
        <m:oMath>
          <m:r>
            <w:rPr>
              <w:rFonts w:ascii="Cambria Math" w:hAnsi="Cambria Math"/>
            </w:rPr>
            <m:t>Base</m:t>
          </m:r>
          <m:d>
            <m:dPr>
              <m:ctrlPr>
                <w:rPr>
                  <w:rFonts w:ascii="Cambria Math" w:hAnsi="Cambria Math"/>
                </w:rPr>
              </m:ctrlPr>
            </m:dPr>
            <m:e>
              <m:r>
                <w:rPr>
                  <w:rFonts w:ascii="Cambria Math" w:hAnsi="Cambria Math"/>
                </w:rPr>
                <m:t>γ</m:t>
              </m:r>
            </m:e>
          </m:d>
          <m:r>
            <w:rPr>
              <w:rFonts w:ascii="Cambria Math" w:hAnsi="Cambria Math"/>
            </w:rPr>
            <m:t>=β.</m:t>
          </m:r>
        </m:oMath>
      </m:oMathPara>
    </w:p>
    <w:p w14:paraId="1F6C0E48" w14:textId="04F8BC38" w:rsidR="00764052" w:rsidRPr="00764052" w:rsidRDefault="00764052" w:rsidP="00764052">
      <w:r w:rsidRPr="00764052">
        <w:t xml:space="preserve">El horizonte pertenece al experimento. Cambiar </w:t>
      </w:r>
      <m:oMath>
        <m:r>
          <w:rPr>
            <w:rFonts w:ascii="Cambria Math" w:hAnsi="Cambria Math"/>
          </w:rPr>
          <m:t>H</m:t>
        </m:r>
      </m:oMath>
      <w:r w:rsidRPr="00764052">
        <w:t xml:space="preserve">no equivale, por sí solo, a cambiar el modelo </w:t>
      </w:r>
      <m:oMath>
        <m:r>
          <w:rPr>
            <w:rFonts w:ascii="Cambria Math" w:hAnsi="Cambria Math"/>
          </w:rPr>
          <m:t>β</m:t>
        </m:r>
      </m:oMath>
      <w:r w:rsidRPr="00764052">
        <w:t>.</w:t>
      </w:r>
    </w:p>
    <w:p w14:paraId="0F6C96A2" w14:textId="77777777" w:rsidR="00764052" w:rsidRPr="00764052" w:rsidRDefault="00764052" w:rsidP="00764052">
      <w:r w:rsidRPr="00764052">
        <w:t>La clave del experimento es:</w:t>
      </w:r>
    </w:p>
    <w:p w14:paraId="53DB7A59" w14:textId="5F3D9A87" w:rsidR="00764052" w:rsidRPr="00764052" w:rsidRDefault="00764052" w:rsidP="00764052">
      <m:oMathPara>
        <m:oMath>
          <m:r>
            <w:rPr>
              <w:rFonts w:ascii="Cambria Math" w:hAnsi="Cambria Math"/>
            </w:rPr>
            <m:t>κ=</m:t>
          </m:r>
          <m:d>
            <m:dPr>
              <m:sepChr m:val=","/>
              <m:ctrlPr>
                <w:rPr>
                  <w:rFonts w:ascii="Cambria Math" w:hAnsi="Cambria Math"/>
                </w:rPr>
              </m:ctrlPr>
            </m:dPr>
            <m:e>
              <m:r>
                <m:rPr>
                  <m:scr m:val="fraktur"/>
                </m:rPr>
                <w:rPr>
                  <w:rFonts w:ascii="Cambria Math" w:hAnsi="Cambria Math"/>
                </w:rPr>
                <m:t>M</m:t>
              </m:r>
            </m:e>
            <m:e>
              <m:r>
                <w:rPr>
                  <w:rFonts w:ascii="Cambria Math" w:hAnsi="Cambria Math"/>
                </w:rPr>
                <m:t>β</m:t>
              </m:r>
            </m:e>
            <m:e>
              <m:r>
                <w:rPr>
                  <w:rFonts w:ascii="Cambria Math" w:hAnsi="Cambria Math"/>
                </w:rPr>
                <m:t>γ</m:t>
              </m:r>
            </m:e>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H</m:t>
              </m:r>
            </m:e>
          </m:d>
          <m:r>
            <w:rPr>
              <w:rFonts w:ascii="Cambria Math" w:hAnsi="Cambria Math"/>
            </w:rPr>
            <m:t>.</m:t>
          </m:r>
        </m:oMath>
      </m:oMathPara>
    </w:p>
    <w:p w14:paraId="25F19CB3" w14:textId="77777777" w:rsidR="00764052" w:rsidRPr="00764052" w:rsidRDefault="00764052" w:rsidP="00764052">
      <w:r w:rsidRPr="00764052">
        <w:t>Estas posiciones permanecen separadas. Una intervención no es una condición inicial, y una condición inicial no contiene la política ni sus resultados futuros.</w:t>
      </w:r>
    </w:p>
    <w:p w14:paraId="411535E0" w14:textId="77777777" w:rsidR="00764052" w:rsidRPr="00764052" w:rsidRDefault="00764052" w:rsidP="00764052">
      <w:r w:rsidRPr="00764052">
        <w:rPr>
          <w:b/>
          <w:bCs/>
        </w:rPr>
        <w:t>Definición 7.2. Realización inicial.</w:t>
      </w:r>
    </w:p>
    <w:p w14:paraId="65C0AAB7" w14:textId="77777777" w:rsidR="00764052" w:rsidRPr="00764052" w:rsidRDefault="00764052" w:rsidP="00764052">
      <w:r w:rsidRPr="00764052">
        <w:t>Se declara una relación:</w:t>
      </w:r>
    </w:p>
    <w:p w14:paraId="2B620E3E" w14:textId="61932C85" w:rsidR="00764052" w:rsidRPr="00764052" w:rsidRDefault="00764052" w:rsidP="00764052">
      <m:oMathPara>
        <m:oMath>
          <m:r>
            <w:rPr>
              <w:rFonts w:ascii="Cambria Math" w:hAnsi="Cambria Math"/>
            </w:rPr>
            <m:t>RealC</m:t>
          </m:r>
          <m:sSub>
            <m:sSubPr>
              <m:ctrlPr>
                <w:rPr>
                  <w:rFonts w:ascii="Cambria Math" w:hAnsi="Cambria Math"/>
                </w:rPr>
              </m:ctrlPr>
            </m:sSubPr>
            <m:e>
              <m:r>
                <w:rPr>
                  <w:rFonts w:ascii="Cambria Math" w:hAnsi="Cambria Math"/>
                </w:rPr>
                <m:t>0</m:t>
              </m:r>
            </m:e>
            <m:sub>
              <m:r>
                <w:rPr>
                  <w:rFonts w:ascii="Cambria Math" w:hAnsi="Cambria Math"/>
                </w:rPr>
                <m:t>β</m:t>
              </m:r>
            </m:sub>
          </m:sSub>
          <m:r>
            <w:rPr>
              <w:rFonts w:ascii="Cambria Math" w:hAnsi="Cambria Math"/>
            </w:rPr>
            <m:t>⊆</m:t>
          </m:r>
          <m:sSubSup>
            <m:sSubSupPr>
              <m:ctrlPr>
                <w:rPr>
                  <w:rFonts w:ascii="Cambria Math" w:hAnsi="Cambria Math"/>
                </w:rPr>
              </m:ctrlPr>
            </m:sSubSupPr>
            <m:e>
              <m:r>
                <m:rPr>
                  <m:scr m:val="script"/>
                </m:rPr>
                <w:rPr>
                  <w:rFonts w:ascii="Cambria Math" w:hAnsi="Cambria Math"/>
                </w:rPr>
                <m:t>I</m:t>
              </m:r>
            </m:e>
            <m:sub>
              <m:r>
                <w:rPr>
                  <w:rFonts w:ascii="Cambria Math" w:hAnsi="Cambria Math"/>
                </w:rPr>
                <m:t>β</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0,β</m:t>
              </m:r>
            </m:sub>
          </m:sSub>
          <m:r>
            <w:rPr>
              <w:rFonts w:ascii="Cambria Math" w:hAnsi="Cambria Math"/>
            </w:rPr>
            <m:t>,</m:t>
          </m:r>
        </m:oMath>
      </m:oMathPara>
    </w:p>
    <w:p w14:paraId="6BC9193E" w14:textId="4EA4B580" w:rsidR="00764052" w:rsidRPr="00764052" w:rsidRDefault="00764052" w:rsidP="00764052">
      <w:r w:rsidRPr="00764052">
        <w:t xml:space="preserve">donde </w:t>
      </w:r>
      <m:oMath>
        <m:sSubSup>
          <m:sSubSupPr>
            <m:ctrlPr>
              <w:rPr>
                <w:rFonts w:ascii="Cambria Math" w:hAnsi="Cambria Math"/>
              </w:rPr>
            </m:ctrlPr>
          </m:sSubSupPr>
          <m:e>
            <m:r>
              <m:rPr>
                <m:scr m:val="script"/>
              </m:rPr>
              <w:rPr>
                <w:rFonts w:ascii="Cambria Math" w:hAnsi="Cambria Math"/>
              </w:rPr>
              <m:t>I</m:t>
            </m:r>
          </m:e>
          <m:sub>
            <m:r>
              <w:rPr>
                <w:rFonts w:ascii="Cambria Math" w:hAnsi="Cambria Math"/>
              </w:rPr>
              <m:t>β</m:t>
            </m:r>
          </m:sub>
          <m:sup>
            <m:r>
              <w:rPr>
                <w:rFonts w:ascii="Cambria Math" w:hAnsi="Cambria Math"/>
              </w:rPr>
              <m:t>0</m:t>
            </m:r>
          </m:sup>
        </m:sSubSup>
      </m:oMath>
      <w:r w:rsidRPr="00764052">
        <w:t xml:space="preserve">es el espacio de intervenciones iniciales y </w:t>
      </w:r>
      <m:oMath>
        <m:sSub>
          <m:sSubPr>
            <m:ctrlPr>
              <w:rPr>
                <w:rFonts w:ascii="Cambria Math" w:hAnsi="Cambria Math"/>
              </w:rPr>
            </m:ctrlPr>
          </m:sSubPr>
          <m:e>
            <m:r>
              <w:rPr>
                <w:rFonts w:ascii="Cambria Math" w:hAnsi="Cambria Math"/>
              </w:rPr>
              <m:t>C</m:t>
            </m:r>
          </m:e>
          <m:sub>
            <m:r>
              <w:rPr>
                <w:rFonts w:ascii="Cambria Math" w:hAnsi="Cambria Math"/>
              </w:rPr>
              <m:t>0,β</m:t>
            </m:r>
          </m:sub>
        </m:sSub>
      </m:oMath>
      <w:r w:rsidRPr="00764052">
        <w:t>el de condiciones iniciales.</w:t>
      </w:r>
    </w:p>
    <w:p w14:paraId="1CDA4C9F" w14:textId="77777777" w:rsidR="00764052" w:rsidRPr="00764052" w:rsidRDefault="00764052" w:rsidP="00764052">
      <w:r w:rsidRPr="00764052">
        <w:t>La expresión:</w:t>
      </w:r>
    </w:p>
    <w:p w14:paraId="7DBA3538" w14:textId="71D9ECB1" w:rsidR="00764052" w:rsidRPr="00764052" w:rsidRDefault="00764052" w:rsidP="00764052">
      <m:oMathPara>
        <m:oMath>
          <m:r>
            <w:rPr>
              <w:rFonts w:ascii="Cambria Math" w:hAnsi="Cambria Math"/>
            </w:rPr>
            <m:t>RealC</m:t>
          </m:r>
          <m:sSub>
            <m:sSubPr>
              <m:ctrlPr>
                <w:rPr>
                  <w:rFonts w:ascii="Cambria Math" w:hAnsi="Cambria Math"/>
                </w:rPr>
              </m:ctrlPr>
            </m:sSubPr>
            <m:e>
              <m:r>
                <w:rPr>
                  <w:rFonts w:ascii="Cambria Math" w:hAnsi="Cambria Math"/>
                </w:rPr>
                <m:t>0</m:t>
              </m:r>
            </m:e>
            <m:sub>
              <m:r>
                <w:rPr>
                  <w:rFonts w:ascii="Cambria Math" w:hAnsi="Cambria Math"/>
                </w:rPr>
                <m:t>β</m:t>
              </m:r>
            </m:sub>
          </m:sSub>
          <m:d>
            <m:dPr>
              <m:sepChr m:val=","/>
              <m:ctrlPr>
                <w:rPr>
                  <w:rFonts w:ascii="Cambria Math" w:hAnsi="Cambria Math"/>
                </w:rPr>
              </m:ctrlPr>
            </m:dPr>
            <m:e>
              <m:r>
                <w:rPr>
                  <w:rFonts w:ascii="Cambria Math" w:hAnsi="Cambria Math"/>
                </w:rPr>
                <m:t>δ</m:t>
              </m:r>
            </m:e>
            <m:e>
              <m:sSub>
                <m:sSubPr>
                  <m:ctrlPr>
                    <w:rPr>
                      <w:rFonts w:ascii="Cambria Math" w:hAnsi="Cambria Math"/>
                    </w:rPr>
                  </m:ctrlPr>
                </m:sSubPr>
                <m:e>
                  <m:r>
                    <w:rPr>
                      <w:rFonts w:ascii="Cambria Math" w:hAnsi="Cambria Math"/>
                    </w:rPr>
                    <m:t>c</m:t>
                  </m:r>
                </m:e>
                <m:sub>
                  <m:r>
                    <w:rPr>
                      <w:rFonts w:ascii="Cambria Math" w:hAnsi="Cambria Math"/>
                    </w:rPr>
                    <m:t>0</m:t>
                  </m:r>
                </m:sub>
              </m:sSub>
            </m:e>
          </m:d>
        </m:oMath>
      </m:oMathPara>
    </w:p>
    <w:p w14:paraId="6B988DCB" w14:textId="40383294" w:rsidR="00764052" w:rsidRPr="00764052" w:rsidRDefault="00764052" w:rsidP="00764052">
      <w:r w:rsidRPr="00764052">
        <w:t xml:space="preserve">afirma que la intervención </w:t>
      </w:r>
      <m:oMath>
        <m:r>
          <w:rPr>
            <w:rFonts w:ascii="Cambria Math" w:hAnsi="Cambria Math"/>
          </w:rPr>
          <m:t>δ</m:t>
        </m:r>
      </m:oMath>
      <w:r w:rsidRPr="00764052">
        <w:t xml:space="preserve">realiza la condición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764052">
        <w:t>en el modelo declarado.</w:t>
      </w:r>
    </w:p>
    <w:p w14:paraId="568486AD" w14:textId="77777777" w:rsidR="00764052" w:rsidRPr="00764052" w:rsidRDefault="00764052" w:rsidP="00764052">
      <w:r w:rsidRPr="00764052">
        <w:t>No se presupone que esta relación sea una función ni que cada condición inicial tenga una única intervención de origen.</w:t>
      </w:r>
    </w:p>
    <w:p w14:paraId="352F8446" w14:textId="77777777" w:rsidR="00764052" w:rsidRPr="00764052" w:rsidRDefault="00764052" w:rsidP="00764052">
      <w:r w:rsidRPr="00764052">
        <w:lastRenderedPageBreak/>
        <w:t>La inicialización del proceso proporciona:</w:t>
      </w:r>
    </w:p>
    <w:p w14:paraId="7AF23AB5" w14:textId="2321BCA3" w:rsidR="00764052" w:rsidRPr="00764052" w:rsidRDefault="00764052" w:rsidP="00764052">
      <m:oMathPara>
        <m:oMath>
          <m:r>
            <w:rPr>
              <w:rFonts w:ascii="Cambria Math" w:hAnsi="Cambria Math"/>
            </w:rPr>
            <m:t>Ini</m:t>
          </m:r>
          <m:sSub>
            <m:sSubPr>
              <m:ctrlPr>
                <w:rPr>
                  <w:rFonts w:ascii="Cambria Math" w:hAnsi="Cambria Math"/>
                </w:rPr>
              </m:ctrlPr>
            </m:sSubPr>
            <m:e>
              <m:r>
                <w:rPr>
                  <w:rFonts w:ascii="Cambria Math" w:hAnsi="Cambria Math"/>
                </w:rPr>
                <m:t>t</m:t>
              </m:r>
            </m:e>
            <m:sub>
              <m:r>
                <w:rPr>
                  <w:rFonts w:ascii="Cambria Math" w:hAnsi="Cambria Math"/>
                </w:rPr>
                <m:t>γ</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ι</m:t>
                  </m:r>
                </m:e>
                <m:sub>
                  <m:r>
                    <w:rPr>
                      <w:rFonts w:ascii="Cambria Math" w:hAnsi="Cambria Math"/>
                    </w:rPr>
                    <m:t>0</m:t>
                  </m:r>
                </m:sub>
              </m:sSub>
            </m:e>
          </m:d>
          <m:r>
            <w:rPr>
              <w:rFonts w:ascii="Cambria Math" w:hAnsi="Cambria Math"/>
            </w:rPr>
            <m:t>,</m:t>
          </m:r>
        </m:oMath>
      </m:oMathPara>
    </w:p>
    <w:p w14:paraId="39C32452" w14:textId="00996F8B" w:rsidR="00764052" w:rsidRPr="00764052" w:rsidRDefault="00764052" w:rsidP="00764052">
      <w:r w:rsidRPr="00764052">
        <w:t xml:space="preserve">con estado causal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764052">
        <w:t xml:space="preserve">e información legítima inicial </w:t>
      </w:r>
      <m:oMath>
        <m:sSub>
          <m:sSubPr>
            <m:ctrlPr>
              <w:rPr>
                <w:rFonts w:ascii="Cambria Math" w:hAnsi="Cambria Math"/>
              </w:rPr>
            </m:ctrlPr>
          </m:sSubPr>
          <m:e>
            <m:r>
              <w:rPr>
                <w:rFonts w:ascii="Cambria Math" w:hAnsi="Cambria Math"/>
              </w:rPr>
              <m:t>ι</m:t>
            </m:r>
          </m:e>
          <m:sub>
            <m:r>
              <w:rPr>
                <w:rFonts w:ascii="Cambria Math" w:hAnsi="Cambria Math"/>
              </w:rPr>
              <m:t>0</m:t>
            </m:r>
          </m:sub>
        </m:sSub>
      </m:oMath>
      <w:r w:rsidRPr="00764052">
        <w:t>.</w:t>
      </w:r>
    </w:p>
    <w:p w14:paraId="0E552D4B" w14:textId="77777777" w:rsidR="00764052" w:rsidRPr="00764052" w:rsidRDefault="00000000" w:rsidP="00764052">
      <w:r>
        <w:pict w14:anchorId="08C1DBBD">
          <v:rect id="_x0000_i1115" style="width:0;height:1.5pt" o:hralign="center" o:hrstd="t" o:hr="t" fillcolor="#a0a0a0" stroked="f"/>
        </w:pict>
      </w:r>
    </w:p>
    <w:p w14:paraId="74B73F01" w14:textId="77777777" w:rsidR="00764052" w:rsidRPr="00764052" w:rsidRDefault="00764052" w:rsidP="00764052">
      <w:r w:rsidRPr="00764052">
        <w:rPr>
          <w:b/>
          <w:bCs/>
        </w:rPr>
        <w:t>2. Dos modos de contexto</w:t>
      </w:r>
    </w:p>
    <w:p w14:paraId="34F90260" w14:textId="77777777" w:rsidR="00764052" w:rsidRPr="00764052" w:rsidRDefault="00764052" w:rsidP="00764052">
      <w:r w:rsidRPr="00764052">
        <w:t>El protocolo distingue:</w:t>
      </w:r>
    </w:p>
    <w:p w14:paraId="4FDCDDD6" w14:textId="19E2AA40" w:rsidR="00764052" w:rsidRPr="00764052" w:rsidRDefault="00764052" w:rsidP="00764052">
      <m:oMathPara>
        <m:oMath>
          <m:r>
            <w:rPr>
              <w:rFonts w:ascii="Cambria Math" w:hAnsi="Cambria Math"/>
            </w:rPr>
            <m:t>Mode</m:t>
          </m:r>
          <m:d>
            <m:dPr>
              <m:ctrlPr>
                <w:rPr>
                  <w:rFonts w:ascii="Cambria Math" w:hAnsi="Cambria Math"/>
                </w:rPr>
              </m:ctrlPr>
            </m:dPr>
            <m:e>
              <m:r>
                <w:rPr>
                  <w:rFonts w:ascii="Cambria Math" w:hAnsi="Cambria Math"/>
                </w:rPr>
                <m:t>γ</m:t>
              </m:r>
            </m:e>
          </m:d>
          <m:r>
            <w:rPr>
              <w:rFonts w:ascii="Cambria Math" w:hAnsi="Cambria Math"/>
            </w:rPr>
            <m:t>∈</m:t>
          </m:r>
          <m:d>
            <m:dPr>
              <m:begChr m:val="{"/>
              <m:sepChr m:val=","/>
              <m:endChr m:val="}"/>
              <m:ctrlPr>
                <w:rPr>
                  <w:rFonts w:ascii="Cambria Math" w:hAnsi="Cambria Math"/>
                </w:rPr>
              </m:ctrlPr>
            </m:dPr>
            <m:e>
              <m:r>
                <m:rPr>
                  <m:sty m:val="p"/>
                </m:rPr>
                <w:rPr>
                  <w:rFonts w:ascii="Cambria Math" w:hAnsi="Cambria Math"/>
                </w:rPr>
                <m:t>pre</m:t>
              </m:r>
            </m:e>
            <m:e>
              <m:r>
                <m:rPr>
                  <m:sty m:val="p"/>
                </m:rPr>
                <w:rPr>
                  <w:rFonts w:ascii="Cambria Math" w:hAnsi="Cambria Math"/>
                </w:rPr>
                <m:t>fix</m:t>
              </m:r>
            </m:e>
          </m:d>
          <m:r>
            <w:rPr>
              <w:rFonts w:ascii="Cambria Math" w:hAnsi="Cambria Math"/>
            </w:rPr>
            <m:t>.</m:t>
          </m:r>
        </m:oMath>
      </m:oMathPara>
    </w:p>
    <w:p w14:paraId="67374716" w14:textId="42974328" w:rsidR="00764052" w:rsidRPr="00764052" w:rsidRDefault="00764052" w:rsidP="00764052">
      <w:r w:rsidRPr="00764052">
        <w:rPr>
          <w:b/>
          <w:bCs/>
        </w:rPr>
        <w:t xml:space="preserve">Modo </w:t>
      </w:r>
      <m:oMath>
        <m:r>
          <m:rPr>
            <m:sty m:val="p"/>
          </m:rPr>
          <w:rPr>
            <w:rFonts w:ascii="Cambria Math" w:hAnsi="Cambria Math"/>
          </w:rPr>
          <m:t>pre</m:t>
        </m:r>
      </m:oMath>
      <w:r w:rsidRPr="00764052">
        <w:rPr>
          <w:b/>
          <w:bCs/>
        </w:rPr>
        <w:t>.</w:t>
      </w:r>
    </w:p>
    <w:p w14:paraId="4EAF09DB" w14:textId="77777777" w:rsidR="00764052" w:rsidRPr="00764052" w:rsidRDefault="00764052" w:rsidP="00764052">
      <w:r w:rsidRPr="00764052">
        <w:t>La condición inicial y el contexto se fijan antes de comparar las políticas:</w:t>
      </w:r>
    </w:p>
    <w:p w14:paraId="2C1A01DC" w14:textId="0E95612B" w:rsidR="00764052" w:rsidRPr="00764052" w:rsidRDefault="00000000" w:rsidP="00764052">
      <m:oMathPara>
        <m:oMath>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π</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γ</m:t>
              </m:r>
            </m:e>
            <m:sup>
              <m:r>
                <w:rPr>
                  <w:rFonts w:ascii="Cambria Math" w:hAnsi="Cambria Math"/>
                </w:rPr>
                <m:t>π</m:t>
              </m:r>
            </m:sup>
          </m:sSup>
          <m:r>
            <w:rPr>
              <w:rFonts w:ascii="Cambria Math" w:hAnsi="Cambria Math"/>
            </w:rPr>
            <m:t>=γ </m:t>
          </m:r>
          <m:r>
            <m:rPr>
              <m:nor/>
            </m:rPr>
            <m:t>para toda </m:t>
          </m:r>
          <m:r>
            <w:rPr>
              <w:rFonts w:ascii="Cambria Math" w:hAnsi="Cambria Math"/>
            </w:rPr>
            <m:t>π∈</m:t>
          </m:r>
          <m:r>
            <m:rPr>
              <m:sty m:val="p"/>
            </m:rPr>
            <w:rPr>
              <w:rFonts w:ascii="Cambria Math" w:hAnsi="Cambria Math"/>
            </w:rPr>
            <m:t>Π</m:t>
          </m:r>
          <m:r>
            <w:rPr>
              <w:rFonts w:ascii="Cambria Math" w:hAnsi="Cambria Math"/>
            </w:rPr>
            <m:t>.</m:t>
          </m:r>
        </m:oMath>
      </m:oMathPara>
    </w:p>
    <w:p w14:paraId="7CC60C97" w14:textId="77777777" w:rsidR="00764052" w:rsidRPr="00764052" w:rsidRDefault="00764052" w:rsidP="00764052">
      <w:r w:rsidRPr="00764052">
        <w:t>La política produce un régimen de actuación dentro de ese contexto. No redefine retrospectivamente la inicialización.</w:t>
      </w:r>
    </w:p>
    <w:p w14:paraId="54DDFB7C" w14:textId="66D31A71" w:rsidR="00764052" w:rsidRPr="00764052" w:rsidRDefault="00764052" w:rsidP="00764052">
      <w:r w:rsidRPr="00764052">
        <w:rPr>
          <w:b/>
          <w:bCs/>
        </w:rPr>
        <w:t xml:space="preserve">Modo </w:t>
      </w:r>
      <m:oMath>
        <m:r>
          <m:rPr>
            <m:sty m:val="p"/>
          </m:rPr>
          <w:rPr>
            <w:rFonts w:ascii="Cambria Math" w:hAnsi="Cambria Math"/>
          </w:rPr>
          <m:t>fix</m:t>
        </m:r>
      </m:oMath>
      <w:r w:rsidRPr="00764052">
        <w:rPr>
          <w:b/>
          <w:bCs/>
        </w:rPr>
        <w:t>.</w:t>
      </w:r>
    </w:p>
    <w:p w14:paraId="63059CFC" w14:textId="5D2EE829" w:rsidR="00764052" w:rsidRPr="00764052" w:rsidRDefault="00764052" w:rsidP="00764052">
      <w:r w:rsidRPr="00764052">
        <w:t xml:space="preserve">Se fija una intervención concreta </w:t>
      </w:r>
      <m:oMath>
        <m:r>
          <w:rPr>
            <w:rFonts w:ascii="Cambria Math" w:hAnsi="Cambria Math"/>
          </w:rPr>
          <m:t>δ</m:t>
        </m:r>
      </m:oMath>
      <w:r w:rsidRPr="00764052">
        <w:t>, para la cual se exige:</w:t>
      </w:r>
    </w:p>
    <w:p w14:paraId="696460B0" w14:textId="2A9CC85F" w:rsidR="00764052" w:rsidRPr="00764052" w:rsidRDefault="00764052" w:rsidP="00764052">
      <m:oMathPara>
        <m:oMath>
          <m:r>
            <w:rPr>
              <w:rFonts w:ascii="Cambria Math" w:hAnsi="Cambria Math"/>
            </w:rPr>
            <m:t>RealC</m:t>
          </m:r>
          <m:sSub>
            <m:sSubPr>
              <m:ctrlPr>
                <w:rPr>
                  <w:rFonts w:ascii="Cambria Math" w:hAnsi="Cambria Math"/>
                </w:rPr>
              </m:ctrlPr>
            </m:sSubPr>
            <m:e>
              <m:r>
                <w:rPr>
                  <w:rFonts w:ascii="Cambria Math" w:hAnsi="Cambria Math"/>
                </w:rPr>
                <m:t>0</m:t>
              </m:r>
            </m:e>
            <m:sub>
              <m:r>
                <w:rPr>
                  <w:rFonts w:ascii="Cambria Math" w:hAnsi="Cambria Math"/>
                </w:rPr>
                <m:t>β</m:t>
              </m:r>
            </m:sub>
          </m:sSub>
          <m:d>
            <m:dPr>
              <m:sepChr m:val=","/>
              <m:ctrlPr>
                <w:rPr>
                  <w:rFonts w:ascii="Cambria Math" w:hAnsi="Cambria Math"/>
                </w:rPr>
              </m:ctrlPr>
            </m:dPr>
            <m:e>
              <m:r>
                <w:rPr>
                  <w:rFonts w:ascii="Cambria Math" w:hAnsi="Cambria Math"/>
                </w:rPr>
                <m:t>δ</m:t>
              </m:r>
            </m:e>
            <m:e>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m:t>
          </m:r>
        </m:oMath>
      </m:oMathPara>
    </w:p>
    <w:p w14:paraId="4ADE246A" w14:textId="77777777" w:rsidR="00764052" w:rsidRPr="00764052" w:rsidRDefault="00764052" w:rsidP="00764052">
      <w:r w:rsidRPr="00764052">
        <w:t>y:</w:t>
      </w:r>
    </w:p>
    <w:p w14:paraId="4727E69A" w14:textId="1E8C4C6E" w:rsidR="00764052" w:rsidRPr="00764052" w:rsidRDefault="00764052" w:rsidP="00764052">
      <m:oMathPara>
        <m:oMath>
          <m:r>
            <w:rPr>
              <w:rFonts w:ascii="Cambria Math" w:hAnsi="Cambria Math"/>
            </w:rPr>
            <m:t>Ct</m:t>
          </m:r>
          <m:sSubSup>
            <m:sSubSupPr>
              <m:ctrlPr>
                <w:rPr>
                  <w:rFonts w:ascii="Cambria Math" w:hAnsi="Cambria Math"/>
                </w:rPr>
              </m:ctrlPr>
            </m:sSubSupPr>
            <m:e>
              <m:r>
                <w:rPr>
                  <w:rFonts w:ascii="Cambria Math" w:hAnsi="Cambria Math"/>
                </w:rPr>
                <m:t>x</m:t>
              </m:r>
            </m:e>
            <m:sub>
              <m:r>
                <w:rPr>
                  <w:rFonts w:ascii="Cambria Math" w:hAnsi="Cambria Math"/>
                </w:rPr>
                <m:t>β</m:t>
              </m:r>
            </m:sub>
            <m:sup>
              <m:r>
                <m:rPr>
                  <m:sty m:val="p"/>
                </m:rPr>
                <w:rPr>
                  <w:rFonts w:ascii="Cambria Math" w:hAnsi="Cambria Math"/>
                </w:rPr>
                <m:t>fix</m:t>
              </m:r>
            </m:sup>
          </m:sSubSup>
          <m:d>
            <m:dPr>
              <m:ctrlPr>
                <w:rPr>
                  <w:rFonts w:ascii="Cambria Math" w:hAnsi="Cambria Math"/>
                </w:rPr>
              </m:ctrlPr>
            </m:dPr>
            <m:e>
              <m:r>
                <w:rPr>
                  <w:rFonts w:ascii="Cambria Math" w:hAnsi="Cambria Math"/>
                </w:rPr>
                <m:t>δ</m:t>
              </m:r>
            </m:e>
          </m:d>
          <m:r>
            <w:rPr>
              <w:rFonts w:ascii="Cambria Math" w:hAnsi="Cambria Math"/>
            </w:rPr>
            <m:t>=γ.</m:t>
          </m:r>
        </m:oMath>
      </m:oMathPara>
    </w:p>
    <w:p w14:paraId="60C67198" w14:textId="77777777" w:rsidR="00764052" w:rsidRPr="00764052" w:rsidRDefault="00764052" w:rsidP="00764052">
      <w:r w:rsidRPr="00764052">
        <w:t>Si se trabaja entre marcos, esa misma intervención debe corresponder fielmente a la intervención común declarada.</w:t>
      </w:r>
    </w:p>
    <w:p w14:paraId="3800B148" w14:textId="77777777" w:rsidR="00764052" w:rsidRPr="00764052" w:rsidRDefault="00764052" w:rsidP="00764052">
      <w:r w:rsidRPr="00764052">
        <w:rPr>
          <w:b/>
          <w:bCs/>
        </w:rPr>
        <w:t>Contraejemplo de uso incorrecto 7.1. Sustituir la intervención por otra con igual estado inicial.</w:t>
      </w:r>
    </w:p>
    <w:p w14:paraId="0D9DE190" w14:textId="61B94B88" w:rsidR="00764052" w:rsidRPr="00764052" w:rsidRDefault="00764052" w:rsidP="00764052">
      <w:r w:rsidRPr="00764052">
        <w:t xml:space="preserve">Dos intervenciones pueden producir el mismo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764052">
        <w:t>y modificar de manera distinta el mecanismo posterior.</w:t>
      </w:r>
    </w:p>
    <w:p w14:paraId="7CE312F2" w14:textId="77777777" w:rsidR="00764052" w:rsidRPr="00764052" w:rsidRDefault="00764052" w:rsidP="00764052">
      <w:r w:rsidRPr="00764052">
        <w:t>Por ejemplo, ambas pueden dejar inicialmente lleno un depósito, pero una puede mantener operativa su alimentación y otra desconectarla.</w:t>
      </w:r>
    </w:p>
    <w:p w14:paraId="2E5AD29D" w14:textId="77777777" w:rsidR="00764052" w:rsidRPr="00764052" w:rsidRDefault="00764052" w:rsidP="00764052">
      <w:r w:rsidRPr="00764052">
        <w:t>La igualdad del estado inicial descrito no permite sustituir una intervención por otra sin comprobar el contexto y la suficiencia del estado.</w:t>
      </w:r>
    </w:p>
    <w:p w14:paraId="6D4E9EE2" w14:textId="77777777" w:rsidR="00764052" w:rsidRPr="00764052" w:rsidRDefault="00764052" w:rsidP="00764052">
      <w:r w:rsidRPr="00764052">
        <w:t>La condición que excluye esa sustitución es conservar la intervención concreta, su realización inicial y el contexto que produce.</w:t>
      </w:r>
    </w:p>
    <w:p w14:paraId="7C3239BC" w14:textId="77777777" w:rsidR="00764052" w:rsidRPr="00764052" w:rsidRDefault="00000000" w:rsidP="00764052">
      <w:r>
        <w:pict w14:anchorId="1017A0AE">
          <v:rect id="_x0000_i1116" style="width:0;height:1.5pt" o:hralign="center" o:hrstd="t" o:hr="t" fillcolor="#a0a0a0" stroked="f"/>
        </w:pict>
      </w:r>
    </w:p>
    <w:p w14:paraId="2DDDE865" w14:textId="77777777" w:rsidR="00764052" w:rsidRPr="00764052" w:rsidRDefault="00764052" w:rsidP="00764052">
      <w:r w:rsidRPr="00764052">
        <w:rPr>
          <w:b/>
          <w:bCs/>
        </w:rPr>
        <w:lastRenderedPageBreak/>
        <w:t>3. Suficiencia de la condición inicial</w:t>
      </w:r>
    </w:p>
    <w:p w14:paraId="3529315A" w14:textId="77777777" w:rsidR="00764052" w:rsidRPr="00764052" w:rsidRDefault="00764052" w:rsidP="00764052">
      <w:r w:rsidRPr="00764052">
        <w:rPr>
          <w:b/>
          <w:bCs/>
        </w:rPr>
        <w:t>Definición 7.3. Certificado basal suficiente.</w:t>
      </w:r>
    </w:p>
    <w:p w14:paraId="08570830" w14:textId="69DCCED4" w:rsidR="00764052" w:rsidRPr="00764052" w:rsidRDefault="00764052" w:rsidP="00764052">
      <w:r w:rsidRPr="00764052">
        <w:t xml:space="preserve">Sea </w:t>
      </w:r>
      <m:oMath>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oMath>
      <w:r w:rsidRPr="00764052">
        <w:t>un conjunto declarado de historias iniciales. Consideremos mapas definidos sobre todas esas historias:</w:t>
      </w:r>
    </w:p>
    <w:p w14:paraId="0DE1DFA6" w14:textId="0314ADD9" w:rsidR="00764052" w:rsidRPr="00764052" w:rsidRDefault="00764052" w:rsidP="00764052">
      <m:oMathPara>
        <m:oMath>
          <m:r>
            <w:rPr>
              <w:rFonts w:ascii="Cambria Math" w:hAnsi="Cambria Math"/>
            </w:rPr>
            <m:t>b:</m:t>
          </m:r>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w:br/>
          </m:r>
        </m:oMath>
        <m:oMath>
          <m:r>
            <w:rPr>
              <w:rFonts w:ascii="Cambria Math" w:hAnsi="Cambria Math"/>
            </w:rPr>
            <m:t>s:</m:t>
          </m:r>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⟶X,</m:t>
          </m:r>
          <m:r>
            <w:br/>
          </m:r>
        </m:oMath>
        <m:oMath>
          <m:r>
            <w:rPr>
              <w:rFonts w:ascii="Cambria Math" w:hAnsi="Cambria Math"/>
            </w:rPr>
            <m:t>i:</m:t>
          </m:r>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⟶I.</m:t>
          </m:r>
        </m:oMath>
      </m:oMathPara>
    </w:p>
    <w:p w14:paraId="2D4D9E5A" w14:textId="73990CFB" w:rsidR="00764052" w:rsidRPr="00764052" w:rsidRDefault="00764052" w:rsidP="00764052">
      <w:r w:rsidRPr="00764052">
        <w:t xml:space="preserve">Para la condición seleccionada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764052">
        <w:t>, exigimos:</w:t>
      </w:r>
    </w:p>
    <w:p w14:paraId="15C09B45" w14:textId="197CC80F" w:rsidR="00764052" w:rsidRPr="00764052" w:rsidRDefault="00000000" w:rsidP="00764052">
      <m:oMathPara>
        <m:oMath>
          <m:sSup>
            <m:sSupPr>
              <m:ctrlPr>
                <w:rPr>
                  <w:rFonts w:ascii="Cambria Math" w:hAnsi="Cambria Math"/>
                </w:rPr>
              </m:ctrlPr>
            </m:sSupPr>
            <m:e>
              <m:r>
                <w:rPr>
                  <w:rFonts w:ascii="Cambria Math" w:hAnsi="Cambria Math"/>
                </w:rPr>
                <m:t>b</m:t>
              </m:r>
            </m:e>
            <m:sup>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m:t>
          </m:r>
        </m:oMath>
      </m:oMathPara>
    </w:p>
    <w:p w14:paraId="19115EDD" w14:textId="77777777" w:rsidR="00764052" w:rsidRPr="00764052" w:rsidRDefault="00764052" w:rsidP="00764052">
      <w:r w:rsidRPr="00764052">
        <w:t>y:</w:t>
      </w:r>
    </w:p>
    <w:p w14:paraId="4A7111FC" w14:textId="62FFED49" w:rsidR="00764052" w:rsidRPr="00764052" w:rsidRDefault="00764052" w:rsidP="00764052">
      <m:oMathPara>
        <m:oMath>
          <m:r>
            <w:rPr>
              <w:rFonts w:ascii="Cambria Math" w:hAnsi="Cambria Math"/>
            </w:rPr>
            <m:t>∀h∈</m:t>
          </m:r>
          <m:sSup>
            <m:sSupPr>
              <m:ctrlPr>
                <w:rPr>
                  <w:rFonts w:ascii="Cambria Math" w:hAnsi="Cambria Math"/>
                </w:rPr>
              </m:ctrlPr>
            </m:sSupPr>
            <m:e>
              <m:r>
                <w:rPr>
                  <w:rFonts w:ascii="Cambria Math" w:hAnsi="Cambria Math"/>
                </w:rPr>
                <m:t>b</m:t>
              </m:r>
            </m:e>
            <m:sup>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 s</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i</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0</m:t>
              </m:r>
            </m:sub>
          </m:sSub>
          <m:r>
            <w:rPr>
              <w:rFonts w:ascii="Cambria Math" w:hAnsi="Cambria Math"/>
            </w:rPr>
            <m:t>.</m:t>
          </m:r>
        </m:oMath>
      </m:oMathPara>
    </w:p>
    <w:p w14:paraId="6ECBD83F" w14:textId="77777777" w:rsidR="00764052" w:rsidRPr="00764052" w:rsidRDefault="00764052" w:rsidP="00764052">
      <w:r w:rsidRPr="00764052">
        <w:t>Todos los miembros de esa fibra determinan el mismo estado causal y la misma información inicial.</w:t>
      </w:r>
    </w:p>
    <w:p w14:paraId="1D33D1B7" w14:textId="77777777" w:rsidR="00764052" w:rsidRPr="00764052" w:rsidRDefault="00764052" w:rsidP="00764052">
      <w:r w:rsidRPr="00764052">
        <w:rPr>
          <w:b/>
          <w:bCs/>
        </w:rPr>
        <w:t>Teorema 7.1. Suficiencia basal por determinación del estado y la información.</w:t>
      </w:r>
    </w:p>
    <w:p w14:paraId="68011173" w14:textId="77777777" w:rsidR="00764052" w:rsidRPr="00764052" w:rsidRDefault="00764052" w:rsidP="00764052">
      <w:r w:rsidRPr="00764052">
        <w:t>Supongamos que:</w:t>
      </w:r>
    </w:p>
    <w:p w14:paraId="0C075CEB" w14:textId="7D3D13E6" w:rsidR="00764052" w:rsidRPr="00764052" w:rsidRDefault="00000000">
      <w:pPr>
        <w:numPr>
          <w:ilvl w:val="0"/>
          <w:numId w:val="45"/>
        </w:numPr>
      </w:pPr>
      <m:oMath>
        <m:sSub>
          <m:sSubPr>
            <m:ctrlPr>
              <w:rPr>
                <w:rFonts w:ascii="Cambria Math" w:hAnsi="Cambria Math"/>
              </w:rPr>
            </m:ctrlPr>
          </m:sSubPr>
          <m:e>
            <m:r>
              <w:rPr>
                <w:rFonts w:ascii="Cambria Math" w:hAnsi="Cambria Math"/>
              </w:rPr>
              <m:t>x</m:t>
            </m:r>
          </m:e>
          <m:sub>
            <m:r>
              <w:rPr>
                <w:rFonts w:ascii="Cambria Math" w:hAnsi="Cambria Math"/>
              </w:rPr>
              <m:t>0</m:t>
            </m:r>
          </m:sub>
        </m:sSub>
      </m:oMath>
      <w:r w:rsidR="00764052" w:rsidRPr="00764052">
        <w:t>es un estado causal suficiente en el sentido del Módulo 0;</w:t>
      </w:r>
    </w:p>
    <w:p w14:paraId="11846BAE" w14:textId="77777777" w:rsidR="00764052" w:rsidRPr="00764052" w:rsidRDefault="00764052">
      <w:pPr>
        <w:numPr>
          <w:ilvl w:val="0"/>
          <w:numId w:val="45"/>
        </w:numPr>
      </w:pPr>
      <w:r w:rsidRPr="00764052">
        <w:t>la información y su actualización conservan la memoria pertinente del controlador;</w:t>
      </w:r>
    </w:p>
    <w:p w14:paraId="2023B08E" w14:textId="77777777" w:rsidR="00764052" w:rsidRPr="00764052" w:rsidRDefault="00764052">
      <w:pPr>
        <w:numPr>
          <w:ilvl w:val="0"/>
          <w:numId w:val="45"/>
        </w:numPr>
      </w:pPr>
      <w:r w:rsidRPr="00764052">
        <w:t>el contexto, el proceso y la política son los mismos;</w:t>
      </w:r>
    </w:p>
    <w:p w14:paraId="1438EFDC" w14:textId="77777777" w:rsidR="00764052" w:rsidRPr="00764052" w:rsidRDefault="00764052">
      <w:pPr>
        <w:numPr>
          <w:ilvl w:val="0"/>
          <w:numId w:val="45"/>
        </w:numPr>
      </w:pPr>
      <w:r w:rsidRPr="00764052">
        <w:t>se cumplen las condiciones de la fibra anterior.</w:t>
      </w:r>
    </w:p>
    <w:p w14:paraId="67568E35" w14:textId="77777777" w:rsidR="00764052" w:rsidRPr="00764052" w:rsidRDefault="00764052" w:rsidP="00764052">
      <w:r w:rsidRPr="00764052">
        <w:t>Entonces todas las historias de esa fibra tienen el mismo conjunto de continuaciones compatibles ante las mismas entradas futuras.</w:t>
      </w:r>
    </w:p>
    <w:p w14:paraId="7E9A656F" w14:textId="77777777" w:rsidR="00764052" w:rsidRPr="00764052" w:rsidRDefault="00764052" w:rsidP="00764052">
      <w:r w:rsidRPr="00764052">
        <w:rPr>
          <w:b/>
          <w:bCs/>
        </w:rPr>
        <w:t>Demostración.</w:t>
      </w:r>
    </w:p>
    <w:p w14:paraId="04325FE5" w14:textId="77777777" w:rsidR="00764052" w:rsidRPr="00764052" w:rsidRDefault="00764052" w:rsidP="00764052">
      <w:r w:rsidRPr="00764052">
        <w:t>Las historias comienzan con el mismo par:</w:t>
      </w:r>
    </w:p>
    <w:p w14:paraId="1B957E61" w14:textId="3366C5FA" w:rsidR="00764052" w:rsidRPr="00764052" w:rsidRDefault="00000000" w:rsidP="00764052">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ι</m:t>
                  </m:r>
                </m:e>
                <m:sub>
                  <m:r>
                    <w:rPr>
                      <w:rFonts w:ascii="Cambria Math" w:hAnsi="Cambria Math"/>
                    </w:rPr>
                    <m:t>0</m:t>
                  </m:r>
                </m:sub>
              </m:sSub>
            </m:e>
          </m:d>
          <m:r>
            <w:rPr>
              <w:rFonts w:ascii="Cambria Math" w:hAnsi="Cambria Math"/>
            </w:rPr>
            <m:t>.</m:t>
          </m:r>
        </m:oMath>
      </m:oMathPara>
    </w:p>
    <w:p w14:paraId="511E0CD4" w14:textId="77777777" w:rsidR="00764052" w:rsidRPr="00764052" w:rsidRDefault="00764052" w:rsidP="00764052">
      <w:r w:rsidRPr="00764052">
        <w:t>La política consulta la misma información y elige la misma acción. La suficiencia causal determina la misma relación de sucesores ante las mismas entradas.</w:t>
      </w:r>
    </w:p>
    <w:p w14:paraId="08DF06B2" w14:textId="77777777" w:rsidR="00764052" w:rsidRPr="00764052" w:rsidRDefault="00764052" w:rsidP="00764052">
      <w:r w:rsidRPr="00764052">
        <w:t>Para cada resultado correspondiente, la actualización informacional produce la información sucesora correspondiente.</w:t>
      </w:r>
    </w:p>
    <w:p w14:paraId="6F10A0CB" w14:textId="2B71966E" w:rsidR="00764052" w:rsidRPr="00764052" w:rsidRDefault="00764052" w:rsidP="00764052">
      <w:r w:rsidRPr="00764052">
        <w:t xml:space="preserve">Repitiendo el argumento por inducción se obtienen los mismos conjuntos de continuaciones finitas. </w:t>
      </w:r>
      <m:oMath>
        <m:r>
          <w:rPr>
            <w:rFonts w:ascii="Cambria Math" w:hAnsi="Cambria Math"/>
          </w:rPr>
          <m:t>□</m:t>
        </m:r>
      </m:oMath>
    </w:p>
    <w:p w14:paraId="6BF58C8C" w14:textId="77777777" w:rsidR="00764052" w:rsidRPr="00764052" w:rsidRDefault="00764052" w:rsidP="00764052">
      <w:r w:rsidRPr="00764052">
        <w:lastRenderedPageBreak/>
        <w:t xml:space="preserve">El resultado conserva una </w:t>
      </w:r>
      <w:r w:rsidRPr="00764052">
        <w:rPr>
          <w:b/>
          <w:bCs/>
        </w:rPr>
        <w:t>relación de continuaciones</w:t>
      </w:r>
      <w:r w:rsidRPr="00764052">
        <w:t>. No establece una única realización salvo que también se haya probado determinismo.</w:t>
      </w:r>
    </w:p>
    <w:p w14:paraId="461DB9FD" w14:textId="77777777" w:rsidR="00764052" w:rsidRPr="00764052" w:rsidRDefault="00764052" w:rsidP="00764052">
      <w:r w:rsidRPr="00764052">
        <w:t>Este certificado es una condición suficiente fuerte. Una representación más reducida puede ser suficiente, pero debe demostrarlo mediante las condiciones de factorización y continuación del Módulo 0.</w:t>
      </w:r>
    </w:p>
    <w:p w14:paraId="7D7504BC" w14:textId="77777777" w:rsidR="00764052" w:rsidRPr="00764052" w:rsidRDefault="00000000" w:rsidP="00764052">
      <w:r>
        <w:pict w14:anchorId="757BDD78">
          <v:rect id="_x0000_i1117" style="width:0;height:1.5pt" o:hralign="center" o:hrstd="t" o:hr="t" fillcolor="#a0a0a0" stroked="f"/>
        </w:pict>
      </w:r>
    </w:p>
    <w:p w14:paraId="0D439ABC" w14:textId="77777777" w:rsidR="00764052" w:rsidRPr="00764052" w:rsidRDefault="00764052" w:rsidP="00764052">
      <w:r w:rsidRPr="00764052">
        <w:rPr>
          <w:b/>
          <w:bCs/>
        </w:rPr>
        <w:t>4. Estado causal e información del controlador</w:t>
      </w:r>
    </w:p>
    <w:p w14:paraId="7593CA47" w14:textId="77777777" w:rsidR="00764052" w:rsidRPr="00764052" w:rsidRDefault="00764052" w:rsidP="00764052">
      <w:r w:rsidRPr="00764052">
        <w:rPr>
          <w:b/>
          <w:bCs/>
        </w:rPr>
        <w:t>Definición 7.4. Política informacional.</w:t>
      </w:r>
    </w:p>
    <w:p w14:paraId="41C3F789" w14:textId="77777777" w:rsidR="00764052" w:rsidRPr="00764052" w:rsidRDefault="00764052" w:rsidP="00764052">
      <w:r w:rsidRPr="00764052">
        <w:t>El proceso distingue:</w:t>
      </w:r>
    </w:p>
    <w:p w14:paraId="15FC126C" w14:textId="2C72F23C" w:rsidR="00764052" w:rsidRPr="00764052" w:rsidRDefault="00000000" w:rsidP="00764052">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∈X, </m:t>
          </m:r>
          <m:sSub>
            <m:sSubPr>
              <m:ctrlPr>
                <w:rPr>
                  <w:rFonts w:ascii="Cambria Math" w:hAnsi="Cambria Math"/>
                </w:rPr>
              </m:ctrlPr>
            </m:sSubPr>
            <m:e>
              <m:r>
                <w:rPr>
                  <w:rFonts w:ascii="Cambria Math" w:hAnsi="Cambria Math"/>
                </w:rPr>
                <m:t>ι</m:t>
              </m:r>
            </m:e>
            <m:sub>
              <m:r>
                <w:rPr>
                  <w:rFonts w:ascii="Cambria Math" w:hAnsi="Cambria Math"/>
                </w:rPr>
                <m:t>t</m:t>
              </m:r>
            </m:sub>
          </m:sSub>
          <m:r>
            <w:rPr>
              <w:rFonts w:ascii="Cambria Math" w:hAnsi="Cambria Math"/>
            </w:rPr>
            <m:t>∈I.</m:t>
          </m:r>
        </m:oMath>
      </m:oMathPara>
    </w:p>
    <w:p w14:paraId="025B6FF0" w14:textId="77777777" w:rsidR="00764052" w:rsidRPr="00764052" w:rsidRDefault="00764052" w:rsidP="00764052">
      <w:r w:rsidRPr="00764052">
        <w:t>Una política permitida tiene la forma:</w:t>
      </w:r>
    </w:p>
    <w:p w14:paraId="08E1EE3B" w14:textId="67B4874E" w:rsidR="00764052" w:rsidRPr="00764052" w:rsidRDefault="00000000" w:rsidP="00764052">
      <m:oMathPara>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:I⇀A,</m:t>
          </m:r>
        </m:oMath>
      </m:oMathPara>
    </w:p>
    <w:p w14:paraId="5E7D0F12" w14:textId="77777777" w:rsidR="00764052" w:rsidRPr="00764052" w:rsidRDefault="00764052" w:rsidP="00764052">
      <w:r w:rsidRPr="00764052">
        <w:t>y selecciona:</w:t>
      </w:r>
    </w:p>
    <w:p w14:paraId="7EB81ADD" w14:textId="27737EB2" w:rsidR="00764052" w:rsidRPr="00764052" w:rsidRDefault="00000000" w:rsidP="00764052">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oMath>
      </m:oMathPara>
    </w:p>
    <w:p w14:paraId="77EB926F" w14:textId="77777777" w:rsidR="00764052" w:rsidRPr="00764052" w:rsidRDefault="00764052" w:rsidP="00764052">
      <w:r w:rsidRPr="00764052">
        <w:t>La familia de políticas:</w:t>
      </w:r>
    </w:p>
    <w:p w14:paraId="235D99CC" w14:textId="1298AAA1" w:rsidR="00764052" w:rsidRPr="00764052" w:rsidRDefault="00764052" w:rsidP="00764052">
      <m:oMathPara>
        <m:oMath>
          <m:r>
            <m:rPr>
              <m:sty m:val="p"/>
            </m:rPr>
            <w:rPr>
              <w:rFonts w:ascii="Cambria Math" w:hAnsi="Cambria Math"/>
            </w:rPr>
            <m:t>Π</m:t>
          </m:r>
        </m:oMath>
      </m:oMathPara>
    </w:p>
    <w:p w14:paraId="58E1E91F" w14:textId="77777777" w:rsidR="00764052" w:rsidRPr="00764052" w:rsidRDefault="00764052" w:rsidP="00764052">
      <w:r w:rsidRPr="00764052">
        <w:t>se declara antes de evaluar resultados.</w:t>
      </w:r>
    </w:p>
    <w:p w14:paraId="6DB92513" w14:textId="2F3A7F6F" w:rsidR="00764052" w:rsidRPr="00764052" w:rsidRDefault="00764052" w:rsidP="00764052">
      <w:r w:rsidRPr="00764052">
        <w:t xml:space="preserve">La información </w:t>
      </w:r>
      <m:oMath>
        <m:sSub>
          <m:sSubPr>
            <m:ctrlPr>
              <w:rPr>
                <w:rFonts w:ascii="Cambria Math" w:hAnsi="Cambria Math"/>
              </w:rPr>
            </m:ctrlPr>
          </m:sSubPr>
          <m:e>
            <m:r>
              <w:rPr>
                <w:rFonts w:ascii="Cambria Math" w:hAnsi="Cambria Math"/>
              </w:rPr>
              <m:t>ι</m:t>
            </m:r>
          </m:e>
          <m:sub>
            <m:r>
              <w:rPr>
                <w:rFonts w:ascii="Cambria Math" w:hAnsi="Cambria Math"/>
              </w:rPr>
              <m:t>t</m:t>
            </m:r>
          </m:sub>
        </m:sSub>
      </m:oMath>
      <w:r w:rsidRPr="00764052">
        <w:t>debe proceder de la inicialización legítima y de la historia observada hasta ese momento. Llamar «información» a una variable no acredita que el controlador pueda conocerla.</w:t>
      </w:r>
    </w:p>
    <w:p w14:paraId="72D0296F" w14:textId="77777777" w:rsidR="00764052" w:rsidRPr="00764052" w:rsidRDefault="00764052" w:rsidP="00764052">
      <w:r w:rsidRPr="00764052">
        <w:rPr>
          <w:b/>
          <w:bCs/>
        </w:rPr>
        <w:t>Proposición 7.2. Consistencia de decisión bajo información indistinguible.</w:t>
      </w:r>
    </w:p>
    <w:p w14:paraId="36D277F1" w14:textId="77777777" w:rsidR="00764052" w:rsidRPr="00764052" w:rsidRDefault="00764052" w:rsidP="00764052">
      <w:r w:rsidRPr="00764052">
        <w:t>Si dos ocurrencias tienen el mismo tiempo y la misma información:</w:t>
      </w:r>
    </w:p>
    <w:p w14:paraId="435032B1" w14:textId="4429F9C6" w:rsidR="00764052" w:rsidRPr="00764052" w:rsidRDefault="00000000" w:rsidP="00764052">
      <m:oMathPara>
        <m:oMath>
          <m:sSub>
            <m:sSubPr>
              <m:ctrlPr>
                <w:rPr>
                  <w:rFonts w:ascii="Cambria Math" w:hAnsi="Cambria Math"/>
                </w:rPr>
              </m:ctrlPr>
            </m:sSubPr>
            <m:e>
              <m:r>
                <w:rPr>
                  <w:rFonts w:ascii="Cambria Math" w:hAnsi="Cambria Math"/>
                </w:rPr>
                <m:t>ι</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ι</m:t>
              </m:r>
            </m:e>
            <m:sub>
              <m:r>
                <w:rPr>
                  <w:rFonts w:ascii="Cambria Math" w:hAnsi="Cambria Math"/>
                </w:rPr>
                <m:t>t</m:t>
              </m:r>
            </m:sub>
            <m:sup>
              <m:r>
                <w:rPr>
                  <w:rFonts w:ascii="Cambria Math" w:hAnsi="Cambria Math"/>
                </w:rPr>
                <m:t>'</m:t>
              </m:r>
            </m:sup>
          </m:sSubSup>
          <m:r>
            <w:rPr>
              <w:rFonts w:ascii="Cambria Math" w:hAnsi="Cambria Math"/>
            </w:rPr>
            <m:t>,</m:t>
          </m:r>
        </m:oMath>
      </m:oMathPara>
    </w:p>
    <w:p w14:paraId="76B5777B" w14:textId="77777777" w:rsidR="00764052" w:rsidRPr="00764052" w:rsidRDefault="00764052" w:rsidP="00764052">
      <w:r w:rsidRPr="00764052">
        <w:t>entonces una política funcional definida en ese argumento elige la misma acción:</w:t>
      </w:r>
    </w:p>
    <w:p w14:paraId="2AB598F4" w14:textId="5868A276" w:rsidR="00764052" w:rsidRPr="00764052" w:rsidRDefault="00000000" w:rsidP="00764052">
      <m:oMathPara>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ι</m:t>
                  </m:r>
                </m:e>
                <m:sub>
                  <m:r>
                    <w:rPr>
                      <w:rFonts w:ascii="Cambria Math" w:hAnsi="Cambria Math"/>
                    </w:rPr>
                    <m:t>t</m:t>
                  </m:r>
                </m:sub>
                <m:sup>
                  <m:r>
                    <w:rPr>
                      <w:rFonts w:ascii="Cambria Math" w:hAnsi="Cambria Math"/>
                    </w:rPr>
                    <m:t>'</m:t>
                  </m:r>
                </m:sup>
              </m:sSubSup>
            </m:e>
          </m:d>
          <m:r>
            <w:rPr>
              <w:rFonts w:ascii="Cambria Math" w:hAnsi="Cambria Math"/>
            </w:rPr>
            <m:t>.</m:t>
          </m:r>
        </m:oMath>
      </m:oMathPara>
    </w:p>
    <w:p w14:paraId="13B99871" w14:textId="77777777" w:rsidR="00764052" w:rsidRPr="00764052" w:rsidRDefault="00764052" w:rsidP="00764052">
      <w:r w:rsidRPr="00764052">
        <w:rPr>
          <w:b/>
          <w:bCs/>
        </w:rPr>
        <w:t>Demostración.</w:t>
      </w:r>
    </w:p>
    <w:p w14:paraId="5219EBAF" w14:textId="0683BC2B" w:rsidR="00764052" w:rsidRPr="00764052" w:rsidRDefault="00764052" w:rsidP="00764052">
      <w:r w:rsidRPr="00764052">
        <w:t xml:space="preserve">Ambas consultas tienen exactamente el mismo argumento de una misma función. </w:t>
      </w:r>
      <m:oMath>
        <m:r>
          <w:rPr>
            <w:rFonts w:ascii="Cambria Math" w:hAnsi="Cambria Math"/>
          </w:rPr>
          <m:t>□</m:t>
        </m:r>
      </m:oMath>
    </w:p>
    <w:p w14:paraId="47738119" w14:textId="77777777" w:rsidR="00764052" w:rsidRPr="00764052" w:rsidRDefault="00764052" w:rsidP="00764052">
      <w:r w:rsidRPr="00764052">
        <w:t>Una política puede adaptarse a observaciones nuevas. Lo que no puede hacer es distinguir dos ramas utilizando información que no recibe.</w:t>
      </w:r>
    </w:p>
    <w:p w14:paraId="352C84D5" w14:textId="7406199A" w:rsidR="00764052" w:rsidRPr="00764052" w:rsidRDefault="00764052" w:rsidP="00764052">
      <w:r w:rsidRPr="00764052">
        <w:lastRenderedPageBreak/>
        <w:t xml:space="preserve">La memoria necesaria para esa adaptación debe estar representada en </w:t>
      </w:r>
      <m:oMath>
        <m:sSub>
          <m:sSubPr>
            <m:ctrlPr>
              <w:rPr>
                <w:rFonts w:ascii="Cambria Math" w:hAnsi="Cambria Math"/>
              </w:rPr>
            </m:ctrlPr>
          </m:sSubPr>
          <m:e>
            <m:r>
              <w:rPr>
                <w:rFonts w:ascii="Cambria Math" w:hAnsi="Cambria Math"/>
              </w:rPr>
              <m:t>ι</m:t>
            </m:r>
          </m:e>
          <m:sub>
            <m:r>
              <w:rPr>
                <w:rFonts w:ascii="Cambria Math" w:hAnsi="Cambria Math"/>
              </w:rPr>
              <m:t>t</m:t>
            </m:r>
          </m:sub>
        </m:sSub>
      </m:oMath>
      <w:r w:rsidRPr="00764052">
        <w:t>y en su regla de actualización.</w:t>
      </w:r>
    </w:p>
    <w:p w14:paraId="07F0B6AD" w14:textId="77777777" w:rsidR="00764052" w:rsidRPr="00764052" w:rsidRDefault="00000000" w:rsidP="00764052">
      <w:r>
        <w:pict w14:anchorId="2BEC2F85">
          <v:rect id="_x0000_i1118" style="width:0;height:1.5pt" o:hralign="center" o:hrstd="t" o:hr="t" fillcolor="#a0a0a0" stroked="f"/>
        </w:pict>
      </w:r>
    </w:p>
    <w:p w14:paraId="389CAF6A" w14:textId="77777777" w:rsidR="00764052" w:rsidRPr="00764052" w:rsidRDefault="00764052" w:rsidP="00764052">
      <w:r w:rsidRPr="00764052">
        <w:rPr>
          <w:b/>
          <w:bCs/>
        </w:rPr>
        <w:t>5. Relación causal y actualización informacional</w:t>
      </w:r>
    </w:p>
    <w:p w14:paraId="6E02418F" w14:textId="77777777" w:rsidR="00764052" w:rsidRPr="00764052" w:rsidRDefault="00764052" w:rsidP="00764052">
      <w:r w:rsidRPr="00764052">
        <w:rPr>
          <w:b/>
          <w:bCs/>
        </w:rPr>
        <w:t>Definición 7.5. Resultados causales de una acción.</w:t>
      </w:r>
    </w:p>
    <w:p w14:paraId="6799F2CC" w14:textId="77777777" w:rsidR="00764052" w:rsidRPr="00764052" w:rsidRDefault="00764052" w:rsidP="00764052">
      <w:r w:rsidRPr="00764052">
        <w:t>Para un tiempo, estado y acción se declara una fila causal finita:</w:t>
      </w:r>
    </w:p>
    <w:p w14:paraId="18047306" w14:textId="0460CC35" w:rsidR="00764052" w:rsidRPr="00764052" w:rsidRDefault="00000000" w:rsidP="00764052">
      <m:oMathPara>
        <m:oMath>
          <m:sSub>
            <m:sSubPr>
              <m:ctrlPr>
                <w:rPr>
                  <w:rFonts w:ascii="Cambria Math" w:hAnsi="Cambria Math"/>
                </w:rPr>
              </m:ctrlPr>
            </m:sSubPr>
            <m:e>
              <m:r>
                <w:rPr>
                  <w:rFonts w:ascii="Cambria Math" w:hAnsi="Cambria Math"/>
                </w:rPr>
                <m:t>B</m:t>
              </m:r>
            </m:e>
            <m:sub>
              <m:r>
                <w:rPr>
                  <w:rFonts w:ascii="Cambria Math" w:hAnsi="Cambria Math"/>
                </w:rPr>
                <m:t>γ</m:t>
              </m:r>
            </m:sub>
          </m:sSub>
          <m:d>
            <m:dPr>
              <m:sepChr m:val=","/>
              <m:ctrlPr>
                <w:rPr>
                  <w:rFonts w:ascii="Cambria Math" w:hAnsi="Cambria Math"/>
                </w:rPr>
              </m:ctrlPr>
            </m:dPr>
            <m:e>
              <m:r>
                <w:rPr>
                  <w:rFonts w:ascii="Cambria Math" w:hAnsi="Cambria Math"/>
                </w:rPr>
                <m:t>t</m:t>
              </m:r>
            </m:e>
            <m:e>
              <m:r>
                <w:rPr>
                  <w:rFonts w:ascii="Cambria Math" w:hAnsi="Cambria Math"/>
                </w:rPr>
                <m:t>x</m:t>
              </m:r>
            </m:e>
            <m:e>
              <m:r>
                <w:rPr>
                  <w:rFonts w:ascii="Cambria Math" w:hAnsi="Cambria Math"/>
                </w:rPr>
                <m:t>a</m:t>
              </m:r>
            </m:e>
          </m:d>
          <m:r>
            <w:rPr>
              <w:rFonts w:ascii="Cambria Math" w:hAnsi="Cambria Math"/>
            </w:rPr>
            <m:t>.</m:t>
          </m:r>
        </m:oMath>
      </m:oMathPara>
    </w:p>
    <w:p w14:paraId="7DBD6AC4" w14:textId="77777777" w:rsidR="00764052" w:rsidRPr="00764052" w:rsidRDefault="00764052" w:rsidP="00764052">
      <w:r w:rsidRPr="00764052">
        <w:t>Cada resultado tiene la forma:</w:t>
      </w:r>
    </w:p>
    <w:p w14:paraId="66B5ED3E" w14:textId="5010F561" w:rsidR="00764052" w:rsidRPr="00764052" w:rsidRDefault="00000000" w:rsidP="00764052">
      <m:oMathPara>
        <m:oMath>
          <m:d>
            <m:dPr>
              <m:sepChr m:val=","/>
              <m:ctrlPr>
                <w:rPr>
                  <w:rFonts w:ascii="Cambria Math" w:hAnsi="Cambria Math"/>
                </w:rPr>
              </m:ctrlPr>
            </m:dPr>
            <m:e>
              <m:r>
                <w:rPr>
                  <w:rFonts w:ascii="Cambria Math" w:hAnsi="Cambria Math"/>
                </w:rPr>
                <m:t>λ</m:t>
              </m:r>
            </m:e>
            <m:e>
              <m:r>
                <w:rPr>
                  <w:rFonts w:ascii="Cambria Math" w:hAnsi="Cambria Math"/>
                </w:rPr>
                <m:t>u</m:t>
              </m:r>
            </m:e>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oMath>
      </m:oMathPara>
    </w:p>
    <w:p w14:paraId="6C5B5018" w14:textId="77777777" w:rsidR="00764052" w:rsidRPr="00764052" w:rsidRDefault="00764052" w:rsidP="00764052">
      <w:r w:rsidRPr="00764052">
        <w:t>donde:</w:t>
      </w:r>
    </w:p>
    <w:p w14:paraId="061C8A21" w14:textId="35419E45" w:rsidR="00764052" w:rsidRPr="00764052" w:rsidRDefault="00764052">
      <w:pPr>
        <w:numPr>
          <w:ilvl w:val="0"/>
          <w:numId w:val="46"/>
        </w:numPr>
      </w:pPr>
      <m:oMath>
        <m:r>
          <w:rPr>
            <w:rFonts w:ascii="Cambria Math" w:hAnsi="Cambria Math"/>
          </w:rPr>
          <m:t>λ</m:t>
        </m:r>
      </m:oMath>
      <w:r w:rsidRPr="00764052">
        <w:t>identifica la rama dentro de la fila;</w:t>
      </w:r>
    </w:p>
    <w:p w14:paraId="0FEBCC90" w14:textId="07267C9F" w:rsidR="00764052" w:rsidRPr="00764052" w:rsidRDefault="00764052">
      <w:pPr>
        <w:numPr>
          <w:ilvl w:val="0"/>
          <w:numId w:val="46"/>
        </w:numPr>
      </w:pPr>
      <m:oMath>
        <m:r>
          <w:rPr>
            <w:rFonts w:ascii="Cambria Math" w:hAnsi="Cambria Math"/>
          </w:rPr>
          <m:t>u</m:t>
        </m:r>
      </m:oMath>
      <w:r w:rsidRPr="00764052">
        <w:t>registra la entrada o resultado exógeno declarado;</w:t>
      </w:r>
    </w:p>
    <w:p w14:paraId="6413691B" w14:textId="4673870E" w:rsidR="00764052" w:rsidRPr="00764052" w:rsidRDefault="00000000">
      <w:pPr>
        <w:numPr>
          <w:ilvl w:val="0"/>
          <w:numId w:val="46"/>
        </w:numPr>
      </w:pPr>
      <m:oMath>
        <m:sSup>
          <m:sSupPr>
            <m:ctrlPr>
              <w:rPr>
                <w:rFonts w:ascii="Cambria Math" w:hAnsi="Cambria Math"/>
              </w:rPr>
            </m:ctrlPr>
          </m:sSupPr>
          <m:e>
            <m:r>
              <w:rPr>
                <w:rFonts w:ascii="Cambria Math" w:hAnsi="Cambria Math"/>
              </w:rPr>
              <m:t>x</m:t>
            </m:r>
          </m:e>
          <m:sup>
            <m:r>
              <w:rPr>
                <w:rFonts w:ascii="Cambria Math" w:hAnsi="Cambria Math"/>
              </w:rPr>
              <m:t>'</m:t>
            </m:r>
          </m:sup>
        </m:sSup>
      </m:oMath>
      <w:r w:rsidR="00764052" w:rsidRPr="00764052">
        <w:t>es el estado sucesor;</w:t>
      </w:r>
    </w:p>
    <w:p w14:paraId="57B424DF" w14:textId="2BD0401B" w:rsidR="00764052" w:rsidRPr="00764052" w:rsidRDefault="00000000">
      <w:pPr>
        <w:numPr>
          <w:ilvl w:val="0"/>
          <w:numId w:val="46"/>
        </w:numPr>
      </w:pPr>
      <m:oMath>
        <m:sSup>
          <m:sSupPr>
            <m:ctrlPr>
              <w:rPr>
                <w:rFonts w:ascii="Cambria Math" w:hAnsi="Cambria Math"/>
              </w:rPr>
            </m:ctrlPr>
          </m:sSupPr>
          <m:e>
            <m:r>
              <w:rPr>
                <w:rFonts w:ascii="Cambria Math" w:hAnsi="Cambria Math"/>
              </w:rPr>
              <m:t>y</m:t>
            </m:r>
          </m:e>
          <m:sup>
            <m:r>
              <w:rPr>
                <w:rFonts w:ascii="Cambria Math" w:hAnsi="Cambria Math"/>
              </w:rPr>
              <m:t>'</m:t>
            </m:r>
          </m:sup>
        </m:sSup>
      </m:oMath>
      <w:r w:rsidR="00764052" w:rsidRPr="00764052">
        <w:t>es la observación producida.</w:t>
      </w:r>
    </w:p>
    <w:p w14:paraId="34F766B7" w14:textId="56AD69A0" w:rsidR="00764052" w:rsidRPr="00764052" w:rsidRDefault="00764052" w:rsidP="00764052">
      <w:r w:rsidRPr="00764052">
        <w:t xml:space="preserve">Las etiquetas </w:t>
      </w:r>
      <m:oMath>
        <m:r>
          <w:rPr>
            <w:rFonts w:ascii="Cambria Math" w:hAnsi="Cambria Math"/>
          </w:rPr>
          <m:t>λ</m:t>
        </m:r>
      </m:oMath>
      <w:r w:rsidRPr="00764052">
        <w:t>son únicas dentro de cada fila.</w:t>
      </w:r>
    </w:p>
    <w:p w14:paraId="122C3CF2" w14:textId="77777777" w:rsidR="00764052" w:rsidRPr="00764052" w:rsidRDefault="00764052" w:rsidP="00764052">
      <w:r w:rsidRPr="00764052">
        <w:t>La información se actualiza mediante:</w:t>
      </w:r>
    </w:p>
    <w:p w14:paraId="462AC7CF" w14:textId="677C04BF" w:rsidR="00764052" w:rsidRPr="00764052" w:rsidRDefault="00000000" w:rsidP="00764052">
      <m:oMathPara>
        <m:oMath>
          <m:sSub>
            <m:sSubPr>
              <m:ctrlPr>
                <w:rPr>
                  <w:rFonts w:ascii="Cambria Math" w:hAnsi="Cambria Math"/>
                </w:rPr>
              </m:ctrlPr>
            </m:sSubPr>
            <m:e>
              <m:r>
                <w:rPr>
                  <w:rFonts w:ascii="Cambria Math" w:hAnsi="Cambria Math"/>
                </w:rPr>
                <m:t>U</m:t>
              </m:r>
            </m:e>
            <m:sub>
              <m:r>
                <w:rPr>
                  <w:rFonts w:ascii="Cambria Math" w:hAnsi="Cambria Math"/>
                </w:rPr>
                <m:t>γ</m:t>
              </m:r>
            </m:sub>
          </m:sSub>
          <m:d>
            <m:dPr>
              <m:sepChr m:val=","/>
              <m:ctrlPr>
                <w:rPr>
                  <w:rFonts w:ascii="Cambria Math" w:hAnsi="Cambria Math"/>
                </w:rPr>
              </m:ctrlPr>
            </m:dPr>
            <m:e>
              <m:r>
                <w:rPr>
                  <w:rFonts w:ascii="Cambria Math" w:hAnsi="Cambria Math"/>
                </w:rPr>
                <m:t>t</m:t>
              </m:r>
            </m:e>
            <m:e>
              <m:r>
                <w:rPr>
                  <w:rFonts w:ascii="Cambria Math" w:hAnsi="Cambria Math"/>
                </w:rPr>
                <m:t>ι</m:t>
              </m:r>
            </m:e>
            <m:e>
              <m:r>
                <w:rPr>
                  <w:rFonts w:ascii="Cambria Math" w:hAnsi="Cambria Math"/>
                </w:rPr>
                <m:t>a</m:t>
              </m:r>
            </m:e>
            <m:e>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sSup>
            <m:sSupPr>
              <m:ctrlPr>
                <w:rPr>
                  <w:rFonts w:ascii="Cambria Math" w:hAnsi="Cambria Math"/>
                </w:rPr>
              </m:ctrlPr>
            </m:sSupPr>
            <m:e>
              <m:r>
                <w:rPr>
                  <w:rFonts w:ascii="Cambria Math" w:hAnsi="Cambria Math"/>
                </w:rPr>
                <m:t>ι</m:t>
              </m:r>
            </m:e>
            <m:sup>
              <m:r>
                <w:rPr>
                  <w:rFonts w:ascii="Cambria Math" w:hAnsi="Cambria Math"/>
                </w:rPr>
                <m:t>'</m:t>
              </m:r>
            </m:sup>
          </m:sSup>
          <m:r>
            <w:rPr>
              <w:rFonts w:ascii="Cambria Math" w:hAnsi="Cambria Math"/>
            </w:rPr>
            <m:t>.</m:t>
          </m:r>
        </m:oMath>
      </m:oMathPara>
    </w:p>
    <w:p w14:paraId="72403D5E" w14:textId="77777777" w:rsidR="00764052" w:rsidRPr="00764052" w:rsidRDefault="00764052" w:rsidP="00764052">
      <w:r w:rsidRPr="00764052">
        <w:t>La transición de una ejecución conserva, por tanto:</w:t>
      </w:r>
    </w:p>
    <w:p w14:paraId="257F31F1" w14:textId="7469E2F2" w:rsidR="00764052" w:rsidRPr="00764052" w:rsidRDefault="00000000" w:rsidP="00764052">
      <m:oMathPara>
        <m:oMath>
          <m:d>
            <m:dPr>
              <m:sepChr m:val=","/>
              <m:ctrlPr>
                <w:rPr>
                  <w:rFonts w:ascii="Cambria Math" w:hAnsi="Cambria Math"/>
                </w:rPr>
              </m:ctrlPr>
            </m:dPr>
            <m:e>
              <m:r>
                <w:rPr>
                  <w:rFonts w:ascii="Cambria Math" w:hAnsi="Cambria Math"/>
                </w:rPr>
                <m:t>x</m:t>
              </m:r>
            </m:e>
            <m:e>
              <m:r>
                <w:rPr>
                  <w:rFonts w:ascii="Cambria Math" w:hAnsi="Cambria Math"/>
                </w:rPr>
                <m:t>ι</m:t>
              </m:r>
            </m:e>
          </m:d>
          <m:r>
            <w:rPr>
              <w:rFonts w:ascii="Cambria Math" w:hAnsi="Cambria Math"/>
            </w:rPr>
            <m:t>⟶</m:t>
          </m:r>
          <m:d>
            <m:dPr>
              <m:sep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ι</m:t>
                  </m:r>
                </m:e>
                <m:sup>
                  <m:r>
                    <w:rPr>
                      <w:rFonts w:ascii="Cambria Math" w:hAnsi="Cambria Math"/>
                    </w:rPr>
                    <m:t>'</m:t>
                  </m:r>
                </m:sup>
              </m:sSup>
            </m:e>
          </m:d>
          <m:r>
            <w:rPr>
              <w:rFonts w:ascii="Cambria Math" w:hAnsi="Cambria Math"/>
            </w:rPr>
            <m:t>,</m:t>
          </m:r>
        </m:oMath>
      </m:oMathPara>
    </w:p>
    <w:p w14:paraId="1BABA885" w14:textId="77777777" w:rsidR="00764052" w:rsidRPr="00764052" w:rsidRDefault="00764052" w:rsidP="00764052">
      <w:r w:rsidRPr="00764052">
        <w:t>junto con la acción, entrada, observación y etiqueta de rama.</w:t>
      </w:r>
    </w:p>
    <w:p w14:paraId="236CB21C" w14:textId="77777777" w:rsidR="00764052" w:rsidRPr="00764052" w:rsidRDefault="00764052" w:rsidP="00764052">
      <w:r w:rsidRPr="00764052">
        <w:t>Dos resultados pueden compartir entrada, observación e incluso estado sucesor sin convertirse por ello en una misma ocurrencia.</w:t>
      </w:r>
    </w:p>
    <w:p w14:paraId="1BF9B411" w14:textId="77777777" w:rsidR="00764052" w:rsidRPr="00764052" w:rsidRDefault="00764052" w:rsidP="00764052">
      <w:proofErr w:type="spellStart"/>
      <w:r w:rsidRPr="00764052">
        <w:rPr>
          <w:b/>
          <w:bCs/>
        </w:rPr>
        <w:t>Ejecutabilidad</w:t>
      </w:r>
      <w:proofErr w:type="spellEnd"/>
      <w:r w:rsidRPr="00764052">
        <w:rPr>
          <w:b/>
          <w:bCs/>
        </w:rPr>
        <w:t xml:space="preserve"> y admisibilidad.</w:t>
      </w:r>
    </w:p>
    <w:p w14:paraId="557DA620" w14:textId="77777777" w:rsidR="00764052" w:rsidRPr="00764052" w:rsidRDefault="00764052" w:rsidP="00764052">
      <w:r w:rsidRPr="00764052">
        <w:t>El modelo declara por separado:</w:t>
      </w:r>
    </w:p>
    <w:p w14:paraId="505AEB12" w14:textId="3C2B7B9C" w:rsidR="00764052" w:rsidRPr="00764052" w:rsidRDefault="00000000" w:rsidP="00764052">
      <m:oMathPara>
        <m:oMath>
          <m:sSub>
            <m:sSubPr>
              <m:ctrlPr>
                <w:rPr>
                  <w:rFonts w:ascii="Cambria Math" w:hAnsi="Cambria Math"/>
                </w:rPr>
              </m:ctrlPr>
            </m:sSubPr>
            <m:e>
              <m:r>
                <w:rPr>
                  <w:rFonts w:ascii="Cambria Math" w:hAnsi="Cambria Math"/>
                </w:rPr>
                <m:t>A</m:t>
              </m:r>
            </m:e>
            <m:sub>
              <m:r>
                <m:rPr>
                  <m:sty m:val="p"/>
                </m:rPr>
                <w:rPr>
                  <w:rFonts w:ascii="Cambria Math" w:hAnsi="Cambria Math"/>
                </w:rPr>
                <m:t>exec</m:t>
              </m:r>
            </m:sub>
          </m:sSub>
          <m:d>
            <m:dPr>
              <m:sepChr m:val=","/>
              <m:ctrlPr>
                <w:rPr>
                  <w:rFonts w:ascii="Cambria Math" w:hAnsi="Cambria Math"/>
                </w:rPr>
              </m:ctrlPr>
            </m:dPr>
            <m:e>
              <m:r>
                <w:rPr>
                  <w:rFonts w:ascii="Cambria Math" w:hAnsi="Cambria Math"/>
                </w:rPr>
                <m:t>t</m:t>
              </m:r>
            </m:e>
            <m:e>
              <m:r>
                <w:rPr>
                  <w:rFonts w:ascii="Cambria Math" w:hAnsi="Cambria Math"/>
                </w:rPr>
                <m:t>x</m:t>
              </m:r>
            </m:e>
          </m:d>
          <m:r>
            <w:rPr>
              <w:rFonts w:ascii="Cambria Math" w:hAnsi="Cambria Math"/>
            </w:rPr>
            <m:t>,</m:t>
          </m:r>
        </m:oMath>
      </m:oMathPara>
    </w:p>
    <w:p w14:paraId="4AF8FC63" w14:textId="77777777" w:rsidR="00764052" w:rsidRPr="00764052" w:rsidRDefault="00764052" w:rsidP="00764052">
      <w:r w:rsidRPr="00764052">
        <w:t>las acciones físicamente ejecutables, y:</w:t>
      </w:r>
    </w:p>
    <w:p w14:paraId="4CF73C8D" w14:textId="2EB6B7C0" w:rsidR="00764052" w:rsidRPr="00764052" w:rsidRDefault="00000000" w:rsidP="00764052">
      <m:oMathPara>
        <m:oMath>
          <m:sSub>
            <m:sSubPr>
              <m:ctrlPr>
                <w:rPr>
                  <w:rFonts w:ascii="Cambria Math" w:hAnsi="Cambria Math"/>
                </w:rPr>
              </m:ctrlPr>
            </m:sSubPr>
            <m:e>
              <m:r>
                <w:rPr>
                  <w:rFonts w:ascii="Cambria Math" w:hAnsi="Cambria Math"/>
                </w:rPr>
                <m:t>A</m:t>
              </m:r>
            </m:e>
            <m:sub>
              <m:r>
                <m:rPr>
                  <m:sty m:val="p"/>
                </m:rPr>
                <w:rPr>
                  <w:rFonts w:ascii="Cambria Math" w:hAnsi="Cambria Math"/>
                </w:rPr>
                <m:t>adm</m:t>
              </m:r>
            </m:sub>
          </m:sSub>
          <m:d>
            <m:dPr>
              <m:sepChr m:val=","/>
              <m:ctrlPr>
                <w:rPr>
                  <w:rFonts w:ascii="Cambria Math" w:hAnsi="Cambria Math"/>
                </w:rPr>
              </m:ctrlPr>
            </m:dPr>
            <m:e>
              <m:r>
                <w:rPr>
                  <w:rFonts w:ascii="Cambria Math" w:hAnsi="Cambria Math"/>
                </w:rPr>
                <m:t>t</m:t>
              </m:r>
            </m:e>
            <m:e>
              <m:r>
                <w:rPr>
                  <w:rFonts w:ascii="Cambria Math" w:hAnsi="Cambria Math"/>
                </w:rPr>
                <m:t>x</m:t>
              </m:r>
            </m:e>
          </m:d>
          <m:r>
            <w:rPr>
              <w:rFonts w:ascii="Cambria Math" w:hAnsi="Cambria Math"/>
            </w:rPr>
            <m:t>,</m:t>
          </m:r>
        </m:oMath>
      </m:oMathPara>
    </w:p>
    <w:p w14:paraId="43DADE37" w14:textId="77777777" w:rsidR="00764052" w:rsidRPr="00764052" w:rsidRDefault="00764052" w:rsidP="00764052">
      <w:r w:rsidRPr="00764052">
        <w:t>las acciones admitidas por las reglas locales del ámbito.</w:t>
      </w:r>
    </w:p>
    <w:p w14:paraId="3E8BBA86" w14:textId="77777777" w:rsidR="00764052" w:rsidRPr="00764052" w:rsidRDefault="00764052" w:rsidP="00764052">
      <w:r w:rsidRPr="00764052">
        <w:lastRenderedPageBreak/>
        <w:t>Para certificar una política como admitida, su acción efectiva debe satisfacer ambas condiciones.</w:t>
      </w:r>
    </w:p>
    <w:p w14:paraId="117F78A8" w14:textId="77777777" w:rsidR="00764052" w:rsidRPr="00764052" w:rsidRDefault="00764052" w:rsidP="00764052">
      <w:r w:rsidRPr="00764052">
        <w:t>Una acción localmente inadmisible no queda demostrada como físicamente imposible. Del mismo modo, una acción localmente admisible puede tener sucesores que incumplan un requisito global de seguridad.</w:t>
      </w:r>
    </w:p>
    <w:p w14:paraId="62446D91" w14:textId="77777777" w:rsidR="00764052" w:rsidRPr="00764052" w:rsidRDefault="00764052" w:rsidP="00764052">
      <w:r w:rsidRPr="00764052">
        <w:t>Esos sucesores permanecen en el árbol causal.</w:t>
      </w:r>
    </w:p>
    <w:p w14:paraId="762C37C7" w14:textId="77777777" w:rsidR="00764052" w:rsidRPr="00764052" w:rsidRDefault="00000000" w:rsidP="00764052">
      <w:r>
        <w:pict w14:anchorId="1EE7BC96">
          <v:rect id="_x0000_i1119" style="width:0;height:1.5pt" o:hralign="center" o:hrstd="t" o:hr="t" fillcolor="#a0a0a0" stroked="f"/>
        </w:pict>
      </w:r>
    </w:p>
    <w:p w14:paraId="1964C0E9" w14:textId="77777777" w:rsidR="00764052" w:rsidRPr="00764052" w:rsidRDefault="00764052" w:rsidP="00764052">
      <w:r w:rsidRPr="00764052">
        <w:rPr>
          <w:b/>
          <w:bCs/>
        </w:rPr>
        <w:t>6. Ejecuciones y escenarios</w:t>
      </w:r>
    </w:p>
    <w:p w14:paraId="4949689C" w14:textId="77777777" w:rsidR="00764052" w:rsidRPr="00764052" w:rsidRDefault="00764052" w:rsidP="00764052">
      <w:r w:rsidRPr="00764052">
        <w:rPr>
          <w:b/>
          <w:bCs/>
        </w:rPr>
        <w:t>Definición 7.6. Ejecución identificada.</w:t>
      </w:r>
    </w:p>
    <w:p w14:paraId="203F0AD5" w14:textId="77777777" w:rsidR="00764052" w:rsidRPr="00764052" w:rsidRDefault="00764052" w:rsidP="00764052">
      <w:r w:rsidRPr="00764052">
        <w:t>Una ejecución conserva la secuencia completa de estados, información, acciones, observaciones, entradas y ramas.</w:t>
      </w:r>
    </w:p>
    <w:p w14:paraId="2D8F3EE8" w14:textId="77777777" w:rsidR="00764052" w:rsidRPr="00764052" w:rsidRDefault="00764052" w:rsidP="00764052">
      <w:r w:rsidRPr="00764052">
        <w:t>Su identidad es:</w:t>
      </w:r>
    </w:p>
    <w:p w14:paraId="6B6D2697" w14:textId="1690CBB1" w:rsidR="00764052" w:rsidRPr="00764052" w:rsidRDefault="00764052" w:rsidP="00764052">
      <m:oMathPara>
        <m:oMath>
          <m:r>
            <w:rPr>
              <w:rFonts w:ascii="Cambria Math" w:hAnsi="Cambria Math"/>
            </w:rPr>
            <m:t>RunKey</m:t>
          </m:r>
          <m:d>
            <m:dPr>
              <m:ctrlPr>
                <w:rPr>
                  <w:rFonts w:ascii="Cambria Math" w:hAnsi="Cambria Math"/>
                </w:rPr>
              </m:ctrlPr>
            </m:dPr>
            <m:e>
              <m:r>
                <w:rPr>
                  <w:rFonts w:ascii="Cambria Math" w:hAnsi="Cambria Math"/>
                </w:rPr>
                <m:t>e</m:t>
              </m:r>
            </m:e>
          </m:d>
          <m:r>
            <w:rPr>
              <w:rFonts w:ascii="Cambria Math" w:hAnsi="Cambria Math"/>
            </w:rPr>
            <m:t>=</m:t>
          </m:r>
          <m:d>
            <m:dPr>
              <m:sepChr m:val=","/>
              <m:ctrlPr>
                <w:rPr>
                  <w:rFonts w:ascii="Cambria Math" w:hAnsi="Cambria Math"/>
                </w:rPr>
              </m:ctrlPr>
            </m:dPr>
            <m:e>
              <m:r>
                <w:rPr>
                  <w:rFonts w:ascii="Cambria Math" w:hAnsi="Cambria Math"/>
                </w:rPr>
                <m:t>κ</m:t>
              </m:r>
            </m:e>
            <m:e>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0</m:t>
                      </m:r>
                    </m:sub>
                  </m:sSub>
                </m:e>
                <m:e>
                  <m:r>
                    <w:rPr>
                      <w:rFonts w:ascii="Cambria Math" w:hAnsi="Cambria Math"/>
                    </w:rPr>
                    <m:t>…</m:t>
                  </m:r>
                </m:e>
                <m:e>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-1</m:t>
                      </m:r>
                    </m:sub>
                  </m:sSub>
                </m:e>
              </m:d>
            </m:e>
          </m:d>
          <m:r>
            <w:rPr>
              <w:rFonts w:ascii="Cambria Math" w:hAnsi="Cambria Math"/>
            </w:rPr>
            <m:t>.</m:t>
          </m:r>
        </m:oMath>
      </m:oMathPara>
    </w:p>
    <w:p w14:paraId="556E66AA" w14:textId="77777777" w:rsidR="00764052" w:rsidRPr="00764052" w:rsidRDefault="00764052" w:rsidP="00764052">
      <w:r w:rsidRPr="00764052">
        <w:t>La clave del experimento evita confundir ramas pertenecientes a políticas, contextos o inicializaciones diferentes.</w:t>
      </w:r>
    </w:p>
    <w:p w14:paraId="076572AF" w14:textId="77777777" w:rsidR="00764052" w:rsidRPr="00764052" w:rsidRDefault="00764052" w:rsidP="00764052">
      <w:r w:rsidRPr="00764052">
        <w:t>Repetir un estado físico tampoco repite una ocurrencia: el tiempo y el prefijo recorrido siguen formando parte de la ejecución.</w:t>
      </w:r>
    </w:p>
    <w:p w14:paraId="59ED5EC4" w14:textId="77777777" w:rsidR="00764052" w:rsidRPr="00764052" w:rsidRDefault="00764052" w:rsidP="00764052">
      <w:r w:rsidRPr="00764052">
        <w:rPr>
          <w:b/>
          <w:bCs/>
        </w:rPr>
        <w:t>Definición 7.7. Realizaciones de un escenario.</w:t>
      </w:r>
    </w:p>
    <w:p w14:paraId="02597214" w14:textId="77777777" w:rsidR="00764052" w:rsidRPr="00764052" w:rsidRDefault="00764052" w:rsidP="00764052">
      <w:r w:rsidRPr="00764052">
        <w:t>La secuencia de entradas declaradas determina el escenario de una ejecución:</w:t>
      </w:r>
    </w:p>
    <w:p w14:paraId="3C7A19D2" w14:textId="7791C598" w:rsidR="00764052" w:rsidRPr="00764052" w:rsidRDefault="00764052" w:rsidP="00764052">
      <m:oMathPara>
        <m:oMath>
          <m:r>
            <w:rPr>
              <w:rFonts w:ascii="Cambria Math" w:hAnsi="Cambria Math"/>
            </w:rPr>
            <m:t>ξ</m:t>
          </m:r>
          <m:d>
            <m:dPr>
              <m:ctrlPr>
                <w:rPr>
                  <w:rFonts w:ascii="Cambria Math" w:hAnsi="Cambria Math"/>
                </w:rPr>
              </m:ctrlPr>
            </m:dPr>
            <m:e>
              <m:r>
                <w:rPr>
                  <w:rFonts w:ascii="Cambria Math" w:hAnsi="Cambria Math"/>
                </w:rPr>
                <m:t>e</m:t>
              </m:r>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m:t>
              </m:r>
            </m:e>
            <m:e>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-1</m:t>
                  </m:r>
                </m:sub>
              </m:sSub>
            </m:e>
          </m:d>
          <m:r>
            <w:rPr>
              <w:rFonts w:ascii="Cambria Math" w:hAnsi="Cambria Math"/>
            </w:rPr>
            <m:t>.</m:t>
          </m:r>
        </m:oMath>
      </m:oMathPara>
    </w:p>
    <w:p w14:paraId="333D5BBE" w14:textId="77777777" w:rsidR="00764052" w:rsidRPr="00764052" w:rsidRDefault="00764052" w:rsidP="00764052">
      <w:r w:rsidRPr="00764052">
        <w:t>Se mantiene:</w:t>
      </w:r>
    </w:p>
    <w:p w14:paraId="53F55952" w14:textId="6FCE4220" w:rsidR="00764052" w:rsidRPr="00764052" w:rsidRDefault="00764052" w:rsidP="00764052">
      <m:oMathPara>
        <m:oMath>
          <m:r>
            <w:rPr>
              <w:rFonts w:ascii="Cambria Math" w:hAnsi="Cambria Math"/>
            </w:rPr>
            <m:t>Run</m:t>
          </m:r>
          <m:sSub>
            <m:sSubPr>
              <m:ctrlPr>
                <w:rPr>
                  <w:rFonts w:ascii="Cambria Math" w:hAnsi="Cambria Math"/>
                </w:rPr>
              </m:ctrlPr>
            </m:sSubPr>
            <m:e>
              <m:r>
                <w:rPr>
                  <w:rFonts w:ascii="Cambria Math" w:hAnsi="Cambria Math"/>
                </w:rPr>
                <m:t>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ξ</m:t>
              </m:r>
            </m:e>
          </m:d>
        </m:oMath>
      </m:oMathPara>
    </w:p>
    <w:p w14:paraId="06707BB4" w14:textId="77777777" w:rsidR="00764052" w:rsidRPr="00764052" w:rsidRDefault="00764052" w:rsidP="00764052">
      <w:r w:rsidRPr="00764052">
        <w:t>como un conjunto de realizaciones.</w:t>
      </w:r>
    </w:p>
    <w:p w14:paraId="244664DC" w14:textId="77777777" w:rsidR="00764052" w:rsidRPr="00764052" w:rsidRDefault="00764052" w:rsidP="00764052">
      <w:r w:rsidRPr="00764052">
        <w:t>El conjunto de futuros posibles es:</w:t>
      </w:r>
    </w:p>
    <w:p w14:paraId="3B9815CD" w14:textId="63CCE379" w:rsidR="00764052" w:rsidRPr="00764052" w:rsidRDefault="00000000" w:rsidP="00764052">
      <m:oMathPara>
        <m:oMath>
          <m:sSubSup>
            <m:sSubSupPr>
              <m:ctrlPr>
                <w:rPr>
                  <w:rFonts w:ascii="Cambria Math" w:hAnsi="Cambria Math"/>
                </w:rPr>
              </m:ctrlPr>
            </m:sSubSupPr>
            <m:e>
              <m:r>
                <m:rPr>
                  <m:scr m:val="fraktur"/>
                </m:rPr>
                <w:rPr>
                  <w:rFonts w:ascii="Cambria Math" w:hAnsi="Cambria Math"/>
                </w:rPr>
                <m:t>F</m:t>
              </m:r>
            </m:e>
            <m:sub>
              <m:r>
                <w:rPr>
                  <w:rFonts w:ascii="Cambria Math" w:hAnsi="Cambria Math"/>
                </w:rPr>
                <m:t>H,γ</m:t>
              </m:r>
            </m:sub>
            <m:sup>
              <m:r>
                <m:rPr>
                  <m:sty m:val="p"/>
                </m:rP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ξ∈</m:t>
              </m:r>
              <m:sSub>
                <m:sSubPr>
                  <m:ctrlPr>
                    <w:rPr>
                      <w:rFonts w:ascii="Cambria Math" w:hAnsi="Cambria Math"/>
                    </w:rPr>
                  </m:ctrlPr>
                </m:sSubPr>
                <m:e>
                  <m:r>
                    <m:rPr>
                      <m:sty m:val="p"/>
                    </m:rPr>
                    <w:rPr>
                      <w:rFonts w:ascii="Cambria Math" w:hAnsi="Cambria Math"/>
                    </w:rPr>
                    <m:t>Ξ</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d>
            </m:sub>
            <m:sup/>
            <m:e>
              <m:r>
                <w:rPr>
                  <w:rFonts w:ascii="Cambria Math" w:hAnsi="Cambria Math"/>
                </w:rPr>
                <m:t>R</m:t>
              </m:r>
            </m:e>
          </m:nary>
          <m:r>
            <w:rPr>
              <w:rFonts w:ascii="Cambria Math" w:hAnsi="Cambria Math"/>
            </w:rPr>
            <m:t>un</m:t>
          </m:r>
          <m:sSub>
            <m:sSubPr>
              <m:ctrlPr>
                <w:rPr>
                  <w:rFonts w:ascii="Cambria Math" w:hAnsi="Cambria Math"/>
                </w:rPr>
              </m:ctrlPr>
            </m:sSubPr>
            <m:e>
              <m:r>
                <w:rPr>
                  <w:rFonts w:ascii="Cambria Math" w:hAnsi="Cambria Math"/>
                </w:rPr>
                <m:t>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ξ</m:t>
              </m:r>
            </m:e>
          </m:d>
          <m:r>
            <w:rPr>
              <w:rFonts w:ascii="Cambria Math" w:hAnsi="Cambria Math"/>
            </w:rPr>
            <m:t>.</m:t>
          </m:r>
        </m:oMath>
      </m:oMathPara>
    </w:p>
    <w:p w14:paraId="5489370F" w14:textId="77777777" w:rsidR="00764052" w:rsidRPr="00764052" w:rsidRDefault="00764052" w:rsidP="00764052">
      <w:r w:rsidRPr="00764052">
        <w:t>Un escenario puede contener varias ejecuciones:</w:t>
      </w:r>
    </w:p>
    <w:p w14:paraId="2F120F45" w14:textId="0C16839D" w:rsidR="00764052" w:rsidRPr="00764052" w:rsidRDefault="00000000" w:rsidP="00764052">
      <m:oMathPara>
        <m:oMath>
          <m:d>
            <m:dPr>
              <m:begChr m:val="∣"/>
              <m:endChr m:val="∣"/>
              <m:ctrlPr>
                <w:rPr>
                  <w:rFonts w:ascii="Cambria Math" w:hAnsi="Cambria Math"/>
                </w:rPr>
              </m:ctrlPr>
            </m:dPr>
            <m:e>
              <m:r>
                <w:rPr>
                  <w:rFonts w:ascii="Cambria Math" w:hAnsi="Cambria Math"/>
                </w:rPr>
                <m:t>Run</m:t>
              </m:r>
              <m:sSub>
                <m:sSubPr>
                  <m:ctrlPr>
                    <w:rPr>
                      <w:rFonts w:ascii="Cambria Math" w:hAnsi="Cambria Math"/>
                    </w:rPr>
                  </m:ctrlPr>
                </m:sSubPr>
                <m:e>
                  <m:r>
                    <w:rPr>
                      <w:rFonts w:ascii="Cambria Math" w:hAnsi="Cambria Math"/>
                    </w:rPr>
                    <m:t>s</m:t>
                  </m:r>
                </m:e>
                <m:sub>
                  <m:r>
                    <w:rPr>
                      <w:rFonts w:ascii="Cambria Math" w:hAnsi="Cambria Math"/>
                    </w:rPr>
                    <m:t>H,γ</m:t>
                  </m:r>
                </m:sub>
              </m:sSub>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ξ</m:t>
                  </m:r>
                </m:e>
              </m:d>
            </m:e>
          </m:d>
          <m:r>
            <w:rPr>
              <w:rFonts w:ascii="Cambria Math" w:hAnsi="Cambria Math"/>
            </w:rPr>
            <m:t>&gt;1.</m:t>
          </m:r>
        </m:oMath>
      </m:oMathPara>
    </w:p>
    <w:p w14:paraId="62E09538" w14:textId="318E5D29" w:rsidR="00764052" w:rsidRPr="00764052" w:rsidRDefault="00764052" w:rsidP="00764052">
      <w:r w:rsidRPr="00764052">
        <w:t xml:space="preserve">La unicidad debe demostrarse cuando una construcción la necesite. No se obtiene escribiendo </w:t>
      </w:r>
      <m:oMath>
        <m:r>
          <w:rPr>
            <w:rFonts w:ascii="Cambria Math" w:hAnsi="Cambria Math"/>
          </w:rPr>
          <m:t>Run</m:t>
        </m:r>
      </m:oMath>
      <w:r w:rsidRPr="00764052">
        <w:t>como si fuera una función.</w:t>
      </w:r>
    </w:p>
    <w:p w14:paraId="5CC9664D" w14:textId="77777777" w:rsidR="00764052" w:rsidRPr="00764052" w:rsidRDefault="00764052" w:rsidP="00764052">
      <w:r w:rsidRPr="00764052">
        <w:lastRenderedPageBreak/>
        <w:t>En la presentación finita, los escenarios pueden obtenerse agrupando todas las hojas por su secuencia de entradas. Así, cada escenario enumerado tiene una fibra no vacía y conserva todas sus realizaciones.</w:t>
      </w:r>
    </w:p>
    <w:p w14:paraId="35667376" w14:textId="77777777" w:rsidR="00764052" w:rsidRPr="00764052" w:rsidRDefault="00000000" w:rsidP="00764052">
      <w:r>
        <w:pict w14:anchorId="3B3A93F8">
          <v:rect id="_x0000_i1120" style="width:0;height:1.5pt" o:hralign="center" o:hrstd="t" o:hr="t" fillcolor="#a0a0a0" stroked="f"/>
        </w:pict>
      </w:r>
    </w:p>
    <w:p w14:paraId="36684764" w14:textId="77777777" w:rsidR="00764052" w:rsidRPr="00764052" w:rsidRDefault="00764052" w:rsidP="00764052">
      <w:r w:rsidRPr="00764052">
        <w:rPr>
          <w:b/>
          <w:bCs/>
        </w:rPr>
        <w:t>7. Construcción del árbol causal finito</w:t>
      </w:r>
    </w:p>
    <w:p w14:paraId="598792C8" w14:textId="77777777" w:rsidR="00764052" w:rsidRPr="00764052" w:rsidRDefault="00764052" w:rsidP="00764052">
      <w:r w:rsidRPr="00764052">
        <w:t>Fijemos:</w:t>
      </w:r>
    </w:p>
    <w:p w14:paraId="4116D920" w14:textId="72216509" w:rsidR="00764052" w:rsidRPr="00764052" w:rsidRDefault="00764052" w:rsidP="00764052">
      <m:oMathPara>
        <m:oMath>
          <m:r>
            <w:rPr>
              <w:rFonts w:ascii="Cambria Math" w:hAnsi="Cambria Math"/>
            </w:rPr>
            <m:t>H</m:t>
          </m:r>
          <m:r>
            <m:rPr>
              <m:scr m:val="double-struck"/>
            </m:rPr>
            <w:rPr>
              <w:rFonts w:ascii="Cambria Math" w:hAnsi="Cambria Math"/>
            </w:rPr>
            <m:t>∈N.</m:t>
          </m:r>
        </m:oMath>
      </m:oMathPara>
    </w:p>
    <w:p w14:paraId="24946BA1" w14:textId="77777777" w:rsidR="00764052" w:rsidRPr="00764052" w:rsidRDefault="00764052" w:rsidP="00764052">
      <w:r w:rsidRPr="00764052">
        <w:rPr>
          <w:b/>
          <w:bCs/>
        </w:rPr>
        <w:t>Definición 7.8. Árbol del experimento.</w:t>
      </w:r>
    </w:p>
    <w:p w14:paraId="6CF1D282" w14:textId="77777777" w:rsidR="00764052" w:rsidRPr="00764052" w:rsidRDefault="00764052" w:rsidP="00764052">
      <w:r w:rsidRPr="00764052">
        <w:t>La construcción comienza con la raíz:</w:t>
      </w:r>
    </w:p>
    <w:p w14:paraId="1425A8F6" w14:textId="5DF9C825" w:rsidR="00764052" w:rsidRPr="00764052" w:rsidRDefault="00000000" w:rsidP="00764052">
      <m:oMathPara>
        <m:oMath>
          <m:d>
            <m:dPr>
              <m:sep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ι</m:t>
                  </m:r>
                </m:e>
                <m:sub>
                  <m:r>
                    <w:rPr>
                      <w:rFonts w:ascii="Cambria Math" w:hAnsi="Cambria Math"/>
                    </w:rPr>
                    <m:t>0</m:t>
                  </m:r>
                </m:sub>
              </m:sSub>
            </m:e>
          </m:d>
          <m:r>
            <w:rPr>
              <w:rFonts w:ascii="Cambria Math" w:hAnsi="Cambria Math"/>
            </w:rPr>
            <m:t>.</m:t>
          </m:r>
        </m:oMath>
      </m:oMathPara>
    </w:p>
    <w:p w14:paraId="03CF8FDB" w14:textId="188132B0" w:rsidR="00764052" w:rsidRPr="00764052" w:rsidRDefault="00764052" w:rsidP="00764052">
      <w:r w:rsidRPr="00764052">
        <w:t xml:space="preserve">En un nodo de tiempo </w:t>
      </w:r>
      <m:oMath>
        <m:r>
          <w:rPr>
            <w:rFonts w:ascii="Cambria Math" w:hAnsi="Cambria Math"/>
          </w:rPr>
          <m:t>t</m:t>
        </m:r>
      </m:oMath>
      <w:r w:rsidRPr="00764052">
        <w:t>:</w:t>
      </w:r>
    </w:p>
    <w:p w14:paraId="4CCE77A9" w14:textId="36B4D003" w:rsidR="00764052" w:rsidRPr="00764052" w:rsidRDefault="00764052">
      <w:pPr>
        <w:numPr>
          <w:ilvl w:val="0"/>
          <w:numId w:val="47"/>
        </w:numPr>
      </w:pPr>
      <w:r w:rsidRPr="00764052">
        <w:t xml:space="preserve">Si </w:t>
      </w:r>
      <m:oMath>
        <m:r>
          <w:rPr>
            <w:rFonts w:ascii="Cambria Math" w:hAnsi="Cambria Math"/>
          </w:rPr>
          <m:t>t=H</m:t>
        </m:r>
      </m:oMath>
      <w:r w:rsidRPr="00764052">
        <w:t>, se registra una hoja por horizonte.</w:t>
      </w:r>
    </w:p>
    <w:p w14:paraId="27D16397" w14:textId="226AB9D5" w:rsidR="00764052" w:rsidRPr="00764052" w:rsidRDefault="00764052">
      <w:pPr>
        <w:numPr>
          <w:ilvl w:val="0"/>
          <w:numId w:val="47"/>
        </w:numPr>
      </w:pPr>
      <w:r w:rsidRPr="00764052">
        <w:t xml:space="preserve">Si </w:t>
      </w:r>
      <m:oMath>
        <m:r>
          <w:rPr>
            <w:rFonts w:ascii="Cambria Math" w:hAnsi="Cambria Math"/>
          </w:rPr>
          <m:t>t&lt;H</m:t>
        </m:r>
      </m:oMath>
      <w:r w:rsidRPr="00764052">
        <w:t>y existe una terminación causal explícita, se registra una hoja por terminación.</w:t>
      </w:r>
    </w:p>
    <w:p w14:paraId="26E65F7D" w14:textId="77777777" w:rsidR="00764052" w:rsidRPr="00764052" w:rsidRDefault="00764052">
      <w:pPr>
        <w:numPr>
          <w:ilvl w:val="0"/>
          <w:numId w:val="47"/>
        </w:numPr>
      </w:pPr>
      <w:r w:rsidRPr="00764052">
        <w:t>En otro caso, se consulta la política.</w:t>
      </w:r>
    </w:p>
    <w:p w14:paraId="6EEA0AC2" w14:textId="77777777" w:rsidR="00764052" w:rsidRPr="00764052" w:rsidRDefault="00764052">
      <w:pPr>
        <w:numPr>
          <w:ilvl w:val="0"/>
          <w:numId w:val="47"/>
        </w:numPr>
      </w:pPr>
      <w:r w:rsidRPr="00764052">
        <w:t xml:space="preserve">Se comprueban </w:t>
      </w:r>
      <w:proofErr w:type="spellStart"/>
      <w:r w:rsidRPr="00764052">
        <w:t>ejecutabilidad</w:t>
      </w:r>
      <w:proofErr w:type="spellEnd"/>
      <w:r w:rsidRPr="00764052">
        <w:t xml:space="preserve"> y admisibilidad local.</w:t>
      </w:r>
    </w:p>
    <w:p w14:paraId="23ABB834" w14:textId="77777777" w:rsidR="00764052" w:rsidRPr="00764052" w:rsidRDefault="00764052">
      <w:pPr>
        <w:numPr>
          <w:ilvl w:val="0"/>
          <w:numId w:val="47"/>
        </w:numPr>
      </w:pPr>
      <w:r w:rsidRPr="00764052">
        <w:t>Se incorpora cada resultado de la fila causal.</w:t>
      </w:r>
    </w:p>
    <w:p w14:paraId="0DC662F5" w14:textId="77777777" w:rsidR="00764052" w:rsidRPr="00764052" w:rsidRDefault="00764052">
      <w:pPr>
        <w:numPr>
          <w:ilvl w:val="0"/>
          <w:numId w:val="47"/>
        </w:numPr>
      </w:pPr>
      <w:r w:rsidRPr="00764052">
        <w:t>Se aplica la actualización informacional a cada resultado.</w:t>
      </w:r>
    </w:p>
    <w:p w14:paraId="0ECF1019" w14:textId="77777777" w:rsidR="00764052" w:rsidRPr="00764052" w:rsidRDefault="00764052" w:rsidP="00764052">
      <w:r w:rsidRPr="00764052">
        <w:t>Para certificar el árbol completo, cada nodo que deba continuar necesita:</w:t>
      </w:r>
    </w:p>
    <w:p w14:paraId="38A94050" w14:textId="77777777" w:rsidR="00764052" w:rsidRPr="00764052" w:rsidRDefault="00764052">
      <w:pPr>
        <w:numPr>
          <w:ilvl w:val="0"/>
          <w:numId w:val="48"/>
        </w:numPr>
      </w:pPr>
      <w:r w:rsidRPr="00764052">
        <w:t>una decisión definida;</w:t>
      </w:r>
    </w:p>
    <w:p w14:paraId="5014FD80" w14:textId="77777777" w:rsidR="00764052" w:rsidRPr="00764052" w:rsidRDefault="00764052">
      <w:pPr>
        <w:numPr>
          <w:ilvl w:val="0"/>
          <w:numId w:val="48"/>
        </w:numPr>
      </w:pPr>
      <w:r w:rsidRPr="00764052">
        <w:t>una acción ejecutable y admitida;</w:t>
      </w:r>
    </w:p>
    <w:p w14:paraId="504DF96E" w14:textId="77777777" w:rsidR="00764052" w:rsidRPr="00764052" w:rsidRDefault="00764052">
      <w:pPr>
        <w:numPr>
          <w:ilvl w:val="0"/>
          <w:numId w:val="48"/>
        </w:numPr>
      </w:pPr>
      <w:r w:rsidRPr="00764052">
        <w:t>una fila causal presente y no vacía;</w:t>
      </w:r>
    </w:p>
    <w:p w14:paraId="5A66DA4F" w14:textId="77777777" w:rsidR="00764052" w:rsidRPr="00764052" w:rsidRDefault="00764052">
      <w:pPr>
        <w:numPr>
          <w:ilvl w:val="0"/>
          <w:numId w:val="48"/>
        </w:numPr>
      </w:pPr>
      <w:r w:rsidRPr="00764052">
        <w:t>una actualización informacional definida para cada resultado.</w:t>
      </w:r>
    </w:p>
    <w:p w14:paraId="36D1F160" w14:textId="20672E25" w:rsidR="00764052" w:rsidRPr="00764052" w:rsidRDefault="00764052" w:rsidP="00764052">
      <w:r w:rsidRPr="00764052">
        <w:t xml:space="preserve">Con </w:t>
      </w:r>
      <m:oMath>
        <m:r>
          <w:rPr>
            <w:rFonts w:ascii="Cambria Math" w:hAnsi="Cambria Math"/>
          </w:rPr>
          <m:t>H=0</m:t>
        </m:r>
      </m:oMath>
      <w:r w:rsidRPr="00764052">
        <w:t>, la raíz ya es una hoja. No se requiere una acción.</w:t>
      </w:r>
    </w:p>
    <w:p w14:paraId="2F25C033" w14:textId="77777777" w:rsidR="00764052" w:rsidRPr="00764052" w:rsidRDefault="00764052" w:rsidP="00764052">
      <w:r w:rsidRPr="00764052">
        <w:rPr>
          <w:b/>
          <w:bCs/>
        </w:rPr>
        <w:t>Teorema 7.3. Corrección, cobertura y finitud.</w:t>
      </w:r>
    </w:p>
    <w:p w14:paraId="564B3393" w14:textId="77777777" w:rsidR="00764052" w:rsidRPr="00764052" w:rsidRDefault="00764052" w:rsidP="00764052">
      <w:r w:rsidRPr="00764052">
        <w:t>Bajo esas condiciones, el árbol contiene exactamente todos los prefijos causales del experimento y sus hojas son exactamente las realizaciones completas por horizonte o terminación.</w:t>
      </w:r>
    </w:p>
    <w:p w14:paraId="1E068072" w14:textId="77777777" w:rsidR="00764052" w:rsidRPr="00764052" w:rsidRDefault="00764052" w:rsidP="00764052">
      <w:r w:rsidRPr="00764052">
        <w:t>Además, el árbol es finito.</w:t>
      </w:r>
    </w:p>
    <w:p w14:paraId="7A7A5A6B" w14:textId="77777777" w:rsidR="00764052" w:rsidRPr="00764052" w:rsidRDefault="00764052" w:rsidP="00764052">
      <w:r w:rsidRPr="00764052">
        <w:rPr>
          <w:b/>
          <w:bCs/>
        </w:rPr>
        <w:t>Demostración.</w:t>
      </w:r>
    </w:p>
    <w:p w14:paraId="42EBC63D" w14:textId="77777777" w:rsidR="00764052" w:rsidRPr="00764052" w:rsidRDefault="00764052" w:rsidP="00764052">
      <w:r w:rsidRPr="00764052">
        <w:rPr>
          <w:b/>
          <w:bCs/>
        </w:rPr>
        <w:lastRenderedPageBreak/>
        <w:t>Corrección.</w:t>
      </w:r>
      <w:r w:rsidRPr="00764052">
        <w:t xml:space="preserve"> La raíz corresponde a la inicialización realizada.</w:t>
      </w:r>
    </w:p>
    <w:p w14:paraId="6A20E64D" w14:textId="774A6FAC" w:rsidR="00764052" w:rsidRPr="00764052" w:rsidRDefault="00764052" w:rsidP="00764052">
      <w:r w:rsidRPr="00764052">
        <w:t xml:space="preserve">Si un nodo es un prefijo válido, su acción es la indicada por la política. Cada hijo pertenece a la fila causal declarada y recibe la información correspondiente mediante </w:t>
      </w:r>
      <m:oMath>
        <m:sSub>
          <m:sSubPr>
            <m:ctrlPr>
              <w:rPr>
                <w:rFonts w:ascii="Cambria Math" w:hAnsi="Cambria Math"/>
              </w:rPr>
            </m:ctrlPr>
          </m:sSubPr>
          <m:e>
            <m:r>
              <w:rPr>
                <w:rFonts w:ascii="Cambria Math" w:hAnsi="Cambria Math"/>
              </w:rPr>
              <m:t>U</m:t>
            </m:r>
          </m:e>
          <m:sub>
            <m:r>
              <w:rPr>
                <w:rFonts w:ascii="Cambria Math" w:hAnsi="Cambria Math"/>
              </w:rPr>
              <m:t>γ</m:t>
            </m:r>
          </m:sub>
        </m:sSub>
      </m:oMath>
      <w:r w:rsidRPr="00764052">
        <w:t>.</w:t>
      </w:r>
    </w:p>
    <w:p w14:paraId="0B301781" w14:textId="77777777" w:rsidR="00764052" w:rsidRPr="00764052" w:rsidRDefault="00764052" w:rsidP="00764052">
      <w:r w:rsidRPr="00764052">
        <w:t>Por inducción sobre la profundidad, todos los nodos generados son prefijos válidos.</w:t>
      </w:r>
    </w:p>
    <w:p w14:paraId="4F02692F" w14:textId="6654B2E0" w:rsidR="00764052" w:rsidRPr="00764052" w:rsidRDefault="00764052" w:rsidP="00764052">
      <w:r w:rsidRPr="00764052">
        <w:rPr>
          <w:b/>
          <w:bCs/>
        </w:rPr>
        <w:t>Cobertura.</w:t>
      </w:r>
      <w:r w:rsidRPr="00764052">
        <w:t xml:space="preserve"> Consideremos un prefijo válido de longitud </w:t>
      </w:r>
      <m:oMath>
        <m:r>
          <w:rPr>
            <w:rFonts w:ascii="Cambria Math" w:hAnsi="Cambria Math"/>
          </w:rPr>
          <m:t>t+1</m:t>
        </m:r>
      </m:oMath>
      <w:r w:rsidRPr="00764052">
        <w:t>.</w:t>
      </w:r>
    </w:p>
    <w:p w14:paraId="2A8A0831" w14:textId="11863990" w:rsidR="00764052" w:rsidRPr="00764052" w:rsidRDefault="00764052" w:rsidP="00764052">
      <w:r w:rsidRPr="00764052">
        <w:t xml:space="preserve">Su padre, de longitud </w:t>
      </w:r>
      <m:oMath>
        <m:r>
          <w:rPr>
            <w:rFonts w:ascii="Cambria Math" w:hAnsi="Cambria Math"/>
          </w:rPr>
          <m:t>t</m:t>
        </m:r>
      </m:oMath>
      <w:r w:rsidRPr="00764052">
        <w:t>, aparece por hipótesis inductiva. La construcción incorpora todos los resultados de su fila, incluido el que produce ese prefijo.</w:t>
      </w:r>
    </w:p>
    <w:p w14:paraId="0C690AA8" w14:textId="37845324" w:rsidR="00764052" w:rsidRPr="00764052" w:rsidRDefault="00764052" w:rsidP="00764052">
      <w:r w:rsidRPr="00764052">
        <w:t xml:space="preserve">Por tanto, también aparece el prefijo de longitud </w:t>
      </w:r>
      <m:oMath>
        <m:r>
          <w:rPr>
            <w:rFonts w:ascii="Cambria Math" w:hAnsi="Cambria Math"/>
          </w:rPr>
          <m:t>t+1</m:t>
        </m:r>
      </m:oMath>
      <w:r w:rsidRPr="00764052">
        <w:t>.</w:t>
      </w:r>
    </w:p>
    <w:p w14:paraId="34CA941E" w14:textId="77777777" w:rsidR="00764052" w:rsidRPr="00764052" w:rsidRDefault="00764052" w:rsidP="00764052">
      <w:r w:rsidRPr="00764052">
        <w:t>La regla de parada coincide exactamente con horizonte o terminación causal. Esto identifica las hojas completas.</w:t>
      </w:r>
    </w:p>
    <w:p w14:paraId="5AA10881" w14:textId="0724726E" w:rsidR="00764052" w:rsidRPr="00764052" w:rsidRDefault="00764052" w:rsidP="00764052">
      <w:r w:rsidRPr="00764052">
        <w:rPr>
          <w:b/>
          <w:bCs/>
        </w:rPr>
        <w:t>Finitud.</w:t>
      </w:r>
      <w:r w:rsidRPr="00764052">
        <w:t xml:space="preserve"> El nivel inicial contiene un nodo. Cada nivel siguiente es una unión finita de filas finitas. Hay como máximo </w:t>
      </w:r>
      <m:oMath>
        <m:r>
          <w:rPr>
            <w:rFonts w:ascii="Cambria Math" w:hAnsi="Cambria Math"/>
          </w:rPr>
          <m:t>H+1</m:t>
        </m:r>
      </m:oMath>
      <w:r w:rsidRPr="00764052">
        <w:t>niveles.</w:t>
      </w:r>
    </w:p>
    <w:p w14:paraId="6ED0333F" w14:textId="5A7F1A9C" w:rsidR="00764052" w:rsidRPr="00764052" w:rsidRDefault="00764052" w:rsidP="00764052">
      <w:r w:rsidRPr="00764052">
        <w:t xml:space="preserve">Por tanto, el árbol es finito. </w:t>
      </w:r>
      <m:oMath>
        <m:r>
          <w:rPr>
            <w:rFonts w:ascii="Cambria Math" w:hAnsi="Cambria Math"/>
          </w:rPr>
          <m:t>□</m:t>
        </m:r>
      </m:oMath>
    </w:p>
    <w:p w14:paraId="444AF7CA" w14:textId="77777777" w:rsidR="00764052" w:rsidRPr="00764052" w:rsidRDefault="00764052" w:rsidP="00764052">
      <w:r w:rsidRPr="00764052">
        <w:t>La prueba permite verificar la cobertura desde las filas causales. Una etiqueta que diga «árbol completo» o una topología aparentemente válida no sustituye esa comprobación.</w:t>
      </w:r>
    </w:p>
    <w:p w14:paraId="0B10DCA0" w14:textId="77777777" w:rsidR="00764052" w:rsidRPr="00764052" w:rsidRDefault="00764052" w:rsidP="00764052">
      <w:r w:rsidRPr="00764052">
        <w:t>Eliminar un hijo y todos sus descendientes puede dejar una topología coherente, pero cambia el experimento.</w:t>
      </w:r>
    </w:p>
    <w:p w14:paraId="20EC8A3E" w14:textId="77777777" w:rsidR="00764052" w:rsidRPr="00764052" w:rsidRDefault="00000000" w:rsidP="00764052">
      <w:r>
        <w:pict w14:anchorId="514B63E4">
          <v:rect id="_x0000_i1121" style="width:0;height:1.5pt" o:hralign="center" o:hrstd="t" o:hr="t" fillcolor="#a0a0a0" stroked="f"/>
        </w:pict>
      </w:r>
    </w:p>
    <w:p w14:paraId="2D803521" w14:textId="77777777" w:rsidR="00764052" w:rsidRPr="00764052" w:rsidRDefault="00764052" w:rsidP="00764052">
      <w:r w:rsidRPr="00764052">
        <w:rPr>
          <w:b/>
          <w:bCs/>
        </w:rPr>
        <w:t>8. Errores, bloqueos y terminación</w:t>
      </w:r>
    </w:p>
    <w:p w14:paraId="2A830D34" w14:textId="77777777" w:rsidR="00764052" w:rsidRPr="00764052" w:rsidRDefault="00764052" w:rsidP="00764052">
      <w:r w:rsidRPr="00764052">
        <w:t xml:space="preserve">Una acción ausente, una acción </w:t>
      </w:r>
      <w:proofErr w:type="spellStart"/>
      <w:r w:rsidRPr="00764052">
        <w:t>inexecutable</w:t>
      </w:r>
      <w:proofErr w:type="spellEnd"/>
      <w:r w:rsidRPr="00764052">
        <w:t>, una exclusión normativa, una fila faltante y una actualización informacional ausente son diagnósticos diferentes.</w:t>
      </w:r>
    </w:p>
    <w:p w14:paraId="009E520C" w14:textId="77777777" w:rsidR="00764052" w:rsidRPr="00764052" w:rsidRDefault="00764052" w:rsidP="00764052">
      <w:r w:rsidRPr="00764052">
        <w:t>Ninguno se transforma automáticamente en terminación causal.</w:t>
      </w:r>
    </w:p>
    <w:p w14:paraId="54BE34C8" w14:textId="77777777" w:rsidR="00764052" w:rsidRPr="00764052" w:rsidRDefault="00764052" w:rsidP="00764052">
      <w:r w:rsidRPr="00764052">
        <w:t>Por ejemplo, si se conoce un resultado físico:</w:t>
      </w:r>
    </w:p>
    <w:p w14:paraId="1FFBACC2" w14:textId="474208B9" w:rsidR="00764052" w:rsidRPr="00764052" w:rsidRDefault="00000000" w:rsidP="00764052">
      <m:oMathPara>
        <m:oMath>
          <m:d>
            <m:dPr>
              <m:sepChr m:val=","/>
              <m:ctrlPr>
                <w:rPr>
                  <w:rFonts w:ascii="Cambria Math" w:hAnsi="Cambria Math"/>
                </w:rPr>
              </m:ctrlPr>
            </m:dPr>
            <m:e>
              <m:r>
                <w:rPr>
                  <w:rFonts w:ascii="Cambria Math" w:hAnsi="Cambria Math"/>
                </w:rPr>
                <m:t>λ</m:t>
              </m:r>
            </m:e>
            <m:e>
              <m:r>
                <w:rPr>
                  <w:rFonts w:ascii="Cambria Math" w:hAnsi="Cambria Math"/>
                </w:rPr>
                <m:t>u</m:t>
              </m:r>
            </m:e>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oMath>
      </m:oMathPara>
    </w:p>
    <w:p w14:paraId="151F5417" w14:textId="77777777" w:rsidR="00764052" w:rsidRPr="00764052" w:rsidRDefault="00764052" w:rsidP="00764052">
      <w:r w:rsidRPr="00764052">
        <w:t>pero no está definida:</w:t>
      </w:r>
    </w:p>
    <w:p w14:paraId="6DE9A003" w14:textId="050C5971" w:rsidR="00764052" w:rsidRPr="00764052" w:rsidRDefault="00000000" w:rsidP="00764052">
      <m:oMathPara>
        <m:oMath>
          <m:sSub>
            <m:sSubPr>
              <m:ctrlPr>
                <w:rPr>
                  <w:rFonts w:ascii="Cambria Math" w:hAnsi="Cambria Math"/>
                </w:rPr>
              </m:ctrlPr>
            </m:sSubPr>
            <m:e>
              <m:r>
                <w:rPr>
                  <w:rFonts w:ascii="Cambria Math" w:hAnsi="Cambria Math"/>
                </w:rPr>
                <m:t>U</m:t>
              </m:r>
            </m:e>
            <m:sub>
              <m:r>
                <w:rPr>
                  <w:rFonts w:ascii="Cambria Math" w:hAnsi="Cambria Math"/>
                </w:rPr>
                <m:t>γ</m:t>
              </m:r>
            </m:sub>
          </m:sSub>
          <m:d>
            <m:dPr>
              <m:sepChr m:val=","/>
              <m:ctrlPr>
                <w:rPr>
                  <w:rFonts w:ascii="Cambria Math" w:hAnsi="Cambria Math"/>
                </w:rPr>
              </m:ctrlPr>
            </m:dPr>
            <m:e>
              <m:r>
                <w:rPr>
                  <w:rFonts w:ascii="Cambria Math" w:hAnsi="Cambria Math"/>
                </w:rPr>
                <m:t>t</m:t>
              </m:r>
            </m:e>
            <m:e>
              <m:r>
                <w:rPr>
                  <w:rFonts w:ascii="Cambria Math" w:hAnsi="Cambria Math"/>
                </w:rPr>
                <m:t>ι</m:t>
              </m:r>
            </m:e>
            <m:e>
              <m:r>
                <w:rPr>
                  <w:rFonts w:ascii="Cambria Math" w:hAnsi="Cambria Math"/>
                </w:rPr>
                <m:t>a</m:t>
              </m:r>
            </m:e>
            <m:e>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oMath>
      </m:oMathPara>
    </w:p>
    <w:p w14:paraId="36AC92FE" w14:textId="77777777" w:rsidR="00764052" w:rsidRPr="00764052" w:rsidRDefault="00764052" w:rsidP="00764052">
      <w:r w:rsidRPr="00764052">
        <w:t>se conserva la rama física conocida y se registra la ausencia de información sucesora.</w:t>
      </w:r>
    </w:p>
    <w:p w14:paraId="158FF683" w14:textId="3F00BD12" w:rsidR="00764052" w:rsidRPr="00764052" w:rsidRDefault="00764052" w:rsidP="00764052">
      <w:r w:rsidRPr="00764052">
        <w:lastRenderedPageBreak/>
        <w:t xml:space="preserve">No se inventa </w:t>
      </w:r>
      <m:oMath>
        <m:sSup>
          <m:sSupPr>
            <m:ctrlPr>
              <w:rPr>
                <w:rFonts w:ascii="Cambria Math" w:hAnsi="Cambria Math"/>
              </w:rPr>
            </m:ctrlPr>
          </m:sSupPr>
          <m:e>
            <m:r>
              <w:rPr>
                <w:rFonts w:ascii="Cambria Math" w:hAnsi="Cambria Math"/>
              </w:rPr>
              <m:t>ι</m:t>
            </m:r>
          </m:e>
          <m:sup>
            <m:r>
              <w:rPr>
                <w:rFonts w:ascii="Cambria Math" w:hAnsi="Cambria Math"/>
              </w:rPr>
              <m:t>'</m:t>
            </m:r>
          </m:sup>
        </m:sSup>
      </m:oMath>
      <w:r w:rsidRPr="00764052">
        <w:t>. Por ello, sus descendientes pueden quedar sin construir: la política siguiente necesita un argumento todavía no disponible.</w:t>
      </w:r>
    </w:p>
    <w:p w14:paraId="4EF0CA11" w14:textId="77777777" w:rsidR="00764052" w:rsidRPr="00764052" w:rsidRDefault="00764052" w:rsidP="00764052">
      <w:r w:rsidRPr="00764052">
        <w:t>La evidencia resultante es un árbol parcial diagnosticado. No se certifica como el conjunto completo de futuros.</w:t>
      </w:r>
    </w:p>
    <w:p w14:paraId="0684DD26" w14:textId="77777777" w:rsidR="00764052" w:rsidRPr="00764052" w:rsidRDefault="00764052" w:rsidP="00764052">
      <w:r w:rsidRPr="00764052">
        <w:t>También se distingue entre:</w:t>
      </w:r>
    </w:p>
    <w:p w14:paraId="3224AEA8" w14:textId="77777777" w:rsidR="00764052" w:rsidRPr="00764052" w:rsidRDefault="00764052">
      <w:pPr>
        <w:numPr>
          <w:ilvl w:val="0"/>
          <w:numId w:val="49"/>
        </w:numPr>
      </w:pPr>
      <w:r w:rsidRPr="00764052">
        <w:t>que una política incumpla la admisibilidad local;</w:t>
      </w:r>
    </w:p>
    <w:p w14:paraId="444D312E" w14:textId="77777777" w:rsidR="00764052" w:rsidRPr="00764052" w:rsidRDefault="00764052">
      <w:pPr>
        <w:numPr>
          <w:ilvl w:val="0"/>
          <w:numId w:val="49"/>
        </w:numPr>
      </w:pPr>
      <w:r w:rsidRPr="00764052">
        <w:t>que una realización de una política admitida incumpla una restricción global.</w:t>
      </w:r>
    </w:p>
    <w:p w14:paraId="60649CDB" w14:textId="77777777" w:rsidR="00764052" w:rsidRPr="00764052" w:rsidRDefault="00764052" w:rsidP="00764052">
      <w:r w:rsidRPr="00764052">
        <w:t>El segundo caso no autoriza a borrar la realización.</w:t>
      </w:r>
    </w:p>
    <w:p w14:paraId="0EE27406" w14:textId="77777777" w:rsidR="00764052" w:rsidRPr="00764052" w:rsidRDefault="00764052" w:rsidP="00764052">
      <w:r w:rsidRPr="00764052">
        <w:rPr>
          <w:b/>
          <w:bCs/>
        </w:rPr>
        <w:t>Contraejemplo de uso incorrecto 7.2. Convertir una rama desfavorable en inexistente.</w:t>
      </w:r>
    </w:p>
    <w:p w14:paraId="2089C454" w14:textId="77777777" w:rsidR="00764052" w:rsidRPr="00764052" w:rsidRDefault="00764052" w:rsidP="00764052">
      <w:r w:rsidRPr="00764052">
        <w:t>Supongamos que una acción admitida tiene dos sucesores:</w:t>
      </w:r>
    </w:p>
    <w:p w14:paraId="603D7C31" w14:textId="68DC1206" w:rsidR="00764052" w:rsidRPr="00764052" w:rsidRDefault="00000000" w:rsidP="00764052">
      <m:oMathPara>
        <m:oMath>
          <m:sSub>
            <m:sSubPr>
              <m:ctrlPr>
                <w:rPr>
                  <w:rFonts w:ascii="Cambria Math" w:hAnsi="Cambria Math"/>
                </w:rPr>
              </m:ctrlPr>
            </m:sSubPr>
            <m:e>
              <m:r>
                <w:rPr>
                  <w:rFonts w:ascii="Cambria Math" w:hAnsi="Cambria Math"/>
                </w:rPr>
                <m:t>x</m:t>
              </m:r>
            </m:e>
            <m:sub>
              <m:r>
                <m:rPr>
                  <m:sty m:val="p"/>
                </m:rPr>
                <w:rPr>
                  <w:rFonts w:ascii="Cambria Math" w:hAnsi="Cambria Math"/>
                </w:rPr>
                <m:t>seguro</m:t>
              </m:r>
            </m:sub>
          </m:sSub>
          <m:r>
            <w:rPr>
              <w:rFonts w:ascii="Cambria Math" w:hAnsi="Cambria Math"/>
            </w:rPr>
            <m:t>, </m:t>
          </m:r>
          <m:sSub>
            <m:sSubPr>
              <m:ctrlPr>
                <w:rPr>
                  <w:rFonts w:ascii="Cambria Math" w:hAnsi="Cambria Math"/>
                </w:rPr>
              </m:ctrlPr>
            </m:sSubPr>
            <m:e>
              <m:r>
                <w:rPr>
                  <w:rFonts w:ascii="Cambria Math" w:hAnsi="Cambria Math"/>
                </w:rPr>
                <m:t>x</m:t>
              </m:r>
            </m:e>
            <m:sub>
              <m:r>
                <m:rPr>
                  <m:sty m:val="p"/>
                </m:rPr>
                <w:rPr>
                  <w:rFonts w:ascii="Cambria Math" w:hAnsi="Cambria Math"/>
                </w:rPr>
                <m:t>inseguro</m:t>
              </m:r>
            </m:sub>
          </m:sSub>
          <m:r>
            <w:rPr>
              <w:rFonts w:ascii="Cambria Math" w:hAnsi="Cambria Math"/>
            </w:rPr>
            <m:t>.</m:t>
          </m:r>
        </m:oMath>
      </m:oMathPara>
    </w:p>
    <w:p w14:paraId="31D24E0D" w14:textId="77777777" w:rsidR="00764052" w:rsidRPr="00764052" w:rsidRDefault="00764052" w:rsidP="00764052">
      <w:r w:rsidRPr="00764052">
        <w:t>Eliminar el segundo y concluir que la acción garantiza seguridad cambia la relación causal sobre la que se cuantifica.</w:t>
      </w:r>
    </w:p>
    <w:p w14:paraId="6C0911ED" w14:textId="77777777" w:rsidR="00764052" w:rsidRPr="00764052" w:rsidRDefault="00764052" w:rsidP="00764052">
      <w:r w:rsidRPr="00764052">
        <w:t>El módulo excluye esa operación: primero conserva ambos resultados; después la evaluación determina sus propiedades.</w:t>
      </w:r>
    </w:p>
    <w:p w14:paraId="33019CB2" w14:textId="77777777" w:rsidR="00764052" w:rsidRPr="00764052" w:rsidRDefault="00000000" w:rsidP="00764052">
      <w:r>
        <w:pict w14:anchorId="5443F0A7">
          <v:rect id="_x0000_i1122" style="width:0;height:1.5pt" o:hralign="center" o:hrstd="t" o:hr="t" fillcolor="#a0a0a0" stroked="f"/>
        </w:pict>
      </w:r>
    </w:p>
    <w:p w14:paraId="5FE52C35" w14:textId="77777777" w:rsidR="00764052" w:rsidRPr="00764052" w:rsidRDefault="00764052" w:rsidP="00764052">
      <w:r w:rsidRPr="00764052">
        <w:rPr>
          <w:b/>
          <w:bCs/>
        </w:rPr>
        <w:t xml:space="preserve">9. Consultas, realizaciones completas y </w:t>
      </w:r>
      <w:proofErr w:type="spellStart"/>
      <w:r w:rsidRPr="00764052">
        <w:rPr>
          <w:b/>
          <w:bCs/>
        </w:rPr>
        <w:t>completaciones</w:t>
      </w:r>
      <w:proofErr w:type="spellEnd"/>
    </w:p>
    <w:p w14:paraId="75DDDB65" w14:textId="77777777" w:rsidR="00764052" w:rsidRPr="00764052" w:rsidRDefault="00764052" w:rsidP="00764052">
      <w:r w:rsidRPr="00764052">
        <w:rPr>
          <w:b/>
          <w:bCs/>
        </w:rPr>
        <w:t>Definición 7.9. Extensión de prefijos.</w:t>
      </w:r>
    </w:p>
    <w:p w14:paraId="5B36B258" w14:textId="77777777" w:rsidR="00764052" w:rsidRPr="00764052" w:rsidRDefault="00764052" w:rsidP="00764052">
      <w:r w:rsidRPr="00764052">
        <w:t>Sea:</w:t>
      </w:r>
    </w:p>
    <w:p w14:paraId="5C64AF29" w14:textId="7C681524" w:rsidR="00764052" w:rsidRPr="00764052" w:rsidRDefault="00000000" w:rsidP="00764052">
      <m:oMathPara>
        <m:oMath>
          <m:sSubSup>
            <m:sSubSupPr>
              <m:ctrlPr>
                <w:rPr>
                  <w:rFonts w:ascii="Cambria Math" w:hAnsi="Cambria Math"/>
                </w:rPr>
              </m:ctrlPr>
            </m:sSubSupPr>
            <m:e>
              <m:r>
                <w:rPr>
                  <w:rFonts w:ascii="Cambria Math" w:hAnsi="Cambria Math"/>
                </w:rPr>
                <m:t>Q</m:t>
              </m:r>
            </m:e>
            <m:sub>
              <m:r>
                <w:rPr>
                  <w:rFonts w:ascii="Cambria Math" w:hAnsi="Cambria Math"/>
                </w:rPr>
                <m:t>κ</m:t>
              </m:r>
            </m:sub>
            <m:sup>
              <m:r>
                <m:rPr>
                  <m:sty m:val="p"/>
                </m:rPr>
                <w:rPr>
                  <w:rFonts w:ascii="Cambria Math" w:hAnsi="Cambria Math"/>
                </w:rPr>
                <m:t>exec</m:t>
              </m:r>
            </m:sup>
          </m:sSubSup>
        </m:oMath>
      </m:oMathPara>
    </w:p>
    <w:p w14:paraId="1DA0A5E4" w14:textId="77777777" w:rsidR="00764052" w:rsidRPr="00764052" w:rsidRDefault="00764052" w:rsidP="00764052">
      <w:r w:rsidRPr="00764052">
        <w:t>el conjunto de todos los prefijos del árbol, incluidas sus hojas, y sea:</w:t>
      </w:r>
    </w:p>
    <w:p w14:paraId="3708E82E" w14:textId="15485C6C" w:rsidR="00764052" w:rsidRPr="00764052" w:rsidRDefault="00000000" w:rsidP="00764052">
      <m:oMathPara>
        <m:oMath>
          <m:sSub>
            <m:sSubPr>
              <m:ctrlPr>
                <w:rPr>
                  <w:rFonts w:ascii="Cambria Math" w:hAnsi="Cambria Math"/>
                </w:rPr>
              </m:ctrlPr>
            </m:sSubPr>
            <m:e>
              <m:r>
                <w:rPr>
                  <w:rFonts w:ascii="Cambria Math" w:hAnsi="Cambria Math"/>
                </w:rPr>
                <m:t>F</m:t>
              </m:r>
            </m:e>
            <m:sub>
              <m:r>
                <w:rPr>
                  <w:rFonts w:ascii="Cambria Math" w:hAnsi="Cambria Math"/>
                </w:rPr>
                <m:t>κ</m:t>
              </m:r>
            </m:sub>
          </m:sSub>
        </m:oMath>
      </m:oMathPara>
    </w:p>
    <w:p w14:paraId="6BC00A12" w14:textId="77777777" w:rsidR="00764052" w:rsidRPr="00764052" w:rsidRDefault="00764052" w:rsidP="00764052">
      <w:r w:rsidRPr="00764052">
        <w:t>el conjunto de hojas completas.</w:t>
      </w:r>
    </w:p>
    <w:p w14:paraId="414F3AD1" w14:textId="77777777" w:rsidR="00764052" w:rsidRPr="00764052" w:rsidRDefault="00764052" w:rsidP="00764052">
      <w:r w:rsidRPr="00764052">
        <w:t>Escribimos:</w:t>
      </w:r>
    </w:p>
    <w:p w14:paraId="17903B85" w14:textId="4610048C" w:rsidR="00764052" w:rsidRPr="00764052" w:rsidRDefault="00764052" w:rsidP="00764052">
      <m:oMathPara>
        <m:oMath>
          <m:r>
            <w:rPr>
              <w:rFonts w:ascii="Cambria Math" w:hAnsi="Cambria Math"/>
            </w:rPr>
            <m:t>h⊑u</m:t>
          </m:r>
        </m:oMath>
      </m:oMathPara>
    </w:p>
    <w:p w14:paraId="13481DC2" w14:textId="093AA571" w:rsidR="00764052" w:rsidRPr="00764052" w:rsidRDefault="00764052" w:rsidP="00764052">
      <w:r w:rsidRPr="00764052">
        <w:t xml:space="preserve">cuando </w:t>
      </w:r>
      <m:oMath>
        <m:r>
          <w:rPr>
            <w:rFonts w:ascii="Cambria Math" w:hAnsi="Cambria Math"/>
          </w:rPr>
          <m:t>u</m:t>
        </m:r>
      </m:oMath>
      <w:r w:rsidRPr="00764052">
        <w:t xml:space="preserve">extiende a </w:t>
      </w:r>
      <m:oMath>
        <m:r>
          <w:rPr>
            <w:rFonts w:ascii="Cambria Math" w:hAnsi="Cambria Math"/>
          </w:rPr>
          <m:t>h</m:t>
        </m:r>
      </m:oMath>
      <w:r w:rsidRPr="00764052">
        <w:t>. La relación es reflexiva: una ejecución se extiende a sí misma.</w:t>
      </w:r>
    </w:p>
    <w:p w14:paraId="50AA570B" w14:textId="77777777" w:rsidR="00764052" w:rsidRPr="00764052" w:rsidRDefault="00764052" w:rsidP="00764052">
      <w:r w:rsidRPr="00764052">
        <w:t xml:space="preserve">Las </w:t>
      </w:r>
      <w:proofErr w:type="spellStart"/>
      <w:r w:rsidRPr="00764052">
        <w:t>completaciones</w:t>
      </w:r>
      <w:proofErr w:type="spellEnd"/>
      <w:r w:rsidRPr="00764052">
        <w:t xml:space="preserve"> de una consulta son:</w:t>
      </w:r>
    </w:p>
    <w:p w14:paraId="31DA2A59" w14:textId="35BDCEA5" w:rsidR="00764052" w:rsidRPr="00764052" w:rsidRDefault="00764052" w:rsidP="00764052">
      <m:oMathPara>
        <m:oMath>
          <m:r>
            <w:rPr>
              <w:rFonts w:ascii="Cambria Math" w:hAnsi="Cambria Math"/>
            </w:rPr>
            <w:lastRenderedPageBreak/>
            <m:t>L</m:t>
          </m:r>
          <m:d>
            <m:dPr>
              <m:ctrlPr>
                <w:rPr>
                  <w:rFonts w:ascii="Cambria Math" w:hAnsi="Cambria Math"/>
                </w:rPr>
              </m:ctrlPr>
            </m:dPr>
            <m:e>
              <m:r>
                <w:rPr>
                  <w:rFonts w:ascii="Cambria Math" w:hAnsi="Cambria Math"/>
                </w:rPr>
                <m:t>h</m:t>
              </m:r>
            </m:e>
          </m:d>
          <m:r>
            <w:rPr>
              <w:rFonts w:ascii="Cambria Math" w:hAnsi="Cambria Math"/>
            </w:rPr>
            <m:t>=</m:t>
          </m:r>
          <m:d>
            <m:dPr>
              <m:begChr m:val="{"/>
              <m:endChr m:val="}"/>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F</m:t>
                  </m:r>
                </m:e>
                <m:sub>
                  <m:r>
                    <w:rPr>
                      <w:rFonts w:ascii="Cambria Math" w:hAnsi="Cambria Math"/>
                    </w:rPr>
                    <m:t>κ</m:t>
                  </m:r>
                </m:sub>
              </m:sSub>
              <m:r>
                <w:rPr>
                  <w:rFonts w:ascii="Cambria Math" w:hAnsi="Cambria Math"/>
                </w:rPr>
                <m:t>:h⊑u</m:t>
              </m:r>
            </m:e>
          </m:d>
          <m:r>
            <w:rPr>
              <w:rFonts w:ascii="Cambria Math" w:hAnsi="Cambria Math"/>
            </w:rPr>
            <m:t>.</m:t>
          </m:r>
        </m:oMath>
      </m:oMathPara>
    </w:p>
    <w:p w14:paraId="19975AA5" w14:textId="77777777" w:rsidR="00764052" w:rsidRPr="00764052" w:rsidRDefault="00764052" w:rsidP="00764052">
      <w:r w:rsidRPr="00764052">
        <w:rPr>
          <w:b/>
          <w:bCs/>
        </w:rPr>
        <w:t xml:space="preserve">Teorema 7.4. Existencia de </w:t>
      </w:r>
      <w:proofErr w:type="spellStart"/>
      <w:r w:rsidRPr="00764052">
        <w:rPr>
          <w:b/>
          <w:bCs/>
        </w:rPr>
        <w:t>completaciones</w:t>
      </w:r>
      <w:proofErr w:type="spellEnd"/>
      <w:r w:rsidRPr="00764052">
        <w:rPr>
          <w:b/>
          <w:bCs/>
        </w:rPr>
        <w:t>.</w:t>
      </w:r>
    </w:p>
    <w:p w14:paraId="5E7D3C43" w14:textId="77777777" w:rsidR="00764052" w:rsidRPr="00764052" w:rsidRDefault="00764052" w:rsidP="00764052">
      <w:r w:rsidRPr="00764052">
        <w:t>En el árbol finito certificado:</w:t>
      </w:r>
    </w:p>
    <w:p w14:paraId="057DCBC2" w14:textId="741C8109" w:rsidR="00764052" w:rsidRPr="00764052" w:rsidRDefault="00764052" w:rsidP="00764052">
      <m:oMathPara>
        <m:oMath>
          <m:r>
            <w:rPr>
              <w:rFonts w:ascii="Cambria Math" w:hAnsi="Cambria Math"/>
            </w:rPr>
            <m:t>∀h∈</m:t>
          </m:r>
          <m:sSubSup>
            <m:sSubSupPr>
              <m:ctrlPr>
                <w:rPr>
                  <w:rFonts w:ascii="Cambria Math" w:hAnsi="Cambria Math"/>
                </w:rPr>
              </m:ctrlPr>
            </m:sSubSupPr>
            <m:e>
              <m:r>
                <w:rPr>
                  <w:rFonts w:ascii="Cambria Math" w:hAnsi="Cambria Math"/>
                </w:rPr>
                <m:t>Q</m:t>
              </m:r>
            </m:e>
            <m:sub>
              <m:r>
                <w:rPr>
                  <w:rFonts w:ascii="Cambria Math" w:hAnsi="Cambria Math"/>
                </w:rPr>
                <m:t>κ</m:t>
              </m:r>
            </m:sub>
            <m:sup>
              <m:r>
                <m:rPr>
                  <m:sty m:val="p"/>
                </m:rPr>
                <w:rPr>
                  <w:rFonts w:ascii="Cambria Math" w:hAnsi="Cambria Math"/>
                </w:rPr>
                <m:t>exec</m:t>
              </m:r>
            </m:sup>
          </m:sSubSup>
          <m:r>
            <w:rPr>
              <w:rFonts w:ascii="Cambria Math" w:hAnsi="Cambria Math"/>
            </w:rPr>
            <m:t>, L</m:t>
          </m:r>
          <m:d>
            <m:dPr>
              <m:ctrlPr>
                <w:rPr>
                  <w:rFonts w:ascii="Cambria Math" w:hAnsi="Cambria Math"/>
                </w:rPr>
              </m:ctrlPr>
            </m:dPr>
            <m:e>
              <m:r>
                <w:rPr>
                  <w:rFonts w:ascii="Cambria Math" w:hAnsi="Cambria Math"/>
                </w:rPr>
                <m:t>h</m:t>
              </m:r>
            </m:e>
          </m:d>
          <m:r>
            <w:rPr>
              <w:rFonts w:ascii="Cambria Math" w:hAnsi="Cambria Math"/>
            </w:rPr>
            <m:t>≠∅.</m:t>
          </m:r>
        </m:oMath>
      </m:oMathPara>
    </w:p>
    <w:p w14:paraId="45FE76CA" w14:textId="77777777" w:rsidR="00764052" w:rsidRPr="00764052" w:rsidRDefault="00764052" w:rsidP="00764052">
      <w:r w:rsidRPr="00764052">
        <w:t>Por tanto:</w:t>
      </w:r>
    </w:p>
    <w:p w14:paraId="4E200EC1" w14:textId="20E82045" w:rsidR="00764052" w:rsidRPr="00764052" w:rsidRDefault="00000000" w:rsidP="00764052">
      <m:oMathPara>
        <m:oMath>
          <m:sSubSup>
            <m:sSubSupPr>
              <m:ctrlPr>
                <w:rPr>
                  <w:rFonts w:ascii="Cambria Math" w:hAnsi="Cambria Math"/>
                </w:rPr>
              </m:ctrlPr>
            </m:sSubSupPr>
            <m:e>
              <m:r>
                <w:rPr>
                  <w:rFonts w:ascii="Cambria Math" w:hAnsi="Cambria Math"/>
                </w:rPr>
                <m:t>Q</m:t>
              </m:r>
            </m:e>
            <m:sub>
              <m:r>
                <w:rPr>
                  <w:rFonts w:ascii="Cambria Math" w:hAnsi="Cambria Math"/>
                </w:rPr>
                <m:t>κ</m:t>
              </m:r>
            </m:sub>
            <m:sup>
              <m:r>
                <m:rPr>
                  <m:sty m:val="p"/>
                </m:rPr>
                <w:rPr>
                  <w:rFonts w:ascii="Cambria Math" w:hAnsi="Cambria Math"/>
                </w:rPr>
                <m:t>exec</m:t>
              </m:r>
            </m:sup>
          </m:sSubSup>
          <m:r>
            <w:rPr>
              <w:rFonts w:ascii="Cambria Math" w:hAnsi="Cambria Math"/>
            </w:rPr>
            <m:t>=Pref</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κ</m:t>
                  </m:r>
                </m:sub>
              </m:sSub>
            </m:e>
          </m:d>
          <m:r>
            <w:rPr>
              <w:rFonts w:ascii="Cambria Math" w:hAnsi="Cambria Math"/>
            </w:rPr>
            <m:t>.</m:t>
          </m:r>
        </m:oMath>
      </m:oMathPara>
    </w:p>
    <w:p w14:paraId="3EE2E71E" w14:textId="77777777" w:rsidR="00764052" w:rsidRPr="00764052" w:rsidRDefault="00764052" w:rsidP="00764052">
      <w:r w:rsidRPr="00764052">
        <w:rPr>
          <w:b/>
          <w:bCs/>
        </w:rPr>
        <w:t>Demostración.</w:t>
      </w:r>
    </w:p>
    <w:p w14:paraId="21C93E0C" w14:textId="392B4F18" w:rsidR="00764052" w:rsidRPr="00764052" w:rsidRDefault="00764052" w:rsidP="00764052">
      <w:r w:rsidRPr="00764052">
        <w:t xml:space="preserve">Procedemos por inducción sobre el tiempo restante </w:t>
      </w:r>
      <m:oMath>
        <m:r>
          <w:rPr>
            <w:rFonts w:ascii="Cambria Math" w:hAnsi="Cambria Math"/>
          </w:rPr>
          <m:t>H-t</m:t>
        </m:r>
      </m:oMath>
      <w:r w:rsidRPr="00764052">
        <w:t>.</w:t>
      </w:r>
    </w:p>
    <w:p w14:paraId="405E0529" w14:textId="77777777" w:rsidR="00764052" w:rsidRPr="00764052" w:rsidRDefault="00764052" w:rsidP="00764052">
      <w:r w:rsidRPr="00764052">
        <w:t>Si el nodo está en el horizonte o tiene terminación causal, es una hoja y se completa a sí mismo.</w:t>
      </w:r>
    </w:p>
    <w:p w14:paraId="71F8D593" w14:textId="2F3906AA" w:rsidR="00764052" w:rsidRPr="00764052" w:rsidRDefault="00764052" w:rsidP="00764052">
      <w:r w:rsidRPr="00764052">
        <w:t xml:space="preserve">En otro caso, tiene una fila no vacía. Cualquiera de sus hijos posee una </w:t>
      </w:r>
      <w:proofErr w:type="spellStart"/>
      <w:r w:rsidRPr="00764052">
        <w:t>completación</w:t>
      </w:r>
      <w:proofErr w:type="spellEnd"/>
      <w:r w:rsidRPr="00764052">
        <w:t xml:space="preserve"> por hipótesis inductiva. Esa hoja también completa al nodo padre. </w:t>
      </w:r>
      <m:oMath>
        <m:r>
          <w:rPr>
            <w:rFonts w:ascii="Cambria Math" w:hAnsi="Cambria Math"/>
          </w:rPr>
          <m:t>□</m:t>
        </m:r>
      </m:oMath>
    </w:p>
    <w:p w14:paraId="722666E1" w14:textId="77777777" w:rsidR="00764052" w:rsidRPr="00764052" w:rsidRDefault="00764052" w:rsidP="00764052">
      <w:r w:rsidRPr="00764052">
        <w:t xml:space="preserve">La finitud y la existencia de </w:t>
      </w:r>
      <w:proofErr w:type="spellStart"/>
      <w:r w:rsidRPr="00764052">
        <w:t>completaciones</w:t>
      </w:r>
      <w:proofErr w:type="spellEnd"/>
      <w:r w:rsidRPr="00764052">
        <w:t xml:space="preserve"> son resultados distintos. Un árbol finito con un bloqueo no justificado no satisface automáticamente el segundo.</w:t>
      </w:r>
    </w:p>
    <w:p w14:paraId="4645B6F4" w14:textId="77777777" w:rsidR="00764052" w:rsidRPr="00764052" w:rsidRDefault="00764052" w:rsidP="00764052">
      <w:r w:rsidRPr="00764052">
        <w:rPr>
          <w:b/>
          <w:bCs/>
        </w:rPr>
        <w:t>Aceptación adicional.</w:t>
      </w:r>
    </w:p>
    <w:p w14:paraId="7B889A29" w14:textId="77777777" w:rsidR="00764052" w:rsidRPr="00764052" w:rsidRDefault="00764052" w:rsidP="00764052">
      <w:r w:rsidRPr="00764052">
        <w:t>Supongamos que se declara:</w:t>
      </w:r>
    </w:p>
    <w:p w14:paraId="428F09D6" w14:textId="15DA0A77" w:rsidR="00764052" w:rsidRPr="00764052" w:rsidRDefault="00000000" w:rsidP="00764052">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κ</m:t>
              </m:r>
            </m:sub>
          </m:sSub>
          <m:r>
            <w:rPr>
              <w:rFonts w:ascii="Cambria Math" w:hAnsi="Cambria Math"/>
            </w:rPr>
            <m:t>.</m:t>
          </m:r>
        </m:oMath>
      </m:oMathPara>
    </w:p>
    <w:p w14:paraId="047922CC" w14:textId="77777777" w:rsidR="00764052" w:rsidRPr="00764052" w:rsidRDefault="00764052" w:rsidP="00764052">
      <w:r w:rsidRPr="00764052">
        <w:t>El árbol original y sus consultas permanecen conservados.</w:t>
      </w:r>
    </w:p>
    <w:p w14:paraId="3638AD99" w14:textId="77777777" w:rsidR="00764052" w:rsidRPr="00764052" w:rsidRDefault="00764052" w:rsidP="00764052">
      <w:r w:rsidRPr="00764052">
        <w:rPr>
          <w:b/>
          <w:bCs/>
        </w:rPr>
        <w:t>Proposición 7.5. Cobertura de todas las consultas por hojas aceptadas.</w:t>
      </w:r>
    </w:p>
    <w:p w14:paraId="376896FB" w14:textId="77777777" w:rsidR="00764052" w:rsidRPr="00764052" w:rsidRDefault="00764052" w:rsidP="00764052">
      <w:r w:rsidRPr="00764052">
        <w:t>Se cumple:</w:t>
      </w:r>
    </w:p>
    <w:p w14:paraId="4274F134" w14:textId="71E01761" w:rsidR="00764052" w:rsidRPr="00764052" w:rsidRDefault="00764052" w:rsidP="00764052">
      <m:oMathPara>
        <m:oMath>
          <m:r>
            <w:rPr>
              <w:rFonts w:ascii="Cambria Math" w:hAnsi="Cambria Math"/>
            </w:rPr>
            <m:t>∀h∈</m:t>
          </m:r>
          <m:sSubSup>
            <m:sSubSupPr>
              <m:ctrlPr>
                <w:rPr>
                  <w:rFonts w:ascii="Cambria Math" w:hAnsi="Cambria Math"/>
                </w:rPr>
              </m:ctrlPr>
            </m:sSubSupPr>
            <m:e>
              <m:r>
                <w:rPr>
                  <w:rFonts w:ascii="Cambria Math" w:hAnsi="Cambria Math"/>
                </w:rPr>
                <m:t>Q</m:t>
              </m:r>
            </m:e>
            <m:sub>
              <m:r>
                <w:rPr>
                  <w:rFonts w:ascii="Cambria Math" w:hAnsi="Cambria Math"/>
                </w:rPr>
                <m:t>κ</m:t>
              </m:r>
            </m:sub>
            <m:sup>
              <m:r>
                <m:rPr>
                  <m:sty m:val="p"/>
                </m:rPr>
                <w:rPr>
                  <w:rFonts w:ascii="Cambria Math" w:hAnsi="Cambria Math"/>
                </w:rPr>
                <m:t>exec</m:t>
              </m:r>
            </m:sup>
          </m:sSubSup>
          <m:r>
            <m:rPr>
              <m:nor/>
            </m:rPr>
            <w:rPr>
              <w:rFonts w:ascii="Arial" w:hAnsi="Arial" w:cs="Arial"/>
            </w:rPr>
            <m:t>  </m:t>
          </m:r>
          <m:r>
            <w:rPr>
              <w:rFonts w:ascii="Cambria Math" w:hAnsi="Cambria Math"/>
            </w:rPr>
            <m:t>∃u∈</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:h⊑u</m:t>
          </m:r>
        </m:oMath>
      </m:oMathPara>
    </w:p>
    <w:p w14:paraId="1B561F73" w14:textId="77777777" w:rsidR="00764052" w:rsidRPr="00764052" w:rsidRDefault="00764052" w:rsidP="00764052">
      <w:proofErr w:type="spellStart"/>
      <w:r w:rsidRPr="00764052">
        <w:t>si</w:t>
      </w:r>
      <w:proofErr w:type="spellEnd"/>
      <w:r w:rsidRPr="00764052">
        <w:t xml:space="preserve"> y solo si:</w:t>
      </w:r>
    </w:p>
    <w:p w14:paraId="52014429" w14:textId="480C608B" w:rsidR="00764052" w:rsidRPr="00764052" w:rsidRDefault="00000000" w:rsidP="00764052">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κ</m:t>
              </m:r>
            </m:sub>
          </m:sSub>
          <m:r>
            <w:rPr>
              <w:rFonts w:ascii="Cambria Math" w:hAnsi="Cambria Math"/>
            </w:rPr>
            <m:t>.</m:t>
          </m:r>
        </m:oMath>
      </m:oMathPara>
    </w:p>
    <w:p w14:paraId="15A0BA61" w14:textId="77777777" w:rsidR="00764052" w:rsidRPr="00764052" w:rsidRDefault="00764052" w:rsidP="00764052">
      <w:r w:rsidRPr="00764052">
        <w:rPr>
          <w:b/>
          <w:bCs/>
        </w:rPr>
        <w:t>Demostración.</w:t>
      </w:r>
    </w:p>
    <w:p w14:paraId="521ADAC7" w14:textId="77777777" w:rsidR="00764052" w:rsidRPr="00764052" w:rsidRDefault="00764052" w:rsidP="00764052">
      <w:r w:rsidRPr="00764052">
        <w:t>Si se aceptan todas las hojas, se aplica el teorema anterior.</w:t>
      </w:r>
    </w:p>
    <w:p w14:paraId="6B47DF54" w14:textId="4738529C" w:rsidR="00764052" w:rsidRPr="00764052" w:rsidRDefault="00764052" w:rsidP="00764052">
      <w:r w:rsidRPr="00764052">
        <w:t xml:space="preserve">Si se omite una hoja </w:t>
      </w:r>
      <m:oMath>
        <m:r>
          <m:rPr>
            <m:scr m:val="script"/>
            <m:sty m:val="p"/>
          </m:rPr>
          <w:rPr>
            <w:rFonts w:ascii="Cambria Math" w:hAnsi="Cambria Math"/>
          </w:rPr>
          <m:t>l</m:t>
        </m:r>
      </m:oMath>
      <w:r w:rsidRPr="00764052">
        <w:t xml:space="preserve">, esa hoja sigue siendo una consulta. Como no se extiende a otra hoja del mismo árbol, carece de completación en </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764052">
        <w:t xml:space="preserve">. </w:t>
      </w:r>
      <m:oMath>
        <m:r>
          <w:rPr>
            <w:rFonts w:ascii="Cambria Math" w:hAnsi="Cambria Math"/>
          </w:rPr>
          <m:t>□</m:t>
        </m:r>
      </m:oMath>
    </w:p>
    <w:p w14:paraId="3F4F8DF4" w14:textId="77777777" w:rsidR="00764052" w:rsidRPr="00764052" w:rsidRDefault="00764052" w:rsidP="00764052">
      <w:r w:rsidRPr="00764052">
        <w:lastRenderedPageBreak/>
        <w:t>Esta propiedad se refiere a todas las consultas del árbol finito. Para lenguajes infinitos, las condiciones de aceptación y extensión deben declararse y comprobarse en su propio ámbito.</w:t>
      </w:r>
    </w:p>
    <w:p w14:paraId="6A05ADF8" w14:textId="77777777" w:rsidR="00764052" w:rsidRPr="00764052" w:rsidRDefault="00000000" w:rsidP="00764052">
      <w:r>
        <w:pict w14:anchorId="4D7413CE">
          <v:rect id="_x0000_i1123" style="width:0;height:1.5pt" o:hralign="center" o:hrstd="t" o:hr="t" fillcolor="#a0a0a0" stroked="f"/>
        </w:pict>
      </w:r>
    </w:p>
    <w:p w14:paraId="76EFE53F" w14:textId="77777777" w:rsidR="00764052" w:rsidRPr="00764052" w:rsidRDefault="00764052" w:rsidP="00764052">
      <w:r w:rsidRPr="00764052">
        <w:rPr>
          <w:b/>
          <w:bCs/>
        </w:rPr>
        <w:t>10. Un ejemplo de información parcial y dinámica multivaluada</w:t>
      </w:r>
    </w:p>
    <w:p w14:paraId="6C3AA023" w14:textId="37E59448" w:rsidR="00764052" w:rsidRPr="00764052" w:rsidRDefault="00764052" w:rsidP="00764052">
      <w:r w:rsidRPr="00764052">
        <w:t xml:space="preserve">Consideremos horizonte </w:t>
      </w:r>
      <m:oMath>
        <m:r>
          <w:rPr>
            <w:rFonts w:ascii="Cambria Math" w:hAnsi="Cambria Math"/>
          </w:rPr>
          <m:t>H=2</m:t>
        </m:r>
      </m:oMath>
      <w:r w:rsidRPr="00764052">
        <w:t>.</w:t>
      </w:r>
    </w:p>
    <w:p w14:paraId="201E6178" w14:textId="4F4F4241" w:rsidR="00764052" w:rsidRPr="00764052" w:rsidRDefault="00764052" w:rsidP="00764052">
      <w:r w:rsidRPr="00764052">
        <w:t xml:space="preserve">En </w:t>
      </w:r>
      <m:oMath>
        <m:r>
          <w:rPr>
            <w:rFonts w:ascii="Cambria Math" w:hAnsi="Cambria Math"/>
          </w:rPr>
          <m:t>t=0</m:t>
        </m:r>
      </m:oMath>
      <w:r w:rsidRPr="00764052">
        <w:t>existe una única raíz:</w:t>
      </w:r>
    </w:p>
    <w:p w14:paraId="488DEAB8" w14:textId="0BCE230B" w:rsidR="00764052" w:rsidRPr="00764052" w:rsidRDefault="00000000" w:rsidP="00764052">
      <m:oMathPara>
        <m:oMath>
          <m:d>
            <m:dPr>
              <m:sepChr m:val=","/>
              <m:ctrlPr>
                <w:rPr>
                  <w:rFonts w:ascii="Cambria Math" w:hAnsi="Cambria Math"/>
                </w:rPr>
              </m:ctrlPr>
            </m:dPr>
            <m:e>
              <m:r>
                <w:rPr>
                  <w:rFonts w:ascii="Cambria Math" w:hAnsi="Cambria Math"/>
                </w:rPr>
                <m:t>r</m:t>
              </m:r>
            </m:e>
            <m:e>
              <m:sSub>
                <m:sSubPr>
                  <m:ctrlPr>
                    <w:rPr>
                      <w:rFonts w:ascii="Cambria Math" w:hAnsi="Cambria Math"/>
                    </w:rPr>
                  </m:ctrlPr>
                </m:sSubPr>
                <m:e>
                  <m:r>
                    <w:rPr>
                      <w:rFonts w:ascii="Cambria Math" w:hAnsi="Cambria Math"/>
                    </w:rPr>
                    <m:t>ι</m:t>
                  </m:r>
                </m:e>
                <m:sub>
                  <m:r>
                    <w:rPr>
                      <w:rFonts w:ascii="Cambria Math" w:hAnsi="Cambria Math"/>
                    </w:rPr>
                    <m:t>0</m:t>
                  </m:r>
                </m:sub>
              </m:sSub>
            </m:e>
          </m:d>
          <m:r>
            <w:rPr>
              <w:rFonts w:ascii="Cambria Math" w:hAnsi="Cambria Math"/>
            </w:rPr>
            <m:t>,</m:t>
          </m:r>
        </m:oMath>
      </m:oMathPara>
    </w:p>
    <w:p w14:paraId="0772828B" w14:textId="77777777" w:rsidR="00764052" w:rsidRPr="00764052" w:rsidRDefault="00764052" w:rsidP="00764052">
      <w:r w:rsidRPr="00764052">
        <w:t>con una acción inicial fijada.</w:t>
      </w:r>
    </w:p>
    <w:p w14:paraId="4F06BEF9" w14:textId="38273292" w:rsidR="00764052" w:rsidRPr="00764052" w:rsidRDefault="00764052" w:rsidP="00764052">
      <w:r w:rsidRPr="00764052">
        <w:t xml:space="preserve">Esa acción admite dos resultados en </w:t>
      </w:r>
      <m:oMath>
        <m:r>
          <w:rPr>
            <w:rFonts w:ascii="Cambria Math" w:hAnsi="Cambria Math"/>
          </w:rPr>
          <m:t>t=1</m:t>
        </m:r>
      </m:oMath>
      <w:r w:rsidRPr="00764052">
        <w:t>:</w:t>
      </w:r>
    </w:p>
    <w:p w14:paraId="50D9444D" w14:textId="1842B064" w:rsidR="00764052" w:rsidRPr="00764052" w:rsidRDefault="00764052" w:rsidP="00764052">
      <m:oMathPara>
        <m:oMath>
          <m:r>
            <w:rPr>
              <w:rFonts w:ascii="Cambria Math" w:hAnsi="Cambria Math"/>
            </w:rPr>
            <m:t>L, R,</m:t>
          </m:r>
        </m:oMath>
      </m:oMathPara>
    </w:p>
    <w:p w14:paraId="3A1E22C0" w14:textId="77777777" w:rsidR="00764052" w:rsidRPr="00764052" w:rsidRDefault="00764052" w:rsidP="00764052">
      <w:r w:rsidRPr="00764052">
        <w:t>que comparten la misma entrada y observación. Como proceden de la misma información previa y la misma acción, ambos producen:</w:t>
      </w:r>
    </w:p>
    <w:p w14:paraId="3128055B" w14:textId="7811D0AC" w:rsidR="00764052" w:rsidRPr="00764052" w:rsidRDefault="00000000" w:rsidP="00764052">
      <m:oMathPara>
        <m:oMath>
          <m:sSub>
            <m:sSubPr>
              <m:ctrlPr>
                <w:rPr>
                  <w:rFonts w:ascii="Cambria Math" w:hAnsi="Cambria Math"/>
                </w:rPr>
              </m:ctrlPr>
            </m:sSubPr>
            <m:e>
              <m:r>
                <w:rPr>
                  <w:rFonts w:ascii="Cambria Math" w:hAnsi="Cambria Math"/>
                </w:rPr>
                <m:t>ι</m:t>
              </m:r>
            </m:e>
            <m:sub>
              <m:r>
                <w:rPr>
                  <w:rFonts w:ascii="Cambria Math" w:hAnsi="Cambria Math"/>
                </w:rPr>
                <m:t>1</m:t>
              </m:r>
            </m:sub>
          </m:sSub>
          <m:r>
            <w:rPr>
              <w:rFonts w:ascii="Cambria Math" w:hAnsi="Cambria Math"/>
            </w:rPr>
            <m:t>.</m:t>
          </m:r>
        </m:oMath>
      </m:oMathPara>
    </w:p>
    <w:p w14:paraId="67623339" w14:textId="0A5C178B" w:rsidR="00764052" w:rsidRPr="00764052" w:rsidRDefault="00764052" w:rsidP="00764052">
      <w:r w:rsidRPr="00764052">
        <w:t xml:space="preserve">En </w:t>
      </w:r>
      <m:oMath>
        <m:r>
          <w:rPr>
            <w:rFonts w:ascii="Cambria Math" w:hAnsi="Cambria Math"/>
          </w:rPr>
          <m:t>t=1</m:t>
        </m:r>
      </m:oMath>
      <w:r w:rsidRPr="00764052">
        <w:t xml:space="preserve">pueden ejecutarse las acciones </w:t>
      </w:r>
      <m:oMath>
        <m:r>
          <w:rPr>
            <w:rFonts w:ascii="Cambria Math" w:hAnsi="Cambria Math"/>
          </w:rPr>
          <m:t>a</m:t>
        </m:r>
      </m:oMath>
      <w:r w:rsidRPr="00764052">
        <w:t xml:space="preserve">y </w:t>
      </w:r>
      <m:oMath>
        <m:r>
          <w:rPr>
            <w:rFonts w:ascii="Cambria Math" w:hAnsi="Cambria Math"/>
          </w:rPr>
          <m:t>b</m:t>
        </m:r>
      </m:oMath>
      <w:r w:rsidRPr="0076405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002"/>
        <w:gridCol w:w="1012"/>
      </w:tblGrid>
      <w:tr w:rsidR="00764052" w:rsidRPr="00764052" w14:paraId="1D01F21C" w14:textId="77777777">
        <w:trPr>
          <w:tblHeader/>
          <w:tblCellSpacing w:w="15" w:type="dxa"/>
        </w:trPr>
        <w:tc>
          <w:tcPr>
            <w:tcW w:w="0" w:type="auto"/>
            <w:vAlign w:val="center"/>
            <w:hideMark/>
          </w:tcPr>
          <w:p w14:paraId="3D53F044" w14:textId="77777777" w:rsidR="00764052" w:rsidRPr="00764052" w:rsidRDefault="00764052" w:rsidP="00764052">
            <w:pPr>
              <w:rPr>
                <w:b/>
                <w:bCs/>
              </w:rPr>
            </w:pPr>
            <w:r w:rsidRPr="00764052">
              <w:rPr>
                <w:b/>
                <w:bCs/>
              </w:rPr>
              <w:t>Estado oculto</w:t>
            </w:r>
          </w:p>
        </w:tc>
        <w:tc>
          <w:tcPr>
            <w:tcW w:w="0" w:type="auto"/>
            <w:vAlign w:val="center"/>
            <w:hideMark/>
          </w:tcPr>
          <w:p w14:paraId="58354362" w14:textId="37D02659" w:rsidR="00764052" w:rsidRPr="00764052" w:rsidRDefault="00764052" w:rsidP="00764052">
            <w:pPr>
              <w:rPr>
                <w:b/>
                <w:bCs/>
              </w:rPr>
            </w:pPr>
            <w:r w:rsidRPr="00764052">
              <w:rPr>
                <w:b/>
                <w:bCs/>
              </w:rPr>
              <w:t xml:space="preserve">Acción </w:t>
            </w:r>
            <m:oMath>
              <m:r>
                <w:rPr>
                  <w:rFonts w:ascii="Cambria Math" w:hAnsi="Cambria Math"/>
                </w:rPr>
                <m:t>a</m:t>
              </m:r>
            </m:oMath>
          </w:p>
        </w:tc>
        <w:tc>
          <w:tcPr>
            <w:tcW w:w="0" w:type="auto"/>
            <w:vAlign w:val="center"/>
            <w:hideMark/>
          </w:tcPr>
          <w:p w14:paraId="0E66E8E9" w14:textId="2C2D7272" w:rsidR="00764052" w:rsidRPr="00764052" w:rsidRDefault="00764052" w:rsidP="00764052">
            <w:pPr>
              <w:rPr>
                <w:b/>
                <w:bCs/>
              </w:rPr>
            </w:pPr>
            <w:r w:rsidRPr="00764052">
              <w:rPr>
                <w:b/>
                <w:bCs/>
              </w:rPr>
              <w:t xml:space="preserve">Acción </w:t>
            </w:r>
            <m:oMath>
              <m:r>
                <w:rPr>
                  <w:rFonts w:ascii="Cambria Math" w:hAnsi="Cambria Math"/>
                </w:rPr>
                <m:t>b</m:t>
              </m:r>
            </m:oMath>
          </w:p>
        </w:tc>
      </w:tr>
      <w:tr w:rsidR="00764052" w:rsidRPr="00764052" w14:paraId="726121EA" w14:textId="77777777">
        <w:trPr>
          <w:tblCellSpacing w:w="15" w:type="dxa"/>
        </w:trPr>
        <w:tc>
          <w:tcPr>
            <w:tcW w:w="0" w:type="auto"/>
            <w:vAlign w:val="center"/>
            <w:hideMark/>
          </w:tcPr>
          <w:p w14:paraId="6EB1F03D" w14:textId="309F4BEB" w:rsidR="00764052" w:rsidRPr="00764052" w:rsidRDefault="00764052" w:rsidP="00764052">
            <m:oMathPara>
              <m:oMath>
                <m:r>
                  <w:rPr>
                    <w:rFonts w:ascii="Cambria Math" w:hAnsi="Cambria Math"/>
                  </w:rPr>
                  <m:t>L</m:t>
                </m:r>
              </m:oMath>
            </m:oMathPara>
          </w:p>
        </w:tc>
        <w:tc>
          <w:tcPr>
            <w:tcW w:w="0" w:type="auto"/>
            <w:vAlign w:val="center"/>
            <w:hideMark/>
          </w:tcPr>
          <w:p w14:paraId="3B5A4CB8" w14:textId="56A245E8" w:rsidR="00764052" w:rsidRPr="00764052" w:rsidRDefault="00764052" w:rsidP="00764052">
            <m:oMathPara>
              <m:oMath>
                <m:r>
                  <w:rPr>
                    <w:rFonts w:ascii="Cambria Math" w:hAnsi="Cambria Math"/>
                  </w:rPr>
                  <m:t>g</m:t>
                </m:r>
              </m:oMath>
            </m:oMathPara>
          </w:p>
        </w:tc>
        <w:tc>
          <w:tcPr>
            <w:tcW w:w="0" w:type="auto"/>
            <w:vAlign w:val="center"/>
            <w:hideMark/>
          </w:tcPr>
          <w:p w14:paraId="123E12BA" w14:textId="5A72E6B3" w:rsidR="00764052" w:rsidRPr="00764052" w:rsidRDefault="00764052" w:rsidP="00764052">
            <m:oMathPara>
              <m:oMath>
                <m:r>
                  <w:rPr>
                    <w:rFonts w:ascii="Cambria Math" w:hAnsi="Cambria Math"/>
                  </w:rPr>
                  <m:t>u</m:t>
                </m:r>
              </m:oMath>
            </m:oMathPara>
          </w:p>
        </w:tc>
      </w:tr>
      <w:tr w:rsidR="00764052" w:rsidRPr="00764052" w14:paraId="78E9F25E" w14:textId="77777777">
        <w:trPr>
          <w:tblCellSpacing w:w="15" w:type="dxa"/>
        </w:trPr>
        <w:tc>
          <w:tcPr>
            <w:tcW w:w="0" w:type="auto"/>
            <w:vAlign w:val="center"/>
            <w:hideMark/>
          </w:tcPr>
          <w:p w14:paraId="135EFEA1" w14:textId="4FE1B446" w:rsidR="00764052" w:rsidRPr="00764052" w:rsidRDefault="00764052" w:rsidP="00764052">
            <m:oMathPara>
              <m:oMath>
                <m:r>
                  <w:rPr>
                    <w:rFonts w:ascii="Cambria Math" w:hAnsi="Cambria Math"/>
                  </w:rPr>
                  <m:t>R</m:t>
                </m:r>
              </m:oMath>
            </m:oMathPara>
          </w:p>
        </w:tc>
        <w:tc>
          <w:tcPr>
            <w:tcW w:w="0" w:type="auto"/>
            <w:vAlign w:val="center"/>
            <w:hideMark/>
          </w:tcPr>
          <w:p w14:paraId="3E5B1A44" w14:textId="1187615E" w:rsidR="00764052" w:rsidRPr="00764052" w:rsidRDefault="00764052" w:rsidP="00764052">
            <m:oMathPara>
              <m:oMath>
                <m:r>
                  <w:rPr>
                    <w:rFonts w:ascii="Cambria Math" w:hAnsi="Cambria Math"/>
                  </w:rPr>
                  <m:t>u</m:t>
                </m:r>
              </m:oMath>
            </m:oMathPara>
          </w:p>
        </w:tc>
        <w:tc>
          <w:tcPr>
            <w:tcW w:w="0" w:type="auto"/>
            <w:vAlign w:val="center"/>
            <w:hideMark/>
          </w:tcPr>
          <w:p w14:paraId="480B69E3" w14:textId="04F0FF08" w:rsidR="00764052" w:rsidRPr="00764052" w:rsidRDefault="00764052" w:rsidP="00764052">
            <m:oMathPara>
              <m:oMath>
                <m:r>
                  <w:rPr>
                    <w:rFonts w:ascii="Cambria Math" w:hAnsi="Cambria Math"/>
                  </w:rPr>
                  <m:t>g</m:t>
                </m:r>
              </m:oMath>
            </m:oMathPara>
          </w:p>
        </w:tc>
      </w:tr>
    </w:tbl>
    <w:p w14:paraId="4203F63C" w14:textId="0C5A36B4" w:rsidR="00764052" w:rsidRPr="00764052" w:rsidRDefault="00764052" w:rsidP="00764052">
      <w:r w:rsidRPr="00764052">
        <w:t xml:space="preserve">El objetivo es alcanzar </w:t>
      </w:r>
      <m:oMath>
        <m:r>
          <w:rPr>
            <w:rFonts w:ascii="Cambria Math" w:hAnsi="Cambria Math"/>
          </w:rPr>
          <m:t>g</m:t>
        </m:r>
      </m:oMath>
      <w:r w:rsidRPr="00764052">
        <w:t>.</w:t>
      </w:r>
    </w:p>
    <w:p w14:paraId="2D0A3FD4" w14:textId="77777777" w:rsidR="00764052" w:rsidRPr="00764052" w:rsidRDefault="00764052" w:rsidP="00764052">
      <w:r w:rsidRPr="00764052">
        <w:t>Desde cada estado oculto existe una acción que lo alcanza. Sin embargo, la política consulta:</w:t>
      </w:r>
    </w:p>
    <w:p w14:paraId="7D3F6E4C" w14:textId="104C2A4D" w:rsidR="00764052" w:rsidRPr="00764052" w:rsidRDefault="00000000" w:rsidP="00764052">
      <m:oMathPara>
        <m:oMath>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1</m:t>
                  </m:r>
                </m:sub>
              </m:sSub>
            </m:e>
          </m:d>
          <m:r>
            <w:rPr>
              <w:rFonts w:ascii="Cambria Math" w:hAnsi="Cambria Math"/>
            </w:rPr>
            <m:t>,</m:t>
          </m:r>
        </m:oMath>
      </m:oMathPara>
    </w:p>
    <w:p w14:paraId="057741FD" w14:textId="77777777" w:rsidR="00764052" w:rsidRPr="00764052" w:rsidRDefault="00764052" w:rsidP="00764052">
      <w:r w:rsidRPr="00764052">
        <w:t>con el mismo argumento en ambas ramas.</w:t>
      </w:r>
    </w:p>
    <w:p w14:paraId="4B2B3B6F" w14:textId="5549A2E5" w:rsidR="00764052" w:rsidRPr="00764052" w:rsidRDefault="00764052" w:rsidP="00764052">
      <w:r w:rsidRPr="00764052">
        <w:t xml:space="preserve">Si elige </w:t>
      </w:r>
      <m:oMath>
        <m:r>
          <w:rPr>
            <w:rFonts w:ascii="Cambria Math" w:hAnsi="Cambria Math"/>
          </w:rPr>
          <m:t>a</m:t>
        </m:r>
      </m:oMath>
      <w:r w:rsidRPr="00764052">
        <w:t xml:space="preserve">, una realización termina en </w:t>
      </w:r>
      <m:oMath>
        <m:r>
          <w:rPr>
            <w:rFonts w:ascii="Cambria Math" w:hAnsi="Cambria Math"/>
          </w:rPr>
          <m:t>u</m:t>
        </m:r>
      </m:oMath>
      <w:r w:rsidRPr="00764052">
        <w:t xml:space="preserve">. Si elige </w:t>
      </w:r>
      <m:oMath>
        <m:r>
          <w:rPr>
            <w:rFonts w:ascii="Cambria Math" w:hAnsi="Cambria Math"/>
          </w:rPr>
          <m:t>b</m:t>
        </m:r>
      </m:oMath>
      <w:r w:rsidRPr="00764052">
        <w:t>, también.</w:t>
      </w:r>
    </w:p>
    <w:p w14:paraId="5493F7D3" w14:textId="77777777" w:rsidR="00764052" w:rsidRPr="00764052" w:rsidRDefault="00764052" w:rsidP="00764052">
      <w:r w:rsidRPr="00764052">
        <w:t>Por tanto, dentro de esa familia de políticas:</w:t>
      </w:r>
    </w:p>
    <w:p w14:paraId="4B974613" w14:textId="47F20188" w:rsidR="00764052" w:rsidRPr="00764052" w:rsidRDefault="00764052" w:rsidP="00764052">
      <m:oMathPara>
        <m:oMath>
          <m:r>
            <w:rPr>
              <w:rFonts w:ascii="Cambria Math" w:hAnsi="Cambria Math"/>
            </w:rPr>
            <m:t>¬∃π</m:t>
          </m:r>
          <m:r>
            <m:rPr>
              <m:nor/>
            </m:rPr>
            <w:rPr>
              <w:rFonts w:ascii="Arial" w:hAnsi="Arial" w:cs="Arial"/>
            </w:rPr>
            <m:t>  </m:t>
          </m:r>
          <m:r>
            <w:rPr>
              <w:rFonts w:ascii="Cambria Math" w:hAnsi="Cambria Math"/>
            </w:rPr>
            <m:t>∀e∈</m:t>
          </m:r>
          <m:sSubSup>
            <m:sSubSupPr>
              <m:ctrlPr>
                <w:rPr>
                  <w:rFonts w:ascii="Cambria Math" w:hAnsi="Cambria Math"/>
                </w:rPr>
              </m:ctrlPr>
            </m:sSubSupPr>
            <m:e>
              <m:r>
                <m:rPr>
                  <m:scr m:val="fraktur"/>
                </m:rPr>
                <w:rPr>
                  <w:rFonts w:ascii="Cambria Math" w:hAnsi="Cambria Math"/>
                </w:rPr>
                <m:t>F</m:t>
              </m:r>
            </m:e>
            <m:sub>
              <m:r>
                <w:rPr>
                  <w:rFonts w:ascii="Cambria Math" w:hAnsi="Cambria Math"/>
                </w:rPr>
                <m:t>2,γ</m:t>
              </m:r>
            </m:sub>
            <m:sup>
              <m:r>
                <m:rPr>
                  <m:sty m:val="p"/>
                </m:rP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
            <m:dPr>
              <m:ctrlPr>
                <w:rPr>
                  <w:rFonts w:ascii="Cambria Math" w:hAnsi="Cambria Math"/>
                </w:rPr>
              </m:ctrlPr>
            </m:dPr>
            <m:e>
              <m:r>
                <w:rPr>
                  <w:rFonts w:ascii="Cambria Math" w:hAnsi="Cambria Math"/>
                </w:rPr>
                <m:t>e</m:t>
              </m:r>
            </m:e>
          </m:d>
          <m:r>
            <w:rPr>
              <w:rFonts w:ascii="Cambria Math" w:hAnsi="Cambria Math"/>
            </w:rPr>
            <m:t>=g.</m:t>
          </m:r>
        </m:oMath>
      </m:oMathPara>
    </w:p>
    <w:p w14:paraId="05681A60" w14:textId="77777777" w:rsidR="00764052" w:rsidRPr="00764052" w:rsidRDefault="00764052" w:rsidP="00764052">
      <w:r w:rsidRPr="00764052">
        <w:rPr>
          <w:b/>
          <w:bCs/>
        </w:rPr>
        <w:t>Contraejemplo de uso incorrecto 7.3. Controlar mediante el estado oculto.</w:t>
      </w:r>
    </w:p>
    <w:p w14:paraId="05C895B1" w14:textId="3794FCDB" w:rsidR="00764052" w:rsidRPr="00764052" w:rsidRDefault="00764052" w:rsidP="00764052">
      <w:r w:rsidRPr="00764052">
        <w:t xml:space="preserve">Elegir </w:t>
      </w:r>
      <m:oMath>
        <m:r>
          <w:rPr>
            <w:rFonts w:ascii="Cambria Math" w:hAnsi="Cambria Math"/>
          </w:rPr>
          <m:t>a</m:t>
        </m:r>
      </m:oMath>
      <w:r w:rsidRPr="00764052">
        <w:t xml:space="preserve">en </w:t>
      </w:r>
      <m:oMath>
        <m:r>
          <w:rPr>
            <w:rFonts w:ascii="Cambria Math" w:hAnsi="Cambria Math"/>
          </w:rPr>
          <m:t>L</m:t>
        </m:r>
      </m:oMath>
      <w:r w:rsidRPr="00764052">
        <w:t xml:space="preserve">y </w:t>
      </w:r>
      <m:oMath>
        <m:r>
          <w:rPr>
            <w:rFonts w:ascii="Cambria Math" w:hAnsi="Cambria Math"/>
          </w:rPr>
          <m:t>b</m:t>
        </m:r>
      </m:oMath>
      <w:r w:rsidRPr="00764052">
        <w:t xml:space="preserve">en </w:t>
      </w:r>
      <m:oMath>
        <m:r>
          <w:rPr>
            <w:rFonts w:ascii="Cambria Math" w:hAnsi="Cambria Math"/>
          </w:rPr>
          <m:t>R</m:t>
        </m:r>
      </m:oMath>
      <w:r w:rsidRPr="00764052">
        <w:t>atribuiría al controlador una distinción que su información no contiene.</w:t>
      </w:r>
    </w:p>
    <w:p w14:paraId="7B235F58" w14:textId="77777777" w:rsidR="00764052" w:rsidRPr="00764052" w:rsidRDefault="00764052" w:rsidP="00764052">
      <w:r w:rsidRPr="00764052">
        <w:lastRenderedPageBreak/>
        <w:t>La condición que excluye esa política es:</w:t>
      </w:r>
    </w:p>
    <w:p w14:paraId="170DAE14" w14:textId="5B342532" w:rsidR="00764052" w:rsidRPr="00764052" w:rsidRDefault="00000000" w:rsidP="00764052">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oMath>
      </m:oMathPara>
    </w:p>
    <w:p w14:paraId="02DBF988" w14:textId="77777777" w:rsidR="00764052" w:rsidRPr="00764052" w:rsidRDefault="00764052" w:rsidP="00764052">
      <w:r w:rsidRPr="00764052">
        <w:t>El ejemplo también muestra que compartir entradas y observaciones no garantiza una única ejecución. Las dos ramas deben conservarse.</w:t>
      </w:r>
    </w:p>
    <w:p w14:paraId="4C0075BA" w14:textId="77777777" w:rsidR="00764052" w:rsidRPr="00764052" w:rsidRDefault="00000000" w:rsidP="00764052">
      <w:r>
        <w:pict w14:anchorId="79289734">
          <v:rect id="_x0000_i1124" style="width:0;height:1.5pt" o:hralign="center" o:hrstd="t" o:hr="t" fillcolor="#a0a0a0" stroked="f"/>
        </w:pict>
      </w:r>
    </w:p>
    <w:p w14:paraId="48B13790" w14:textId="77777777" w:rsidR="00764052" w:rsidRPr="00764052" w:rsidRDefault="00764052" w:rsidP="00764052">
      <w:r w:rsidRPr="00764052">
        <w:rPr>
          <w:b/>
          <w:bCs/>
        </w:rPr>
        <w:t>11. Régimen efectivo y fidelidad entre marcos</w:t>
      </w:r>
    </w:p>
    <w:p w14:paraId="51AD7BBC" w14:textId="77777777" w:rsidR="00764052" w:rsidRPr="00764052" w:rsidRDefault="00764052" w:rsidP="00764052">
      <w:r w:rsidRPr="00764052">
        <w:rPr>
          <w:b/>
          <w:bCs/>
        </w:rPr>
        <w:t>Definición 7.10. Régimen de una política.</w:t>
      </w:r>
    </w:p>
    <w:p w14:paraId="0770AEC5" w14:textId="77777777" w:rsidR="00764052" w:rsidRPr="00764052" w:rsidRDefault="00764052" w:rsidP="00764052">
      <w:r w:rsidRPr="00764052">
        <w:t>La política induce un régimen:</w:t>
      </w:r>
    </w:p>
    <w:p w14:paraId="08ED7C62" w14:textId="70E950E0" w:rsidR="00764052" w:rsidRPr="00764052" w:rsidRDefault="00000000" w:rsidP="00764052">
      <m:oMathPara>
        <m:oMath>
          <m:sSub>
            <m:sSubPr>
              <m:ctrlPr>
                <w:rPr>
                  <w:rFonts w:ascii="Cambria Math" w:hAnsi="Cambria Math"/>
                </w:rPr>
              </m:ctrlPr>
            </m:sSubPr>
            <m:e>
              <m:r>
                <w:rPr>
                  <w:rFonts w:ascii="Cambria Math" w:hAnsi="Cambria Math"/>
                </w:rPr>
                <m:t>ρ</m:t>
              </m:r>
            </m:e>
            <m:sub>
              <m:r>
                <w:rPr>
                  <w:rFonts w:ascii="Cambria Math" w:hAnsi="Cambria Math"/>
                </w:rPr>
                <m:t>γ</m:t>
              </m:r>
            </m:sub>
          </m:sSub>
          <m:d>
            <m:dPr>
              <m:begChr m:val="["/>
              <m:endChr m:val="]"/>
              <m:ctrlPr>
                <w:rPr>
                  <w:rFonts w:ascii="Cambria Math" w:hAnsi="Cambria Math"/>
                </w:rPr>
              </m:ctrlPr>
            </m:dPr>
            <m:e>
              <m:r>
                <w:rPr>
                  <w:rFonts w:ascii="Cambria Math" w:hAnsi="Cambria Math"/>
                </w:rPr>
                <m:t>π</m:t>
              </m:r>
            </m:e>
          </m:d>
          <m:r>
            <w:rPr>
              <w:rFonts w:ascii="Cambria Math" w:hAnsi="Cambria Math"/>
            </w:rPr>
            <m:t>.</m:t>
          </m:r>
        </m:oMath>
      </m:oMathPara>
    </w:p>
    <w:p w14:paraId="19C973A7" w14:textId="77777777" w:rsidR="00764052" w:rsidRPr="00764052" w:rsidRDefault="00764052" w:rsidP="00764052">
      <w:r w:rsidRPr="00764052">
        <w:t>Este registro identifica las reglas efectivamente utilizadas y las entradas o efectos pertinentes de todas sus ramas.</w:t>
      </w:r>
    </w:p>
    <w:p w14:paraId="60667C0C" w14:textId="77777777" w:rsidR="00764052" w:rsidRPr="00764052" w:rsidRDefault="00764052" w:rsidP="00764052">
      <w:r w:rsidRPr="00764052">
        <w:t>Se construye antes de evaluar viabilidad. No se obtiene seleccionando los efectos que produzcan un resultado favorable.</w:t>
      </w:r>
    </w:p>
    <w:p w14:paraId="56B1C2E8" w14:textId="77777777" w:rsidR="00764052" w:rsidRPr="00764052" w:rsidRDefault="00764052" w:rsidP="00764052">
      <w:r w:rsidRPr="00764052">
        <w:t>Para comparar el régimen entre un marco común y uno local, se declara una relación:</w:t>
      </w:r>
    </w:p>
    <w:p w14:paraId="7C8F235B" w14:textId="7731A62F" w:rsidR="00764052" w:rsidRPr="00764052" w:rsidRDefault="00000000" w:rsidP="00764052">
      <m:oMathPara>
        <m:oMath>
          <m:sSup>
            <m:sSupPr>
              <m:ctrlPr>
                <w:rPr>
                  <w:rFonts w:ascii="Cambria Math" w:hAnsi="Cambria Math"/>
                </w:rPr>
              </m:ctrlPr>
            </m:sSupPr>
            <m:e>
              <m:r>
                <w:rPr>
                  <w:rFonts w:ascii="Cambria Math" w:hAnsi="Cambria Math"/>
                </w:rPr>
                <m:t>R</m:t>
              </m:r>
            </m:e>
            <m:sup>
              <m:r>
                <w:rPr>
                  <w:rFonts w:ascii="Cambria Math" w:hAnsi="Cambria Math"/>
                </w:rPr>
                <m:t>reg</m:t>
              </m:r>
            </m:sup>
          </m:s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w:rPr>
                  <w:rFonts w:ascii="Cambria Math" w:hAnsi="Cambria Math"/>
                </w:rPr>
                <m:t>c</m:t>
              </m:r>
            </m:sub>
            <m:sup>
              <m:r>
                <w:rPr>
                  <w:rFonts w:ascii="Cambria Math" w:hAnsi="Cambria Math"/>
                </w:rPr>
                <m:t>reg</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E</m:t>
              </m:r>
            </m:e>
            <m:sub>
              <m:r>
                <m:rPr>
                  <m:scr m:val="script"/>
                  <m:sty m:val="p"/>
                </m:rPr>
                <w:rPr>
                  <w:rFonts w:ascii="Cambria Math" w:hAnsi="Cambria Math"/>
                </w:rPr>
                <m:t>l</m:t>
              </m:r>
            </m:sub>
            <m:sup>
              <m:r>
                <w:rPr>
                  <w:rFonts w:ascii="Cambria Math" w:hAnsi="Cambria Math"/>
                </w:rPr>
                <m:t>reg</m:t>
              </m:r>
            </m:sup>
          </m:sSubSup>
          <m:r>
            <w:rPr>
              <w:rFonts w:ascii="Cambria Math" w:hAnsi="Cambria Math"/>
            </w:rPr>
            <m:t>.</m:t>
          </m:r>
        </m:oMath>
      </m:oMathPara>
    </w:p>
    <w:p w14:paraId="1A4C5B8A" w14:textId="77777777" w:rsidR="00764052" w:rsidRPr="00764052" w:rsidRDefault="00764052" w:rsidP="00764052">
      <w:r w:rsidRPr="00764052">
        <w:t>Sus condiciones son:</w:t>
      </w:r>
    </w:p>
    <w:p w14:paraId="7E606BCF" w14:textId="77777777" w:rsidR="00764052" w:rsidRPr="00764052" w:rsidRDefault="00764052">
      <w:pPr>
        <w:numPr>
          <w:ilvl w:val="0"/>
          <w:numId w:val="50"/>
        </w:numPr>
      </w:pPr>
      <w:r w:rsidRPr="00764052">
        <w:t>los extremos pertenecen a sus espacios declarados;</w:t>
      </w:r>
    </w:p>
    <w:p w14:paraId="5414EA9F" w14:textId="77777777" w:rsidR="00764052" w:rsidRPr="00764052" w:rsidRDefault="00764052">
      <w:pPr>
        <w:numPr>
          <w:ilvl w:val="0"/>
          <w:numId w:val="50"/>
        </w:numPr>
      </w:pPr>
      <w:r w:rsidRPr="00764052">
        <w:t>cada entrada común tiene una fibra local no vacía;</w:t>
      </w:r>
    </w:p>
    <w:p w14:paraId="4179AA81" w14:textId="77777777" w:rsidR="00764052" w:rsidRPr="00764052" w:rsidRDefault="00764052">
      <w:pPr>
        <w:numPr>
          <w:ilvl w:val="0"/>
          <w:numId w:val="50"/>
        </w:numPr>
      </w:pPr>
      <w:r w:rsidRPr="00764052">
        <w:t>cada entrada local pertinente tiene una contraparte común;</w:t>
      </w:r>
    </w:p>
    <w:p w14:paraId="738F0169" w14:textId="77777777" w:rsidR="00764052" w:rsidRPr="00764052" w:rsidRDefault="00764052">
      <w:pPr>
        <w:numPr>
          <w:ilvl w:val="0"/>
          <w:numId w:val="50"/>
        </w:numPr>
      </w:pPr>
      <w:r w:rsidRPr="00764052">
        <w:t>los significados están definidos y son fieles en toda la fibra.</w:t>
      </w:r>
    </w:p>
    <w:p w14:paraId="5035FE39" w14:textId="7EB696B6" w:rsidR="00764052" w:rsidRPr="00764052" w:rsidRDefault="00764052" w:rsidP="00764052">
      <w:r w:rsidRPr="00764052">
        <w:t xml:space="preserve">Para una entrada común </w:t>
      </w:r>
      <m:oMath>
        <m:r>
          <w:rPr>
            <w:rFonts w:ascii="Cambria Math" w:hAnsi="Cambria Math"/>
          </w:rPr>
          <m:t>a</m:t>
        </m:r>
      </m:oMath>
      <w:r w:rsidRPr="00764052">
        <w:t>:</w:t>
      </w:r>
    </w:p>
    <w:p w14:paraId="4266ABE5" w14:textId="476920F3" w:rsidR="00764052" w:rsidRPr="00764052" w:rsidRDefault="00000000" w:rsidP="00764052">
      <m:oMathPara>
        <m:oMath>
          <m:sSup>
            <m:sSupPr>
              <m:ctrlPr>
                <w:rPr>
                  <w:rFonts w:ascii="Cambria Math" w:hAnsi="Cambria Math"/>
                </w:rPr>
              </m:ctrlPr>
            </m:sSupPr>
            <m:e>
              <m:r>
                <w:rPr>
                  <w:rFonts w:ascii="Cambria Math" w:hAnsi="Cambria Math"/>
                </w:rPr>
                <m:t>R</m:t>
              </m:r>
            </m:e>
            <m:sup>
              <m:r>
                <w:rPr>
                  <w:rFonts w:ascii="Cambria Math" w:hAnsi="Cambria Math"/>
                </w:rPr>
                <m:t>reg</m:t>
              </m:r>
            </m:sup>
          </m:sSup>
          <m:d>
            <m:dPr>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d>
                <m:dPr>
                  <m:sep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reg</m:t>
                  </m:r>
                </m:sup>
              </m:sSup>
            </m:e>
          </m:d>
          <m:r>
            <w:rPr>
              <w:rFonts w:ascii="Cambria Math" w:hAnsi="Cambria Math"/>
            </w:rPr>
            <m:t>,</m:t>
          </m:r>
        </m:oMath>
      </m:oMathPara>
    </w:p>
    <w:p w14:paraId="77DD4C33" w14:textId="77777777" w:rsidR="00764052" w:rsidRPr="00764052" w:rsidRDefault="00764052" w:rsidP="00764052">
      <w:r w:rsidRPr="00764052">
        <w:t>y se exige:</w:t>
      </w:r>
    </w:p>
    <w:p w14:paraId="7FC142D3" w14:textId="3E9CF1D9" w:rsidR="00764052" w:rsidRPr="00764052" w:rsidRDefault="00000000" w:rsidP="00764052">
      <m:oMathPara>
        <m:oMath>
          <m:sSub>
            <m:sSubPr>
              <m:ctrlPr>
                <w:rPr>
                  <w:rFonts w:ascii="Cambria Math" w:hAnsi="Cambria Math"/>
                </w:rPr>
              </m:ctrlPr>
            </m:sSubPr>
            <m:e>
              <m:r>
                <w:rPr>
                  <w:rFonts w:ascii="Cambria Math" w:hAnsi="Cambria Math"/>
                </w:rPr>
                <m:t>J</m:t>
              </m:r>
            </m:e>
            <m:sub>
              <m:r>
                <w:rPr>
                  <w:rFonts w:ascii="Cambria Math" w:hAnsi="Cambria Math"/>
                </w:rPr>
                <m:t>c</m:t>
              </m:r>
            </m:sub>
          </m:sSub>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reg</m:t>
                  </m:r>
                </m:sup>
              </m:sSup>
              <m:d>
                <m:dPr>
                  <m:ctrlPr>
                    <w:rPr>
                      <w:rFonts w:ascii="Cambria Math" w:hAnsi="Cambria Math"/>
                    </w:rPr>
                  </m:ctrlPr>
                </m:dPr>
                <m:e>
                  <m:r>
                    <w:rPr>
                      <w:rFonts w:ascii="Cambria Math" w:hAnsi="Cambria Math"/>
                    </w:rPr>
                    <m:t>a</m:t>
                  </m:r>
                </m:e>
              </m:d>
            </m:sub>
            <m:sup/>
            <m:e>
              <m:sSub>
                <m:sSubPr>
                  <m:ctrlPr>
                    <w:rPr>
                      <w:rFonts w:ascii="Cambria Math" w:hAnsi="Cambria Math"/>
                    </w:rPr>
                  </m:ctrlPr>
                </m:sSubPr>
                <m:e>
                  <m:r>
                    <w:rPr>
                      <w:rFonts w:ascii="Cambria Math" w:hAnsi="Cambria Math"/>
                    </w:rPr>
                    <m:t>J</m:t>
                  </m:r>
                </m:e>
                <m:sub>
                  <m:r>
                    <m:rPr>
                      <m:scr m:val="script"/>
                      <m:sty m:val="p"/>
                    </m:rPr>
                    <w:rPr>
                      <w:rFonts w:ascii="Cambria Math" w:hAnsi="Cambria Math"/>
                    </w:rPr>
                    <m:t>l</m:t>
                  </m:r>
                </m:sub>
              </m:sSub>
            </m:e>
          </m:nary>
          <m:d>
            <m:dPr>
              <m:ctrlPr>
                <w:rPr>
                  <w:rFonts w:ascii="Cambria Math" w:hAnsi="Cambria Math"/>
                </w:rPr>
              </m:ctrlPr>
            </m:dPr>
            <m:e>
              <m:r>
                <w:rPr>
                  <w:rFonts w:ascii="Cambria Math" w:hAnsi="Cambria Math"/>
                </w:rPr>
                <m:t>b</m:t>
              </m:r>
            </m:e>
          </m:d>
          <m:r>
            <w:rPr>
              <w:rFonts w:ascii="Cambria Math" w:hAnsi="Cambria Math"/>
            </w:rPr>
            <m:t>,</m:t>
          </m:r>
        </m:oMath>
      </m:oMathPara>
    </w:p>
    <w:p w14:paraId="342D940F" w14:textId="77777777" w:rsidR="00764052" w:rsidRPr="00764052" w:rsidRDefault="00764052" w:rsidP="00764052">
      <w:r w:rsidRPr="00764052">
        <w:t>con significados definidos y no vacíos.</w:t>
      </w:r>
    </w:p>
    <w:p w14:paraId="5395E395" w14:textId="77777777" w:rsidR="00764052" w:rsidRPr="00764052" w:rsidRDefault="00764052" w:rsidP="00764052">
      <w:r w:rsidRPr="00764052">
        <w:t>Estas referencias se fijan independientemente del CAG, del bienestar y del veredicto de la tarea.</w:t>
      </w:r>
    </w:p>
    <w:p w14:paraId="3848A6B1" w14:textId="77777777" w:rsidR="00764052" w:rsidRPr="00764052" w:rsidRDefault="00764052" w:rsidP="00764052">
      <w:r w:rsidRPr="00764052">
        <w:lastRenderedPageBreak/>
        <w:t>Un régimen nulo puede tener ambos espacios de entradas vacíos. La ausencia de una tabla no demuestra que el régimen sea nulo.</w:t>
      </w:r>
    </w:p>
    <w:p w14:paraId="562FACCA" w14:textId="77777777" w:rsidR="00764052" w:rsidRPr="00764052" w:rsidRDefault="00764052" w:rsidP="00764052">
      <w:r w:rsidRPr="00764052">
        <w:t>La fidelidad del régimen tampoco convierte efectos alternativos en efectos simultáneos. Sus ramas y agrupaciones permanecen identificadas.</w:t>
      </w:r>
    </w:p>
    <w:p w14:paraId="7E04AF13" w14:textId="77777777" w:rsidR="00764052" w:rsidRPr="00764052" w:rsidRDefault="00764052" w:rsidP="00764052">
      <w:r w:rsidRPr="00764052">
        <w:t>Para sustituir un proceso por otro hace falta además una correspondencia causal como la siguiente.</w:t>
      </w:r>
    </w:p>
    <w:p w14:paraId="14BD691C" w14:textId="77777777" w:rsidR="00764052" w:rsidRPr="00764052" w:rsidRDefault="00000000" w:rsidP="00764052">
      <w:r>
        <w:pict w14:anchorId="253DB023">
          <v:rect id="_x0000_i1125" style="width:0;height:1.5pt" o:hralign="center" o:hrstd="t" o:hr="t" fillcolor="#a0a0a0" stroked="f"/>
        </w:pict>
      </w:r>
    </w:p>
    <w:p w14:paraId="41761EBB" w14:textId="77777777" w:rsidR="00764052" w:rsidRPr="00764052" w:rsidRDefault="00764052" w:rsidP="00764052">
      <w:r w:rsidRPr="00764052">
        <w:rPr>
          <w:b/>
          <w:bCs/>
        </w:rPr>
        <w:t>12. Reducción causal con información y políticas</w:t>
      </w:r>
    </w:p>
    <w:p w14:paraId="6B85B151" w14:textId="77777777" w:rsidR="00764052" w:rsidRPr="00764052" w:rsidRDefault="00764052" w:rsidP="00764052">
      <w:r w:rsidRPr="00764052">
        <w:rPr>
          <w:b/>
          <w:bCs/>
        </w:rPr>
        <w:t>Definición 7.11. Mapas de reducción.</w:t>
      </w:r>
    </w:p>
    <w:p w14:paraId="02F051E9" w14:textId="11653A09" w:rsidR="00764052" w:rsidRPr="00764052" w:rsidRDefault="00764052" w:rsidP="00764052">
      <w:r w:rsidRPr="00764052">
        <w:t xml:space="preserve">Consideremos dos procesos </w:t>
      </w:r>
      <m:oMath>
        <m:r>
          <w:rPr>
            <w:rFonts w:ascii="Cambria Math" w:hAnsi="Cambria Math"/>
          </w:rPr>
          <m:t>A</m:t>
        </m:r>
      </m:oMath>
      <w:r w:rsidRPr="00764052">
        <w:t xml:space="preserve">y </w:t>
      </w:r>
      <m:oMath>
        <m:r>
          <w:rPr>
            <w:rFonts w:ascii="Cambria Math" w:hAnsi="Cambria Math"/>
          </w:rPr>
          <m:t>B</m:t>
        </m:r>
      </m:oMath>
      <w:r w:rsidRPr="00764052">
        <w:t>, con acciones comunes y el mismo horizonte.</w:t>
      </w:r>
    </w:p>
    <w:p w14:paraId="58831742" w14:textId="77777777" w:rsidR="00764052" w:rsidRPr="00764052" w:rsidRDefault="00764052" w:rsidP="00764052">
      <w:r w:rsidRPr="00764052">
        <w:t>Se declaran mapas de:</w:t>
      </w:r>
    </w:p>
    <w:p w14:paraId="382020FC" w14:textId="2CC60B25" w:rsidR="00764052" w:rsidRPr="00764052" w:rsidRDefault="00764052" w:rsidP="00764052">
      <m:oMathPara>
        <m:oMath>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r>
            <w:br/>
          </m:r>
        </m:oMath>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m:t>
          </m:r>
          <m:r>
            <w:br/>
          </m:r>
        </m:oMath>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r>
            <w:br/>
          </m:r>
        </m:oMath>
        <m:oMath>
          <m:r>
            <w:rPr>
              <w:rFonts w:ascii="Cambria Math" w:hAnsi="Cambria Math"/>
            </w:rPr>
            <m:t>η:</m:t>
          </m:r>
          <m:sSub>
            <m:sSubPr>
              <m:ctrlPr>
                <w:rPr>
                  <w:rFonts w:ascii="Cambria Math" w:hAnsi="Cambria Math"/>
                </w:rPr>
              </m:ctrlPr>
            </m:sSubPr>
            <m:e>
              <m:r>
                <m:rPr>
                  <m:scr m:val="script"/>
                </m:rP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B</m:t>
              </m:r>
            </m:sub>
          </m:sSub>
          <m:r>
            <w:rPr>
              <w:rFonts w:ascii="Cambria Math" w:hAnsi="Cambria Math"/>
            </w:rPr>
            <m:t>.</m:t>
          </m:r>
        </m:oMath>
      </m:oMathPara>
    </w:p>
    <w:p w14:paraId="439E4481" w14:textId="77777777" w:rsidR="00764052" w:rsidRPr="00764052" w:rsidRDefault="00764052" w:rsidP="00764052">
      <w:r w:rsidRPr="00764052">
        <w:t>Representan, respectivamente, estado, información, observaciones e inputs.</w:t>
      </w:r>
    </w:p>
    <w:p w14:paraId="29B6E45A" w14:textId="77777777" w:rsidR="00764052" w:rsidRPr="00764052" w:rsidRDefault="00764052" w:rsidP="00764052">
      <w:r w:rsidRPr="00764052">
        <w:t>Si son parciales, deben estar definidos en todos los argumentos requeridos.</w:t>
      </w:r>
    </w:p>
    <w:p w14:paraId="68632237" w14:textId="77777777" w:rsidR="00764052" w:rsidRPr="00764052" w:rsidRDefault="00764052" w:rsidP="00764052">
      <w:r w:rsidRPr="00764052">
        <w:t>Las políticas emparejadas deben pertenecer realmente a sus familias permitidas y satisfacer:</w:t>
      </w:r>
    </w:p>
    <w:p w14:paraId="3E2489CC" w14:textId="117C7CB0" w:rsidR="00764052" w:rsidRPr="00764052" w:rsidRDefault="00000000" w:rsidP="00764052">
      <m:oMathPara>
        <m:oMath>
          <m:sSub>
            <m:sSubPr>
              <m:ctrlPr>
                <w:rPr>
                  <w:rFonts w:ascii="Cambria Math" w:hAnsi="Cambria Math"/>
                </w:rPr>
              </m:ctrlPr>
            </m:sSubPr>
            <m:e>
              <m:r>
                <w:rPr>
                  <w:rFonts w:ascii="Cambria Math" w:hAnsi="Cambria Math"/>
                </w:rPr>
                <m:t>π</m:t>
              </m:r>
            </m:e>
            <m:sub>
              <m:r>
                <w:rPr>
                  <w:rFonts w:ascii="Cambria Math" w:hAnsi="Cambria Math"/>
                </w:rPr>
                <m:t>B</m:t>
              </m:r>
            </m:sub>
          </m:sSub>
          <m:d>
            <m:dPr>
              <m:sepChr m:val=","/>
              <m:ctrlPr>
                <w:rPr>
                  <w:rFonts w:ascii="Cambria Math" w:hAnsi="Cambria Math"/>
                </w:rPr>
              </m:ctrlPr>
            </m:dPr>
            <m:e>
              <m:r>
                <w:rPr>
                  <w:rFonts w:ascii="Cambria Math" w:hAnsi="Cambria Math"/>
                </w:rPr>
                <m:t>t</m:t>
              </m:r>
            </m:e>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ι</m:t>
                  </m:r>
                </m:e>
              </m:d>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A</m:t>
              </m:r>
            </m:sub>
          </m:sSub>
          <m:d>
            <m:dPr>
              <m:sepChr m:val=","/>
              <m:ctrlPr>
                <w:rPr>
                  <w:rFonts w:ascii="Cambria Math" w:hAnsi="Cambria Math"/>
                </w:rPr>
              </m:ctrlPr>
            </m:dPr>
            <m:e>
              <m:r>
                <w:rPr>
                  <w:rFonts w:ascii="Cambria Math" w:hAnsi="Cambria Math"/>
                </w:rPr>
                <m:t>t</m:t>
              </m:r>
            </m:e>
            <m:e>
              <m:r>
                <w:rPr>
                  <w:rFonts w:ascii="Cambria Math" w:hAnsi="Cambria Math"/>
                </w:rPr>
                <m:t>ι</m:t>
              </m:r>
            </m:e>
          </m:d>
          <m:r>
            <w:rPr>
              <w:rFonts w:ascii="Cambria Math" w:hAnsi="Cambria Math"/>
            </w:rPr>
            <m:t>.</m:t>
          </m:r>
        </m:oMath>
      </m:oMathPara>
    </w:p>
    <w:p w14:paraId="1AC72D94" w14:textId="77777777" w:rsidR="00764052" w:rsidRPr="00764052" w:rsidRDefault="00764052" w:rsidP="00764052">
      <w:r w:rsidRPr="00764052">
        <w:t>Las inicializaciones deben corresponder:</w:t>
      </w:r>
    </w:p>
    <w:p w14:paraId="662C51C4" w14:textId="52ADE25D" w:rsidR="00764052" w:rsidRPr="00764052" w:rsidRDefault="00764052" w:rsidP="00764052">
      <m:oMathPara>
        <m:oMath>
          <m:r>
            <m:rPr>
              <m:sty m:val="p"/>
            </m:rP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A,0</m:t>
                  </m:r>
                </m:sub>
              </m:sSub>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B,0</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A,0</m:t>
                  </m:r>
                </m:sub>
              </m:sSub>
            </m:e>
          </m:d>
          <m: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B,0</m:t>
              </m:r>
            </m:sub>
          </m:sSub>
          <m:r>
            <w:rPr>
              <w:rFonts w:ascii="Cambria Math" w:hAnsi="Cambria Math"/>
            </w:rPr>
            <m:t>.</m:t>
          </m:r>
        </m:oMath>
      </m:oMathPara>
    </w:p>
    <w:p w14:paraId="4D49C596" w14:textId="77777777" w:rsidR="00764052" w:rsidRPr="00764052" w:rsidRDefault="00764052" w:rsidP="00764052">
      <w:r w:rsidRPr="00764052">
        <w:t>También se conservan los dominios de acciones y la terminación pertinente.</w:t>
      </w:r>
    </w:p>
    <w:p w14:paraId="222DEF39" w14:textId="77777777" w:rsidR="00764052" w:rsidRPr="00764052" w:rsidRDefault="00764052" w:rsidP="00764052">
      <w:r w:rsidRPr="00764052">
        <w:rPr>
          <w:b/>
          <w:bCs/>
        </w:rPr>
        <w:t>Igualdad de resultados conjuntos.</w:t>
      </w:r>
    </w:p>
    <w:p w14:paraId="573F2E7B" w14:textId="77777777" w:rsidR="00764052" w:rsidRPr="00764052" w:rsidRDefault="00764052" w:rsidP="00764052">
      <w:r w:rsidRPr="00764052">
        <w:t>Al omitir las etiquetas de ocurrencia, se exige:</w:t>
      </w:r>
    </w:p>
    <w:p w14:paraId="2DE6F72E" w14:textId="41F02CE6" w:rsidR="00764052" w:rsidRPr="00764052" w:rsidRDefault="00000000" w:rsidP="00764052">
      <m:oMathPara>
        <m:oMath>
          <m:eqArr>
            <m:eqArrPr>
              <m:ctrlPr>
                <w:rPr>
                  <w:rFonts w:ascii="Cambria Math" w:hAnsi="Cambria Math"/>
                </w:rPr>
              </m:ctrlPr>
            </m:eqArrPr>
            <m:e>
              <m:r>
                <w:rPr>
                  <w:rFonts w:ascii="Cambria Math" w:hAnsi="Cambria Math"/>
                </w:rPr>
                <m:t>&amp;</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η</m:t>
                      </m:r>
                    </m:e>
                    <m:e>
                      <m:d>
                        <m:dPr>
                          <m:ctrlPr>
                            <w:rPr>
                              <w:rFonts w:ascii="Cambria Math" w:hAnsi="Cambria Math"/>
                            </w:rPr>
                          </m:ctrlPr>
                        </m:dPr>
                        <m:e>
                          <m:r>
                            <w:rPr>
                              <w:rFonts w:ascii="Cambria Math" w:hAnsi="Cambria Math"/>
                            </w:rPr>
                            <m:t>u</m:t>
                          </m:r>
                        </m:e>
                      </m:d>
                    </m:e>
                    <m:e>
                      <m:r>
                        <m:rPr>
                          <m:sty m:val="p"/>
                        </m:rPr>
                        <w:rPr>
                          <w:rFonts w:ascii="Cambria Math" w:hAnsi="Cambria Math"/>
                        </w:rPr>
                        <m:t>Ψ</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sSub>
                        <m:sSubPr>
                          <m:ctrlPr>
                            <w:rPr>
                              <w:rFonts w:ascii="Cambria Math" w:hAnsi="Cambria Math"/>
                            </w:rPr>
                          </m:ctrlPr>
                        </m:sSubPr>
                        <m:e>
                          <m:r>
                            <w:rPr>
                              <w:rFonts w:ascii="Cambria Math" w:hAnsi="Cambria Math"/>
                            </w:rPr>
                            <m:t>O</m:t>
                          </m:r>
                        </m:e>
                        <m:sub>
                          <m:r>
                            <w:rPr>
                              <w:rFonts w:ascii="Cambria Math" w:hAnsi="Cambria Math"/>
                            </w:rPr>
                            <m:t>t</m:t>
                          </m:r>
                        </m:sub>
                      </m:sSub>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e>
                      </m:d>
                    </m:e>
                  </m:d>
                  <m:r>
                    <w:rPr>
                      <w:rFonts w:ascii="Cambria Math" w:hAnsi="Cambria Math"/>
                    </w:rPr>
                    <m:t>:</m:t>
                  </m:r>
                  <m:d>
                    <m:dPr>
                      <m:sepChr m:val=","/>
                      <m:ctrlPr>
                        <w:rPr>
                          <w:rFonts w:ascii="Cambria Math" w:hAnsi="Cambria Math"/>
                        </w:rPr>
                      </m:ctrlPr>
                    </m:dPr>
                    <m:e>
                      <m:r>
                        <w:rPr>
                          <w:rFonts w:ascii="Cambria Math" w:hAnsi="Cambria Math"/>
                        </w:rPr>
                        <m:t>λ</m:t>
                      </m:r>
                    </m:e>
                    <m:e>
                      <m:r>
                        <w:rPr>
                          <w:rFonts w:ascii="Cambria Math" w:hAnsi="Cambria Math"/>
                        </w:rPr>
                        <m:t>u</m:t>
                      </m:r>
                    </m:e>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d>
                    <m:dPr>
                      <m:sepChr m:val=","/>
                      <m:ctrlPr>
                        <w:rPr>
                          <w:rFonts w:ascii="Cambria Math" w:hAnsi="Cambria Math"/>
                        </w:rPr>
                      </m:ctrlPr>
                    </m:dPr>
                    <m:e>
                      <m:r>
                        <w:rPr>
                          <w:rFonts w:ascii="Cambria Math" w:hAnsi="Cambria Math"/>
                        </w:rPr>
                        <m:t>t</m:t>
                      </m:r>
                    </m:e>
                    <m:e>
                      <m:r>
                        <w:rPr>
                          <w:rFonts w:ascii="Cambria Math" w:hAnsi="Cambria Math"/>
                        </w:rPr>
                        <m:t>x</m:t>
                      </m:r>
                    </m:e>
                    <m:e>
                      <m:r>
                        <w:rPr>
                          <w:rFonts w:ascii="Cambria Math" w:hAnsi="Cambria Math"/>
                        </w:rPr>
                        <m:t>a</m:t>
                      </m:r>
                    </m:e>
                  </m:d>
                </m:e>
              </m:d>
            </m:e>
            <m:e>
              <m:r>
                <w:rPr>
                  <w:rFonts w:ascii="Cambria Math" w:hAnsi="Cambria Math"/>
                </w:rPr>
                <m:t>&amp; =</m:t>
              </m:r>
              <m:d>
                <m:dPr>
                  <m:begChr m:val="{"/>
                  <m:endChr m:val="}"/>
                  <m:ctrlPr>
                    <w:rPr>
                      <w:rFonts w:ascii="Cambria Math" w:hAnsi="Cambria Math"/>
                    </w:rPr>
                  </m:ctrlPr>
                </m:dPr>
                <m:e>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m:t>
                          </m:r>
                        </m:sub>
                      </m:sSub>
                    </m:e>
                    <m:e>
                      <m:sSubSup>
                        <m:sSubSupPr>
                          <m:ctrlPr>
                            <w:rPr>
                              <w:rFonts w:ascii="Cambria Math" w:hAnsi="Cambria Math"/>
                            </w:rPr>
                          </m:ctrlPr>
                        </m:sSubSupPr>
                        <m:e>
                          <m:r>
                            <w:rPr>
                              <w:rFonts w:ascii="Cambria Math" w:hAnsi="Cambria Math"/>
                            </w:rPr>
                            <m:t>x</m:t>
                          </m:r>
                        </m:e>
                        <m:sub>
                          <m:r>
                            <w:rPr>
                              <w:rFonts w:ascii="Cambria Math" w:hAnsi="Cambria Math"/>
                            </w:rPr>
                            <m:t>B</m:t>
                          </m:r>
                        </m:sub>
                        <m:sup>
                          <m:r>
                            <w:rPr>
                              <w:rFonts w:ascii="Cambria Math" w:hAnsi="Cambria Math"/>
                            </w:rPr>
                            <m:t>'</m:t>
                          </m:r>
                        </m:sup>
                      </m:sSubSup>
                    </m:e>
                    <m:e>
                      <m:sSubSup>
                        <m:sSubSupPr>
                          <m:ctrlPr>
                            <w:rPr>
                              <w:rFonts w:ascii="Cambria Math" w:hAnsi="Cambria Math"/>
                            </w:rPr>
                          </m:ctrlPr>
                        </m:sSubSupPr>
                        <m:e>
                          <m:r>
                            <w:rPr>
                              <w:rFonts w:ascii="Cambria Math" w:hAnsi="Cambria Math"/>
                            </w:rPr>
                            <m:t>y</m:t>
                          </m:r>
                        </m:e>
                        <m:sub>
                          <m:r>
                            <w:rPr>
                              <w:rFonts w:ascii="Cambria Math" w:hAnsi="Cambria Math"/>
                            </w:rPr>
                            <m:t>B</m:t>
                          </m:r>
                        </m:sub>
                        <m:sup>
                          <m:r>
                            <w:rPr>
                              <w:rFonts w:ascii="Cambria Math" w:hAnsi="Cambria Math"/>
                            </w:rPr>
                            <m:t>'</m:t>
                          </m:r>
                        </m:sup>
                      </m:sSubSup>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B</m:t>
                          </m:r>
                        </m:sub>
                      </m:sSub>
                    </m:e>
                    <m:e>
                      <m:sSub>
                        <m:sSubPr>
                          <m:ctrlPr>
                            <w:rPr>
                              <w:rFonts w:ascii="Cambria Math" w:hAnsi="Cambria Math"/>
                            </w:rPr>
                          </m:ctrlPr>
                        </m:sSubPr>
                        <m:e>
                          <m:r>
                            <w:rPr>
                              <w:rFonts w:ascii="Cambria Math" w:hAnsi="Cambria Math"/>
                            </w:rPr>
                            <m:t>u</m:t>
                          </m:r>
                        </m:e>
                        <m:sub>
                          <m:r>
                            <w:rPr>
                              <w:rFonts w:ascii="Cambria Math" w:hAnsi="Cambria Math"/>
                            </w:rPr>
                            <m:t>B</m:t>
                          </m:r>
                        </m:sub>
                      </m:sSub>
                    </m:e>
                    <m:e>
                      <m:sSubSup>
                        <m:sSubSupPr>
                          <m:ctrlPr>
                            <w:rPr>
                              <w:rFonts w:ascii="Cambria Math" w:hAnsi="Cambria Math"/>
                            </w:rPr>
                          </m:ctrlPr>
                        </m:sSubSupPr>
                        <m:e>
                          <m:r>
                            <w:rPr>
                              <w:rFonts w:ascii="Cambria Math" w:hAnsi="Cambria Math"/>
                            </w:rPr>
                            <m:t>x</m:t>
                          </m:r>
                        </m:e>
                        <m:sub>
                          <m:r>
                            <w:rPr>
                              <w:rFonts w:ascii="Cambria Math" w:hAnsi="Cambria Math"/>
                            </w:rPr>
                            <m:t>B</m:t>
                          </m:r>
                        </m:sub>
                        <m:sup>
                          <m:r>
                            <w:rPr>
                              <w:rFonts w:ascii="Cambria Math" w:hAnsi="Cambria Math"/>
                            </w:rPr>
                            <m:t>'</m:t>
                          </m:r>
                        </m:sup>
                      </m:sSubSup>
                    </m:e>
                    <m:e>
                      <m:sSubSup>
                        <m:sSubSupPr>
                          <m:ctrlPr>
                            <w:rPr>
                              <w:rFonts w:ascii="Cambria Math" w:hAnsi="Cambria Math"/>
                            </w:rPr>
                          </m:ctrlPr>
                        </m:sSubSupPr>
                        <m:e>
                          <m:r>
                            <w:rPr>
                              <w:rFonts w:ascii="Cambria Math" w:hAnsi="Cambria Math"/>
                            </w:rPr>
                            <m:t>y</m:t>
                          </m:r>
                        </m:e>
                        <m:sub>
                          <m:r>
                            <w:rPr>
                              <w:rFonts w:ascii="Cambria Math" w:hAnsi="Cambria Math"/>
                            </w:rPr>
                            <m:t>B</m:t>
                          </m:r>
                        </m:sub>
                        <m:sup>
                          <m:r>
                            <w:rPr>
                              <w:rFonts w:ascii="Cambria Math" w:hAnsi="Cambria Math"/>
                            </w:rPr>
                            <m:t>'</m:t>
                          </m:r>
                        </m:sup>
                      </m:sSub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d>
                    <m:dPr>
                      <m:sepChr m:val=","/>
                      <m:ctrlPr>
                        <w:rPr>
                          <w:rFonts w:ascii="Cambria Math" w:hAnsi="Cambria Math"/>
                        </w:rPr>
                      </m:ctrlPr>
                    </m:dPr>
                    <m:e>
                      <m:r>
                        <w:rPr>
                          <w:rFonts w:ascii="Cambria Math" w:hAnsi="Cambria Math"/>
                        </w:rPr>
                        <m:t>t</m:t>
                      </m:r>
                    </m:e>
                    <m:e>
                      <m:r>
                        <m:rPr>
                          <m:sty m:val="p"/>
                        </m:rPr>
                        <w:rPr>
                          <w:rFonts w:ascii="Cambria Math" w:hAnsi="Cambria Math"/>
                        </w:rPr>
                        <m:t>Ψ</m:t>
                      </m:r>
                    </m:e>
                    <m:e>
                      <m:d>
                        <m:dPr>
                          <m:ctrlPr>
                            <w:rPr>
                              <w:rFonts w:ascii="Cambria Math" w:hAnsi="Cambria Math"/>
                            </w:rPr>
                          </m:ctrlPr>
                        </m:dPr>
                        <m:e>
                          <m:r>
                            <w:rPr>
                              <w:rFonts w:ascii="Cambria Math" w:hAnsi="Cambria Math"/>
                            </w:rPr>
                            <m:t>x</m:t>
                          </m:r>
                        </m:e>
                      </m:d>
                      <m:r>
                        <w:rPr>
                          <w:rFonts w:ascii="Cambria Math" w:hAnsi="Cambria Math"/>
                        </w:rPr>
                        <m:t>a</m:t>
                      </m:r>
                    </m:e>
                  </m:d>
                </m:e>
              </m:d>
              <m:r>
                <w:rPr>
                  <w:rFonts w:ascii="Cambria Math" w:hAnsi="Cambria Math"/>
                </w:rPr>
                <m:t>.</m:t>
              </m:r>
            </m:e>
          </m:eqArr>
        </m:oMath>
      </m:oMathPara>
    </w:p>
    <w:p w14:paraId="10A57907" w14:textId="77777777" w:rsidR="00764052" w:rsidRPr="00764052" w:rsidRDefault="00764052" w:rsidP="00764052">
      <w:r w:rsidRPr="00764052">
        <w:t>La igualdad es conjunta: conserva las asociaciones entre input, estado sucesor y observación.</w:t>
      </w:r>
    </w:p>
    <w:p w14:paraId="3720C8CD" w14:textId="77777777" w:rsidR="00764052" w:rsidRPr="00764052" w:rsidRDefault="00764052" w:rsidP="00764052">
      <w:r w:rsidRPr="00764052">
        <w:t>No basta igualar sus tres proyecciones por separado.</w:t>
      </w:r>
    </w:p>
    <w:p w14:paraId="7FC43058" w14:textId="77777777" w:rsidR="00764052" w:rsidRPr="00764052" w:rsidRDefault="00764052" w:rsidP="00764052">
      <w:r w:rsidRPr="00764052">
        <w:t>La información debe conmutar:</w:t>
      </w:r>
    </w:p>
    <w:p w14:paraId="247F91F0" w14:textId="29DCCC83" w:rsidR="00764052" w:rsidRPr="00764052" w:rsidRDefault="00000000" w:rsidP="00764052">
      <m:oMathPara>
        <m:oMath>
          <m:sSub>
            <m:sSubPr>
              <m:ctrlPr>
                <w:rPr>
                  <w:rFonts w:ascii="Cambria Math" w:hAnsi="Cambria Math"/>
                </w:rPr>
              </m:ctrlPr>
            </m:sSubPr>
            <m:e>
              <m:r>
                <w:rPr>
                  <w:rFonts w:ascii="Cambria Math" w:hAnsi="Cambria Math"/>
                </w:rPr>
                <m:t>R</m:t>
              </m:r>
            </m:e>
            <m:sub>
              <m:r>
                <w:rPr>
                  <w:rFonts w:ascii="Cambria Math" w:hAnsi="Cambria Math"/>
                </w:rPr>
                <m:t>t+1</m:t>
              </m:r>
            </m:sub>
          </m:sSub>
          <m:r>
            <m:rPr>
              <m:nor/>
            </m:rPr>
            <w:rPr>
              <w:rFonts w:ascii="Arial" w:hAnsi="Arial" w:cs="Arial"/>
            </w:rPr>
            <m:t>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sub>
              </m:sSub>
              <m:d>
                <m:dPr>
                  <m:sepChr m:val=","/>
                  <m:ctrlPr>
                    <w:rPr>
                      <w:rFonts w:ascii="Cambria Math" w:hAnsi="Cambria Math"/>
                    </w:rPr>
                  </m:ctrlPr>
                </m:dPr>
                <m:e>
                  <m:r>
                    <w:rPr>
                      <w:rFonts w:ascii="Cambria Math" w:hAnsi="Cambria Math"/>
                    </w:rPr>
                    <m:t>t</m:t>
                  </m:r>
                </m:e>
                <m:e>
                  <m:r>
                    <w:rPr>
                      <w:rFonts w:ascii="Cambria Math" w:hAnsi="Cambria Math"/>
                    </w:rPr>
                    <m:t>ι</m:t>
                  </m:r>
                </m:e>
                <m:e>
                  <m:r>
                    <w:rPr>
                      <w:rFonts w:ascii="Cambria Math" w:hAnsi="Cambria Math"/>
                    </w:rPr>
                    <m:t>a</m:t>
                  </m:r>
                </m:e>
                <m:e>
                  <m:sSup>
                    <m:sSupPr>
                      <m:ctrlPr>
                        <w:rPr>
                          <w:rFonts w:ascii="Cambria Math" w:hAnsi="Cambria Math"/>
                        </w:rPr>
                      </m:ctrlPr>
                    </m:sSupPr>
                    <m:e>
                      <m:r>
                        <w:rPr>
                          <w:rFonts w:ascii="Cambria Math" w:hAnsi="Cambria Math"/>
                        </w:rPr>
                        <m:t>y</m:t>
                      </m:r>
                    </m:e>
                    <m:sup>
                      <m:r>
                        <w:rPr>
                          <w:rFonts w:ascii="Cambria Math" w:hAnsi="Cambria Math"/>
                        </w:rPr>
                        <m:t>'</m:t>
                      </m:r>
                    </m:sup>
                  </m:sSup>
                </m:e>
              </m:d>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nor/>
            </m:rPr>
            <w:rPr>
              <w:rFonts w:ascii="Arial" w:hAnsi="Arial" w:cs="Arial"/>
            </w:rPr>
            <m:t> </m:t>
          </m:r>
          <m:d>
            <m:dPr>
              <m:sepChr m:val=","/>
              <m:ctrlPr>
                <w:rPr>
                  <w:rFonts w:ascii="Cambria Math" w:hAnsi="Cambria Math"/>
                </w:rPr>
              </m:ctrlPr>
            </m:dPr>
            <m:e>
              <m:r>
                <w:rPr>
                  <w:rFonts w:ascii="Cambria Math" w:hAnsi="Cambria Math"/>
                </w:rPr>
                <m:t>t</m:t>
              </m:r>
            </m:e>
            <m:e>
              <m:sSub>
                <m:sSubPr>
                  <m:ctrlPr>
                    <w:rPr>
                      <w:rFonts w:ascii="Cambria Math" w:hAnsi="Cambria Math"/>
                    </w:rPr>
                  </m:ctrlPr>
                </m:sSubPr>
                <m:e>
                  <m:r>
                    <w:rPr>
                      <w:rFonts w:ascii="Cambria Math" w:hAnsi="Cambria Math"/>
                    </w:rPr>
                    <m:t>R</m:t>
                  </m:r>
                </m:e>
                <m:sub>
                  <m:r>
                    <w:rPr>
                      <w:rFonts w:ascii="Cambria Math" w:hAnsi="Cambria Math"/>
                    </w:rPr>
                    <m:t>t</m:t>
                  </m:r>
                </m:sub>
              </m:sSub>
            </m:e>
            <m:e>
              <m:d>
                <m:dPr>
                  <m:ctrlPr>
                    <w:rPr>
                      <w:rFonts w:ascii="Cambria Math" w:hAnsi="Cambria Math"/>
                    </w:rPr>
                  </m:ctrlPr>
                </m:dPr>
                <m:e>
                  <m:r>
                    <w:rPr>
                      <w:rFonts w:ascii="Cambria Math" w:hAnsi="Cambria Math"/>
                    </w:rPr>
                    <m:t>ι</m:t>
                  </m:r>
                </m:e>
              </m:d>
            </m:e>
            <m:e>
              <m:r>
                <w:rPr>
                  <w:rFonts w:ascii="Cambria Math" w:hAnsi="Cambria Math"/>
                </w:rPr>
                <m:t>a</m:t>
              </m:r>
              <m:sSub>
                <m:sSubPr>
                  <m:ctrlPr>
                    <w:rPr>
                      <w:rFonts w:ascii="Cambria Math" w:hAnsi="Cambria Math"/>
                    </w:rPr>
                  </m:ctrlPr>
                </m:sSubPr>
                <m:e>
                  <m:r>
                    <w:rPr>
                      <w:rFonts w:ascii="Cambria Math" w:hAnsi="Cambria Math"/>
                    </w:rPr>
                    <m:t>O</m:t>
                  </m:r>
                </m:e>
                <m:sub>
                  <m:r>
                    <w:rPr>
                      <w:rFonts w:ascii="Cambria Math" w:hAnsi="Cambria Math"/>
                    </w:rPr>
                    <m:t>t</m:t>
                  </m:r>
                </m:sub>
              </m:sSub>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e>
              </m:d>
            </m:e>
          </m:d>
          <m:r>
            <w:rPr>
              <w:rFonts w:ascii="Cambria Math" w:hAnsi="Cambria Math"/>
            </w:rPr>
            <m:t>,</m:t>
          </m:r>
        </m:oMath>
      </m:oMathPara>
    </w:p>
    <w:p w14:paraId="4D0E624D" w14:textId="77777777" w:rsidR="00764052" w:rsidRPr="00764052" w:rsidRDefault="00764052" w:rsidP="00764052">
      <w:r w:rsidRPr="00764052">
        <w:t>con los dominios correspondientes comprobados.</w:t>
      </w:r>
    </w:p>
    <w:p w14:paraId="3BDE1411" w14:textId="77777777" w:rsidR="00764052" w:rsidRPr="00764052" w:rsidRDefault="00764052" w:rsidP="00764052">
      <w:r w:rsidRPr="00764052">
        <w:rPr>
          <w:b/>
          <w:bCs/>
        </w:rPr>
        <w:t>Teorema 7.6. Exactitud de las trazas proyectadas.</w:t>
      </w:r>
    </w:p>
    <w:p w14:paraId="51B49FD3" w14:textId="77777777" w:rsidR="00764052" w:rsidRPr="00764052" w:rsidRDefault="00764052" w:rsidP="00764052">
      <w:r w:rsidRPr="00764052">
        <w:t>Si estas condiciones se verifican desde cada representante alcanzado bajo la pareja de políticas, los dos procesos tienen exactamente los mismos conjuntos de trazas proyectadas dentro del experimento declarado.</w:t>
      </w:r>
    </w:p>
    <w:p w14:paraId="19643EB7" w14:textId="77777777" w:rsidR="00764052" w:rsidRPr="00764052" w:rsidRDefault="00764052" w:rsidP="00764052">
      <w:r w:rsidRPr="00764052">
        <w:rPr>
          <w:b/>
          <w:bCs/>
        </w:rPr>
        <w:t>Demostración.</w:t>
      </w:r>
    </w:p>
    <w:p w14:paraId="35C6BCE3" w14:textId="77777777" w:rsidR="00764052" w:rsidRPr="00764052" w:rsidRDefault="00764052" w:rsidP="00764052">
      <w:r w:rsidRPr="00764052">
        <w:t>La raíz corresponde por las condiciones iniciales.</w:t>
      </w:r>
    </w:p>
    <w:p w14:paraId="2449121B" w14:textId="77777777" w:rsidR="00764052" w:rsidRPr="00764052" w:rsidRDefault="00764052" w:rsidP="00764052">
      <w:r w:rsidRPr="00764052">
        <w:t>Cada rama nativa produce una rama reducida mediante la igualdad conjunta. La conmutación informacional y la igualdad de acciones mantienen la correspondencia en el siguiente paso.</w:t>
      </w:r>
    </w:p>
    <w:p w14:paraId="22484DC8" w14:textId="77777777" w:rsidR="00764052" w:rsidRPr="00764052" w:rsidRDefault="00764052" w:rsidP="00764052">
      <w:r w:rsidRPr="00764052">
        <w:t>Para la dirección inversa, cada rama reducida tiene un resultado nativo correspondiente desde el representante actualmente alcanzado.</w:t>
      </w:r>
    </w:p>
    <w:p w14:paraId="4ADCBF6E" w14:textId="581982B3" w:rsidR="00764052" w:rsidRPr="00764052" w:rsidRDefault="00764052" w:rsidP="00764052">
      <w:r w:rsidRPr="00764052">
        <w:t xml:space="preserve">Esto permite continuar el levantamiento paso a paso. La conservación del horizonte y la terminación hace coincidir las condiciones de finalización. </w:t>
      </w:r>
      <m:oMath>
        <m:r>
          <w:rPr>
            <w:rFonts w:ascii="Cambria Math" w:hAnsi="Cambria Math"/>
          </w:rPr>
          <m:t>□</m:t>
        </m:r>
      </m:oMath>
    </w:p>
    <w:p w14:paraId="11A8CDA2" w14:textId="77777777" w:rsidR="00764052" w:rsidRPr="00764052" w:rsidRDefault="00764052" w:rsidP="00764052">
      <w:r w:rsidRPr="00764052">
        <w:t>No se permite cambiar a otro representante de la fibra para obtener una continuación conveniente.</w:t>
      </w:r>
    </w:p>
    <w:p w14:paraId="13E57E32" w14:textId="77777777" w:rsidR="00764052" w:rsidRPr="00764052" w:rsidRDefault="00764052" w:rsidP="00764052">
      <w:r w:rsidRPr="00764052">
        <w:t>Como se han omitido etiquetas, la conclusión no es una biyección entre ejecuciones identificadas. Puede haber varias ocurrencias con la misma traza proyectada.</w:t>
      </w:r>
    </w:p>
    <w:p w14:paraId="6626FC6F" w14:textId="77777777" w:rsidR="00764052" w:rsidRPr="00764052" w:rsidRDefault="00764052" w:rsidP="00764052">
      <w:r w:rsidRPr="00764052">
        <w:t>Tampoco se obtiene igualdad de probabilidades. Esa afirmación necesita conservar las leyes y agregar correctamente las masas de las fibras.</w:t>
      </w:r>
    </w:p>
    <w:p w14:paraId="00AF17FA" w14:textId="77777777" w:rsidR="00764052" w:rsidRPr="00764052" w:rsidRDefault="00764052" w:rsidP="00764052">
      <w:r w:rsidRPr="00764052">
        <w:rPr>
          <w:b/>
          <w:bCs/>
        </w:rPr>
        <w:t>Cobertura de políticas.</w:t>
      </w:r>
    </w:p>
    <w:p w14:paraId="583789A4" w14:textId="77777777" w:rsidR="00764052" w:rsidRPr="00764052" w:rsidRDefault="00764052" w:rsidP="00764052">
      <w:r w:rsidRPr="00764052">
        <w:t>Certificar una pareja de políticas solo acredita esa pareja.</w:t>
      </w:r>
    </w:p>
    <w:p w14:paraId="65A83EC8" w14:textId="77777777" w:rsidR="00764052" w:rsidRPr="00764052" w:rsidRDefault="00764052" w:rsidP="00764052">
      <w:r w:rsidRPr="00764052">
        <w:t>Para comparar familias se exige cobertura explícita: por ejemplo, que toda política del proceso reducido tenga una política correspondiente admitida en el proceso original.</w:t>
      </w:r>
    </w:p>
    <w:p w14:paraId="027D5AAC" w14:textId="77777777" w:rsidR="00764052" w:rsidRPr="00764052" w:rsidRDefault="00764052" w:rsidP="00764052">
      <w:r w:rsidRPr="00764052">
        <w:t>Las consecuencias sobre CAG y bienestar requieren además preservar los observables y las reglas de sus respectivos módulos.</w:t>
      </w:r>
    </w:p>
    <w:p w14:paraId="1E0C2E0F" w14:textId="77777777" w:rsidR="00764052" w:rsidRPr="00764052" w:rsidRDefault="00000000" w:rsidP="00764052">
      <w:r>
        <w:pict w14:anchorId="4A9AE723">
          <v:rect id="_x0000_i1126" style="width:0;height:1.5pt" o:hralign="center" o:hrstd="t" o:hr="t" fillcolor="#a0a0a0" stroked="f"/>
        </w:pict>
      </w:r>
    </w:p>
    <w:p w14:paraId="544FCA6B" w14:textId="77777777" w:rsidR="00764052" w:rsidRPr="00764052" w:rsidRDefault="00764052" w:rsidP="00764052">
      <w:r w:rsidRPr="00764052">
        <w:rPr>
          <w:b/>
          <w:bCs/>
        </w:rPr>
        <w:t>13. Monitor de violaciones de trayectoria</w:t>
      </w:r>
    </w:p>
    <w:p w14:paraId="14155AF8" w14:textId="77777777" w:rsidR="00764052" w:rsidRPr="00764052" w:rsidRDefault="00764052" w:rsidP="00764052">
      <w:r w:rsidRPr="00764052">
        <w:rPr>
          <w:b/>
          <w:bCs/>
        </w:rPr>
        <w:t>Definición 7.12. Registro externo de violación.</w:t>
      </w:r>
    </w:p>
    <w:p w14:paraId="124F8562" w14:textId="112FF3EE" w:rsidR="00764052" w:rsidRPr="00764052" w:rsidRDefault="00764052" w:rsidP="00764052">
      <w:r w:rsidRPr="00764052">
        <w:lastRenderedPageBreak/>
        <w:t xml:space="preserve">Sea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⊆X</m:t>
        </m:r>
      </m:oMath>
      <w:r w:rsidRPr="00764052">
        <w:t>una región requerida en cada tiempo, con pertenencia definida.</w:t>
      </w:r>
    </w:p>
    <w:p w14:paraId="0FBCB74D" w14:textId="77777777" w:rsidR="00764052" w:rsidRPr="00764052" w:rsidRDefault="00764052" w:rsidP="00764052">
      <w:r w:rsidRPr="00764052">
        <w:t>Construimos:</w:t>
      </w:r>
    </w:p>
    <w:p w14:paraId="55D0CF60" w14:textId="6D2ABB0A" w:rsidR="00764052" w:rsidRPr="00764052" w:rsidRDefault="00000000" w:rsidP="00764052">
      <m:oMathPara>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e>
          </m:d>
          <m:r>
            <w:rPr>
              <w:rFonts w:ascii="Cambria Math" w:hAnsi="Cambria Math"/>
            </w:rPr>
            <m:t>,</m:t>
          </m:r>
          <m:r>
            <w:br/>
          </m:r>
        </m:oMath>
        <m:oMath>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t+1</m:t>
                  </m:r>
                </m:sub>
              </m:sSub>
            </m:e>
          </m:d>
          <m:r>
            <w:rPr>
              <w:rFonts w:ascii="Cambria Math" w:hAnsi="Cambria Math"/>
            </w:rPr>
            <m:t>.</m:t>
          </m:r>
        </m:oMath>
      </m:oMathPara>
    </w:p>
    <w:p w14:paraId="46B07DE0" w14:textId="77777777" w:rsidR="00764052" w:rsidRPr="00764052" w:rsidRDefault="00764052" w:rsidP="00764052">
      <w:r w:rsidRPr="00764052">
        <w:rPr>
          <w:b/>
          <w:bCs/>
        </w:rPr>
        <w:t>Teorema 7.7. Exactitud y persistencia del monitor.</w:t>
      </w:r>
    </w:p>
    <w:p w14:paraId="7BD9D8B5" w14:textId="77777777" w:rsidR="00764052" w:rsidRPr="00764052" w:rsidRDefault="00764052" w:rsidP="00764052">
      <w:r w:rsidRPr="00764052">
        <w:t>Para cada tiempo de la ejecución:</w:t>
      </w:r>
    </w:p>
    <w:p w14:paraId="6F5B8BE4" w14:textId="1F258AD6" w:rsidR="00764052" w:rsidRPr="00764052" w:rsidRDefault="00000000" w:rsidP="00764052">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∃s≤t:</m:t>
          </m:r>
          <m:r>
            <m:rPr>
              <m:nor/>
            </m:rPr>
            <w:rPr>
              <w:rFonts w:ascii="Arial" w:hAnsi="Arial" w:cs="Arial"/>
            </w:rPr>
            <m:t>  </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oMath>
      </m:oMathPara>
    </w:p>
    <w:p w14:paraId="261298A6" w14:textId="0CAB4201" w:rsidR="00764052" w:rsidRPr="00764052" w:rsidRDefault="00764052" w:rsidP="00764052">
      <w:r w:rsidRPr="00764052">
        <w:t xml:space="preserve">Además, una vez que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rsidRPr="00764052">
        <w:t>, permanece en uno en toda extensión de esa ejecución.</w:t>
      </w:r>
    </w:p>
    <w:p w14:paraId="3276E4A8" w14:textId="77777777" w:rsidR="00764052" w:rsidRPr="00764052" w:rsidRDefault="00764052" w:rsidP="00764052">
      <w:r w:rsidRPr="00764052">
        <w:rPr>
          <w:b/>
          <w:bCs/>
        </w:rPr>
        <w:t>Demostración.</w:t>
      </w:r>
    </w:p>
    <w:p w14:paraId="162EDE65" w14:textId="0B1DDEFD" w:rsidR="00764052" w:rsidRPr="00764052" w:rsidRDefault="00764052" w:rsidP="00764052">
      <w:r w:rsidRPr="00764052">
        <w:t xml:space="preserve">En </w:t>
      </w:r>
      <m:oMath>
        <m:r>
          <w:rPr>
            <w:rFonts w:ascii="Cambria Math" w:hAnsi="Cambria Math"/>
          </w:rPr>
          <m:t>t=0</m:t>
        </m:r>
      </m:oMath>
      <w:r w:rsidRPr="00764052">
        <w:t>, la equivalencia es la definición.</w:t>
      </w:r>
    </w:p>
    <w:p w14:paraId="1F16889C" w14:textId="117C138B" w:rsidR="00764052" w:rsidRPr="00764052" w:rsidRDefault="00764052" w:rsidP="00764052">
      <w:r w:rsidRPr="00764052">
        <w:t xml:space="preserve">El paso inductivo añade exactamente la posibilidad de una violación en </w:t>
      </w:r>
      <m:oMath>
        <m:r>
          <w:rPr>
            <w:rFonts w:ascii="Cambria Math" w:hAnsi="Cambria Math"/>
          </w:rPr>
          <m:t>t+1</m:t>
        </m:r>
      </m:oMath>
      <w:r w:rsidRPr="00764052">
        <w:t>:</w:t>
      </w:r>
    </w:p>
    <w:p w14:paraId="3E8379D3" w14:textId="713078ED" w:rsidR="00764052" w:rsidRPr="00764052" w:rsidRDefault="00000000" w:rsidP="00764052">
      <m:oMathPara>
        <m:oMath>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s=0</m:t>
              </m:r>
            </m:sub>
            <m:sup>
              <m:r>
                <w:rPr>
                  <w:rFonts w:ascii="Cambria Math" w:hAnsi="Cambria Math"/>
                </w:rPr>
                <m:t>t+1</m:t>
              </m:r>
            </m:sup>
            <m:e>
              <m: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e>
          </m:d>
          <m:r>
            <w:rPr>
              <w:rFonts w:ascii="Cambria Math" w:hAnsi="Cambria Math"/>
            </w:rPr>
            <m:t>.</m:t>
          </m:r>
        </m:oMath>
      </m:oMathPara>
    </w:p>
    <w:p w14:paraId="54E5737C" w14:textId="5FCE1E18" w:rsidR="00764052" w:rsidRPr="00764052" w:rsidRDefault="00764052" w:rsidP="00764052">
      <w:r w:rsidRPr="00764052">
        <w:t xml:space="preserve">Una disyunción verdadera permanece verdadera al añadir términos. </w:t>
      </w:r>
      <m:oMath>
        <m:r>
          <w:rPr>
            <w:rFonts w:ascii="Cambria Math" w:hAnsi="Cambria Math"/>
          </w:rPr>
          <m:t>□</m:t>
        </m:r>
      </m:oMath>
    </w:p>
    <w:p w14:paraId="018C421A" w14:textId="77777777" w:rsidR="00764052" w:rsidRPr="00764052" w:rsidRDefault="00764052" w:rsidP="00764052">
      <w:r w:rsidRPr="00764052">
        <w:t>El estado físico puede regresar a una región segura. Ese retorno no borra una violación anterior.</w:t>
      </w:r>
    </w:p>
    <w:p w14:paraId="7CD0A20E" w14:textId="77777777" w:rsidR="00764052" w:rsidRPr="00764052" w:rsidRDefault="00764052" w:rsidP="00764052">
      <w:r w:rsidRPr="00764052">
        <w:t>El monitor es un registro de evaluación. Su cálculo no modifica automáticamente el estado causal, la información del controlador ni la política.</w:t>
      </w:r>
    </w:p>
    <w:p w14:paraId="6AE5DF48" w14:textId="77777777" w:rsidR="00764052" w:rsidRPr="00764052" w:rsidRDefault="00764052" w:rsidP="00764052">
      <w:r w:rsidRPr="00764052">
        <w:t>Para deducir un veredicto de inviabilidad, la tarea del Módulo VI debe exigir la condición correspondiente y admitir la evidencia utilizada.</w:t>
      </w:r>
    </w:p>
    <w:p w14:paraId="0FB3BDA0" w14:textId="77777777" w:rsidR="00764052" w:rsidRPr="00764052" w:rsidRDefault="00000000" w:rsidP="00764052">
      <w:r>
        <w:pict w14:anchorId="33A1FAF0">
          <v:rect id="_x0000_i1127" style="width:0;height:1.5pt" o:hralign="center" o:hrstd="t" o:hr="t" fillcolor="#a0a0a0" stroked="f"/>
        </w:pict>
      </w:r>
    </w:p>
    <w:p w14:paraId="7D7E6F53" w14:textId="77777777" w:rsidR="00764052" w:rsidRPr="00764052" w:rsidRDefault="00764052" w:rsidP="00764052">
      <w:r w:rsidRPr="00764052">
        <w:rPr>
          <w:b/>
          <w:bCs/>
        </w:rPr>
        <w:t>14. Destinos y trayectorias</w:t>
      </w:r>
    </w:p>
    <w:p w14:paraId="7681B8F0" w14:textId="77777777" w:rsidR="00764052" w:rsidRPr="00764052" w:rsidRDefault="00764052" w:rsidP="00764052">
      <w:r w:rsidRPr="00764052">
        <w:rPr>
          <w:b/>
          <w:bCs/>
        </w:rPr>
        <w:t>Definición 7.13. Consulta de destino.</w:t>
      </w:r>
    </w:p>
    <w:p w14:paraId="69A0BDB4" w14:textId="77777777" w:rsidR="00764052" w:rsidRPr="00764052" w:rsidRDefault="00764052" w:rsidP="00764052">
      <w:r w:rsidRPr="00764052">
        <w:t>Un destino declara:</w:t>
      </w:r>
    </w:p>
    <w:p w14:paraId="569A9F98" w14:textId="77777777" w:rsidR="00764052" w:rsidRPr="00764052" w:rsidRDefault="00764052">
      <w:pPr>
        <w:numPr>
          <w:ilvl w:val="0"/>
          <w:numId w:val="51"/>
        </w:numPr>
      </w:pPr>
      <w:r w:rsidRPr="00764052">
        <w:t>los contextos donde resulta aplicable;</w:t>
      </w:r>
    </w:p>
    <w:p w14:paraId="04E97811" w14:textId="77777777" w:rsidR="00764052" w:rsidRPr="00764052" w:rsidRDefault="00764052">
      <w:pPr>
        <w:numPr>
          <w:ilvl w:val="0"/>
          <w:numId w:val="51"/>
        </w:numPr>
      </w:pPr>
      <w:r w:rsidRPr="00764052">
        <w:t>su caracterización;</w:t>
      </w:r>
    </w:p>
    <w:p w14:paraId="0BAFE298" w14:textId="77777777" w:rsidR="00764052" w:rsidRPr="00764052" w:rsidRDefault="00764052">
      <w:pPr>
        <w:numPr>
          <w:ilvl w:val="0"/>
          <w:numId w:val="51"/>
        </w:numPr>
      </w:pPr>
      <w:r w:rsidRPr="00764052">
        <w:t>su significado objetivo;</w:t>
      </w:r>
    </w:p>
    <w:p w14:paraId="7594A075" w14:textId="77777777" w:rsidR="00764052" w:rsidRPr="00764052" w:rsidRDefault="00764052">
      <w:pPr>
        <w:numPr>
          <w:ilvl w:val="0"/>
          <w:numId w:val="51"/>
        </w:numPr>
      </w:pPr>
      <w:r w:rsidRPr="00764052">
        <w:t>la información o evidencia necesaria para reconocerlo.</w:t>
      </w:r>
    </w:p>
    <w:p w14:paraId="61DC8E08" w14:textId="77777777" w:rsidR="00764052" w:rsidRPr="00764052" w:rsidRDefault="00764052" w:rsidP="00764052">
      <w:r w:rsidRPr="00764052">
        <w:t>La consulta de pertenencia al destino es parcial cuando faltan esos requisitos.</w:t>
      </w:r>
    </w:p>
    <w:p w14:paraId="6541A78A" w14:textId="77777777" w:rsidR="00764052" w:rsidRPr="00764052" w:rsidRDefault="00764052" w:rsidP="00764052">
      <w:r w:rsidRPr="00764052">
        <w:lastRenderedPageBreak/>
        <w:t>En un protocolo que clasifica todos los estados de la traza inspeccionada, se obtienen los tiempos:</w:t>
      </w:r>
    </w:p>
    <w:p w14:paraId="22C542C9" w14:textId="28D32040" w:rsidR="00764052" w:rsidRPr="00764052" w:rsidRDefault="00000000" w:rsidP="00764052">
      <m:oMathPara>
        <m:oMath>
          <m:sSub>
            <m:sSubPr>
              <m:ctrlPr>
                <w:rPr>
                  <w:rFonts w:ascii="Cambria Math" w:hAnsi="Cambria Math"/>
                </w:rPr>
              </m:ctrlPr>
            </m:sSubPr>
            <m:e>
              <m:r>
                <w:rPr>
                  <w:rFonts w:ascii="Cambria Math" w:hAnsi="Cambria Math"/>
                </w:rPr>
                <m:t>T</m:t>
              </m:r>
            </m:e>
            <m:sub>
              <m:r>
                <m:rPr>
                  <m:sty m:val="p"/>
                </m:rPr>
                <w:rPr>
                  <w:rFonts w:ascii="Cambria Math" w:hAnsi="Cambria Math"/>
                </w:rPr>
                <m:t>dest</m:t>
              </m:r>
            </m:sub>
          </m:sSub>
          <m:d>
            <m:dPr>
              <m:ctrlPr>
                <w:rPr>
                  <w:rFonts w:ascii="Cambria Math" w:hAnsi="Cambria Math"/>
                </w:rPr>
              </m:ctrlPr>
            </m:dPr>
            <m:e>
              <m:r>
                <w:rPr>
                  <w:rFonts w:ascii="Cambria Math" w:hAnsi="Cambria Math"/>
                </w:rPr>
                <m:t>e</m:t>
              </m:r>
            </m:e>
          </m:d>
          <m:r>
            <w:rPr>
              <w:rFonts w:ascii="Cambria Math" w:hAnsi="Cambria Math"/>
            </w:rPr>
            <m:t>=</m:t>
          </m:r>
          <m:d>
            <m:dPr>
              <m:begChr m:val="{"/>
              <m:endChr m:val="}"/>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r>
                <m:rPr>
                  <m:nor/>
                </m:rPr>
                <m:t>la pertenencia al destino est</m:t>
              </m:r>
              <m:limUpp>
                <m:limUppPr>
                  <m:ctrlPr>
                    <w:rPr>
                      <w:rFonts w:ascii="Cambria Math" w:hAnsi="Cambria Math"/>
                    </w:rPr>
                  </m:ctrlPr>
                </m:limUppPr>
                <m:e>
                  <m:r>
                    <m:rPr>
                      <m:nor/>
                    </m:rPr>
                    <m:t>a</m:t>
                  </m:r>
                </m:e>
                <m:lim>
                  <m:r>
                    <w:rPr>
                      <w:rFonts w:ascii="Cambria Math" w:hAnsi="Cambria Math"/>
                    </w:rPr>
                    <m:t>ˊ</m:t>
                  </m:r>
                </m:lim>
              </m:limUpp>
              <m:r>
                <m:rPr>
                  <m:nor/>
                </m:rPr>
                <m:t> acreditada en </m:t>
              </m:r>
              <m:r>
                <w:rPr>
                  <w:rFonts w:ascii="Cambria Math" w:hAnsi="Cambria Math"/>
                </w:rPr>
                <m:t>t</m:t>
              </m:r>
            </m:e>
          </m:d>
          <m:r>
            <w:rPr>
              <w:rFonts w:ascii="Cambria Math" w:hAnsi="Cambria Math"/>
            </w:rPr>
            <m:t>.</m:t>
          </m:r>
        </m:oMath>
      </m:oMathPara>
    </w:p>
    <w:p w14:paraId="049FD0D8" w14:textId="77777777" w:rsidR="00764052" w:rsidRPr="00764052" w:rsidRDefault="00764052" w:rsidP="00764052">
      <w:r w:rsidRPr="00764052">
        <w:t>Alcanzar el destino significa:</w:t>
      </w:r>
    </w:p>
    <w:p w14:paraId="021BAE50" w14:textId="08F914AC" w:rsidR="00764052" w:rsidRPr="00764052" w:rsidRDefault="00000000" w:rsidP="00764052">
      <m:oMathPara>
        <m:oMath>
          <m:sSub>
            <m:sSubPr>
              <m:ctrlPr>
                <w:rPr>
                  <w:rFonts w:ascii="Cambria Math" w:hAnsi="Cambria Math"/>
                </w:rPr>
              </m:ctrlPr>
            </m:sSubPr>
            <m:e>
              <m:r>
                <w:rPr>
                  <w:rFonts w:ascii="Cambria Math" w:hAnsi="Cambria Math"/>
                </w:rPr>
                <m:t>T</m:t>
              </m:r>
            </m:e>
            <m:sub>
              <m:r>
                <m:rPr>
                  <m:sty m:val="p"/>
                </m:rPr>
                <w:rPr>
                  <w:rFonts w:ascii="Cambria Math" w:hAnsi="Cambria Math"/>
                </w:rPr>
                <m:t>dest</m:t>
              </m:r>
            </m:sub>
          </m:sSub>
          <m:d>
            <m:dPr>
              <m:ctrlPr>
                <w:rPr>
                  <w:rFonts w:ascii="Cambria Math" w:hAnsi="Cambria Math"/>
                </w:rPr>
              </m:ctrlPr>
            </m:dPr>
            <m:e>
              <m:r>
                <w:rPr>
                  <w:rFonts w:ascii="Cambria Math" w:hAnsi="Cambria Math"/>
                </w:rPr>
                <m:t>e</m:t>
              </m:r>
            </m:e>
          </m:d>
          <m:r>
            <w:rPr>
              <w:rFonts w:ascii="Cambria Math" w:hAnsi="Cambria Math"/>
            </w:rPr>
            <m:t>≠∅.</m:t>
          </m:r>
        </m:oMath>
      </m:oMathPara>
    </w:p>
    <w:p w14:paraId="7AFADD3E" w14:textId="77777777" w:rsidR="00764052" w:rsidRPr="00764052" w:rsidRDefault="00764052" w:rsidP="00764052">
      <w:r w:rsidRPr="00764052">
        <w:t>Esta consulta no modifica el árbol.</w:t>
      </w:r>
    </w:p>
    <w:p w14:paraId="05069DD9" w14:textId="77777777" w:rsidR="00764052" w:rsidRPr="00764052" w:rsidRDefault="00764052" w:rsidP="00764052">
      <w:r w:rsidRPr="00764052">
        <w:t>Llegar a un destino no implica terminar el proceso, permanecer allí ni haber evitado daños anteriores.</w:t>
      </w:r>
    </w:p>
    <w:p w14:paraId="69E23DDC" w14:textId="77777777" w:rsidR="00764052" w:rsidRPr="00764052" w:rsidRDefault="00764052" w:rsidP="00764052">
      <w:r w:rsidRPr="00764052">
        <w:rPr>
          <w:b/>
          <w:bCs/>
        </w:rPr>
        <w:t>Ejemplo 7.1. Mismo destino, distinta seguridad de trayectoria.</w:t>
      </w:r>
    </w:p>
    <w:p w14:paraId="276C0B52" w14:textId="77777777" w:rsidR="00764052" w:rsidRPr="00764052" w:rsidRDefault="00764052" w:rsidP="00764052">
      <w:r w:rsidRPr="00764052">
        <w:t>Consideremos:</w:t>
      </w:r>
    </w:p>
    <w:p w14:paraId="76FB1FED" w14:textId="22396FFA" w:rsidR="00764052" w:rsidRPr="00764052" w:rsidRDefault="00000000" w:rsidP="00764052">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d>
            <m:dPr>
              <m:sepChr m:val=","/>
              <m:ctrlPr>
                <w:rPr>
                  <w:rFonts w:ascii="Cambria Math" w:hAnsi="Cambria Math"/>
                </w:rPr>
              </m:ctrlPr>
            </m:dPr>
            <m:e>
              <m:r>
                <w:rPr>
                  <w:rFonts w:ascii="Cambria Math" w:hAnsi="Cambria Math"/>
                </w:rPr>
                <m:t>r</m:t>
              </m:r>
            </m:e>
            <m:e>
              <m:r>
                <w:rPr>
                  <w:rFonts w:ascii="Cambria Math" w:hAnsi="Cambria Math"/>
                </w:rPr>
                <m:t>s</m:t>
              </m:r>
            </m:e>
            <m:e>
              <m:r>
                <w:rPr>
                  <w:rFonts w:ascii="Cambria Math" w:hAnsi="Cambria Math"/>
                </w:rPr>
                <m:t>s</m:t>
              </m:r>
            </m:e>
          </m:d>
          <m:r>
            <w:rPr>
              <w:rFonts w:ascii="Cambria Math" w:hAnsi="Cambria Math"/>
            </w:rPr>
            <m:t>,</m:t>
          </m:r>
          <m:r>
            <w:br/>
          </m:r>
        </m:oMath>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d>
            <m:dPr>
              <m:sepChr m:val=","/>
              <m:ctrlPr>
                <w:rPr>
                  <w:rFonts w:ascii="Cambria Math" w:hAnsi="Cambria Math"/>
                </w:rPr>
              </m:ctrlPr>
            </m:dPr>
            <m:e>
              <m:r>
                <w:rPr>
                  <w:rFonts w:ascii="Cambria Math" w:hAnsi="Cambria Math"/>
                </w:rPr>
                <m:t>r</m:t>
              </m:r>
            </m:e>
            <m:e>
              <m:r>
                <w:rPr>
                  <w:rFonts w:ascii="Cambria Math" w:hAnsi="Cambria Math"/>
                </w:rPr>
                <m:t>u</m:t>
              </m:r>
            </m:e>
            <m:e>
              <m:r>
                <w:rPr>
                  <w:rFonts w:ascii="Cambria Math" w:hAnsi="Cambria Math"/>
                </w:rPr>
                <m:t>s</m:t>
              </m:r>
            </m:e>
          </m:d>
          <m:r>
            <w:rPr>
              <w:rFonts w:ascii="Cambria Math" w:hAnsi="Cambria Math"/>
            </w:rPr>
            <m:t>,</m:t>
          </m:r>
        </m:oMath>
      </m:oMathPara>
    </w:p>
    <w:p w14:paraId="1B04D0D2" w14:textId="05AF9D40" w:rsidR="00764052" w:rsidRPr="00764052" w:rsidRDefault="00764052" w:rsidP="00764052">
      <w:r w:rsidRPr="00764052">
        <w:t xml:space="preserve">con destino </w:t>
      </w:r>
      <m:oMath>
        <m:r>
          <w:rPr>
            <w:rFonts w:ascii="Cambria Math" w:hAnsi="Cambria Math"/>
          </w:rPr>
          <m:t>s</m:t>
        </m:r>
      </m:oMath>
      <w:r w:rsidRPr="00764052">
        <w:t>y regiones requeridas:</w:t>
      </w:r>
    </w:p>
    <w:p w14:paraId="22CBB65F" w14:textId="0505F0E8" w:rsidR="00764052" w:rsidRPr="00764052" w:rsidRDefault="00000000" w:rsidP="00764052">
      <m:oMathPara>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d>
            <m:dPr>
              <m:begChr m:val="{"/>
              <m:endChr m:val="}"/>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d>
            <m:dPr>
              <m:begChr m:val="{"/>
              <m:endChr m:val="}"/>
              <m:ctrlPr>
                <w:rPr>
                  <w:rFonts w:ascii="Cambria Math" w:hAnsi="Cambria Math"/>
                </w:rPr>
              </m:ctrlPr>
            </m:dPr>
            <m:e>
              <m:r>
                <w:rPr>
                  <w:rFonts w:ascii="Cambria Math" w:hAnsi="Cambria Math"/>
                </w:rPr>
                <m:t>s</m:t>
              </m:r>
            </m:e>
          </m:d>
          <m:r>
            <w:rPr>
              <w:rFonts w:ascii="Cambria Math" w:hAnsi="Cambria Math"/>
            </w:rPr>
            <m:t>.</m:t>
          </m:r>
        </m:oMath>
      </m:oMathPara>
    </w:p>
    <w:p w14:paraId="7C20292F" w14:textId="77777777" w:rsidR="00764052" w:rsidRPr="00764052" w:rsidRDefault="00764052" w:rsidP="00764052">
      <w:r w:rsidRPr="00764052">
        <w:t>Ambas ejecuciones llegan al mismo destino. Sin embargo:</w:t>
      </w:r>
    </w:p>
    <w:p w14:paraId="78D8E5A2" w14:textId="3ADB6888" w:rsidR="00764052" w:rsidRPr="00764052" w:rsidRDefault="00000000" w:rsidP="00764052">
      <m:oMathPara>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=0,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2</m:t>
                  </m:r>
                </m:sub>
              </m:sSub>
            </m:e>
          </m:d>
          <m:r>
            <w:rPr>
              <w:rFonts w:ascii="Cambria Math" w:hAnsi="Cambria Math"/>
            </w:rPr>
            <m:t>=1.</m:t>
          </m:r>
        </m:oMath>
      </m:oMathPara>
    </w:p>
    <w:p w14:paraId="33EE77E8" w14:textId="2CE6715B" w:rsidR="00764052" w:rsidRPr="00764052" w:rsidRDefault="00764052" w:rsidP="00764052">
      <w:r w:rsidRPr="00764052">
        <w:t xml:space="preserve">La segunda conserva una violación </w:t>
      </w:r>
      <w:proofErr w:type="gramStart"/>
      <w:r w:rsidRPr="00764052">
        <w:t>intermedia</w:t>
      </w:r>
      <w:proofErr w:type="gramEnd"/>
      <w:r w:rsidRPr="00764052">
        <w:t xml:space="preserve"> aunque termine en </w:t>
      </w:r>
      <m:oMath>
        <m:r>
          <w:rPr>
            <w:rFonts w:ascii="Cambria Math" w:hAnsi="Cambria Math"/>
          </w:rPr>
          <m:t>s</m:t>
        </m:r>
      </m:oMath>
      <w:r w:rsidRPr="00764052">
        <w:t>.</w:t>
      </w:r>
    </w:p>
    <w:p w14:paraId="5E7AC317" w14:textId="1227DE86" w:rsidR="00764052" w:rsidRPr="00764052" w:rsidRDefault="00764052" w:rsidP="00764052">
      <w:r w:rsidRPr="00764052">
        <w:t xml:space="preserve">Si falta la traducción o el significado de </w:t>
      </w:r>
      <m:oMath>
        <m:r>
          <w:rPr>
            <w:rFonts w:ascii="Cambria Math" w:hAnsi="Cambria Math"/>
          </w:rPr>
          <m:t>u</m:t>
        </m:r>
      </m:oMath>
      <w:r w:rsidRPr="00764052">
        <w:t>, esa ausencia afecta a la evaluación correspondiente; no elimina la segunda ejecución.</w:t>
      </w:r>
    </w:p>
    <w:p w14:paraId="269B31F5" w14:textId="77777777" w:rsidR="00764052" w:rsidRPr="00764052" w:rsidRDefault="00764052" w:rsidP="00764052">
      <w:r w:rsidRPr="00764052">
        <w:t>Si una ley posterior le asigna probabilidad cero, la ejecución continúa perteneciendo al conjunto causal declarado. Su papel en una exigencia universal permanece distinto de su masa probabilística.</w:t>
      </w:r>
    </w:p>
    <w:p w14:paraId="2AD84D5C" w14:textId="77777777" w:rsidR="00764052" w:rsidRPr="00764052" w:rsidRDefault="00000000" w:rsidP="00764052">
      <w:r>
        <w:pict w14:anchorId="68249F21">
          <v:rect id="_x0000_i1128" style="width:0;height:1.5pt" o:hralign="center" o:hrstd="t" o:hr="t" fillcolor="#a0a0a0" stroked="f"/>
        </w:pict>
      </w:r>
    </w:p>
    <w:p w14:paraId="471C9598" w14:textId="77777777" w:rsidR="00764052" w:rsidRPr="00764052" w:rsidRDefault="00764052" w:rsidP="00764052">
      <w:r w:rsidRPr="00764052">
        <w:rPr>
          <w:b/>
          <w:bCs/>
        </w:rPr>
        <w:t>15. Salida del Módulo V e integración</w:t>
      </w:r>
    </w:p>
    <w:p w14:paraId="2EA3B386" w14:textId="77777777" w:rsidR="00764052" w:rsidRPr="00764052" w:rsidRDefault="00764052" w:rsidP="00764052">
      <w:r w:rsidRPr="00764052">
        <w:t>El módulo entrega, para cada experimento certificado:</w:t>
      </w:r>
    </w:p>
    <w:p w14:paraId="592AE436" w14:textId="491A4382" w:rsidR="00764052" w:rsidRPr="00764052" w:rsidRDefault="00000000" w:rsidP="00764052">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κ</m:t>
                  </m:r>
                </m:e>
                <m:e>
                  <m:sSubSup>
                    <m:sSubSupPr>
                      <m:ctrlPr>
                        <w:rPr>
                          <w:rFonts w:ascii="Cambria Math" w:hAnsi="Cambria Math"/>
                        </w:rPr>
                      </m:ctrlPr>
                    </m:sSubSupPr>
                    <m:e>
                      <m:r>
                        <w:rPr>
                          <w:rFonts w:ascii="Cambria Math" w:hAnsi="Cambria Math"/>
                        </w:rPr>
                        <m:t>Q</m:t>
                      </m:r>
                    </m:e>
                    <m:sub>
                      <m:r>
                        <w:rPr>
                          <w:rFonts w:ascii="Cambria Math" w:hAnsi="Cambria Math"/>
                        </w:rPr>
                        <m:t>κ</m:t>
                      </m:r>
                    </m:sub>
                    <m:sup>
                      <m:r>
                        <m:rPr>
                          <m:sty m:val="p"/>
                        </m:rPr>
                        <w:rPr>
                          <w:rFonts w:ascii="Cambria Math" w:hAnsi="Cambria Math"/>
                        </w:rPr>
                        <m:t>exec</m:t>
                      </m:r>
                    </m:sup>
                  </m:sSubSup>
                </m:e>
                <m:e>
                  <m:sSub>
                    <m:sSubPr>
                      <m:ctrlPr>
                        <w:rPr>
                          <w:rFonts w:ascii="Cambria Math" w:hAnsi="Cambria Math"/>
                        </w:rPr>
                      </m:ctrlPr>
                    </m:sSubPr>
                    <m:e>
                      <m:r>
                        <w:rPr>
                          <w:rFonts w:ascii="Cambria Math" w:hAnsi="Cambria Math"/>
                        </w:rPr>
                        <m:t>F</m:t>
                      </m:r>
                    </m:e>
                    <m:sub>
                      <m:r>
                        <w:rPr>
                          <w:rFonts w:ascii="Cambria Math" w:hAnsi="Cambria Math"/>
                        </w:rPr>
                        <m:t>κ</m:t>
                      </m:r>
                    </m:sub>
                  </m:sSub>
                </m:e>
                <m:e>
                  <m:r>
                    <w:rPr>
                      <w:rFonts w:ascii="Cambria Math" w:hAnsi="Cambria Math"/>
                    </w:rPr>
                    <m:t>⊑</m:t>
                  </m:r>
                </m:e>
                <m:e>
                  <m:r>
                    <w:rPr>
                      <w:rFonts w:ascii="Cambria Math" w:hAnsi="Cambria Math"/>
                    </w:rPr>
                    <m:t>R</m:t>
                  </m:r>
                </m:e>
                <m:e>
                  <m:r>
                    <w:rPr>
                      <w:rFonts w:ascii="Cambria Math" w:hAnsi="Cambria Math"/>
                    </w:rPr>
                    <m:t>uns</m:t>
                  </m:r>
                  <m:r>
                    <m:rPr>
                      <m:nor/>
                    </m:rPr>
                    <m:t>registros de cada ocurrencia</m:t>
                  </m:r>
                </m:e>
              </m:d>
              <m:r>
                <w:rPr>
                  <w:rFonts w:ascii="Cambria Math" w:hAnsi="Cambria Math"/>
                </w:rPr>
                <m:t>.</m:t>
              </m:r>
            </m:e>
          </m:borderBox>
        </m:oMath>
      </m:oMathPara>
    </w:p>
    <w:p w14:paraId="5D81BEDC" w14:textId="77777777" w:rsidR="00764052" w:rsidRPr="00764052" w:rsidRDefault="00764052" w:rsidP="00764052">
      <w:r w:rsidRPr="00764052">
        <w:t>Las consultas incluyen los prefijos; las realizaciones completas conservan su condición de horizonte o terminación; los escenarios mantienen todas sus ramas.</w:t>
      </w:r>
    </w:p>
    <w:p w14:paraId="5583F68E" w14:textId="77777777" w:rsidR="00764052" w:rsidRPr="00764052" w:rsidRDefault="00764052" w:rsidP="00764052">
      <w:r w:rsidRPr="00764052">
        <w:t>Esta salida permite:</w:t>
      </w:r>
    </w:p>
    <w:p w14:paraId="4296905C" w14:textId="77777777" w:rsidR="00764052" w:rsidRPr="00764052" w:rsidRDefault="00764052">
      <w:pPr>
        <w:numPr>
          <w:ilvl w:val="0"/>
          <w:numId w:val="52"/>
        </w:numPr>
      </w:pPr>
      <w:r w:rsidRPr="00764052">
        <w:lastRenderedPageBreak/>
        <w:t xml:space="preserve">al </w:t>
      </w:r>
      <w:r w:rsidRPr="00764052">
        <w:rPr>
          <w:b/>
          <w:bCs/>
        </w:rPr>
        <w:t>Módulo III</w:t>
      </w:r>
      <w:r w:rsidRPr="00764052">
        <w:t>, evaluar las recetas generativas sobre todas las realizaciones pertinentes de cada política;</w:t>
      </w:r>
    </w:p>
    <w:p w14:paraId="252CED0B" w14:textId="77777777" w:rsidR="00764052" w:rsidRPr="00764052" w:rsidRDefault="00764052">
      <w:pPr>
        <w:numPr>
          <w:ilvl w:val="0"/>
          <w:numId w:val="52"/>
        </w:numPr>
      </w:pPr>
      <w:r w:rsidRPr="00764052">
        <w:t xml:space="preserve">al </w:t>
      </w:r>
      <w:r w:rsidRPr="00764052">
        <w:rPr>
          <w:b/>
          <w:bCs/>
        </w:rPr>
        <w:t>Módulo IV</w:t>
      </w:r>
      <w:r w:rsidRPr="00764052">
        <w:t>, obtener el reloj real de cada ejecución y registrar sus portadores sin borrar intervalos vacíos;</w:t>
      </w:r>
    </w:p>
    <w:p w14:paraId="478E8DBF" w14:textId="77777777" w:rsidR="00764052" w:rsidRPr="00764052" w:rsidRDefault="00764052">
      <w:pPr>
        <w:numPr>
          <w:ilvl w:val="0"/>
          <w:numId w:val="52"/>
        </w:numPr>
      </w:pPr>
      <w:r w:rsidRPr="00764052">
        <w:t xml:space="preserve">al </w:t>
      </w:r>
      <w:r w:rsidRPr="00764052">
        <w:rPr>
          <w:b/>
          <w:bCs/>
        </w:rPr>
        <w:t>Módulo VI</w:t>
      </w:r>
      <w:r w:rsidRPr="00764052">
        <w:t>, evaluar tareas y construir probabilidades sobre el experimento identificado;</w:t>
      </w:r>
    </w:p>
    <w:p w14:paraId="42E0AE8E" w14:textId="77777777" w:rsidR="00764052" w:rsidRPr="00764052" w:rsidRDefault="00764052">
      <w:pPr>
        <w:numPr>
          <w:ilvl w:val="0"/>
          <w:numId w:val="52"/>
        </w:numPr>
      </w:pPr>
      <w:r w:rsidRPr="00764052">
        <w:t xml:space="preserve">al </w:t>
      </w:r>
      <w:r w:rsidRPr="00764052">
        <w:rPr>
          <w:b/>
          <w:bCs/>
        </w:rPr>
        <w:t>Módulo VII</w:t>
      </w:r>
      <w:r w:rsidRPr="00764052">
        <w:t>, comparar alternativas manteniendo las mismas políticas y realizaciones en las afirmaciones conjuntas.</w:t>
      </w:r>
    </w:p>
    <w:p w14:paraId="40955314" w14:textId="77777777" w:rsidR="00764052" w:rsidRPr="00764052" w:rsidRDefault="00764052" w:rsidP="00764052">
      <w:r w:rsidRPr="00764052">
        <w:t>La muerte de un portador no termina automáticamente el proceso. Una llegada favorable tampoco lo termina. La terminación pertenece a la estructura causal declarada.</w:t>
      </w:r>
    </w:p>
    <w:p w14:paraId="3BA109C5" w14:textId="77777777" w:rsidR="00764052" w:rsidRPr="00764052" w:rsidRDefault="00764052" w:rsidP="00764052">
      <w:r w:rsidRPr="00764052">
        <w:rPr>
          <w:b/>
          <w:bCs/>
        </w:rPr>
        <w:t>La siguiente entrega es el Módulo VI: evidencia, significado, viabilidad y Probabilidad de Vida Sostenida.</w:t>
      </w:r>
    </w:p>
    <w:p w14:paraId="64C8BB5F" w14:textId="77777777" w:rsidR="00764052" w:rsidRDefault="00764052" w:rsidP="00F773ED"/>
    <w:p w14:paraId="53BC49E6" w14:textId="77777777" w:rsidR="00764052" w:rsidRDefault="00764052" w:rsidP="00F773ED"/>
    <w:p w14:paraId="39F2A805" w14:textId="77777777" w:rsidR="00764052" w:rsidRDefault="00764052" w:rsidP="00F773ED"/>
    <w:p w14:paraId="6DE52388" w14:textId="77777777" w:rsidR="00764052" w:rsidRPr="00F773ED" w:rsidRDefault="00764052" w:rsidP="00F773ED"/>
    <w:p w14:paraId="3A96A3E1" w14:textId="77777777" w:rsidR="00D85009" w:rsidRDefault="00D85009" w:rsidP="001F21C3">
      <w:pPr>
        <w:pBdr>
          <w:top w:val="single" w:sz="6" w:space="1" w:color="auto"/>
          <w:bottom w:val="single" w:sz="6" w:space="1" w:color="auto"/>
        </w:pBdr>
      </w:pPr>
    </w:p>
    <w:p w14:paraId="6B5380AF" w14:textId="77777777" w:rsidR="00764052" w:rsidRDefault="00764052" w:rsidP="001F21C3"/>
    <w:p w14:paraId="5503C072" w14:textId="77777777" w:rsidR="00764052" w:rsidRDefault="00764052" w:rsidP="001F21C3"/>
    <w:p w14:paraId="65EF7B7B" w14:textId="77777777" w:rsidR="00D85009" w:rsidRPr="00D85009" w:rsidRDefault="00D85009" w:rsidP="00D85009">
      <w:r w:rsidRPr="00D85009">
        <w:rPr>
          <w:b/>
          <w:bCs/>
        </w:rPr>
        <w:t>Entrega 8 — Módulo VI: evidencia, significado, viabilidad y Probabilidad de Vida Sostenida</w:t>
      </w:r>
    </w:p>
    <w:p w14:paraId="2F610D67" w14:textId="77777777" w:rsidR="00D85009" w:rsidRPr="00D85009" w:rsidRDefault="00D85009" w:rsidP="00D85009">
      <w:r w:rsidRPr="00D85009">
        <w:t xml:space="preserve">El Módulo VI establece </w:t>
      </w:r>
      <w:r w:rsidRPr="00D85009">
        <w:rPr>
          <w:b/>
          <w:bCs/>
        </w:rPr>
        <w:t>cuándo una afirmación de viabilidad está justificada y cuándo puede asignarse una probabilidad al éxito de la tarea declarada</w:t>
      </w:r>
      <w:r w:rsidRPr="00D85009">
        <w:t>.</w:t>
      </w:r>
    </w:p>
    <w:p w14:paraId="394BFB97" w14:textId="77777777" w:rsidR="00D85009" w:rsidRPr="00D85009" w:rsidRDefault="00D85009" w:rsidP="00D85009">
      <w:r w:rsidRPr="00D85009">
        <w:t>La construcción distingue tres preguntas:</w:t>
      </w:r>
    </w:p>
    <w:p w14:paraId="32FF9B29" w14:textId="77777777" w:rsidR="00D85009" w:rsidRPr="00D85009" w:rsidRDefault="00D85009">
      <w:pPr>
        <w:numPr>
          <w:ilvl w:val="0"/>
          <w:numId w:val="24"/>
        </w:numPr>
      </w:pPr>
      <w:r w:rsidRPr="00D85009">
        <w:t>¿Qué hechos y significados están acreditados?</w:t>
      </w:r>
    </w:p>
    <w:p w14:paraId="12F03C6E" w14:textId="77777777" w:rsidR="00D85009" w:rsidRPr="00D85009" w:rsidRDefault="00D85009">
      <w:pPr>
        <w:numPr>
          <w:ilvl w:val="0"/>
          <w:numId w:val="24"/>
        </w:numPr>
      </w:pPr>
      <w:r w:rsidRPr="00D85009">
        <w:t>¿Esos significados permiten determinar un veredicto?</w:t>
      </w:r>
    </w:p>
    <w:p w14:paraId="254AF4D8" w14:textId="77777777" w:rsidR="00D85009" w:rsidRPr="00D85009" w:rsidRDefault="00D85009">
      <w:pPr>
        <w:numPr>
          <w:ilvl w:val="0"/>
          <w:numId w:val="24"/>
        </w:numPr>
      </w:pPr>
      <w:r w:rsidRPr="00D85009">
        <w:t>¿Qué masa probabilística corresponde a cada resultado?</w:t>
      </w:r>
    </w:p>
    <w:p w14:paraId="479FD4BD" w14:textId="77777777" w:rsidR="00D85009" w:rsidRPr="00D85009" w:rsidRDefault="00D85009" w:rsidP="00D85009">
      <w:r w:rsidRPr="00D85009">
        <w:t>Un veredicto negativo es una respuesta definida. La ausencia de evidencia suficiente conserva la evaluación como indeterminada.</w:t>
      </w:r>
    </w:p>
    <w:p w14:paraId="59B1416F" w14:textId="77777777" w:rsidR="00D85009" w:rsidRPr="00D85009" w:rsidRDefault="00000000" w:rsidP="00D85009">
      <w:r>
        <w:pict w14:anchorId="1FD0E2F1">
          <v:rect id="_x0000_i1129" style="width:0;height:1.5pt" o:hralign="center" o:hrstd="t" o:hr="t" fillcolor="#a0a0a0" stroked="f"/>
        </w:pict>
      </w:r>
    </w:p>
    <w:p w14:paraId="002812F3" w14:textId="77777777" w:rsidR="00D85009" w:rsidRPr="00D85009" w:rsidRDefault="00D85009" w:rsidP="00D85009">
      <w:r w:rsidRPr="00D85009">
        <w:rPr>
          <w:b/>
          <w:bCs/>
        </w:rPr>
        <w:lastRenderedPageBreak/>
        <w:t>1. Experimento, tarea y veredicto</w:t>
      </w:r>
    </w:p>
    <w:p w14:paraId="1C6B9CAB" w14:textId="77777777" w:rsidR="00D85009" w:rsidRPr="00D85009" w:rsidRDefault="00D85009" w:rsidP="00D85009">
      <w:r w:rsidRPr="00D85009">
        <w:t>Fijamos un experimento del Módulo V:</w:t>
      </w:r>
    </w:p>
    <w:p w14:paraId="6765FBED" w14:textId="2C771477" w:rsidR="00D85009" w:rsidRPr="00D85009" w:rsidRDefault="00D85009" w:rsidP="00D85009">
      <m:oMathPara>
        <m:oMath>
          <m:r>
            <w:rPr>
              <w:rFonts w:ascii="Cambria Math" w:hAnsi="Cambria Math"/>
            </w:rPr>
            <m:t>κ=</m:t>
          </m:r>
          <m:d>
            <m:dPr>
              <m:sepChr m:val=","/>
              <m:ctrlPr>
                <w:rPr>
                  <w:rFonts w:ascii="Cambria Math" w:hAnsi="Cambria Math"/>
                </w:rPr>
              </m:ctrlPr>
            </m:dPr>
            <m:e>
              <m:r>
                <m:rPr>
                  <m:scr m:val="fraktur"/>
                </m:rPr>
                <w:rPr>
                  <w:rFonts w:ascii="Cambria Math" w:hAnsi="Cambria Math"/>
                </w:rPr>
                <m:t>M</m:t>
              </m:r>
            </m:e>
            <m:e>
              <m:r>
                <w:rPr>
                  <w:rFonts w:ascii="Cambria Math" w:hAnsi="Cambria Math"/>
                </w:rPr>
                <m:t>β</m:t>
              </m:r>
            </m:e>
            <m:e>
              <m:r>
                <w:rPr>
                  <w:rFonts w:ascii="Cambria Math" w:hAnsi="Cambria Math"/>
                </w:rPr>
                <m:t>γ</m:t>
              </m:r>
            </m:e>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H</m:t>
              </m:r>
            </m:e>
          </m:d>
          <m:r>
            <w:rPr>
              <w:rFonts w:ascii="Cambria Math" w:hAnsi="Cambria Math"/>
            </w:rPr>
            <m:t>.</m:t>
          </m:r>
        </m:oMath>
      </m:oMathPara>
    </w:p>
    <w:p w14:paraId="4E7E96FA" w14:textId="77777777" w:rsidR="00D85009" w:rsidRPr="00D85009" w:rsidRDefault="00D85009" w:rsidP="00D85009">
      <w:r w:rsidRPr="00D85009">
        <w:t>Sean:</w:t>
      </w:r>
    </w:p>
    <w:p w14:paraId="6972D387" w14:textId="114789D0" w:rsidR="00D85009" w:rsidRPr="00D85009" w:rsidRDefault="00000000" w:rsidP="00D85009">
      <m:oMathPara>
        <m:oMath>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oMath>
      </m:oMathPara>
    </w:p>
    <w:p w14:paraId="7529D2A8" w14:textId="77777777" w:rsidR="00D85009" w:rsidRPr="00D85009" w:rsidRDefault="00D85009" w:rsidP="00D85009">
      <w:r w:rsidRPr="00D85009">
        <w:t>sus consultas causales, y:</w:t>
      </w:r>
    </w:p>
    <w:p w14:paraId="60837775" w14:textId="2F415E32" w:rsidR="00D85009" w:rsidRPr="00D85009" w:rsidRDefault="00D85009" w:rsidP="00D85009">
      <m:oMathPara>
        <m:oMath>
          <m:r>
            <w:rPr>
              <w:rFonts w:ascii="Cambria Math" w:hAnsi="Cambria Math"/>
            </w:rPr>
            <m:t>F=</m:t>
          </m:r>
          <m:sSubSup>
            <m:sSubSupPr>
              <m:ctrlPr>
                <w:rPr>
                  <w:rFonts w:ascii="Cambria Math" w:hAnsi="Cambria Math"/>
                </w:rPr>
              </m:ctrlPr>
            </m:sSubSupPr>
            <m:e>
              <m:r>
                <m:rPr>
                  <m:scr m:val="fraktur"/>
                </m:rPr>
                <w:rPr>
                  <w:rFonts w:ascii="Cambria Math" w:hAnsi="Cambria Math"/>
                </w:rPr>
                <m:t>F</m:t>
              </m:r>
            </m:e>
            <m:sub>
              <m:r>
                <w:rPr>
                  <w:rFonts w:ascii="Cambria Math" w:hAnsi="Cambria Math"/>
                </w:rPr>
                <m:t>H,γ</m:t>
              </m:r>
            </m:sub>
            <m:sup>
              <m: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d>
        </m:oMath>
      </m:oMathPara>
    </w:p>
    <w:p w14:paraId="2E8AAA3B" w14:textId="77777777" w:rsidR="00D85009" w:rsidRPr="00D85009" w:rsidRDefault="00D85009" w:rsidP="00D85009">
      <w:r w:rsidRPr="00D85009">
        <w:t>sus realizaciones completas.</w:t>
      </w:r>
    </w:p>
    <w:p w14:paraId="18B17466" w14:textId="75E63646" w:rsidR="00D85009" w:rsidRPr="00D85009" w:rsidRDefault="00D85009" w:rsidP="00D85009">
      <w:r w:rsidRPr="00D85009">
        <w:t xml:space="preserve">Las consultas incluyen prefijos. La ley probabilística se construirá sobre </w:t>
      </w:r>
      <m:oMath>
        <m:r>
          <w:rPr>
            <w:rFonts w:ascii="Cambria Math" w:hAnsi="Cambria Math"/>
          </w:rPr>
          <m:t>F</m:t>
        </m:r>
      </m:oMath>
      <w:r w:rsidRPr="00D85009">
        <w:t>.</w:t>
      </w:r>
    </w:p>
    <w:p w14:paraId="6ACB3429" w14:textId="77777777" w:rsidR="00D85009" w:rsidRPr="00D85009" w:rsidRDefault="00D85009" w:rsidP="00D85009">
      <w:r w:rsidRPr="00D85009">
        <w:rPr>
          <w:b/>
          <w:bCs/>
        </w:rPr>
        <w:t>Definición 8.1. Tarea de viabilidad.</w:t>
      </w:r>
    </w:p>
    <w:p w14:paraId="109CF133" w14:textId="77777777" w:rsidR="00D85009" w:rsidRPr="00D85009" w:rsidRDefault="00D85009" w:rsidP="00D85009">
      <w:r w:rsidRPr="00D85009">
        <w:t>La tarea declara un espacio de significados:</w:t>
      </w:r>
    </w:p>
    <w:p w14:paraId="6FDDDF02" w14:textId="3FC9B70E" w:rsidR="00D85009" w:rsidRPr="00D85009" w:rsidRDefault="00000000" w:rsidP="00D85009">
      <m:oMathPara>
        <m:oMath>
          <m:sSub>
            <m:sSubPr>
              <m:ctrlPr>
                <w:rPr>
                  <w:rFonts w:ascii="Cambria Math" w:hAnsi="Cambria Math"/>
                </w:rPr>
              </m:ctrlPr>
            </m:sSubPr>
            <m:e>
              <m:r>
                <w:rPr>
                  <w:rFonts w:ascii="Cambria Math" w:hAnsi="Cambria Math"/>
                </w:rPr>
                <m:t>S</m:t>
              </m:r>
            </m:e>
            <m:sub>
              <m:r>
                <m:rPr>
                  <m:sty m:val="p"/>
                </m:rPr>
                <w:rPr>
                  <w:rFonts w:ascii="Cambria Math" w:hAnsi="Cambria Math"/>
                </w:rPr>
                <m:t>viab</m:t>
              </m:r>
            </m:sub>
          </m:sSub>
          <m:r>
            <w:rPr>
              <w:rFonts w:ascii="Cambria Math" w:hAnsi="Cambria Math"/>
            </w:rPr>
            <m:t>,</m:t>
          </m:r>
        </m:oMath>
      </m:oMathPara>
    </w:p>
    <w:p w14:paraId="2DC13362" w14:textId="77777777" w:rsidR="00D85009" w:rsidRPr="00D85009" w:rsidRDefault="00D85009" w:rsidP="00D85009">
      <w:r w:rsidRPr="00D85009">
        <w:t>y una función parcial:</w:t>
      </w:r>
    </w:p>
    <w:p w14:paraId="67DD008E" w14:textId="2A7C7709" w:rsidR="00D85009" w:rsidRPr="00D85009" w:rsidRDefault="00D85009" w:rsidP="00D85009">
      <m:oMathPara>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viab</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246B2C24" w14:textId="77777777" w:rsidR="00D85009" w:rsidRPr="00D85009" w:rsidRDefault="00D85009" w:rsidP="00D85009">
      <w:r w:rsidRPr="00D85009">
        <w:t>Dentro de su dominio:</w:t>
      </w:r>
    </w:p>
    <w:p w14:paraId="3E8931C7" w14:textId="10903057" w:rsidR="00D85009" w:rsidRPr="00D85009" w:rsidRDefault="00D85009" w:rsidP="00D85009">
      <m:oMathPara>
        <m:oMath>
          <m:r>
            <m:rPr>
              <m:sty m:val="p"/>
            </m:rPr>
            <w:rPr>
              <w:rFonts w:ascii="Cambria Math" w:hAnsi="Cambria Math"/>
            </w:rPr>
            <m:t>Φ</m:t>
          </m:r>
          <m:d>
            <m:dPr>
              <m:ctrlPr>
                <w:rPr>
                  <w:rFonts w:ascii="Cambria Math" w:hAnsi="Cambria Math"/>
                </w:rPr>
              </m:ctrlPr>
            </m:dPr>
            <m:e>
              <m:r>
                <w:rPr>
                  <w:rFonts w:ascii="Cambria Math" w:hAnsi="Cambria Math"/>
                </w:rPr>
                <m:t>s</m:t>
              </m:r>
            </m:e>
          </m:d>
          <m:r>
            <w:rPr>
              <w:rFonts w:ascii="Cambria Math" w:hAnsi="Cambria Math"/>
            </w:rPr>
            <m:t>=1</m:t>
          </m:r>
        </m:oMath>
      </m:oMathPara>
    </w:p>
    <w:p w14:paraId="30476AD2" w14:textId="0D256D63" w:rsidR="00D85009" w:rsidRPr="00D85009" w:rsidRDefault="00D85009" w:rsidP="00D85009">
      <w:r w:rsidRPr="00D85009">
        <w:t xml:space="preserve">significa que el significado </w:t>
      </w:r>
      <m:oMath>
        <m:r>
          <w:rPr>
            <w:rFonts w:ascii="Cambria Math" w:hAnsi="Cambria Math"/>
          </w:rPr>
          <m:t>s</m:t>
        </m:r>
      </m:oMath>
      <w:r w:rsidRPr="00D85009">
        <w:t>satisface la tarea, mientras que:</w:t>
      </w:r>
    </w:p>
    <w:p w14:paraId="3ED9D7BA" w14:textId="60355CC5" w:rsidR="00D85009" w:rsidRPr="00D85009" w:rsidRDefault="00D85009" w:rsidP="00D85009">
      <m:oMathPara>
        <m:oMath>
          <m:r>
            <m:rPr>
              <m:sty m:val="p"/>
            </m:rPr>
            <w:rPr>
              <w:rFonts w:ascii="Cambria Math" w:hAnsi="Cambria Math"/>
            </w:rPr>
            <m:t>Φ</m:t>
          </m:r>
          <m:d>
            <m:dPr>
              <m:ctrlPr>
                <w:rPr>
                  <w:rFonts w:ascii="Cambria Math" w:hAnsi="Cambria Math"/>
                </w:rPr>
              </m:ctrlPr>
            </m:dPr>
            <m:e>
              <m:r>
                <w:rPr>
                  <w:rFonts w:ascii="Cambria Math" w:hAnsi="Cambria Math"/>
                </w:rPr>
                <m:t>s</m:t>
              </m:r>
            </m:e>
          </m:d>
          <m:r>
            <w:rPr>
              <w:rFonts w:ascii="Cambria Math" w:hAnsi="Cambria Math"/>
            </w:rPr>
            <m:t>=0</m:t>
          </m:r>
        </m:oMath>
      </m:oMathPara>
    </w:p>
    <w:p w14:paraId="4635C174" w14:textId="77777777" w:rsidR="00D85009" w:rsidRPr="00D85009" w:rsidRDefault="00D85009" w:rsidP="00D85009">
      <w:r w:rsidRPr="00D85009">
        <w:t>significa que no la satisface.</w:t>
      </w:r>
    </w:p>
    <w:p w14:paraId="174B528A" w14:textId="77777777" w:rsidR="00D85009" w:rsidRPr="00D85009" w:rsidRDefault="00D85009" w:rsidP="00D85009">
      <w:r w:rsidRPr="00D85009">
        <w:t xml:space="preserve">Para que la probabilidad resultante se interprete como </w:t>
      </w:r>
      <w:r w:rsidRPr="00D85009">
        <w:rPr>
          <w:b/>
          <w:bCs/>
        </w:rPr>
        <w:t>Probabilidad de Vida Sostenida</w:t>
      </w:r>
      <w:r w:rsidRPr="00D85009">
        <w:t>, la tarea debe especificar sus condiciones de vida sostenida: frontera, portadores, horizonte, restricciones y criterios pertinentes.</w:t>
      </w:r>
    </w:p>
    <w:p w14:paraId="3FAA31FA" w14:textId="77777777" w:rsidR="00D85009" w:rsidRPr="00D85009" w:rsidRDefault="00D85009" w:rsidP="00D85009">
      <w:r w:rsidRPr="00D85009">
        <w:t>Una probabilidad de éxito de cualquier otra tarea conserva el significado de esa otra tarea.</w:t>
      </w:r>
    </w:p>
    <w:p w14:paraId="7F4C2659" w14:textId="03DDF3A4" w:rsidR="00D85009" w:rsidRPr="00D85009" w:rsidRDefault="00D85009" w:rsidP="00D85009">
      <w:r w:rsidRPr="00D85009">
        <w:t xml:space="preserve">Los significados fuera de </w:t>
      </w:r>
      <m:oMath>
        <m:sSub>
          <m:sSubPr>
            <m:ctrlPr>
              <w:rPr>
                <w:rFonts w:ascii="Cambria Math" w:hAnsi="Cambria Math"/>
              </w:rPr>
            </m:ctrlPr>
          </m:sSubPr>
          <m:e>
            <m:r>
              <w:rPr>
                <w:rFonts w:ascii="Cambria Math" w:hAnsi="Cambria Math"/>
              </w:rPr>
              <m:t>D</m:t>
            </m:r>
          </m:e>
          <m:sub>
            <m:r>
              <m:rPr>
                <m:sty m:val="p"/>
              </m:rPr>
              <w:rPr>
                <w:rFonts w:ascii="Cambria Math" w:hAnsi="Cambria Math"/>
              </w:rPr>
              <m:t>Φ</m:t>
            </m:r>
          </m:sub>
        </m:sSub>
      </m:oMath>
      <w:r w:rsidRPr="00D85009">
        <w:t>no reciben automáticamente el valor cero.</w:t>
      </w:r>
    </w:p>
    <w:p w14:paraId="27681F11" w14:textId="77777777" w:rsidR="00D85009" w:rsidRPr="00D85009" w:rsidRDefault="00000000" w:rsidP="00D85009">
      <w:r>
        <w:pict w14:anchorId="2B9EF285">
          <v:rect id="_x0000_i1130" style="width:0;height:1.5pt" o:hralign="center" o:hrstd="t" o:hr="t" fillcolor="#a0a0a0" stroked="f"/>
        </w:pict>
      </w:r>
    </w:p>
    <w:p w14:paraId="607C9708" w14:textId="77777777" w:rsidR="00D85009" w:rsidRPr="00D85009" w:rsidRDefault="00D85009" w:rsidP="00D85009">
      <w:r w:rsidRPr="00D85009">
        <w:rPr>
          <w:b/>
          <w:bCs/>
        </w:rPr>
        <w:t>2. Extracción factual y traducción de contenido</w:t>
      </w:r>
    </w:p>
    <w:p w14:paraId="26BAEF2A" w14:textId="77777777" w:rsidR="00D85009" w:rsidRPr="00D85009" w:rsidRDefault="00D85009" w:rsidP="00D85009">
      <w:r w:rsidRPr="00D85009">
        <w:rPr>
          <w:b/>
          <w:bCs/>
        </w:rPr>
        <w:t>Definición 8.2. Cadena factual.</w:t>
      </w:r>
    </w:p>
    <w:p w14:paraId="6C75EF41" w14:textId="77777777" w:rsidR="00D85009" w:rsidRPr="00D85009" w:rsidRDefault="00D85009" w:rsidP="00D85009">
      <w:r w:rsidRPr="00D85009">
        <w:t>Consideremos los mapas parciales:</w:t>
      </w:r>
    </w:p>
    <w:p w14:paraId="03687805" w14:textId="61F642AF" w:rsidR="00D85009" w:rsidRPr="00D85009" w:rsidRDefault="00D85009" w:rsidP="00D85009">
      <m:oMathPara>
        <m:oMath>
          <m:r>
            <m:rPr>
              <m:sty m:val="p"/>
            </m:rPr>
            <w:rPr>
              <w:rFonts w:ascii="Cambria Math" w:hAnsi="Cambria Math"/>
            </w:rPr>
            <w:lastRenderedPageBreak/>
            <m:t>Υ</m:t>
          </m:r>
          <m:r>
            <w:rPr>
              <w:rFonts w:ascii="Cambria Math" w:hAnsi="Cambria Math"/>
            </w:rPr>
            <m:t>:</m:t>
          </m:r>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loc</m:t>
              </m:r>
            </m:sub>
          </m:sSub>
          <m:r>
            <w:rPr>
              <w:rFonts w:ascii="Cambria Math" w:hAnsi="Cambria Math"/>
            </w:rPr>
            <m:t>,</m:t>
          </m:r>
          <m:r>
            <w:br/>
          </m:r>
        </m:oMath>
        <m:oMath>
          <m:sSup>
            <m:sSupPr>
              <m:ctrlPr>
                <w:rPr>
                  <w:rFonts w:ascii="Cambria Math" w:hAnsi="Cambria Math"/>
                </w:rPr>
              </m:ctrlPr>
            </m:sSupPr>
            <m:e>
              <m:r>
                <w:rPr>
                  <w:rFonts w:ascii="Cambria Math" w:hAnsi="Cambria Math"/>
                </w:rPr>
                <m:t>Q</m:t>
              </m:r>
            </m:e>
            <m:sup>
              <m:r>
                <w:rPr>
                  <w:rFonts w:ascii="Cambria Math" w:hAnsi="Cambria Math"/>
                </w:rPr>
                <m:t>eval</m:t>
              </m:r>
            </m:sup>
          </m:sSup>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loc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m:t>
          </m:r>
        </m:oMath>
      </m:oMathPara>
    </w:p>
    <w:p w14:paraId="59D0FE67" w14:textId="77777777" w:rsidR="00D85009" w:rsidRPr="00D85009" w:rsidRDefault="00D85009" w:rsidP="00D85009">
      <w:r w:rsidRPr="00D85009">
        <w:t>El primero extrae contenido local de una consulta. El segundo lo traduce al marco común.</w:t>
      </w:r>
    </w:p>
    <w:p w14:paraId="41BCA42A" w14:textId="77777777" w:rsidR="00D85009" w:rsidRPr="00D85009" w:rsidRDefault="00D85009" w:rsidP="00D85009">
      <w:r w:rsidRPr="00D85009">
        <w:t>Se aportan referencias factuales:</w:t>
      </w:r>
    </w:p>
    <w:p w14:paraId="7CF2A490" w14:textId="7395720A"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exec</m:t>
              </m:r>
            </m:sub>
          </m:sSub>
          <m:r>
            <w:rPr>
              <w:rFonts w:ascii="Cambria Math" w:hAnsi="Cambria Math"/>
            </w:rPr>
            <m:t>:</m:t>
          </m:r>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fact</m:t>
              </m:r>
            </m:sub>
          </m:sSub>
          <m:r>
            <w:rPr>
              <w:rFonts w:ascii="Cambria Math" w:hAnsi="Cambria Math"/>
            </w:rPr>
            <m:t>,</m:t>
          </m:r>
          <m:r>
            <w:br/>
          </m:r>
        </m:oMath>
        <m:oMath>
          <m:sSub>
            <m:sSubPr>
              <m:ctrlPr>
                <w:rPr>
                  <w:rFonts w:ascii="Cambria Math" w:hAnsi="Cambria Math"/>
                </w:rPr>
              </m:ctrlPr>
            </m:sSubPr>
            <m:e>
              <m:r>
                <w:rPr>
                  <w:rFonts w:ascii="Cambria Math" w:hAnsi="Cambria Math"/>
                </w:rPr>
                <m:t>J</m:t>
              </m:r>
            </m:e>
            <m:sub>
              <m:r>
                <m:rPr>
                  <m:sty m:val="p"/>
                </m:rPr>
                <w:rPr>
                  <w:rFonts w:ascii="Cambria Math" w:hAnsi="Cambria Math"/>
                </w:rPr>
                <m:t>loc</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loc</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fact</m:t>
              </m:r>
            </m:sub>
          </m:sSub>
          <m:r>
            <w:rPr>
              <w:rFonts w:ascii="Cambria Math" w:hAnsi="Cambria Math"/>
            </w:rPr>
            <m:t>,</m:t>
          </m:r>
          <m:r>
            <w:br/>
          </m:r>
        </m:oMath>
        <m:oMath>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fact</m:t>
              </m:r>
            </m:sub>
          </m:sSub>
          <m:r>
            <w:rPr>
              <w:rFonts w:ascii="Cambria Math" w:hAnsi="Cambria Math"/>
            </w:rPr>
            <m:t>.</m:t>
          </m:r>
        </m:oMath>
      </m:oMathPara>
    </w:p>
    <w:p w14:paraId="03A02931" w14:textId="77777777" w:rsidR="00D85009" w:rsidRPr="00D85009" w:rsidRDefault="00D85009" w:rsidP="00D85009">
      <w:r w:rsidRPr="00D85009">
        <w:t>Estas referencias se fundamentan independientemente del resultado que se desea obtener.</w:t>
      </w:r>
    </w:p>
    <w:p w14:paraId="32590076" w14:textId="77777777" w:rsidR="00D85009" w:rsidRPr="00D85009" w:rsidRDefault="00D85009" w:rsidP="00D85009">
      <w:r w:rsidRPr="00D85009">
        <w:t>La fidelidad de extracción exige:</w:t>
      </w:r>
    </w:p>
    <w:p w14:paraId="1B738988" w14:textId="52F6ED53"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exec</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loc</m:t>
              </m:r>
            </m:sub>
          </m:sSub>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r>
            <w:rPr>
              <w:rFonts w:ascii="Cambria Math" w:hAnsi="Cambria Math"/>
            </w:rPr>
            <m:t>.</m:t>
          </m:r>
        </m:oMath>
      </m:oMathPara>
    </w:p>
    <w:p w14:paraId="3A6FF801" w14:textId="77777777" w:rsidR="00D85009" w:rsidRPr="00D85009" w:rsidRDefault="00D85009" w:rsidP="00D85009">
      <w:r w:rsidRPr="00D85009">
        <w:t>La fidelidad del puente exige:</w:t>
      </w:r>
    </w:p>
    <w:p w14:paraId="748A10C8" w14:textId="12DDCFB4" w:rsidR="00D85009" w:rsidRPr="00D85009" w:rsidRDefault="00000000" w:rsidP="00D85009">
      <m:oMathPara>
        <m:oMath>
          <m:sSub>
            <m:sSubPr>
              <m:ctrlPr>
                <w:rPr>
                  <w:rFonts w:ascii="Cambria Math" w:hAnsi="Cambria Math"/>
                </w:rPr>
              </m:ctrlPr>
            </m:sSubPr>
            <m:e>
              <m:r>
                <w:rPr>
                  <w:rFonts w:ascii="Cambria Math" w:hAnsi="Cambria Math"/>
                </w:rPr>
                <m:t>J</m:t>
              </m:r>
            </m:e>
            <m:sub>
              <m:r>
                <m:rPr>
                  <m:sty m:val="p"/>
                </m:rPr>
                <w:rPr>
                  <w:rFonts w:ascii="Cambria Math" w:hAnsi="Cambria Math"/>
                </w:rPr>
                <m:t>loc</m:t>
              </m:r>
            </m:sub>
          </m:sSub>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eval</m:t>
                  </m:r>
                </m:sup>
              </m:sSup>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e>
          </m:d>
          <m:r>
            <w:rPr>
              <w:rFonts w:ascii="Cambria Math" w:hAnsi="Cambria Math"/>
            </w:rPr>
            <m:t>.</m:t>
          </m:r>
        </m:oMath>
      </m:oMathPara>
    </w:p>
    <w:p w14:paraId="6FB2C15D" w14:textId="77777777" w:rsidR="00D85009" w:rsidRPr="00D85009" w:rsidRDefault="00D85009" w:rsidP="00D85009">
      <w:r w:rsidRPr="00D85009">
        <w:t>Cada igualdad se consulta únicamente cuando están definidos todos sus términos.</w:t>
      </w:r>
    </w:p>
    <w:p w14:paraId="37B0FE9A" w14:textId="77777777" w:rsidR="00D85009" w:rsidRPr="00D85009" w:rsidRDefault="00D85009" w:rsidP="00D85009">
      <w:r w:rsidRPr="00D85009">
        <w:rPr>
          <w:b/>
          <w:bCs/>
        </w:rPr>
        <w:t>Proposición 8.1. Conservación factual por composición.</w:t>
      </w:r>
    </w:p>
    <w:p w14:paraId="1C24307D" w14:textId="77777777" w:rsidR="00D85009" w:rsidRPr="00D85009" w:rsidRDefault="00D85009" w:rsidP="00D85009">
      <w:r w:rsidRPr="00D85009">
        <w:t>Si ambas igualdades están acreditadas, entonces:</w:t>
      </w:r>
    </w:p>
    <w:p w14:paraId="3364FD62" w14:textId="36B1A073"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exec</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eval</m:t>
                  </m:r>
                </m:sup>
              </m:sSup>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e>
          </m:d>
          <m:r>
            <w:rPr>
              <w:rFonts w:ascii="Cambria Math" w:hAnsi="Cambria Math"/>
            </w:rPr>
            <m:t>.</m:t>
          </m:r>
        </m:oMath>
      </m:oMathPara>
    </w:p>
    <w:p w14:paraId="44596780" w14:textId="77777777" w:rsidR="00D85009" w:rsidRPr="00D85009" w:rsidRDefault="00D85009" w:rsidP="00D85009">
      <w:r w:rsidRPr="00D85009">
        <w:rPr>
          <w:b/>
          <w:bCs/>
        </w:rPr>
        <w:t>Demostración.</w:t>
      </w:r>
    </w:p>
    <w:p w14:paraId="34E47D9B" w14:textId="5DCA2278" w:rsidR="00D85009" w:rsidRPr="00D85009" w:rsidRDefault="00D85009" w:rsidP="00D85009">
      <w:r w:rsidRPr="00D85009">
        <w:t xml:space="preserve">Se aplica la transitividad de la igualdad al significado intermedio común. </w:t>
      </w:r>
      <m:oMath>
        <m:r>
          <w:rPr>
            <w:rFonts w:ascii="Cambria Math" w:hAnsi="Cambria Math"/>
          </w:rPr>
          <m:t>□</m:t>
        </m:r>
      </m:oMath>
    </w:p>
    <w:p w14:paraId="3CB3708F" w14:textId="77777777" w:rsidR="00D85009" w:rsidRPr="00D85009" w:rsidRDefault="00D85009" w:rsidP="00D85009">
      <w:r w:rsidRPr="00D85009">
        <w:t>Esta prueba establece fidelidad respecto de las referencias. La corrección factual de las referencias sigue siendo una premisa fundamentada de la instancia; una etiqueta de procedencia no demuestra por sí sola su verdad.</w:t>
      </w:r>
    </w:p>
    <w:p w14:paraId="4AF20234" w14:textId="77777777" w:rsidR="00D85009" w:rsidRPr="00D85009" w:rsidRDefault="00D85009" w:rsidP="00D85009">
      <w:r w:rsidRPr="00D85009">
        <w:rPr>
          <w:b/>
          <w:bCs/>
        </w:rPr>
        <w:t>Interpretación de tarea.</w:t>
      </w:r>
    </w:p>
    <w:p w14:paraId="414B6014" w14:textId="77777777" w:rsidR="00D85009" w:rsidRPr="00D85009" w:rsidRDefault="00D85009" w:rsidP="00D85009">
      <w:r w:rsidRPr="00D85009">
        <w:t xml:space="preserve">Se </w:t>
      </w:r>
      <w:proofErr w:type="gramStart"/>
      <w:r w:rsidRPr="00D85009">
        <w:t>declaran</w:t>
      </w:r>
      <w:proofErr w:type="gramEnd"/>
      <w:r w:rsidRPr="00D85009">
        <w:t xml:space="preserve"> además:</w:t>
      </w:r>
    </w:p>
    <w:p w14:paraId="03B1BB48" w14:textId="219EB33B" w:rsidR="00D85009" w:rsidRPr="00D85009" w:rsidRDefault="00000000" w:rsidP="00D85009">
      <m:oMathPara>
        <m:oMath>
          <m:sSub>
            <m:sSubPr>
              <m:ctrlPr>
                <w:rPr>
                  <w:rFonts w:ascii="Cambria Math" w:hAnsi="Cambria Math"/>
                </w:rPr>
              </m:ctrlPr>
            </m:sSubPr>
            <m:e>
              <m:r>
                <w:rPr>
                  <w:rFonts w:ascii="Cambria Math" w:hAnsi="Cambria Math"/>
                </w:rPr>
                <m:t>τ</m:t>
              </m:r>
            </m:e>
            <m:sub>
              <m:r>
                <m:rPr>
                  <m:sty m:val="p"/>
                </m:rPr>
                <w:rPr>
                  <w:rFonts w:ascii="Cambria Math" w:hAnsi="Cambria Math"/>
                </w:rPr>
                <m:t>loc</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loc</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viab</m:t>
              </m:r>
            </m:sub>
          </m:sSub>
          <m:r>
            <w:rPr>
              <w:rFonts w:ascii="Cambria Math" w:hAnsi="Cambria Math"/>
            </w:rPr>
            <m:t>,</m:t>
          </m:r>
          <m:r>
            <w:br/>
          </m:r>
        </m:oMath>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viab</m:t>
              </m:r>
            </m:sub>
          </m:sSub>
          <m:r>
            <w:rPr>
              <w:rFonts w:ascii="Cambria Math" w:hAnsi="Cambria Math"/>
            </w:rPr>
            <m:t>.</m:t>
          </m:r>
        </m:oMath>
      </m:oMathPara>
    </w:p>
    <w:p w14:paraId="546A6EBB" w14:textId="77777777" w:rsidR="00D85009" w:rsidRPr="00D85009" w:rsidRDefault="00D85009" w:rsidP="00D85009">
      <w:r w:rsidRPr="00D85009">
        <w:t>La coherencia de tarea exige:</w:t>
      </w:r>
    </w:p>
    <w:p w14:paraId="1226D0E8" w14:textId="493F91EC" w:rsidR="00D85009" w:rsidRPr="00D85009" w:rsidRDefault="00000000" w:rsidP="00D85009">
      <m:oMathPara>
        <m:oMath>
          <m:sSub>
            <m:sSubPr>
              <m:ctrlPr>
                <w:rPr>
                  <w:rFonts w:ascii="Cambria Math" w:hAnsi="Cambria Math"/>
                </w:rPr>
              </m:ctrlPr>
            </m:sSubPr>
            <m:e>
              <m:r>
                <w:rPr>
                  <w:rFonts w:ascii="Cambria Math" w:hAnsi="Cambria Math"/>
                </w:rPr>
                <m:t>τ</m:t>
              </m:r>
            </m:e>
            <m:sub>
              <m:r>
                <m:rPr>
                  <m:sty m:val="p"/>
                </m:rPr>
                <w:rPr>
                  <w:rFonts w:ascii="Cambria Math" w:hAnsi="Cambria Math"/>
                </w:rPr>
                <m:t>loc</m:t>
              </m:r>
            </m:sub>
          </m:sSub>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eval</m:t>
                  </m:r>
                </m:sup>
              </m:sSup>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e>
          </m:d>
          <m:r>
            <w:rPr>
              <w:rFonts w:ascii="Cambria Math" w:hAnsi="Cambria Math"/>
            </w:rPr>
            <m:t>.</m:t>
          </m:r>
        </m:oMath>
      </m:oMathPara>
    </w:p>
    <w:p w14:paraId="76290701" w14:textId="42E0B76C" w:rsidR="00D85009" w:rsidRPr="00D85009" w:rsidRDefault="00D85009" w:rsidP="00D85009">
      <w:r w:rsidRPr="00D85009">
        <w:lastRenderedPageBreak/>
        <w:t xml:space="preserve">Esta igualdad se comprueba antes de aplicar </w:t>
      </w:r>
      <m:oMath>
        <m:r>
          <m:rPr>
            <m:sty m:val="p"/>
          </m:rPr>
          <w:rPr>
            <w:rFonts w:ascii="Cambria Math" w:hAnsi="Cambria Math"/>
          </w:rPr>
          <m:t>Φ</m:t>
        </m:r>
      </m:oMath>
      <w:r w:rsidRPr="00D85009">
        <w:t>.</w:t>
      </w:r>
    </w:p>
    <w:p w14:paraId="1EFEB072" w14:textId="77777777" w:rsidR="00D85009" w:rsidRPr="00D85009" w:rsidRDefault="00D85009" w:rsidP="00D85009">
      <w:r w:rsidRPr="00D85009">
        <w:t>Dos contenidos pueden recibir el mismo veredicto y tener significados diferentes. Por ello:</w:t>
      </w:r>
    </w:p>
    <w:p w14:paraId="2BC3BB4A" w14:textId="626B3B05" w:rsidR="00D85009" w:rsidRPr="00D85009" w:rsidRDefault="00D85009" w:rsidP="00D85009">
      <m:oMathPara>
        <m:oMath>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w:rPr>
              <w:rFonts w:ascii="Cambria Math" w:hAnsi="Cambria Math"/>
            </w:rPr>
            <m:t>=</m:t>
          </m:r>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oMath>
      </m:oMathPara>
    </w:p>
    <w:p w14:paraId="0EF4D05D" w14:textId="77777777" w:rsidR="00D85009" w:rsidRPr="00D85009" w:rsidRDefault="00D85009" w:rsidP="00D85009">
      <w:r w:rsidRPr="00D85009">
        <w:t>no demuestra:</w:t>
      </w:r>
    </w:p>
    <w:p w14:paraId="60EA4864" w14:textId="3B233C33" w:rsidR="00D85009" w:rsidRPr="00D85009" w:rsidRDefault="00000000" w:rsidP="00D85009">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m:oMathPara>
    </w:p>
    <w:p w14:paraId="16E7FE8B" w14:textId="77777777" w:rsidR="00D85009" w:rsidRPr="00D85009" w:rsidRDefault="00D85009" w:rsidP="00D85009">
      <w:r w:rsidRPr="00D85009">
        <w:rPr>
          <w:b/>
          <w:bCs/>
        </w:rPr>
        <w:t>Fidelidad y cobertura.</w:t>
      </w:r>
    </w:p>
    <w:p w14:paraId="5D1CE8A5" w14:textId="77777777" w:rsidR="00D85009" w:rsidRPr="00D85009" w:rsidRDefault="00D85009" w:rsidP="00D85009">
      <w:r w:rsidRPr="00D85009">
        <w:t>Se distinguen los dominios de extracción, traducción e interpretación:</w:t>
      </w:r>
    </w:p>
    <w:p w14:paraId="3915ED17" w14:textId="6ACDBD09" w:rsidR="00D85009" w:rsidRPr="00D85009" w:rsidRDefault="00000000" w:rsidP="00D85009">
      <m:oMathPara>
        <m:oMath>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m:t>
          </m:r>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Υ</m:t>
              </m:r>
            </m:sub>
          </m:sSub>
          <m:r>
            <w:rPr>
              <w:rFonts w:ascii="Cambria Math" w:hAnsi="Cambria Math"/>
            </w:rPr>
            <m:t>,</m:t>
          </m:r>
          <m:r>
            <w:br/>
          </m:r>
        </m:oMath>
        <m:oMath>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d>
            <m:dPr>
              <m:begChr m:val="{"/>
              <m:endChr m:val="}"/>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m:t>
              </m:r>
              <m:r>
                <m:rPr>
                  <m:sty m:val="p"/>
                </m:rPr>
                <w:rPr>
                  <w:rFonts w:ascii="Cambria Math" w:hAnsi="Cambria Math"/>
                </w:rPr>
                <m:t>Υ</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Q</m:t>
                      </m:r>
                    </m:e>
                    <m:sup>
                      <m:r>
                        <w:rPr>
                          <w:rFonts w:ascii="Cambria Math" w:hAnsi="Cambria Math"/>
                        </w:rPr>
                        <m:t>eval</m:t>
                      </m:r>
                    </m:sup>
                  </m:sSup>
                </m:sub>
              </m:sSub>
            </m:e>
          </m:d>
          <m:r>
            <w:rPr>
              <w:rFonts w:ascii="Cambria Math" w:hAnsi="Cambria Math"/>
            </w:rPr>
            <m:t>,</m:t>
          </m:r>
          <m:r>
            <w:br/>
          </m:r>
        </m:oMath>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m>
                <m:mPr>
                  <m:plcHide m:val="1"/>
                  <m:mcs>
                    <m:mc>
                      <m:mcPr>
                        <m:count m:val="1"/>
                        <m:mcJc m:val="center"/>
                      </m:mcPr>
                    </m:mc>
                  </m:mcs>
                  <m:ctrlPr>
                    <w:rPr>
                      <w:rFonts w:ascii="Cambria Math" w:hAnsi="Cambria Math"/>
                    </w:rPr>
                  </m:ctrlPr>
                </m:mPr>
                <m:mr>
                  <m:e>
                    <m:r>
                      <m:rPr>
                        <m:sty m:val="p"/>
                      </m:rPr>
                      <w:rPr>
                        <w:rFonts w:ascii="Cambria Math" w:hAnsi="Cambria Math"/>
                      </w:rPr>
                      <m:t>Υ</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τ</m:t>
                            </m:r>
                          </m:e>
                          <m:sub>
                            <m:r>
                              <m:rPr>
                                <m:sty m:val="p"/>
                              </m:rPr>
                              <w:rPr>
                                <w:rFonts w:ascii="Cambria Math" w:hAnsi="Cambria Math"/>
                              </w:rPr>
                              <m:t>loc</m:t>
                            </m:r>
                          </m:sub>
                        </m:sSub>
                      </m:sub>
                    </m:sSub>
                    <m:r>
                      <w:rPr>
                        <w:rFonts w:ascii="Cambria Math" w:hAnsi="Cambria Math"/>
                      </w:rPr>
                      <m:t>,</m:t>
                    </m:r>
                  </m:e>
                </m:mr>
                <m:mr>
                  <m:e>
                    <m:sSup>
                      <m:sSupPr>
                        <m:ctrlPr>
                          <w:rPr>
                            <w:rFonts w:ascii="Cambria Math" w:hAnsi="Cambria Math"/>
                          </w:rPr>
                        </m:ctrlPr>
                      </m:sSupPr>
                      <m:e>
                        <m:r>
                          <w:rPr>
                            <w:rFonts w:ascii="Cambria Math" w:hAnsi="Cambria Math"/>
                          </w:rPr>
                          <m:t>Q</m:t>
                        </m:r>
                      </m:e>
                      <m:sup>
                        <m:r>
                          <w:rPr>
                            <w:rFonts w:ascii="Cambria Math" w:hAnsi="Cambria Math"/>
                          </w:rPr>
                          <m:t>eval</m:t>
                        </m:r>
                      </m:sup>
                    </m:sSup>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τ</m:t>
                            </m:r>
                          </m:e>
                          <m:sub>
                            <m:r>
                              <w:rPr>
                                <w:rFonts w:ascii="Cambria Math" w:hAnsi="Cambria Math"/>
                              </w:rPr>
                              <m:t>c</m:t>
                            </m:r>
                          </m:sub>
                        </m:sSub>
                      </m:sub>
                    </m:sSub>
                  </m:e>
                </m:mr>
              </m:m>
            </m:e>
          </m:d>
          <m:r>
            <w:rPr>
              <w:rFonts w:ascii="Cambria Math" w:hAnsi="Cambria Math"/>
            </w:rPr>
            <m:t>.</m:t>
          </m:r>
        </m:oMath>
      </m:oMathPara>
    </w:p>
    <w:p w14:paraId="19355B75" w14:textId="77777777" w:rsidR="00D85009" w:rsidRPr="00D85009" w:rsidRDefault="00D85009" w:rsidP="00D85009">
      <w:r w:rsidRPr="00D85009">
        <w:t>Las verificaciones incluyen todas las afirmaciones emitidas, también las que resulten incorrectas.</w:t>
      </w:r>
    </w:p>
    <w:p w14:paraId="2F0251A6" w14:textId="77777777" w:rsidR="00D85009" w:rsidRPr="00D85009" w:rsidRDefault="00D85009" w:rsidP="00D85009">
      <w:r w:rsidRPr="00D85009">
        <w:t>Se conservan separadamente:</w:t>
      </w:r>
    </w:p>
    <w:p w14:paraId="07032559" w14:textId="440AC317" w:rsidR="00D85009" w:rsidRPr="00D85009" w:rsidRDefault="00000000" w:rsidP="00D85009">
      <m:oMathPara>
        <m:oMath>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oMath>
      </m:oMathPara>
    </w:p>
    <w:p w14:paraId="1EBC8B38" w14:textId="77777777" w:rsidR="00D85009" w:rsidRPr="00D85009" w:rsidRDefault="00D85009" w:rsidP="00D85009">
      <w:r w:rsidRPr="00D85009">
        <w:t>Un extractor que no emite ninguna afirmación puede no haber emitido falsedades, pero eso no acredita cobertura.</w:t>
      </w:r>
    </w:p>
    <w:p w14:paraId="4235AC8D" w14:textId="77777777" w:rsidR="00D85009" w:rsidRPr="00D85009" w:rsidRDefault="00000000" w:rsidP="00D85009">
      <w:r>
        <w:pict w14:anchorId="0BCAB049">
          <v:rect id="_x0000_i1131" style="width:0;height:1.5pt" o:hralign="center" o:hrstd="t" o:hr="t" fillcolor="#a0a0a0" stroked="f"/>
        </w:pict>
      </w:r>
    </w:p>
    <w:p w14:paraId="20296275" w14:textId="77777777" w:rsidR="00D85009" w:rsidRPr="00D85009" w:rsidRDefault="00D85009" w:rsidP="00D85009">
      <w:r w:rsidRPr="00D85009">
        <w:rPr>
          <w:b/>
          <w:bCs/>
        </w:rPr>
        <w:t>3. Adaptadores con varios significados posibles</w:t>
      </w:r>
    </w:p>
    <w:p w14:paraId="6EB2F60C" w14:textId="77777777" w:rsidR="00D85009" w:rsidRPr="00D85009" w:rsidRDefault="00D85009" w:rsidP="00D85009">
      <w:r w:rsidRPr="00D85009">
        <w:rPr>
          <w:b/>
          <w:bCs/>
        </w:rPr>
        <w:t>Definición 8.3. Fidelidad relacional.</w:t>
      </w:r>
    </w:p>
    <w:p w14:paraId="62961881" w14:textId="77777777" w:rsidR="00D85009" w:rsidRPr="00D85009" w:rsidRDefault="00D85009" w:rsidP="00D85009">
      <w:r w:rsidRPr="00D85009">
        <w:t>Sea:</w:t>
      </w:r>
    </w:p>
    <w:p w14:paraId="3336E74E" w14:textId="16844D00" w:rsidR="00D85009" w:rsidRPr="00D85009" w:rsidRDefault="00D85009" w:rsidP="00D85009">
      <m:oMathPara>
        <m:oMath>
          <m:r>
            <w:rPr>
              <w:rFonts w:ascii="Cambria Math" w:hAnsi="Cambria Math"/>
            </w:rPr>
            <m:t>Q:A⇀</m:t>
          </m:r>
          <m:r>
            <m:rPr>
              <m:scr m:val="script"/>
            </m:rPr>
            <w:rPr>
              <w:rFonts w:ascii="Cambria Math" w:hAnsi="Cambria Math"/>
            </w:rPr>
            <m:t>P</m:t>
          </m:r>
          <m:d>
            <m:dPr>
              <m:ctrlPr>
                <w:rPr>
                  <w:rFonts w:ascii="Cambria Math" w:hAnsi="Cambria Math"/>
                </w:rPr>
              </m:ctrlPr>
            </m:dPr>
            <m:e>
              <m:r>
                <w:rPr>
                  <w:rFonts w:ascii="Cambria Math" w:hAnsi="Cambria Math"/>
                </w:rPr>
                <m:t>B</m:t>
              </m:r>
            </m:e>
          </m:d>
        </m:oMath>
      </m:oMathPara>
    </w:p>
    <w:p w14:paraId="5C545807" w14:textId="77777777" w:rsidR="00D85009" w:rsidRPr="00D85009" w:rsidRDefault="00D85009" w:rsidP="00D85009">
      <w:r w:rsidRPr="00D85009">
        <w:t>un adaptador que puede producir varias representaciones.</w:t>
      </w:r>
    </w:p>
    <w:p w14:paraId="2AC1E354" w14:textId="77777777" w:rsidR="00D85009" w:rsidRPr="00D85009" w:rsidRDefault="00D85009" w:rsidP="00D85009">
      <w:r w:rsidRPr="00D85009">
        <w:t>Los intérpretes asignan conjuntos de significados no vacíos:</w:t>
      </w:r>
    </w:p>
    <w:p w14:paraId="6B3ADEBC" w14:textId="6F79E8CC"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A</m:t>
              </m:r>
            </m:sub>
          </m:sSub>
          <m:r>
            <w:rPr>
              <w:rFonts w:ascii="Cambria Math" w:hAnsi="Cambria Math"/>
            </w:rPr>
            <m:t>:A⇀</m:t>
          </m:r>
          <m:sSub>
            <m:sSubPr>
              <m:ctrlPr>
                <w:rPr>
                  <w:rFonts w:ascii="Cambria Math" w:hAnsi="Cambria Math"/>
                </w:rPr>
              </m:ctrlPr>
            </m:sSubPr>
            <m:e>
              <m:r>
                <m:rPr>
                  <m:scr m:val="script"/>
                </m:rPr>
                <w:rPr>
                  <w:rFonts w:ascii="Cambria Math" w:hAnsi="Cambria Math"/>
                </w:rPr>
                <m:t>P</m:t>
              </m:r>
            </m:e>
            <m:sub>
              <m:r>
                <w:rPr>
                  <w:rFonts w:ascii="Cambria Math" w:hAnsi="Cambria Math"/>
                </w:rPr>
                <m:t>+</m:t>
              </m:r>
            </m:sub>
          </m:sSub>
          <m:d>
            <m:dPr>
              <m:ctrlPr>
                <w:rPr>
                  <w:rFonts w:ascii="Cambria Math" w:hAnsi="Cambria Math"/>
                </w:rPr>
              </m:ctrlPr>
            </m:dPr>
            <m:e>
              <m:r>
                <w:rPr>
                  <w:rFonts w:ascii="Cambria Math" w:hAnsi="Cambria Math"/>
                </w:rPr>
                <m:t>U</m:t>
              </m:r>
            </m:e>
          </m:d>
          <m:r>
            <w:rPr>
              <w:rFonts w:ascii="Cambria Math" w:hAnsi="Cambria Math"/>
            </w:rPr>
            <m:t>,</m:t>
          </m:r>
          <m:r>
            <w:br/>
          </m:r>
        </m:oMath>
        <m:oMath>
          <m:sSub>
            <m:sSubPr>
              <m:ctrlPr>
                <w:rPr>
                  <w:rFonts w:ascii="Cambria Math" w:hAnsi="Cambria Math"/>
                </w:rPr>
              </m:ctrlPr>
            </m:sSubPr>
            <m:e>
              <m:r>
                <w:rPr>
                  <w:rFonts w:ascii="Cambria Math" w:hAnsi="Cambria Math"/>
                </w:rPr>
                <m:t>J</m:t>
              </m:r>
            </m:e>
            <m:sub>
              <m:r>
                <w:rPr>
                  <w:rFonts w:ascii="Cambria Math" w:hAnsi="Cambria Math"/>
                </w:rPr>
                <m:t>B</m:t>
              </m:r>
            </m:sub>
          </m:sSub>
          <m:r>
            <w:rPr>
              <w:rFonts w:ascii="Cambria Math" w:hAnsi="Cambria Math"/>
            </w:rPr>
            <m:t>:B⇀</m:t>
          </m:r>
          <m:sSub>
            <m:sSubPr>
              <m:ctrlPr>
                <w:rPr>
                  <w:rFonts w:ascii="Cambria Math" w:hAnsi="Cambria Math"/>
                </w:rPr>
              </m:ctrlPr>
            </m:sSubPr>
            <m:e>
              <m:r>
                <m:rPr>
                  <m:scr m:val="script"/>
                </m:rPr>
                <w:rPr>
                  <w:rFonts w:ascii="Cambria Math" w:hAnsi="Cambria Math"/>
                </w:rPr>
                <m:t>P</m:t>
              </m:r>
            </m:e>
            <m:sub>
              <m:r>
                <w:rPr>
                  <w:rFonts w:ascii="Cambria Math" w:hAnsi="Cambria Math"/>
                </w:rPr>
                <m:t>+</m:t>
              </m:r>
            </m:sub>
          </m:sSub>
          <m:d>
            <m:dPr>
              <m:ctrlPr>
                <w:rPr>
                  <w:rFonts w:ascii="Cambria Math" w:hAnsi="Cambria Math"/>
                </w:rPr>
              </m:ctrlPr>
            </m:dPr>
            <m:e>
              <m:r>
                <w:rPr>
                  <w:rFonts w:ascii="Cambria Math" w:hAnsi="Cambria Math"/>
                </w:rPr>
                <m:t>U</m:t>
              </m:r>
            </m:e>
          </m:d>
          <m:r>
            <w:rPr>
              <w:rFonts w:ascii="Cambria Math" w:hAnsi="Cambria Math"/>
            </w:rPr>
            <m:t>,</m:t>
          </m:r>
        </m:oMath>
      </m:oMathPara>
    </w:p>
    <w:p w14:paraId="4C7FCE9A" w14:textId="77777777" w:rsidR="00D85009" w:rsidRPr="00D85009" w:rsidRDefault="00D85009" w:rsidP="00D85009">
      <w:r w:rsidRPr="00D85009">
        <w:t>donde:</w:t>
      </w:r>
    </w:p>
    <w:p w14:paraId="5E25D0F8" w14:textId="26CA4F53" w:rsidR="00D85009" w:rsidRPr="00D85009" w:rsidRDefault="00000000" w:rsidP="00D85009">
      <m:oMathPara>
        <m:oMath>
          <m:sSub>
            <m:sSubPr>
              <m:ctrlPr>
                <w:rPr>
                  <w:rFonts w:ascii="Cambria Math" w:hAnsi="Cambria Math"/>
                </w:rPr>
              </m:ctrlPr>
            </m:sSubPr>
            <m:e>
              <m:r>
                <m:rPr>
                  <m:scr m:val="script"/>
                </m:rPr>
                <w:rPr>
                  <w:rFonts w:ascii="Cambria Math" w:hAnsi="Cambria Math"/>
                </w:rPr>
                <m:t>P</m:t>
              </m:r>
            </m:e>
            <m:sub>
              <m:r>
                <w:rPr>
                  <w:rFonts w:ascii="Cambria Math" w:hAnsi="Cambria Math"/>
                </w:rPr>
                <m:t>+</m:t>
              </m:r>
            </m:sub>
          </m:sSub>
          <m:d>
            <m:dPr>
              <m:ctrlPr>
                <w:rPr>
                  <w:rFonts w:ascii="Cambria Math" w:hAnsi="Cambria Math"/>
                </w:rPr>
              </m:ctrlPr>
            </m:dPr>
            <m:e>
              <m:r>
                <w:rPr>
                  <w:rFonts w:ascii="Cambria Math" w:hAnsi="Cambria Math"/>
                </w:rPr>
                <m:t>U</m:t>
              </m:r>
            </m:e>
          </m:d>
          <m:r>
            <w:rPr>
              <w:rFonts w:ascii="Cambria Math" w:hAnsi="Cambria Math"/>
            </w:rPr>
            <m:t>=</m:t>
          </m:r>
          <m:d>
            <m:dPr>
              <m:begChr m:val="{"/>
              <m:endChr m:val="}"/>
              <m:ctrlPr>
                <w:rPr>
                  <w:rFonts w:ascii="Cambria Math" w:hAnsi="Cambria Math"/>
                </w:rPr>
              </m:ctrlPr>
            </m:dPr>
            <m:e>
              <m:r>
                <w:rPr>
                  <w:rFonts w:ascii="Cambria Math" w:hAnsi="Cambria Math"/>
                </w:rPr>
                <m:t>S⊆U:S≠∅</m:t>
              </m:r>
            </m:e>
          </m:d>
          <m:r>
            <w:rPr>
              <w:rFonts w:ascii="Cambria Math" w:hAnsi="Cambria Math"/>
            </w:rPr>
            <m:t>.</m:t>
          </m:r>
        </m:oMath>
      </m:oMathPara>
    </w:p>
    <w:p w14:paraId="6BCEB0ED" w14:textId="7438A6E7" w:rsidR="00D85009" w:rsidRPr="00D85009" w:rsidRDefault="00D85009" w:rsidP="00D85009">
      <w:r w:rsidRPr="00D85009">
        <w:t xml:space="preserve">La fidelidad en </w:t>
      </w:r>
      <m:oMath>
        <m:r>
          <w:rPr>
            <w:rFonts w:ascii="Cambria Math" w:hAnsi="Cambria Math"/>
          </w:rPr>
          <m:t>a</m:t>
        </m:r>
      </m:oMath>
      <w:r w:rsidRPr="00D85009">
        <w:t>requiere que:</w:t>
      </w:r>
    </w:p>
    <w:p w14:paraId="73667772" w14:textId="6E99435B" w:rsidR="00D85009" w:rsidRPr="00D85009" w:rsidRDefault="00D85009">
      <w:pPr>
        <w:numPr>
          <w:ilvl w:val="0"/>
          <w:numId w:val="25"/>
        </w:numPr>
      </w:pPr>
      <m:oMath>
        <m:r>
          <w:rPr>
            <w:rFonts w:ascii="Cambria Math" w:hAnsi="Cambria Math"/>
          </w:rPr>
          <w:lastRenderedPageBreak/>
          <m:t>Q</m:t>
        </m:r>
        <m:d>
          <m:dPr>
            <m:ctrlPr>
              <w:rPr>
                <w:rFonts w:ascii="Cambria Math" w:hAnsi="Cambria Math"/>
              </w:rPr>
            </m:ctrlPr>
          </m:dPr>
          <m:e>
            <m:r>
              <w:rPr>
                <w:rFonts w:ascii="Cambria Math" w:hAnsi="Cambria Math"/>
              </w:rPr>
              <m:t>a</m:t>
            </m:r>
          </m:e>
        </m:d>
      </m:oMath>
      <w:r w:rsidRPr="00D85009">
        <w:t>esté definido y sea no vacío;</w:t>
      </w:r>
    </w:p>
    <w:p w14:paraId="3D013A4A" w14:textId="0047FEE1" w:rsidR="00D85009" w:rsidRPr="00D85009" w:rsidRDefault="00000000">
      <w:pPr>
        <w:numPr>
          <w:ilvl w:val="0"/>
          <w:numId w:val="25"/>
        </w:numPr>
      </w:pPr>
      <m:oMath>
        <m:sSub>
          <m:sSubPr>
            <m:ctrlPr>
              <w:rPr>
                <w:rFonts w:ascii="Cambria Math" w:hAnsi="Cambria Math"/>
              </w:rPr>
            </m:ctrlPr>
          </m:sSubPr>
          <m:e>
            <m:r>
              <w:rPr>
                <w:rFonts w:ascii="Cambria Math" w:hAnsi="Cambria Math"/>
              </w:rPr>
              <m:t>J</m:t>
            </m:r>
          </m:e>
          <m:sub>
            <m:r>
              <w:rPr>
                <w:rFonts w:ascii="Cambria Math" w:hAnsi="Cambria Math"/>
              </w:rPr>
              <m:t>A</m:t>
            </m:r>
          </m:sub>
        </m:sSub>
        <m:d>
          <m:dPr>
            <m:ctrlPr>
              <w:rPr>
                <w:rFonts w:ascii="Cambria Math" w:hAnsi="Cambria Math"/>
              </w:rPr>
            </m:ctrlPr>
          </m:dPr>
          <m:e>
            <m:r>
              <w:rPr>
                <w:rFonts w:ascii="Cambria Math" w:hAnsi="Cambria Math"/>
              </w:rPr>
              <m:t>a</m:t>
            </m:r>
          </m:e>
        </m:d>
      </m:oMath>
      <w:r w:rsidR="00D85009" w:rsidRPr="00D85009">
        <w:t>esté definido;</w:t>
      </w:r>
    </w:p>
    <w:p w14:paraId="7325F5AE" w14:textId="233B72F9" w:rsidR="00D85009" w:rsidRPr="00D85009" w:rsidRDefault="00D85009">
      <w:pPr>
        <w:numPr>
          <w:ilvl w:val="0"/>
          <w:numId w:val="25"/>
        </w:numPr>
      </w:pPr>
      <w:r w:rsidRPr="00D85009">
        <w:t xml:space="preserve">cada </w:t>
      </w:r>
      <m:oMath>
        <m:sSub>
          <m:sSubPr>
            <m:ctrlPr>
              <w:rPr>
                <w:rFonts w:ascii="Cambria Math" w:hAnsi="Cambria Math"/>
              </w:rPr>
            </m:ctrlPr>
          </m:sSubPr>
          <m:e>
            <m:r>
              <w:rPr>
                <w:rFonts w:ascii="Cambria Math" w:hAnsi="Cambria Math"/>
              </w:rPr>
              <m:t>J</m:t>
            </m:r>
          </m:e>
          <m:sub>
            <m:r>
              <w:rPr>
                <w:rFonts w:ascii="Cambria Math" w:hAnsi="Cambria Math"/>
              </w:rPr>
              <m:t>B</m:t>
            </m:r>
          </m:sub>
        </m:sSub>
        <m:d>
          <m:dPr>
            <m:ctrlPr>
              <w:rPr>
                <w:rFonts w:ascii="Cambria Math" w:hAnsi="Cambria Math"/>
              </w:rPr>
            </m:ctrlPr>
          </m:dPr>
          <m:e>
            <m:r>
              <w:rPr>
                <w:rFonts w:ascii="Cambria Math" w:hAnsi="Cambria Math"/>
              </w:rPr>
              <m:t>b</m:t>
            </m:r>
          </m:e>
        </m:d>
      </m:oMath>
      <w:r w:rsidRPr="00D85009">
        <w:t xml:space="preserve">, para </w:t>
      </w:r>
      <m:oMath>
        <m:r>
          <w:rPr>
            <w:rFonts w:ascii="Cambria Math" w:hAnsi="Cambria Math"/>
          </w:rPr>
          <m:t>b∈Q</m:t>
        </m:r>
        <m:d>
          <m:dPr>
            <m:ctrlPr>
              <w:rPr>
                <w:rFonts w:ascii="Cambria Math" w:hAnsi="Cambria Math"/>
              </w:rPr>
            </m:ctrlPr>
          </m:dPr>
          <m:e>
            <m:r>
              <w:rPr>
                <w:rFonts w:ascii="Cambria Math" w:hAnsi="Cambria Math"/>
              </w:rPr>
              <m:t>a</m:t>
            </m:r>
          </m:e>
        </m:d>
      </m:oMath>
      <w:r w:rsidRPr="00D85009">
        <w:t>, esté definido;</w:t>
      </w:r>
    </w:p>
    <w:p w14:paraId="124F1B62" w14:textId="77777777" w:rsidR="00D85009" w:rsidRPr="00D85009" w:rsidRDefault="00D85009">
      <w:pPr>
        <w:numPr>
          <w:ilvl w:val="0"/>
          <w:numId w:val="25"/>
        </w:numPr>
      </w:pPr>
      <w:r w:rsidRPr="00D85009">
        <w:t>se cumpla:</w:t>
      </w:r>
    </w:p>
    <w:p w14:paraId="7FDA4C26" w14:textId="5DDBD748"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A</m:t>
              </m:r>
            </m:sub>
          </m:sSub>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b∈Q</m:t>
              </m:r>
              <m:d>
                <m:dPr>
                  <m:ctrlPr>
                    <w:rPr>
                      <w:rFonts w:ascii="Cambria Math" w:hAnsi="Cambria Math"/>
                    </w:rPr>
                  </m:ctrlPr>
                </m:dPr>
                <m:e>
                  <m:r>
                    <w:rPr>
                      <w:rFonts w:ascii="Cambria Math" w:hAnsi="Cambria Math"/>
                    </w:rPr>
                    <m:t>a</m:t>
                  </m:r>
                </m:e>
              </m:d>
            </m:sub>
            <m:sup/>
            <m:e>
              <m:sSub>
                <m:sSubPr>
                  <m:ctrlPr>
                    <w:rPr>
                      <w:rFonts w:ascii="Cambria Math" w:hAnsi="Cambria Math"/>
                    </w:rPr>
                  </m:ctrlPr>
                </m:sSubPr>
                <m:e>
                  <m:r>
                    <w:rPr>
                      <w:rFonts w:ascii="Cambria Math" w:hAnsi="Cambria Math"/>
                    </w:rPr>
                    <m:t>J</m:t>
                  </m:r>
                </m:e>
                <m:sub>
                  <m:r>
                    <w:rPr>
                      <w:rFonts w:ascii="Cambria Math" w:hAnsi="Cambria Math"/>
                    </w:rPr>
                    <m:t>B</m:t>
                  </m:r>
                </m:sub>
              </m:sSub>
            </m:e>
          </m:nary>
          <m:d>
            <m:dPr>
              <m:ctrlPr>
                <w:rPr>
                  <w:rFonts w:ascii="Cambria Math" w:hAnsi="Cambria Math"/>
                </w:rPr>
              </m:ctrlPr>
            </m:dPr>
            <m:e>
              <m:r>
                <w:rPr>
                  <w:rFonts w:ascii="Cambria Math" w:hAnsi="Cambria Math"/>
                </w:rPr>
                <m:t>b</m:t>
              </m:r>
            </m:e>
          </m:d>
          <m:r>
            <w:rPr>
              <w:rFonts w:ascii="Cambria Math" w:hAnsi="Cambria Math"/>
            </w:rPr>
            <m:t>.</m:t>
          </m:r>
        </m:oMath>
      </m:oMathPara>
    </w:p>
    <w:p w14:paraId="74A84DEE" w14:textId="77777777" w:rsidR="00D85009" w:rsidRPr="00D85009" w:rsidRDefault="00D85009" w:rsidP="00D85009">
      <w:r w:rsidRPr="00D85009">
        <w:t>No se selecciona únicamente una salida favorable.</w:t>
      </w:r>
    </w:p>
    <w:p w14:paraId="77C294AD" w14:textId="77777777" w:rsidR="00D85009" w:rsidRPr="00D85009" w:rsidRDefault="00D85009" w:rsidP="00D85009">
      <w:r w:rsidRPr="00D85009">
        <w:rPr>
          <w:b/>
          <w:bCs/>
        </w:rPr>
        <w:t>Teorema 8.2. Composición de adaptadores fieles.</w:t>
      </w:r>
    </w:p>
    <w:p w14:paraId="7ECE9C5E" w14:textId="7C14E4F3" w:rsidR="00D85009" w:rsidRPr="00D85009" w:rsidRDefault="00D85009" w:rsidP="00D85009">
      <w:r w:rsidRPr="00D85009">
        <w:t xml:space="preserve">Sean </w:t>
      </w:r>
      <m:oMath>
        <m:r>
          <w:rPr>
            <w:rFonts w:ascii="Cambria Math" w:hAnsi="Cambria Math"/>
          </w:rPr>
          <m:t>Q:A⇀</m:t>
        </m:r>
        <m:r>
          <m:rPr>
            <m:scr m:val="script"/>
          </m:rPr>
          <w:rPr>
            <w:rFonts w:ascii="Cambria Math" w:hAnsi="Cambria Math"/>
          </w:rPr>
          <m:t>P</m:t>
        </m:r>
        <m:d>
          <m:dPr>
            <m:ctrlPr>
              <w:rPr>
                <w:rFonts w:ascii="Cambria Math" w:hAnsi="Cambria Math"/>
              </w:rPr>
            </m:ctrlPr>
          </m:dPr>
          <m:e>
            <m:r>
              <w:rPr>
                <w:rFonts w:ascii="Cambria Math" w:hAnsi="Cambria Math"/>
              </w:rPr>
              <m:t>B</m:t>
            </m:r>
          </m:e>
        </m:d>
      </m:oMath>
      <w:r w:rsidRPr="00D85009">
        <w:t xml:space="preserve">y </w:t>
      </w:r>
      <m:oMath>
        <m:r>
          <w:rPr>
            <w:rFonts w:ascii="Cambria Math" w:hAnsi="Cambria Math"/>
          </w:rPr>
          <m:t>R:B⇀</m:t>
        </m:r>
        <m:r>
          <m:rPr>
            <m:scr m:val="script"/>
          </m:rPr>
          <w:rPr>
            <w:rFonts w:ascii="Cambria Math" w:hAnsi="Cambria Math"/>
          </w:rPr>
          <m:t>P</m:t>
        </m:r>
        <m:d>
          <m:dPr>
            <m:ctrlPr>
              <w:rPr>
                <w:rFonts w:ascii="Cambria Math" w:hAnsi="Cambria Math"/>
              </w:rPr>
            </m:ctrlPr>
          </m:dPr>
          <m:e>
            <m:r>
              <w:rPr>
                <w:rFonts w:ascii="Cambria Math" w:hAnsi="Cambria Math"/>
              </w:rPr>
              <m:t>C</m:t>
            </m:r>
          </m:e>
        </m:d>
      </m:oMath>
      <w:r w:rsidRPr="00D85009">
        <w:t>.</w:t>
      </w:r>
    </w:p>
    <w:p w14:paraId="5751B52A" w14:textId="100791AB" w:rsidR="00D85009" w:rsidRPr="00D85009" w:rsidRDefault="00D85009" w:rsidP="00D85009">
      <w:r w:rsidRPr="00D85009">
        <w:t xml:space="preserve">Supongamos que </w:t>
      </w:r>
      <m:oMath>
        <m:r>
          <w:rPr>
            <w:rFonts w:ascii="Cambria Math" w:hAnsi="Cambria Math"/>
          </w:rPr>
          <m:t>Q</m:t>
        </m:r>
      </m:oMath>
      <w:r w:rsidRPr="00D85009">
        <w:t xml:space="preserve">es fiel en </w:t>
      </w:r>
      <m:oMath>
        <m:r>
          <w:rPr>
            <w:rFonts w:ascii="Cambria Math" w:hAnsi="Cambria Math"/>
          </w:rPr>
          <m:t>a</m:t>
        </m:r>
      </m:oMath>
      <w:r w:rsidRPr="00D85009">
        <w:t xml:space="preserve">, que </w:t>
      </w:r>
      <m:oMath>
        <m:r>
          <w:rPr>
            <w:rFonts w:ascii="Cambria Math" w:hAnsi="Cambria Math"/>
          </w:rPr>
          <m:t>R</m:t>
        </m:r>
      </m:oMath>
      <w:r w:rsidRPr="00D85009">
        <w:t xml:space="preserve">es fiel en todos los miembros de </w:t>
      </w:r>
      <m:oMath>
        <m:r>
          <w:rPr>
            <w:rFonts w:ascii="Cambria Math" w:hAnsi="Cambria Math"/>
          </w:rPr>
          <m:t>Q</m:t>
        </m:r>
        <m:d>
          <m:dPr>
            <m:ctrlPr>
              <w:rPr>
                <w:rFonts w:ascii="Cambria Math" w:hAnsi="Cambria Math"/>
              </w:rPr>
            </m:ctrlPr>
          </m:dPr>
          <m:e>
            <m:r>
              <w:rPr>
                <w:rFonts w:ascii="Cambria Math" w:hAnsi="Cambria Math"/>
              </w:rPr>
              <m:t>a</m:t>
            </m:r>
          </m:e>
        </m:d>
      </m:oMath>
      <w:r w:rsidRPr="00D85009">
        <w:t xml:space="preserve">, y que ambas interfaces comparten efectivamente el mismo intérprete intermedio </w:t>
      </w:r>
      <m:oMath>
        <m:sSub>
          <m:sSubPr>
            <m:ctrlPr>
              <w:rPr>
                <w:rFonts w:ascii="Cambria Math" w:hAnsi="Cambria Math"/>
              </w:rPr>
            </m:ctrlPr>
          </m:sSubPr>
          <m:e>
            <m:r>
              <w:rPr>
                <w:rFonts w:ascii="Cambria Math" w:hAnsi="Cambria Math"/>
              </w:rPr>
              <m:t>J</m:t>
            </m:r>
          </m:e>
          <m:sub>
            <m:r>
              <w:rPr>
                <w:rFonts w:ascii="Cambria Math" w:hAnsi="Cambria Math"/>
              </w:rPr>
              <m:t>B</m:t>
            </m:r>
          </m:sub>
        </m:sSub>
      </m:oMath>
      <w:r w:rsidRPr="00D85009">
        <w:t>.</w:t>
      </w:r>
    </w:p>
    <w:p w14:paraId="749FDF33" w14:textId="77777777" w:rsidR="00D85009" w:rsidRPr="00D85009" w:rsidRDefault="00D85009" w:rsidP="00D85009">
      <w:r w:rsidRPr="00D85009">
        <w:t>Entonces:</w:t>
      </w:r>
    </w:p>
    <w:p w14:paraId="3442AAA7" w14:textId="024C1154" w:rsidR="00D85009" w:rsidRPr="00D85009" w:rsidRDefault="00000000" w:rsidP="00D85009">
      <m:oMathPara>
        <m:oMath>
          <m:d>
            <m:dPr>
              <m:ctrlPr>
                <w:rPr>
                  <w:rFonts w:ascii="Cambria Math" w:hAnsi="Cambria Math"/>
                </w:rPr>
              </m:ctrlPr>
            </m:dPr>
            <m:e>
              <m:r>
                <w:rPr>
                  <w:rFonts w:ascii="Cambria Math" w:hAnsi="Cambria Math"/>
                </w:rPr>
                <m:t>R∘Q</m:t>
              </m:r>
            </m:e>
          </m:d>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b∈Q</m:t>
              </m:r>
              <m:d>
                <m:dPr>
                  <m:ctrlPr>
                    <w:rPr>
                      <w:rFonts w:ascii="Cambria Math" w:hAnsi="Cambria Math"/>
                    </w:rPr>
                  </m:ctrlPr>
                </m:dPr>
                <m:e>
                  <m:r>
                    <w:rPr>
                      <w:rFonts w:ascii="Cambria Math" w:hAnsi="Cambria Math"/>
                    </w:rPr>
                    <m:t>a</m:t>
                  </m:r>
                </m:e>
              </m:d>
            </m:sub>
            <m:sup/>
            <m:e>
              <m:r>
                <w:rPr>
                  <w:rFonts w:ascii="Cambria Math" w:hAnsi="Cambria Math"/>
                </w:rPr>
                <m:t>R</m:t>
              </m:r>
            </m:e>
          </m:nary>
          <m:d>
            <m:dPr>
              <m:ctrlPr>
                <w:rPr>
                  <w:rFonts w:ascii="Cambria Math" w:hAnsi="Cambria Math"/>
                </w:rPr>
              </m:ctrlPr>
            </m:dPr>
            <m:e>
              <m:r>
                <w:rPr>
                  <w:rFonts w:ascii="Cambria Math" w:hAnsi="Cambria Math"/>
                </w:rPr>
                <m:t>b</m:t>
              </m:r>
            </m:e>
          </m:d>
        </m:oMath>
      </m:oMathPara>
    </w:p>
    <w:p w14:paraId="7C999DB5" w14:textId="594B0246" w:rsidR="00D85009" w:rsidRPr="00D85009" w:rsidRDefault="00D85009" w:rsidP="00D85009">
      <w:r w:rsidRPr="00D85009">
        <w:t xml:space="preserve">es una traducción fiel en </w:t>
      </w:r>
      <m:oMath>
        <m:r>
          <w:rPr>
            <w:rFonts w:ascii="Cambria Math" w:hAnsi="Cambria Math"/>
          </w:rPr>
          <m:t>a</m:t>
        </m:r>
      </m:oMath>
      <w:r w:rsidRPr="00D85009">
        <w:t>.</w:t>
      </w:r>
    </w:p>
    <w:p w14:paraId="2C442F2D" w14:textId="77777777" w:rsidR="00D85009" w:rsidRPr="00D85009" w:rsidRDefault="00D85009" w:rsidP="00D85009">
      <w:r w:rsidRPr="00D85009">
        <w:rPr>
          <w:b/>
          <w:bCs/>
        </w:rPr>
        <w:t>Demostración.</w:t>
      </w:r>
    </w:p>
    <w:p w14:paraId="4ED2A617" w14:textId="77777777" w:rsidR="00D85009" w:rsidRPr="00D85009" w:rsidRDefault="00D85009" w:rsidP="00D85009">
      <w:r w:rsidRPr="00D85009">
        <w:t>Por las fidelidades:</w:t>
      </w:r>
    </w:p>
    <w:p w14:paraId="023AAAE8" w14:textId="335573BD"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A</m:t>
              </m:r>
            </m:sub>
          </m:sSub>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b∈Q</m:t>
              </m:r>
              <m:d>
                <m:dPr>
                  <m:ctrlPr>
                    <w:rPr>
                      <w:rFonts w:ascii="Cambria Math" w:hAnsi="Cambria Math"/>
                    </w:rPr>
                  </m:ctrlPr>
                </m:dPr>
                <m:e>
                  <m:r>
                    <w:rPr>
                      <w:rFonts w:ascii="Cambria Math" w:hAnsi="Cambria Math"/>
                    </w:rPr>
                    <m:t>a</m:t>
                  </m:r>
                </m:e>
              </m:d>
            </m:sub>
            <m:sup/>
            <m:e>
              <m:sSub>
                <m:sSubPr>
                  <m:ctrlPr>
                    <w:rPr>
                      <w:rFonts w:ascii="Cambria Math" w:hAnsi="Cambria Math"/>
                    </w:rPr>
                  </m:ctrlPr>
                </m:sSubPr>
                <m:e>
                  <m:r>
                    <w:rPr>
                      <w:rFonts w:ascii="Cambria Math" w:hAnsi="Cambria Math"/>
                    </w:rPr>
                    <m:t>J</m:t>
                  </m:r>
                </m:e>
                <m:sub>
                  <m:r>
                    <w:rPr>
                      <w:rFonts w:ascii="Cambria Math" w:hAnsi="Cambria Math"/>
                    </w:rPr>
                    <m:t>B</m:t>
                  </m:r>
                </m:sub>
              </m:sSub>
            </m:e>
          </m:nary>
          <m:d>
            <m:dPr>
              <m:ctrlPr>
                <w:rPr>
                  <w:rFonts w:ascii="Cambria Math" w:hAnsi="Cambria Math"/>
                </w:rPr>
              </m:ctrlPr>
            </m:dPr>
            <m:e>
              <m:r>
                <w:rPr>
                  <w:rFonts w:ascii="Cambria Math" w:hAnsi="Cambria Math"/>
                </w:rPr>
                <m:t>b</m:t>
              </m:r>
            </m:e>
          </m:d>
          <m:r>
            <w:rPr>
              <w:rFonts w:ascii="Cambria Math" w:hAnsi="Cambria Math"/>
            </w:rPr>
            <m:t>,</m:t>
          </m:r>
        </m:oMath>
      </m:oMathPara>
    </w:p>
    <w:p w14:paraId="1FBB4500" w14:textId="77777777" w:rsidR="00D85009" w:rsidRPr="00D85009" w:rsidRDefault="00D85009" w:rsidP="00D85009">
      <w:r w:rsidRPr="00D85009">
        <w:t>y:</w:t>
      </w:r>
    </w:p>
    <w:p w14:paraId="6E52C5C0" w14:textId="35E85550"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B</m:t>
              </m:r>
            </m:sub>
          </m:sSub>
          <m:d>
            <m:dPr>
              <m:ctrlPr>
                <w:rPr>
                  <w:rFonts w:ascii="Cambria Math" w:hAnsi="Cambria Math"/>
                </w:rPr>
              </m:ctrlPr>
            </m:dPr>
            <m:e>
              <m:r>
                <w:rPr>
                  <w:rFonts w:ascii="Cambria Math" w:hAnsi="Cambria Math"/>
                </w:rPr>
                <m:t>b</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c∈R</m:t>
              </m:r>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J</m:t>
                  </m:r>
                </m:e>
                <m:sub>
                  <m:r>
                    <w:rPr>
                      <w:rFonts w:ascii="Cambria Math" w:hAnsi="Cambria Math"/>
                    </w:rPr>
                    <m:t>C</m:t>
                  </m:r>
                </m:sub>
              </m:sSub>
            </m:e>
          </m:nary>
          <m:d>
            <m:dPr>
              <m:ctrlPr>
                <w:rPr>
                  <w:rFonts w:ascii="Cambria Math" w:hAnsi="Cambria Math"/>
                </w:rPr>
              </m:ctrlPr>
            </m:dPr>
            <m:e>
              <m:r>
                <w:rPr>
                  <w:rFonts w:ascii="Cambria Math" w:hAnsi="Cambria Math"/>
                </w:rPr>
                <m:t>c</m:t>
              </m:r>
            </m:e>
          </m:d>
          <m:r>
            <w:rPr>
              <w:rFonts w:ascii="Cambria Math" w:hAnsi="Cambria Math"/>
            </w:rPr>
            <m:t>.</m:t>
          </m:r>
        </m:oMath>
      </m:oMathPara>
    </w:p>
    <w:p w14:paraId="787942CB" w14:textId="77777777" w:rsidR="00D85009" w:rsidRPr="00D85009" w:rsidRDefault="00D85009" w:rsidP="00D85009">
      <w:r w:rsidRPr="00D85009">
        <w:t>Sustituyendo:</w:t>
      </w:r>
    </w:p>
    <w:p w14:paraId="5F046340" w14:textId="44F90045"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A</m:t>
              </m:r>
            </m:sub>
          </m:sSub>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b∈Q</m:t>
              </m:r>
              <m:d>
                <m:dPr>
                  <m:ctrlPr>
                    <w:rPr>
                      <w:rFonts w:ascii="Cambria Math" w:hAnsi="Cambria Math"/>
                    </w:rPr>
                  </m:ctrlPr>
                </m:dPr>
                <m:e>
                  <m:r>
                    <w:rPr>
                      <w:rFonts w:ascii="Cambria Math" w:hAnsi="Cambria Math"/>
                    </w:rPr>
                    <m:t>a</m:t>
                  </m:r>
                </m:e>
              </m:d>
            </m:sub>
            <m:sup/>
            <m:e>
              <m:nary>
                <m:naryPr>
                  <m:chr m:val="⋃"/>
                  <m:limLoc m:val="undOvr"/>
                  <m:supHide m:val="1"/>
                  <m:ctrlPr>
                    <w:rPr>
                      <w:rFonts w:ascii="Cambria Math" w:hAnsi="Cambria Math"/>
                    </w:rPr>
                  </m:ctrlPr>
                </m:naryPr>
                <m:sub>
                  <m:r>
                    <w:rPr>
                      <w:rFonts w:ascii="Cambria Math" w:hAnsi="Cambria Math"/>
                    </w:rPr>
                    <m:t>c∈R</m:t>
                  </m:r>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J</m:t>
                      </m:r>
                    </m:e>
                    <m:sub>
                      <m:r>
                        <w:rPr>
                          <w:rFonts w:ascii="Cambria Math" w:hAnsi="Cambria Math"/>
                        </w:rPr>
                        <m:t>C</m:t>
                      </m:r>
                    </m:sub>
                  </m:sSub>
                </m:e>
              </m:nary>
            </m:e>
          </m:nary>
          <m:d>
            <m:dPr>
              <m:ctrlPr>
                <w:rPr>
                  <w:rFonts w:ascii="Cambria Math" w:hAnsi="Cambria Math"/>
                </w:rPr>
              </m:ctrlPr>
            </m:dPr>
            <m:e>
              <m:r>
                <w:rPr>
                  <w:rFonts w:ascii="Cambria Math" w:hAnsi="Cambria Math"/>
                </w:rPr>
                <m:t>c</m:t>
              </m:r>
            </m:e>
          </m:d>
          <m:r>
            <w:rPr>
              <w:rFonts w:ascii="Cambria Math" w:hAnsi="Cambria Math"/>
            </w:rPr>
            <m:t>.</m:t>
          </m:r>
        </m:oMath>
      </m:oMathPara>
    </w:p>
    <w:p w14:paraId="466071AE" w14:textId="62F1D52C" w:rsidR="00D85009" w:rsidRPr="00D85009" w:rsidRDefault="00D85009" w:rsidP="00D85009">
      <w:r w:rsidRPr="00D85009">
        <w:t xml:space="preserve">Esta es la unión de significados de la composición. Las guardas garantizan que todas las fibras utilizadas existen y son no vacías. </w:t>
      </w:r>
      <m:oMath>
        <m:r>
          <w:rPr>
            <w:rFonts w:ascii="Cambria Math" w:hAnsi="Cambria Math"/>
          </w:rPr>
          <m:t>□</m:t>
        </m:r>
      </m:oMath>
    </w:p>
    <w:p w14:paraId="7CF5FB78" w14:textId="77777777" w:rsidR="00D85009" w:rsidRPr="00D85009" w:rsidRDefault="00D85009" w:rsidP="00D85009">
      <w:r w:rsidRPr="00D85009">
        <w:t>Si varias traducciones comparten restricciones o parámetros, también deben conservarse sus interpretaciones conjuntas compatibles, como exige el Módulo II.</w:t>
      </w:r>
    </w:p>
    <w:p w14:paraId="03BD33F1" w14:textId="77777777" w:rsidR="00D85009" w:rsidRPr="00D85009" w:rsidRDefault="00000000" w:rsidP="00D85009">
      <w:r>
        <w:pict w14:anchorId="79D99D6F">
          <v:rect id="_x0000_i1132" style="width:0;height:1.5pt" o:hralign="center" o:hrstd="t" o:hr="t" fillcolor="#a0a0a0" stroked="f"/>
        </w:pict>
      </w:r>
    </w:p>
    <w:p w14:paraId="0C7E5615" w14:textId="77777777" w:rsidR="00D85009" w:rsidRPr="00D85009" w:rsidRDefault="00D85009" w:rsidP="00D85009">
      <w:r w:rsidRPr="00D85009">
        <w:rPr>
          <w:b/>
          <w:bCs/>
        </w:rPr>
        <w:lastRenderedPageBreak/>
        <w:t>4. Significado causal de una consulta</w:t>
      </w:r>
    </w:p>
    <w:p w14:paraId="65B91993" w14:textId="77777777" w:rsidR="00D85009" w:rsidRPr="00D85009" w:rsidRDefault="00D85009" w:rsidP="00D85009">
      <w:r w:rsidRPr="00D85009">
        <w:rPr>
          <w:b/>
          <w:bCs/>
        </w:rPr>
        <w:t>Definición 8.4. Referencia semántica de la tarea.</w:t>
      </w:r>
    </w:p>
    <w:p w14:paraId="09171437" w14:textId="77777777" w:rsidR="00D85009" w:rsidRPr="00D85009" w:rsidRDefault="00D85009" w:rsidP="00D85009">
      <w:r w:rsidRPr="00D85009">
        <w:t>La tarea aporta:</w:t>
      </w:r>
    </w:p>
    <w:p w14:paraId="556F4677" w14:textId="0B45FB80" w:rsidR="00D85009" w:rsidRPr="00D85009" w:rsidRDefault="00000000" w:rsidP="00D85009">
      <m:oMathPara>
        <m:oMath>
          <m:sSub>
            <m:sSubPr>
              <m:ctrlPr>
                <w:rPr>
                  <w:rFonts w:ascii="Cambria Math" w:hAnsi="Cambria Math"/>
                </w:rPr>
              </m:ctrlPr>
            </m:sSubPr>
            <m:e>
              <m:r>
                <w:rPr>
                  <w:rFonts w:ascii="Cambria Math" w:hAnsi="Cambria Math"/>
                </w:rPr>
                <m:t>J</m:t>
              </m:r>
            </m:e>
            <m:sub>
              <m:r>
                <m:rPr>
                  <m:sty m:val="p"/>
                </m:rPr>
                <w:rPr>
                  <w:rFonts w:ascii="Cambria Math" w:hAnsi="Cambria Math"/>
                </w:rPr>
                <m:t>task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⊆F⟶</m:t>
          </m:r>
          <m:sSub>
            <m:sSubPr>
              <m:ctrlPr>
                <w:rPr>
                  <w:rFonts w:ascii="Cambria Math" w:hAnsi="Cambria Math"/>
                </w:rPr>
              </m:ctrlPr>
            </m:sSubPr>
            <m:e>
              <m:r>
                <m:rPr>
                  <m:scr m:val="script"/>
                </m:rPr>
                <w:rPr>
                  <w:rFonts w:ascii="Cambria Math" w:hAnsi="Cambria Math"/>
                </w:rPr>
                <m:t>P</m:t>
              </m:r>
            </m:e>
            <m:sub>
              <m: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viab</m:t>
                  </m:r>
                </m:sub>
              </m:sSub>
            </m:e>
          </m:d>
          <m:r>
            <w:rPr>
              <w:rFonts w:ascii="Cambria Math" w:hAnsi="Cambria Math"/>
            </w:rPr>
            <m:t>.</m:t>
          </m:r>
        </m:oMath>
      </m:oMathPara>
    </w:p>
    <w:p w14:paraId="28EF1DD2" w14:textId="77777777" w:rsidR="00D85009" w:rsidRPr="00D85009" w:rsidRDefault="00D85009" w:rsidP="00D85009">
      <w:r w:rsidRPr="00D85009">
        <w:t>Cada realización completa tiene, cuando está fundamentada, un conjunto no vacío de significados pertinentes.</w:t>
      </w:r>
    </w:p>
    <w:p w14:paraId="7857CBEA" w14:textId="77777777" w:rsidR="00D85009" w:rsidRPr="00D85009" w:rsidRDefault="00D85009" w:rsidP="00D85009">
      <w:r w:rsidRPr="00D85009">
        <w:t>Esta referencia no se obtiene del veredicto buscado ni del éxito del extractor que se está validando.</w:t>
      </w:r>
    </w:p>
    <w:p w14:paraId="5B36CCE9" w14:textId="7C8A802D" w:rsidR="00D85009" w:rsidRPr="00D85009" w:rsidRDefault="00D85009" w:rsidP="00D85009">
      <w:r w:rsidRPr="00D85009">
        <w:t xml:space="preserve">Para una consulta </w:t>
      </w:r>
      <m:oMath>
        <m:r>
          <w:rPr>
            <w:rFonts w:ascii="Cambria Math" w:hAnsi="Cambria Math"/>
          </w:rPr>
          <m:t>h</m:t>
        </m:r>
      </m:oMath>
      <w:r w:rsidRPr="00D85009">
        <w:t>, recordamos:</w:t>
      </w:r>
    </w:p>
    <w:p w14:paraId="605FFF0D" w14:textId="28601ABF" w:rsidR="00D85009" w:rsidRPr="00D85009" w:rsidRDefault="00D85009" w:rsidP="00D85009">
      <m:oMathPara>
        <m:oMath>
          <m:r>
            <w:rPr>
              <w:rFonts w:ascii="Cambria Math" w:hAnsi="Cambria Math"/>
            </w:rPr>
            <m:t>L</m:t>
          </m:r>
          <m:d>
            <m:dPr>
              <m:ctrlPr>
                <w:rPr>
                  <w:rFonts w:ascii="Cambria Math" w:hAnsi="Cambria Math"/>
                </w:rPr>
              </m:ctrlPr>
            </m:dPr>
            <m:e>
              <m:r>
                <w:rPr>
                  <w:rFonts w:ascii="Cambria Math" w:hAnsi="Cambria Math"/>
                </w:rPr>
                <m:t>h</m:t>
              </m:r>
            </m:e>
          </m:d>
          <m:r>
            <w:rPr>
              <w:rFonts w:ascii="Cambria Math" w:hAnsi="Cambria Math"/>
            </w:rPr>
            <m:t>=</m:t>
          </m:r>
          <m:d>
            <m:dPr>
              <m:begChr m:val="{"/>
              <m:endChr m:val="}"/>
              <m:ctrlPr>
                <w:rPr>
                  <w:rFonts w:ascii="Cambria Math" w:hAnsi="Cambria Math"/>
                </w:rPr>
              </m:ctrlPr>
            </m:dPr>
            <m:e>
              <m:r>
                <w:rPr>
                  <w:rFonts w:ascii="Cambria Math" w:hAnsi="Cambria Math"/>
                </w:rPr>
                <m:t>u∈F:h⊑u</m:t>
              </m:r>
            </m:e>
          </m:d>
          <m:r>
            <w:rPr>
              <w:rFonts w:ascii="Cambria Math" w:hAnsi="Cambria Math"/>
            </w:rPr>
            <m:t>.</m:t>
          </m:r>
        </m:oMath>
      </m:oMathPara>
    </w:p>
    <w:p w14:paraId="5DC891F4" w14:textId="77777777" w:rsidR="00D85009" w:rsidRPr="00D85009" w:rsidRDefault="00D85009" w:rsidP="00D85009">
      <w:r w:rsidRPr="00D85009">
        <w:t>Definimos:</w:t>
      </w:r>
    </w:p>
    <w:p w14:paraId="72941D9F" w14:textId="64CB748F" w:rsidR="00D85009" w:rsidRPr="00D85009" w:rsidRDefault="00000000" w:rsidP="00D85009">
      <m:oMathPara>
        <m:oMath>
          <m:sSub>
            <m:sSubPr>
              <m:ctrlPr>
                <w:rPr>
                  <w:rFonts w:ascii="Cambria Math" w:hAnsi="Cambria Math"/>
                </w:rPr>
              </m:ctrlPr>
            </m:sSubPr>
            <m:e>
              <m:r>
                <w:rPr>
                  <w:rFonts w:ascii="Cambria Math" w:hAnsi="Cambria Math"/>
                </w:rPr>
                <m:t>D</m:t>
              </m:r>
            </m:e>
            <m:sub>
              <m:r>
                <m:rPr>
                  <m:sty m:val="p"/>
                </m:rPr>
                <w:rPr>
                  <w:rFonts w:ascii="Cambria Math" w:hAnsi="Cambria Math"/>
                </w:rPr>
                <m:t>Sem</m:t>
              </m:r>
            </m:sub>
          </m:sSub>
          <m:r>
            <w:rPr>
              <w:rFonts w:ascii="Cambria Math" w:hAnsi="Cambria Math"/>
            </w:rPr>
            <m:t>=</m:t>
          </m:r>
          <m:d>
            <m:dPr>
              <m:begChr m:val="{"/>
              <m:sepChr m:val=","/>
              <m:endChr m:val="}"/>
              <m:ctrlPr>
                <w:rPr>
                  <w:rFonts w:ascii="Cambria Math" w:hAnsi="Cambria Math"/>
                </w:rPr>
              </m:ctrlPr>
            </m:dPr>
            <m:e>
              <m:r>
                <w:rPr>
                  <w:rFonts w:ascii="Cambria Math" w:hAnsi="Cambria Math"/>
                </w:rPr>
                <m:t>h</m:t>
              </m:r>
            </m:e>
            <m:e>
              <m:r>
                <w:rPr>
                  <w:rFonts w:ascii="Cambria Math" w:hAnsi="Cambria Math"/>
                </w:rPr>
                <m:t>∈</m:t>
              </m:r>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r>
                <w:rPr>
                  <w:rFonts w:ascii="Cambria Math" w:hAnsi="Cambria Math"/>
                </w:rPr>
                <m:t>:L</m:t>
              </m:r>
              <m:d>
                <m:dPr>
                  <m:ctrlPr>
                    <w:rPr>
                      <w:rFonts w:ascii="Cambria Math" w:hAnsi="Cambria Math"/>
                    </w:rPr>
                  </m:ctrlPr>
                </m:dPr>
                <m:e>
                  <m:r>
                    <w:rPr>
                      <w:rFonts w:ascii="Cambria Math" w:hAnsi="Cambria Math"/>
                    </w:rPr>
                    <m:t>h</m:t>
                  </m:r>
                </m:e>
              </m:d>
              <m:r>
                <w:rPr>
                  <w:rFonts w:ascii="Cambria Math" w:hAnsi="Cambria Math"/>
                </w:rPr>
                <m:t>≠∅</m:t>
              </m:r>
              <m:r>
                <m:rPr>
                  <m:nor/>
                </m:rPr>
                <m:t> </m:t>
              </m:r>
              <m:r>
                <w:rPr>
                  <w:rFonts w:ascii="Cambria Math" w:hAnsi="Cambria Math"/>
                </w:rPr>
                <m:t>L</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w:rPr>
              <w:rFonts w:ascii="Cambria Math" w:hAnsi="Cambria Math"/>
            </w:rPr>
            <m:t>.</m:t>
          </m:r>
        </m:oMath>
      </m:oMathPara>
    </w:p>
    <w:p w14:paraId="374150C0" w14:textId="77777777" w:rsidR="00D85009" w:rsidRPr="00D85009" w:rsidRDefault="00D85009" w:rsidP="00D85009">
      <w:r w:rsidRPr="00D85009">
        <w:t>Solo en ese dominio:</w:t>
      </w:r>
    </w:p>
    <w:p w14:paraId="5FC3B67B" w14:textId="0FE4B1BD" w:rsidR="00D85009" w:rsidRPr="00D85009" w:rsidRDefault="00000000" w:rsidP="00D85009">
      <m:oMathPara>
        <m:oMath>
          <m:borderBox>
            <m:borderBoxPr>
              <m:ctrlPr>
                <w:rPr>
                  <w:rFonts w:ascii="Cambria Math" w:hAnsi="Cambria Math"/>
                </w:rPr>
              </m:ctrlPr>
            </m:borderBoxPr>
            <m:e>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u∈L</m:t>
                  </m:r>
                  <m:d>
                    <m:dPr>
                      <m:ctrlPr>
                        <w:rPr>
                          <w:rFonts w:ascii="Cambria Math" w:hAnsi="Cambria Math"/>
                        </w:rPr>
                      </m:ctrlPr>
                    </m:dPr>
                    <m:e>
                      <m:r>
                        <w:rPr>
                          <w:rFonts w:ascii="Cambria Math" w:hAnsi="Cambria Math"/>
                        </w:rPr>
                        <m:t>h</m:t>
                      </m:r>
                    </m:e>
                  </m:d>
                </m:sub>
                <m:sup/>
                <m:e>
                  <m:sSub>
                    <m:sSubPr>
                      <m:ctrlPr>
                        <w:rPr>
                          <w:rFonts w:ascii="Cambria Math" w:hAnsi="Cambria Math"/>
                        </w:rPr>
                      </m:ctrlPr>
                    </m:sSubPr>
                    <m:e>
                      <m:r>
                        <w:rPr>
                          <w:rFonts w:ascii="Cambria Math" w:hAnsi="Cambria Math"/>
                        </w:rPr>
                        <m:t>J</m:t>
                      </m:r>
                    </m:e>
                    <m:sub>
                      <m:r>
                        <m:rPr>
                          <m:sty m:val="p"/>
                        </m:rPr>
                        <w:rPr>
                          <w:rFonts w:ascii="Cambria Math" w:hAnsi="Cambria Math"/>
                        </w:rPr>
                        <m:t>task</m:t>
                      </m:r>
                    </m:sub>
                  </m:sSub>
                </m:e>
              </m:nary>
              <m:d>
                <m:dPr>
                  <m:ctrlPr>
                    <w:rPr>
                      <w:rFonts w:ascii="Cambria Math" w:hAnsi="Cambria Math"/>
                    </w:rPr>
                  </m:ctrlPr>
                </m:dPr>
                <m:e>
                  <m:r>
                    <w:rPr>
                      <w:rFonts w:ascii="Cambria Math" w:hAnsi="Cambria Math"/>
                    </w:rPr>
                    <m:t>u</m:t>
                  </m:r>
                </m:e>
              </m:d>
              <m:r>
                <w:rPr>
                  <w:rFonts w:ascii="Cambria Math" w:hAnsi="Cambria Math"/>
                </w:rPr>
                <m:t>.</m:t>
              </m:r>
            </m:e>
          </m:borderBox>
        </m:oMath>
      </m:oMathPara>
    </w:p>
    <w:p w14:paraId="723C79A0" w14:textId="77777777" w:rsidR="00D85009" w:rsidRPr="00D85009" w:rsidRDefault="00D85009" w:rsidP="00D85009">
      <w:r w:rsidRPr="00D85009">
        <w:t xml:space="preserve">La definición comprueba todas las </w:t>
      </w:r>
      <w:proofErr w:type="spellStart"/>
      <w:r w:rsidRPr="00D85009">
        <w:t>completaciones</w:t>
      </w:r>
      <w:proofErr w:type="spellEnd"/>
      <w:r w:rsidRPr="00D85009">
        <w:t>. Si falta la referencia de alguna, no se presenta la unión de las restantes como la semántica completa.</w:t>
      </w:r>
    </w:p>
    <w:p w14:paraId="1512F360" w14:textId="77777777" w:rsidR="00D85009" w:rsidRPr="00D85009" w:rsidRDefault="00D85009" w:rsidP="00D85009">
      <w:r w:rsidRPr="00D85009">
        <w:rPr>
          <w:b/>
          <w:bCs/>
        </w:rPr>
        <w:t>Teorema 8.3. No vaciedad y refinamiento semántico.</w:t>
      </w:r>
    </w:p>
    <w:p w14:paraId="130F7448" w14:textId="2B93ACD4" w:rsidR="00D85009" w:rsidRPr="00D85009" w:rsidRDefault="00D85009" w:rsidP="00D85009">
      <w:r w:rsidRPr="00D85009">
        <w:t xml:space="preserve">Si </w:t>
      </w:r>
      <m:oMath>
        <m:r>
          <w:rPr>
            <w:rFonts w:ascii="Cambria Math" w:hAnsi="Cambria Math"/>
          </w:rPr>
          <m:t>h∈</m:t>
        </m:r>
        <m:sSub>
          <m:sSubPr>
            <m:ctrlPr>
              <w:rPr>
                <w:rFonts w:ascii="Cambria Math" w:hAnsi="Cambria Math"/>
              </w:rPr>
            </m:ctrlPr>
          </m:sSubPr>
          <m:e>
            <m:r>
              <w:rPr>
                <w:rFonts w:ascii="Cambria Math" w:hAnsi="Cambria Math"/>
              </w:rPr>
              <m:t>D</m:t>
            </m:r>
          </m:e>
          <m:sub>
            <m:r>
              <m:rPr>
                <m:sty m:val="p"/>
              </m:rPr>
              <w:rPr>
                <w:rFonts w:ascii="Cambria Math" w:hAnsi="Cambria Math"/>
              </w:rPr>
              <m:t>Sem</m:t>
            </m:r>
          </m:sub>
        </m:sSub>
      </m:oMath>
      <w:r w:rsidRPr="00D85009">
        <w:t>, entonces:</w:t>
      </w:r>
    </w:p>
    <w:p w14:paraId="52ECAFCB" w14:textId="30C3E3E5"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oMath>
      </m:oMathPara>
    </w:p>
    <w:p w14:paraId="5D20DD14" w14:textId="77777777" w:rsidR="00D85009" w:rsidRPr="00D85009" w:rsidRDefault="00D85009" w:rsidP="00D85009">
      <w:r w:rsidRPr="00D85009">
        <w:t>Si:</w:t>
      </w:r>
    </w:p>
    <w:p w14:paraId="50CE3C67" w14:textId="649109FB" w:rsidR="00D85009" w:rsidRPr="00D85009" w:rsidRDefault="00D85009" w:rsidP="00D85009">
      <m:oMathPara>
        <m:oMath>
          <m:r>
            <w:rPr>
              <w:rFonts w:ascii="Cambria Math" w:hAnsi="Cambria Math"/>
            </w:rPr>
            <m:t>h⊑</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oMath>
      </m:oMathPara>
    </w:p>
    <w:p w14:paraId="12F02A17" w14:textId="77777777" w:rsidR="00D85009" w:rsidRPr="00D85009" w:rsidRDefault="00D85009" w:rsidP="00D85009">
      <w:r w:rsidRPr="00D85009">
        <w:t>y ambas consultas pertenecen al dominio, entonces:</w:t>
      </w:r>
    </w:p>
    <w:p w14:paraId="228B72B3" w14:textId="404116B1" w:rsidR="00D85009" w:rsidRPr="00D85009" w:rsidRDefault="00D85009" w:rsidP="00D85009">
      <m:oMathPara>
        <m:oMath>
          <m:r>
            <w:rPr>
              <w:rFonts w:ascii="Cambria Math" w:hAnsi="Cambria Math"/>
            </w:rPr>
            <m:t>∅≠</m:t>
          </m:r>
          <m:r>
            <m:rPr>
              <m:sty m:val="p"/>
            </m:rPr>
            <w:rPr>
              <w:rFonts w:ascii="Cambria Math" w:hAnsi="Cambria Math"/>
            </w:rPr>
            <m:t>Sem</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m:t>
          </m:r>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oMath>
      </m:oMathPara>
    </w:p>
    <w:p w14:paraId="5ABBF54C" w14:textId="77777777" w:rsidR="00D85009" w:rsidRPr="00D85009" w:rsidRDefault="00D85009" w:rsidP="00D85009">
      <w:r w:rsidRPr="00D85009">
        <w:rPr>
          <w:b/>
          <w:bCs/>
        </w:rPr>
        <w:t>Demostración.</w:t>
      </w:r>
    </w:p>
    <w:p w14:paraId="77BE4E41" w14:textId="77777777" w:rsidR="00D85009" w:rsidRPr="00D85009" w:rsidRDefault="00D85009" w:rsidP="00D85009">
      <w:r w:rsidRPr="00D85009">
        <w:t xml:space="preserve">Existe al menos una </w:t>
      </w:r>
      <w:proofErr w:type="spellStart"/>
      <w:r w:rsidRPr="00D85009">
        <w:t>completación</w:t>
      </w:r>
      <w:proofErr w:type="spellEnd"/>
      <w:r w:rsidRPr="00D85009">
        <w:t xml:space="preserve"> y cada referencia utilizada es no vacía. Su unión es no vacía.</w:t>
      </w:r>
    </w:p>
    <w:p w14:paraId="5ACD1829" w14:textId="77777777" w:rsidR="00D85009" w:rsidRPr="00D85009" w:rsidRDefault="00D85009" w:rsidP="00D85009">
      <w:r w:rsidRPr="00D85009">
        <w:t>Además:</w:t>
      </w:r>
    </w:p>
    <w:p w14:paraId="0924C32D" w14:textId="37400E35" w:rsidR="00D85009" w:rsidRPr="00D85009" w:rsidRDefault="00D85009" w:rsidP="00D85009">
      <m:oMathPara>
        <m:oMath>
          <m: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e>
          </m:d>
          <m:r>
            <w:rPr>
              <w:rFonts w:ascii="Cambria Math" w:hAnsi="Cambria Math"/>
            </w:rPr>
            <m:t>⊆L</m:t>
          </m:r>
          <m:d>
            <m:dPr>
              <m:ctrlPr>
                <w:rPr>
                  <w:rFonts w:ascii="Cambria Math" w:hAnsi="Cambria Math"/>
                </w:rPr>
              </m:ctrlPr>
            </m:dPr>
            <m:e>
              <m:r>
                <w:rPr>
                  <w:rFonts w:ascii="Cambria Math" w:hAnsi="Cambria Math"/>
                </w:rPr>
                <m:t>h</m:t>
              </m:r>
            </m:e>
          </m:d>
          <m:r>
            <w:rPr>
              <w:rFonts w:ascii="Cambria Math" w:hAnsi="Cambria Math"/>
            </w:rPr>
            <m:t>,</m:t>
          </m:r>
        </m:oMath>
      </m:oMathPara>
    </w:p>
    <w:p w14:paraId="62604680" w14:textId="57CD7DAE" w:rsidR="00D85009" w:rsidRPr="00D85009" w:rsidRDefault="00D85009" w:rsidP="00D85009">
      <w:r w:rsidRPr="00D85009">
        <w:lastRenderedPageBreak/>
        <w:t xml:space="preserve">porque toda </w:t>
      </w:r>
      <w:proofErr w:type="spellStart"/>
      <w:r w:rsidRPr="00D85009">
        <w:t>completación</w:t>
      </w:r>
      <w:proofErr w:type="spellEnd"/>
      <w:r w:rsidRPr="00D85009">
        <w:t xml:space="preserve"> de </w:t>
      </w:r>
      <m:oMath>
        <m:sSup>
          <m:sSupPr>
            <m:ctrlPr>
              <w:rPr>
                <w:rFonts w:ascii="Cambria Math" w:hAnsi="Cambria Math"/>
              </w:rPr>
            </m:ctrlPr>
          </m:sSupPr>
          <m:e>
            <m:r>
              <w:rPr>
                <w:rFonts w:ascii="Cambria Math" w:hAnsi="Cambria Math"/>
              </w:rPr>
              <m:t>h</m:t>
            </m:r>
          </m:e>
          <m:sup>
            <m:r>
              <w:rPr>
                <w:rFonts w:ascii="Cambria Math" w:hAnsi="Cambria Math"/>
              </w:rPr>
              <m:t>'</m:t>
            </m:r>
          </m:sup>
        </m:sSup>
      </m:oMath>
      <w:r w:rsidRPr="00D85009">
        <w:t xml:space="preserve">también completa a </w:t>
      </w:r>
      <m:oMath>
        <m:r>
          <w:rPr>
            <w:rFonts w:ascii="Cambria Math" w:hAnsi="Cambria Math"/>
          </w:rPr>
          <m:t>h</m:t>
        </m:r>
      </m:oMath>
      <w:r w:rsidRPr="00D85009">
        <w:t xml:space="preserve">. La inclusión de las uniones se sigue inmediatamente. </w:t>
      </w:r>
      <m:oMath>
        <m:r>
          <w:rPr>
            <w:rFonts w:ascii="Cambria Math" w:hAnsi="Cambria Math"/>
          </w:rPr>
          <m:t>□</m:t>
        </m:r>
      </m:oMath>
    </w:p>
    <w:p w14:paraId="227D7C56" w14:textId="77777777" w:rsidR="00D85009" w:rsidRPr="00D85009" w:rsidRDefault="00D85009" w:rsidP="00D85009">
      <w:r w:rsidRPr="00D85009">
        <w:t xml:space="preserve">Una reducción de </w:t>
      </w:r>
      <w:proofErr w:type="spellStart"/>
      <w:r w:rsidRPr="00D85009">
        <w:t>completaciones</w:t>
      </w:r>
      <w:proofErr w:type="spellEnd"/>
      <w:r w:rsidRPr="00D85009">
        <w:t xml:space="preserve"> es suficiente para esta consulta únicamente si conserva la unión completa de significados. La </w:t>
      </w:r>
      <w:proofErr w:type="spellStart"/>
      <w:r w:rsidRPr="00D85009">
        <w:t>evaluabilidad</w:t>
      </w:r>
      <w:proofErr w:type="spellEnd"/>
      <w:r w:rsidRPr="00D85009">
        <w:t xml:space="preserve"> de las </w:t>
      </w:r>
      <w:proofErr w:type="spellStart"/>
      <w:r w:rsidRPr="00D85009">
        <w:t>completaciones</w:t>
      </w:r>
      <w:proofErr w:type="spellEnd"/>
      <w:r w:rsidRPr="00D85009">
        <w:t xml:space="preserve"> seleccionadas no demuestra esa suficiencia.</w:t>
      </w:r>
    </w:p>
    <w:p w14:paraId="4317AEEE" w14:textId="77777777" w:rsidR="00D85009" w:rsidRPr="00D85009" w:rsidRDefault="00000000" w:rsidP="00D85009">
      <w:r>
        <w:pict w14:anchorId="2C799F04">
          <v:rect id="_x0000_i1133" style="width:0;height:1.5pt" o:hralign="center" o:hrstd="t" o:hr="t" fillcolor="#a0a0a0" stroked="f"/>
        </w:pict>
      </w:r>
    </w:p>
    <w:p w14:paraId="7E9EC96F" w14:textId="77777777" w:rsidR="00D85009" w:rsidRPr="00D85009" w:rsidRDefault="00D85009" w:rsidP="00D85009">
      <w:r w:rsidRPr="00D85009">
        <w:rPr>
          <w:b/>
          <w:bCs/>
        </w:rPr>
        <w:t>5. Horizonte y evidencia terminal</w:t>
      </w:r>
    </w:p>
    <w:p w14:paraId="2CA29386" w14:textId="77777777" w:rsidR="00D85009" w:rsidRPr="00D85009" w:rsidRDefault="00D85009" w:rsidP="00D85009">
      <w:r w:rsidRPr="00D85009">
        <w:t>La cobertura causal y la cobertura temporal de una tarea son propiedades diferentes.</w:t>
      </w:r>
    </w:p>
    <w:p w14:paraId="74023A3E" w14:textId="2CC6CAD0" w:rsidR="00D85009" w:rsidRPr="00D85009" w:rsidRDefault="00D85009" w:rsidP="00D85009">
      <w:r w:rsidRPr="00D85009">
        <w:t xml:space="preserve">Una ejecución puede terminar causalmente antes de </w:t>
      </w:r>
      <m:oMath>
        <m:r>
          <w:rPr>
            <w:rFonts w:ascii="Cambria Math" w:hAnsi="Cambria Math"/>
          </w:rPr>
          <m:t>H</m:t>
        </m:r>
      </m:oMath>
      <w:r w:rsidRPr="00D85009">
        <w:t xml:space="preserve">, pero esa terminación no demuestra automáticamente una condición de vida sostenida hasta </w:t>
      </w:r>
      <m:oMath>
        <m:r>
          <w:rPr>
            <w:rFonts w:ascii="Cambria Math" w:hAnsi="Cambria Math"/>
          </w:rPr>
          <m:t>H</m:t>
        </m:r>
      </m:oMath>
      <w:r w:rsidRPr="00D85009">
        <w:t>.</w:t>
      </w:r>
    </w:p>
    <w:p w14:paraId="14815011" w14:textId="77777777" w:rsidR="00D85009" w:rsidRPr="00D85009" w:rsidRDefault="00D85009" w:rsidP="00D85009">
      <w:r w:rsidRPr="00D85009">
        <w:t>El protocolo temporal debe acreditar lo pertinente mediante:</w:t>
      </w:r>
    </w:p>
    <w:p w14:paraId="3FE95340" w14:textId="77777777" w:rsidR="00D85009" w:rsidRPr="00D85009" w:rsidRDefault="00D85009">
      <w:pPr>
        <w:numPr>
          <w:ilvl w:val="0"/>
          <w:numId w:val="26"/>
        </w:numPr>
      </w:pPr>
      <w:r w:rsidRPr="00D85009">
        <w:t>cobertura directa de los tiempos requeridos;</w:t>
      </w:r>
    </w:p>
    <w:p w14:paraId="752B8521" w14:textId="77777777" w:rsidR="00D85009" w:rsidRPr="00D85009" w:rsidRDefault="00D85009">
      <w:pPr>
        <w:numPr>
          <w:ilvl w:val="0"/>
          <w:numId w:val="26"/>
        </w:numPr>
      </w:pPr>
      <w:r w:rsidRPr="00D85009">
        <w:t>una prueba de cierre semántico, cuando intervenga un límite;</w:t>
      </w:r>
    </w:p>
    <w:p w14:paraId="219F3CC0" w14:textId="77777777" w:rsidR="00D85009" w:rsidRPr="00D85009" w:rsidRDefault="00D85009">
      <w:pPr>
        <w:numPr>
          <w:ilvl w:val="0"/>
          <w:numId w:val="26"/>
        </w:numPr>
      </w:pPr>
      <w:r w:rsidRPr="00D85009">
        <w:t>una prueba de suficiencia de la terminación anticipada para la tarea.</w:t>
      </w:r>
    </w:p>
    <w:p w14:paraId="74EA4BAB" w14:textId="77777777" w:rsidR="00D85009" w:rsidRPr="00D85009" w:rsidRDefault="00D85009" w:rsidP="00D85009">
      <w:r w:rsidRPr="00D85009">
        <w:t>En relojes que permiten aproximación a un límite:</w:t>
      </w:r>
    </w:p>
    <w:p w14:paraId="5B65C89E" w14:textId="04976923" w:rsidR="00D85009" w:rsidRPr="00D85009" w:rsidRDefault="00000000" w:rsidP="00D85009">
      <m:oMathPara>
        <m:oMath>
          <m:func>
            <m:funcPr>
              <m:ctrlPr>
                <w:rPr>
                  <w:rFonts w:ascii="Cambria Math" w:hAnsi="Cambria Math"/>
                </w:rPr>
              </m:ctrlPr>
            </m:funcPr>
            <m:fName>
              <m:r>
                <m:rPr>
                  <m:sty m:val="p"/>
                </m:rPr>
                <w:rPr>
                  <w:rFonts w:ascii="Cambria Math" w:hAnsi="Cambria Math"/>
                </w:rPr>
                <m:t>sup</m:t>
              </m:r>
            </m:fName>
            <m:e>
              <m:sSub>
                <m:sSubPr>
                  <m:ctrlPr>
                    <w:rPr>
                      <w:rFonts w:ascii="Cambria Math" w:hAnsi="Cambria Math"/>
                    </w:rPr>
                  </m:ctrlPr>
                </m:sSubPr>
                <m:e>
                  <m:r>
                    <w:rPr>
                      <w:rFonts w:ascii="Cambria Math" w:hAnsi="Cambria Math"/>
                    </w:rPr>
                    <m:t>D</m:t>
                  </m:r>
                </m:e>
                <m:sub>
                  <m:r>
                    <w:rPr>
                      <w:rFonts w:ascii="Cambria Math" w:hAnsi="Cambria Math"/>
                    </w:rPr>
                    <m:t>e</m:t>
                  </m:r>
                </m:sub>
              </m:sSub>
            </m:e>
          </m:func>
          <m:r>
            <w:rPr>
              <w:rFonts w:ascii="Cambria Math" w:hAnsi="Cambria Math"/>
            </w:rPr>
            <m:t>=H</m:t>
          </m:r>
        </m:oMath>
      </m:oMathPara>
    </w:p>
    <w:p w14:paraId="6ACE4C02" w14:textId="77777777" w:rsidR="00D85009" w:rsidRPr="00D85009" w:rsidRDefault="00D85009" w:rsidP="00D85009">
      <w:r w:rsidRPr="00D85009">
        <w:t>no implica:</w:t>
      </w:r>
    </w:p>
    <w:p w14:paraId="0746D72D" w14:textId="14B62B86" w:rsidR="00D85009" w:rsidRPr="00D85009" w:rsidRDefault="00D85009" w:rsidP="00D85009">
      <m:oMathPara>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oMath>
      </m:oMathPara>
    </w:p>
    <w:p w14:paraId="43B982EF" w14:textId="02176034" w:rsidR="00D85009" w:rsidRPr="00D85009" w:rsidRDefault="00D85009" w:rsidP="00D85009">
      <w:r w:rsidRPr="00D85009">
        <w:t xml:space="preserve">Por ejemplo, </w:t>
      </w:r>
      <m:oMath>
        <m:d>
          <m:dPr>
            <m:begChr m:val="["/>
            <m:sepChr m:val=","/>
            <m:ctrlPr>
              <w:rPr>
                <w:rFonts w:ascii="Cambria Math" w:hAnsi="Cambria Math"/>
              </w:rPr>
            </m:ctrlPr>
          </m:dPr>
          <m:e>
            <m:r>
              <w:rPr>
                <w:rFonts w:ascii="Cambria Math" w:hAnsi="Cambria Math"/>
              </w:rPr>
              <m:t>0</m:t>
            </m:r>
          </m:e>
          <m:e>
            <m:r>
              <w:rPr>
                <w:rFonts w:ascii="Cambria Math" w:hAnsi="Cambria Math"/>
              </w:rPr>
              <m:t>1</m:t>
            </m:r>
          </m:e>
        </m:d>
      </m:oMath>
      <w:r w:rsidRPr="00D85009">
        <w:t xml:space="preserve">tiene supremo </w:t>
      </w:r>
      <m:oMath>
        <m:r>
          <w:rPr>
            <w:rFonts w:ascii="Cambria Math" w:hAnsi="Cambria Math"/>
          </w:rPr>
          <m:t>1</m:t>
        </m:r>
      </m:oMath>
      <w:r w:rsidRPr="00D85009">
        <w:t xml:space="preserve">, pero no contiene el instante </w:t>
      </w:r>
      <m:oMath>
        <m:r>
          <w:rPr>
            <w:rFonts w:ascii="Cambria Math" w:hAnsi="Cambria Math"/>
          </w:rPr>
          <m:t>1</m:t>
        </m:r>
      </m:oMath>
      <w:r w:rsidRPr="00D85009">
        <w:t>.</w:t>
      </w:r>
    </w:p>
    <w:p w14:paraId="3EE0DD65" w14:textId="77777777" w:rsidR="00D85009" w:rsidRPr="00D85009" w:rsidRDefault="00D85009" w:rsidP="00D85009">
      <w:r w:rsidRPr="00D85009">
        <w:t>Para un horizonte infinito tampoco se introduce un estado ficticio «en infinito».</w:t>
      </w:r>
    </w:p>
    <w:p w14:paraId="539A4BF9" w14:textId="77777777" w:rsidR="00D85009" w:rsidRPr="00D85009" w:rsidRDefault="00D85009" w:rsidP="00D85009">
      <w:r w:rsidRPr="00D85009">
        <w:rPr>
          <w:b/>
          <w:bCs/>
        </w:rPr>
        <w:t xml:space="preserve">Definición 8.5. Evidencia de </w:t>
      </w:r>
      <w:proofErr w:type="spellStart"/>
      <w:r w:rsidRPr="00D85009">
        <w:rPr>
          <w:b/>
          <w:bCs/>
        </w:rPr>
        <w:t>endpoint</w:t>
      </w:r>
      <w:proofErr w:type="spellEnd"/>
      <w:r w:rsidRPr="00D85009">
        <w:rPr>
          <w:b/>
          <w:bCs/>
        </w:rPr>
        <w:t>.</w:t>
      </w:r>
    </w:p>
    <w:p w14:paraId="616178F4" w14:textId="77777777" w:rsidR="00D85009" w:rsidRPr="00D85009" w:rsidRDefault="00D85009" w:rsidP="00D85009">
      <w:r w:rsidRPr="00D85009">
        <w:t xml:space="preserve">Cuando una ruta de evaluación necesita un </w:t>
      </w:r>
      <w:proofErr w:type="spellStart"/>
      <w:r w:rsidRPr="00D85009">
        <w:t>endpoint</w:t>
      </w:r>
      <w:proofErr w:type="spellEnd"/>
      <w:r w:rsidRPr="00D85009">
        <w:t>, se parte de su existencia y caracterización factual, con sus traducciones certificadas.</w:t>
      </w:r>
    </w:p>
    <w:p w14:paraId="736A1F40" w14:textId="77777777" w:rsidR="00D85009" w:rsidRPr="00D85009" w:rsidRDefault="00D85009" w:rsidP="00D85009">
      <w:r w:rsidRPr="00D85009">
        <w:t>Sea:</w:t>
      </w:r>
    </w:p>
    <w:p w14:paraId="493DC8B2" w14:textId="23E4159E" w:rsidR="00D85009" w:rsidRPr="00D85009" w:rsidRDefault="00D85009" w:rsidP="00D85009">
      <m:oMathPara>
        <m:oMath>
          <m:r>
            <w:rPr>
              <w:rFonts w:ascii="Cambria Math" w:hAnsi="Cambria Math"/>
            </w:rPr>
            <m:t>Z</m:t>
          </m:r>
          <m:d>
            <m:dPr>
              <m:ctrlPr>
                <w:rPr>
                  <w:rFonts w:ascii="Cambria Math" w:hAnsi="Cambria Math"/>
                </w:rPr>
              </m:ctrlPr>
            </m:dPr>
            <m:e>
              <m:r>
                <w:rPr>
                  <w:rFonts w:ascii="Cambria Math" w:hAnsi="Cambria Math"/>
                </w:rPr>
                <m:t>h</m:t>
              </m:r>
            </m:e>
          </m:d>
        </m:oMath>
      </m:oMathPara>
    </w:p>
    <w:p w14:paraId="6249249C" w14:textId="77777777" w:rsidR="00D85009" w:rsidRPr="00D85009" w:rsidRDefault="00D85009" w:rsidP="00D85009">
      <w:r w:rsidRPr="00D85009">
        <w:t xml:space="preserve">el conjunto de </w:t>
      </w:r>
      <w:proofErr w:type="spellStart"/>
      <w:r w:rsidRPr="00D85009">
        <w:t>endpoints</w:t>
      </w:r>
      <w:proofErr w:type="spellEnd"/>
      <w:r w:rsidRPr="00D85009">
        <w:t xml:space="preserve"> comunes acreditados para la consulta.</w:t>
      </w:r>
    </w:p>
    <w:p w14:paraId="2B0E6D9C" w14:textId="77777777" w:rsidR="00D85009" w:rsidRPr="00D85009" w:rsidRDefault="00D85009" w:rsidP="00D85009">
      <w:r w:rsidRPr="00D85009">
        <w:t>Su transporte al contenido terminal de la tarea es:</w:t>
      </w:r>
    </w:p>
    <w:p w14:paraId="638FB397" w14:textId="038F344B" w:rsidR="00D85009" w:rsidRPr="00D85009" w:rsidRDefault="00000000" w:rsidP="00D85009">
      <m:oMathPara>
        <m:oMath>
          <m:sSup>
            <m:sSupPr>
              <m:ctrlPr>
                <w:rPr>
                  <w:rFonts w:ascii="Cambria Math" w:hAnsi="Cambria Math"/>
                </w:rPr>
              </m:ctrlPr>
            </m:sSupPr>
            <m:e>
              <m:r>
                <w:rPr>
                  <w:rFonts w:ascii="Cambria Math" w:hAnsi="Cambria Math"/>
                </w:rPr>
                <m:t>T</m:t>
              </m:r>
            </m:e>
            <m:sup>
              <m:r>
                <w:rPr>
                  <w:rFonts w:ascii="Cambria Math" w:hAnsi="Cambria Math"/>
                </w:rPr>
                <m:t>end</m:t>
              </m:r>
            </m:sup>
          </m:s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cr m:val="script"/>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term</m:t>
                  </m:r>
                </m:sub>
              </m:sSub>
            </m:e>
          </m:d>
          <m:r>
            <w:rPr>
              <w:rFonts w:ascii="Cambria Math" w:hAnsi="Cambria Math"/>
            </w:rPr>
            <m:t>.</m:t>
          </m:r>
        </m:oMath>
      </m:oMathPara>
    </w:p>
    <w:p w14:paraId="1AE9915B" w14:textId="61965F07" w:rsidR="00D85009" w:rsidRPr="00D85009" w:rsidRDefault="00D85009" w:rsidP="00D85009">
      <w:r w:rsidRPr="00D85009">
        <w:t xml:space="preserve">Se exige que </w:t>
      </w:r>
      <m:oMath>
        <m:r>
          <w:rPr>
            <w:rFonts w:ascii="Cambria Math" w:hAnsi="Cambria Math"/>
          </w:rPr>
          <m:t>Z</m:t>
        </m:r>
        <m:d>
          <m:dPr>
            <m:ctrlPr>
              <w:rPr>
                <w:rFonts w:ascii="Cambria Math" w:hAnsi="Cambria Math"/>
              </w:rPr>
            </m:ctrlPr>
          </m:dPr>
          <m:e>
            <m:r>
              <w:rPr>
                <w:rFonts w:ascii="Cambria Math" w:hAnsi="Cambria Math"/>
              </w:rPr>
              <m:t>h</m:t>
            </m:r>
          </m:e>
        </m:d>
      </m:oMath>
      <w:r w:rsidRPr="00D85009">
        <w:t>sea no vacío y que cada fibra utilizada exista y sea no vacía.</w:t>
      </w:r>
    </w:p>
    <w:p w14:paraId="0D7A204F" w14:textId="77777777" w:rsidR="00D85009" w:rsidRPr="00D85009" w:rsidRDefault="00D85009" w:rsidP="00D85009">
      <w:r w:rsidRPr="00D85009">
        <w:lastRenderedPageBreak/>
        <w:t xml:space="preserve">La fidelidad se comprueba por cada </w:t>
      </w:r>
      <w:proofErr w:type="spellStart"/>
      <w:r w:rsidRPr="00D85009">
        <w:t>endpoint</w:t>
      </w:r>
      <w:proofErr w:type="spellEnd"/>
      <w:r w:rsidRPr="00D85009">
        <w:t>:</w:t>
      </w:r>
    </w:p>
    <w:p w14:paraId="21363EC8" w14:textId="71E5D332"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Z</m:t>
              </m:r>
            </m:sub>
          </m:sSub>
          <m:d>
            <m:dPr>
              <m:ctrlPr>
                <w:rPr>
                  <w:rFonts w:ascii="Cambria Math" w:hAnsi="Cambria Math"/>
                </w:rPr>
              </m:ctrlPr>
            </m:dPr>
            <m:e>
              <m:r>
                <w:rPr>
                  <w:rFonts w:ascii="Cambria Math" w:hAnsi="Cambria Math"/>
                </w:rPr>
                <m:t>z</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Sup>
                <m:sSupPr>
                  <m:ctrlPr>
                    <w:rPr>
                      <w:rFonts w:ascii="Cambria Math" w:hAnsi="Cambria Math"/>
                    </w:rPr>
                  </m:ctrlPr>
                </m:sSupPr>
                <m:e>
                  <m:r>
                    <w:rPr>
                      <w:rFonts w:ascii="Cambria Math" w:hAnsi="Cambria Math"/>
                    </w:rPr>
                    <m:t>T</m:t>
                  </m:r>
                </m:e>
                <m:sup>
                  <m:r>
                    <w:rPr>
                      <w:rFonts w:ascii="Cambria Math" w:hAnsi="Cambria Math"/>
                    </w:rPr>
                    <m:t>end</m:t>
                  </m:r>
                </m:sup>
              </m:sSup>
              <m:d>
                <m:dPr>
                  <m:ctrlPr>
                    <w:rPr>
                      <w:rFonts w:ascii="Cambria Math" w:hAnsi="Cambria Math"/>
                    </w:rPr>
                  </m:ctrlPr>
                </m:dPr>
                <m:e>
                  <m:r>
                    <w:rPr>
                      <w:rFonts w:ascii="Cambria Math" w:hAnsi="Cambria Math"/>
                    </w:rPr>
                    <m:t>z</m:t>
                  </m:r>
                </m:e>
              </m:d>
            </m:sub>
            <m:sup/>
            <m:e>
              <m:sSub>
                <m:sSubPr>
                  <m:ctrlPr>
                    <w:rPr>
                      <w:rFonts w:ascii="Cambria Math" w:hAnsi="Cambria Math"/>
                    </w:rPr>
                  </m:ctrlPr>
                </m:sSubPr>
                <m:e>
                  <m:r>
                    <w:rPr>
                      <w:rFonts w:ascii="Cambria Math" w:hAnsi="Cambria Math"/>
                    </w:rPr>
                    <m:t>J</m:t>
                  </m:r>
                </m:e>
                <m:sub>
                  <m:r>
                    <w:rPr>
                      <w:rFonts w:ascii="Cambria Math" w:hAnsi="Cambria Math"/>
                    </w:rPr>
                    <m:t>T</m:t>
                  </m:r>
                </m:sub>
              </m:sSub>
            </m:e>
          </m:nary>
          <m:d>
            <m:dPr>
              <m:ctrlPr>
                <w:rPr>
                  <w:rFonts w:ascii="Cambria Math" w:hAnsi="Cambria Math"/>
                </w:rPr>
              </m:ctrlPr>
            </m:dPr>
            <m:e>
              <m:r>
                <w:rPr>
                  <w:rFonts w:ascii="Cambria Math" w:hAnsi="Cambria Math"/>
                </w:rPr>
                <m:t>c</m:t>
              </m:r>
            </m:e>
          </m:d>
          <m:r>
            <w:rPr>
              <w:rFonts w:ascii="Cambria Math" w:hAnsi="Cambria Math"/>
            </w:rPr>
            <m:t>.</m:t>
          </m:r>
        </m:oMath>
      </m:oMathPara>
    </w:p>
    <w:p w14:paraId="39134E75" w14:textId="77777777" w:rsidR="00D85009" w:rsidRPr="00D85009" w:rsidRDefault="00D85009" w:rsidP="00D85009">
      <w:r w:rsidRPr="00D85009">
        <w:t>También debe ser fiel la proyección del contenido factual común:</w:t>
      </w:r>
    </w:p>
    <w:p w14:paraId="34B5A324" w14:textId="4C93A95C" w:rsidR="00D85009" w:rsidRPr="00D85009" w:rsidRDefault="00000000" w:rsidP="00D85009">
      <m:oMathPara>
        <m:oMath>
          <m:sSup>
            <m:sSupPr>
              <m:ctrlPr>
                <w:rPr>
                  <w:rFonts w:ascii="Cambria Math" w:hAnsi="Cambria Math"/>
                </w:rPr>
              </m:ctrlPr>
            </m:sSupPr>
            <m:e>
              <m:r>
                <m:rPr>
                  <m:sty m:val="p"/>
                </m:rPr>
                <w:rPr>
                  <w:rFonts w:ascii="Cambria Math" w:hAnsi="Cambria Math"/>
                </w:rPr>
                <m:t>Π</m:t>
              </m:r>
            </m:e>
            <m:sup>
              <m:r>
                <w:rPr>
                  <w:rFonts w:ascii="Cambria Math" w:hAnsi="Cambria Math"/>
                </w:rPr>
                <m:t>term</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term</m:t>
              </m:r>
            </m:sub>
          </m:sSub>
          <m:r>
            <w:rPr>
              <w:rFonts w:ascii="Cambria Math" w:hAnsi="Cambria Math"/>
            </w:rPr>
            <m:t>.</m:t>
          </m:r>
        </m:oMath>
      </m:oMathPara>
    </w:p>
    <w:p w14:paraId="37405E3E" w14:textId="6B1734CC" w:rsidR="00D85009" w:rsidRPr="00D85009" w:rsidRDefault="00D85009" w:rsidP="00D85009">
      <w:r w:rsidRPr="00D85009">
        <w:t xml:space="preserve">Con una proyección semántica declarada </w:t>
      </w:r>
      <m:oMath>
        <m:sSub>
          <m:sSubPr>
            <m:ctrlPr>
              <w:rPr>
                <w:rFonts w:ascii="Cambria Math" w:hAnsi="Cambria Math"/>
              </w:rPr>
            </m:ctrlPr>
          </m:sSubPr>
          <m:e>
            <m:r>
              <w:rPr>
                <w:rFonts w:ascii="Cambria Math" w:hAnsi="Cambria Math"/>
              </w:rPr>
              <m:t>ρ</m:t>
            </m:r>
          </m:e>
          <m:sub>
            <m:r>
              <m:rPr>
                <m:sty m:val="p"/>
              </m:rPr>
              <w:rPr>
                <w:rFonts w:ascii="Cambria Math" w:hAnsi="Cambria Math"/>
              </w:rPr>
              <m:t>term</m:t>
            </m:r>
          </m:sub>
        </m:sSub>
      </m:oMath>
      <w:r w:rsidRPr="00D85009">
        <w:t>, se comprueba:</w:t>
      </w:r>
    </w:p>
    <w:p w14:paraId="3B6C32E9" w14:textId="6BC2E77F" w:rsidR="00D85009" w:rsidRPr="00D85009" w:rsidRDefault="00000000" w:rsidP="00D85009">
      <m:oMathPara>
        <m:oMath>
          <m:sSub>
            <m:sSubPr>
              <m:ctrlPr>
                <w:rPr>
                  <w:rFonts w:ascii="Cambria Math" w:hAnsi="Cambria Math"/>
                </w:rPr>
              </m:ctrlPr>
            </m:sSubPr>
            <m:e>
              <m:r>
                <w:rPr>
                  <w:rFonts w:ascii="Cambria Math" w:hAnsi="Cambria Math"/>
                </w:rPr>
                <m:t>J</m:t>
              </m:r>
            </m:e>
            <m:sub>
              <m:r>
                <w:rPr>
                  <w:rFonts w:ascii="Cambria Math" w:hAnsi="Cambria Math"/>
                </w:rPr>
                <m:t>T</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Π</m:t>
                  </m:r>
                </m:e>
                <m:sup>
                  <m:r>
                    <w:rPr>
                      <w:rFonts w:ascii="Cambria Math" w:hAnsi="Cambria Math"/>
                    </w:rPr>
                    <m:t>term</m:t>
                  </m:r>
                </m:sup>
              </m:sSup>
              <m:d>
                <m:dPr>
                  <m:ctrlPr>
                    <w:rPr>
                      <w:rFonts w:ascii="Cambria Math" w:hAnsi="Cambria Math"/>
                    </w:rPr>
                  </m:ctrlPr>
                </m:dPr>
                <m:e>
                  <m:r>
                    <w:rPr>
                      <w:rFonts w:ascii="Cambria Math" w:hAnsi="Cambria Math"/>
                    </w:rPr>
                    <m:t>c</m:t>
                  </m:r>
                </m:e>
              </m:d>
            </m:e>
          </m:d>
          <m: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term</m:t>
              </m:r>
            </m:sub>
          </m:sSub>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c</m:t>
                      </m:r>
                    </m:sub>
                  </m:sSub>
                  <m:d>
                    <m:dPr>
                      <m:ctrlPr>
                        <w:rPr>
                          <w:rFonts w:ascii="Cambria Math" w:hAnsi="Cambria Math"/>
                        </w:rPr>
                      </m:ctrlPr>
                    </m:dPr>
                    <m:e>
                      <m:r>
                        <w:rPr>
                          <w:rFonts w:ascii="Cambria Math" w:hAnsi="Cambria Math"/>
                        </w:rPr>
                        <m:t>c</m:t>
                      </m:r>
                    </m:e>
                  </m:d>
                </m:e>
              </m:d>
            </m:e>
          </m:d>
          <m:r>
            <w:rPr>
              <w:rFonts w:ascii="Cambria Math" w:hAnsi="Cambria Math"/>
            </w:rPr>
            <m:t>,</m:t>
          </m:r>
        </m:oMath>
      </m:oMathPara>
    </w:p>
    <w:p w14:paraId="40E9EBF0" w14:textId="77777777" w:rsidR="00D85009" w:rsidRPr="00D85009" w:rsidRDefault="00D85009" w:rsidP="00D85009">
      <w:r w:rsidRPr="00D85009">
        <w:t>después de verificar todos los dominios involucrados.</w:t>
      </w:r>
    </w:p>
    <w:p w14:paraId="690D211D" w14:textId="77777777" w:rsidR="00D85009" w:rsidRPr="00D85009" w:rsidRDefault="00D85009" w:rsidP="00D85009">
      <w:r w:rsidRPr="00D85009">
        <w:t>Solo entonces se contrasta la coherencia entre la lectura factual y la lectura terminal.</w:t>
      </w:r>
    </w:p>
    <w:p w14:paraId="37BC47F4" w14:textId="77777777" w:rsidR="00D85009" w:rsidRPr="00D85009" w:rsidRDefault="00D85009" w:rsidP="00D85009">
      <w:r w:rsidRPr="00D85009">
        <w:t>Si la tarea exige un significado simultáneamente compatible con varios contenidos, debe acreditarse la intersección conjunta correspondiente.</w:t>
      </w:r>
    </w:p>
    <w:p w14:paraId="4D211D21" w14:textId="77777777" w:rsidR="00D85009" w:rsidRPr="00D85009" w:rsidRDefault="00D85009" w:rsidP="00D85009">
      <w:r w:rsidRPr="00D85009">
        <w:rPr>
          <w:b/>
          <w:bCs/>
        </w:rPr>
        <w:t>Contraejemplo de uso incorrecto 8.1. Inferir compatibilidad conjunta de compatibilidades por parejas.</w:t>
      </w:r>
    </w:p>
    <w:p w14:paraId="0A674B64" w14:textId="77777777" w:rsidR="00D85009" w:rsidRPr="00D85009" w:rsidRDefault="00D85009" w:rsidP="00D85009">
      <w:r w:rsidRPr="00D85009">
        <w:t>Los conjuntos:</w:t>
      </w:r>
    </w:p>
    <w:p w14:paraId="37C3EAFC" w14:textId="39F123B0" w:rsidR="00D85009" w:rsidRPr="00D85009" w:rsidRDefault="00000000" w:rsidP="00D85009">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 </m:t>
          </m:r>
          <m:d>
            <m:dPr>
              <m:begChr m:val="{"/>
              <m:sepChr m:val=","/>
              <m:endChr m:val="}"/>
              <m:ctrlPr>
                <w:rPr>
                  <w:rFonts w:ascii="Cambria Math" w:hAnsi="Cambria Math"/>
                </w:rPr>
              </m:ctrlPr>
            </m:dPr>
            <m:e>
              <m:r>
                <w:rPr>
                  <w:rFonts w:ascii="Cambria Math" w:hAnsi="Cambria Math"/>
                </w:rPr>
                <m:t>b</m:t>
              </m:r>
            </m:e>
            <m:e>
              <m:r>
                <w:rPr>
                  <w:rFonts w:ascii="Cambria Math" w:hAnsi="Cambria Math"/>
                </w:rPr>
                <m:t>c</m:t>
              </m:r>
            </m:e>
          </m:d>
          <m:r>
            <w:rPr>
              <w:rFonts w:ascii="Cambria Math" w:hAnsi="Cambria Math"/>
            </w:rPr>
            <m:t>, </m:t>
          </m:r>
          <m:d>
            <m:dPr>
              <m:begChr m:val="{"/>
              <m:sepChr m:val=","/>
              <m:endChr m:val="}"/>
              <m:ctrlPr>
                <w:rPr>
                  <w:rFonts w:ascii="Cambria Math" w:hAnsi="Cambria Math"/>
                </w:rPr>
              </m:ctrlPr>
            </m:dPr>
            <m:e>
              <m:r>
                <w:rPr>
                  <w:rFonts w:ascii="Cambria Math" w:hAnsi="Cambria Math"/>
                </w:rPr>
                <m:t>a</m:t>
              </m:r>
            </m:e>
            <m:e>
              <m:r>
                <w:rPr>
                  <w:rFonts w:ascii="Cambria Math" w:hAnsi="Cambria Math"/>
                </w:rPr>
                <m:t>c</m:t>
              </m:r>
            </m:e>
          </m:d>
        </m:oMath>
      </m:oMathPara>
    </w:p>
    <w:p w14:paraId="721A8D1A" w14:textId="77777777" w:rsidR="00D85009" w:rsidRPr="00D85009" w:rsidRDefault="00D85009" w:rsidP="00D85009">
      <w:r w:rsidRPr="00D85009">
        <w:t>tienen intersecciones no vacías por parejas, pero:</w:t>
      </w:r>
    </w:p>
    <w:p w14:paraId="7FA40A30" w14:textId="1CFBBCA1" w:rsidR="00D85009" w:rsidRPr="00D85009" w:rsidRDefault="00000000" w:rsidP="00D85009">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d>
            <m:dPr>
              <m:begChr m:val="{"/>
              <m:sepChr m:val=","/>
              <m:endChr m:val="}"/>
              <m:ctrlPr>
                <w:rPr>
                  <w:rFonts w:ascii="Cambria Math" w:hAnsi="Cambria Math"/>
                </w:rPr>
              </m:ctrlPr>
            </m:dPr>
            <m:e>
              <m:r>
                <w:rPr>
                  <w:rFonts w:ascii="Cambria Math" w:hAnsi="Cambria Math"/>
                </w:rPr>
                <m:t>b</m:t>
              </m:r>
            </m:e>
            <m:e>
              <m:r>
                <w:rPr>
                  <w:rFonts w:ascii="Cambria Math" w:hAnsi="Cambria Math"/>
                </w:rPr>
                <m:t>c</m:t>
              </m:r>
            </m:e>
          </m:d>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c</m:t>
              </m:r>
            </m:e>
          </m:d>
          <m:r>
            <w:rPr>
              <w:rFonts w:ascii="Cambria Math" w:hAnsi="Cambria Math"/>
            </w:rPr>
            <m:t>=∅.</m:t>
          </m:r>
        </m:oMath>
      </m:oMathPara>
    </w:p>
    <w:p w14:paraId="5327DB6E" w14:textId="77777777" w:rsidR="00D85009" w:rsidRPr="00D85009" w:rsidRDefault="00D85009" w:rsidP="00D85009">
      <w:r w:rsidRPr="00D85009">
        <w:t>La condición que excluye la inferencia es comprobar el testigo común cuando la tarea lo exige.</w:t>
      </w:r>
    </w:p>
    <w:p w14:paraId="3B19FEE0" w14:textId="77777777" w:rsidR="00D85009" w:rsidRPr="00D85009" w:rsidRDefault="00D85009" w:rsidP="00D85009">
      <w:r w:rsidRPr="00D85009">
        <w:t xml:space="preserve">Si una ruta no requiere </w:t>
      </w:r>
      <w:proofErr w:type="spellStart"/>
      <w:r w:rsidRPr="00D85009">
        <w:t>endpoint</w:t>
      </w:r>
      <w:proofErr w:type="spellEnd"/>
      <w:r w:rsidRPr="00D85009">
        <w:t>, esa rama de verificación no se impone. Una prueba decisiva puede justificar un veredicto antes de que exista evidencia terminal.</w:t>
      </w:r>
    </w:p>
    <w:p w14:paraId="6F53B123" w14:textId="77777777" w:rsidR="00D85009" w:rsidRPr="00D85009" w:rsidRDefault="00000000" w:rsidP="00D85009">
      <w:r>
        <w:pict w14:anchorId="50D62150">
          <v:rect id="_x0000_i1134" style="width:0;height:1.5pt" o:hralign="center" o:hrstd="t" o:hr="t" fillcolor="#a0a0a0" stroked="f"/>
        </w:pict>
      </w:r>
    </w:p>
    <w:p w14:paraId="78BF7CC7" w14:textId="77777777" w:rsidR="00D85009" w:rsidRPr="00D85009" w:rsidRDefault="00D85009" w:rsidP="00D85009">
      <w:r w:rsidRPr="00D85009">
        <w:rPr>
          <w:b/>
          <w:bCs/>
        </w:rPr>
        <w:t>6. Certificados decisivos</w:t>
      </w:r>
    </w:p>
    <w:p w14:paraId="6522E23D" w14:textId="77777777" w:rsidR="00D85009" w:rsidRPr="00D85009" w:rsidRDefault="00D85009" w:rsidP="00D85009">
      <w:r w:rsidRPr="00D85009">
        <w:rPr>
          <w:b/>
          <w:bCs/>
        </w:rPr>
        <w:t>Definición 8.6. Certificado de veredicto.</w:t>
      </w:r>
    </w:p>
    <w:p w14:paraId="064E396C" w14:textId="503A02AD" w:rsidR="00D85009" w:rsidRPr="00D85009" w:rsidRDefault="00D85009" w:rsidP="00D85009">
      <w:r w:rsidRPr="00D85009">
        <w:t xml:space="preserve">Un protocolo </w:t>
      </w:r>
      <m:oMath>
        <m:r>
          <m:rPr>
            <m:scr m:val="script"/>
          </m:rPr>
          <w:rPr>
            <w:rFonts w:ascii="Cambria Math" w:hAnsi="Cambria Math"/>
          </w:rPr>
          <m:t>P</m:t>
        </m:r>
      </m:oMath>
      <w:r w:rsidRPr="00D85009">
        <w:t>declara qué lectores y certificados admite.</w:t>
      </w:r>
    </w:p>
    <w:p w14:paraId="01FD8FFF" w14:textId="4786223A" w:rsidR="00D85009" w:rsidRPr="00D85009" w:rsidRDefault="00D85009" w:rsidP="00D85009">
      <w:r w:rsidRPr="00D85009">
        <w:t xml:space="preserve">Un certificado </w:t>
      </w:r>
      <m:oMath>
        <m:r>
          <w:rPr>
            <w:rFonts w:ascii="Cambria Math" w:hAnsi="Cambria Math"/>
          </w:rPr>
          <m:t>b</m:t>
        </m:r>
      </m:oMath>
      <w:r w:rsidRPr="00D85009">
        <w:t xml:space="preserve">para una consulta </w:t>
      </w:r>
      <m:oMath>
        <m:r>
          <w:rPr>
            <w:rFonts w:ascii="Cambria Math" w:hAnsi="Cambria Math"/>
          </w:rPr>
          <m:t>h</m:t>
        </m:r>
      </m:oMath>
      <w:r w:rsidRPr="00D85009">
        <w:t>construye un conjunto de significados:</w:t>
      </w:r>
    </w:p>
    <w:p w14:paraId="7789E01B" w14:textId="0C18904E" w:rsidR="00D85009" w:rsidRPr="00D85009" w:rsidRDefault="00000000" w:rsidP="00D85009">
      <m:oMathPara>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viab</m:t>
              </m:r>
            </m:sub>
          </m:sSub>
          <m:r>
            <w:rPr>
              <w:rFonts w:ascii="Cambria Math" w:hAnsi="Cambria Math"/>
            </w:rPr>
            <m:t>.</m:t>
          </m:r>
        </m:oMath>
      </m:oMathPara>
    </w:p>
    <w:p w14:paraId="7F676E08" w14:textId="4726806C" w:rsidR="00D85009" w:rsidRPr="00D85009" w:rsidRDefault="00D85009" w:rsidP="00D85009">
      <w:r w:rsidRPr="00D85009">
        <w:t xml:space="preserve">Para acreditar un valor </w:t>
      </w:r>
      <m:oMath>
        <m:r>
          <w:rPr>
            <w:rFonts w:ascii="Cambria Math" w:hAnsi="Cambria Math"/>
          </w:rPr>
          <m:t>v∈</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D85009">
        <w:t>, debe demostrar:</w:t>
      </w:r>
    </w:p>
    <w:p w14:paraId="3DF53459" w14:textId="642FC56F" w:rsidR="00D85009" w:rsidRPr="00D85009" w:rsidRDefault="00D85009" w:rsidP="00D85009">
      <m:oMathPara>
        <m:oMath>
          <m:r>
            <w:rPr>
              <w:rFonts w:ascii="Cambria Math" w:hAnsi="Cambria Math"/>
            </w:rPr>
            <w:lastRenderedPageBreak/>
            <m:t>h∈</m:t>
          </m:r>
          <m:sSub>
            <m:sSubPr>
              <m:ctrlPr>
                <w:rPr>
                  <w:rFonts w:ascii="Cambria Math" w:hAnsi="Cambria Math"/>
                </w:rPr>
              </m:ctrlPr>
            </m:sSubPr>
            <m:e>
              <m:r>
                <w:rPr>
                  <w:rFonts w:ascii="Cambria Math" w:hAnsi="Cambria Math"/>
                </w:rPr>
                <m:t>D</m:t>
              </m:r>
            </m:e>
            <m:sub>
              <m:r>
                <m:rPr>
                  <m:sty m:val="p"/>
                </m:rPr>
                <w:rPr>
                  <w:rFonts w:ascii="Cambria Math" w:hAnsi="Cambria Math"/>
                </w:rPr>
                <m:t>Sem</m:t>
              </m:r>
            </m:sub>
          </m:sSub>
          <m:r>
            <w:rPr>
              <w:rFonts w:ascii="Cambria Math" w:hAnsi="Cambria Math"/>
            </w:rPr>
            <m:t>,</m:t>
          </m:r>
          <m:r>
            <w:br/>
          </m:r>
        </m:oMath>
        <m:oMath>
          <m:r>
            <w:rPr>
              <w:rFonts w:ascii="Cambria Math" w:hAnsi="Cambria Math"/>
            </w:rPr>
            <m:t>∅≠</m:t>
          </m:r>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w:br/>
          </m:r>
        </m:oMath>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w:rPr>
              <w:rFonts w:ascii="Cambria Math" w:hAnsi="Cambria Math"/>
            </w:rPr>
            <m:t>,</m:t>
          </m:r>
        </m:oMath>
      </m:oMathPara>
    </w:p>
    <w:p w14:paraId="02E61586" w14:textId="77777777" w:rsidR="00D85009" w:rsidRPr="00D85009" w:rsidRDefault="00D85009" w:rsidP="00D85009">
      <w:r w:rsidRPr="00D85009">
        <w:t>y:</w:t>
      </w:r>
    </w:p>
    <w:p w14:paraId="4FD46B54" w14:textId="2A8632FE" w:rsidR="00D85009" w:rsidRPr="00D85009" w:rsidRDefault="00D85009" w:rsidP="00D85009">
      <m:oMathPara>
        <m:oMath>
          <m:r>
            <m:rPr>
              <m:sty m:val="p"/>
            </m:rPr>
            <w:rPr>
              <w:rFonts w:ascii="Cambria Math" w:hAnsi="Cambria Math"/>
            </w:rPr>
            <m:t>Φ</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b</m:t>
                  </m:r>
                </m:sub>
              </m:sSub>
            </m:e>
          </m:d>
          <m:r>
            <w:rPr>
              <w:rFonts w:ascii="Cambria Math" w:hAnsi="Cambria Math"/>
            </w:rPr>
            <m:t>=</m:t>
          </m:r>
          <m:d>
            <m:dPr>
              <m:begChr m:val="{"/>
              <m:endChr m:val="}"/>
              <m:ctrlPr>
                <w:rPr>
                  <w:rFonts w:ascii="Cambria Math" w:hAnsi="Cambria Math"/>
                </w:rPr>
              </m:ctrlPr>
            </m:dPr>
            <m:e>
              <m:r>
                <w:rPr>
                  <w:rFonts w:ascii="Cambria Math" w:hAnsi="Cambria Math"/>
                </w:rPr>
                <m:t>v</m:t>
              </m:r>
            </m:e>
          </m:d>
          <m:r>
            <w:rPr>
              <w:rFonts w:ascii="Cambria Math" w:hAnsi="Cambria Math"/>
            </w:rPr>
            <m:t>.</m:t>
          </m:r>
        </m:oMath>
      </m:oMathPara>
    </w:p>
    <w:p w14:paraId="23265175" w14:textId="77777777" w:rsidR="00D85009" w:rsidRPr="00D85009" w:rsidRDefault="00D85009" w:rsidP="00D85009">
      <w:r w:rsidRPr="00D85009">
        <w:t>Además, los hechos, lectores y argumentos utilizados deben estar admitidos y fundamentados.</w:t>
      </w:r>
    </w:p>
    <w:p w14:paraId="100FBB1E" w14:textId="4DCA62C5" w:rsidR="00D85009" w:rsidRPr="00D85009" w:rsidRDefault="00D85009" w:rsidP="00D85009">
      <w:r w:rsidRPr="00D85009">
        <w:t xml:space="preserve">Los hechos de una rama hermana no se presentan como observaciones de </w:t>
      </w:r>
      <m:oMath>
        <m:r>
          <w:rPr>
            <w:rFonts w:ascii="Cambria Math" w:hAnsi="Cambria Math"/>
          </w:rPr>
          <m:t>h</m:t>
        </m:r>
      </m:oMath>
      <w:r w:rsidRPr="00D85009">
        <w:t>. Un testigo de ocurrencia utilizado como hecho histórico debe corresponder a la propia consulta o a uno de sus prefijos.</w:t>
      </w:r>
    </w:p>
    <w:p w14:paraId="468A178F" w14:textId="77777777" w:rsidR="00D85009" w:rsidRPr="00D85009" w:rsidRDefault="00D85009" w:rsidP="00D85009">
      <w:r w:rsidRPr="00D85009">
        <w:t xml:space="preserve">Un lector exacto de todas las </w:t>
      </w:r>
      <w:proofErr w:type="spellStart"/>
      <w:r w:rsidRPr="00D85009">
        <w:t>completaciones</w:t>
      </w:r>
      <w:proofErr w:type="spellEnd"/>
      <w:r w:rsidRPr="00D85009">
        <w:t xml:space="preserve"> constituye una capacidad distinta del evaluador, que debe estar declarada en el protocolo. Su uso no concede información adicional al controlador.</w:t>
      </w:r>
    </w:p>
    <w:p w14:paraId="3AB6A27D" w14:textId="77777777" w:rsidR="00D85009" w:rsidRPr="00D85009" w:rsidRDefault="00D85009" w:rsidP="00D85009">
      <w:r w:rsidRPr="00D85009">
        <w:rPr>
          <w:b/>
          <w:bCs/>
        </w:rPr>
        <w:t>Teorema 8.4. Corrección y unicidad del certificado decisivo.</w:t>
      </w:r>
    </w:p>
    <w:p w14:paraId="0B847193" w14:textId="77777777" w:rsidR="00D85009" w:rsidRPr="00D85009" w:rsidRDefault="00D85009" w:rsidP="00D85009">
      <w:r w:rsidRPr="00D85009">
        <w:t>Todo certificado aceptado acredita:</w:t>
      </w:r>
    </w:p>
    <w:p w14:paraId="7305D7E9" w14:textId="508454D2" w:rsidR="00D85009" w:rsidRPr="00D85009" w:rsidRDefault="00D85009" w:rsidP="00D85009">
      <m:oMathPara>
        <m:oMath>
          <m:r>
            <w:rPr>
              <w:rFonts w:ascii="Cambria Math" w:hAnsi="Cambria Math"/>
            </w:rPr>
            <m:t>∀s∈</m:t>
          </m:r>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 </m:t>
          </m:r>
          <m:r>
            <m:rPr>
              <m:sty m:val="p"/>
            </m:rPr>
            <w:rPr>
              <w:rFonts w:ascii="Cambria Math" w:hAnsi="Cambria Math"/>
            </w:rPr>
            <m:t>Φ</m:t>
          </m:r>
          <m:d>
            <m:dPr>
              <m:ctrlPr>
                <w:rPr>
                  <w:rFonts w:ascii="Cambria Math" w:hAnsi="Cambria Math"/>
                </w:rPr>
              </m:ctrlPr>
            </m:dPr>
            <m:e>
              <m:r>
                <w:rPr>
                  <w:rFonts w:ascii="Cambria Math" w:hAnsi="Cambria Math"/>
                </w:rPr>
                <m:t>s</m:t>
              </m:r>
            </m:e>
          </m:d>
          <m:r>
            <w:rPr>
              <w:rFonts w:ascii="Cambria Math" w:hAnsi="Cambria Math"/>
            </w:rPr>
            <m:t>=v.</m:t>
          </m:r>
        </m:oMath>
      </m:oMathPara>
    </w:p>
    <w:p w14:paraId="4238F8BC" w14:textId="77777777" w:rsidR="00D85009" w:rsidRPr="00D85009" w:rsidRDefault="00D85009" w:rsidP="00D85009">
      <w:r w:rsidRPr="00D85009">
        <w:t>Dos certificados correctos para la misma consulta no pueden acreditar valores diferentes.</w:t>
      </w:r>
    </w:p>
    <w:p w14:paraId="1EAB1E23" w14:textId="77777777" w:rsidR="00D85009" w:rsidRPr="00D85009" w:rsidRDefault="00D85009" w:rsidP="00D85009">
      <w:r w:rsidRPr="00D85009">
        <w:rPr>
          <w:b/>
          <w:bCs/>
        </w:rPr>
        <w:t>Demostración.</w:t>
      </w:r>
    </w:p>
    <w:p w14:paraId="25AFF663" w14:textId="77777777" w:rsidR="00D85009" w:rsidRPr="00D85009" w:rsidRDefault="00D85009" w:rsidP="00D85009">
      <w:r w:rsidRPr="00D85009">
        <w:t>La primera afirmación se sigue de:</w:t>
      </w:r>
    </w:p>
    <w:p w14:paraId="6A8C0D5A" w14:textId="71D558E5"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oMath>
      </m:oMathPara>
    </w:p>
    <w:p w14:paraId="19E92A49" w14:textId="039D8E1C" w:rsidR="00D85009" w:rsidRPr="00D85009" w:rsidRDefault="00D85009" w:rsidP="00D85009">
      <w:r w:rsidRPr="00D85009">
        <w:t xml:space="preserve">y de la constancia de </w:t>
      </w:r>
      <m:oMath>
        <m:r>
          <m:rPr>
            <m:sty m:val="p"/>
          </m:rPr>
          <w:rPr>
            <w:rFonts w:ascii="Cambria Math" w:hAnsi="Cambria Math"/>
          </w:rPr>
          <m:t>Φ</m:t>
        </m:r>
      </m:oMath>
      <w:r w:rsidRPr="00D85009">
        <w:t xml:space="preserve">sobre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D85009">
        <w:t>.</w:t>
      </w:r>
    </w:p>
    <w:p w14:paraId="2107FE46" w14:textId="370A0163" w:rsidR="00D85009" w:rsidRPr="00D85009" w:rsidRDefault="00D85009" w:rsidP="00D85009">
      <w:r w:rsidRPr="00D85009">
        <w:t xml:space="preserve">Para la segunda, sean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D85009">
        <w:t xml:space="preserve">y </w:t>
      </w:r>
      <m:oMath>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b</m:t>
                </m:r>
              </m:e>
              <m:sup>
                <m:r>
                  <w:rPr>
                    <w:rFonts w:ascii="Cambria Math" w:hAnsi="Cambria Math"/>
                  </w:rPr>
                  <m:t>'</m:t>
                </m:r>
              </m:sup>
            </m:sSup>
          </m:sub>
        </m:sSub>
      </m:oMath>
      <w:r w:rsidRPr="00D85009">
        <w:t>dos conjuntos certificados. Como:</w:t>
      </w:r>
    </w:p>
    <w:p w14:paraId="4AB28F68" w14:textId="2F57C0A4"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oMath>
      </m:oMathPara>
    </w:p>
    <w:p w14:paraId="3F3469AA" w14:textId="07BCFCA3" w:rsidR="00D85009" w:rsidRPr="00D85009" w:rsidRDefault="00D85009" w:rsidP="00D85009">
      <w:r w:rsidRPr="00D85009">
        <w:t xml:space="preserve">podemos tomar </w:t>
      </w:r>
      <m:oMath>
        <m:r>
          <w:rPr>
            <w:rFonts w:ascii="Cambria Math" w:hAnsi="Cambria Math"/>
          </w:rPr>
          <m:t>s∈</m:t>
        </m:r>
        <m:r>
          <m:rPr>
            <m:sty m:val="p"/>
          </m:rPr>
          <w:rPr>
            <w:rFonts w:ascii="Cambria Math" w:hAnsi="Cambria Math"/>
          </w:rPr>
          <m:t>Sem</m:t>
        </m:r>
        <m:d>
          <m:dPr>
            <m:ctrlPr>
              <w:rPr>
                <w:rFonts w:ascii="Cambria Math" w:hAnsi="Cambria Math"/>
              </w:rPr>
            </m:ctrlPr>
          </m:dPr>
          <m:e>
            <m:r>
              <w:rPr>
                <w:rFonts w:ascii="Cambria Math" w:hAnsi="Cambria Math"/>
              </w:rPr>
              <m:t>h</m:t>
            </m:r>
          </m:e>
        </m:d>
      </m:oMath>
      <w:r w:rsidRPr="00D85009">
        <w:t xml:space="preserve">. Ambos conjuntos contienen </w:t>
      </w:r>
      <m:oMath>
        <m:r>
          <w:rPr>
            <w:rFonts w:ascii="Cambria Math" w:hAnsi="Cambria Math"/>
          </w:rPr>
          <m:t>s</m:t>
        </m:r>
      </m:oMath>
      <w:r w:rsidRPr="00D85009">
        <w:t>, por lo que sus valores son necesariamente:</w:t>
      </w:r>
    </w:p>
    <w:p w14:paraId="58C67347" w14:textId="052E427F" w:rsidR="00D85009" w:rsidRPr="00D85009" w:rsidRDefault="00D85009" w:rsidP="00D85009">
      <m:oMathPara>
        <m:oMath>
          <m:r>
            <w:rPr>
              <w:rFonts w:ascii="Cambria Math" w:hAnsi="Cambria Math"/>
            </w:rPr>
            <m:t>v=</m:t>
          </m:r>
          <m:r>
            <m:rPr>
              <m:sty m:val="p"/>
            </m:rPr>
            <w:rPr>
              <w:rFonts w:ascii="Cambria Math" w:hAnsi="Cambria Math"/>
            </w:rPr>
            <m:t>Φ</m:t>
          </m:r>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oMath>
      </m:oMathPara>
    </w:p>
    <w:p w14:paraId="5041406F" w14:textId="245058FD" w:rsidR="00D85009" w:rsidRPr="00D85009" w:rsidRDefault="00D85009" w:rsidP="00D85009">
      <m:oMathPara>
        <m:oMath>
          <m:r>
            <w:rPr>
              <w:rFonts w:ascii="Cambria Math" w:hAnsi="Cambria Math"/>
            </w:rPr>
            <m:t>□</m:t>
          </m:r>
        </m:oMath>
      </m:oMathPara>
    </w:p>
    <w:p w14:paraId="7251D3C3" w14:textId="77777777" w:rsidR="00D85009" w:rsidRPr="00D85009" w:rsidRDefault="00D85009" w:rsidP="00D85009">
      <w:r w:rsidRPr="00D85009">
        <w:t>La no vaciedad proporciona el significado común que sostiene la prueba de unicidad.</w:t>
      </w:r>
    </w:p>
    <w:p w14:paraId="4835E031" w14:textId="77777777" w:rsidR="00D85009" w:rsidRPr="00D85009" w:rsidRDefault="00000000" w:rsidP="00D85009">
      <w:r>
        <w:pict w14:anchorId="41C8D121">
          <v:rect id="_x0000_i1135" style="width:0;height:1.5pt" o:hralign="center" o:hrstd="t" o:hr="t" fillcolor="#a0a0a0" stroked="f"/>
        </w:pict>
      </w:r>
    </w:p>
    <w:p w14:paraId="55E6977C" w14:textId="77777777" w:rsidR="00D85009" w:rsidRPr="00D85009" w:rsidRDefault="00D85009" w:rsidP="00D85009">
      <w:r w:rsidRPr="00D85009">
        <w:rPr>
          <w:b/>
          <w:bCs/>
        </w:rPr>
        <w:lastRenderedPageBreak/>
        <w:t>7. Vía completa y unión de las rutas de evaluación</w:t>
      </w:r>
    </w:p>
    <w:p w14:paraId="0A4E482B" w14:textId="77777777" w:rsidR="00D85009" w:rsidRPr="00D85009" w:rsidRDefault="00D85009" w:rsidP="00D85009">
      <w:r w:rsidRPr="00D85009">
        <w:t>La vía completa construye un significado:</w:t>
      </w:r>
    </w:p>
    <w:p w14:paraId="78333E1C" w14:textId="63FBA3DD" w:rsidR="00D85009" w:rsidRPr="00D85009" w:rsidRDefault="00000000" w:rsidP="00D85009">
      <m:oMathPara>
        <m:oMath>
          <m:sSup>
            <m:sSupPr>
              <m:ctrlPr>
                <w:rPr>
                  <w:rFonts w:ascii="Cambria Math" w:hAnsi="Cambria Math"/>
                </w:rPr>
              </m:ctrlPr>
            </m:sSupPr>
            <m:e>
              <m:r>
                <w:rPr>
                  <w:rFonts w:ascii="Cambria Math" w:hAnsi="Cambria Math"/>
                </w:rPr>
                <m:t>S</m:t>
              </m:r>
            </m:e>
            <m:sup>
              <m:r>
                <w:rPr>
                  <w:rFonts w:ascii="Cambria Math" w:hAnsi="Cambria Math"/>
                </w:rPr>
                <m:t>full</m:t>
              </m:r>
            </m:sup>
          </m:sSup>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eval</m:t>
                  </m:r>
                </m:sup>
              </m:sSup>
              <m:d>
                <m:dPr>
                  <m:ctrlPr>
                    <w:rPr>
                      <w:rFonts w:ascii="Cambria Math" w:hAnsi="Cambria Math"/>
                    </w:rPr>
                  </m:ctrlPr>
                </m:dPr>
                <m:e>
                  <m:r>
                    <m:rPr>
                      <m:sty m:val="p"/>
                    </m:rPr>
                    <w:rPr>
                      <w:rFonts w:ascii="Cambria Math" w:hAnsi="Cambria Math"/>
                    </w:rPr>
                    <m:t>Υ</m:t>
                  </m:r>
                  <m:d>
                    <m:dPr>
                      <m:ctrlPr>
                        <w:rPr>
                          <w:rFonts w:ascii="Cambria Math" w:hAnsi="Cambria Math"/>
                        </w:rPr>
                      </m:ctrlPr>
                    </m:dPr>
                    <m:e>
                      <m:r>
                        <w:rPr>
                          <w:rFonts w:ascii="Cambria Math" w:hAnsi="Cambria Math"/>
                        </w:rPr>
                        <m:t>h</m:t>
                      </m:r>
                    </m:e>
                  </m:d>
                </m:e>
              </m:d>
            </m:e>
          </m:d>
          <m:r>
            <w:rPr>
              <w:rFonts w:ascii="Cambria Math" w:hAnsi="Cambria Math"/>
            </w:rPr>
            <m:t>,</m:t>
          </m:r>
        </m:oMath>
      </m:oMathPara>
    </w:p>
    <w:p w14:paraId="60E2A39E" w14:textId="77777777" w:rsidR="00D85009" w:rsidRPr="00D85009" w:rsidRDefault="00D85009" w:rsidP="00D85009">
      <w:r w:rsidRPr="00D85009">
        <w:t>con extracción, traducción e interpretación acreditadas.</w:t>
      </w:r>
    </w:p>
    <w:p w14:paraId="71ABD084" w14:textId="77777777" w:rsidR="00D85009" w:rsidRPr="00D85009" w:rsidRDefault="00D85009" w:rsidP="00D85009">
      <w:r w:rsidRPr="00D85009">
        <w:t>Además, exige:</w:t>
      </w:r>
    </w:p>
    <w:p w14:paraId="676B5C46" w14:textId="43492CAF"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full</m:t>
                  </m:r>
                </m:sup>
              </m:sSup>
              <m:d>
                <m:dPr>
                  <m:ctrlPr>
                    <w:rPr>
                      <w:rFonts w:ascii="Cambria Math" w:hAnsi="Cambria Math"/>
                    </w:rPr>
                  </m:ctrlPr>
                </m:dPr>
                <m:e>
                  <m:r>
                    <w:rPr>
                      <w:rFonts w:ascii="Cambria Math" w:hAnsi="Cambria Math"/>
                    </w:rPr>
                    <m:t>h</m:t>
                  </m:r>
                </m:e>
              </m:d>
            </m:e>
          </m:d>
          <m:r>
            <w:rPr>
              <w:rFonts w:ascii="Cambria Math" w:hAnsi="Cambria Math"/>
            </w:rPr>
            <m:t>,</m:t>
          </m:r>
        </m:oMath>
      </m:oMathPara>
    </w:p>
    <w:p w14:paraId="1CBFE13E" w14:textId="77777777" w:rsidR="00D85009" w:rsidRPr="00D85009" w:rsidRDefault="00D85009" w:rsidP="00D85009">
      <w:r w:rsidRPr="00D85009">
        <w:t>y:</w:t>
      </w:r>
    </w:p>
    <w:p w14:paraId="0830CC03" w14:textId="1985BF5F" w:rsidR="00D85009" w:rsidRPr="00D85009" w:rsidRDefault="00000000" w:rsidP="00D85009">
      <m:oMathPara>
        <m:oMath>
          <m:sSup>
            <m:sSupPr>
              <m:ctrlPr>
                <w:rPr>
                  <w:rFonts w:ascii="Cambria Math" w:hAnsi="Cambria Math"/>
                </w:rPr>
              </m:ctrlPr>
            </m:sSupPr>
            <m:e>
              <m:r>
                <w:rPr>
                  <w:rFonts w:ascii="Cambria Math" w:hAnsi="Cambria Math"/>
                </w:rPr>
                <m:t>S</m:t>
              </m:r>
            </m:e>
            <m:sup>
              <m:r>
                <w:rPr>
                  <w:rFonts w:ascii="Cambria Math" w:hAnsi="Cambria Math"/>
                </w:rPr>
                <m:t>full</m:t>
              </m:r>
            </m:sup>
          </m:sSup>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w:rPr>
              <w:rFonts w:ascii="Cambria Math" w:hAnsi="Cambria Math"/>
            </w:rPr>
            <m:t>.</m:t>
          </m:r>
        </m:oMath>
      </m:oMathPara>
    </w:p>
    <w:p w14:paraId="530F4350" w14:textId="77777777" w:rsidR="00D85009" w:rsidRPr="00D85009" w:rsidRDefault="00D85009" w:rsidP="00D85009">
      <w:r w:rsidRPr="00D85009">
        <w:t>Un significado completamente identificado puede estar fuera del dominio de la tarea. Por eso la segunda condición no se omite.</w:t>
      </w:r>
    </w:p>
    <w:p w14:paraId="0B96450F" w14:textId="77777777" w:rsidR="00D85009" w:rsidRPr="00D85009" w:rsidRDefault="00D85009" w:rsidP="00D85009">
      <w:r w:rsidRPr="00D85009">
        <w:t>La adecuación de esta vía reúne:</w:t>
      </w:r>
    </w:p>
    <w:p w14:paraId="1EE400A1" w14:textId="41F6A667" w:rsidR="00D85009" w:rsidRPr="00D85009" w:rsidRDefault="00000000" w:rsidP="00D85009">
      <m:oMathPara>
        <m:oMath>
          <m:eqArr>
            <m:eqArrPr>
              <m:ctrlPr>
                <w:rPr>
                  <w:rFonts w:ascii="Cambria Math" w:hAnsi="Cambria Math"/>
                </w:rPr>
              </m:ctrlPr>
            </m:eqArrPr>
            <m:e>
              <m:r>
                <w:rPr>
                  <w:rFonts w:ascii="Cambria Math" w:hAnsi="Cambria Math"/>
                </w:rPr>
                <m:t>FullTaskAdeq</m:t>
              </m:r>
              <m:d>
                <m:dPr>
                  <m:ctrlPr>
                    <w:rPr>
                      <w:rFonts w:ascii="Cambria Math" w:hAnsi="Cambria Math"/>
                    </w:rPr>
                  </m:ctrlPr>
                </m:dPr>
                <m:e>
                  <m:r>
                    <w:rPr>
                      <w:rFonts w:ascii="Cambria Math" w:hAnsi="Cambria Math"/>
                    </w:rPr>
                    <m:t>h</m:t>
                  </m:r>
                </m:e>
              </m:d>
              <m:r>
                <w:rPr>
                  <w:rFonts w:ascii="Cambria Math" w:hAnsi="Cambria Math"/>
                </w:rPr>
                <m:t>=&amp;HViabAdeq</m:t>
              </m:r>
              <m:d>
                <m:dPr>
                  <m:ctrlPr>
                    <w:rPr>
                      <w:rFonts w:ascii="Cambria Math" w:hAnsi="Cambria Math"/>
                    </w:rPr>
                  </m:ctrlPr>
                </m:dPr>
                <m:e>
                  <m:r>
                    <w:rPr>
                      <w:rFonts w:ascii="Cambria Math" w:hAnsi="Cambria Math"/>
                    </w:rPr>
                    <m:t>h</m:t>
                  </m:r>
                </m:e>
              </m:d>
            </m:e>
            <m:e>
              <m:r>
                <w:rPr>
                  <w:rFonts w:ascii="Cambria Math" w:hAnsi="Cambria Math"/>
                </w:rPr>
                <m:t>&amp;∧EndTaskAde</m:t>
              </m:r>
              <m:sSup>
                <m:sSupPr>
                  <m:ctrlPr>
                    <w:rPr>
                      <w:rFonts w:ascii="Cambria Math" w:hAnsi="Cambria Math"/>
                    </w:rPr>
                  </m:ctrlPr>
                </m:sSupPr>
                <m:e>
                  <m:r>
                    <w:rPr>
                      <w:rFonts w:ascii="Cambria Math" w:hAnsi="Cambria Math"/>
                    </w:rPr>
                    <m:t>q</m:t>
                  </m:r>
                </m:e>
                <m:sup>
                  <m:r>
                    <w:rPr>
                      <w:rFonts w:ascii="Cambria Math" w:hAnsi="Cambria Math"/>
                    </w:rPr>
                    <m:t>full</m:t>
                  </m:r>
                </m:sup>
              </m:sSup>
              <m:d>
                <m:dPr>
                  <m:ctrlPr>
                    <w:rPr>
                      <w:rFonts w:ascii="Cambria Math" w:hAnsi="Cambria Math"/>
                    </w:rPr>
                  </m:ctrlPr>
                </m:dPr>
                <m:e>
                  <m:r>
                    <w:rPr>
                      <w:rFonts w:ascii="Cambria Math" w:hAnsi="Cambria Math"/>
                    </w:rPr>
                    <m:t>h</m:t>
                  </m:r>
                </m:e>
              </m:d>
            </m:e>
            <m:e>
              <m:r>
                <w:rPr>
                  <w:rFonts w:ascii="Cambria Math" w:hAnsi="Cambria Math"/>
                </w:rPr>
                <m:t>&amp;∧TaskContentAdeq</m:t>
              </m:r>
              <m:d>
                <m:dPr>
                  <m:ctrlPr>
                    <w:rPr>
                      <w:rFonts w:ascii="Cambria Math" w:hAnsi="Cambria Math"/>
                    </w:rPr>
                  </m:ctrlPr>
                </m:dPr>
                <m:e>
                  <m:r>
                    <w:rPr>
                      <w:rFonts w:ascii="Cambria Math" w:hAnsi="Cambria Math"/>
                    </w:rPr>
                    <m:t>h</m:t>
                  </m:r>
                </m:e>
              </m:d>
            </m:e>
            <m:e>
              <m:r>
                <w:rPr>
                  <w:rFonts w:ascii="Cambria Math" w:hAnsi="Cambria Math"/>
                </w:rPr>
                <m:t>&amp;∧FullMeaningFid</m:t>
              </m:r>
              <m:d>
                <m:dPr>
                  <m:ctrlPr>
                    <w:rPr>
                      <w:rFonts w:ascii="Cambria Math" w:hAnsi="Cambria Math"/>
                    </w:rPr>
                  </m:ctrlPr>
                </m:dPr>
                <m:e>
                  <m:r>
                    <w:rPr>
                      <w:rFonts w:ascii="Cambria Math" w:hAnsi="Cambria Math"/>
                    </w:rPr>
                    <m:t>h</m:t>
                  </m:r>
                </m:e>
              </m:d>
            </m:e>
            <m:e>
              <m:r>
                <w:rPr>
                  <w:rFonts w:ascii="Cambria Math" w:hAnsi="Cambria Math"/>
                </w:rPr>
                <m:t>&amp;∧OtherReqAdeq</m:t>
              </m:r>
              <m:d>
                <m:dPr>
                  <m:ctrlPr>
                    <w:rPr>
                      <w:rFonts w:ascii="Cambria Math" w:hAnsi="Cambria Math"/>
                    </w:rPr>
                  </m:ctrlPr>
                </m:dPr>
                <m:e>
                  <m:r>
                    <w:rPr>
                      <w:rFonts w:ascii="Cambria Math" w:hAnsi="Cambria Math"/>
                    </w:rPr>
                    <m:t>h</m:t>
                  </m:r>
                </m:e>
              </m:d>
              <m:r>
                <w:rPr>
                  <w:rFonts w:ascii="Cambria Math" w:hAnsi="Cambria Math"/>
                </w:rPr>
                <m:t>.</m:t>
              </m:r>
            </m:e>
          </m:eqArr>
        </m:oMath>
      </m:oMathPara>
    </w:p>
    <w:p w14:paraId="2BF8F276" w14:textId="77777777" w:rsidR="00D85009" w:rsidRPr="00D85009" w:rsidRDefault="00D85009" w:rsidP="00D85009">
      <w:r w:rsidRPr="00D85009">
        <w:t>Estos factores corresponden a evidencia temporal, evidencia terminal cuando se necesita, fidelidad del contenido, determinación semántica completa y requisitos adicionales previamente declarados.</w:t>
      </w:r>
    </w:p>
    <w:p w14:paraId="087A67C5" w14:textId="77777777" w:rsidR="00D85009" w:rsidRPr="00D85009" w:rsidRDefault="00D85009" w:rsidP="00D85009">
      <w:r w:rsidRPr="00D85009">
        <w:t>No son etiquetas que sustituyan las pruebas: cada uno se obtiene de sus guardas, coberturas e igualdades.</w:t>
      </w:r>
    </w:p>
    <w:p w14:paraId="5AEBAE4E" w14:textId="77777777" w:rsidR="00D85009" w:rsidRPr="00D85009" w:rsidRDefault="00D85009" w:rsidP="00D85009">
      <w:r w:rsidRPr="00D85009">
        <w:rPr>
          <w:b/>
          <w:bCs/>
        </w:rPr>
        <w:t>Definición 8.7. Evaluador parcial de viabilidad.</w:t>
      </w:r>
    </w:p>
    <w:p w14:paraId="1E8AD9F4" w14:textId="1C787498" w:rsidR="00D85009" w:rsidRPr="00D85009" w:rsidRDefault="00D85009" w:rsidP="00D85009">
      <w:r w:rsidRPr="00D85009">
        <w:t xml:space="preserve">Sea </w:t>
      </w:r>
      <m:oMath>
        <m:r>
          <w:rPr>
            <w:rFonts w:ascii="Cambria Math" w:hAnsi="Cambria Math"/>
          </w:rPr>
          <m:t>DecisiveAdeq</m:t>
        </m:r>
        <m:d>
          <m:dPr>
            <m:ctrlPr>
              <w:rPr>
                <w:rFonts w:ascii="Cambria Math" w:hAnsi="Cambria Math"/>
              </w:rPr>
            </m:ctrlPr>
          </m:dPr>
          <m:e>
            <m:r>
              <w:rPr>
                <w:rFonts w:ascii="Cambria Math" w:hAnsi="Cambria Math"/>
              </w:rPr>
              <m:t>h</m:t>
            </m:r>
          </m:e>
        </m:d>
      </m:oMath>
      <w:r w:rsidRPr="00D85009">
        <w:t>la existencia de un certificado decisivo permitido.</w:t>
      </w:r>
    </w:p>
    <w:p w14:paraId="4FD82388" w14:textId="77777777" w:rsidR="00D85009" w:rsidRPr="00D85009" w:rsidRDefault="00D85009" w:rsidP="00D85009">
      <w:r w:rsidRPr="00D85009">
        <w:t>Definimos:</w:t>
      </w:r>
    </w:p>
    <w:p w14:paraId="31D7F398" w14:textId="5EC5CBFB" w:rsidR="00D85009" w:rsidRPr="00D85009" w:rsidRDefault="00000000" w:rsidP="00D85009">
      <m:oMathPara>
        <m:oMath>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d>
            <m:dPr>
              <m:begChr m:val="{"/>
              <m:endChr m:val="}"/>
              <m:ctrlPr>
                <w:rPr>
                  <w:rFonts w:ascii="Cambria Math" w:hAnsi="Cambria Math"/>
                </w:rPr>
              </m:ctrlPr>
            </m:dPr>
            <m:e>
              <m:r>
                <w:rPr>
                  <w:rFonts w:ascii="Cambria Math" w:hAnsi="Cambria Math"/>
                </w:rPr>
                <m:t>h:DecisiveAdeq</m:t>
              </m:r>
              <m:d>
                <m:dPr>
                  <m:ctrlPr>
                    <w:rPr>
                      <w:rFonts w:ascii="Cambria Math" w:hAnsi="Cambria Math"/>
                    </w:rPr>
                  </m:ctrlPr>
                </m:dPr>
                <m:e>
                  <m:r>
                    <w:rPr>
                      <w:rFonts w:ascii="Cambria Math" w:hAnsi="Cambria Math"/>
                    </w:rPr>
                    <m:t>h</m:t>
                  </m:r>
                </m:e>
              </m:d>
              <m:r>
                <w:rPr>
                  <w:rFonts w:ascii="Cambria Math" w:hAnsi="Cambria Math"/>
                </w:rPr>
                <m:t>∨FullTaskAdeq</m:t>
              </m:r>
              <m:d>
                <m:dPr>
                  <m:ctrlPr>
                    <w:rPr>
                      <w:rFonts w:ascii="Cambria Math" w:hAnsi="Cambria Math"/>
                    </w:rPr>
                  </m:ctrlPr>
                </m:dPr>
                <m:e>
                  <m:r>
                    <w:rPr>
                      <w:rFonts w:ascii="Cambria Math" w:hAnsi="Cambria Math"/>
                    </w:rPr>
                    <m:t>h</m:t>
                  </m:r>
                </m:e>
              </m:d>
            </m:e>
          </m:d>
          <m:r>
            <w:rPr>
              <w:rFonts w:ascii="Cambria Math" w:hAnsi="Cambria Math"/>
            </w:rPr>
            <m:t>.</m:t>
          </m:r>
        </m:oMath>
      </m:oMathPara>
    </w:p>
    <w:p w14:paraId="44A8EA3B" w14:textId="77777777" w:rsidR="00D85009" w:rsidRPr="00D85009" w:rsidRDefault="00D85009" w:rsidP="00D85009">
      <w:r w:rsidRPr="00D85009">
        <w:t>El evaluador es:</w:t>
      </w:r>
    </w:p>
    <w:p w14:paraId="1F2EB55F" w14:textId="20D234F7" w:rsidR="00D85009" w:rsidRPr="00D85009" w:rsidRDefault="00D85009" w:rsidP="00D85009">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DF0D27B" w14:textId="77777777" w:rsidR="00D85009" w:rsidRPr="00D85009" w:rsidRDefault="00D85009" w:rsidP="00D85009">
      <w:r w:rsidRPr="00D85009">
        <w:t>Cuando hay certificado decisivo, utiliza su valor. En la vía completa:</w:t>
      </w:r>
    </w:p>
    <w:p w14:paraId="7AC791C5" w14:textId="184B4727" w:rsidR="00D85009" w:rsidRPr="00D85009" w:rsidRDefault="00D85009" w:rsidP="00D85009">
      <m:oMathPara>
        <m:oMath>
          <m:r>
            <w:rPr>
              <w:rFonts w:ascii="Cambria Math" w:hAnsi="Cambria Math"/>
            </w:rPr>
            <m:t>V</m:t>
          </m:r>
          <m:d>
            <m:dPr>
              <m:ctrlPr>
                <w:rPr>
                  <w:rFonts w:ascii="Cambria Math" w:hAnsi="Cambria Math"/>
                </w:rPr>
              </m:ctrlPr>
            </m:dPr>
            <m:e>
              <m:r>
                <w:rPr>
                  <w:rFonts w:ascii="Cambria Math" w:hAnsi="Cambria Math"/>
                </w:rPr>
                <m:t>h</m:t>
              </m:r>
            </m:e>
          </m:d>
          <m:r>
            <w:rPr>
              <w:rFonts w:ascii="Cambria Math" w:hAnsi="Cambria Math"/>
            </w:rPr>
            <m:t>=</m:t>
          </m:r>
          <m:r>
            <m:rPr>
              <m:sty m:val="p"/>
            </m:rP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full</m:t>
                  </m:r>
                </m:sup>
              </m:sSup>
              <m:d>
                <m:dPr>
                  <m:ctrlPr>
                    <w:rPr>
                      <w:rFonts w:ascii="Cambria Math" w:hAnsi="Cambria Math"/>
                    </w:rPr>
                  </m:ctrlPr>
                </m:dPr>
                <m:e>
                  <m:r>
                    <w:rPr>
                      <w:rFonts w:ascii="Cambria Math" w:hAnsi="Cambria Math"/>
                    </w:rPr>
                    <m:t>h</m:t>
                  </m:r>
                </m:e>
              </m:d>
            </m:e>
          </m:d>
          <m:r>
            <w:rPr>
              <w:rFonts w:ascii="Cambria Math" w:hAnsi="Cambria Math"/>
            </w:rPr>
            <m:t>.</m:t>
          </m:r>
        </m:oMath>
      </m:oMathPara>
    </w:p>
    <w:p w14:paraId="553031A5" w14:textId="77777777" w:rsidR="00D85009" w:rsidRPr="00D85009" w:rsidRDefault="00D85009" w:rsidP="00D85009">
      <w:r w:rsidRPr="00D85009">
        <w:rPr>
          <w:b/>
          <w:bCs/>
        </w:rPr>
        <w:t>Teorema 8.5. Acuerdo de las rutas.</w:t>
      </w:r>
    </w:p>
    <w:p w14:paraId="34ED632E" w14:textId="77777777" w:rsidR="00D85009" w:rsidRPr="00D85009" w:rsidRDefault="00D85009" w:rsidP="00D85009">
      <w:r w:rsidRPr="00D85009">
        <w:lastRenderedPageBreak/>
        <w:t>Si ambas vías están acreditadas, producen el mismo valor.</w:t>
      </w:r>
    </w:p>
    <w:p w14:paraId="1202A631" w14:textId="77777777" w:rsidR="00D85009" w:rsidRPr="00D85009" w:rsidRDefault="00D85009" w:rsidP="00D85009">
      <w:r w:rsidRPr="00D85009">
        <w:rPr>
          <w:b/>
          <w:bCs/>
        </w:rPr>
        <w:t>Demostración.</w:t>
      </w:r>
    </w:p>
    <w:p w14:paraId="0AAE6E69" w14:textId="77777777" w:rsidR="00D85009" w:rsidRPr="00D85009" w:rsidRDefault="00D85009" w:rsidP="00D85009">
      <w:r w:rsidRPr="00D85009">
        <w:t>La vía completa identifica:</w:t>
      </w:r>
    </w:p>
    <w:p w14:paraId="60CE65FE" w14:textId="5DE686BE"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full</m:t>
                  </m:r>
                </m:sup>
              </m:sSup>
              <m:d>
                <m:dPr>
                  <m:ctrlPr>
                    <w:rPr>
                      <w:rFonts w:ascii="Cambria Math" w:hAnsi="Cambria Math"/>
                    </w:rPr>
                  </m:ctrlPr>
                </m:dPr>
                <m:e>
                  <m:r>
                    <w:rPr>
                      <w:rFonts w:ascii="Cambria Math" w:hAnsi="Cambria Math"/>
                    </w:rPr>
                    <m:t>h</m:t>
                  </m:r>
                </m:e>
              </m:d>
            </m:e>
          </m:d>
          <m:r>
            <w:rPr>
              <w:rFonts w:ascii="Cambria Math" w:hAnsi="Cambria Math"/>
            </w:rPr>
            <m:t>.</m:t>
          </m:r>
        </m:oMath>
      </m:oMathPara>
    </w:p>
    <w:p w14:paraId="692BB5C9" w14:textId="07B4C81B" w:rsidR="00D85009" w:rsidRPr="00D85009" w:rsidRDefault="00D85009" w:rsidP="00D85009">
      <w:r w:rsidRPr="00D85009">
        <w:t xml:space="preserve">Todo certificado decisivo contiene ese significado y coincide con </w:t>
      </w:r>
      <m:oMath>
        <m:r>
          <m:rPr>
            <m:sty m:val="p"/>
          </m:rPr>
          <w:rPr>
            <w:rFonts w:ascii="Cambria Math" w:hAnsi="Cambria Math"/>
          </w:rPr>
          <m:t>Φ</m:t>
        </m:r>
      </m:oMath>
      <w:r w:rsidRPr="00D85009">
        <w:t xml:space="preserve">en él. Por tanto, ambos valores son iguales. </w:t>
      </w:r>
      <m:oMath>
        <m:r>
          <w:rPr>
            <w:rFonts w:ascii="Cambria Math" w:hAnsi="Cambria Math"/>
          </w:rPr>
          <m:t>□</m:t>
        </m:r>
      </m:oMath>
    </w:p>
    <w:p w14:paraId="4CE9CB2B" w14:textId="77777777" w:rsidR="00D85009" w:rsidRPr="00D85009" w:rsidRDefault="00D85009" w:rsidP="00D85009">
      <w:r w:rsidRPr="00D85009">
        <w:t>Una contradicción entre certificados invalida su aceptación. No autoriza a elegir el resultado preferido.</w:t>
      </w:r>
    </w:p>
    <w:p w14:paraId="402400B8" w14:textId="1B9E5AC7" w:rsidR="00D85009" w:rsidRPr="00D85009" w:rsidRDefault="00D85009" w:rsidP="00D85009">
      <w:r w:rsidRPr="00D85009">
        <w:t xml:space="preserve">La falta de adecuación de una vía tampoco implica </w:t>
      </w:r>
      <m:oMath>
        <m:r>
          <w:rPr>
            <w:rFonts w:ascii="Cambria Math" w:hAnsi="Cambria Math"/>
          </w:rPr>
          <m:t>V</m:t>
        </m:r>
        <m:d>
          <m:dPr>
            <m:ctrlPr>
              <w:rPr>
                <w:rFonts w:ascii="Cambria Math" w:hAnsi="Cambria Math"/>
              </w:rPr>
            </m:ctrlPr>
          </m:dPr>
          <m:e>
            <m:r>
              <w:rPr>
                <w:rFonts w:ascii="Cambria Math" w:hAnsi="Cambria Math"/>
              </w:rPr>
              <m:t>h</m:t>
            </m:r>
          </m:e>
        </m:d>
        <m:r>
          <w:rPr>
            <w:rFonts w:ascii="Cambria Math" w:hAnsi="Cambria Math"/>
          </w:rPr>
          <m:t>=0</m:t>
        </m:r>
      </m:oMath>
      <w:r w:rsidRPr="00D85009">
        <w:t>. Puede existir otra vía válida o permanecer la consulta fuera del dominio.</w:t>
      </w:r>
    </w:p>
    <w:p w14:paraId="403C735A" w14:textId="77777777" w:rsidR="00D85009" w:rsidRPr="00D85009" w:rsidRDefault="00000000" w:rsidP="00D85009">
      <w:r>
        <w:pict w14:anchorId="500BBB60">
          <v:rect id="_x0000_i1136" style="width:0;height:1.5pt" o:hralign="center" o:hrstd="t" o:hr="t" fillcolor="#a0a0a0" stroked="f"/>
        </w:pict>
      </w:r>
    </w:p>
    <w:p w14:paraId="6A221BBC" w14:textId="77777777" w:rsidR="00D85009" w:rsidRPr="00D85009" w:rsidRDefault="00D85009" w:rsidP="00D85009">
      <w:r w:rsidRPr="00D85009">
        <w:rPr>
          <w:b/>
          <w:bCs/>
        </w:rPr>
        <w:t>8. Decisión temprana con significado todavía multivaluado</w:t>
      </w:r>
    </w:p>
    <w:p w14:paraId="398EE58C" w14:textId="77777777" w:rsidR="00D85009" w:rsidRPr="00D85009" w:rsidRDefault="00D85009" w:rsidP="00D85009">
      <w:r w:rsidRPr="00D85009">
        <w:rPr>
          <w:b/>
          <w:bCs/>
        </w:rPr>
        <w:t>Ejemplo 8.1. Una violación histórica decide el resultado.</w:t>
      </w:r>
    </w:p>
    <w:p w14:paraId="3A08F511" w14:textId="77777777" w:rsidR="00D85009" w:rsidRPr="00D85009" w:rsidRDefault="00D85009" w:rsidP="00D85009">
      <w:r w:rsidRPr="00D85009">
        <w:t>Consideremos significados:</w:t>
      </w:r>
    </w:p>
    <w:p w14:paraId="04AE526A" w14:textId="6DDA35D6" w:rsidR="00D85009" w:rsidRPr="00D85009" w:rsidRDefault="00D85009" w:rsidP="00D85009">
      <m:oMathPara>
        <m:oMath>
          <m:r>
            <w:rPr>
              <w:rFonts w:ascii="Cambria Math" w:hAnsi="Cambria Math"/>
            </w:rPr>
            <m:t>s=</m:t>
          </m:r>
          <m:d>
            <m:dPr>
              <m:sepChr m:val=","/>
              <m:ctrlPr>
                <w:rPr>
                  <w:rFonts w:ascii="Cambria Math" w:hAnsi="Cambria Math"/>
                </w:rPr>
              </m:ctrlPr>
            </m:dPr>
            <m:e>
              <m:r>
                <w:rPr>
                  <w:rFonts w:ascii="Cambria Math" w:hAnsi="Cambria Math"/>
                </w:rPr>
                <m:t>m</m:t>
              </m:r>
            </m:e>
            <m:e>
              <m:r>
                <w:rPr>
                  <w:rFonts w:ascii="Cambria Math" w:hAnsi="Cambria Math"/>
                </w:rPr>
                <m:t>r</m:t>
              </m:r>
            </m:e>
          </m:d>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2</m:t>
              </m:r>
            </m:sup>
          </m:sSup>
          <m:r>
            <w:rPr>
              <w:rFonts w:ascii="Cambria Math" w:hAnsi="Cambria Math"/>
            </w:rPr>
            <m:t>,</m:t>
          </m:r>
        </m:oMath>
      </m:oMathPara>
    </w:p>
    <w:p w14:paraId="2E9C59B1" w14:textId="77777777" w:rsidR="00D85009" w:rsidRPr="00D85009" w:rsidRDefault="00D85009" w:rsidP="00D85009">
      <w:r w:rsidRPr="00D85009">
        <w:t>donde:</w:t>
      </w:r>
    </w:p>
    <w:p w14:paraId="3F29A315" w14:textId="71880D1B" w:rsidR="00D85009" w:rsidRPr="00D85009" w:rsidRDefault="00D85009">
      <w:pPr>
        <w:numPr>
          <w:ilvl w:val="0"/>
          <w:numId w:val="27"/>
        </w:numPr>
      </w:pPr>
      <m:oMath>
        <m:r>
          <w:rPr>
            <w:rFonts w:ascii="Cambria Math" w:hAnsi="Cambria Math"/>
          </w:rPr>
          <m:t>m=1</m:t>
        </m:r>
      </m:oMath>
      <w:r w:rsidRPr="00D85009">
        <w:t>indica una violación histórica de una condición obligatoria;</w:t>
      </w:r>
    </w:p>
    <w:p w14:paraId="3B6236EB" w14:textId="75780767" w:rsidR="00D85009" w:rsidRPr="00D85009" w:rsidRDefault="00D85009">
      <w:pPr>
        <w:numPr>
          <w:ilvl w:val="0"/>
          <w:numId w:val="27"/>
        </w:numPr>
      </w:pPr>
      <m:oMath>
        <m:r>
          <w:rPr>
            <w:rFonts w:ascii="Cambria Math" w:hAnsi="Cambria Math"/>
          </w:rPr>
          <m:t>r=1</m:t>
        </m:r>
      </m:oMath>
      <w:r w:rsidRPr="00D85009">
        <w:t>indica el cumplimiento de un requisito terminal.</w:t>
      </w:r>
    </w:p>
    <w:p w14:paraId="41E1AA7D" w14:textId="77777777" w:rsidR="00D85009" w:rsidRPr="00D85009" w:rsidRDefault="00D85009" w:rsidP="00D85009">
      <w:r w:rsidRPr="00D85009">
        <w:t>La tarea es:</w:t>
      </w:r>
    </w:p>
    <w:p w14:paraId="09566471" w14:textId="29974D1E" w:rsidR="00D85009" w:rsidRPr="00D85009" w:rsidRDefault="00D85009" w:rsidP="00D85009">
      <m:oMathPara>
        <m:oMath>
          <m:r>
            <m:rPr>
              <m:sty m:val="p"/>
            </m:rPr>
            <w:rPr>
              <w:rFonts w:ascii="Cambria Math" w:hAnsi="Cambria Math"/>
            </w:rPr>
            <m:t>Φ</m:t>
          </m:r>
          <m:d>
            <m:dPr>
              <m:sepChr m:val=","/>
              <m:ctrlPr>
                <w:rPr>
                  <w:rFonts w:ascii="Cambria Math" w:hAnsi="Cambria Math"/>
                </w:rPr>
              </m:ctrlPr>
            </m:dPr>
            <m:e>
              <m:r>
                <w:rPr>
                  <w:rFonts w:ascii="Cambria Math" w:hAnsi="Cambria Math"/>
                </w:rPr>
                <m:t>m</m:t>
              </m:r>
            </m:e>
            <m:e>
              <m:r>
                <w:rPr>
                  <w:rFonts w:ascii="Cambria Math" w:hAnsi="Cambria Math"/>
                </w:rPr>
                <m:t>r</m:t>
              </m:r>
            </m:e>
          </m:d>
          <m:r>
            <w:rPr>
              <w:rFonts w:ascii="Cambria Math" w:hAnsi="Cambria Math"/>
            </w:rPr>
            <m:t>=1</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m=0∧r=1.</m:t>
          </m:r>
        </m:oMath>
      </m:oMathPara>
    </w:p>
    <w:p w14:paraId="5257ED29" w14:textId="77777777" w:rsidR="00D85009" w:rsidRPr="00D85009" w:rsidRDefault="00D85009" w:rsidP="00D85009">
      <w:r w:rsidRPr="00D85009">
        <w:t xml:space="preserve">En un prefijo se acredita la violación y se demuestra que todas sus </w:t>
      </w:r>
      <w:proofErr w:type="spellStart"/>
      <w:r w:rsidRPr="00D85009">
        <w:t>completaciones</w:t>
      </w:r>
      <w:proofErr w:type="spellEnd"/>
      <w:r w:rsidRPr="00D85009">
        <w:t xml:space="preserve"> tienen significados en:</w:t>
      </w:r>
    </w:p>
    <w:p w14:paraId="12321AE2" w14:textId="75BC6C72" w:rsidR="00D85009" w:rsidRPr="00D85009" w:rsidRDefault="00D85009" w:rsidP="00D85009">
      <m:oMathPara>
        <m:oMath>
          <m:r>
            <w:rPr>
              <w:rFonts w:ascii="Cambria Math" w:hAnsi="Cambria Math"/>
            </w:rPr>
            <m:t>A=</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1</m:t>
                  </m:r>
                </m:e>
                <m:e>
                  <m:r>
                    <w:rPr>
                      <w:rFonts w:ascii="Cambria Math" w:hAnsi="Cambria Math"/>
                    </w:rPr>
                    <m:t>0</m:t>
                  </m:r>
                </m:e>
              </m:d>
            </m:e>
            <m:e>
              <m:d>
                <m:dPr>
                  <m:sepChr m:val=","/>
                  <m:ctrlPr>
                    <w:rPr>
                      <w:rFonts w:ascii="Cambria Math" w:hAnsi="Cambria Math"/>
                    </w:rPr>
                  </m:ctrlPr>
                </m:dPr>
                <m:e>
                  <m:r>
                    <w:rPr>
                      <w:rFonts w:ascii="Cambria Math" w:hAnsi="Cambria Math"/>
                    </w:rPr>
                    <m:t>1</m:t>
                  </m:r>
                </m:e>
                <m:e>
                  <m:r>
                    <w:rPr>
                      <w:rFonts w:ascii="Cambria Math" w:hAnsi="Cambria Math"/>
                    </w:rPr>
                    <m:t>1</m:t>
                  </m:r>
                </m:e>
              </m:d>
            </m:e>
          </m:d>
          <m:r>
            <w:rPr>
              <w:rFonts w:ascii="Cambria Math" w:hAnsi="Cambria Math"/>
            </w:rPr>
            <m:t>.</m:t>
          </m:r>
        </m:oMath>
      </m:oMathPara>
    </w:p>
    <w:p w14:paraId="273E138A" w14:textId="77777777" w:rsidR="00D85009" w:rsidRPr="00D85009" w:rsidRDefault="00D85009" w:rsidP="00D85009">
      <w:r w:rsidRPr="00D85009">
        <w:t>La condición terminal todavía puede variar, pero:</w:t>
      </w:r>
    </w:p>
    <w:p w14:paraId="13805AE5" w14:textId="3BD879E2" w:rsidR="00D85009" w:rsidRPr="00D85009" w:rsidRDefault="00D85009" w:rsidP="00D85009">
      <m:oMathPara>
        <m:oMath>
          <m:r>
            <m:rPr>
              <m:sty m:val="p"/>
            </m:rPr>
            <w:rPr>
              <w:rFonts w:ascii="Cambria Math" w:hAnsi="Cambria Math"/>
            </w:rPr>
            <m:t>Φ</m:t>
          </m:r>
          <m:d>
            <m:dPr>
              <m:sepChr m:val=","/>
              <m:ctrlPr>
                <w:rPr>
                  <w:rFonts w:ascii="Cambria Math" w:hAnsi="Cambria Math"/>
                </w:rPr>
              </m:ctrlPr>
            </m:dPr>
            <m:e>
              <m:r>
                <w:rPr>
                  <w:rFonts w:ascii="Cambria Math" w:hAnsi="Cambria Math"/>
                </w:rPr>
                <m:t>1</m:t>
              </m:r>
            </m:e>
            <m:e>
              <m:r>
                <w:rPr>
                  <w:rFonts w:ascii="Cambria Math" w:hAnsi="Cambria Math"/>
                </w:rPr>
                <m:t>0</m:t>
              </m:r>
            </m:e>
          </m:d>
          <m:r>
            <w:rPr>
              <w:rFonts w:ascii="Cambria Math" w:hAnsi="Cambria Math"/>
            </w:rPr>
            <m:t>=</m:t>
          </m:r>
          <m:r>
            <m:rPr>
              <m:sty m:val="p"/>
            </m:rPr>
            <w:rPr>
              <w:rFonts w:ascii="Cambria Math" w:hAnsi="Cambria Math"/>
            </w:rPr>
            <m:t>Φ</m:t>
          </m:r>
          <m:d>
            <m:dPr>
              <m:sepChr m:val=","/>
              <m:ctrlPr>
                <w:rPr>
                  <w:rFonts w:ascii="Cambria Math" w:hAnsi="Cambria Math"/>
                </w:rPr>
              </m:ctrlPr>
            </m:dPr>
            <m:e>
              <m:r>
                <w:rPr>
                  <w:rFonts w:ascii="Cambria Math" w:hAnsi="Cambria Math"/>
                </w:rPr>
                <m:t>1</m:t>
              </m:r>
            </m:e>
            <m:e>
              <m:r>
                <w:rPr>
                  <w:rFonts w:ascii="Cambria Math" w:hAnsi="Cambria Math"/>
                </w:rPr>
                <m:t>1</m:t>
              </m:r>
            </m:e>
          </m:d>
          <m:r>
            <w:rPr>
              <w:rFonts w:ascii="Cambria Math" w:hAnsi="Cambria Math"/>
            </w:rPr>
            <m:t>=0.</m:t>
          </m:r>
        </m:oMath>
      </m:oMathPara>
    </w:p>
    <w:p w14:paraId="3E2BBACA" w14:textId="77777777" w:rsidR="00D85009" w:rsidRPr="00D85009" w:rsidRDefault="00D85009" w:rsidP="00D85009">
      <w:r w:rsidRPr="00D85009">
        <w:t>Si la cobertura y el certificado están admitidos:</w:t>
      </w:r>
    </w:p>
    <w:p w14:paraId="2EA9A8AE" w14:textId="764BFB51" w:rsidR="00D85009" w:rsidRPr="00D85009" w:rsidRDefault="00D85009" w:rsidP="00D85009">
      <m:oMathPara>
        <m:oMath>
          <m:r>
            <w:rPr>
              <w:rFonts w:ascii="Cambria Math" w:hAnsi="Cambria Math"/>
            </w:rPr>
            <m:t>V</m:t>
          </m:r>
          <m:d>
            <m:dPr>
              <m:ctrlPr>
                <w:rPr>
                  <w:rFonts w:ascii="Cambria Math" w:hAnsi="Cambria Math"/>
                </w:rPr>
              </m:ctrlPr>
            </m:dPr>
            <m:e>
              <m:r>
                <w:rPr>
                  <w:rFonts w:ascii="Cambria Math" w:hAnsi="Cambria Math"/>
                </w:rPr>
                <m:t>h</m:t>
              </m:r>
            </m:e>
          </m:d>
          <m:r>
            <w:rPr>
              <w:rFonts w:ascii="Cambria Math" w:hAnsi="Cambria Math"/>
            </w:rPr>
            <m:t>=0.</m:t>
          </m:r>
        </m:oMath>
      </m:oMathPara>
    </w:p>
    <w:p w14:paraId="3DB8F81F" w14:textId="77777777" w:rsidR="00D85009" w:rsidRPr="00D85009" w:rsidRDefault="00D85009" w:rsidP="00D85009">
      <w:r w:rsidRPr="00D85009">
        <w:t>No hace falta determinar cuál de los dos significados terminales ocurrirá.</w:t>
      </w:r>
    </w:p>
    <w:p w14:paraId="7C13A017" w14:textId="77777777" w:rsidR="00D85009" w:rsidRPr="00D85009" w:rsidRDefault="00D85009" w:rsidP="00D85009">
      <w:r w:rsidRPr="00D85009">
        <w:t>Si ambos siguen siendo posibles:</w:t>
      </w:r>
    </w:p>
    <w:p w14:paraId="17F1829A" w14:textId="0C678A28" w:rsidR="00D85009" w:rsidRPr="00D85009" w:rsidRDefault="00D85009" w:rsidP="00D85009">
      <m:oMathPara>
        <m:oMath>
          <m:r>
            <w:rPr>
              <w:rFonts w:ascii="Cambria Math" w:hAnsi="Cambria Math"/>
            </w:rPr>
            <w:lastRenderedPageBreak/>
            <m:t>∣</m:t>
          </m:r>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∣=2,</m:t>
          </m:r>
        </m:oMath>
      </m:oMathPara>
    </w:p>
    <w:p w14:paraId="272C0552" w14:textId="77777777" w:rsidR="00D85009" w:rsidRPr="00D85009" w:rsidRDefault="00D85009" w:rsidP="00D85009">
      <w:r w:rsidRPr="00D85009">
        <w:t>de modo que la vía completa no está disponible allí, pero la vía decisiva sí.</w:t>
      </w:r>
    </w:p>
    <w:p w14:paraId="5ED4D72E" w14:textId="77777777" w:rsidR="00D85009" w:rsidRPr="00D85009" w:rsidRDefault="00D85009" w:rsidP="00D85009">
      <w:r w:rsidRPr="00D85009">
        <w:t>El monitor del Módulo V puede aportar la persistencia del hecho histórico. La conclusión requiere además que la tarea efectivamente rechace esa violación y que la cobertura semántica esté acreditada.</w:t>
      </w:r>
    </w:p>
    <w:p w14:paraId="264FE8FD" w14:textId="77777777" w:rsidR="00D85009" w:rsidRPr="00D85009" w:rsidRDefault="00D85009" w:rsidP="00D85009">
      <w:r w:rsidRPr="00D85009">
        <w:rPr>
          <w:b/>
          <w:bCs/>
        </w:rPr>
        <w:t>Contraejemplo de uso incorrecto 8.2. Omitir los significados donde la tarea está indefinida.</w:t>
      </w:r>
    </w:p>
    <w:p w14:paraId="62A9ED40" w14:textId="77777777" w:rsidR="00D85009" w:rsidRPr="00D85009" w:rsidRDefault="00D85009" w:rsidP="00D85009">
      <w:r w:rsidRPr="00D85009">
        <w:t>Supongamos:</w:t>
      </w:r>
    </w:p>
    <w:p w14:paraId="2BFFAB0F" w14:textId="33ED6CDF"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k</m:t>
              </m:r>
            </m:e>
          </m:d>
          <m:r>
            <w:rPr>
              <w:rFonts w:ascii="Cambria Math" w:hAnsi="Cambria Math"/>
            </w:rPr>
            <m:t>=</m:t>
          </m:r>
          <m:d>
            <m:dPr>
              <m:begChr m:val="{"/>
              <m:sepChr m:val=","/>
              <m:endChr m:val="}"/>
              <m:ctrlPr>
                <w:rPr>
                  <w:rFonts w:ascii="Cambria Math" w:hAnsi="Cambria Math"/>
                </w:rPr>
              </m:ctrlPr>
            </m:dPr>
            <m:e>
              <m:r>
                <w:rPr>
                  <w:rFonts w:ascii="Cambria Math" w:hAnsi="Cambria Math"/>
                </w:rPr>
                <m:t>p</m:t>
              </m:r>
            </m:e>
            <m:e>
              <m:r>
                <w:rPr>
                  <w:rFonts w:ascii="Cambria Math" w:hAnsi="Cambria Math"/>
                </w:rPr>
                <m:t>q</m:t>
              </m:r>
            </m:e>
          </m:d>
          <m:r>
            <w:rPr>
              <w:rFonts w:ascii="Cambria Math" w:hAnsi="Cambria Math"/>
            </w:rPr>
            <m:t>,</m:t>
          </m:r>
        </m:oMath>
      </m:oMathPara>
    </w:p>
    <w:p w14:paraId="0A522D21" w14:textId="77777777" w:rsidR="00D85009" w:rsidRPr="00D85009" w:rsidRDefault="00D85009" w:rsidP="00D85009">
      <w:r w:rsidRPr="00D85009">
        <w:t>con:</w:t>
      </w:r>
    </w:p>
    <w:p w14:paraId="0D99F3D4" w14:textId="35DB277F" w:rsidR="00D85009" w:rsidRPr="00D85009" w:rsidRDefault="00D85009" w:rsidP="00D85009">
      <m:oMathPara>
        <m:oMath>
          <m:r>
            <m:rPr>
              <m:sty m:val="p"/>
            </m:rPr>
            <w:rPr>
              <w:rFonts w:ascii="Cambria Math" w:hAnsi="Cambria Math"/>
            </w:rPr>
            <m:t>Φ</m:t>
          </m:r>
          <m:d>
            <m:dPr>
              <m:ctrlPr>
                <w:rPr>
                  <w:rFonts w:ascii="Cambria Math" w:hAnsi="Cambria Math"/>
                </w:rPr>
              </m:ctrlPr>
            </m:dPr>
            <m:e>
              <m:r>
                <w:rPr>
                  <w:rFonts w:ascii="Cambria Math" w:hAnsi="Cambria Math"/>
                </w:rPr>
                <m:t>p</m:t>
              </m:r>
            </m:e>
          </m:d>
          <m:r>
            <w:rPr>
              <w:rFonts w:ascii="Cambria Math" w:hAnsi="Cambria Math"/>
            </w:rPr>
            <m:t>=1, q∉</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w:rPr>
              <w:rFonts w:ascii="Cambria Math" w:hAnsi="Cambria Math"/>
            </w:rPr>
            <m:t>.</m:t>
          </m:r>
        </m:oMath>
      </m:oMathPara>
    </w:p>
    <w:p w14:paraId="662BBF44" w14:textId="77777777" w:rsidR="00D85009" w:rsidRPr="00D85009" w:rsidRDefault="00D85009" w:rsidP="00D85009">
      <w:r w:rsidRPr="00D85009">
        <w:t>Si se consideran solo los argumentos definidos:</w:t>
      </w:r>
    </w:p>
    <w:p w14:paraId="375576D6" w14:textId="44868051" w:rsidR="00D85009" w:rsidRPr="00D85009" w:rsidRDefault="00D85009" w:rsidP="00D85009">
      <m:oMathPara>
        <m:oMath>
          <m:r>
            <m:rPr>
              <m:sty m:val="p"/>
            </m:rPr>
            <w:rPr>
              <w:rFonts w:ascii="Cambria Math" w:hAnsi="Cambria Math"/>
            </w:rPr>
            <m:t>Φ</m:t>
          </m:r>
          <m:d>
            <m:dPr>
              <m:begChr m:val="["/>
              <m:endChr m:val="]"/>
              <m:ctrlPr>
                <w:rPr>
                  <w:rFonts w:ascii="Cambria Math" w:hAnsi="Cambria Math"/>
                </w:rPr>
              </m:ctrlPr>
            </m:dPr>
            <m:e>
              <m:r>
                <m:rPr>
                  <m:sty m:val="p"/>
                </m:rPr>
                <w:rPr>
                  <w:rFonts w:ascii="Cambria Math" w:hAnsi="Cambria Math"/>
                </w:rPr>
                <m:t>Sem</m:t>
              </m:r>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e>
          </m:d>
          <m:r>
            <w:rPr>
              <w:rFonts w:ascii="Cambria Math" w:hAnsi="Cambria Math"/>
            </w:rPr>
            <m:t>=</m:t>
          </m:r>
          <m:d>
            <m:dPr>
              <m:begChr m:val="{"/>
              <m:endChr m:val="}"/>
              <m:ctrlPr>
                <w:rPr>
                  <w:rFonts w:ascii="Cambria Math" w:hAnsi="Cambria Math"/>
                </w:rPr>
              </m:ctrlPr>
            </m:dPr>
            <m:e>
              <m:r>
                <w:rPr>
                  <w:rFonts w:ascii="Cambria Math" w:hAnsi="Cambria Math"/>
                </w:rPr>
                <m:t>1</m:t>
              </m:r>
            </m:e>
          </m:d>
          <m:r>
            <w:rPr>
              <w:rFonts w:ascii="Cambria Math" w:hAnsi="Cambria Math"/>
            </w:rPr>
            <m:t>.</m:t>
          </m:r>
        </m:oMath>
      </m:oMathPara>
    </w:p>
    <w:p w14:paraId="64BCAF21" w14:textId="44F2B2EF" w:rsidR="00D85009" w:rsidRPr="00D85009" w:rsidRDefault="00D85009" w:rsidP="00D85009">
      <w:r w:rsidRPr="00D85009">
        <w:t xml:space="preserve">Pero esto ha omitido </w:t>
      </w:r>
      <m:oMath>
        <m:r>
          <w:rPr>
            <w:rFonts w:ascii="Cambria Math" w:hAnsi="Cambria Math"/>
          </w:rPr>
          <m:t>q</m:t>
        </m:r>
      </m:oMath>
      <w:r w:rsidRPr="00D85009">
        <w:t>.</w:t>
      </w:r>
    </w:p>
    <w:p w14:paraId="35977874" w14:textId="77777777" w:rsidR="00D85009" w:rsidRPr="00D85009" w:rsidRDefault="00D85009" w:rsidP="00D85009">
      <w:r w:rsidRPr="00D85009">
        <w:t>No puede acreditarse el valor uno porque:</w:t>
      </w:r>
    </w:p>
    <w:p w14:paraId="0EF4D076" w14:textId="205622E0" w:rsidR="00D85009" w:rsidRPr="00D85009" w:rsidRDefault="00D85009" w:rsidP="00D85009">
      <m:oMathPara>
        <m:oMath>
          <m:r>
            <m:rPr>
              <m:sty m:val="p"/>
            </m:rPr>
            <w:rPr>
              <w:rFonts w:ascii="Cambria Math" w:hAnsi="Cambria Math"/>
            </w:rPr>
            <m:t>Sem</m:t>
          </m:r>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w:rPr>
              <w:rFonts w:ascii="Cambria Math" w:hAnsi="Cambria Math"/>
            </w:rPr>
            <m:t>.</m:t>
          </m:r>
        </m:oMath>
      </m:oMathPara>
    </w:p>
    <w:p w14:paraId="60EDFBEF" w14:textId="77777777" w:rsidR="00D85009" w:rsidRPr="00D85009" w:rsidRDefault="00D85009" w:rsidP="00D85009">
      <w:r w:rsidRPr="00D85009">
        <w:t>La condición de dominio se verifica antes de formar la imagen utilizada en el certificado.</w:t>
      </w:r>
    </w:p>
    <w:p w14:paraId="24E6DB17" w14:textId="77777777" w:rsidR="00D85009" w:rsidRPr="00D85009" w:rsidRDefault="00000000" w:rsidP="00D85009">
      <w:r>
        <w:pict w14:anchorId="6D202A4A">
          <v:rect id="_x0000_i1137" style="width:0;height:1.5pt" o:hralign="center" o:hrstd="t" o:hr="t" fillcolor="#a0a0a0" stroked="f"/>
        </w:pict>
      </w:r>
    </w:p>
    <w:p w14:paraId="476FBDF9" w14:textId="77777777" w:rsidR="00D85009" w:rsidRPr="00D85009" w:rsidRDefault="00D85009" w:rsidP="00D85009">
      <w:r w:rsidRPr="00D85009">
        <w:rPr>
          <w:b/>
          <w:bCs/>
        </w:rPr>
        <w:t>9. Dominio exacto de decisión</w:t>
      </w:r>
    </w:p>
    <w:p w14:paraId="24D7D146" w14:textId="77777777" w:rsidR="00D85009" w:rsidRPr="00D85009" w:rsidRDefault="00D85009" w:rsidP="00D85009">
      <w:r w:rsidRPr="00D85009">
        <w:rPr>
          <w:b/>
          <w:bCs/>
        </w:rPr>
        <w:t>Definición 8.8. Dominio semánticamente decisivo.</w:t>
      </w:r>
    </w:p>
    <w:p w14:paraId="06843FC7" w14:textId="77777777" w:rsidR="00D85009" w:rsidRPr="00D85009" w:rsidRDefault="00D85009" w:rsidP="00D85009">
      <w:r w:rsidRPr="00D85009">
        <w:t>Definimos:</w:t>
      </w:r>
    </w:p>
    <w:p w14:paraId="1A8F6480" w14:textId="6F059214" w:rsidR="00D85009" w:rsidRPr="00D85009" w:rsidRDefault="00000000" w:rsidP="00D85009">
      <m:oMathPara>
        <m:oMath>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m:t>
          </m:r>
          <m:d>
            <m:dPr>
              <m:begChr m:val="{"/>
              <m:sepChr m:val=","/>
              <m:endChr m:val="}"/>
              <m:ctrlPr>
                <w:rPr>
                  <w:rFonts w:ascii="Cambria Math" w:hAnsi="Cambria Math"/>
                </w:rPr>
              </m:ctrlPr>
            </m:dPr>
            <m:e>
              <m:r>
                <w:rPr>
                  <w:rFonts w:ascii="Cambria Math" w:hAnsi="Cambria Math"/>
                </w:rPr>
                <m:t>h</m:t>
              </m:r>
            </m:e>
            <m:e>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Sem</m:t>
                  </m:r>
                </m:sub>
              </m:sSub>
              <m:r>
                <w:rPr>
                  <w:rFonts w:ascii="Cambria Math" w:hAnsi="Cambria Math"/>
                </w:rPr>
                <m:t>:</m:t>
              </m:r>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m:rPr>
                  <m:nor/>
                </m:rPr>
                <m:t> </m:t>
              </m:r>
              <m:r>
                <w:rPr>
                  <w:rFonts w:ascii="Cambria Math" w:hAnsi="Cambria Math"/>
                </w:rPr>
                <m:t>∣</m:t>
              </m:r>
              <m:r>
                <m:rPr>
                  <m:sty m:val="p"/>
                </m:rPr>
                <w:rPr>
                  <w:rFonts w:ascii="Cambria Math" w:hAnsi="Cambria Math"/>
                </w:rPr>
                <m:t>Φ</m:t>
              </m:r>
              <m:d>
                <m:dPr>
                  <m:begChr m:val="["/>
                  <m:endChr m:val="]"/>
                  <m:ctrlPr>
                    <w:rPr>
                      <w:rFonts w:ascii="Cambria Math" w:hAnsi="Cambria Math"/>
                    </w:rPr>
                  </m:ctrlPr>
                </m:dPr>
                <m:e>
                  <m:r>
                    <m:rPr>
                      <m:sty m:val="p"/>
                    </m:rPr>
                    <w:rPr>
                      <w:rFonts w:ascii="Cambria Math" w:hAnsi="Cambria Math"/>
                    </w:rPr>
                    <m:t>Sem</m:t>
                  </m:r>
                  <m:d>
                    <m:dPr>
                      <m:ctrlPr>
                        <w:rPr>
                          <w:rFonts w:ascii="Cambria Math" w:hAnsi="Cambria Math"/>
                        </w:rPr>
                      </m:ctrlPr>
                    </m:dPr>
                    <m:e>
                      <m:r>
                        <w:rPr>
                          <w:rFonts w:ascii="Cambria Math" w:hAnsi="Cambria Math"/>
                        </w:rPr>
                        <m:t>h</m:t>
                      </m:r>
                    </m:e>
                  </m:d>
                </m:e>
              </m:d>
              <m:r>
                <w:rPr>
                  <w:rFonts w:ascii="Cambria Math" w:hAnsi="Cambria Math"/>
                </w:rPr>
                <m:t>∣=1</m:t>
              </m:r>
            </m:e>
          </m:d>
          <m:r>
            <w:rPr>
              <w:rFonts w:ascii="Cambria Math" w:hAnsi="Cambria Math"/>
            </w:rPr>
            <m:t>.</m:t>
          </m:r>
        </m:oMath>
      </m:oMathPara>
    </w:p>
    <w:p w14:paraId="0A0F469D" w14:textId="77777777" w:rsidR="00D85009" w:rsidRPr="00D85009" w:rsidRDefault="00D85009" w:rsidP="00D85009">
      <w:r w:rsidRPr="00D85009">
        <w:rPr>
          <w:b/>
          <w:bCs/>
        </w:rPr>
        <w:t>Teorema 8.6. Exactitud cuando el protocolo admite el lector completo.</w:t>
      </w:r>
    </w:p>
    <w:p w14:paraId="0714ACC9" w14:textId="04D52B83" w:rsidR="00D85009" w:rsidRPr="00D85009" w:rsidRDefault="00D85009" w:rsidP="00D85009">
      <w:r w:rsidRPr="00D85009">
        <w:t xml:space="preserve">Si el protocolo admite la lectura fundamentada exacta de </w:t>
      </w:r>
      <m:oMath>
        <m:r>
          <m:rPr>
            <m:sty m:val="p"/>
          </m:rPr>
          <w:rPr>
            <w:rFonts w:ascii="Cambria Math" w:hAnsi="Cambria Math"/>
          </w:rPr>
          <m:t>Sem</m:t>
        </m:r>
        <m:d>
          <m:dPr>
            <m:ctrlPr>
              <w:rPr>
                <w:rFonts w:ascii="Cambria Math" w:hAnsi="Cambria Math"/>
              </w:rPr>
            </m:ctrlPr>
          </m:dPr>
          <m:e>
            <m:r>
              <w:rPr>
                <w:rFonts w:ascii="Cambria Math" w:hAnsi="Cambria Math"/>
              </w:rPr>
              <m:t>h</m:t>
            </m:r>
          </m:e>
        </m:d>
      </m:oMath>
      <w:r w:rsidRPr="00D85009">
        <w:t>, entonces:</w:t>
      </w:r>
    </w:p>
    <w:p w14:paraId="3F3553E4" w14:textId="35E232DA" w:rsidR="00D85009" w:rsidRPr="00D85009" w:rsidRDefault="00000000" w:rsidP="00D85009">
      <m:oMathPara>
        <m:oMath>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m:t>
          </m:r>
        </m:oMath>
      </m:oMathPara>
    </w:p>
    <w:p w14:paraId="7BE0267E" w14:textId="77777777" w:rsidR="00D85009" w:rsidRPr="00D85009" w:rsidRDefault="00D85009" w:rsidP="00D85009">
      <w:r w:rsidRPr="00D85009">
        <w:rPr>
          <w:b/>
          <w:bCs/>
        </w:rPr>
        <w:t>Demostración.</w:t>
      </w:r>
    </w:p>
    <w:p w14:paraId="6131B9B7" w14:textId="620930B2" w:rsidR="00D85009" w:rsidRPr="00D85009" w:rsidRDefault="00D85009" w:rsidP="00D85009">
      <w:r w:rsidRPr="00D85009">
        <w:t xml:space="preserve">Si existe un certificado decisivo, su conjunto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D85009">
        <w:t xml:space="preserve">contiene </w:t>
      </w:r>
      <m:oMath>
        <m:r>
          <m:rPr>
            <m:sty m:val="p"/>
          </m:rPr>
          <w:rPr>
            <w:rFonts w:ascii="Cambria Math" w:hAnsi="Cambria Math"/>
          </w:rPr>
          <m:t>Sem</m:t>
        </m:r>
        <m:d>
          <m:dPr>
            <m:ctrlPr>
              <w:rPr>
                <w:rFonts w:ascii="Cambria Math" w:hAnsi="Cambria Math"/>
              </w:rPr>
            </m:ctrlPr>
          </m:dPr>
          <m:e>
            <m:r>
              <w:rPr>
                <w:rFonts w:ascii="Cambria Math" w:hAnsi="Cambria Math"/>
              </w:rPr>
              <m:t>h</m:t>
            </m:r>
          </m:e>
        </m:d>
      </m:oMath>
      <w:r w:rsidRPr="00D85009">
        <w:t xml:space="preserve">, está dentro de </w:t>
      </w:r>
      <m:oMath>
        <m:sSub>
          <m:sSubPr>
            <m:ctrlPr>
              <w:rPr>
                <w:rFonts w:ascii="Cambria Math" w:hAnsi="Cambria Math"/>
              </w:rPr>
            </m:ctrlPr>
          </m:sSubPr>
          <m:e>
            <m:r>
              <w:rPr>
                <w:rFonts w:ascii="Cambria Math" w:hAnsi="Cambria Math"/>
              </w:rPr>
              <m:t>D</m:t>
            </m:r>
          </m:e>
          <m:sub>
            <m:r>
              <m:rPr>
                <m:sty m:val="p"/>
              </m:rPr>
              <w:rPr>
                <w:rFonts w:ascii="Cambria Math" w:hAnsi="Cambria Math"/>
              </w:rPr>
              <m:t>Φ</m:t>
            </m:r>
          </m:sub>
        </m:sSub>
      </m:oMath>
      <w:r w:rsidRPr="00D85009">
        <w:t xml:space="preserve">y tiene un único veredicto. Esto implica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m:t>
            </m:r>
          </m:sub>
        </m:sSub>
      </m:oMath>
      <w:r w:rsidRPr="00D85009">
        <w:t>.</w:t>
      </w:r>
    </w:p>
    <w:p w14:paraId="4BAE8AC1" w14:textId="77777777" w:rsidR="00D85009" w:rsidRPr="00D85009" w:rsidRDefault="00D85009" w:rsidP="00D85009">
      <w:r w:rsidRPr="00D85009">
        <w:t>La vía completa también implica esas propiedades.</w:t>
      </w:r>
    </w:p>
    <w:p w14:paraId="020DEFD3" w14:textId="7DD43A6C" w:rsidR="00D85009" w:rsidRPr="00D85009" w:rsidRDefault="00D85009" w:rsidP="00D85009">
      <w:r w:rsidRPr="00D85009">
        <w:lastRenderedPageBreak/>
        <w:t xml:space="preserve">Recíprocamente, si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m:t>
            </m:r>
          </m:sub>
        </m:sSub>
      </m:oMath>
      <w:r w:rsidRPr="00D85009">
        <w:t>, puede utilizarse:</w:t>
      </w:r>
    </w:p>
    <w:p w14:paraId="6BB61FBB" w14:textId="788714C7" w:rsidR="00D85009" w:rsidRPr="00D85009" w:rsidRDefault="00000000" w:rsidP="00D85009">
      <m:oMathPara>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sty m:val="p"/>
            </m:rPr>
            <w:rPr>
              <w:rFonts w:ascii="Cambria Math" w:hAnsi="Cambria Math"/>
            </w:rPr>
            <m:t>Sem</m:t>
          </m:r>
          <m:d>
            <m:dPr>
              <m:ctrlPr>
                <w:rPr>
                  <w:rFonts w:ascii="Cambria Math" w:hAnsi="Cambria Math"/>
                </w:rPr>
              </m:ctrlPr>
            </m:dPr>
            <m:e>
              <m:r>
                <w:rPr>
                  <w:rFonts w:ascii="Cambria Math" w:hAnsi="Cambria Math"/>
                </w:rPr>
                <m:t>h</m:t>
              </m:r>
            </m:e>
          </m:d>
          <m:r>
            <w:rPr>
              <w:rFonts w:ascii="Cambria Math" w:hAnsi="Cambria Math"/>
            </w:rPr>
            <m:t>.</m:t>
          </m:r>
        </m:oMath>
      </m:oMathPara>
    </w:p>
    <w:p w14:paraId="44EC3DF9" w14:textId="309221C5" w:rsidR="00D85009" w:rsidRPr="00D85009" w:rsidRDefault="00D85009" w:rsidP="00D85009">
      <w:r w:rsidRPr="00D85009">
        <w:t xml:space="preserve">El lector exacto está admitido y todas las condiciones del certificado se cumplen. Por tanto,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oMath>
      <w:r w:rsidRPr="00D85009">
        <w:t xml:space="preserve">. </w:t>
      </w:r>
      <m:oMath>
        <m:r>
          <w:rPr>
            <w:rFonts w:ascii="Cambria Math" w:hAnsi="Cambria Math"/>
          </w:rPr>
          <m:t>□</m:t>
        </m:r>
      </m:oMath>
    </w:p>
    <w:p w14:paraId="36125FBC" w14:textId="77777777" w:rsidR="00D85009" w:rsidRPr="00D85009" w:rsidRDefault="00D85009" w:rsidP="00D85009">
      <w:r w:rsidRPr="00D85009">
        <w:t>En la presentación finita, el lector obtiene la unión de todas las referencias pertinentes y comprueba las condiciones.</w:t>
      </w:r>
    </w:p>
    <w:p w14:paraId="79EF86CF" w14:textId="77777777" w:rsidR="00D85009" w:rsidRPr="00D85009" w:rsidRDefault="00D85009" w:rsidP="00D85009">
      <w:r w:rsidRPr="00D85009">
        <w:t>Un protocolo con lectores o certificados más restringidos puede tener un dominio menor. Su nombre y sus reglas deben acompañar al evaluador y a las probabilidades derivadas de él.</w:t>
      </w:r>
    </w:p>
    <w:p w14:paraId="7513B965" w14:textId="77777777" w:rsidR="00D85009" w:rsidRPr="00D85009" w:rsidRDefault="00D85009" w:rsidP="00D85009">
      <w:r w:rsidRPr="00D85009">
        <w:t>La igualdad anterior no afirma un procedimiento universal para decidir tareas semánticas arbitrarias.</w:t>
      </w:r>
    </w:p>
    <w:p w14:paraId="10BC3DD2" w14:textId="77777777" w:rsidR="00D85009" w:rsidRPr="00D85009" w:rsidRDefault="00000000" w:rsidP="00D85009">
      <w:r>
        <w:pict w14:anchorId="06033F9D">
          <v:rect id="_x0000_i1138" style="width:0;height:1.5pt" o:hralign="center" o:hrstd="t" o:hr="t" fillcolor="#a0a0a0" stroked="f"/>
        </w:pict>
      </w:r>
    </w:p>
    <w:p w14:paraId="209C6AF2" w14:textId="77777777" w:rsidR="00D85009" w:rsidRPr="00D85009" w:rsidRDefault="00D85009" w:rsidP="00D85009">
      <w:r w:rsidRPr="00D85009">
        <w:rPr>
          <w:b/>
          <w:bCs/>
        </w:rPr>
        <w:t>10. Construcción de una ley probabilística</w:t>
      </w:r>
    </w:p>
    <w:p w14:paraId="2BBF8E99" w14:textId="77777777" w:rsidR="00D85009" w:rsidRPr="00D85009" w:rsidRDefault="00D85009" w:rsidP="00D85009">
      <w:r w:rsidRPr="00D85009">
        <w:t xml:space="preserve">La relación causal del Módulo V no contiene por sí </w:t>
      </w:r>
      <w:proofErr w:type="gramStart"/>
      <w:r w:rsidRPr="00D85009">
        <w:t>sola probabilidades</w:t>
      </w:r>
      <w:proofErr w:type="gramEnd"/>
      <w:r w:rsidRPr="00D85009">
        <w:t>.</w:t>
      </w:r>
    </w:p>
    <w:p w14:paraId="6ECE3E66" w14:textId="77777777" w:rsidR="00D85009" w:rsidRPr="00D85009" w:rsidRDefault="00D85009" w:rsidP="00D85009">
      <w:r w:rsidRPr="00D85009">
        <w:rPr>
          <w:b/>
          <w:bCs/>
        </w:rPr>
        <w:t>Definición 8.9. Ley del experimento.</w:t>
      </w:r>
    </w:p>
    <w:p w14:paraId="793CBF72" w14:textId="77777777" w:rsidR="00D85009" w:rsidRPr="00D85009" w:rsidRDefault="00D85009" w:rsidP="00D85009">
      <w:r w:rsidRPr="00D85009">
        <w:t>Se aporta una medida:</w:t>
      </w:r>
    </w:p>
    <w:p w14:paraId="2A8963F0" w14:textId="16A8E2F6" w:rsidR="00D85009" w:rsidRPr="00D85009" w:rsidRDefault="00000000" w:rsidP="00D85009">
      <m:oMathPara>
        <m:oMath>
          <m:sSub>
            <m:sSubPr>
              <m:ctrlPr>
                <w:rPr>
                  <w:rFonts w:ascii="Cambria Math" w:hAnsi="Cambria Math"/>
                </w:rPr>
              </m:ctrlPr>
            </m:sSubPr>
            <m:e>
              <m:r>
                <m:rPr>
                  <m:scr m:val="double-struck"/>
                </m:rPr>
                <w:rPr>
                  <w:rFonts w:ascii="Cambria Math" w:hAnsi="Cambria Math"/>
                </w:rPr>
                <m:t>P</m:t>
              </m:r>
            </m:e>
            <m:sub>
              <m:r>
                <w:rPr>
                  <w:rFonts w:ascii="Cambria Math" w:hAnsi="Cambria Math"/>
                </w:rPr>
                <m:t>κ</m:t>
              </m:r>
            </m:sub>
          </m:sSub>
        </m:oMath>
      </m:oMathPara>
    </w:p>
    <w:p w14:paraId="73CBBAD6" w14:textId="77777777" w:rsidR="00D85009" w:rsidRPr="00D85009" w:rsidRDefault="00D85009" w:rsidP="00D85009">
      <w:r w:rsidRPr="00D85009">
        <w:t>sobre las realizaciones completas de ese mismo experimento.</w:t>
      </w:r>
    </w:p>
    <w:p w14:paraId="69CB9CF9" w14:textId="77777777" w:rsidR="00D85009" w:rsidRPr="00D85009" w:rsidRDefault="00D85009" w:rsidP="00D85009">
      <w:r w:rsidRPr="00D85009">
        <w:t>Para un cálculo finito exacto pueden utilizarse pesos racionales.</w:t>
      </w:r>
    </w:p>
    <w:p w14:paraId="4351F8C3" w14:textId="77777777" w:rsidR="00D85009" w:rsidRPr="00D85009" w:rsidRDefault="00D85009" w:rsidP="00D85009">
      <w:r w:rsidRPr="00D85009">
        <w:t>La raíz recibe masa:</w:t>
      </w:r>
    </w:p>
    <w:p w14:paraId="3AC137CB" w14:textId="2E924E42" w:rsidR="00D85009" w:rsidRPr="00D85009" w:rsidRDefault="00D85009" w:rsidP="00D85009">
      <m:oMathPara>
        <m:oMath>
          <m:r>
            <w:rPr>
              <w:rFonts w:ascii="Cambria Math" w:hAnsi="Cambria Math"/>
            </w:rPr>
            <m:t>p</m:t>
          </m:r>
          <m:d>
            <m:dPr>
              <m:ctrlPr>
                <w:rPr>
                  <w:rFonts w:ascii="Cambria Math" w:hAnsi="Cambria Math"/>
                </w:rPr>
              </m:ctrlPr>
            </m:dPr>
            <m:e>
              <m:r>
                <w:rPr>
                  <w:rFonts w:ascii="Cambria Math" w:hAnsi="Cambria Math"/>
                </w:rPr>
                <m:t>r</m:t>
              </m:r>
            </m:e>
          </m:d>
          <m:r>
            <w:rPr>
              <w:rFonts w:ascii="Cambria Math" w:hAnsi="Cambria Math"/>
            </w:rPr>
            <m:t>=1.</m:t>
          </m:r>
        </m:oMath>
      </m:oMathPara>
    </w:p>
    <w:p w14:paraId="21863041" w14:textId="1662A816" w:rsidR="00D85009" w:rsidRPr="00D85009" w:rsidRDefault="00D85009" w:rsidP="00D85009">
      <w:r w:rsidRPr="00D85009">
        <w:t xml:space="preserve">Cada fila probabilística suministrada en un nodo interno </w:t>
      </w:r>
      <m:oMath>
        <m:r>
          <w:rPr>
            <w:rFonts w:ascii="Cambria Math" w:hAnsi="Cambria Math"/>
          </w:rPr>
          <m:t>h</m:t>
        </m:r>
      </m:oMath>
      <w:r w:rsidRPr="00D85009">
        <w:t>debe incluir exactamente todos sus hijos causales y satisfacer:</w:t>
      </w:r>
    </w:p>
    <w:p w14:paraId="33F5E85C" w14:textId="4697E459" w:rsidR="00D85009" w:rsidRPr="00D85009" w:rsidRDefault="00000000" w:rsidP="00D85009">
      <m:oMathPara>
        <m:oMath>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c</m:t>
              </m:r>
            </m:e>
          </m:d>
          <m:r>
            <w:rPr>
              <w:rFonts w:ascii="Cambria Math" w:hAnsi="Cambria Math"/>
            </w:rPr>
            <m:t>≥0, </m:t>
          </m:r>
          <m:nary>
            <m:naryPr>
              <m:chr m:val="∑"/>
              <m:limLoc m:val="undOvr"/>
              <m:grow m:val="1"/>
              <m:supHide m:val="1"/>
              <m:ctrlPr>
                <w:rPr>
                  <w:rFonts w:ascii="Cambria Math" w:hAnsi="Cambria Math"/>
                </w:rPr>
              </m:ctrlPr>
            </m:naryPr>
            <m:sub>
              <m:r>
                <w:rPr>
                  <w:rFonts w:ascii="Cambria Math" w:hAnsi="Cambria Math"/>
                </w:rPr>
                <m:t>c∈Hijos</m:t>
              </m:r>
              <m:d>
                <m:dPr>
                  <m:ctrlPr>
                    <w:rPr>
                      <w:rFonts w:ascii="Cambria Math" w:hAnsi="Cambria Math"/>
                    </w:rPr>
                  </m:ctrlPr>
                </m:dPr>
                <m:e>
                  <m:r>
                    <w:rPr>
                      <w:rFonts w:ascii="Cambria Math" w:hAnsi="Cambria Math"/>
                    </w:rPr>
                    <m:t>h</m:t>
                  </m:r>
                </m:e>
              </m:d>
            </m:sub>
            <m:sup/>
            <m:e>
              <m:sSub>
                <m:sSubPr>
                  <m:ctrlPr>
                    <w:rPr>
                      <w:rFonts w:ascii="Cambria Math" w:hAnsi="Cambria Math"/>
                    </w:rPr>
                  </m:ctrlPr>
                </m:sSubPr>
                <m:e>
                  <m:r>
                    <w:rPr>
                      <w:rFonts w:ascii="Cambria Math" w:hAnsi="Cambria Math"/>
                    </w:rPr>
                    <m:t>q</m:t>
                  </m:r>
                </m:e>
                <m:sub>
                  <m:r>
                    <w:rPr>
                      <w:rFonts w:ascii="Cambria Math" w:hAnsi="Cambria Math"/>
                    </w:rPr>
                    <m:t>h</m:t>
                  </m:r>
                </m:sub>
              </m:sSub>
            </m:e>
          </m:nary>
          <m:d>
            <m:dPr>
              <m:ctrlPr>
                <w:rPr>
                  <w:rFonts w:ascii="Cambria Math" w:hAnsi="Cambria Math"/>
                </w:rPr>
              </m:ctrlPr>
            </m:dPr>
            <m:e>
              <m:r>
                <w:rPr>
                  <w:rFonts w:ascii="Cambria Math" w:hAnsi="Cambria Math"/>
                </w:rPr>
                <m:t>c</m:t>
              </m:r>
            </m:e>
          </m:d>
          <m:r>
            <w:rPr>
              <w:rFonts w:ascii="Cambria Math" w:hAnsi="Cambria Math"/>
            </w:rPr>
            <m:t>=1.</m:t>
          </m:r>
        </m:oMath>
      </m:oMathPara>
    </w:p>
    <w:p w14:paraId="7BDFD47B" w14:textId="77777777" w:rsidR="00D85009" w:rsidRPr="00D85009" w:rsidRDefault="00D85009" w:rsidP="00D85009">
      <w:r w:rsidRPr="00D85009">
        <w:t>Las masas se propagan mediante:</w:t>
      </w:r>
    </w:p>
    <w:p w14:paraId="54E76253" w14:textId="2709A135" w:rsidR="00D85009" w:rsidRPr="00D85009" w:rsidRDefault="00D85009" w:rsidP="00D85009">
      <m:oMathPara>
        <m:oMath>
          <m:r>
            <w:rPr>
              <w:rFonts w:ascii="Cambria Math" w:hAnsi="Cambria Math"/>
            </w:rPr>
            <m:t>p</m:t>
          </m:r>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r>
                <w:rPr>
                  <w:rFonts w:ascii="Cambria Math" w:hAnsi="Cambria Math"/>
                </w:rPr>
                <m:t>h</m:t>
              </m:r>
            </m:e>
          </m:d>
          <m:r>
            <m:rPr>
              <m:nor/>
            </m:rPr>
            <w:rPr>
              <w:rFonts w:ascii="Arial" w:hAnsi="Arial" w:cs="Arial"/>
            </w:rPr>
            <m:t> </m:t>
          </m:r>
          <m:sSub>
            <m:sSubPr>
              <m:ctrlPr>
                <w:rPr>
                  <w:rFonts w:ascii="Cambria Math" w:hAnsi="Cambria Math"/>
                </w:rPr>
              </m:ctrlPr>
            </m:sSubPr>
            <m:e>
              <m:r>
                <w:rPr>
                  <w:rFonts w:ascii="Cambria Math" w:hAnsi="Cambria Math"/>
                </w:rPr>
                <m:t>q</m:t>
              </m:r>
            </m:e>
            <m:sub>
              <m:r>
                <w:rPr>
                  <w:rFonts w:ascii="Cambria Math" w:hAnsi="Cambria Math"/>
                </w:rPr>
                <m:t>h</m:t>
              </m:r>
            </m:sub>
          </m:sSub>
          <m:d>
            <m:dPr>
              <m:ctrlPr>
                <w:rPr>
                  <w:rFonts w:ascii="Cambria Math" w:hAnsi="Cambria Math"/>
                </w:rPr>
              </m:ctrlPr>
            </m:dPr>
            <m:e>
              <m:r>
                <w:rPr>
                  <w:rFonts w:ascii="Cambria Math" w:hAnsi="Cambria Math"/>
                </w:rPr>
                <m:t>c</m:t>
              </m:r>
            </m:e>
          </m:d>
          <m:r>
            <w:rPr>
              <w:rFonts w:ascii="Cambria Math" w:hAnsi="Cambria Math"/>
            </w:rPr>
            <m:t>.</m:t>
          </m:r>
        </m:oMath>
      </m:oMathPara>
    </w:p>
    <w:p w14:paraId="4BB3FCDE" w14:textId="77777777" w:rsidR="00D85009" w:rsidRPr="00D85009" w:rsidRDefault="00D85009" w:rsidP="00D85009">
      <w:r w:rsidRPr="00D85009">
        <w:t>Una rama con peso cero permanece en el árbol.</w:t>
      </w:r>
    </w:p>
    <w:p w14:paraId="52F8AE02" w14:textId="77777777" w:rsidR="00D85009" w:rsidRPr="00D85009" w:rsidRDefault="00D85009" w:rsidP="00D85009">
      <w:r w:rsidRPr="00D85009">
        <w:rPr>
          <w:b/>
          <w:bCs/>
        </w:rPr>
        <w:t>Filas ausentes y nodos nulos.</w:t>
      </w:r>
    </w:p>
    <w:p w14:paraId="29386901" w14:textId="77777777" w:rsidR="00D85009" w:rsidRPr="00D85009" w:rsidRDefault="00D85009" w:rsidP="00D85009">
      <w:r w:rsidRPr="00D85009">
        <w:t>Si falta una fila en un nodo de masa positiva, la ley no queda determinada.</w:t>
      </w:r>
    </w:p>
    <w:p w14:paraId="742122E0" w14:textId="77777777" w:rsidR="00D85009" w:rsidRPr="00D85009" w:rsidRDefault="00D85009" w:rsidP="00D85009">
      <w:r w:rsidRPr="00D85009">
        <w:lastRenderedPageBreak/>
        <w:t>Si el nodo tiene masa cero, todos sus descendientes tienen masa cero para esa medida fija. Esto permite determinar la medida foliar sin inventar una distribución condicional en ese nodo.</w:t>
      </w:r>
    </w:p>
    <w:p w14:paraId="3643F193" w14:textId="77777777" w:rsidR="00D85009" w:rsidRPr="00D85009" w:rsidRDefault="00D85009" w:rsidP="00D85009">
      <w:r w:rsidRPr="00D85009">
        <w:t xml:space="preserve">Una fila suministrada pero inválida sigue siendo </w:t>
      </w:r>
      <w:proofErr w:type="gramStart"/>
      <w:r w:rsidRPr="00D85009">
        <w:t>inválida</w:t>
      </w:r>
      <w:proofErr w:type="gramEnd"/>
      <w:r w:rsidRPr="00D85009">
        <w:t xml:space="preserve"> aunque su nodo tenga masa cero. Tampoco se eliminan restricciones compartidas de una familia de leyes mediante este argumento.</w:t>
      </w:r>
    </w:p>
    <w:p w14:paraId="6797542A" w14:textId="77777777" w:rsidR="00D85009" w:rsidRPr="00D85009" w:rsidRDefault="00D85009" w:rsidP="00D85009">
      <w:r w:rsidRPr="00D85009">
        <w:rPr>
          <w:b/>
          <w:bCs/>
        </w:rPr>
        <w:t>Teorema 8.7. Normalización de la ley finita.</w:t>
      </w:r>
    </w:p>
    <w:p w14:paraId="3384BF34" w14:textId="77777777" w:rsidR="00D85009" w:rsidRPr="00D85009" w:rsidRDefault="00D85009" w:rsidP="00D85009">
      <w:r w:rsidRPr="00D85009">
        <w:t>Bajo esas condiciones:</w:t>
      </w:r>
    </w:p>
    <w:p w14:paraId="06A7EF9B" w14:textId="32243657" w:rsidR="00D85009" w:rsidRPr="00D85009" w:rsidRDefault="00000000" w:rsidP="00D85009">
      <m:oMathPara>
        <m:oMath>
          <m:nary>
            <m:naryPr>
              <m:chr m:val="∑"/>
              <m:limLoc m:val="undOvr"/>
              <m:grow m:val="1"/>
              <m:supHide m:val="1"/>
              <m:ctrlPr>
                <w:rPr>
                  <w:rFonts w:ascii="Cambria Math" w:hAnsi="Cambria Math"/>
                </w:rPr>
              </m:ctrlPr>
            </m:naryPr>
            <m:sub>
              <m:r>
                <w:rPr>
                  <w:rFonts w:ascii="Cambria Math" w:hAnsi="Cambria Math"/>
                </w:rPr>
                <m:t>e∈F</m:t>
              </m:r>
            </m:sub>
            <m:sup/>
            <m:e>
              <m:r>
                <w:rPr>
                  <w:rFonts w:ascii="Cambria Math" w:hAnsi="Cambria Math"/>
                </w:rPr>
                <m:t>p</m:t>
              </m:r>
            </m:e>
          </m:nary>
          <m:d>
            <m:dPr>
              <m:ctrlPr>
                <w:rPr>
                  <w:rFonts w:ascii="Cambria Math" w:hAnsi="Cambria Math"/>
                </w:rPr>
              </m:ctrlPr>
            </m:dPr>
            <m:e>
              <m:r>
                <w:rPr>
                  <w:rFonts w:ascii="Cambria Math" w:hAnsi="Cambria Math"/>
                </w:rPr>
                <m:t>e</m:t>
              </m:r>
            </m:e>
          </m:d>
          <m:r>
            <w:rPr>
              <w:rFonts w:ascii="Cambria Math" w:hAnsi="Cambria Math"/>
            </w:rPr>
            <m:t>=1.</m:t>
          </m:r>
        </m:oMath>
      </m:oMathPara>
    </w:p>
    <w:p w14:paraId="739FCC3F" w14:textId="77777777" w:rsidR="00D85009" w:rsidRPr="00D85009" w:rsidRDefault="00D85009" w:rsidP="00D85009">
      <w:r w:rsidRPr="00D85009">
        <w:rPr>
          <w:b/>
          <w:bCs/>
        </w:rPr>
        <w:t>Demostración.</w:t>
      </w:r>
    </w:p>
    <w:p w14:paraId="546B7CE7" w14:textId="77777777" w:rsidR="00D85009" w:rsidRPr="00D85009" w:rsidRDefault="00D85009" w:rsidP="00D85009">
      <w:r w:rsidRPr="00D85009">
        <w:t>La suma de masas de las hojas descendientes de un nodo es igual a la masa de ese nodo.</w:t>
      </w:r>
    </w:p>
    <w:p w14:paraId="3AA3990A" w14:textId="77777777" w:rsidR="00D85009" w:rsidRPr="00D85009" w:rsidRDefault="00D85009" w:rsidP="00D85009">
      <w:r w:rsidRPr="00D85009">
        <w:t>En una hoja es inmediato.</w:t>
      </w:r>
    </w:p>
    <w:p w14:paraId="3132D66C" w14:textId="77777777" w:rsidR="00D85009" w:rsidRPr="00D85009" w:rsidRDefault="00D85009" w:rsidP="00D85009">
      <w:r w:rsidRPr="00D85009">
        <w:t>En un nodo con fila definida:</w:t>
      </w:r>
    </w:p>
    <w:p w14:paraId="0658B325" w14:textId="1ACE7100" w:rsidR="00D85009" w:rsidRPr="00D85009" w:rsidRDefault="00000000" w:rsidP="00D85009">
      <m:oMathPara>
        <m:oMath>
          <m:nary>
            <m:naryPr>
              <m:chr m:val="∑"/>
              <m:limLoc m:val="undOvr"/>
              <m:grow m:val="1"/>
              <m:supHide m:val="1"/>
              <m:ctrlPr>
                <w:rPr>
                  <w:rFonts w:ascii="Cambria Math" w:hAnsi="Cambria Math"/>
                </w:rPr>
              </m:ctrlPr>
            </m:naryPr>
            <m:sub>
              <m:r>
                <w:rPr>
                  <w:rFonts w:ascii="Cambria Math" w:hAnsi="Cambria Math"/>
                </w:rPr>
                <m:t>c</m:t>
              </m:r>
            </m:sub>
            <m:sup/>
            <m:e>
              <m:r>
                <w:rPr>
                  <w:rFonts w:ascii="Cambria Math" w:hAnsi="Cambria Math"/>
                </w:rPr>
                <m:t>p</m:t>
              </m:r>
            </m:e>
          </m:nary>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r>
                <w:rPr>
                  <w:rFonts w:ascii="Cambria Math" w:hAnsi="Cambria Math"/>
                </w:rPr>
                <m:t>h</m:t>
              </m:r>
            </m:e>
          </m:d>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q</m:t>
                  </m:r>
                </m:e>
                <m:sub>
                  <m:r>
                    <w:rPr>
                      <w:rFonts w:ascii="Cambria Math" w:hAnsi="Cambria Math"/>
                    </w:rPr>
                    <m:t>h</m:t>
                  </m:r>
                </m:sub>
              </m:sSub>
            </m:e>
          </m:nary>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r>
                <w:rPr>
                  <w:rFonts w:ascii="Cambria Math" w:hAnsi="Cambria Math"/>
                </w:rPr>
                <m:t>h</m:t>
              </m:r>
            </m:e>
          </m:d>
          <m:r>
            <w:rPr>
              <w:rFonts w:ascii="Cambria Math" w:hAnsi="Cambria Math"/>
            </w:rPr>
            <m:t>.</m:t>
          </m:r>
        </m:oMath>
      </m:oMathPara>
    </w:p>
    <w:p w14:paraId="13DD57FA" w14:textId="77777777" w:rsidR="00D85009" w:rsidRPr="00D85009" w:rsidRDefault="00D85009" w:rsidP="00D85009">
      <w:r w:rsidRPr="00D85009">
        <w:t>En un nodo de masa cero sin fila, todas las contribuciones descendientes son cero.</w:t>
      </w:r>
    </w:p>
    <w:p w14:paraId="2D84DAE0" w14:textId="16F14D10" w:rsidR="00D85009" w:rsidRPr="00D85009" w:rsidRDefault="00D85009" w:rsidP="00D85009">
      <w:r w:rsidRPr="00D85009">
        <w:t xml:space="preserve">La inducción sobre la altura del árbol lleva el resultado hasta la raíz, cuya masa es uno. </w:t>
      </w:r>
      <m:oMath>
        <m:r>
          <w:rPr>
            <w:rFonts w:ascii="Cambria Math" w:hAnsi="Cambria Math"/>
          </w:rPr>
          <m:t>□</m:t>
        </m:r>
      </m:oMath>
    </w:p>
    <w:p w14:paraId="5CCDA109" w14:textId="77777777" w:rsidR="00D85009" w:rsidRPr="00D85009" w:rsidRDefault="00D85009" w:rsidP="00D85009">
      <w:r w:rsidRPr="00D85009">
        <w:t>En una presentación medible más general, una ley puede construirse mediante:</w:t>
      </w:r>
    </w:p>
    <w:p w14:paraId="57A7B20E" w14:textId="0BD1E016" w:rsidR="00D85009" w:rsidRPr="00D85009" w:rsidRDefault="00D85009" w:rsidP="00D85009">
      <m:oMathPara>
        <m:oMath>
          <m:r>
            <m:rPr>
              <m:scr m:val="double-struck"/>
            </m:rP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K</m:t>
                  </m:r>
                </m:sub>
              </m:sSub>
            </m:sub>
            <m:sup/>
            <m:e>
              <m:r>
                <w:rPr>
                  <w:rFonts w:ascii="Cambria Math" w:hAnsi="Cambria Math"/>
                </w:rPr>
                <m:t>K</m:t>
              </m:r>
            </m:e>
          </m:nary>
          <m:d>
            <m:dPr>
              <m:ctrlPr>
                <w:rPr>
                  <w:rFonts w:ascii="Cambria Math" w:hAnsi="Cambria Math"/>
                </w:rPr>
              </m:ctrlPr>
            </m:dPr>
            <m:e>
              <m:r>
                <w:rPr>
                  <w:rFonts w:ascii="Cambria Math" w:hAnsi="Cambria Math"/>
                </w:rPr>
                <m:t>A∣h</m:t>
              </m:r>
            </m:e>
          </m:d>
          <m:r>
            <m:rPr>
              <m:nor/>
            </m:rPr>
            <w:rPr>
              <w:rFonts w:ascii="Arial" w:hAnsi="Arial" w:cs="Arial"/>
            </w:rPr>
            <m:t> </m:t>
          </m:r>
          <m:sSub>
            <m:sSubPr>
              <m:ctrlPr>
                <w:rPr>
                  <w:rFonts w:ascii="Cambria Math" w:hAnsi="Cambria Math"/>
                </w:rPr>
              </m:ctrlPr>
            </m:sSubPr>
            <m:e>
              <m:r>
                <w:rPr>
                  <w:rFonts w:ascii="Cambria Math" w:hAnsi="Cambria Math"/>
                </w:rPr>
                <m:t>μ</m:t>
              </m:r>
            </m:e>
            <m:sub>
              <m:r>
                <m:rPr>
                  <m:sty m:val="p"/>
                </m:rPr>
                <w:rPr>
                  <w:rFonts w:ascii="Cambria Math" w:hAnsi="Cambria Math"/>
                </w:rPr>
                <m:t>up</m:t>
              </m:r>
            </m:sub>
          </m:sSub>
          <m:d>
            <m:dPr>
              <m:ctrlPr>
                <w:rPr>
                  <w:rFonts w:ascii="Cambria Math" w:hAnsi="Cambria Math"/>
                </w:rPr>
              </m:ctrlPr>
            </m:dPr>
            <m:e>
              <m:r>
                <w:rPr>
                  <w:rFonts w:ascii="Cambria Math" w:hAnsi="Cambria Math"/>
                </w:rPr>
                <m:t>dh</m:t>
              </m:r>
            </m:e>
          </m:d>
          <m:r>
            <w:rPr>
              <w:rFonts w:ascii="Cambria Math" w:hAnsi="Cambria Math"/>
            </w:rPr>
            <m:t>,</m:t>
          </m:r>
        </m:oMath>
      </m:oMathPara>
    </w:p>
    <w:p w14:paraId="5766B07B" w14:textId="2BDCDA27" w:rsidR="00D85009" w:rsidRPr="00D85009" w:rsidRDefault="00D85009" w:rsidP="00D85009">
      <w:r w:rsidRPr="00D85009">
        <w:t xml:space="preserve">si </w:t>
      </w:r>
      <m:oMath>
        <m:r>
          <w:rPr>
            <w:rFonts w:ascii="Cambria Math" w:hAnsi="Cambria Math"/>
          </w:rPr>
          <m:t>K</m:t>
        </m:r>
      </m:oMath>
      <w:r w:rsidRPr="00D85009">
        <w:t>es un kernel legítimo en su dominio, tiene soporte causal y:</w:t>
      </w:r>
    </w:p>
    <w:p w14:paraId="198D4005" w14:textId="3629ECBB" w:rsidR="00D85009" w:rsidRPr="00D85009" w:rsidRDefault="00000000" w:rsidP="00D85009">
      <m:oMathPara>
        <m:oMath>
          <m:sSub>
            <m:sSubPr>
              <m:ctrlPr>
                <w:rPr>
                  <w:rFonts w:ascii="Cambria Math" w:hAnsi="Cambria Math"/>
                </w:rPr>
              </m:ctrlPr>
            </m:sSubPr>
            <m:e>
              <m:r>
                <w:rPr>
                  <w:rFonts w:ascii="Cambria Math" w:hAnsi="Cambria Math"/>
                </w:rPr>
                <m:t>μ</m:t>
              </m:r>
            </m:e>
            <m:sub>
              <m:r>
                <m:rPr>
                  <m:sty m:val="p"/>
                </m:rPr>
                <w:rPr>
                  <w:rFonts w:ascii="Cambria Math" w:hAnsi="Cambria Math"/>
                </w:rPr>
                <m:t>up</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w:rPr>
              <w:rFonts w:ascii="Cambria Math" w:hAnsi="Cambria Math"/>
            </w:rPr>
            <m:t>=1.</m:t>
          </m:r>
        </m:oMath>
      </m:oMathPara>
    </w:p>
    <w:p w14:paraId="5ADDB16B" w14:textId="2BA6311B" w:rsidR="00D85009" w:rsidRPr="00D85009" w:rsidRDefault="00D85009" w:rsidP="00D85009">
      <w:r w:rsidRPr="00D85009">
        <w:t xml:space="preserve">La normalización resulta de integrar </w:t>
      </w:r>
      <m:oMath>
        <m:r>
          <w:rPr>
            <w:rFonts w:ascii="Cambria Math" w:hAnsi="Cambria Math"/>
          </w:rPr>
          <m:t>K</m:t>
        </m:r>
        <m:d>
          <m:dPr>
            <m:ctrlPr>
              <w:rPr>
                <w:rFonts w:ascii="Cambria Math" w:hAnsi="Cambria Math"/>
              </w:rPr>
            </m:ctrlPr>
          </m:dPr>
          <m:e>
            <m:r>
              <w:rPr>
                <w:rFonts w:ascii="Cambria Math" w:hAnsi="Cambria Math"/>
              </w:rPr>
              <m:t>F∣h</m:t>
            </m:r>
          </m:e>
        </m:d>
        <m:r>
          <w:rPr>
            <w:rFonts w:ascii="Cambria Math" w:hAnsi="Cambria Math"/>
          </w:rPr>
          <m:t>=1</m:t>
        </m:r>
      </m:oMath>
      <w:r w:rsidRPr="00D85009">
        <w:t>. Un dominio de masa menor que uno no se renormaliza silenciosamente.</w:t>
      </w:r>
    </w:p>
    <w:p w14:paraId="05EC3928" w14:textId="77777777" w:rsidR="00D85009" w:rsidRPr="00D85009" w:rsidRDefault="00000000" w:rsidP="00D85009">
      <w:r>
        <w:pict w14:anchorId="45AC1EB6">
          <v:rect id="_x0000_i1139" style="width:0;height:1.5pt" o:hralign="center" o:hrstd="t" o:hr="t" fillcolor="#a0a0a0" stroked="f"/>
        </w:pict>
      </w:r>
    </w:p>
    <w:p w14:paraId="52595A7E" w14:textId="77777777" w:rsidR="00D85009" w:rsidRPr="00D85009" w:rsidRDefault="00D85009" w:rsidP="00D85009">
      <w:r w:rsidRPr="00D85009">
        <w:rPr>
          <w:b/>
          <w:bCs/>
        </w:rPr>
        <w:t>11. Partición de las realizaciones</w:t>
      </w:r>
    </w:p>
    <w:p w14:paraId="48F17EFF" w14:textId="77777777" w:rsidR="00D85009" w:rsidRPr="00D85009" w:rsidRDefault="00D85009" w:rsidP="00D85009">
      <w:r w:rsidRPr="00D85009">
        <w:rPr>
          <w:b/>
          <w:bCs/>
        </w:rPr>
        <w:t>Definición 8.10. Tres regiones de evaluación.</w:t>
      </w:r>
    </w:p>
    <w:p w14:paraId="73A1D3B3" w14:textId="3793E9B6" w:rsidR="00D85009" w:rsidRPr="00D85009" w:rsidRDefault="00D85009" w:rsidP="00D85009">
      <w:r w:rsidRPr="00D85009">
        <w:lastRenderedPageBreak/>
        <w:t xml:space="preserve">Para un evaluador parcial legítimo </w:t>
      </w:r>
      <m:oMath>
        <m:r>
          <w:rPr>
            <w:rFonts w:ascii="Cambria Math" w:hAnsi="Cambria Math"/>
          </w:rPr>
          <m:t>V</m:t>
        </m:r>
      </m:oMath>
      <w:r w:rsidRPr="00D85009">
        <w:t xml:space="preserve">, definimos sobre </w:t>
      </w:r>
      <m:oMath>
        <m:r>
          <w:rPr>
            <w:rFonts w:ascii="Cambria Math" w:hAnsi="Cambria Math"/>
          </w:rPr>
          <m:t>F</m:t>
        </m:r>
      </m:oMath>
      <w:r w:rsidRPr="00D85009">
        <w:t>:</w:t>
      </w:r>
    </w:p>
    <w:p w14:paraId="22437CC8" w14:textId="1FD0D25E" w:rsidR="00D85009" w:rsidRPr="00D85009" w:rsidRDefault="00000000" w:rsidP="00D85009">
      <m:oMathPara>
        <m:oMath>
          <m:sSup>
            <m:sSupPr>
              <m:ctrlPr>
                <w:rPr>
                  <w:rFonts w:ascii="Cambria Math" w:hAnsi="Cambria Math"/>
                </w:rPr>
              </m:ctrlPr>
            </m:sSupPr>
            <m:e>
              <m:r>
                <w:rPr>
                  <w:rFonts w:ascii="Cambria Math" w:hAnsi="Cambria Math"/>
                </w:rPr>
                <m:t>F</m:t>
              </m:r>
            </m:e>
            <m:sup>
              <m:r>
                <w:rPr>
                  <w:rFonts w:ascii="Cambria Math" w:hAnsi="Cambria Math"/>
                </w:rPr>
                <m:t>V,+</m:t>
              </m:r>
            </m:sup>
          </m:sSup>
          <m:r>
            <w:rPr>
              <w:rFonts w:ascii="Cambria Math" w:hAnsi="Cambria Math"/>
            </w:rPr>
            <m:t>=</m:t>
          </m:r>
          <m:d>
            <m:dPr>
              <m:begChr m:val="{"/>
              <m:endChr m:val="}"/>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:V</m:t>
              </m:r>
              <m:d>
                <m:dPr>
                  <m:ctrlPr>
                    <w:rPr>
                      <w:rFonts w:ascii="Cambria Math" w:hAnsi="Cambria Math"/>
                    </w:rPr>
                  </m:ctrlPr>
                </m:dPr>
                <m:e>
                  <m:r>
                    <w:rPr>
                      <w:rFonts w:ascii="Cambria Math" w:hAnsi="Cambria Math"/>
                    </w:rPr>
                    <m:t>e</m:t>
                  </m:r>
                </m:e>
              </m:d>
              <m:r>
                <w:rPr>
                  <w:rFonts w:ascii="Cambria Math" w:hAnsi="Cambria Math"/>
                </w:rPr>
                <m:t>=1</m:t>
              </m:r>
            </m:e>
          </m:d>
          <m:r>
            <w:rPr>
              <w:rFonts w:ascii="Cambria Math" w:hAnsi="Cambria Math"/>
            </w:rPr>
            <m:t>,</m:t>
          </m:r>
          <m:r>
            <w:br/>
          </m:r>
        </m:oMath>
        <m:oMath>
          <m:sSup>
            <m:sSupPr>
              <m:ctrlPr>
                <w:rPr>
                  <w:rFonts w:ascii="Cambria Math" w:hAnsi="Cambria Math"/>
                </w:rPr>
              </m:ctrlPr>
            </m:sSupPr>
            <m:e>
              <m:r>
                <w:rPr>
                  <w:rFonts w:ascii="Cambria Math" w:hAnsi="Cambria Math"/>
                </w:rPr>
                <m:t>F</m:t>
              </m:r>
            </m:e>
            <m:sup>
              <m:r>
                <w:rPr>
                  <w:rFonts w:ascii="Cambria Math" w:hAnsi="Cambria Math"/>
                </w:rPr>
                <m:t>V,-</m:t>
              </m:r>
            </m:sup>
          </m:sSup>
          <m:r>
            <w:rPr>
              <w:rFonts w:ascii="Cambria Math" w:hAnsi="Cambria Math"/>
            </w:rPr>
            <m:t>=</m:t>
          </m:r>
          <m:d>
            <m:dPr>
              <m:begChr m:val="{"/>
              <m:endChr m:val="}"/>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:V</m:t>
              </m:r>
              <m:d>
                <m:dPr>
                  <m:ctrlPr>
                    <w:rPr>
                      <w:rFonts w:ascii="Cambria Math" w:hAnsi="Cambria Math"/>
                    </w:rPr>
                  </m:ctrlPr>
                </m:dPr>
                <m:e>
                  <m:r>
                    <w:rPr>
                      <w:rFonts w:ascii="Cambria Math" w:hAnsi="Cambria Math"/>
                    </w:rPr>
                    <m:t>e</m:t>
                  </m:r>
                </m:e>
              </m:d>
              <m:r>
                <w:rPr>
                  <w:rFonts w:ascii="Cambria Math" w:hAnsi="Cambria Math"/>
                </w:rPr>
                <m:t>=0</m:t>
              </m:r>
            </m:e>
          </m:d>
          <m:r>
            <w:rPr>
              <w:rFonts w:ascii="Cambria Math" w:hAnsi="Cambria Math"/>
            </w:rPr>
            <m:t>,</m:t>
          </m:r>
          <m:r>
            <w:br/>
          </m:r>
        </m:oMath>
        <m:oMath>
          <m:sSup>
            <m:sSupPr>
              <m:ctrlPr>
                <w:rPr>
                  <w:rFonts w:ascii="Cambria Math" w:hAnsi="Cambria Math"/>
                </w:rPr>
              </m:ctrlPr>
            </m:sSupPr>
            <m:e>
              <m:r>
                <w:rPr>
                  <w:rFonts w:ascii="Cambria Math" w:hAnsi="Cambria Math"/>
                </w:rPr>
                <m:t>F</m:t>
              </m:r>
            </m:e>
            <m:sup>
              <m:r>
                <w:rPr>
                  <w:rFonts w:ascii="Cambria Math" w:hAnsi="Cambria Math"/>
                </w:rPr>
                <m:t>V,?</m:t>
              </m:r>
            </m:sup>
          </m:sSup>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oMath>
      </m:oMathPara>
    </w:p>
    <w:p w14:paraId="1216B6C9" w14:textId="77777777" w:rsidR="00D85009" w:rsidRPr="00D85009" w:rsidRDefault="00D85009" w:rsidP="00D85009">
      <w:r w:rsidRPr="00D85009">
        <w:t>Son, respectivamente:</w:t>
      </w:r>
    </w:p>
    <w:p w14:paraId="0C6F045B" w14:textId="77777777" w:rsidR="00D85009" w:rsidRPr="00D85009" w:rsidRDefault="00D85009">
      <w:pPr>
        <w:numPr>
          <w:ilvl w:val="0"/>
          <w:numId w:val="28"/>
        </w:numPr>
      </w:pPr>
      <w:r w:rsidRPr="00D85009">
        <w:t>éxito acreditado;</w:t>
      </w:r>
    </w:p>
    <w:p w14:paraId="1A06C78A" w14:textId="77777777" w:rsidR="00D85009" w:rsidRPr="00D85009" w:rsidRDefault="00D85009">
      <w:pPr>
        <w:numPr>
          <w:ilvl w:val="0"/>
          <w:numId w:val="28"/>
        </w:numPr>
      </w:pPr>
      <w:r w:rsidRPr="00D85009">
        <w:t>fallo acreditado;</w:t>
      </w:r>
    </w:p>
    <w:p w14:paraId="1121C09E" w14:textId="77777777" w:rsidR="00D85009" w:rsidRPr="00D85009" w:rsidRDefault="00D85009">
      <w:pPr>
        <w:numPr>
          <w:ilvl w:val="0"/>
          <w:numId w:val="28"/>
        </w:numPr>
      </w:pPr>
      <w:r w:rsidRPr="00D85009">
        <w:t>evaluación indeterminada.</w:t>
      </w:r>
    </w:p>
    <w:p w14:paraId="56E72BD0" w14:textId="77777777" w:rsidR="00D85009" w:rsidRPr="00D85009" w:rsidRDefault="00D85009" w:rsidP="00D85009">
      <w:r w:rsidRPr="00D85009">
        <w:t xml:space="preserve">Una presentación contradictoria o mal </w:t>
      </w:r>
      <w:proofErr w:type="spellStart"/>
      <w:r w:rsidRPr="00D85009">
        <w:t>tipada</w:t>
      </w:r>
      <w:proofErr w:type="spellEnd"/>
      <w:r w:rsidRPr="00D85009">
        <w:t xml:space="preserve"> se diagnostica antes de esta construcción. No se trata como una realización ordinaria de la tercera región.</w:t>
      </w:r>
    </w:p>
    <w:p w14:paraId="7D88B029" w14:textId="77777777" w:rsidR="00D85009" w:rsidRPr="00D85009" w:rsidRDefault="00D85009" w:rsidP="00D85009">
      <w:r w:rsidRPr="00D85009">
        <w:rPr>
          <w:b/>
          <w:bCs/>
        </w:rPr>
        <w:t>Teorema 8.8. Partición y conservación de masa.</w:t>
      </w:r>
    </w:p>
    <w:p w14:paraId="7FDB20C8" w14:textId="43EAF952" w:rsidR="00D85009" w:rsidRPr="00D85009" w:rsidRDefault="00D85009" w:rsidP="00D85009">
      <w:r w:rsidRPr="00D85009">
        <w:t xml:space="preserve">Las tres regiones son disjuntas y su unión es </w:t>
      </w:r>
      <m:oMath>
        <m:r>
          <w:rPr>
            <w:rFonts w:ascii="Cambria Math" w:hAnsi="Cambria Math"/>
          </w:rPr>
          <m:t>F</m:t>
        </m:r>
      </m:oMath>
      <w:r w:rsidRPr="00D85009">
        <w:t>.</w:t>
      </w:r>
    </w:p>
    <w:p w14:paraId="14859DA8" w14:textId="77777777" w:rsidR="00D85009" w:rsidRPr="00D85009" w:rsidRDefault="00D85009" w:rsidP="00D85009">
      <w:r w:rsidRPr="00D85009">
        <w:t>Cuando son medibles, sus masas:</w:t>
      </w:r>
    </w:p>
    <w:p w14:paraId="64FDF964" w14:textId="44B84001"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V,+</m:t>
                  </m:r>
                </m:sup>
              </m:sSup>
            </m:e>
          </m:d>
          <m:r>
            <w:rPr>
              <w:rFonts w:ascii="Cambria Math" w:hAnsi="Cambria Math"/>
            </w:rPr>
            <m:t>,</m:t>
          </m:r>
          <m:r>
            <w:br/>
          </m:r>
        </m:oMath>
        <m:oMath>
          <m:sSup>
            <m:sSupPr>
              <m:ctrlPr>
                <w:rPr>
                  <w:rFonts w:ascii="Cambria Math" w:hAnsi="Cambria Math"/>
                </w:rPr>
              </m:ctrlPr>
            </m:sSupPr>
            <m:e>
              <m:r>
                <w:rPr>
                  <w:rFonts w:ascii="Cambria Math" w:hAnsi="Cambria Math"/>
                </w:rPr>
                <m:t>M</m:t>
              </m:r>
            </m:e>
            <m:sup>
              <m:r>
                <w:rPr>
                  <w:rFonts w:ascii="Cambria Math" w:hAnsi="Cambria Math"/>
                </w:rPr>
                <m:t>-</m:t>
              </m:r>
            </m:sup>
          </m:sSup>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V,-</m:t>
                  </m:r>
                </m:sup>
              </m:sSup>
            </m:e>
          </m:d>
          <m:r>
            <w:rPr>
              <w:rFonts w:ascii="Cambria Math" w:hAnsi="Cambria Math"/>
            </w:rPr>
            <m:t>,</m:t>
          </m:r>
          <m:r>
            <w:br/>
          </m:r>
        </m:oMath>
        <m:oMath>
          <m:sSup>
            <m:sSupPr>
              <m:ctrlPr>
                <w:rPr>
                  <w:rFonts w:ascii="Cambria Math" w:hAnsi="Cambria Math"/>
                </w:rPr>
              </m:ctrlPr>
            </m:sSupPr>
            <m:e>
              <m:r>
                <w:rPr>
                  <w:rFonts w:ascii="Cambria Math" w:hAnsi="Cambria Math"/>
                </w:rPr>
                <m:t>M</m:t>
              </m:r>
            </m:e>
            <m:sup>
              <m:r>
                <w:rPr>
                  <w:rFonts w:ascii="Cambria Math" w:hAnsi="Cambria Math"/>
                </w:rPr>
                <m:t>?</m:t>
              </m:r>
            </m:sup>
          </m:sSup>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V,?</m:t>
                  </m:r>
                </m:sup>
              </m:sSup>
            </m:e>
          </m:d>
        </m:oMath>
      </m:oMathPara>
    </w:p>
    <w:p w14:paraId="7E55567A" w14:textId="77777777" w:rsidR="00D85009" w:rsidRPr="00D85009" w:rsidRDefault="00D85009" w:rsidP="00D85009">
      <w:r w:rsidRPr="00D85009">
        <w:t>satisfacen:</w:t>
      </w:r>
    </w:p>
    <w:p w14:paraId="2AE38EC4" w14:textId="27F93814" w:rsidR="00D85009" w:rsidRPr="00D85009" w:rsidRDefault="00000000" w:rsidP="00D8500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=1.</m:t>
              </m:r>
            </m:e>
          </m:borderBox>
        </m:oMath>
      </m:oMathPara>
    </w:p>
    <w:p w14:paraId="76E8C633" w14:textId="77777777" w:rsidR="00D85009" w:rsidRPr="00D85009" w:rsidRDefault="00D85009" w:rsidP="00D85009">
      <w:r w:rsidRPr="00D85009">
        <w:rPr>
          <w:b/>
          <w:bCs/>
        </w:rPr>
        <w:t>Demostración.</w:t>
      </w:r>
    </w:p>
    <w:p w14:paraId="5B0879ED" w14:textId="1EA5FE96" w:rsidR="00D85009" w:rsidRPr="00D85009" w:rsidRDefault="00D85009" w:rsidP="00D85009">
      <w:r w:rsidRPr="00D85009">
        <w:t xml:space="preserve">Cada realización está dentro o fuera de </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D85009">
        <w:t>.</w:t>
      </w:r>
    </w:p>
    <w:p w14:paraId="6F3A6C69" w14:textId="77777777" w:rsidR="00D85009" w:rsidRPr="00D85009" w:rsidRDefault="00D85009" w:rsidP="00D85009">
      <w:r w:rsidRPr="00D85009">
        <w:t>Dentro del dominio, la función toma exactamente uno de los valores cero o uno. Esto da exclusividad y exhaustividad.</w:t>
      </w:r>
    </w:p>
    <w:p w14:paraId="2F5DE6E4" w14:textId="33643E4C" w:rsidR="00D85009" w:rsidRPr="00D85009" w:rsidRDefault="00D85009" w:rsidP="00D85009">
      <w:r w:rsidRPr="00D85009">
        <w:t xml:space="preserve">La igualdad de masas se sigue de la </w:t>
      </w:r>
      <w:proofErr w:type="spellStart"/>
      <w:r w:rsidRPr="00D85009">
        <w:t>aditividad</w:t>
      </w:r>
      <w:proofErr w:type="spellEnd"/>
      <w:r w:rsidRPr="00D85009">
        <w:t xml:space="preserve"> y de </w:t>
      </w:r>
      <m:oMath>
        <m:r>
          <m:rPr>
            <m:scr m:val="double-struck"/>
          </m:rP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=1</m:t>
        </m:r>
      </m:oMath>
      <w:r w:rsidRPr="00D85009">
        <w:t xml:space="preserve">. </w:t>
      </w:r>
      <m:oMath>
        <m:r>
          <w:rPr>
            <w:rFonts w:ascii="Cambria Math" w:hAnsi="Cambria Math"/>
          </w:rPr>
          <m:t>□</m:t>
        </m:r>
      </m:oMath>
    </w:p>
    <w:p w14:paraId="406F7E49" w14:textId="77777777" w:rsidR="00D85009" w:rsidRPr="00D85009" w:rsidRDefault="00D85009" w:rsidP="00D85009">
      <w:r w:rsidRPr="00D85009">
        <w:t>En el espacio finito todas estas regiones son medibles.</w:t>
      </w:r>
    </w:p>
    <w:p w14:paraId="104C9EF9" w14:textId="77777777" w:rsidR="00D85009" w:rsidRPr="00D85009" w:rsidRDefault="00D85009" w:rsidP="00D85009">
      <w:r w:rsidRPr="00D85009">
        <w:t xml:space="preserve">Los prefijos evaluados no se agregan como nuevos resultados disjuntos. Un prefijo representa un conjunto de </w:t>
      </w:r>
      <w:proofErr w:type="spellStart"/>
      <w:r w:rsidRPr="00D85009">
        <w:t>completaciones</w:t>
      </w:r>
      <w:proofErr w:type="spellEnd"/>
      <w:r w:rsidRPr="00D85009">
        <w:t>; sumarlo nuevamente junto a sus hojas duplicaría masa.</w:t>
      </w:r>
    </w:p>
    <w:p w14:paraId="667B71E0" w14:textId="77777777" w:rsidR="00D85009" w:rsidRPr="00D85009" w:rsidRDefault="00000000" w:rsidP="00D85009">
      <w:r>
        <w:pict w14:anchorId="7722FA30">
          <v:rect id="_x0000_i1140" style="width:0;height:1.5pt" o:hralign="center" o:hrstd="t" o:hr="t" fillcolor="#a0a0a0" stroked="f"/>
        </w:pict>
      </w:r>
    </w:p>
    <w:p w14:paraId="28CC79CA" w14:textId="77777777" w:rsidR="00D85009" w:rsidRPr="00D85009" w:rsidRDefault="00D85009" w:rsidP="00D85009">
      <w:r w:rsidRPr="00D85009">
        <w:rPr>
          <w:b/>
          <w:bCs/>
        </w:rPr>
        <w:t>12. Definición de PVS</w:t>
      </w:r>
    </w:p>
    <w:p w14:paraId="476904F0" w14:textId="77777777" w:rsidR="00D85009" w:rsidRPr="00D85009" w:rsidRDefault="00D85009" w:rsidP="00D85009">
      <w:r w:rsidRPr="00D85009">
        <w:rPr>
          <w:b/>
          <w:bCs/>
        </w:rPr>
        <w:t>Definición 8.11. Probabilidad de Vida Sostenida.</w:t>
      </w:r>
    </w:p>
    <w:p w14:paraId="22EF3AC3" w14:textId="77777777" w:rsidR="00D85009" w:rsidRPr="00D85009" w:rsidRDefault="00D85009" w:rsidP="00D85009">
      <w:r w:rsidRPr="00D85009">
        <w:lastRenderedPageBreak/>
        <w:t>Para el experimento, la tarea y el protocolo declarados, la PVS está definida cuando:</w:t>
      </w:r>
    </w:p>
    <w:p w14:paraId="4EAE20EF" w14:textId="77777777" w:rsidR="00D85009" w:rsidRPr="00D85009" w:rsidRDefault="00D85009">
      <w:pPr>
        <w:numPr>
          <w:ilvl w:val="0"/>
          <w:numId w:val="29"/>
        </w:numPr>
      </w:pPr>
      <w:r w:rsidRPr="00D85009">
        <w:t>existe una ley legítima;</w:t>
      </w:r>
    </w:p>
    <w:p w14:paraId="09323F5A" w14:textId="77777777" w:rsidR="00D85009" w:rsidRPr="00D85009" w:rsidRDefault="00D85009">
      <w:pPr>
        <w:numPr>
          <w:ilvl w:val="0"/>
          <w:numId w:val="29"/>
        </w:numPr>
      </w:pPr>
      <w:r w:rsidRPr="00D85009">
        <w:t>las tres regiones son medibles;</w:t>
      </w:r>
    </w:p>
    <w:p w14:paraId="67B520F5" w14:textId="77777777" w:rsidR="00D85009" w:rsidRPr="00D85009" w:rsidRDefault="00D85009">
      <w:pPr>
        <w:numPr>
          <w:ilvl w:val="0"/>
          <w:numId w:val="29"/>
        </w:numPr>
      </w:pPr>
      <w:r w:rsidRPr="00D85009">
        <w:t>la masa de evaluación indeterminada es cero:</w:t>
      </w:r>
    </w:p>
    <w:p w14:paraId="2ABE38DD" w14:textId="431C6F1B"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5E98324D" w14:textId="77777777" w:rsidR="00D85009" w:rsidRPr="00D85009" w:rsidRDefault="00D85009" w:rsidP="00D85009">
      <w:r w:rsidRPr="00D85009">
        <w:t>Entonces:</w:t>
      </w:r>
    </w:p>
    <w:p w14:paraId="0FCEA0C6" w14:textId="01E00172" w:rsidR="00D85009" w:rsidRPr="00D85009" w:rsidRDefault="00000000" w:rsidP="00D85009">
      <m:oMathPara>
        <m:oMath>
          <m:borderBox>
            <m:borderBoxPr>
              <m:ctrlPr>
                <w:rPr>
                  <w:rFonts w:ascii="Cambria Math" w:hAnsi="Cambria Math"/>
                </w:rPr>
              </m:ctrlPr>
            </m:borderBoxPr>
            <m:e>
              <m:r>
                <w:rPr>
                  <w:rFonts w:ascii="Cambria Math" w:hAnsi="Cambria Math"/>
                </w:rPr>
                <m:t>PV</m:t>
              </m:r>
              <m:sSub>
                <m:sSubPr>
                  <m:ctrlPr>
                    <w:rPr>
                      <w:rFonts w:ascii="Cambria Math" w:hAnsi="Cambria Math"/>
                    </w:rPr>
                  </m:ctrlPr>
                </m:sSubPr>
                <m:e>
                  <m:r>
                    <w:rPr>
                      <w:rFonts w:ascii="Cambria Math" w:hAnsi="Cambria Math"/>
                    </w:rPr>
                    <m:t>S</m:t>
                  </m:r>
                </m:e>
                <m:sub>
                  <m:r>
                    <w:rPr>
                      <w:rFonts w:ascii="Cambria Math" w:hAnsi="Cambria Math"/>
                    </w:rPr>
                    <m:t>κ,</m:t>
                  </m:r>
                  <m:r>
                    <m:rPr>
                      <m:scr m:val="script"/>
                    </m:rPr>
                    <w:rPr>
                      <w:rFonts w:ascii="Cambria Math" w:hAnsi="Cambria Math"/>
                    </w:rPr>
                    <m:t>T,P</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e>
          </m:borderBox>
        </m:oMath>
      </m:oMathPara>
    </w:p>
    <w:p w14:paraId="04FA7585" w14:textId="77777777" w:rsidR="00D85009" w:rsidRPr="00D85009" w:rsidRDefault="00D85009" w:rsidP="00D85009">
      <w:r w:rsidRPr="00D85009">
        <w:t>Si:</w:t>
      </w:r>
    </w:p>
    <w:p w14:paraId="177B1B87" w14:textId="699C3DD8"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68DBC3F6" w14:textId="77777777" w:rsidR="00D85009" w:rsidRPr="00D85009" w:rsidRDefault="00D85009" w:rsidP="00D85009">
      <w:r w:rsidRPr="00D85009">
        <w:t>se conserva el vector:</w:t>
      </w:r>
    </w:p>
    <w:p w14:paraId="51F99DDE" w14:textId="2F1D05AB" w:rsidR="00D85009" w:rsidRPr="00D85009" w:rsidRDefault="00D85009" w:rsidP="00D85009">
      <m:oMathPara>
        <m:oMath>
          <m:r>
            <w:rPr>
              <w:rFonts w:ascii="Cambria Math" w:hAnsi="Cambria Math"/>
            </w:rPr>
            <m:t>VProb=</m:t>
          </m:r>
          <m:d>
            <m:dPr>
              <m:sep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m:t>
                  </m:r>
                </m:sup>
              </m:sSup>
            </m:e>
            <m:e>
              <m:sSup>
                <m:sSupPr>
                  <m:ctrlPr>
                    <w:rPr>
                      <w:rFonts w:ascii="Cambria Math" w:hAnsi="Cambria Math"/>
                    </w:rPr>
                  </m:ctrlPr>
                </m:sSupPr>
                <m:e>
                  <m:r>
                    <w:rPr>
                      <w:rFonts w:ascii="Cambria Math" w:hAnsi="Cambria Math"/>
                    </w:rPr>
                    <m:t>M</m:t>
                  </m:r>
                </m:e>
                <m:sup>
                  <m:r>
                    <w:rPr>
                      <w:rFonts w:ascii="Cambria Math" w:hAnsi="Cambria Math"/>
                    </w:rPr>
                    <m:t>-</m:t>
                  </m:r>
                </m:sup>
              </m:sSup>
            </m:e>
            <m:e>
              <m:sSup>
                <m:sSupPr>
                  <m:ctrlPr>
                    <w:rPr>
                      <w:rFonts w:ascii="Cambria Math" w:hAnsi="Cambria Math"/>
                    </w:rPr>
                  </m:ctrlPr>
                </m:sSupPr>
                <m:e>
                  <m:r>
                    <w:rPr>
                      <w:rFonts w:ascii="Cambria Math" w:hAnsi="Cambria Math"/>
                    </w:rPr>
                    <m:t>M</m:t>
                  </m:r>
                </m:e>
                <m:sup>
                  <m:r>
                    <w:rPr>
                      <w:rFonts w:ascii="Cambria Math" w:hAnsi="Cambria Math"/>
                    </w:rPr>
                    <m:t>?</m:t>
                  </m:r>
                </m:sup>
              </m:sSup>
            </m:e>
          </m:d>
          <m:r>
            <w:rPr>
              <w:rFonts w:ascii="Cambria Math" w:hAnsi="Cambria Math"/>
            </w:rPr>
            <m:t>,</m:t>
          </m:r>
        </m:oMath>
      </m:oMathPara>
    </w:p>
    <w:p w14:paraId="702A1DE5" w14:textId="77777777" w:rsidR="00D85009" w:rsidRPr="00D85009" w:rsidRDefault="00D85009" w:rsidP="00D85009">
      <w:r w:rsidRPr="00D85009">
        <w:t>y la PVS de ese protocolo permanece indefinida.</w:t>
      </w:r>
    </w:p>
    <w:p w14:paraId="1AC9C8A3" w14:textId="77777777" w:rsidR="00D85009" w:rsidRPr="00D85009" w:rsidRDefault="00D85009" w:rsidP="00D85009">
      <w:r w:rsidRPr="00D85009">
        <w:t>Esto no transforma la indeterminación en fracaso ni en éxito.</w:t>
      </w:r>
    </w:p>
    <w:p w14:paraId="4A22E52A" w14:textId="77777777" w:rsidR="00D85009" w:rsidRPr="00D85009" w:rsidRDefault="00D85009" w:rsidP="00D85009">
      <w:r w:rsidRPr="00D85009">
        <w:rPr>
          <w:b/>
          <w:bCs/>
        </w:rPr>
        <w:t>Ejemplo 8.2. Masa indeterminada positiva.</w:t>
      </w:r>
    </w:p>
    <w:p w14:paraId="37BE4ED4" w14:textId="77777777" w:rsidR="00D85009" w:rsidRPr="00D85009" w:rsidRDefault="00D85009" w:rsidP="00D85009">
      <w:r w:rsidRPr="00D85009">
        <w:t>Consideremos: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644"/>
        <w:gridCol w:w="1277"/>
      </w:tblGrid>
      <w:tr w:rsidR="00D85009" w:rsidRPr="00D85009" w14:paraId="5C0B0D50" w14:textId="77777777">
        <w:trPr>
          <w:tblHeader/>
          <w:tblCellSpacing w:w="15" w:type="dxa"/>
        </w:trPr>
        <w:tc>
          <w:tcPr>
            <w:tcW w:w="0" w:type="auto"/>
            <w:vAlign w:val="center"/>
            <w:hideMark/>
          </w:tcPr>
          <w:p w14:paraId="1AE2FB4D" w14:textId="77777777" w:rsidR="00D85009" w:rsidRPr="00D85009" w:rsidRDefault="00D85009" w:rsidP="00D85009">
            <w:pPr>
              <w:rPr>
                <w:b/>
                <w:bCs/>
              </w:rPr>
            </w:pPr>
            <w:r w:rsidRPr="00D85009">
              <w:rPr>
                <w:b/>
                <w:bCs/>
              </w:rPr>
              <w:t>Realización</w:t>
            </w:r>
          </w:p>
        </w:tc>
        <w:tc>
          <w:tcPr>
            <w:tcW w:w="0" w:type="auto"/>
            <w:vAlign w:val="center"/>
            <w:hideMark/>
          </w:tcPr>
          <w:p w14:paraId="10CF7C1D" w14:textId="77777777" w:rsidR="00D85009" w:rsidRPr="00D85009" w:rsidRDefault="00D85009" w:rsidP="00D85009">
            <w:pPr>
              <w:rPr>
                <w:b/>
                <w:bCs/>
              </w:rPr>
            </w:pPr>
            <w:r w:rsidRPr="00D85009">
              <w:rPr>
                <w:b/>
                <w:bCs/>
              </w:rPr>
              <w:t>Masa</w:t>
            </w:r>
          </w:p>
        </w:tc>
        <w:tc>
          <w:tcPr>
            <w:tcW w:w="0" w:type="auto"/>
            <w:vAlign w:val="center"/>
            <w:hideMark/>
          </w:tcPr>
          <w:p w14:paraId="02D90E6D" w14:textId="77777777" w:rsidR="00D85009" w:rsidRPr="00D85009" w:rsidRDefault="00D85009" w:rsidP="00D85009">
            <w:pPr>
              <w:rPr>
                <w:b/>
                <w:bCs/>
              </w:rPr>
            </w:pPr>
            <w:r w:rsidRPr="00D85009">
              <w:rPr>
                <w:b/>
                <w:bCs/>
              </w:rPr>
              <w:t>Evaluación</w:t>
            </w:r>
          </w:p>
        </w:tc>
      </w:tr>
      <w:tr w:rsidR="00D85009" w:rsidRPr="00D85009" w14:paraId="0E52EC32" w14:textId="77777777">
        <w:trPr>
          <w:tblCellSpacing w:w="15" w:type="dxa"/>
        </w:trPr>
        <w:tc>
          <w:tcPr>
            <w:tcW w:w="0" w:type="auto"/>
            <w:vAlign w:val="center"/>
            <w:hideMark/>
          </w:tcPr>
          <w:p w14:paraId="2F0AAC3A" w14:textId="74678EE1" w:rsidR="00D85009" w:rsidRPr="00D85009" w:rsidRDefault="00000000" w:rsidP="00D85009">
            <m:oMathPara>
              <m:oMath>
                <m:sSub>
                  <m:sSubPr>
                    <m:ctrlPr>
                      <w:rPr>
                        <w:rFonts w:ascii="Cambria Math" w:hAnsi="Cambria Math"/>
                      </w:rPr>
                    </m:ctrlPr>
                  </m:sSubPr>
                  <m:e>
                    <m:r>
                      <m:rPr>
                        <m:sty m:val="bi"/>
                      </m:rPr>
                      <w:rPr>
                        <w:rFonts w:ascii="Cambria Math" w:hAnsi="Cambria Math"/>
                      </w:rPr>
                      <m:t>e</m:t>
                    </m:r>
                  </m:e>
                  <m:sub>
                    <m:r>
                      <w:rPr>
                        <w:rFonts w:ascii="Cambria Math" w:hAnsi="Cambria Math"/>
                      </w:rPr>
                      <m:t>1</m:t>
                    </m:r>
                  </m:sub>
                </m:sSub>
              </m:oMath>
            </m:oMathPara>
          </w:p>
        </w:tc>
        <w:tc>
          <w:tcPr>
            <w:tcW w:w="0" w:type="auto"/>
            <w:vAlign w:val="center"/>
            <w:hideMark/>
          </w:tcPr>
          <w:p w14:paraId="477E08B5" w14:textId="369FFB0E" w:rsidR="00D85009" w:rsidRPr="00D85009" w:rsidRDefault="00D85009" w:rsidP="00D85009">
            <m:oMathPara>
              <m:oMath>
                <m:r>
                  <w:rPr>
                    <w:rFonts w:ascii="Cambria Math" w:hAnsi="Cambria Math"/>
                  </w:rPr>
                  <m:t>1/2</m:t>
                </m:r>
              </m:oMath>
            </m:oMathPara>
          </w:p>
        </w:tc>
        <w:tc>
          <w:tcPr>
            <w:tcW w:w="0" w:type="auto"/>
            <w:vAlign w:val="center"/>
            <w:hideMark/>
          </w:tcPr>
          <w:p w14:paraId="4920E736" w14:textId="685C21F9" w:rsidR="00D85009" w:rsidRPr="00D85009" w:rsidRDefault="00D85009" w:rsidP="00D85009">
            <m:oMathPara>
              <m:oMath>
                <m:r>
                  <w:rPr>
                    <w:rFonts w:ascii="Cambria Math" w:hAnsi="Cambria Math"/>
                  </w:rPr>
                  <m:t>1</m:t>
                </m:r>
              </m:oMath>
            </m:oMathPara>
          </w:p>
        </w:tc>
      </w:tr>
      <w:tr w:rsidR="00D85009" w:rsidRPr="00D85009" w14:paraId="59BE08DB" w14:textId="77777777">
        <w:trPr>
          <w:tblCellSpacing w:w="15" w:type="dxa"/>
        </w:trPr>
        <w:tc>
          <w:tcPr>
            <w:tcW w:w="0" w:type="auto"/>
            <w:vAlign w:val="center"/>
            <w:hideMark/>
          </w:tcPr>
          <w:p w14:paraId="1E3BEB05" w14:textId="2D710491" w:rsidR="00D85009" w:rsidRPr="00D85009" w:rsidRDefault="00000000" w:rsidP="00D85009">
            <m:oMathPara>
              <m:oMath>
                <m:sSub>
                  <m:sSubPr>
                    <m:ctrlPr>
                      <w:rPr>
                        <w:rFonts w:ascii="Cambria Math" w:hAnsi="Cambria Math"/>
                      </w:rPr>
                    </m:ctrlPr>
                  </m:sSubPr>
                  <m:e>
                    <m:r>
                      <m:rPr>
                        <m:sty m:val="bi"/>
                      </m:rPr>
                      <w:rPr>
                        <w:rFonts w:ascii="Cambria Math" w:hAnsi="Cambria Math"/>
                      </w:rPr>
                      <m:t>e</m:t>
                    </m:r>
                  </m:e>
                  <m:sub>
                    <m:r>
                      <w:rPr>
                        <w:rFonts w:ascii="Cambria Math" w:hAnsi="Cambria Math"/>
                      </w:rPr>
                      <m:t>2</m:t>
                    </m:r>
                  </m:sub>
                </m:sSub>
              </m:oMath>
            </m:oMathPara>
          </w:p>
        </w:tc>
        <w:tc>
          <w:tcPr>
            <w:tcW w:w="0" w:type="auto"/>
            <w:vAlign w:val="center"/>
            <w:hideMark/>
          </w:tcPr>
          <w:p w14:paraId="7BB3E2C6" w14:textId="2EAF6BC9" w:rsidR="00D85009" w:rsidRPr="00D85009" w:rsidRDefault="00D85009" w:rsidP="00D85009">
            <m:oMathPara>
              <m:oMath>
                <m:r>
                  <w:rPr>
                    <w:rFonts w:ascii="Cambria Math" w:hAnsi="Cambria Math"/>
                  </w:rPr>
                  <m:t>1/4</m:t>
                </m:r>
              </m:oMath>
            </m:oMathPara>
          </w:p>
        </w:tc>
        <w:tc>
          <w:tcPr>
            <w:tcW w:w="0" w:type="auto"/>
            <w:vAlign w:val="center"/>
            <w:hideMark/>
          </w:tcPr>
          <w:p w14:paraId="3F0FBC77" w14:textId="595F6413" w:rsidR="00D85009" w:rsidRPr="00D85009" w:rsidRDefault="00D85009" w:rsidP="00D85009">
            <m:oMathPara>
              <m:oMath>
                <m:r>
                  <w:rPr>
                    <w:rFonts w:ascii="Cambria Math" w:hAnsi="Cambria Math"/>
                  </w:rPr>
                  <m:t>0</m:t>
                </m:r>
              </m:oMath>
            </m:oMathPara>
          </w:p>
        </w:tc>
      </w:tr>
      <w:tr w:rsidR="00D85009" w:rsidRPr="00D85009" w14:paraId="334D524A" w14:textId="77777777">
        <w:trPr>
          <w:tblCellSpacing w:w="15" w:type="dxa"/>
        </w:trPr>
        <w:tc>
          <w:tcPr>
            <w:tcW w:w="0" w:type="auto"/>
            <w:vAlign w:val="center"/>
            <w:hideMark/>
          </w:tcPr>
          <w:p w14:paraId="6A669B6A" w14:textId="63186760" w:rsidR="00D85009" w:rsidRPr="00D85009" w:rsidRDefault="00000000" w:rsidP="00D85009">
            <m:oMathPara>
              <m:oMath>
                <m:sSub>
                  <m:sSubPr>
                    <m:ctrlPr>
                      <w:rPr>
                        <w:rFonts w:ascii="Cambria Math" w:hAnsi="Cambria Math"/>
                      </w:rPr>
                    </m:ctrlPr>
                  </m:sSubPr>
                  <m:e>
                    <m:r>
                      <m:rPr>
                        <m:sty m:val="bi"/>
                      </m:rPr>
                      <w:rPr>
                        <w:rFonts w:ascii="Cambria Math" w:hAnsi="Cambria Math"/>
                      </w:rPr>
                      <m:t>e</m:t>
                    </m:r>
                  </m:e>
                  <m:sub>
                    <m:r>
                      <w:rPr>
                        <w:rFonts w:ascii="Cambria Math" w:hAnsi="Cambria Math"/>
                      </w:rPr>
                      <m:t>3</m:t>
                    </m:r>
                  </m:sub>
                </m:sSub>
              </m:oMath>
            </m:oMathPara>
          </w:p>
        </w:tc>
        <w:tc>
          <w:tcPr>
            <w:tcW w:w="0" w:type="auto"/>
            <w:vAlign w:val="center"/>
            <w:hideMark/>
          </w:tcPr>
          <w:p w14:paraId="7D6513E3" w14:textId="2D61E40A" w:rsidR="00D85009" w:rsidRPr="00D85009" w:rsidRDefault="00D85009" w:rsidP="00D85009">
            <m:oMathPara>
              <m:oMath>
                <m:r>
                  <w:rPr>
                    <w:rFonts w:ascii="Cambria Math" w:hAnsi="Cambria Math"/>
                  </w:rPr>
                  <m:t>1/4</m:t>
                </m:r>
              </m:oMath>
            </m:oMathPara>
          </w:p>
        </w:tc>
        <w:tc>
          <w:tcPr>
            <w:tcW w:w="0" w:type="auto"/>
            <w:vAlign w:val="center"/>
            <w:hideMark/>
          </w:tcPr>
          <w:p w14:paraId="29B8D843" w14:textId="77777777" w:rsidR="00D85009" w:rsidRPr="00D85009" w:rsidRDefault="00D85009" w:rsidP="00D85009">
            <w:r w:rsidRPr="00D85009">
              <w:t>Indefinida</w:t>
            </w:r>
          </w:p>
        </w:tc>
      </w:tr>
    </w:tbl>
    <w:p w14:paraId="385AB374" w14:textId="77777777" w:rsidR="00D85009" w:rsidRPr="00D85009" w:rsidRDefault="00D85009" w:rsidP="00D85009">
      <w:r w:rsidRPr="00D85009">
        <w:t>Entonces:</w:t>
      </w:r>
    </w:p>
    <w:p w14:paraId="0AA3496D" w14:textId="3DE44D09" w:rsidR="00D85009" w:rsidRPr="00D85009" w:rsidRDefault="00D85009" w:rsidP="00D85009">
      <m:oMathPara>
        <m:oMath>
          <m:r>
            <w:rPr>
              <w:rFonts w:ascii="Cambria Math" w:hAnsi="Cambria Math"/>
            </w:rPr>
            <m:t>VProb=</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oMath>
      </m:oMathPara>
    </w:p>
    <w:p w14:paraId="35449DBC" w14:textId="77777777" w:rsidR="00D85009" w:rsidRPr="00D85009" w:rsidRDefault="00D85009" w:rsidP="00D85009">
      <w:r w:rsidRPr="00D85009">
        <w:t>La PVS no está definida porque:</w:t>
      </w:r>
    </w:p>
    <w:p w14:paraId="2464058C" w14:textId="5CC23E84"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&gt;0.</m:t>
          </m:r>
        </m:oMath>
      </m:oMathPara>
    </w:p>
    <w:p w14:paraId="2C3593F1" w14:textId="77777777" w:rsidR="00D85009" w:rsidRPr="00D85009" w:rsidRDefault="00D85009" w:rsidP="00D85009">
      <w:r w:rsidRPr="00D85009">
        <w:rPr>
          <w:b/>
          <w:bCs/>
        </w:rPr>
        <w:t xml:space="preserve">Contraejemplo de uso incorrecto 8.3. </w:t>
      </w:r>
      <w:proofErr w:type="spellStart"/>
      <w:r w:rsidRPr="00D85009">
        <w:rPr>
          <w:b/>
          <w:bCs/>
        </w:rPr>
        <w:t>Renormalizar</w:t>
      </w:r>
      <w:proofErr w:type="spellEnd"/>
      <w:r w:rsidRPr="00D85009">
        <w:rPr>
          <w:b/>
          <w:bCs/>
        </w:rPr>
        <w:t xml:space="preserve"> sobre lo evaluable.</w:t>
      </w:r>
    </w:p>
    <w:p w14:paraId="1E79545A" w14:textId="77777777" w:rsidR="00D85009" w:rsidRPr="00D85009" w:rsidRDefault="00D85009" w:rsidP="00D85009">
      <w:r w:rsidRPr="00D85009">
        <w:t>El cociente:</w:t>
      </w:r>
    </w:p>
    <w:p w14:paraId="2FA5C555" w14:textId="66658D99" w:rsidR="00D85009" w:rsidRPr="00D85009" w:rsidRDefault="00000000" w:rsidP="00D85009">
      <m:oMathPara>
        <m:oMath>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m:t>
                  </m:r>
                </m:sup>
              </m:sSup>
            </m:num>
            <m:den>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3/4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m:oMathPara>
    </w:p>
    <w:p w14:paraId="0590100B" w14:textId="77777777" w:rsidR="00D85009" w:rsidRPr="00D85009" w:rsidRDefault="00D85009" w:rsidP="00D85009">
      <w:r w:rsidRPr="00D85009">
        <w:t>es la probabilidad de éxito condicionada a pertenecer a la región evaluable.</w:t>
      </w:r>
    </w:p>
    <w:p w14:paraId="02C43863" w14:textId="77777777" w:rsidR="00D85009" w:rsidRPr="00D85009" w:rsidRDefault="00D85009" w:rsidP="00D85009">
      <w:r w:rsidRPr="00D85009">
        <w:t>No es la PVS del experimento original. La tercera realización conserva su masa y no puede retirarse para producir ese valor.</w:t>
      </w:r>
    </w:p>
    <w:p w14:paraId="3CB3DEE5" w14:textId="77777777" w:rsidR="00D85009" w:rsidRPr="00D85009" w:rsidRDefault="00000000" w:rsidP="00D85009">
      <w:r>
        <w:pict w14:anchorId="13E50DFC">
          <v:rect id="_x0000_i1141" style="width:0;height:1.5pt" o:hralign="center" o:hrstd="t" o:hr="t" fillcolor="#a0a0a0" stroked="f"/>
        </w:pict>
      </w:r>
    </w:p>
    <w:p w14:paraId="5B7AC21F" w14:textId="77777777" w:rsidR="00D85009" w:rsidRPr="00D85009" w:rsidRDefault="00D85009" w:rsidP="00D85009">
      <w:r w:rsidRPr="00D85009">
        <w:rPr>
          <w:b/>
          <w:bCs/>
        </w:rPr>
        <w:t>13. Probabilidad uno y garantía universal</w:t>
      </w:r>
    </w:p>
    <w:p w14:paraId="0F760252" w14:textId="77777777" w:rsidR="00D85009" w:rsidRPr="00D85009" w:rsidRDefault="00D85009" w:rsidP="00D85009">
      <w:r w:rsidRPr="00D85009">
        <w:rPr>
          <w:b/>
          <w:bCs/>
        </w:rPr>
        <w:t>Ejemplo 8.3. Una rama nula desfavorable.</w:t>
      </w:r>
    </w:p>
    <w:p w14:paraId="3D43BC36" w14:textId="77777777" w:rsidR="00D85009" w:rsidRPr="00D85009" w:rsidRDefault="00D85009" w:rsidP="00D85009">
      <w:r w:rsidRPr="00D85009">
        <w:t>Sean dos realizaciones causalmente posibles:</w:t>
      </w:r>
    </w:p>
    <w:p w14:paraId="6A9834D6" w14:textId="72FC3CBB" w:rsidR="00D85009" w:rsidRPr="00D85009" w:rsidRDefault="00D85009" w:rsidP="00D85009">
      <m:oMathPara>
        <m:oMath>
          <m:r>
            <w:rPr>
              <w:rFonts w:ascii="Cambria Math" w:hAnsi="Cambria Math"/>
            </w:rPr>
            <m:t>g, z,</m:t>
          </m:r>
        </m:oMath>
      </m:oMathPara>
    </w:p>
    <w:p w14:paraId="6C2FF20C" w14:textId="77777777" w:rsidR="00D85009" w:rsidRPr="00D85009" w:rsidRDefault="00D85009" w:rsidP="00D85009">
      <w:r w:rsidRPr="00D85009">
        <w:t>con:</w:t>
      </w:r>
    </w:p>
    <w:p w14:paraId="06659D51" w14:textId="2F21DA5E" w:rsidR="00D85009" w:rsidRPr="00D85009" w:rsidRDefault="00D85009" w:rsidP="00D85009">
      <m:oMathPara>
        <m:oMath>
          <m:r>
            <m:rPr>
              <m:scr m:val="double-struck"/>
            </m:rP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g</m:t>
                  </m:r>
                </m:e>
              </m:d>
            </m:e>
          </m:d>
          <m:r>
            <w:rPr>
              <w:rFonts w:ascii="Cambria Math" w:hAnsi="Cambria Math"/>
            </w:rPr>
            <m:t>=1, </m:t>
          </m:r>
          <m:r>
            <m:rPr>
              <m:scr m:val="double-struck"/>
            </m:rP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e>
          </m:d>
          <m:r>
            <w:rPr>
              <w:rFonts w:ascii="Cambria Math" w:hAnsi="Cambria Math"/>
            </w:rPr>
            <m:t>=0.</m:t>
          </m:r>
        </m:oMath>
      </m:oMathPara>
    </w:p>
    <w:p w14:paraId="0350CFB9" w14:textId="77777777" w:rsidR="00D85009" w:rsidRPr="00D85009" w:rsidRDefault="00D85009" w:rsidP="00D85009">
      <w:r w:rsidRPr="00D85009">
        <w:t>Supongamos:</w:t>
      </w:r>
    </w:p>
    <w:p w14:paraId="4E3D8E86" w14:textId="161D1B6B" w:rsidR="00D85009" w:rsidRPr="00D85009" w:rsidRDefault="00D85009" w:rsidP="00D85009">
      <m:oMathPara>
        <m:oMath>
          <m:r>
            <w:rPr>
              <w:rFonts w:ascii="Cambria Math" w:hAnsi="Cambria Math"/>
            </w:rPr>
            <m:t>V</m:t>
          </m:r>
          <m:d>
            <m:dPr>
              <m:ctrlPr>
                <w:rPr>
                  <w:rFonts w:ascii="Cambria Math" w:hAnsi="Cambria Math"/>
                </w:rPr>
              </m:ctrlPr>
            </m:dPr>
            <m:e>
              <m:r>
                <w:rPr>
                  <w:rFonts w:ascii="Cambria Math" w:hAnsi="Cambria Math"/>
                </w:rPr>
                <m:t>g</m:t>
              </m:r>
            </m:e>
          </m:d>
          <m:r>
            <w:rPr>
              <w:rFonts w:ascii="Cambria Math" w:hAnsi="Cambria Math"/>
            </w:rPr>
            <m:t>=1, V</m:t>
          </m:r>
          <m:d>
            <m:dPr>
              <m:ctrlPr>
                <w:rPr>
                  <w:rFonts w:ascii="Cambria Math" w:hAnsi="Cambria Math"/>
                </w:rPr>
              </m:ctrlPr>
            </m:dPr>
            <m:e>
              <m:r>
                <w:rPr>
                  <w:rFonts w:ascii="Cambria Math" w:hAnsi="Cambria Math"/>
                </w:rPr>
                <m:t>z</m:t>
              </m:r>
            </m:e>
          </m:d>
          <m:r>
            <w:rPr>
              <w:rFonts w:ascii="Cambria Math" w:hAnsi="Cambria Math"/>
            </w:rPr>
            <m:t>=0.</m:t>
          </m:r>
        </m:oMath>
      </m:oMathPara>
    </w:p>
    <w:p w14:paraId="2A918BDE" w14:textId="77777777" w:rsidR="00D85009" w:rsidRPr="00D85009" w:rsidRDefault="00D85009" w:rsidP="00D85009">
      <w:r w:rsidRPr="00D85009">
        <w:t>Entonces:</w:t>
      </w:r>
    </w:p>
    <w:p w14:paraId="2CAF7E52" w14:textId="12F2888C"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=1, </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=0, </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638DCBE1" w14:textId="77777777" w:rsidR="00D85009" w:rsidRPr="00D85009" w:rsidRDefault="00D85009" w:rsidP="00D85009">
      <w:r w:rsidRPr="00D85009">
        <w:t>y:</w:t>
      </w:r>
    </w:p>
    <w:p w14:paraId="51D36A80" w14:textId="286E9E44" w:rsidR="00D85009" w:rsidRPr="00D85009" w:rsidRDefault="00D85009" w:rsidP="00D85009">
      <m:oMathPara>
        <m:oMath>
          <m:r>
            <w:rPr>
              <w:rFonts w:ascii="Cambria Math" w:hAnsi="Cambria Math"/>
            </w:rPr>
            <m:t>PVS=1.</m:t>
          </m:r>
        </m:oMath>
      </m:oMathPara>
    </w:p>
    <w:p w14:paraId="36A9A2B1" w14:textId="77777777" w:rsidR="00D85009" w:rsidRPr="00D85009" w:rsidRDefault="00D85009" w:rsidP="00D85009">
      <w:r w:rsidRPr="00D85009">
        <w:t>Sin embargo:</w:t>
      </w:r>
    </w:p>
    <w:p w14:paraId="24D33340" w14:textId="7E5F63F4" w:rsidR="00D85009" w:rsidRPr="00D85009" w:rsidRDefault="00D85009" w:rsidP="00D85009">
      <m:oMathPara>
        <m:oMath>
          <m:r>
            <w:rPr>
              <w:rFonts w:ascii="Cambria Math" w:hAnsi="Cambria Math"/>
            </w:rPr>
            <m:t>∀e∈F, V</m:t>
          </m:r>
          <m:d>
            <m:dPr>
              <m:ctrlPr>
                <w:rPr>
                  <w:rFonts w:ascii="Cambria Math" w:hAnsi="Cambria Math"/>
                </w:rPr>
              </m:ctrlPr>
            </m:dPr>
            <m:e>
              <m:r>
                <w:rPr>
                  <w:rFonts w:ascii="Cambria Math" w:hAnsi="Cambria Math"/>
                </w:rPr>
                <m:t>e</m:t>
              </m:r>
            </m:e>
          </m:d>
          <m:r>
            <w:rPr>
              <w:rFonts w:ascii="Cambria Math" w:hAnsi="Cambria Math"/>
            </w:rPr>
            <m:t>=1</m:t>
          </m:r>
        </m:oMath>
      </m:oMathPara>
    </w:p>
    <w:p w14:paraId="5561D4A6" w14:textId="623EA0ED" w:rsidR="00D85009" w:rsidRPr="00D85009" w:rsidRDefault="00D85009" w:rsidP="00D85009">
      <w:r w:rsidRPr="00D85009">
        <w:t xml:space="preserve">es falso, porque </w:t>
      </w:r>
      <m:oMath>
        <m:r>
          <w:rPr>
            <w:rFonts w:ascii="Cambria Math" w:hAnsi="Cambria Math"/>
          </w:rPr>
          <m:t>V</m:t>
        </m:r>
        <m:d>
          <m:dPr>
            <m:ctrlPr>
              <w:rPr>
                <w:rFonts w:ascii="Cambria Math" w:hAnsi="Cambria Math"/>
              </w:rPr>
            </m:ctrlPr>
          </m:dPr>
          <m:e>
            <m:r>
              <w:rPr>
                <w:rFonts w:ascii="Cambria Math" w:hAnsi="Cambria Math"/>
              </w:rPr>
              <m:t>z</m:t>
            </m:r>
          </m:e>
        </m:d>
        <m:r>
          <w:rPr>
            <w:rFonts w:ascii="Cambria Math" w:hAnsi="Cambria Math"/>
          </w:rPr>
          <m:t>=0</m:t>
        </m:r>
      </m:oMath>
      <w:r w:rsidRPr="00D85009">
        <w:t>.</w:t>
      </w:r>
    </w:p>
    <w:p w14:paraId="2527B933" w14:textId="77777777" w:rsidR="00D85009" w:rsidRPr="00D85009" w:rsidRDefault="00D85009" w:rsidP="00D85009">
      <w:r w:rsidRPr="00D85009">
        <w:t>Por tanto:</w:t>
      </w:r>
    </w:p>
    <w:p w14:paraId="7FF8ABA5" w14:textId="1D0E0A0B" w:rsidR="00D85009" w:rsidRPr="00D85009" w:rsidRDefault="00000000" w:rsidP="00D85009">
      <m:oMathPara>
        <m:oMath>
          <m:borderBox>
            <m:borderBoxPr>
              <m:ctrlPr>
                <w:rPr>
                  <w:rFonts w:ascii="Cambria Math" w:hAnsi="Cambria Math"/>
                </w:rPr>
              </m:ctrlPr>
            </m:borderBoxPr>
            <m:e>
              <m:r>
                <w:rPr>
                  <w:rFonts w:ascii="Cambria Math" w:hAnsi="Cambria Math"/>
                </w:rPr>
                <m:t>PVS=1</m:t>
              </m:r>
              <m:r>
                <m:rPr>
                  <m:nor/>
                </m:rPr>
                <w:rPr>
                  <w:rFonts w:ascii="Arial" w:hAnsi="Arial" w:cs="Arial"/>
                </w:rPr>
                <m:t>  </m:t>
              </m:r>
              <m:r>
                <w:rPr>
                  <w:rFonts w:ascii="Cambria Math" w:hAnsi="Cambria Math"/>
                </w:rPr>
                <m:t>⇏</m:t>
              </m:r>
              <m:r>
                <m:rPr>
                  <m:nor/>
                </m:rPr>
                <w:rPr>
                  <w:rFonts w:ascii="Arial" w:hAnsi="Arial" w:cs="Arial"/>
                </w:rPr>
                <m:t>  </m:t>
              </m:r>
              <m:limUpp>
                <m:limUppPr>
                  <m:ctrlPr>
                    <w:rPr>
                      <w:rFonts w:ascii="Cambria Math" w:hAnsi="Cambria Math"/>
                    </w:rPr>
                  </m:ctrlPr>
                </m:limUppPr>
                <m:e>
                  <m:r>
                    <m:rPr>
                      <m:nor/>
                    </m:rPr>
                    <m:t>e</m:t>
                  </m:r>
                </m:e>
                <m:lim>
                  <m:r>
                    <w:rPr>
                      <w:rFonts w:ascii="Cambria Math" w:hAnsi="Cambria Math"/>
                    </w:rPr>
                    <m:t>ˊ</m:t>
                  </m:r>
                </m:lim>
              </m:limUpp>
              <m:r>
                <m:rPr>
                  <m:nor/>
                </m:rPr>
                <m:t>xito en toda realizaci</m:t>
              </m:r>
              <m:limUpp>
                <m:limUppPr>
                  <m:ctrlPr>
                    <w:rPr>
                      <w:rFonts w:ascii="Cambria Math" w:hAnsi="Cambria Math"/>
                    </w:rPr>
                  </m:ctrlPr>
                </m:limUppPr>
                <m:e>
                  <m:r>
                    <m:rPr>
                      <m:nor/>
                    </m:rPr>
                    <m:t>o</m:t>
                  </m:r>
                </m:e>
                <m:lim>
                  <m:r>
                    <w:rPr>
                      <w:rFonts w:ascii="Cambria Math" w:hAnsi="Cambria Math"/>
                    </w:rPr>
                    <m:t>ˊ</m:t>
                  </m:r>
                </m:lim>
              </m:limUpp>
              <m:r>
                <m:rPr>
                  <m:nor/>
                </m:rPr>
                <m:t>n causal</m:t>
              </m:r>
              <m:r>
                <w:rPr>
                  <w:rFonts w:ascii="Cambria Math" w:hAnsi="Cambria Math"/>
                </w:rPr>
                <m:t>.</m:t>
              </m:r>
            </m:e>
          </m:borderBox>
        </m:oMath>
      </m:oMathPara>
    </w:p>
    <w:p w14:paraId="01DDDC25" w14:textId="09C34DD3" w:rsidR="00D85009" w:rsidRPr="00D85009" w:rsidRDefault="00D85009" w:rsidP="00D85009">
      <w:r w:rsidRPr="00D85009">
        <w:t xml:space="preserve">Si </w:t>
      </w:r>
      <m:oMath>
        <m:r>
          <w:rPr>
            <w:rFonts w:ascii="Cambria Math" w:hAnsi="Cambria Math"/>
          </w:rPr>
          <m:t>V</m:t>
        </m:r>
        <m:d>
          <m:dPr>
            <m:ctrlPr>
              <w:rPr>
                <w:rFonts w:ascii="Cambria Math" w:hAnsi="Cambria Math"/>
              </w:rPr>
            </m:ctrlPr>
          </m:dPr>
          <m:e>
            <m:r>
              <w:rPr>
                <w:rFonts w:ascii="Cambria Math" w:hAnsi="Cambria Math"/>
              </w:rPr>
              <m:t>z</m:t>
            </m:r>
          </m:e>
        </m:d>
      </m:oMath>
      <w:r w:rsidRPr="00D85009">
        <w:t xml:space="preserve">estuviera indefinido, la PVS seguiría valiendo uno porque esa indeterminación tiene masa cero. La evaluación de </w:t>
      </w:r>
      <m:oMath>
        <m:r>
          <w:rPr>
            <w:rFonts w:ascii="Cambria Math" w:hAnsi="Cambria Math"/>
          </w:rPr>
          <m:t>z</m:t>
        </m:r>
      </m:oMath>
      <w:r w:rsidRPr="00D85009">
        <w:t>permanecería indeterminada y la garantía universal no quedaría acreditada.</w:t>
      </w:r>
    </w:p>
    <w:p w14:paraId="37532D04" w14:textId="77777777" w:rsidR="00D85009" w:rsidRPr="00D85009" w:rsidRDefault="00D85009" w:rsidP="00D85009">
      <w:r w:rsidRPr="00D85009">
        <w:t>La rama nula se conserva en ambos casos. También sigue siendo pertinente para las obligaciones universales de otros módulos.</w:t>
      </w:r>
    </w:p>
    <w:p w14:paraId="0CF2C76D" w14:textId="77777777" w:rsidR="00D85009" w:rsidRPr="00D85009" w:rsidRDefault="00000000" w:rsidP="00D85009">
      <w:r>
        <w:pict w14:anchorId="55562A7A">
          <v:rect id="_x0000_i1142" style="width:0;height:1.5pt" o:hralign="center" o:hrstd="t" o:hr="t" fillcolor="#a0a0a0" stroked="f"/>
        </w:pict>
      </w:r>
    </w:p>
    <w:p w14:paraId="58D96A53" w14:textId="77777777" w:rsidR="00D85009" w:rsidRPr="00D85009" w:rsidRDefault="00D85009" w:rsidP="00D85009">
      <w:r w:rsidRPr="00D85009">
        <w:rPr>
          <w:b/>
          <w:bCs/>
        </w:rPr>
        <w:lastRenderedPageBreak/>
        <w:t>14. Cotas cuando todavía falta evaluación</w:t>
      </w:r>
    </w:p>
    <w:p w14:paraId="27D0E82B" w14:textId="77777777" w:rsidR="00D85009" w:rsidRPr="00D85009" w:rsidRDefault="00D85009" w:rsidP="00D85009">
      <w:r w:rsidRPr="00D85009">
        <w:rPr>
          <w:b/>
          <w:bCs/>
        </w:rPr>
        <w:t xml:space="preserve">Proposición 8.9. Cotas de </w:t>
      </w:r>
      <w:proofErr w:type="spellStart"/>
      <w:r w:rsidRPr="00D85009">
        <w:rPr>
          <w:b/>
          <w:bCs/>
        </w:rPr>
        <w:t>completación</w:t>
      </w:r>
      <w:proofErr w:type="spellEnd"/>
      <w:r w:rsidRPr="00D85009">
        <w:rPr>
          <w:b/>
          <w:bCs/>
        </w:rPr>
        <w:t>.</w:t>
      </w:r>
    </w:p>
    <w:p w14:paraId="14677052" w14:textId="77777777" w:rsidR="00D85009" w:rsidRPr="00D85009" w:rsidRDefault="00D85009" w:rsidP="00D85009">
      <w:r w:rsidRPr="00D85009">
        <w:t>Supongamos que existe una extensión semánticamente admisible, total y medible:</w:t>
      </w:r>
    </w:p>
    <w:p w14:paraId="5F4CC431" w14:textId="0EF07471" w:rsidR="00D85009" w:rsidRPr="00D85009" w:rsidRDefault="00000000" w:rsidP="00D85009">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:F⟶</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1F0F73CE" w14:textId="70CC7AAF" w:rsidR="00D85009" w:rsidRPr="00D85009" w:rsidRDefault="00D85009" w:rsidP="00D85009">
      <w:r w:rsidRPr="00D85009">
        <w:t xml:space="preserve">que coincide con </w:t>
      </w:r>
      <m:oMath>
        <m:r>
          <w:rPr>
            <w:rFonts w:ascii="Cambria Math" w:hAnsi="Cambria Math"/>
          </w:rPr>
          <m:t>V</m:t>
        </m:r>
      </m:oMath>
      <w:r w:rsidRPr="00D85009">
        <w:t xml:space="preserve">en </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D85009">
        <w:t>.</w:t>
      </w:r>
    </w:p>
    <w:p w14:paraId="2EDA5DCF" w14:textId="77777777" w:rsidR="00D85009" w:rsidRPr="00D85009" w:rsidRDefault="00D85009" w:rsidP="00D85009">
      <w:r w:rsidRPr="00D85009">
        <w:t>Entonces:</w:t>
      </w:r>
    </w:p>
    <w:p w14:paraId="0A4D9BFA" w14:textId="50BF325D" w:rsidR="00D85009" w:rsidRPr="00D85009" w:rsidRDefault="00000000" w:rsidP="00D85009">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M</m:t>
                  </m:r>
                </m:e>
                <m:sup>
                  <m:r>
                    <w:rPr>
                      <w:rFonts w:ascii="Cambria Math" w:hAnsi="Cambria Math"/>
                    </w:rPr>
                    <m:t>+</m:t>
                  </m:r>
                </m:sup>
              </m:sSup>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e>
          </m:borderBox>
        </m:oMath>
      </m:oMathPara>
    </w:p>
    <w:p w14:paraId="5E658E20" w14:textId="77777777" w:rsidR="00D85009" w:rsidRPr="00D85009" w:rsidRDefault="00D85009" w:rsidP="00D85009">
      <w:r w:rsidRPr="00D85009">
        <w:rPr>
          <w:b/>
          <w:bCs/>
        </w:rPr>
        <w:t>Demostración.</w:t>
      </w:r>
    </w:p>
    <w:p w14:paraId="790A4653" w14:textId="77777777" w:rsidR="00D85009" w:rsidRPr="00D85009" w:rsidRDefault="00D85009" w:rsidP="00D85009">
      <w:r w:rsidRPr="00D85009">
        <w:t>La extensión conserva todos los éxitos y fallos acreditados. Por ello:</w:t>
      </w:r>
    </w:p>
    <w:p w14:paraId="1A38E327" w14:textId="6DD7AB70" w:rsidR="00D85009" w:rsidRPr="00D85009" w:rsidRDefault="00000000" w:rsidP="00D85009">
      <m:oMathPara>
        <m:oMath>
          <m:sSup>
            <m:sSupPr>
              <m:ctrlPr>
                <w:rPr>
                  <w:rFonts w:ascii="Cambria Math" w:hAnsi="Cambria Math"/>
                </w:rPr>
              </m:ctrlPr>
            </m:sSupPr>
            <m:e>
              <m:r>
                <w:rPr>
                  <w:rFonts w:ascii="Cambria Math" w:hAnsi="Cambria Math"/>
                </w:rPr>
                <m:t>F</m:t>
              </m:r>
            </m:e>
            <m:sup>
              <m:r>
                <w:rPr>
                  <w:rFonts w:ascii="Cambria Math" w:hAnsi="Cambria Math"/>
                </w:rPr>
                <m:t>V,+</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=1</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V,+</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V,?</m:t>
              </m:r>
            </m:sup>
          </m:sSup>
          <m:r>
            <w:rPr>
              <w:rFonts w:ascii="Cambria Math" w:hAnsi="Cambria Math"/>
            </w:rPr>
            <m:t>.</m:t>
          </m:r>
        </m:oMath>
      </m:oMathPara>
    </w:p>
    <w:p w14:paraId="136F1288" w14:textId="6D2B08D0" w:rsidR="00D85009" w:rsidRPr="00D85009" w:rsidRDefault="00D85009" w:rsidP="00D85009">
      <w:r w:rsidRPr="00D85009">
        <w:t xml:space="preserve">La monotonía de la medida proporciona las cotas. </w:t>
      </w:r>
      <m:oMath>
        <m:r>
          <w:rPr>
            <w:rFonts w:ascii="Cambria Math" w:hAnsi="Cambria Math"/>
          </w:rPr>
          <m:t>□</m:t>
        </m:r>
      </m:oMath>
    </w:p>
    <w:p w14:paraId="2726AA33" w14:textId="77777777" w:rsidR="00D85009" w:rsidRPr="00D85009" w:rsidRDefault="00D85009" w:rsidP="00D85009">
      <w:r w:rsidRPr="00D85009">
        <w:t>En el ejemplo 8.2:</w:t>
      </w:r>
    </w:p>
    <w:p w14:paraId="115C2240" w14:textId="63FF6538" w:rsidR="00D85009" w:rsidRPr="00D85009" w:rsidRDefault="00000000" w:rsidP="00D85009">
      <m:oMathPara>
        <m:oMath>
          <m:f>
            <m:fPr>
              <m:ctrlPr>
                <w:rPr>
                  <w:rFonts w:ascii="Cambria Math" w:hAnsi="Cambria Math"/>
                </w:rPr>
              </m:ctrlPr>
            </m:fPr>
            <m:num>
              <m:r>
                <w:rPr>
                  <w:rFonts w:ascii="Cambria Math" w:hAnsi="Cambria Math"/>
                </w:rPr>
                <m:t>1</m:t>
              </m:r>
            </m:num>
            <m:den>
              <m:r>
                <w:rPr>
                  <w:rFonts w:ascii="Cambria Math" w:hAnsi="Cambria Math"/>
                </w:rPr>
                <m:t>2</m:t>
              </m:r>
            </m:den>
          </m:f>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=1</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oMath>
      </m:oMathPara>
    </w:p>
    <w:p w14:paraId="169A9BD0" w14:textId="77777777" w:rsidR="00D85009" w:rsidRPr="00D85009" w:rsidRDefault="00D85009" w:rsidP="00D85009">
      <w:r w:rsidRPr="00D85009">
        <w:t xml:space="preserve">Estas son cotas condicionadas a la existencia de una </w:t>
      </w:r>
      <w:proofErr w:type="spellStart"/>
      <w:r w:rsidRPr="00D85009">
        <w:t>completación</w:t>
      </w:r>
      <w:proofErr w:type="spellEnd"/>
      <w:r w:rsidRPr="00D85009">
        <w:t xml:space="preserve"> admisible. No afirman que cualquier asignación de los casos indeterminados sea legítima ni que ambos extremos sean alcanzables.</w:t>
      </w:r>
    </w:p>
    <w:p w14:paraId="445834A2" w14:textId="77777777" w:rsidR="00D85009" w:rsidRPr="00D85009" w:rsidRDefault="00000000" w:rsidP="00D85009">
      <w:r>
        <w:pict w14:anchorId="65A8716B">
          <v:rect id="_x0000_i1143" style="width:0;height:1.5pt" o:hralign="center" o:hrstd="t" o:hr="t" fillcolor="#a0a0a0" stroked="f"/>
        </w:pict>
      </w:r>
    </w:p>
    <w:p w14:paraId="06E7FBEE" w14:textId="77777777" w:rsidR="00D85009" w:rsidRPr="00D85009" w:rsidRDefault="00D85009" w:rsidP="00D85009">
      <w:r w:rsidRPr="00D85009">
        <w:rPr>
          <w:b/>
          <w:bCs/>
        </w:rPr>
        <w:t>15. Ampliación de evidencia y estabilidad de PVS</w:t>
      </w:r>
    </w:p>
    <w:p w14:paraId="0CB87B1B" w14:textId="77777777" w:rsidR="00D85009" w:rsidRPr="00D85009" w:rsidRDefault="00D85009" w:rsidP="00D85009">
      <w:r w:rsidRPr="00D85009">
        <w:rPr>
          <w:b/>
          <w:bCs/>
        </w:rPr>
        <w:t>Definición 8.12. Refinamiento de evaluación.</w:t>
      </w:r>
    </w:p>
    <w:p w14:paraId="1C5783A4" w14:textId="77777777" w:rsidR="00D85009" w:rsidRPr="00D85009" w:rsidRDefault="00D85009" w:rsidP="00D85009">
      <w:r w:rsidRPr="00D85009">
        <w:t>Dos evaluadores sobre la misma tarea, realizaciones y ley satisfacen:</w:t>
      </w:r>
    </w:p>
    <w:p w14:paraId="6461F355" w14:textId="5B532E49" w:rsidR="00D85009" w:rsidRPr="00D85009" w:rsidRDefault="00000000" w:rsidP="00D85009">
      <m:oMathPara>
        <m:oMath>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m:t>
              </m:r>
            </m:e>
            <m:sub>
              <m:r>
                <m:rPr>
                  <m:sty m:val="p"/>
                </m:rPr>
                <w:rPr>
                  <w:rFonts w:ascii="Cambria Math" w:hAnsi="Cambria Math"/>
                </w:rPr>
                <m:t>ev</m:t>
              </m:r>
            </m:sub>
          </m:sSub>
          <m:sSub>
            <m:sSubPr>
              <m:ctrlPr>
                <w:rPr>
                  <w:rFonts w:ascii="Cambria Math" w:hAnsi="Cambria Math"/>
                </w:rPr>
              </m:ctrlPr>
            </m:sSubPr>
            <m:e>
              <m:r>
                <w:rPr>
                  <w:rFonts w:ascii="Cambria Math" w:hAnsi="Cambria Math"/>
                </w:rPr>
                <m:t>V</m:t>
              </m:r>
            </m:e>
            <m:sub>
              <m:r>
                <w:rPr>
                  <w:rFonts w:ascii="Cambria Math" w:hAnsi="Cambria Math"/>
                </w:rPr>
                <m:t>2</m:t>
              </m:r>
            </m:sub>
          </m:sSub>
        </m:oMath>
      </m:oMathPara>
    </w:p>
    <w:p w14:paraId="1CC0EC08" w14:textId="77777777" w:rsidR="00D85009" w:rsidRPr="00D85009" w:rsidRDefault="00D85009" w:rsidP="00D85009">
      <w:r w:rsidRPr="00D85009">
        <w:t>cuando:</w:t>
      </w:r>
    </w:p>
    <w:p w14:paraId="302BB4D1" w14:textId="2B788BC3" w:rsidR="00D85009" w:rsidRPr="00D85009" w:rsidRDefault="00000000" w:rsidP="00D85009">
      <m:oMathPara>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V</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V</m:t>
                  </m:r>
                </m:e>
                <m:sub>
                  <m:r>
                    <w:rPr>
                      <w:rFonts w:ascii="Cambria Math" w:hAnsi="Cambria Math"/>
                    </w:rPr>
                    <m:t>2</m:t>
                  </m:r>
                </m:sub>
              </m:sSub>
            </m:sub>
          </m:sSub>
          <m:r>
            <w:rPr>
              <w:rFonts w:ascii="Cambria Math" w:hAnsi="Cambria Math"/>
            </w:rPr>
            <m:t>,</m:t>
          </m:r>
        </m:oMath>
      </m:oMathPara>
    </w:p>
    <w:p w14:paraId="17C47B76" w14:textId="77777777" w:rsidR="00D85009" w:rsidRPr="00D85009" w:rsidRDefault="00D85009" w:rsidP="00D85009">
      <w:r w:rsidRPr="00D85009">
        <w:t>y:</w:t>
      </w:r>
    </w:p>
    <w:p w14:paraId="67C126EC" w14:textId="1C967F50" w:rsidR="00D85009" w:rsidRPr="00D85009" w:rsidRDefault="00000000" w:rsidP="00D85009">
      <m:oMathPara>
        <m:oMath>
          <m:sSub>
            <m:sSubPr>
              <m:ctrlPr>
                <w:rPr>
                  <w:rFonts w:ascii="Cambria Math" w:hAnsi="Cambria Math"/>
                </w:rPr>
              </m:ctrlPr>
            </m:sSubPr>
            <m:e>
              <m:r>
                <w:rPr>
                  <w:rFonts w:ascii="Cambria Math" w:hAnsi="Cambria Math"/>
                </w:rPr>
                <m:t>V</m:t>
              </m:r>
            </m:e>
            <m:sub>
              <m:r>
                <w:rPr>
                  <w:rFonts w:ascii="Cambria Math" w:hAnsi="Cambria Math"/>
                </w:rPr>
                <m:t>2</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d>
            <m:dPr>
              <m:ctrlPr>
                <w:rPr>
                  <w:rFonts w:ascii="Cambria Math" w:hAnsi="Cambria Math"/>
                </w:rPr>
              </m:ctrlPr>
            </m:dPr>
            <m:e>
              <m:r>
                <w:rPr>
                  <w:rFonts w:ascii="Cambria Math" w:hAnsi="Cambria Math"/>
                </w:rPr>
                <m:t>h</m:t>
              </m:r>
            </m:e>
          </m:d>
          <m:r>
            <w:rPr>
              <w:rFonts w:ascii="Cambria Math" w:hAnsi="Cambria Math"/>
            </w:rPr>
            <m:t> </m:t>
          </m:r>
          <m:r>
            <m:rPr>
              <m:nor/>
            </m:rPr>
            <m:t>para todo </m:t>
          </m:r>
          <m:r>
            <w:rPr>
              <w:rFonts w:ascii="Cambria Math" w:hAnsi="Cambria Math"/>
            </w:rPr>
            <m:t>h∈</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V</m:t>
                  </m:r>
                </m:e>
                <m:sub>
                  <m:r>
                    <w:rPr>
                      <w:rFonts w:ascii="Cambria Math" w:hAnsi="Cambria Math"/>
                    </w:rPr>
                    <m:t>1</m:t>
                  </m:r>
                </m:sub>
              </m:sSub>
            </m:sub>
          </m:sSub>
          <m:r>
            <w:rPr>
              <w:rFonts w:ascii="Cambria Math" w:hAnsi="Cambria Math"/>
            </w:rPr>
            <m:t>.</m:t>
          </m:r>
        </m:oMath>
      </m:oMathPara>
    </w:p>
    <w:p w14:paraId="77FF0964" w14:textId="77777777" w:rsidR="00D85009" w:rsidRPr="00D85009" w:rsidRDefault="00D85009" w:rsidP="00D85009">
      <w:r w:rsidRPr="00D85009">
        <w:t>El segundo decide al menos los mismos casos y conserva sus valores.</w:t>
      </w:r>
    </w:p>
    <w:p w14:paraId="0E18437B" w14:textId="77777777" w:rsidR="00D85009" w:rsidRPr="00D85009" w:rsidRDefault="00D85009" w:rsidP="00D85009">
      <w:r w:rsidRPr="00D85009">
        <w:t>Ampliar los certificados admitidos, manteniendo su corrección, puede producir este refinamiento. Cambiar o restringir el protocolo no lo garantiza.</w:t>
      </w:r>
    </w:p>
    <w:p w14:paraId="53E18CCA" w14:textId="77777777" w:rsidR="00D85009" w:rsidRPr="00D85009" w:rsidRDefault="00D85009" w:rsidP="00D85009">
      <w:r w:rsidRPr="00D85009">
        <w:rPr>
          <w:b/>
          <w:bCs/>
        </w:rPr>
        <w:lastRenderedPageBreak/>
        <w:t>Teorema 8.10. Monotonía de las masas bajo refinamiento.</w:t>
      </w:r>
    </w:p>
    <w:p w14:paraId="0EE309B0" w14:textId="77777777" w:rsidR="00D85009" w:rsidRPr="00D85009" w:rsidRDefault="00D85009" w:rsidP="00D85009">
      <w:r w:rsidRPr="00D85009">
        <w:t>Con la misma ley:</w:t>
      </w:r>
    </w:p>
    <w:p w14:paraId="36F7526B" w14:textId="2FC238DA" w:rsidR="00D85009" w:rsidRPr="00D85009" w:rsidRDefault="00000000" w:rsidP="00D85009">
      <m:oMathPara>
        <m:oMath>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m:t>
          </m:r>
          <m:r>
            <w:br/>
          </m:r>
        </m:oMath>
        <m:oMath>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m:t>
          </m:r>
          <m:r>
            <w:br/>
          </m:r>
        </m:oMath>
        <m:oMath>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r>
            <w:rPr>
              <w:rFonts w:ascii="Cambria Math" w:hAnsi="Cambria Math"/>
            </w:rPr>
            <m:t>.</m:t>
          </m:r>
        </m:oMath>
      </m:oMathPara>
    </w:p>
    <w:p w14:paraId="4921B687" w14:textId="77777777" w:rsidR="00D85009" w:rsidRPr="00D85009" w:rsidRDefault="00D85009" w:rsidP="00D85009">
      <w:r w:rsidRPr="00D85009">
        <w:t>Además:</w:t>
      </w:r>
    </w:p>
    <w:p w14:paraId="2D6422D9" w14:textId="4291EF46" w:rsidR="00D85009" w:rsidRPr="00D85009" w:rsidRDefault="00000000" w:rsidP="00D85009">
      <m:oMathPara>
        <m:oMath>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e>
          </m:d>
          <m:r>
            <w:rPr>
              <w:rFonts w:ascii="Cambria Math" w:hAnsi="Cambria Math"/>
            </w:rPr>
            <m:t>.</m:t>
          </m:r>
        </m:oMath>
      </m:oMathPara>
    </w:p>
    <w:p w14:paraId="7599B572" w14:textId="77777777" w:rsidR="00D85009" w:rsidRPr="00D85009" w:rsidRDefault="00D85009" w:rsidP="00D85009">
      <w:r w:rsidRPr="00D85009">
        <w:rPr>
          <w:b/>
          <w:bCs/>
        </w:rPr>
        <w:t>Demostración.</w:t>
      </w:r>
    </w:p>
    <w:p w14:paraId="24D2D5B8" w14:textId="77777777" w:rsidR="00D85009" w:rsidRPr="00D85009" w:rsidRDefault="00D85009" w:rsidP="00D85009">
      <w:r w:rsidRPr="00D85009">
        <w:t>El acuerdo de valores y la inclusión de dominios implican:</w:t>
      </w:r>
    </w:p>
    <w:p w14:paraId="475DBEB2" w14:textId="4DDD6ECD" w:rsidR="00D85009" w:rsidRPr="00D85009" w:rsidRDefault="00000000" w:rsidP="00D85009">
      <m:oMathPara>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m:t>
          </m:r>
        </m:oMath>
      </m:oMathPara>
    </w:p>
    <w:p w14:paraId="72699E1C" w14:textId="1E938ECB" w:rsidR="00D85009" w:rsidRPr="00D85009" w:rsidRDefault="00D85009" w:rsidP="00D85009">
      <w:r w:rsidRPr="00D85009">
        <w:t xml:space="preserve">Las desigualdades se obtienen por monotonía de la medida. La identidad resulta de restar las dos igualdades de normalización. </w:t>
      </w:r>
      <m:oMath>
        <m:r>
          <w:rPr>
            <w:rFonts w:ascii="Cambria Math" w:hAnsi="Cambria Math"/>
          </w:rPr>
          <m:t>□</m:t>
        </m:r>
      </m:oMath>
    </w:p>
    <w:p w14:paraId="58E38424" w14:textId="77777777" w:rsidR="00D85009" w:rsidRPr="00D85009" w:rsidRDefault="00D85009" w:rsidP="00D85009">
      <w:r w:rsidRPr="00D85009">
        <w:rPr>
          <w:b/>
          <w:bCs/>
        </w:rPr>
        <w:t>Corolario. Una PVS ya definida permanece estable.</w:t>
      </w:r>
    </w:p>
    <w:p w14:paraId="2B514F8B" w14:textId="77777777" w:rsidR="00D85009" w:rsidRPr="00D85009" w:rsidRDefault="00D85009" w:rsidP="00D85009">
      <w:r w:rsidRPr="00D85009">
        <w:t>Si:</w:t>
      </w:r>
    </w:p>
    <w:p w14:paraId="696541A3" w14:textId="083DD351" w:rsidR="00D85009" w:rsidRPr="00D85009" w:rsidRDefault="00000000" w:rsidP="00D85009">
      <m:oMathPara>
        <m:oMath>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m:t>
              </m:r>
            </m:sup>
          </m:sSubSup>
          <m:r>
            <w:rPr>
              <w:rFonts w:ascii="Cambria Math" w:hAnsi="Cambria Math"/>
            </w:rPr>
            <m:t>=0,</m:t>
          </m:r>
        </m:oMath>
      </m:oMathPara>
    </w:p>
    <w:p w14:paraId="6C94089E" w14:textId="77777777" w:rsidR="00D85009" w:rsidRPr="00D85009" w:rsidRDefault="00D85009" w:rsidP="00D85009">
      <w:r w:rsidRPr="00D85009">
        <w:t>entonces:</w:t>
      </w:r>
    </w:p>
    <w:p w14:paraId="061B7FA7" w14:textId="130DD922" w:rsidR="00D85009" w:rsidRPr="00D85009" w:rsidRDefault="00000000" w:rsidP="00D85009">
      <m:oMathPara>
        <m:oMath>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m:t>
              </m:r>
            </m:sup>
          </m:sSubSup>
          <m:r>
            <w:rPr>
              <w:rFonts w:ascii="Cambria Math" w:hAnsi="Cambria Math"/>
            </w:rPr>
            <m:t>=0</m:t>
          </m:r>
        </m:oMath>
      </m:oMathPara>
    </w:p>
    <w:p w14:paraId="67FCCCA8" w14:textId="77777777" w:rsidR="00D85009" w:rsidRPr="00D85009" w:rsidRDefault="00D85009" w:rsidP="00D85009">
      <w:r w:rsidRPr="00D85009">
        <w:t>y:</w:t>
      </w:r>
    </w:p>
    <w:p w14:paraId="68444290" w14:textId="0C147142" w:rsidR="00D85009" w:rsidRPr="00D85009" w:rsidRDefault="00D85009" w:rsidP="00D85009">
      <m:oMathPara>
        <m:oMath>
          <m:r>
            <w:rPr>
              <w:rFonts w:ascii="Cambria Math" w:hAnsi="Cambria Math"/>
            </w:rPr>
            <m:t>PV</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=PV</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oMath>
      </m:oMathPara>
    </w:p>
    <w:p w14:paraId="1DBA7FFB" w14:textId="77777777" w:rsidR="00D85009" w:rsidRPr="00D85009" w:rsidRDefault="00D85009" w:rsidP="00D85009">
      <w:r w:rsidRPr="00D85009">
        <w:t>Las nuevas decisiones solo pueden resolver casos de una región que ya tenía masa cero.</w:t>
      </w:r>
    </w:p>
    <w:p w14:paraId="16CC88B8" w14:textId="77777777" w:rsidR="00D85009" w:rsidRPr="00D85009" w:rsidRDefault="00D85009" w:rsidP="00D85009">
      <w:r w:rsidRPr="00D85009">
        <w:t>La inclusión semántica entre prefijos no demuestra por sí sola este refinamiento protocolario: también debe conservarse la admisión de las pruebas utilizadas.</w:t>
      </w:r>
    </w:p>
    <w:p w14:paraId="3FA5A7BA" w14:textId="77777777" w:rsidR="00D85009" w:rsidRPr="00D85009" w:rsidRDefault="00000000" w:rsidP="00D85009">
      <w:r>
        <w:pict w14:anchorId="0A1413AE">
          <v:rect id="_x0000_i1144" style="width:0;height:1.5pt" o:hralign="center" o:hrstd="t" o:hr="t" fillcolor="#a0a0a0" stroked="f"/>
        </w:pict>
      </w:r>
    </w:p>
    <w:p w14:paraId="51205CD7" w14:textId="77777777" w:rsidR="00D85009" w:rsidRPr="00D85009" w:rsidRDefault="00D85009" w:rsidP="00D85009">
      <w:r w:rsidRPr="00D85009">
        <w:rPr>
          <w:b/>
          <w:bCs/>
        </w:rPr>
        <w:t>16. Transporte de leyes y evaluaciones</w:t>
      </w:r>
    </w:p>
    <w:p w14:paraId="61968EE0" w14:textId="77777777" w:rsidR="00D85009" w:rsidRPr="00D85009" w:rsidRDefault="00D85009" w:rsidP="00D85009">
      <w:r w:rsidRPr="00D85009">
        <w:rPr>
          <w:b/>
          <w:bCs/>
        </w:rPr>
        <w:t>Definición 8.13. Imagen directa de una medida finita.</w:t>
      </w:r>
    </w:p>
    <w:p w14:paraId="67F4215B" w14:textId="77777777" w:rsidR="00D85009" w:rsidRPr="00D85009" w:rsidRDefault="00D85009" w:rsidP="00D85009">
      <w:r w:rsidRPr="00D85009">
        <w:t>Sea:</w:t>
      </w:r>
    </w:p>
    <w:p w14:paraId="1BB0952D" w14:textId="61028412" w:rsidR="00D85009" w:rsidRPr="00D85009" w:rsidRDefault="00D85009" w:rsidP="00D85009">
      <m:oMathPara>
        <m:oMath>
          <m:r>
            <w:rPr>
              <w:rFonts w:ascii="Cambria Math" w:hAnsi="Cambria Math"/>
            </w:rPr>
            <m:t>T:F⟶</m:t>
          </m:r>
          <m:sSup>
            <m:sSupPr>
              <m:ctrlPr>
                <w:rPr>
                  <w:rFonts w:ascii="Cambria Math" w:hAnsi="Cambria Math"/>
                </w:rPr>
              </m:ctrlPr>
            </m:sSupPr>
            <m:e>
              <m:r>
                <w:rPr>
                  <w:rFonts w:ascii="Cambria Math" w:hAnsi="Cambria Math"/>
                </w:rPr>
                <m:t>F</m:t>
              </m:r>
            </m:e>
            <m:sup>
              <m:r>
                <w:rPr>
                  <w:rFonts w:ascii="Cambria Math" w:hAnsi="Cambria Math"/>
                </w:rPr>
                <m:t>'</m:t>
              </m:r>
            </m:sup>
          </m:sSup>
        </m:oMath>
      </m:oMathPara>
    </w:p>
    <w:p w14:paraId="60578F26" w14:textId="77777777" w:rsidR="00D85009" w:rsidRPr="00D85009" w:rsidRDefault="00D85009" w:rsidP="00D85009">
      <w:r w:rsidRPr="00D85009">
        <w:t>un mapa definido en todas las realizaciones de origen, incluidas las de masa cero.</w:t>
      </w:r>
    </w:p>
    <w:p w14:paraId="1A1BA0AA" w14:textId="77777777" w:rsidR="00D85009" w:rsidRPr="00D85009" w:rsidRDefault="00D85009" w:rsidP="00D85009">
      <w:r w:rsidRPr="00D85009">
        <w:t>La medida transportada es:</w:t>
      </w:r>
    </w:p>
    <w:p w14:paraId="30EF56E7" w14:textId="4B80CF60" w:rsidR="00D85009" w:rsidRPr="00D85009" w:rsidRDefault="00000000" w:rsidP="00D85009">
      <m:oMathPara>
        <m:oMath>
          <m:sSup>
            <m:sSupPr>
              <m:ctrlPr>
                <w:rPr>
                  <w:rFonts w:ascii="Cambria Math" w:hAnsi="Cambria Math"/>
                </w:rPr>
              </m:ctrlPr>
            </m:sSupPr>
            <m:e>
              <m:r>
                <w:rPr>
                  <w:rFonts w:ascii="Cambria Math" w:hAnsi="Cambria Math"/>
                </w:rPr>
                <m:t>p</m:t>
              </m:r>
            </m:e>
            <m:sup>
              <m:r>
                <w:rPr>
                  <w:rFonts w:ascii="Cambria Math" w:hAnsi="Cambria Math"/>
                </w:rPr>
                <m:t>'</m:t>
              </m:r>
            </m:sup>
          </m:sSup>
          <m:d>
            <m:dPr>
              <m:ctrlPr>
                <w:rPr>
                  <w:rFonts w:ascii="Cambria Math" w:hAnsi="Cambria Math"/>
                </w:rPr>
              </m:ctrlPr>
            </m:dPr>
            <m:e>
              <m:r>
                <w:rPr>
                  <w:rFonts w:ascii="Cambria Math" w:hAnsi="Cambria Math"/>
                </w:rPr>
                <m:t>y</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e:T</m:t>
              </m:r>
              <m:d>
                <m:dPr>
                  <m:ctrlPr>
                    <w:rPr>
                      <w:rFonts w:ascii="Cambria Math" w:hAnsi="Cambria Math"/>
                    </w:rPr>
                  </m:ctrlPr>
                </m:dPr>
                <m:e>
                  <m:r>
                    <w:rPr>
                      <w:rFonts w:ascii="Cambria Math" w:hAnsi="Cambria Math"/>
                    </w:rPr>
                    <m:t>e</m:t>
                  </m:r>
                </m:e>
              </m:d>
              <m:r>
                <w:rPr>
                  <w:rFonts w:ascii="Cambria Math" w:hAnsi="Cambria Math"/>
                </w:rPr>
                <m:t>=y</m:t>
              </m:r>
            </m:sub>
            <m:sup/>
            <m:e>
              <m:r>
                <w:rPr>
                  <w:rFonts w:ascii="Cambria Math" w:hAnsi="Cambria Math"/>
                </w:rPr>
                <m:t>p</m:t>
              </m:r>
            </m:e>
          </m:nary>
          <m:d>
            <m:dPr>
              <m:ctrlPr>
                <w:rPr>
                  <w:rFonts w:ascii="Cambria Math" w:hAnsi="Cambria Math"/>
                </w:rPr>
              </m:ctrlPr>
            </m:dPr>
            <m:e>
              <m:r>
                <w:rPr>
                  <w:rFonts w:ascii="Cambria Math" w:hAnsi="Cambria Math"/>
                </w:rPr>
                <m:t>e</m:t>
              </m:r>
            </m:e>
          </m:d>
          <m:r>
            <w:rPr>
              <w:rFonts w:ascii="Cambria Math" w:hAnsi="Cambria Math"/>
            </w:rPr>
            <m:t>.</m:t>
          </m:r>
        </m:oMath>
      </m:oMathPara>
    </w:p>
    <w:p w14:paraId="68E597C9" w14:textId="77777777" w:rsidR="00D85009" w:rsidRPr="00D85009" w:rsidRDefault="00D85009" w:rsidP="00D85009">
      <w:r w:rsidRPr="00D85009">
        <w:t>Cada realización de origen aporta su masa exactamente a una fibra.</w:t>
      </w:r>
    </w:p>
    <w:p w14:paraId="4AFCD8E1" w14:textId="77777777" w:rsidR="00D85009" w:rsidRPr="00D85009" w:rsidRDefault="00D85009" w:rsidP="00D85009">
      <w:r w:rsidRPr="00D85009">
        <w:rPr>
          <w:b/>
          <w:bCs/>
        </w:rPr>
        <w:t>Teorema 8.11. Conservación de masas de evaluación.</w:t>
      </w:r>
    </w:p>
    <w:p w14:paraId="611907ED" w14:textId="77777777" w:rsidR="00D85009" w:rsidRPr="00D85009" w:rsidRDefault="00D85009" w:rsidP="00D85009">
      <w:r w:rsidRPr="00D85009">
        <w:t>Supongamos además que el transporte conserva el veredicto parcial completo:</w:t>
      </w:r>
    </w:p>
    <w:p w14:paraId="18520749" w14:textId="6FC1B176" w:rsidR="00D85009" w:rsidRPr="00D85009" w:rsidRDefault="00000000" w:rsidP="00D85009">
      <m:oMathPara>
        <m:oMath>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m:t>
              </m:r>
            </m:sup>
          </m:sSup>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e</m:t>
                  </m:r>
                </m:e>
              </m:d>
            </m:e>
          </m:d>
          <m:r>
            <w:rPr>
              <w:rFonts w:ascii="Cambria Math" w:hAnsi="Cambria Math"/>
            </w:rPr>
            <m:t>=</m:t>
          </m:r>
          <m:acc>
            <m:accPr>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e</m:t>
              </m:r>
            </m:e>
          </m:d>
          <m:r>
            <w:rPr>
              <w:rFonts w:ascii="Cambria Math" w:hAnsi="Cambria Math"/>
            </w:rPr>
            <m:t> </m:t>
          </m:r>
          <m:r>
            <m:rPr>
              <m:nor/>
            </m:rPr>
            <m:t>para toda </m:t>
          </m:r>
          <m:r>
            <w:rPr>
              <w:rFonts w:ascii="Cambria Math" w:hAnsi="Cambria Math"/>
            </w:rPr>
            <m:t>e∈F.</m:t>
          </m:r>
        </m:oMath>
      </m:oMathPara>
    </w:p>
    <w:p w14:paraId="1DEE3C7C" w14:textId="77777777" w:rsidR="00D85009" w:rsidRPr="00D85009" w:rsidRDefault="00D85009" w:rsidP="00D85009">
      <w:r w:rsidRPr="00D85009">
        <w:t>La marca de indefinición forma parte de esta igualdad.</w:t>
      </w:r>
    </w:p>
    <w:p w14:paraId="57932707" w14:textId="77777777" w:rsidR="00D85009" w:rsidRPr="00D85009" w:rsidRDefault="00D85009" w:rsidP="00D85009">
      <w:r w:rsidRPr="00D85009">
        <w:t>Entonces se conservan:</w:t>
      </w:r>
    </w:p>
    <w:p w14:paraId="434D2A68" w14:textId="499C23EB"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oMath>
      </m:oMathPara>
    </w:p>
    <w:p w14:paraId="0260C315" w14:textId="77777777" w:rsidR="00D85009" w:rsidRPr="00D85009" w:rsidRDefault="00D85009" w:rsidP="00D85009">
      <w:r w:rsidRPr="00D85009">
        <w:t>y, por tanto, el dominio de PVS y su valor.</w:t>
      </w:r>
    </w:p>
    <w:p w14:paraId="5528B44D" w14:textId="77777777" w:rsidR="00D85009" w:rsidRPr="00D85009" w:rsidRDefault="00D85009" w:rsidP="00D85009">
      <w:r w:rsidRPr="00D85009">
        <w:rPr>
          <w:b/>
          <w:bCs/>
        </w:rPr>
        <w:t>Demostración.</w:t>
      </w:r>
    </w:p>
    <w:p w14:paraId="1599C63E" w14:textId="041A1825" w:rsidR="00D85009" w:rsidRPr="00D85009" w:rsidRDefault="00D85009" w:rsidP="00D85009">
      <w:r w:rsidRPr="00D85009">
        <w:t xml:space="preserve">Para cada región </w:t>
      </w:r>
      <m:oMath>
        <m:r>
          <w:rPr>
            <w:rFonts w:ascii="Cambria Math" w:hAnsi="Cambria Math"/>
          </w:rPr>
          <m:t>∙∈</m:t>
        </m:r>
        <m:d>
          <m:dPr>
            <m:begChr m:val="{"/>
            <m:sepChr m:val=","/>
            <m:endChr m:val="}"/>
            <m:ctrlPr>
              <w:rPr>
                <w:rFonts w:ascii="Cambria Math" w:hAnsi="Cambria Math"/>
              </w:rPr>
            </m:ctrlPr>
          </m:dPr>
          <m:e>
            <m:r>
              <w:rPr>
                <w:rFonts w:ascii="Cambria Math" w:hAnsi="Cambria Math"/>
              </w:rPr>
              <m:t>+</m:t>
            </m:r>
          </m:e>
          <m:e>
            <m:r>
              <w:rPr>
                <w:rFonts w:ascii="Cambria Math" w:hAnsi="Cambria Math"/>
              </w:rPr>
              <m:t>-</m:t>
            </m:r>
          </m:e>
          <m:e>
            <m:r>
              <w:rPr>
                <w:rFonts w:ascii="Cambria Math" w:hAnsi="Cambria Math"/>
              </w:rPr>
              <m:t>?</m:t>
            </m:r>
          </m:e>
        </m:d>
      </m:oMath>
      <w:r w:rsidRPr="00D85009">
        <w:t>:</w:t>
      </w:r>
    </w:p>
    <w:p w14:paraId="475701F4" w14:textId="7B0C40C4" w:rsidR="00D85009" w:rsidRPr="00D85009" w:rsidRDefault="00000000" w:rsidP="00D85009">
      <m:oMathPara>
        <m:oMath>
          <m:sSup>
            <m:sSupPr>
              <m:ctrlPr>
                <w:rPr>
                  <w:rFonts w:ascii="Cambria Math" w:hAnsi="Cambria Math"/>
                </w:rPr>
              </m:ctrlPr>
            </m:sSupPr>
            <m:e>
              <m:r>
                <w:rPr>
                  <w:rFonts w:ascii="Cambria Math" w:hAnsi="Cambria Math"/>
                </w:rPr>
                <m:t>T</m:t>
              </m:r>
            </m:e>
            <m:sup>
              <m:r>
                <w:rPr>
                  <w:rFonts w:ascii="Cambria Math" w:hAnsi="Cambria Math"/>
                </w:rPr>
                <m:t>-1</m:t>
              </m:r>
            </m:sup>
          </m:sSup>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m:oMathPara>
    </w:p>
    <w:p w14:paraId="6FF2C7C7" w14:textId="77777777" w:rsidR="00D85009" w:rsidRPr="00D85009" w:rsidRDefault="00D85009" w:rsidP="00D85009">
      <w:r w:rsidRPr="00D85009">
        <w:t>Por la definición de imagen directa:</w:t>
      </w:r>
    </w:p>
    <w:p w14:paraId="4FE70AD6" w14:textId="2F34E1BF" w:rsidR="00D85009" w:rsidRPr="00D85009" w:rsidRDefault="00000000" w:rsidP="00D85009">
      <m:oMathPara>
        <m:oMath>
          <m:sSup>
            <m:sSupPr>
              <m:ctrlPr>
                <w:rPr>
                  <w:rFonts w:ascii="Cambria Math" w:hAnsi="Cambria Math"/>
                </w:rPr>
              </m:ctrlPr>
            </m:sSupPr>
            <m:e>
              <m:r>
                <m:rPr>
                  <m:scr m:val="double-struck"/>
                </m:rPr>
                <w:rPr>
                  <w:rFonts w:ascii="Cambria Math" w:hAnsi="Cambria Math"/>
                </w:rPr>
                <m:t>P</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e>
          </m:d>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-1</m:t>
                  </m:r>
                </m:sup>
              </m:sSup>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e>
              </m:d>
            </m:e>
          </m:d>
          <m:r>
            <m:rPr>
              <m:scr m:val="double-struck"/>
            </m:rP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e>
          </m:d>
          <m:r>
            <w:rPr>
              <w:rFonts w:ascii="Cambria Math" w:hAnsi="Cambria Math"/>
            </w:rPr>
            <m:t>.</m:t>
          </m:r>
        </m:oMath>
      </m:oMathPara>
    </w:p>
    <w:p w14:paraId="6D97A328" w14:textId="17B8E389" w:rsidR="00D85009" w:rsidRPr="00D85009" w:rsidRDefault="00D85009" w:rsidP="00D85009">
      <m:oMathPara>
        <m:oMath>
          <m:r>
            <w:rPr>
              <w:rFonts w:ascii="Cambria Math" w:hAnsi="Cambria Math"/>
            </w:rPr>
            <m:t>□</m:t>
          </m:r>
        </m:oMath>
      </m:oMathPara>
    </w:p>
    <w:p w14:paraId="6D5B398D" w14:textId="77777777" w:rsidR="00D85009" w:rsidRPr="00D85009" w:rsidRDefault="00D85009" w:rsidP="00D85009">
      <w:r w:rsidRPr="00D85009">
        <w:t>La conclusión probabilística no requiere que todo punto del destino tenga preimagen: los puntos restantes reciben masa cero bajo esta medida transportada.</w:t>
      </w:r>
    </w:p>
    <w:p w14:paraId="5FBBD885" w14:textId="77777777" w:rsidR="00D85009" w:rsidRPr="00D85009" w:rsidRDefault="00D85009" w:rsidP="00D85009">
      <w:r w:rsidRPr="00D85009">
        <w:t>La cobertura causal completa del destino es otra obligación, tratada en el Módulo V.</w:t>
      </w:r>
    </w:p>
    <w:p w14:paraId="446E61B9" w14:textId="77777777" w:rsidR="00D85009" w:rsidRPr="00D85009" w:rsidRDefault="00D85009" w:rsidP="00D85009">
      <w:r w:rsidRPr="00D85009">
        <w:t>Para acreditar la igualdad de evaluadores entre marcos no basta comparar los casos donde ambos ya deciden. Deben conservarse también sus dominios, significados, reglas de tarea y certificados admitidos.</w:t>
      </w:r>
    </w:p>
    <w:p w14:paraId="59A7D644" w14:textId="77777777" w:rsidR="00D85009" w:rsidRPr="00D85009" w:rsidRDefault="00000000" w:rsidP="00D85009">
      <w:r>
        <w:pict w14:anchorId="3F43ACB7">
          <v:rect id="_x0000_i1145" style="width:0;height:1.5pt" o:hralign="center" o:hrstd="t" o:hr="t" fillcolor="#a0a0a0" stroked="f"/>
        </w:pict>
      </w:r>
    </w:p>
    <w:p w14:paraId="16D3C34D" w14:textId="77777777" w:rsidR="00D85009" w:rsidRPr="00D85009" w:rsidRDefault="00D85009" w:rsidP="00D85009">
      <w:r w:rsidRPr="00D85009">
        <w:rPr>
          <w:b/>
          <w:bCs/>
        </w:rPr>
        <w:t>17. PVS común entre realizaciones fieles</w:t>
      </w:r>
    </w:p>
    <w:p w14:paraId="54F81738" w14:textId="77777777" w:rsidR="00D85009" w:rsidRPr="00D85009" w:rsidRDefault="00D85009" w:rsidP="00D85009">
      <w:r w:rsidRPr="00D85009">
        <w:t>Una misma configuración común puede tener varias realizaciones locales.</w:t>
      </w:r>
    </w:p>
    <w:p w14:paraId="4C9FACAA" w14:textId="61025430" w:rsidR="00D85009" w:rsidRPr="00D85009" w:rsidRDefault="00D85009" w:rsidP="00D85009">
      <w:r w:rsidRPr="00D85009">
        <w:t xml:space="preserve">En modo </w:t>
      </w:r>
      <m:oMath>
        <m:r>
          <m:rPr>
            <m:sty m:val="p"/>
          </m:rPr>
          <w:rPr>
            <w:rFonts w:ascii="Cambria Math" w:hAnsi="Cambria Math"/>
          </w:rPr>
          <m:t>pre</m:t>
        </m:r>
      </m:oMath>
      <w:r w:rsidRPr="00D85009">
        <w:t>:</w:t>
      </w:r>
    </w:p>
    <w:p w14:paraId="24AFD020" w14:textId="702D18C8" w:rsidR="00D85009" w:rsidRPr="00D85009" w:rsidRDefault="00000000" w:rsidP="00D85009">
      <m:oMathPara>
        <m:oMath>
          <m:sSup>
            <m:sSupPr>
              <m:ctrlPr>
                <w:rPr>
                  <w:rFonts w:ascii="Cambria Math" w:hAnsi="Cambria Math"/>
                </w:rPr>
              </m:ctrlPr>
            </m:sSupPr>
            <m:e>
              <m:r>
                <w:rPr>
                  <w:rFonts w:ascii="Cambria Math" w:hAnsi="Cambria Math"/>
                </w:rPr>
                <m:t>χ</m:t>
              </m:r>
            </m:e>
            <m:sup>
              <m:r>
                <w:rPr>
                  <w:rFonts w:ascii="Cambria Math" w:hAnsi="Cambria Math"/>
                </w:rPr>
                <m:t>c</m:t>
              </m:r>
            </m:sup>
          </m:s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c</m:t>
                  </m:r>
                </m:sup>
              </m:sSubSup>
            </m:e>
            <m:e>
              <m:sSup>
                <m:sSupPr>
                  <m:ctrlPr>
                    <w:rPr>
                      <w:rFonts w:ascii="Cambria Math" w:hAnsi="Cambria Math"/>
                    </w:rPr>
                  </m:ctrlPr>
                </m:sSupPr>
                <m:e>
                  <m:r>
                    <w:rPr>
                      <w:rFonts w:ascii="Cambria Math" w:hAnsi="Cambria Math"/>
                    </w:rPr>
                    <m:t>π</m:t>
                  </m:r>
                </m:e>
                <m:sup>
                  <m:r>
                    <w:rPr>
                      <w:rFonts w:ascii="Cambria Math" w:hAnsi="Cambria Math"/>
                    </w:rPr>
                    <m:t>c</m:t>
                  </m:r>
                </m:sup>
              </m:sSup>
            </m:e>
          </m:d>
          <m:r>
            <w:rPr>
              <w:rFonts w:ascii="Cambria Math" w:hAnsi="Cambria Math"/>
            </w:rPr>
            <m:t>.</m:t>
          </m:r>
        </m:oMath>
      </m:oMathPara>
    </w:p>
    <w:p w14:paraId="07D0115A" w14:textId="1D5B6078" w:rsidR="00D85009" w:rsidRPr="00D85009" w:rsidRDefault="00D85009" w:rsidP="00D85009">
      <w:r w:rsidRPr="00D85009">
        <w:t xml:space="preserve">En modo </w:t>
      </w:r>
      <m:oMath>
        <m:r>
          <m:rPr>
            <m:sty m:val="p"/>
          </m:rPr>
          <w:rPr>
            <w:rFonts w:ascii="Cambria Math" w:hAnsi="Cambria Math"/>
          </w:rPr>
          <m:t>fix</m:t>
        </m:r>
      </m:oMath>
      <w:r w:rsidRPr="00D85009">
        <w:t>:</w:t>
      </w:r>
    </w:p>
    <w:p w14:paraId="5436663D" w14:textId="233FBBFA" w:rsidR="00D85009" w:rsidRPr="00D85009" w:rsidRDefault="00000000" w:rsidP="00D85009">
      <m:oMathPara>
        <m:oMath>
          <m:sSup>
            <m:sSupPr>
              <m:ctrlPr>
                <w:rPr>
                  <w:rFonts w:ascii="Cambria Math" w:hAnsi="Cambria Math"/>
                </w:rPr>
              </m:ctrlPr>
            </m:sSupPr>
            <m:e>
              <m:r>
                <w:rPr>
                  <w:rFonts w:ascii="Cambria Math" w:hAnsi="Cambria Math"/>
                </w:rPr>
                <m:t>χ</m:t>
              </m:r>
            </m:e>
            <m:sup>
              <m:r>
                <w:rPr>
                  <w:rFonts w:ascii="Cambria Math" w:hAnsi="Cambria Math"/>
                </w:rPr>
                <m:t>c</m:t>
              </m:r>
            </m:sup>
          </m:s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c</m:t>
                  </m:r>
                </m:sup>
              </m:sSubSup>
            </m:e>
            <m:e>
              <m:sSup>
                <m:sSupPr>
                  <m:ctrlPr>
                    <w:rPr>
                      <w:rFonts w:ascii="Cambria Math" w:hAnsi="Cambria Math"/>
                    </w:rPr>
                  </m:ctrlPr>
                </m:sSupPr>
                <m:e>
                  <m:r>
                    <w:rPr>
                      <w:rFonts w:ascii="Cambria Math" w:hAnsi="Cambria Math"/>
                    </w:rPr>
                    <m:t>δ</m:t>
                  </m:r>
                </m:e>
                <m:sup>
                  <m:r>
                    <w:rPr>
                      <w:rFonts w:ascii="Cambria Math" w:hAnsi="Cambria Math"/>
                    </w:rPr>
                    <m:t>c</m:t>
                  </m:r>
                </m:sup>
              </m:sSup>
            </m:e>
            <m:e>
              <m:sSup>
                <m:sSupPr>
                  <m:ctrlPr>
                    <w:rPr>
                      <w:rFonts w:ascii="Cambria Math" w:hAnsi="Cambria Math"/>
                    </w:rPr>
                  </m:ctrlPr>
                </m:sSupPr>
                <m:e>
                  <m:r>
                    <w:rPr>
                      <w:rFonts w:ascii="Cambria Math" w:hAnsi="Cambria Math"/>
                    </w:rPr>
                    <m:t>π</m:t>
                  </m:r>
                </m:e>
                <m:sup>
                  <m:r>
                    <w:rPr>
                      <w:rFonts w:ascii="Cambria Math" w:hAnsi="Cambria Math"/>
                    </w:rPr>
                    <m:t>c</m:t>
                  </m:r>
                </m:sup>
              </m:sSup>
            </m:e>
          </m:d>
          <m:r>
            <w:rPr>
              <w:rFonts w:ascii="Cambria Math" w:hAnsi="Cambria Math"/>
            </w:rPr>
            <m:t>.</m:t>
          </m:r>
        </m:oMath>
      </m:oMathPara>
    </w:p>
    <w:p w14:paraId="45FD0302" w14:textId="77777777" w:rsidR="00D85009" w:rsidRPr="00D85009" w:rsidRDefault="00D85009" w:rsidP="00D85009">
      <w:r w:rsidRPr="00D85009">
        <w:t>Sea:</w:t>
      </w:r>
    </w:p>
    <w:p w14:paraId="16693D32" w14:textId="7176A067" w:rsidR="00D85009" w:rsidRPr="00D85009" w:rsidRDefault="00000000" w:rsidP="00D85009">
      <m:oMathPara>
        <m:oMath>
          <m:sSubSup>
            <m:sSubSupPr>
              <m:ctrlPr>
                <w:rPr>
                  <w:rFonts w:ascii="Cambria Math" w:hAnsi="Cambria Math"/>
                </w:rPr>
              </m:ctrlPr>
            </m:sSubSupPr>
            <m:e>
              <m:r>
                <m:rPr>
                  <m:scr m:val="fraktur"/>
                </m:rPr>
                <w:rPr>
                  <w:rFonts w:ascii="Cambria Math" w:hAnsi="Cambria Math"/>
                </w:rPr>
                <m:t>J</m:t>
              </m:r>
            </m:e>
            <m:sub>
              <m:r>
                <w:rPr>
                  <w:rFonts w:ascii="Cambria Math" w:hAnsi="Cambria Math"/>
                </w:rPr>
                <m:t>β</m:t>
              </m:r>
            </m:sub>
            <m:sup>
              <m:r>
                <w:rPr>
                  <w:rFonts w:ascii="Cambria Math" w:hAnsi="Cambria Math"/>
                </w:rPr>
                <m:t>fid</m:t>
              </m:r>
            </m:sup>
          </m:sSubSup>
          <m:d>
            <m:dPr>
              <m:ctrlPr>
                <w:rPr>
                  <w:rFonts w:ascii="Cambria Math" w:hAnsi="Cambria Math"/>
                </w:rPr>
              </m:ctrlPr>
            </m:dPr>
            <m:e>
              <m:sSup>
                <m:sSupPr>
                  <m:ctrlPr>
                    <w:rPr>
                      <w:rFonts w:ascii="Cambria Math" w:hAnsi="Cambria Math"/>
                    </w:rPr>
                  </m:ctrlPr>
                </m:sSupPr>
                <m:e>
                  <m:r>
                    <w:rPr>
                      <w:rFonts w:ascii="Cambria Math" w:hAnsi="Cambria Math"/>
                    </w:rPr>
                    <m:t>χ</m:t>
                  </m:r>
                </m:e>
                <m:sup>
                  <m:r>
                    <w:rPr>
                      <w:rFonts w:ascii="Cambria Math" w:hAnsi="Cambria Math"/>
                    </w:rPr>
                    <m:t>c</m:t>
                  </m:r>
                </m:sup>
              </m:sSup>
            </m:e>
          </m:d>
        </m:oMath>
      </m:oMathPara>
    </w:p>
    <w:p w14:paraId="5E5D55FE" w14:textId="77777777" w:rsidR="00D85009" w:rsidRPr="00D85009" w:rsidRDefault="00D85009" w:rsidP="00D85009">
      <w:r w:rsidRPr="00D85009">
        <w:t>la familia completa declarada de realizaciones locales fieles, acreditadas mediante los certificados de inicialización, política, hechos y significado correspondientes.</w:t>
      </w:r>
    </w:p>
    <w:p w14:paraId="3DB8DF45" w14:textId="77777777" w:rsidR="00D85009" w:rsidRPr="00D85009" w:rsidRDefault="00D85009" w:rsidP="00D85009">
      <w:r w:rsidRPr="00D85009">
        <w:t>Para obtener un único valor común se exige:</w:t>
      </w:r>
    </w:p>
    <w:p w14:paraId="785A266A" w14:textId="662AB893" w:rsidR="00D85009" w:rsidRPr="00D85009" w:rsidRDefault="00000000" w:rsidP="00D85009">
      <m:oMathPara>
        <m:oMath>
          <m:sSubSup>
            <m:sSubSupPr>
              <m:ctrlPr>
                <w:rPr>
                  <w:rFonts w:ascii="Cambria Math" w:hAnsi="Cambria Math"/>
                </w:rPr>
              </m:ctrlPr>
            </m:sSubSupPr>
            <m:e>
              <m:r>
                <m:rPr>
                  <m:scr m:val="fraktur"/>
                </m:rPr>
                <w:rPr>
                  <w:rFonts w:ascii="Cambria Math" w:hAnsi="Cambria Math"/>
                </w:rPr>
                <m:t>J</m:t>
              </m:r>
            </m:e>
            <m:sub>
              <m:r>
                <w:rPr>
                  <w:rFonts w:ascii="Cambria Math" w:hAnsi="Cambria Math"/>
                </w:rPr>
                <m:t>β</m:t>
              </m:r>
            </m:sub>
            <m:sup>
              <m:r>
                <w:rPr>
                  <w:rFonts w:ascii="Cambria Math" w:hAnsi="Cambria Math"/>
                </w:rPr>
                <m:t>fid</m:t>
              </m:r>
            </m:sup>
          </m:sSubSup>
          <m:d>
            <m:dPr>
              <m:ctrlPr>
                <w:rPr>
                  <w:rFonts w:ascii="Cambria Math" w:hAnsi="Cambria Math"/>
                </w:rPr>
              </m:ctrlPr>
            </m:dPr>
            <m:e>
              <m:sSup>
                <m:sSupPr>
                  <m:ctrlPr>
                    <w:rPr>
                      <w:rFonts w:ascii="Cambria Math" w:hAnsi="Cambria Math"/>
                    </w:rPr>
                  </m:ctrlPr>
                </m:sSupPr>
                <m:e>
                  <m:r>
                    <w:rPr>
                      <w:rFonts w:ascii="Cambria Math" w:hAnsi="Cambria Math"/>
                    </w:rPr>
                    <m:t>χ</m:t>
                  </m:r>
                </m:e>
                <m:sup>
                  <m:r>
                    <w:rPr>
                      <w:rFonts w:ascii="Cambria Math" w:hAnsi="Cambria Math"/>
                    </w:rPr>
                    <m:t>c</m:t>
                  </m:r>
                </m:sup>
              </m:sSup>
            </m:e>
          </m:d>
          <m:r>
            <w:rPr>
              <w:rFonts w:ascii="Cambria Math" w:hAnsi="Cambria Math"/>
            </w:rPr>
            <m:t>≠∅,</m:t>
          </m:r>
        </m:oMath>
      </m:oMathPara>
    </w:p>
    <w:p w14:paraId="3580B43C" w14:textId="32447AC0" w:rsidR="00D85009" w:rsidRPr="00D85009" w:rsidRDefault="00D85009" w:rsidP="00D85009">
      <w:r w:rsidRPr="00D85009">
        <w:t xml:space="preserve">PVS definida en cada miembro, y un valor </w:t>
      </w:r>
      <m:oMath>
        <m:r>
          <w:rPr>
            <w:rFonts w:ascii="Cambria Math" w:hAnsi="Cambria Math"/>
          </w:rPr>
          <m:t>v</m:t>
        </m:r>
      </m:oMath>
      <w:r w:rsidRPr="00D85009">
        <w:t>tal que:</w:t>
      </w:r>
    </w:p>
    <w:p w14:paraId="258F21DD" w14:textId="6FAFAB1C" w:rsidR="00D85009" w:rsidRPr="00D85009" w:rsidRDefault="00D85009" w:rsidP="00D85009">
      <m:oMathPara>
        <m:oMath>
          <m:r>
            <w:rPr>
              <w:rFonts w:ascii="Cambria Math" w:hAnsi="Cambria Math"/>
            </w:rPr>
            <m:t>∀r∈</m:t>
          </m:r>
          <m:sSubSup>
            <m:sSubSupPr>
              <m:ctrlPr>
                <w:rPr>
                  <w:rFonts w:ascii="Cambria Math" w:hAnsi="Cambria Math"/>
                </w:rPr>
              </m:ctrlPr>
            </m:sSubSupPr>
            <m:e>
              <m:r>
                <m:rPr>
                  <m:scr m:val="fraktur"/>
                </m:rPr>
                <w:rPr>
                  <w:rFonts w:ascii="Cambria Math" w:hAnsi="Cambria Math"/>
                </w:rPr>
                <m:t>J</m:t>
              </m:r>
            </m:e>
            <m:sub>
              <m:r>
                <w:rPr>
                  <w:rFonts w:ascii="Cambria Math" w:hAnsi="Cambria Math"/>
                </w:rPr>
                <m:t>β</m:t>
              </m:r>
            </m:sub>
            <m:sup>
              <m:r>
                <w:rPr>
                  <w:rFonts w:ascii="Cambria Math" w:hAnsi="Cambria Math"/>
                </w:rPr>
                <m:t>fid</m:t>
              </m:r>
            </m:sup>
          </m:sSubSup>
          <m:d>
            <m:dPr>
              <m:ctrlPr>
                <w:rPr>
                  <w:rFonts w:ascii="Cambria Math" w:hAnsi="Cambria Math"/>
                </w:rPr>
              </m:ctrlPr>
            </m:dPr>
            <m:e>
              <m:sSup>
                <m:sSupPr>
                  <m:ctrlPr>
                    <w:rPr>
                      <w:rFonts w:ascii="Cambria Math" w:hAnsi="Cambria Math"/>
                    </w:rPr>
                  </m:ctrlPr>
                </m:sSupPr>
                <m:e>
                  <m:r>
                    <w:rPr>
                      <w:rFonts w:ascii="Cambria Math" w:hAnsi="Cambria Math"/>
                    </w:rPr>
                    <m:t>χ</m:t>
                  </m:r>
                </m:e>
                <m:sup>
                  <m:r>
                    <w:rPr>
                      <w:rFonts w:ascii="Cambria Math" w:hAnsi="Cambria Math"/>
                    </w:rPr>
                    <m:t>c</m:t>
                  </m:r>
                </m:sup>
              </m:sSup>
            </m:e>
          </m:d>
          <m:r>
            <w:rPr>
              <w:rFonts w:ascii="Cambria Math" w:hAnsi="Cambria Math"/>
            </w:rPr>
            <m:t>, PVS</m:t>
          </m:r>
          <m:d>
            <m:dPr>
              <m:ctrlPr>
                <w:rPr>
                  <w:rFonts w:ascii="Cambria Math" w:hAnsi="Cambria Math"/>
                </w:rPr>
              </m:ctrlPr>
            </m:dPr>
            <m:e>
              <m:r>
                <w:rPr>
                  <w:rFonts w:ascii="Cambria Math" w:hAnsi="Cambria Math"/>
                </w:rPr>
                <m:t>r</m:t>
              </m:r>
            </m:e>
          </m:d>
          <m:r>
            <w:rPr>
              <w:rFonts w:ascii="Cambria Math" w:hAnsi="Cambria Math"/>
            </w:rPr>
            <m:t>=v.</m:t>
          </m:r>
        </m:oMath>
      </m:oMathPara>
    </w:p>
    <w:p w14:paraId="7F12DA5F" w14:textId="77777777" w:rsidR="00D85009" w:rsidRPr="00D85009" w:rsidRDefault="00D85009" w:rsidP="00D85009">
      <w:r w:rsidRPr="00D85009">
        <w:t>La igualdad se consulta después de comprobar el dominio de cada miembro.</w:t>
      </w:r>
    </w:p>
    <w:p w14:paraId="11506C78" w14:textId="77777777" w:rsidR="00D85009" w:rsidRPr="00D85009" w:rsidRDefault="00D85009" w:rsidP="00D85009">
      <w:r w:rsidRPr="00D85009">
        <w:t>Entonces:</w:t>
      </w:r>
    </w:p>
    <w:p w14:paraId="555DF81B" w14:textId="13A68905" w:rsidR="00D85009" w:rsidRPr="00D85009" w:rsidRDefault="00D85009" w:rsidP="00D85009">
      <m:oMathPara>
        <m:oMath>
          <m:r>
            <w:rPr>
              <w:rFonts w:ascii="Cambria Math" w:hAnsi="Cambria Math"/>
            </w:rPr>
            <m:t>PV</m:t>
          </m:r>
          <m:sSubSup>
            <m:sSubSupPr>
              <m:ctrlPr>
                <w:rPr>
                  <w:rFonts w:ascii="Cambria Math" w:hAnsi="Cambria Math"/>
                </w:rPr>
              </m:ctrlPr>
            </m:sSubSupPr>
            <m:e>
              <m:r>
                <w:rPr>
                  <w:rFonts w:ascii="Cambria Math" w:hAnsi="Cambria Math"/>
                </w:rPr>
                <m:t>S</m:t>
              </m:r>
            </m:e>
            <m:sub>
              <m:r>
                <w:rPr>
                  <w:rFonts w:ascii="Cambria Math" w:hAnsi="Cambria Math"/>
                </w:rPr>
                <m:t>β</m:t>
              </m:r>
            </m:sub>
            <m:sup>
              <m:r>
                <w:rPr>
                  <w:rFonts w:ascii="Cambria Math" w:hAnsi="Cambria Math"/>
                </w:rPr>
                <m:t>com</m:t>
              </m:r>
            </m:sup>
          </m:sSubSup>
          <m:d>
            <m:dPr>
              <m:ctrlPr>
                <w:rPr>
                  <w:rFonts w:ascii="Cambria Math" w:hAnsi="Cambria Math"/>
                </w:rPr>
              </m:ctrlPr>
            </m:dPr>
            <m:e>
              <m:sSup>
                <m:sSupPr>
                  <m:ctrlPr>
                    <w:rPr>
                      <w:rFonts w:ascii="Cambria Math" w:hAnsi="Cambria Math"/>
                    </w:rPr>
                  </m:ctrlPr>
                </m:sSupPr>
                <m:e>
                  <m:r>
                    <w:rPr>
                      <w:rFonts w:ascii="Cambria Math" w:hAnsi="Cambria Math"/>
                    </w:rPr>
                    <m:t>χ</m:t>
                  </m:r>
                </m:e>
                <m:sup>
                  <m:r>
                    <w:rPr>
                      <w:rFonts w:ascii="Cambria Math" w:hAnsi="Cambria Math"/>
                    </w:rPr>
                    <m:t>c</m:t>
                  </m:r>
                </m:sup>
              </m:sSup>
            </m:e>
          </m:d>
          <m:r>
            <w:rPr>
              <w:rFonts w:ascii="Cambria Math" w:hAnsi="Cambria Math"/>
            </w:rPr>
            <m:t>=v.</m:t>
          </m:r>
        </m:oMath>
      </m:oMathPara>
    </w:p>
    <w:p w14:paraId="11040CB6" w14:textId="77777777" w:rsidR="00D85009" w:rsidRPr="00D85009" w:rsidRDefault="00D85009" w:rsidP="00D85009">
      <w:r w:rsidRPr="00D85009">
        <w:t>La no vaciedad garantiza la unicidad del valor común.</w:t>
      </w:r>
    </w:p>
    <w:p w14:paraId="636860FB" w14:textId="77777777" w:rsidR="00D85009" w:rsidRPr="00D85009" w:rsidRDefault="00D85009" w:rsidP="00D85009">
      <w:r w:rsidRPr="00D85009">
        <w:t>Si una realización fiel permanece fuera del dominio, no se elimina para obtener acuerdo entre las restantes.</w:t>
      </w:r>
    </w:p>
    <w:p w14:paraId="365D663C" w14:textId="0A125775" w:rsidR="00D85009" w:rsidRPr="00D85009" w:rsidRDefault="00D85009" w:rsidP="00D85009">
      <w:r w:rsidRPr="00D85009">
        <w:t xml:space="preserve">Si se comparan varios modelos </w:t>
      </w:r>
      <m:oMath>
        <m:r>
          <w:rPr>
            <w:rFonts w:ascii="Cambria Math" w:hAnsi="Cambria Math"/>
          </w:rPr>
          <m:t>β</m:t>
        </m:r>
      </m:oMath>
      <w:r w:rsidRPr="00D85009">
        <w:t>, se conserva su familia indexada y sus resultados. Una mezcla probabilística entre modelos requiere una ley adicional explícita.</w:t>
      </w:r>
    </w:p>
    <w:p w14:paraId="3827D899" w14:textId="77777777" w:rsidR="00D85009" w:rsidRPr="00D85009" w:rsidRDefault="00000000" w:rsidP="00D85009">
      <w:r>
        <w:pict w14:anchorId="2245AC4B">
          <v:rect id="_x0000_i1146" style="width:0;height:1.5pt" o:hralign="center" o:hrstd="t" o:hr="t" fillcolor="#a0a0a0" stroked="f"/>
        </w:pict>
      </w:r>
    </w:p>
    <w:p w14:paraId="6BAD4663" w14:textId="77777777" w:rsidR="00D85009" w:rsidRPr="00D85009" w:rsidRDefault="00D85009" w:rsidP="00D85009">
      <w:r w:rsidRPr="00D85009">
        <w:rPr>
          <w:b/>
          <w:bCs/>
        </w:rPr>
        <w:t>Integración del Módulo VI</w:t>
      </w:r>
    </w:p>
    <w:p w14:paraId="717237E0" w14:textId="77777777" w:rsidR="00D85009" w:rsidRPr="00D85009" w:rsidRDefault="00D85009" w:rsidP="00D85009">
      <w:r w:rsidRPr="00D85009">
        <w:t>El módulo entrega un evaluador parcial identificado por experimento, tarea y protocolo:</w:t>
      </w:r>
    </w:p>
    <w:p w14:paraId="45D68C94" w14:textId="22DAF3F9" w:rsidR="00D85009" w:rsidRPr="00D85009" w:rsidRDefault="00D85009" w:rsidP="00D85009">
      <m:oMathPara>
        <m:oMath>
          <m:r>
            <w:rPr>
              <w:rFonts w:ascii="Cambria Math" w:hAnsi="Cambria Math"/>
            </w:rPr>
            <m:t>V:</m:t>
          </m:r>
          <m:sSup>
            <m:sSupPr>
              <m:ctrlPr>
                <w:rPr>
                  <w:rFonts w:ascii="Cambria Math" w:hAnsi="Cambria Math"/>
                </w:rPr>
              </m:ctrlPr>
            </m:sSupPr>
            <m:e>
              <m:r>
                <m:rPr>
                  <m:scr m:val="sans-serif"/>
                </m:rPr>
                <w:rPr>
                  <w:rFonts w:ascii="Cambria Math" w:hAnsi="Cambria Math"/>
                </w:rPr>
                <m:t>Q</m:t>
              </m:r>
            </m:e>
            <m:sup>
              <m:r>
                <w:rPr>
                  <w:rFonts w:ascii="Cambria Math" w:hAnsi="Cambria Math"/>
                </w:rPr>
                <m:t>exec</m:t>
              </m:r>
            </m:sup>
          </m:sSup>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2DBDB83" w14:textId="77777777" w:rsidR="00D85009" w:rsidRPr="00D85009" w:rsidRDefault="00D85009" w:rsidP="00D85009">
      <w:r w:rsidRPr="00D85009">
        <w:t>Cuando existe una ley adecuada, entrega:</w:t>
      </w:r>
    </w:p>
    <w:p w14:paraId="578110F2" w14:textId="4E7ACC23" w:rsidR="00D85009" w:rsidRPr="00D85009" w:rsidRDefault="00D85009" w:rsidP="00D85009">
      <m:oMathPara>
        <m:oMath>
          <m:r>
            <w:rPr>
              <w:rFonts w:ascii="Cambria Math" w:hAnsi="Cambria Math"/>
            </w:rPr>
            <m:t>VProb=</m:t>
          </m:r>
          <m:d>
            <m:dPr>
              <m:sep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m:t>
                  </m:r>
                </m:sup>
              </m:sSup>
            </m:e>
            <m:e>
              <m:sSup>
                <m:sSupPr>
                  <m:ctrlPr>
                    <w:rPr>
                      <w:rFonts w:ascii="Cambria Math" w:hAnsi="Cambria Math"/>
                    </w:rPr>
                  </m:ctrlPr>
                </m:sSupPr>
                <m:e>
                  <m:r>
                    <w:rPr>
                      <w:rFonts w:ascii="Cambria Math" w:hAnsi="Cambria Math"/>
                    </w:rPr>
                    <m:t>M</m:t>
                  </m:r>
                </m:e>
                <m:sup>
                  <m:r>
                    <w:rPr>
                      <w:rFonts w:ascii="Cambria Math" w:hAnsi="Cambria Math"/>
                    </w:rPr>
                    <m:t>-</m:t>
                  </m:r>
                </m:sup>
              </m:sSup>
            </m:e>
            <m:e>
              <m:sSup>
                <m:sSupPr>
                  <m:ctrlPr>
                    <w:rPr>
                      <w:rFonts w:ascii="Cambria Math" w:hAnsi="Cambria Math"/>
                    </w:rPr>
                  </m:ctrlPr>
                </m:sSupPr>
                <m:e>
                  <m:r>
                    <w:rPr>
                      <w:rFonts w:ascii="Cambria Math" w:hAnsi="Cambria Math"/>
                    </w:rPr>
                    <m:t>M</m:t>
                  </m:r>
                </m:e>
                <m:sup>
                  <m:r>
                    <w:rPr>
                      <w:rFonts w:ascii="Cambria Math" w:hAnsi="Cambria Math"/>
                    </w:rPr>
                    <m:t>?</m:t>
                  </m:r>
                </m:sup>
              </m:sSup>
            </m:e>
          </m:d>
          <m:r>
            <w:rPr>
              <w:rFonts w:ascii="Cambria Math" w:hAnsi="Cambria Math"/>
            </w:rPr>
            <m:t>.</m:t>
          </m:r>
        </m:oMath>
      </m:oMathPara>
    </w:p>
    <w:p w14:paraId="0D740463" w14:textId="77777777" w:rsidR="00D85009" w:rsidRPr="00D85009" w:rsidRDefault="00D85009" w:rsidP="00D85009">
      <w:r w:rsidRPr="00D85009">
        <w:t xml:space="preserve">La PVS se añade exactamente </w:t>
      </w:r>
      <w:proofErr w:type="spellStart"/>
      <w:r w:rsidRPr="00D85009">
        <w:t>cuando</w:t>
      </w:r>
      <w:proofErr w:type="spellEnd"/>
      <w:r w:rsidRPr="00D85009">
        <w:t>:</w:t>
      </w:r>
    </w:p>
    <w:p w14:paraId="36D8EFBB" w14:textId="52FA646C" w:rsidR="00D85009" w:rsidRPr="00D85009" w:rsidRDefault="00000000" w:rsidP="00D85009">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B71A164" w14:textId="77777777" w:rsidR="00D85009" w:rsidRPr="00D85009" w:rsidRDefault="00D85009" w:rsidP="00D85009">
      <w:r w:rsidRPr="00D85009">
        <w:t xml:space="preserve">Los dominios y testigos permanecen visibles para el Módulo VII. Una evaluación incompleta no se convierte en fracaso, una probabilidad uno no se convierte en </w:t>
      </w:r>
      <w:r w:rsidRPr="00D85009">
        <w:lastRenderedPageBreak/>
        <w:t>garantía universal y un valor probabilístico no sustituye los registros de CAG o bienestar.</w:t>
      </w:r>
    </w:p>
    <w:p w14:paraId="1149459C" w14:textId="77777777" w:rsidR="00D85009" w:rsidRPr="00D85009" w:rsidRDefault="00D85009" w:rsidP="00D85009">
      <w:r w:rsidRPr="00D85009">
        <w:rPr>
          <w:b/>
          <w:bCs/>
        </w:rPr>
        <w:t>La siguiente entrega es el Módulo VII: dominancia integrada, frontera y selección.</w:t>
      </w:r>
    </w:p>
    <w:p w14:paraId="618F9C63" w14:textId="77777777" w:rsidR="00D85009" w:rsidRDefault="00D85009" w:rsidP="001F21C3">
      <w:pPr>
        <w:pBdr>
          <w:bottom w:val="single" w:sz="6" w:space="1" w:color="auto"/>
        </w:pBdr>
      </w:pPr>
    </w:p>
    <w:p w14:paraId="2CDC3AAE" w14:textId="77777777" w:rsidR="005872A8" w:rsidRDefault="005872A8" w:rsidP="001F21C3"/>
    <w:p w14:paraId="3AE51835" w14:textId="77777777" w:rsidR="005872A8" w:rsidRPr="005872A8" w:rsidRDefault="005872A8" w:rsidP="005872A8">
      <w:r w:rsidRPr="005872A8">
        <w:rPr>
          <w:b/>
          <w:bCs/>
        </w:rPr>
        <w:t>Entrega 9 — Módulo VII: dominancia integrada, frontera y selección</w:t>
      </w:r>
    </w:p>
    <w:p w14:paraId="01DE8259" w14:textId="77777777" w:rsidR="005872A8" w:rsidRPr="005872A8" w:rsidRDefault="005872A8" w:rsidP="005872A8">
      <w:r w:rsidRPr="005872A8">
        <w:t>El Módulo VII reúne los resultados anteriores para responder tres preguntas:</w:t>
      </w:r>
    </w:p>
    <w:p w14:paraId="503B42AF" w14:textId="77777777" w:rsidR="005872A8" w:rsidRPr="005872A8" w:rsidRDefault="005872A8">
      <w:pPr>
        <w:numPr>
          <w:ilvl w:val="0"/>
          <w:numId w:val="30"/>
        </w:numPr>
      </w:pPr>
      <w:r w:rsidRPr="005872A8">
        <w:t>¿Qué alternativas cumplen las restricciones declaradas?</w:t>
      </w:r>
    </w:p>
    <w:p w14:paraId="0C7A0FD1" w14:textId="77777777" w:rsidR="005872A8" w:rsidRPr="005872A8" w:rsidRDefault="005872A8">
      <w:pPr>
        <w:numPr>
          <w:ilvl w:val="0"/>
          <w:numId w:val="30"/>
        </w:numPr>
      </w:pPr>
      <w:r w:rsidRPr="005872A8">
        <w:t>¿Cuáles no están dominadas por otras alternativas?</w:t>
      </w:r>
    </w:p>
    <w:p w14:paraId="41BD800B" w14:textId="77777777" w:rsidR="005872A8" w:rsidRPr="005872A8" w:rsidRDefault="005872A8">
      <w:pPr>
        <w:numPr>
          <w:ilvl w:val="0"/>
          <w:numId w:val="30"/>
        </w:numPr>
      </w:pPr>
      <w:r w:rsidRPr="005872A8">
        <w:t>¿Qué regla permite elegir una de ellas?</w:t>
      </w:r>
    </w:p>
    <w:p w14:paraId="1DE60BE7" w14:textId="77777777" w:rsidR="005872A8" w:rsidRPr="005872A8" w:rsidRDefault="005872A8" w:rsidP="005872A8">
      <w:r w:rsidRPr="005872A8">
        <w:t>La comparación conserva los tipos de cada objeto: un CAG es un repertorio, el bienestar contiene historias de portadores y la PVS es una probabilidad definida bajo una tarea y un protocolo.</w:t>
      </w:r>
    </w:p>
    <w:p w14:paraId="1D635198" w14:textId="77777777" w:rsidR="005872A8" w:rsidRPr="005872A8" w:rsidRDefault="005872A8" w:rsidP="005872A8">
      <w:r w:rsidRPr="005872A8">
        <w:t xml:space="preserve">La regla integrada adoptada exige </w:t>
      </w:r>
      <w:r w:rsidRPr="005872A8">
        <w:rPr>
          <w:b/>
          <w:bCs/>
        </w:rPr>
        <w:t>no empeorar en ninguno de los criterios declarados</w:t>
      </w:r>
      <w:r w:rsidRPr="005872A8">
        <w:t>. Una elección entre alternativas incomparables requiere una regla adicional explícita.</w:t>
      </w:r>
    </w:p>
    <w:p w14:paraId="063E024C" w14:textId="77777777" w:rsidR="005872A8" w:rsidRPr="005872A8" w:rsidRDefault="00000000" w:rsidP="005872A8">
      <w:r>
        <w:pict w14:anchorId="4E4C8C1C">
          <v:rect id="_x0000_i1147" style="width:0;height:1.5pt" o:hralign="center" o:hrstd="t" o:hr="t" fillcolor="#a0a0a0" stroked="f"/>
        </w:pict>
      </w:r>
    </w:p>
    <w:p w14:paraId="13EADB6E" w14:textId="77777777" w:rsidR="005872A8" w:rsidRPr="005872A8" w:rsidRDefault="005872A8" w:rsidP="005872A8">
      <w:r w:rsidRPr="005872A8">
        <w:rPr>
          <w:b/>
          <w:bCs/>
        </w:rPr>
        <w:t>1. El problema de decisión</w:t>
      </w:r>
    </w:p>
    <w:p w14:paraId="33F0B8D1" w14:textId="77777777" w:rsidR="005872A8" w:rsidRPr="005872A8" w:rsidRDefault="005872A8" w:rsidP="005872A8">
      <w:r w:rsidRPr="005872A8">
        <w:rPr>
          <w:b/>
          <w:bCs/>
        </w:rPr>
        <w:t>Definición 9.1. Alternativas y ámbito común.</w:t>
      </w:r>
    </w:p>
    <w:p w14:paraId="34EF0A0F" w14:textId="2181FFDB" w:rsidR="005872A8" w:rsidRPr="005872A8" w:rsidRDefault="005872A8" w:rsidP="005872A8">
      <w:r w:rsidRPr="005872A8">
        <w:t xml:space="preserve">Un problema </w:t>
      </w:r>
      <m:oMath>
        <m:r>
          <m:rPr>
            <m:scr m:val="script"/>
          </m:rPr>
          <w:rPr>
            <w:rFonts w:ascii="Cambria Math" w:hAnsi="Cambria Math"/>
          </w:rPr>
          <m:t>K</m:t>
        </m:r>
      </m:oMath>
      <w:r w:rsidRPr="005872A8">
        <w:t>declara un conjunto de alternativas:</w:t>
      </w:r>
    </w:p>
    <w:p w14:paraId="5161BD03" w14:textId="4A24A699" w:rsidR="005872A8" w:rsidRPr="005872A8" w:rsidRDefault="005872A8" w:rsidP="005872A8">
      <m:oMathPara>
        <m:oMath>
          <m:r>
            <m:rPr>
              <m:scr m:val="script"/>
            </m:rPr>
            <w:rPr>
              <w:rFonts w:ascii="Cambria Math" w:hAnsi="Cambria Math"/>
            </w:rPr>
            <m:t>A.</m:t>
          </m:r>
        </m:oMath>
      </m:oMathPara>
    </w:p>
    <w:p w14:paraId="2D9CF495" w14:textId="77777777" w:rsidR="005872A8" w:rsidRPr="005872A8" w:rsidRDefault="005872A8" w:rsidP="005872A8">
      <w:r w:rsidRPr="005872A8">
        <w:t>El significado de «alternativa» permanece fijo dentro del problema.</w:t>
      </w:r>
    </w:p>
    <w:p w14:paraId="795FBF75" w14:textId="77777777" w:rsidR="005872A8" w:rsidRPr="005872A8" w:rsidRDefault="005872A8" w:rsidP="005872A8">
      <w:r w:rsidRPr="005872A8">
        <w:t>En la instancia integrada que desarrollaremos, cada alternativa es una política:</w:t>
      </w:r>
    </w:p>
    <w:p w14:paraId="6940E8B5" w14:textId="2EB158DC" w:rsidR="005872A8" w:rsidRPr="005872A8" w:rsidRDefault="005872A8" w:rsidP="005872A8">
      <m:oMathPara>
        <m:oMath>
          <m:r>
            <w:rPr>
              <w:rFonts w:ascii="Cambria Math" w:hAnsi="Cambria Math"/>
            </w:rPr>
            <m:t>a=</m:t>
          </m:r>
          <m:sSub>
            <m:sSubPr>
              <m:ctrlPr>
                <w:rPr>
                  <w:rFonts w:ascii="Cambria Math" w:hAnsi="Cambria Math"/>
                </w:rPr>
              </m:ctrlPr>
            </m:sSubPr>
            <m:e>
              <m:r>
                <w:rPr>
                  <w:rFonts w:ascii="Cambria Math" w:hAnsi="Cambria Math"/>
                </w:rPr>
                <m:t>π</m:t>
              </m:r>
            </m:e>
            <m:sub>
              <m:r>
                <w:rPr>
                  <w:rFonts w:ascii="Cambria Math" w:hAnsi="Cambria Math"/>
                </w:rPr>
                <m:t>a</m:t>
              </m:r>
            </m:sub>
          </m:sSub>
          <m:r>
            <w:rPr>
              <w:rFonts w:ascii="Cambria Math" w:hAnsi="Cambria Math"/>
            </w:rPr>
            <m:t>.</m:t>
          </m:r>
        </m:oMath>
      </m:oMathPara>
    </w:p>
    <w:p w14:paraId="7A2C55AC" w14:textId="77777777" w:rsidR="005872A8" w:rsidRPr="005872A8" w:rsidRDefault="005872A8" w:rsidP="005872A8">
      <w:r w:rsidRPr="005872A8">
        <w:t>Las políticas comparten:</w:t>
      </w:r>
    </w:p>
    <w:p w14:paraId="11DF933C" w14:textId="48A7EB15" w:rsidR="005872A8" w:rsidRPr="005872A8" w:rsidRDefault="005872A8" w:rsidP="005872A8">
      <m:oMathPara>
        <m:oMath>
          <m:r>
            <m:rPr>
              <m:scr m:val="fraktur"/>
            </m:rPr>
            <w:rPr>
              <w:rFonts w:ascii="Cambria Math" w:hAnsi="Cambria Math"/>
            </w:rPr>
            <m:t>M, </m:t>
          </m:r>
          <m:r>
            <w:rPr>
              <w:rFonts w:ascii="Cambria Math" w:hAnsi="Cambria Math"/>
            </w:rPr>
            <m:t>β, γ,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H.</m:t>
          </m:r>
        </m:oMath>
      </m:oMathPara>
    </w:p>
    <w:p w14:paraId="49202011" w14:textId="77777777" w:rsidR="005872A8" w:rsidRPr="005872A8" w:rsidRDefault="005872A8" w:rsidP="005872A8">
      <w:r w:rsidRPr="005872A8">
        <w:t>La política seleccionada es la variable que cambia.</w:t>
      </w:r>
    </w:p>
    <w:p w14:paraId="707AF9A6" w14:textId="77777777" w:rsidR="005872A8" w:rsidRPr="005872A8" w:rsidRDefault="005872A8" w:rsidP="005872A8">
      <w:r w:rsidRPr="005872A8">
        <w:t>Para cada alternativa se conservan sus propias ejecuciones:</w:t>
      </w:r>
    </w:p>
    <w:p w14:paraId="38C84E77" w14:textId="4C3490E2" w:rsidR="005872A8" w:rsidRPr="005872A8" w:rsidRDefault="00000000" w:rsidP="005872A8">
      <m:oMathPara>
        <m:oMath>
          <m:sSubSup>
            <m:sSubSupPr>
              <m:ctrlPr>
                <w:rPr>
                  <w:rFonts w:ascii="Cambria Math" w:hAnsi="Cambria Math"/>
                </w:rPr>
              </m:ctrlPr>
            </m:sSubSupPr>
            <m:e>
              <m:r>
                <m:rPr>
                  <m:scr m:val="fraktur"/>
                </m:rPr>
                <w:rPr>
                  <w:rFonts w:ascii="Cambria Math" w:hAnsi="Cambria Math"/>
                </w:rPr>
                <m:t>F</m:t>
              </m:r>
            </m:e>
            <m:sub>
              <m:r>
                <w:rPr>
                  <w:rFonts w:ascii="Cambria Math" w:hAnsi="Cambria Math"/>
                </w:rPr>
                <m:t>H,γ</m:t>
              </m:r>
            </m:sub>
            <m:sup>
              <m: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sSub>
                <m:sSubPr>
                  <m:ctrlPr>
                    <w:rPr>
                      <w:rFonts w:ascii="Cambria Math" w:hAnsi="Cambria Math"/>
                    </w:rPr>
                  </m:ctrlPr>
                </m:sSubPr>
                <m:e>
                  <m:r>
                    <w:rPr>
                      <w:rFonts w:ascii="Cambria Math" w:hAnsi="Cambria Math"/>
                    </w:rPr>
                    <m:t>π</m:t>
                  </m:r>
                </m:e>
                <m:sub>
                  <m:r>
                    <w:rPr>
                      <w:rFonts w:ascii="Cambria Math" w:hAnsi="Cambria Math"/>
                    </w:rPr>
                    <m:t>a</m:t>
                  </m:r>
                </m:sub>
              </m:sSub>
            </m:e>
          </m:d>
          <m:r>
            <w:rPr>
              <w:rFonts w:ascii="Cambria Math" w:hAnsi="Cambria Math"/>
            </w:rPr>
            <m:t>,</m:t>
          </m:r>
        </m:oMath>
      </m:oMathPara>
    </w:p>
    <w:p w14:paraId="7776FA20" w14:textId="77777777" w:rsidR="005872A8" w:rsidRPr="005872A8" w:rsidRDefault="005872A8" w:rsidP="005872A8">
      <w:r w:rsidRPr="005872A8">
        <w:lastRenderedPageBreak/>
        <w:t>y las claves que identifican sus registros.</w:t>
      </w:r>
    </w:p>
    <w:p w14:paraId="2A66A818" w14:textId="77777777" w:rsidR="005872A8" w:rsidRPr="005872A8" w:rsidRDefault="005872A8" w:rsidP="005872A8">
      <w:r w:rsidRPr="005872A8">
        <w:t>Una valoración de otra política no acredita esa alternativa, aunque tenga un nombre o un valor numérico coincidente.</w:t>
      </w:r>
    </w:p>
    <w:p w14:paraId="3F4B6DF8" w14:textId="77777777" w:rsidR="005872A8" w:rsidRPr="005872A8" w:rsidRDefault="005872A8" w:rsidP="005872A8">
      <w:r w:rsidRPr="005872A8">
        <w:rPr>
          <w:b/>
          <w:bCs/>
        </w:rPr>
        <w:t>Criterios declarados.</w:t>
      </w:r>
    </w:p>
    <w:p w14:paraId="4BC6A759" w14:textId="77777777" w:rsidR="005872A8" w:rsidRPr="005872A8" w:rsidRDefault="005872A8" w:rsidP="005872A8">
      <w:r w:rsidRPr="005872A8">
        <w:t>Se fija un índice no vacío:</w:t>
      </w:r>
    </w:p>
    <w:p w14:paraId="1F0EDC86" w14:textId="68F5E831" w:rsidR="005872A8" w:rsidRPr="005872A8" w:rsidRDefault="005872A8" w:rsidP="005872A8">
      <m:oMathPara>
        <m:oMath>
          <m:r>
            <w:rPr>
              <w:rFonts w:ascii="Cambria Math" w:hAnsi="Cambria Math"/>
            </w:rPr>
            <m:t>I≠∅.</m:t>
          </m:r>
        </m:oMath>
      </m:oMathPara>
    </w:p>
    <w:p w14:paraId="182EB655" w14:textId="77777777" w:rsidR="005872A8" w:rsidRPr="005872A8" w:rsidRDefault="005872A8" w:rsidP="005872A8">
      <w:r w:rsidRPr="005872A8">
        <w:t>Cada criterio tiene una valoración parcial:</w:t>
      </w:r>
    </w:p>
    <w:p w14:paraId="53159074" w14:textId="58CF2262" w:rsidR="005872A8" w:rsidRPr="005872A8" w:rsidRDefault="00000000" w:rsidP="005872A8">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cr m:val="script"/>
            </m:rPr>
            <w:rPr>
              <w:rFonts w:ascii="Cambria Math" w:hAnsi="Cambria Math"/>
            </w:rPr>
            <m:t>:A⇀</m:t>
          </m:r>
          <m:sSub>
            <m:sSubPr>
              <m:ctrlPr>
                <w:rPr>
                  <w:rFonts w:ascii="Cambria Math" w:hAnsi="Cambria Math"/>
                </w:rPr>
              </m:ctrlPr>
            </m:sSubPr>
            <m:e>
              <m:r>
                <m:rPr>
                  <m:scr m:val="script"/>
                </m:rPr>
                <w:rPr>
                  <w:rFonts w:ascii="Cambria Math" w:hAnsi="Cambria Math"/>
                </w:rPr>
                <m:t>Y</m:t>
              </m:r>
            </m:e>
            <m:sub>
              <m:r>
                <w:rPr>
                  <w:rFonts w:ascii="Cambria Math" w:hAnsi="Cambria Math"/>
                </w:rPr>
                <m:t>i</m:t>
              </m:r>
            </m:sub>
          </m:sSub>
          <m:r>
            <w:rPr>
              <w:rFonts w:ascii="Cambria Math" w:hAnsi="Cambria Math"/>
            </w:rPr>
            <m:t>.</m:t>
          </m:r>
        </m:oMath>
      </m:oMathPara>
    </w:p>
    <w:p w14:paraId="7D53871B" w14:textId="77777777" w:rsidR="005872A8" w:rsidRPr="005872A8" w:rsidRDefault="005872A8" w:rsidP="005872A8">
      <w:r w:rsidRPr="005872A8">
        <w:t>Entre los criterios posibles están: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211"/>
        <w:gridCol w:w="3445"/>
      </w:tblGrid>
      <w:tr w:rsidR="005872A8" w:rsidRPr="005872A8" w14:paraId="532B4E85" w14:textId="77777777">
        <w:trPr>
          <w:tblHeader/>
          <w:tblCellSpacing w:w="15" w:type="dxa"/>
        </w:trPr>
        <w:tc>
          <w:tcPr>
            <w:tcW w:w="0" w:type="auto"/>
            <w:vAlign w:val="center"/>
            <w:hideMark/>
          </w:tcPr>
          <w:p w14:paraId="08731644" w14:textId="77777777" w:rsidR="005872A8" w:rsidRPr="005872A8" w:rsidRDefault="005872A8" w:rsidP="005872A8">
            <w:pPr>
              <w:rPr>
                <w:b/>
                <w:bCs/>
              </w:rPr>
            </w:pPr>
            <w:r w:rsidRPr="005872A8">
              <w:rPr>
                <w:b/>
                <w:bCs/>
              </w:rPr>
              <w:t>Criterio</w:t>
            </w:r>
          </w:p>
        </w:tc>
        <w:tc>
          <w:tcPr>
            <w:tcW w:w="0" w:type="auto"/>
            <w:vAlign w:val="center"/>
            <w:hideMark/>
          </w:tcPr>
          <w:p w14:paraId="4229E121" w14:textId="77777777" w:rsidR="005872A8" w:rsidRPr="005872A8" w:rsidRDefault="005872A8" w:rsidP="005872A8">
            <w:pPr>
              <w:rPr>
                <w:b/>
                <w:bCs/>
              </w:rPr>
            </w:pPr>
            <w:r w:rsidRPr="005872A8">
              <w:rPr>
                <w:b/>
                <w:bCs/>
              </w:rPr>
              <w:t>Objeto comparado</w:t>
            </w:r>
          </w:p>
        </w:tc>
        <w:tc>
          <w:tcPr>
            <w:tcW w:w="0" w:type="auto"/>
            <w:vAlign w:val="center"/>
            <w:hideMark/>
          </w:tcPr>
          <w:p w14:paraId="5BAE9231" w14:textId="77777777" w:rsidR="005872A8" w:rsidRPr="005872A8" w:rsidRDefault="005872A8" w:rsidP="005872A8">
            <w:pPr>
              <w:rPr>
                <w:b/>
                <w:bCs/>
              </w:rPr>
            </w:pPr>
            <w:r w:rsidRPr="005872A8">
              <w:rPr>
                <w:b/>
                <w:bCs/>
              </w:rPr>
              <w:t>Regla pertinente</w:t>
            </w:r>
          </w:p>
        </w:tc>
      </w:tr>
      <w:tr w:rsidR="005872A8" w:rsidRPr="005872A8" w14:paraId="1872FC94" w14:textId="77777777">
        <w:trPr>
          <w:tblCellSpacing w:w="15" w:type="dxa"/>
        </w:trPr>
        <w:tc>
          <w:tcPr>
            <w:tcW w:w="0" w:type="auto"/>
            <w:vAlign w:val="center"/>
            <w:hideMark/>
          </w:tcPr>
          <w:p w14:paraId="3F7033A9" w14:textId="77777777" w:rsidR="005872A8" w:rsidRPr="005872A8" w:rsidRDefault="005872A8" w:rsidP="005872A8">
            <w:r w:rsidRPr="005872A8">
              <w:t>Desempeño funcional</w:t>
            </w:r>
          </w:p>
        </w:tc>
        <w:tc>
          <w:tcPr>
            <w:tcW w:w="0" w:type="auto"/>
            <w:vAlign w:val="center"/>
            <w:hideMark/>
          </w:tcPr>
          <w:p w14:paraId="4E7AB116" w14:textId="77777777" w:rsidR="005872A8" w:rsidRPr="005872A8" w:rsidRDefault="005872A8" w:rsidP="005872A8">
            <w:r w:rsidRPr="005872A8">
              <w:t>Perfil del Módulo I</w:t>
            </w:r>
          </w:p>
        </w:tc>
        <w:tc>
          <w:tcPr>
            <w:tcW w:w="0" w:type="auto"/>
            <w:vAlign w:val="center"/>
            <w:hideMark/>
          </w:tcPr>
          <w:p w14:paraId="53E878E6" w14:textId="77777777" w:rsidR="005872A8" w:rsidRPr="005872A8" w:rsidRDefault="005872A8" w:rsidP="005872A8">
            <w:r w:rsidRPr="005872A8">
              <w:t>Producto de órdenes calibrados</w:t>
            </w:r>
          </w:p>
        </w:tc>
      </w:tr>
      <w:tr w:rsidR="005872A8" w:rsidRPr="005872A8" w14:paraId="4A03DB9E" w14:textId="77777777">
        <w:trPr>
          <w:tblCellSpacing w:w="15" w:type="dxa"/>
        </w:trPr>
        <w:tc>
          <w:tcPr>
            <w:tcW w:w="0" w:type="auto"/>
            <w:vAlign w:val="center"/>
            <w:hideMark/>
          </w:tcPr>
          <w:p w14:paraId="0E507842" w14:textId="77777777" w:rsidR="005872A8" w:rsidRPr="005872A8" w:rsidRDefault="005872A8" w:rsidP="005872A8">
            <w:r w:rsidRPr="005872A8">
              <w:t>Capacidad generativa</w:t>
            </w:r>
          </w:p>
        </w:tc>
        <w:tc>
          <w:tcPr>
            <w:tcW w:w="0" w:type="auto"/>
            <w:vAlign w:val="center"/>
            <w:hideMark/>
          </w:tcPr>
          <w:p w14:paraId="4022422F" w14:textId="77777777" w:rsidR="005872A8" w:rsidRPr="005872A8" w:rsidRDefault="005872A8" w:rsidP="005872A8">
            <w:r w:rsidRPr="005872A8">
              <w:t>CAG con receta y cuantificadores fijados</w:t>
            </w:r>
          </w:p>
        </w:tc>
        <w:tc>
          <w:tcPr>
            <w:tcW w:w="0" w:type="auto"/>
            <w:vAlign w:val="center"/>
            <w:hideMark/>
          </w:tcPr>
          <w:p w14:paraId="7D51E67A" w14:textId="77777777" w:rsidR="005872A8" w:rsidRPr="005872A8" w:rsidRDefault="005872A8" w:rsidP="005872A8">
            <w:r w:rsidRPr="005872A8">
              <w:t>Inclusión de repertorios</w:t>
            </w:r>
          </w:p>
        </w:tc>
      </w:tr>
      <w:tr w:rsidR="005872A8" w:rsidRPr="005872A8" w14:paraId="028BE165" w14:textId="77777777">
        <w:trPr>
          <w:tblCellSpacing w:w="15" w:type="dxa"/>
        </w:trPr>
        <w:tc>
          <w:tcPr>
            <w:tcW w:w="0" w:type="auto"/>
            <w:vAlign w:val="center"/>
            <w:hideMark/>
          </w:tcPr>
          <w:p w14:paraId="110D1BA3" w14:textId="77777777" w:rsidR="005872A8" w:rsidRPr="005872A8" w:rsidRDefault="005872A8" w:rsidP="005872A8">
            <w:r w:rsidRPr="005872A8">
              <w:t>Bienestar</w:t>
            </w:r>
          </w:p>
        </w:tc>
        <w:tc>
          <w:tcPr>
            <w:tcW w:w="0" w:type="auto"/>
            <w:vAlign w:val="center"/>
            <w:hideMark/>
          </w:tcPr>
          <w:p w14:paraId="3EE9EA85" w14:textId="77777777" w:rsidR="005872A8" w:rsidRPr="005872A8" w:rsidRDefault="005872A8" w:rsidP="005872A8">
            <w:r w:rsidRPr="005872A8">
              <w:t>Registros y familias de historias del Módulo IV</w:t>
            </w:r>
          </w:p>
        </w:tc>
        <w:tc>
          <w:tcPr>
            <w:tcW w:w="0" w:type="auto"/>
            <w:vAlign w:val="center"/>
            <w:hideMark/>
          </w:tcPr>
          <w:p w14:paraId="2ED6D3E6" w14:textId="77777777" w:rsidR="005872A8" w:rsidRPr="005872A8" w:rsidRDefault="005872A8" w:rsidP="005872A8">
            <w:r w:rsidRPr="005872A8">
              <w:t>Regla temporal y poblacional declarada</w:t>
            </w:r>
          </w:p>
        </w:tc>
      </w:tr>
      <w:tr w:rsidR="005872A8" w:rsidRPr="005872A8" w14:paraId="4D3AEE2B" w14:textId="77777777">
        <w:trPr>
          <w:tblCellSpacing w:w="15" w:type="dxa"/>
        </w:trPr>
        <w:tc>
          <w:tcPr>
            <w:tcW w:w="0" w:type="auto"/>
            <w:vAlign w:val="center"/>
            <w:hideMark/>
          </w:tcPr>
          <w:p w14:paraId="4B529411" w14:textId="77777777" w:rsidR="005872A8" w:rsidRPr="005872A8" w:rsidRDefault="005872A8" w:rsidP="005872A8">
            <w:r w:rsidRPr="005872A8">
              <w:t>PVS</w:t>
            </w:r>
          </w:p>
        </w:tc>
        <w:tc>
          <w:tcPr>
            <w:tcW w:w="0" w:type="auto"/>
            <w:vAlign w:val="center"/>
            <w:hideMark/>
          </w:tcPr>
          <w:p w14:paraId="3A0728BE" w14:textId="77777777" w:rsidR="005872A8" w:rsidRPr="005872A8" w:rsidRDefault="005872A8" w:rsidP="005872A8">
            <w:r w:rsidRPr="005872A8">
              <w:t>Probabilidad del Módulo VI</w:t>
            </w:r>
          </w:p>
        </w:tc>
        <w:tc>
          <w:tcPr>
            <w:tcW w:w="0" w:type="auto"/>
            <w:vAlign w:val="center"/>
            <w:hideMark/>
          </w:tcPr>
          <w:p w14:paraId="3FB2E654" w14:textId="77777777" w:rsidR="005872A8" w:rsidRPr="005872A8" w:rsidRDefault="005872A8" w:rsidP="005872A8">
            <w:r w:rsidRPr="005872A8">
              <w:t>Orden numérico, con tarea y protocolo comparables</w:t>
            </w:r>
          </w:p>
        </w:tc>
      </w:tr>
    </w:tbl>
    <w:p w14:paraId="68CFD6AA" w14:textId="77777777" w:rsidR="005872A8" w:rsidRPr="005872A8" w:rsidRDefault="005872A8" w:rsidP="005872A8">
      <w:r w:rsidRPr="005872A8">
        <w:t>La inclusión de estos criterios en el problema es explícita. No se deduce una utilidad universal sumando directamente objetos de tipos diferentes.</w:t>
      </w:r>
    </w:p>
    <w:p w14:paraId="086B18F2" w14:textId="77777777" w:rsidR="005872A8" w:rsidRPr="005872A8" w:rsidRDefault="00000000" w:rsidP="005872A8">
      <w:r>
        <w:pict w14:anchorId="69A7F618">
          <v:rect id="_x0000_i1148" style="width:0;height:1.5pt" o:hralign="center" o:hrstd="t" o:hr="t" fillcolor="#a0a0a0" stroked="f"/>
        </w:pict>
      </w:r>
    </w:p>
    <w:p w14:paraId="0FA89F95" w14:textId="77777777" w:rsidR="005872A8" w:rsidRPr="005872A8" w:rsidRDefault="005872A8" w:rsidP="005872A8">
      <w:r w:rsidRPr="005872A8">
        <w:rPr>
          <w:b/>
          <w:bCs/>
        </w:rPr>
        <w:t>2. Dominios de valoración y comparación</w:t>
      </w:r>
    </w:p>
    <w:p w14:paraId="52FEDC49" w14:textId="77777777" w:rsidR="005872A8" w:rsidRPr="005872A8" w:rsidRDefault="005872A8" w:rsidP="005872A8">
      <w:r w:rsidRPr="005872A8">
        <w:rPr>
          <w:b/>
          <w:bCs/>
        </w:rPr>
        <w:t>Definición 9.2. Comparación parcial de un criterio.</w:t>
      </w:r>
    </w:p>
    <w:p w14:paraId="1655CF76" w14:textId="77777777" w:rsidR="005872A8" w:rsidRPr="005872A8" w:rsidRDefault="005872A8" w:rsidP="005872A8">
      <w:r w:rsidRPr="005872A8">
        <w:t>Cada criterio declara un dominio de comparación:</w:t>
      </w:r>
    </w:p>
    <w:p w14:paraId="7504ADC4" w14:textId="264146C4" w:rsidR="005872A8" w:rsidRPr="005872A8" w:rsidRDefault="00000000" w:rsidP="005872A8">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i</m:t>
              </m:r>
            </m:sub>
          </m:sSub>
          <m:r>
            <w:rPr>
              <w:rFonts w:ascii="Cambria Math" w:hAnsi="Cambria Math"/>
            </w:rPr>
            <m:t>.</m:t>
          </m:r>
        </m:oMath>
      </m:oMathPara>
    </w:p>
    <w:p w14:paraId="4F8B387B" w14:textId="77777777" w:rsidR="005872A8" w:rsidRPr="005872A8" w:rsidRDefault="005872A8" w:rsidP="005872A8">
      <w:r w:rsidRPr="005872A8">
        <w:t>Dentro de él puede consultarse:</w:t>
      </w:r>
    </w:p>
    <w:p w14:paraId="2B029F53" w14:textId="3779C7C6" w:rsidR="005872A8" w:rsidRPr="005872A8" w:rsidRDefault="005872A8" w:rsidP="005872A8">
      <m:oMathPara>
        <m:oMath>
          <m:r>
            <w:rPr>
              <w:rFonts w:ascii="Cambria Math" w:hAnsi="Cambria Math"/>
            </w:rPr>
            <m:t>u</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v.</m:t>
          </m:r>
        </m:oMath>
      </m:oMathPara>
    </w:p>
    <w:p w14:paraId="1EA7086C" w14:textId="6131AA6F" w:rsidR="005872A8" w:rsidRPr="005872A8" w:rsidRDefault="005872A8" w:rsidP="005872A8">
      <w:r w:rsidRPr="005872A8">
        <w:t xml:space="preserve">Para comparar </w:t>
      </w:r>
      <m:oMath>
        <m:r>
          <w:rPr>
            <w:rFonts w:ascii="Cambria Math" w:hAnsi="Cambria Math"/>
          </w:rPr>
          <m:t>a</m:t>
        </m:r>
      </m:oMath>
      <w:r w:rsidRPr="005872A8">
        <w:t xml:space="preserve">con </w:t>
      </w:r>
      <m:oMath>
        <m:r>
          <w:rPr>
            <w:rFonts w:ascii="Cambria Math" w:hAnsi="Cambria Math"/>
          </w:rPr>
          <m:t>b</m:t>
        </m:r>
      </m:oMath>
      <w:r w:rsidRPr="005872A8">
        <w:t>mediante ese criterio, se exige:</w:t>
      </w:r>
    </w:p>
    <w:p w14:paraId="08FAE5D6" w14:textId="051BD641" w:rsidR="005872A8" w:rsidRPr="005872A8" w:rsidRDefault="005872A8" w:rsidP="005872A8">
      <m:oMathPara>
        <m:oMath>
          <m:r>
            <w:rPr>
              <w:rFonts w:ascii="Cambria Math" w:hAnsi="Cambria Math"/>
            </w:rPr>
            <m:t>a,b∈</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m:t>
          </m:r>
        </m:oMath>
      </m:oMathPara>
    </w:p>
    <w:p w14:paraId="1C500AFA" w14:textId="77777777" w:rsidR="005872A8" w:rsidRPr="005872A8" w:rsidRDefault="005872A8" w:rsidP="005872A8">
      <w:r w:rsidRPr="005872A8">
        <w:lastRenderedPageBreak/>
        <w:t>y:</w:t>
      </w:r>
    </w:p>
    <w:p w14:paraId="45C1D031" w14:textId="5B02A475" w:rsidR="005872A8" w:rsidRPr="005872A8" w:rsidRDefault="00000000" w:rsidP="005872A8">
      <m:oMathPara>
        <m:oMath>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b</m:t>
                  </m:r>
                </m:e>
              </m:d>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375CCA8F" w14:textId="77777777" w:rsidR="005872A8" w:rsidRPr="005872A8" w:rsidRDefault="005872A8" w:rsidP="005872A8">
      <w:r w:rsidRPr="005872A8">
        <w:t>La existencia de dos valores no demuestra automáticamente que puedan compararse.</w:t>
      </w:r>
    </w:p>
    <w:p w14:paraId="7DD392DB" w14:textId="77777777" w:rsidR="005872A8" w:rsidRPr="005872A8" w:rsidRDefault="005872A8" w:rsidP="005872A8">
      <w:r w:rsidRPr="005872A8">
        <w:rPr>
          <w:b/>
          <w:bCs/>
        </w:rPr>
        <w:t>Proposición 9.1. Extensionalidad.</w:t>
      </w:r>
    </w:p>
    <w:p w14:paraId="38B5E3A1" w14:textId="77777777" w:rsidR="005872A8" w:rsidRPr="005872A8" w:rsidRDefault="005872A8" w:rsidP="005872A8">
      <w:r w:rsidRPr="005872A8">
        <w:t>Si:</w:t>
      </w:r>
    </w:p>
    <w:p w14:paraId="34EA6BEF" w14:textId="67F3031C" w:rsidR="005872A8" w:rsidRPr="005872A8" w:rsidRDefault="00000000" w:rsidP="005872A8">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t>
                  </m:r>
                </m:sup>
              </m:sSup>
            </m:e>
          </m:d>
          <m:r>
            <w:rPr>
              <w:rFonts w:ascii="Cambria Math" w:hAnsi="Cambria Math"/>
            </w:rPr>
            <m:t>,</m:t>
          </m:r>
        </m:oMath>
      </m:oMathPara>
    </w:p>
    <w:p w14:paraId="203B7E80" w14:textId="77777777" w:rsidR="005872A8" w:rsidRPr="005872A8" w:rsidRDefault="005872A8" w:rsidP="005872A8">
      <w:r w:rsidRPr="005872A8">
        <w:t>como valores del mismo tipo y ámbito, las consultas del criterio deben tener el mismo dominio y resultado.</w:t>
      </w:r>
    </w:p>
    <w:p w14:paraId="2570C3B3" w14:textId="77777777" w:rsidR="005872A8" w:rsidRPr="005872A8" w:rsidRDefault="005872A8" w:rsidP="005872A8">
      <w:r w:rsidRPr="005872A8">
        <w:rPr>
          <w:b/>
          <w:bCs/>
        </w:rPr>
        <w:t>Demostración.</w:t>
      </w:r>
    </w:p>
    <w:p w14:paraId="721083A4" w14:textId="40C80530" w:rsidR="005872A8" w:rsidRPr="005872A8" w:rsidRDefault="005872A8" w:rsidP="005872A8">
      <w:r w:rsidRPr="005872A8">
        <w:t xml:space="preserve">Ambas utilizan el mismo par de argumentos de una misma relación parcial. </w:t>
      </w:r>
      <m:oMath>
        <m:r>
          <w:rPr>
            <w:rFonts w:ascii="Cambria Math" w:hAnsi="Cambria Math"/>
          </w:rPr>
          <m:t>□</m:t>
        </m:r>
      </m:oMath>
    </w:p>
    <w:p w14:paraId="7E970DB4" w14:textId="77777777" w:rsidR="005872A8" w:rsidRPr="005872A8" w:rsidRDefault="005872A8" w:rsidP="005872A8">
      <w:r w:rsidRPr="005872A8">
        <w:t>Un criterio no puede cambiar su respuesta por el orden en que se lo consulta o por una preferencia oculta hacia el nombre de una alternativa.</w:t>
      </w:r>
    </w:p>
    <w:p w14:paraId="03F5BE96" w14:textId="77777777" w:rsidR="005872A8" w:rsidRPr="005872A8" w:rsidRDefault="005872A8" w:rsidP="005872A8">
      <w:r w:rsidRPr="005872A8">
        <w:t>El contrato de comparación integrada comprueba todos los dominios requeridos antes de emitir un resultado conjunto. Una respuesta falsa en un criterio no se utiliza para ocultar que otro está indefinido.</w:t>
      </w:r>
    </w:p>
    <w:p w14:paraId="059D2E47" w14:textId="77777777" w:rsidR="005872A8" w:rsidRPr="005872A8" w:rsidRDefault="00000000" w:rsidP="005872A8">
      <w:r>
        <w:pict w14:anchorId="6B98F472">
          <v:rect id="_x0000_i1149" style="width:0;height:1.5pt" o:hralign="center" o:hrstd="t" o:hr="t" fillcolor="#a0a0a0" stroked="f"/>
        </w:pict>
      </w:r>
    </w:p>
    <w:p w14:paraId="7A050C97" w14:textId="77777777" w:rsidR="005872A8" w:rsidRPr="005872A8" w:rsidRDefault="005872A8" w:rsidP="005872A8">
      <w:r w:rsidRPr="005872A8">
        <w:rPr>
          <w:b/>
          <w:bCs/>
        </w:rPr>
        <w:t>3. Restricciones obligatorias y factibilidad</w:t>
      </w:r>
    </w:p>
    <w:p w14:paraId="2EC102E7" w14:textId="77777777" w:rsidR="005872A8" w:rsidRPr="005872A8" w:rsidRDefault="005872A8" w:rsidP="005872A8">
      <w:r w:rsidRPr="005872A8">
        <w:rPr>
          <w:b/>
          <w:bCs/>
        </w:rPr>
        <w:t xml:space="preserve">Definición 9.3. Restricciones </w:t>
      </w:r>
      <w:proofErr w:type="spellStart"/>
      <w:r w:rsidRPr="005872A8">
        <w:rPr>
          <w:b/>
          <w:bCs/>
        </w:rPr>
        <w:t>hard</w:t>
      </w:r>
      <w:proofErr w:type="spellEnd"/>
      <w:r w:rsidRPr="005872A8">
        <w:rPr>
          <w:b/>
          <w:bCs/>
        </w:rPr>
        <w:t>.</w:t>
      </w:r>
    </w:p>
    <w:p w14:paraId="3D99301C" w14:textId="2CC4783A" w:rsidR="005872A8" w:rsidRPr="005872A8" w:rsidRDefault="005872A8" w:rsidP="005872A8">
      <w:r w:rsidRPr="005872A8">
        <w:t xml:space="preserve">Sea </w:t>
      </w:r>
      <m:oMath>
        <m:r>
          <w:rPr>
            <w:rFonts w:ascii="Cambria Math" w:hAnsi="Cambria Math"/>
          </w:rPr>
          <m:t>J</m:t>
        </m:r>
      </m:oMath>
      <w:r w:rsidRPr="005872A8">
        <w:t>el conjunto declarado de restricciones obligatorias.</w:t>
      </w:r>
    </w:p>
    <w:p w14:paraId="38D773FF" w14:textId="77777777" w:rsidR="005872A8" w:rsidRPr="005872A8" w:rsidRDefault="005872A8" w:rsidP="005872A8">
      <w:r w:rsidRPr="005872A8">
        <w:t>Cada restricción tiene un juicio certificado parcial:</w:t>
      </w:r>
    </w:p>
    <w:p w14:paraId="3C89BE9A" w14:textId="46FB1219" w:rsidR="005872A8" w:rsidRPr="005872A8" w:rsidRDefault="00000000" w:rsidP="005872A8">
      <m:oMathPara>
        <m:oMath>
          <m:sSub>
            <m:sSubPr>
              <m:ctrlPr>
                <w:rPr>
                  <w:rFonts w:ascii="Cambria Math" w:hAnsi="Cambria Math"/>
                </w:rPr>
              </m:ctrlPr>
            </m:sSubPr>
            <m:e>
              <m:r>
                <w:rPr>
                  <w:rFonts w:ascii="Cambria Math" w:hAnsi="Cambria Math"/>
                </w:rPr>
                <m:t>H</m:t>
              </m:r>
            </m:e>
            <m:sub>
              <m:r>
                <w:rPr>
                  <w:rFonts w:ascii="Cambria Math" w:hAnsi="Cambria Math"/>
                </w:rPr>
                <m:t>j</m:t>
              </m:r>
            </m:sub>
          </m:sSub>
          <m:r>
            <m:rPr>
              <m:scr m:val="script"/>
            </m:rPr>
            <w:rPr>
              <w:rFonts w:ascii="Cambria Math" w:hAnsi="Cambria Math"/>
            </w:rPr>
            <m:t>:A⇀</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0B61DFEF" w14:textId="77777777" w:rsidR="005872A8" w:rsidRPr="005872A8" w:rsidRDefault="005872A8" w:rsidP="005872A8">
      <w:r w:rsidRPr="005872A8">
        <w:t>Interpretamos:</w:t>
      </w:r>
    </w:p>
    <w:p w14:paraId="44D879F6" w14:textId="596306BD" w:rsidR="005872A8" w:rsidRPr="005872A8" w:rsidRDefault="00000000" w:rsidP="005872A8">
      <m:oMathPara>
        <m:oMath>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=1</m:t>
          </m:r>
        </m:oMath>
      </m:oMathPara>
    </w:p>
    <w:p w14:paraId="3FCBBDAA" w14:textId="77777777" w:rsidR="005872A8" w:rsidRPr="005872A8" w:rsidRDefault="005872A8" w:rsidP="005872A8">
      <w:r w:rsidRPr="005872A8">
        <w:t>como cumplimiento acreditado de la restricción completa, y:</w:t>
      </w:r>
    </w:p>
    <w:p w14:paraId="063800CC" w14:textId="512791C8" w:rsidR="005872A8" w:rsidRPr="005872A8" w:rsidRDefault="00000000" w:rsidP="005872A8">
      <m:oMathPara>
        <m:oMath>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=0</m:t>
          </m:r>
        </m:oMath>
      </m:oMathPara>
    </w:p>
    <w:p w14:paraId="2D834403" w14:textId="77777777" w:rsidR="005872A8" w:rsidRPr="005872A8" w:rsidRDefault="005872A8" w:rsidP="005872A8">
      <w:r w:rsidRPr="005872A8">
        <w:t>como refutación acreditada.</w:t>
      </w:r>
    </w:p>
    <w:p w14:paraId="1FD4FFE2" w14:textId="77777777" w:rsidR="005872A8" w:rsidRPr="005872A8" w:rsidRDefault="005872A8" w:rsidP="005872A8">
      <w:r w:rsidRPr="005872A8">
        <w:t>Si no existe evidencia suficiente para ninguna conclusión, el juicio permanece indefinido.</w:t>
      </w:r>
    </w:p>
    <w:p w14:paraId="49693DF1" w14:textId="77777777" w:rsidR="005872A8" w:rsidRPr="005872A8" w:rsidRDefault="005872A8" w:rsidP="005872A8">
      <w:r w:rsidRPr="005872A8">
        <w:t>Una restricción puede exigir, por ejemplo:</w:t>
      </w:r>
    </w:p>
    <w:p w14:paraId="657A3345" w14:textId="3A3345CB" w:rsidR="005872A8" w:rsidRPr="005872A8" w:rsidRDefault="005872A8" w:rsidP="005872A8">
      <m:oMathPara>
        <m:oMath>
          <m:r>
            <w:rPr>
              <w:rFonts w:ascii="Cambria Math" w:hAnsi="Cambria Math"/>
            </w:rPr>
            <w:lastRenderedPageBreak/>
            <m:t>∀e∈</m:t>
          </m:r>
          <m:sSubSup>
            <m:sSubSupPr>
              <m:ctrlPr>
                <w:rPr>
                  <w:rFonts w:ascii="Cambria Math" w:hAnsi="Cambria Math"/>
                </w:rPr>
              </m:ctrlPr>
            </m:sSubSupPr>
            <m:e>
              <m:r>
                <m:rPr>
                  <m:scr m:val="fraktur"/>
                </m:rPr>
                <w:rPr>
                  <w:rFonts w:ascii="Cambria Math" w:hAnsi="Cambria Math"/>
                </w:rPr>
                <m:t>F</m:t>
              </m:r>
            </m:e>
            <m:sub>
              <m:r>
                <w:rPr>
                  <w:rFonts w:ascii="Cambria Math" w:hAnsi="Cambria Math"/>
                </w:rPr>
                <m:t>H,γ</m:t>
              </m:r>
            </m:sub>
            <m:sup>
              <m: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sSub>
                <m:sSubPr>
                  <m:ctrlPr>
                    <w:rPr>
                      <w:rFonts w:ascii="Cambria Math" w:hAnsi="Cambria Math"/>
                    </w:rPr>
                  </m:ctrlPr>
                </m:sSubPr>
                <m:e>
                  <m:r>
                    <w:rPr>
                      <w:rFonts w:ascii="Cambria Math" w:hAnsi="Cambria Math"/>
                    </w:rPr>
                    <m:t>π</m:t>
                  </m:r>
                </m:e>
                <m:sub>
                  <m:r>
                    <w:rPr>
                      <w:rFonts w:ascii="Cambria Math" w:hAnsi="Cambria Math"/>
                    </w:rPr>
                    <m:t>a</m:t>
                  </m:r>
                </m:sub>
              </m:sSub>
            </m:e>
          </m:d>
          <m:r>
            <m:rPr>
              <m:nor/>
            </m:rPr>
            <m:t> </m:t>
          </m:r>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:d</m:t>
          </m:r>
          <m:d>
            <m:dPr>
              <m:sepChr m:val=","/>
              <m:ctrlPr>
                <w:rPr>
                  <w:rFonts w:ascii="Cambria Math" w:hAnsi="Cambria Math"/>
                </w:rPr>
              </m:ctrlPr>
            </m:dPr>
            <m:e>
              <m:r>
                <w:rPr>
                  <w:rFonts w:ascii="Cambria Math" w:hAnsi="Cambria Math"/>
                </w:rPr>
                <m:t>e</m:t>
              </m:r>
            </m:e>
            <m:e>
              <m:r>
                <w:rPr>
                  <w:rFonts w:ascii="Cambria Math" w:hAnsi="Cambria Math"/>
                </w:rPr>
                <m:t>t</m:t>
              </m:r>
            </m:e>
          </m:d>
          <m:r>
            <w:rPr>
              <w:rFonts w:ascii="Cambria Math" w:hAnsi="Cambria Math"/>
            </w:rPr>
            <m:t>≤B.</m:t>
          </m:r>
        </m:oMath>
      </m:oMathPara>
    </w:p>
    <w:p w14:paraId="1C0DCD6A" w14:textId="77777777" w:rsidR="005872A8" w:rsidRPr="005872A8" w:rsidRDefault="005872A8" w:rsidP="005872A8">
      <w:r w:rsidRPr="005872A8">
        <w:t>Un certificado positivo debe cubrir esa afirmación completa. Una realización favorable aislada no la acredita.</w:t>
      </w:r>
    </w:p>
    <w:p w14:paraId="588E0BD6" w14:textId="77777777" w:rsidR="005872A8" w:rsidRPr="005872A8" w:rsidRDefault="005872A8" w:rsidP="005872A8">
      <w:r w:rsidRPr="005872A8">
        <w:t>Puede haber varias pruebas de una misma restricción. Un intento insuficiente no revoca otro certificado completo correcto. Dos certificados opuestos sobre la misma restricción y alternativa constituyen una contradicción que debe rechazarse.</w:t>
      </w:r>
    </w:p>
    <w:p w14:paraId="5C68F0A6" w14:textId="77777777" w:rsidR="005872A8" w:rsidRPr="005872A8" w:rsidRDefault="005872A8" w:rsidP="005872A8">
      <w:r w:rsidRPr="005872A8">
        <w:rPr>
          <w:b/>
          <w:bCs/>
        </w:rPr>
        <w:t>Definición 9.4. Tres estados de factibilidad.</w:t>
      </w:r>
    </w:p>
    <w:p w14:paraId="40E4FD53" w14:textId="77777777" w:rsidR="005872A8" w:rsidRPr="005872A8" w:rsidRDefault="005872A8" w:rsidP="005872A8">
      <w:r w:rsidRPr="005872A8">
        <w:t>Una vez descartadas las presentaciones contradictorias:</w:t>
      </w:r>
    </w:p>
    <w:p w14:paraId="2BD73E02" w14:textId="0BF971BD" w:rsidR="005872A8" w:rsidRPr="005872A8" w:rsidRDefault="00000000" w:rsidP="005872A8">
      <m:oMathPara>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:∀j∈J</m:t>
              </m:r>
              <m:r>
                <m:rPr>
                  <m:nor/>
                </m:rPr>
                <m:t>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=1</m:t>
              </m:r>
            </m:e>
          </m:d>
          <m:r>
            <w:rPr>
              <w:rFonts w:ascii="Cambria Math" w:hAnsi="Cambria Math"/>
            </w:rPr>
            <m:t>,</m:t>
          </m:r>
          <m:r>
            <w:br/>
          </m:r>
        </m:oMath>
        <m:oMath>
          <m:sSub>
            <m:sSubPr>
              <m:ctrlPr>
                <w:rPr>
                  <w:rFonts w:ascii="Cambria Math" w:hAnsi="Cambria Math"/>
                </w:rPr>
              </m:ctrlPr>
            </m:sSubPr>
            <m:e>
              <m:r>
                <w:rPr>
                  <w:rFonts w:ascii="Cambria Math" w:hAnsi="Cambria Math"/>
                </w:rPr>
                <m:t>A</m:t>
              </m:r>
            </m:e>
            <m:sub>
              <m:r>
                <m:rPr>
                  <m:sty m:val="p"/>
                </m:rPr>
                <w:rPr>
                  <w:rFonts w:ascii="Cambria Math" w:hAnsi="Cambria Math"/>
                </w:rPr>
                <m:t>fail</m:t>
              </m:r>
            </m:sub>
          </m:sSub>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:∃j∈J</m:t>
              </m:r>
              <m:r>
                <m:rPr>
                  <m:nor/>
                </m:rPr>
                <m:t> </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a</m:t>
                  </m:r>
                </m:e>
              </m:d>
              <m:r>
                <w:rPr>
                  <w:rFonts w:ascii="Cambria Math" w:hAnsi="Cambria Math"/>
                </w:rPr>
                <m:t>=0</m:t>
              </m:r>
            </m:e>
          </m:d>
          <m:r>
            <w:rPr>
              <w:rFonts w:ascii="Cambria Math" w:hAnsi="Cambria Math"/>
            </w:rPr>
            <m:t>,</m:t>
          </m:r>
          <m:r>
            <w:br/>
          </m:r>
        </m:oMath>
        <m:oMath>
          <m:sSub>
            <m:sSubPr>
              <m:ctrlPr>
                <w:rPr>
                  <w:rFonts w:ascii="Cambria Math" w:hAnsi="Cambria Math"/>
                </w:rPr>
              </m:ctrlPr>
            </m:sSubPr>
            <m:e>
              <m:r>
                <w:rPr>
                  <w:rFonts w:ascii="Cambria Math" w:hAnsi="Cambria Math"/>
                </w:rPr>
                <m:t>A</m:t>
              </m:r>
            </m:e>
            <m:sub>
              <m:r>
                <m:rPr>
                  <m:sty m:val="p"/>
                </m:rPr>
                <w:rPr>
                  <w:rFonts w:ascii="Cambria Math" w:hAnsi="Cambria Math"/>
                </w:rPr>
                <m:t>unk</m:t>
              </m:r>
            </m:sub>
          </m:sSub>
          <m:r>
            <m:rPr>
              <m:scr m:val="script"/>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fail</m:t>
                  </m:r>
                </m:sub>
              </m:sSub>
            </m:e>
          </m:d>
          <m:r>
            <w:rPr>
              <w:rFonts w:ascii="Cambria Math" w:hAnsi="Cambria Math"/>
            </w:rPr>
            <m:t>.</m:t>
          </m:r>
        </m:oMath>
      </m:oMathPara>
    </w:p>
    <w:p w14:paraId="7B7298EE" w14:textId="77777777" w:rsidR="005872A8" w:rsidRPr="005872A8" w:rsidRDefault="005872A8" w:rsidP="005872A8">
      <w:r w:rsidRPr="005872A8">
        <w:t>Las igualdades se consultan con sus dominios.</w:t>
      </w:r>
    </w:p>
    <w:p w14:paraId="7661EA3A" w14:textId="7034DF97" w:rsidR="005872A8" w:rsidRPr="005872A8" w:rsidRDefault="005872A8" w:rsidP="005872A8">
      <w:r w:rsidRPr="005872A8">
        <w:t xml:space="preserve">Estos conjuntos particionan </w:t>
      </w:r>
      <m:oMath>
        <m:r>
          <m:rPr>
            <m:scr m:val="script"/>
          </m:rPr>
          <w:rPr>
            <w:rFonts w:ascii="Cambria Math" w:hAnsi="Cambria Math"/>
          </w:rPr>
          <m:t>A</m:t>
        </m:r>
      </m:oMath>
      <w:r w:rsidRPr="005872A8">
        <w:t>.</w:t>
      </w:r>
    </w:p>
    <w:p w14:paraId="2563B85F" w14:textId="3C2D817D" w:rsidR="005872A8" w:rsidRPr="005872A8" w:rsidRDefault="005872A8" w:rsidP="005872A8">
      <w:r w:rsidRPr="005872A8">
        <w:t xml:space="preserve">Una alternativa puede tener una restricción refutada y otra todavía indeterminada. Pertenece a </w:t>
      </w:r>
      <m:oMath>
        <m:sSub>
          <m:sSubPr>
            <m:ctrlPr>
              <w:rPr>
                <w:rFonts w:ascii="Cambria Math" w:hAnsi="Cambria Math"/>
              </w:rPr>
            </m:ctrlPr>
          </m:sSubPr>
          <m:e>
            <m:r>
              <w:rPr>
                <w:rFonts w:ascii="Cambria Math" w:hAnsi="Cambria Math"/>
              </w:rPr>
              <m:t>A</m:t>
            </m:r>
          </m:e>
          <m:sub>
            <m:r>
              <m:rPr>
                <m:sty m:val="p"/>
              </m:rPr>
              <w:rPr>
                <w:rFonts w:ascii="Cambria Math" w:hAnsi="Cambria Math"/>
              </w:rPr>
              <m:t>fail</m:t>
            </m:r>
          </m:sub>
        </m:sSub>
      </m:oMath>
      <w:r w:rsidRPr="005872A8">
        <w:t>, pero conserva ambos diagnósticos.</w:t>
      </w:r>
    </w:p>
    <w:p w14:paraId="7DA4CD61" w14:textId="144D863F" w:rsidR="005872A8" w:rsidRPr="005872A8" w:rsidRDefault="005872A8" w:rsidP="005872A8">
      <w:r w:rsidRPr="005872A8">
        <w:t xml:space="preserve">Si </w:t>
      </w:r>
      <m:oMath>
        <m:r>
          <w:rPr>
            <w:rFonts w:ascii="Cambria Math" w:hAnsi="Cambria Math"/>
          </w:rPr>
          <m:t>J=∅</m:t>
        </m:r>
      </m:oMath>
      <w:r w:rsidRPr="005872A8">
        <w:t>:</w:t>
      </w:r>
    </w:p>
    <w:p w14:paraId="3667FD45" w14:textId="3FD0A58E" w:rsidR="005872A8" w:rsidRPr="005872A8" w:rsidRDefault="00000000" w:rsidP="005872A8">
      <m:oMathPara>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m:rPr>
              <m:scr m:val="script"/>
            </m:rPr>
            <w:rPr>
              <w:rFonts w:ascii="Cambria Math" w:hAnsi="Cambria Math"/>
            </w:rPr>
            <m:t>=A</m:t>
          </m:r>
        </m:oMath>
      </m:oMathPara>
    </w:p>
    <w:p w14:paraId="4E6C23CC" w14:textId="77777777" w:rsidR="005872A8" w:rsidRPr="005872A8" w:rsidRDefault="005872A8" w:rsidP="005872A8">
      <w:r w:rsidRPr="005872A8">
        <w:t>respecto de esa familia vacía. No se acredita una exigencia de vida o seguridad que nunca se declaró.</w:t>
      </w:r>
    </w:p>
    <w:p w14:paraId="25A619E2" w14:textId="77777777" w:rsidR="005872A8" w:rsidRPr="005872A8" w:rsidRDefault="005872A8" w:rsidP="005872A8">
      <w:r w:rsidRPr="005872A8">
        <w:t>La factibilidad para seleccionar una política tampoco sustituye su posibilidad causal. Una política excluida conserva sus ejecuciones y resultados.</w:t>
      </w:r>
    </w:p>
    <w:p w14:paraId="703BC598" w14:textId="77777777" w:rsidR="005872A8" w:rsidRPr="005872A8" w:rsidRDefault="00000000" w:rsidP="005872A8">
      <w:r>
        <w:pict w14:anchorId="65E6B1AC">
          <v:rect id="_x0000_i1150" style="width:0;height:1.5pt" o:hralign="center" o:hrstd="t" o:hr="t" fillcolor="#a0a0a0" stroked="f"/>
        </w:pict>
      </w:r>
    </w:p>
    <w:p w14:paraId="401857E6" w14:textId="77777777" w:rsidR="005872A8" w:rsidRPr="005872A8" w:rsidRDefault="005872A8" w:rsidP="005872A8">
      <w:r w:rsidRPr="005872A8">
        <w:rPr>
          <w:b/>
          <w:bCs/>
        </w:rPr>
        <w:t>4. Bloque de comparación y dominancia integrada</w:t>
      </w:r>
    </w:p>
    <w:p w14:paraId="00F0D9D1" w14:textId="77777777" w:rsidR="005872A8" w:rsidRPr="005872A8" w:rsidRDefault="005872A8" w:rsidP="005872A8">
      <w:r w:rsidRPr="005872A8">
        <w:rPr>
          <w:b/>
          <w:bCs/>
        </w:rPr>
        <w:t>Definición 9.5. Bloque común.</w:t>
      </w:r>
    </w:p>
    <w:p w14:paraId="32E0D070" w14:textId="77777777" w:rsidR="005872A8" w:rsidRPr="005872A8" w:rsidRDefault="005872A8" w:rsidP="005872A8">
      <w:r w:rsidRPr="005872A8">
        <w:t>Sea:</w:t>
      </w:r>
    </w:p>
    <w:p w14:paraId="75A9244A" w14:textId="1CCE3E10" w:rsidR="005872A8" w:rsidRPr="005872A8" w:rsidRDefault="005872A8" w:rsidP="005872A8">
      <m:oMathPara>
        <m:oMath>
          <m:r>
            <w:rPr>
              <w:rFonts w:ascii="Cambria Math" w:hAnsi="Cambria Math"/>
            </w:rPr>
            <m:t>B⊆</m:t>
          </m:r>
          <m:r>
            <m:rPr>
              <m:scr m:val="script"/>
            </m:rPr>
            <w:rPr>
              <w:rFonts w:ascii="Cambria Math" w:hAnsi="Cambria Math"/>
            </w:rPr>
            <m:t>A</m:t>
          </m:r>
        </m:oMath>
      </m:oMathPara>
    </w:p>
    <w:p w14:paraId="74E21AC9" w14:textId="77777777" w:rsidR="005872A8" w:rsidRPr="005872A8" w:rsidRDefault="005872A8" w:rsidP="005872A8">
      <w:r w:rsidRPr="005872A8">
        <w:t>un bloque donde:</w:t>
      </w:r>
    </w:p>
    <w:p w14:paraId="212A88D5" w14:textId="77777777" w:rsidR="005872A8" w:rsidRPr="005872A8" w:rsidRDefault="005872A8">
      <w:pPr>
        <w:numPr>
          <w:ilvl w:val="0"/>
          <w:numId w:val="31"/>
        </w:numPr>
      </w:pPr>
      <w:r w:rsidRPr="005872A8">
        <w:t>todos los criterios requeridos están definidos;</w:t>
      </w:r>
    </w:p>
    <w:p w14:paraId="77D017EF" w14:textId="77777777" w:rsidR="005872A8" w:rsidRPr="005872A8" w:rsidRDefault="005872A8">
      <w:pPr>
        <w:numPr>
          <w:ilvl w:val="0"/>
          <w:numId w:val="31"/>
        </w:numPr>
      </w:pPr>
      <w:r w:rsidRPr="005872A8">
        <w:t>todos los pares requeridos son comparables;</w:t>
      </w:r>
    </w:p>
    <w:p w14:paraId="053333C0" w14:textId="77777777" w:rsidR="005872A8" w:rsidRPr="005872A8" w:rsidRDefault="005872A8">
      <w:pPr>
        <w:numPr>
          <w:ilvl w:val="0"/>
          <w:numId w:val="31"/>
        </w:numPr>
      </w:pPr>
      <w:r w:rsidRPr="005872A8">
        <w:t>cada relación componente es reflexiva y transitiva;</w:t>
      </w:r>
    </w:p>
    <w:p w14:paraId="1854ED0C" w14:textId="77777777" w:rsidR="005872A8" w:rsidRPr="005872A8" w:rsidRDefault="005872A8">
      <w:pPr>
        <w:numPr>
          <w:ilvl w:val="0"/>
          <w:numId w:val="31"/>
        </w:numPr>
      </w:pPr>
      <w:r w:rsidRPr="005872A8">
        <w:lastRenderedPageBreak/>
        <w:t>se mantienen el mismo índice de criterios y las mismas reglas.</w:t>
      </w:r>
    </w:p>
    <w:p w14:paraId="0D16A3DA" w14:textId="77777777" w:rsidR="005872A8" w:rsidRPr="005872A8" w:rsidRDefault="005872A8" w:rsidP="005872A8">
      <w:r w:rsidRPr="005872A8">
        <w:t>En particular:</w:t>
      </w:r>
    </w:p>
    <w:p w14:paraId="3898A867" w14:textId="477B8483" w:rsidR="005872A8" w:rsidRPr="005872A8" w:rsidRDefault="00000000" w:rsidP="005872A8">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begChr m:val="["/>
              <m:endChr m:val="]"/>
              <m:ctrlPr>
                <w:rPr>
                  <w:rFonts w:ascii="Cambria Math" w:hAnsi="Cambria Math"/>
                </w:rPr>
              </m:ctrlPr>
            </m:dPr>
            <m:e>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begChr m:val="["/>
              <m:endChr m:val="]"/>
              <m:ctrlPr>
                <w:rPr>
                  <w:rFonts w:ascii="Cambria Math" w:hAnsi="Cambria Math"/>
                </w:rPr>
              </m:ctrlPr>
            </m:dPr>
            <m:e>
              <m:r>
                <w:rPr>
                  <w:rFonts w:ascii="Cambria Math" w:hAnsi="Cambria Math"/>
                </w:rPr>
                <m:t>B</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m:oMathPara>
    </w:p>
    <w:p w14:paraId="538158D3" w14:textId="77777777" w:rsidR="005872A8" w:rsidRPr="005872A8" w:rsidRDefault="005872A8" w:rsidP="005872A8">
      <w:r w:rsidRPr="005872A8">
        <w:t>Sobre ese bloque definimos:</w:t>
      </w:r>
    </w:p>
    <w:p w14:paraId="24397597" w14:textId="40E74CBB" w:rsidR="005872A8" w:rsidRPr="005872A8" w:rsidRDefault="00000000" w:rsidP="005872A8">
      <m:oMathPara>
        <m:oMath>
          <m:borderBox>
            <m:borderBoxPr>
              <m:ctrlPr>
                <w:rPr>
                  <w:rFonts w:ascii="Cambria Math" w:hAnsi="Cambria Math"/>
                </w:rPr>
              </m:ctrlPr>
            </m:borderBoxPr>
            <m:e>
              <m:r>
                <w:rPr>
                  <w:rFonts w:ascii="Cambria Math" w:hAnsi="Cambria Math"/>
                </w:rPr>
                <m:t>a⪰b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∀i∈I:</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b</m:t>
                  </m:r>
                </m:e>
              </m:d>
              <m:r>
                <w:rPr>
                  <w:rFonts w:ascii="Cambria Math" w:hAnsi="Cambria Math"/>
                </w:rPr>
                <m:t>.</m:t>
              </m:r>
            </m:e>
          </m:borderBox>
        </m:oMath>
      </m:oMathPara>
    </w:p>
    <w:p w14:paraId="4B60DAA7" w14:textId="77777777" w:rsidR="005872A8" w:rsidRPr="005872A8" w:rsidRDefault="005872A8" w:rsidP="005872A8">
      <w:r w:rsidRPr="005872A8">
        <w:t>La dominancia estricta es:</w:t>
      </w:r>
    </w:p>
    <w:p w14:paraId="5DB1065E" w14:textId="02609378" w:rsidR="005872A8" w:rsidRPr="005872A8" w:rsidRDefault="005872A8" w:rsidP="005872A8">
      <m:oMathPara>
        <m:oMath>
          <m:r>
            <w:rPr>
              <w:rFonts w:ascii="Cambria Math" w:hAnsi="Cambria Math"/>
            </w:rPr>
            <m:t>a≻b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a⪰b∧¬</m:t>
          </m:r>
          <m:d>
            <m:dPr>
              <m:ctrlPr>
                <w:rPr>
                  <w:rFonts w:ascii="Cambria Math" w:hAnsi="Cambria Math"/>
                </w:rPr>
              </m:ctrlPr>
            </m:dPr>
            <m:e>
              <m:r>
                <w:rPr>
                  <w:rFonts w:ascii="Cambria Math" w:hAnsi="Cambria Math"/>
                </w:rPr>
                <m:t>b⪰a</m:t>
              </m:r>
            </m:e>
          </m:d>
          <m:r>
            <w:rPr>
              <w:rFonts w:ascii="Cambria Math" w:hAnsi="Cambria Math"/>
            </w:rPr>
            <m:t>.</m:t>
          </m:r>
        </m:oMath>
      </m:oMathPara>
    </w:p>
    <w:p w14:paraId="6B4E2BD9" w14:textId="77777777" w:rsidR="005872A8" w:rsidRPr="005872A8" w:rsidRDefault="005872A8" w:rsidP="005872A8">
      <w:r w:rsidRPr="005872A8">
        <w:t>La equivalencia es:</w:t>
      </w:r>
    </w:p>
    <w:p w14:paraId="30F50CA8" w14:textId="5485678E" w:rsidR="005872A8" w:rsidRPr="005872A8" w:rsidRDefault="005872A8" w:rsidP="005872A8">
      <m:oMathPara>
        <m:oMath>
          <m:r>
            <w:rPr>
              <w:rFonts w:ascii="Cambria Math" w:hAnsi="Cambria Math"/>
            </w:rPr>
            <m:t>a∼b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a⪰b∧b⪰a.</m:t>
          </m:r>
        </m:oMath>
      </m:oMathPara>
    </w:p>
    <w:p w14:paraId="43F3675E" w14:textId="77777777" w:rsidR="005872A8" w:rsidRPr="005872A8" w:rsidRDefault="005872A8" w:rsidP="005872A8">
      <w:r w:rsidRPr="005872A8">
        <w:t>Dos alternativas son incomparables cuando ambas comparaciones están definidas y ninguna se cumple.</w:t>
      </w:r>
    </w:p>
    <w:p w14:paraId="6BD14EEC" w14:textId="77777777" w:rsidR="005872A8" w:rsidRPr="005872A8" w:rsidRDefault="005872A8" w:rsidP="005872A8">
      <w:r w:rsidRPr="005872A8">
        <w:rPr>
          <w:b/>
          <w:bCs/>
        </w:rPr>
        <w:t xml:space="preserve">Teorema 9.2. </w:t>
      </w:r>
      <w:proofErr w:type="spellStart"/>
      <w:r w:rsidRPr="005872A8">
        <w:rPr>
          <w:b/>
          <w:bCs/>
        </w:rPr>
        <w:t>Preorden</w:t>
      </w:r>
      <w:proofErr w:type="spellEnd"/>
      <w:r w:rsidRPr="005872A8">
        <w:rPr>
          <w:b/>
          <w:bCs/>
        </w:rPr>
        <w:t xml:space="preserve"> integrado.</w:t>
      </w:r>
    </w:p>
    <w:p w14:paraId="57CDA267" w14:textId="1CFFC70A" w:rsidR="005872A8" w:rsidRPr="005872A8" w:rsidRDefault="005872A8" w:rsidP="005872A8">
      <w:r w:rsidRPr="005872A8">
        <w:t xml:space="preserve">La relación </w:t>
      </w:r>
      <m:oMath>
        <m:r>
          <w:rPr>
            <w:rFonts w:ascii="Cambria Math" w:hAnsi="Cambria Math"/>
          </w:rPr>
          <m:t>⪰</m:t>
        </m:r>
      </m:oMath>
      <w:r w:rsidRPr="005872A8">
        <w:t xml:space="preserve">es un preorden. Su parte estricta es irreflexiva y transitiva, y el cociente por </w:t>
      </w:r>
      <m:oMath>
        <m:r>
          <w:rPr>
            <w:rFonts w:ascii="Cambria Math" w:hAnsi="Cambria Math"/>
          </w:rPr>
          <m:t>∼</m:t>
        </m:r>
      </m:oMath>
      <w:r w:rsidRPr="005872A8">
        <w:t>es un orden parcial.</w:t>
      </w:r>
    </w:p>
    <w:p w14:paraId="06DC2E33" w14:textId="77777777" w:rsidR="005872A8" w:rsidRPr="005872A8" w:rsidRDefault="005872A8" w:rsidP="005872A8">
      <w:r w:rsidRPr="005872A8">
        <w:rPr>
          <w:b/>
          <w:bCs/>
        </w:rPr>
        <w:t>Demostración.</w:t>
      </w:r>
    </w:p>
    <w:p w14:paraId="47E519C4" w14:textId="77777777" w:rsidR="005872A8" w:rsidRPr="005872A8" w:rsidRDefault="005872A8" w:rsidP="005872A8">
      <w:r w:rsidRPr="005872A8">
        <w:t>La reflexividad se hereda componente a componente.</w:t>
      </w:r>
    </w:p>
    <w:p w14:paraId="3B1A59BB" w14:textId="77777777" w:rsidR="005872A8" w:rsidRPr="005872A8" w:rsidRDefault="005872A8" w:rsidP="005872A8">
      <w:r w:rsidRPr="005872A8">
        <w:t>Si:</w:t>
      </w:r>
    </w:p>
    <w:p w14:paraId="7CF1397D" w14:textId="3092B754" w:rsidR="005872A8" w:rsidRPr="005872A8" w:rsidRDefault="005872A8" w:rsidP="005872A8">
      <m:oMathPara>
        <m:oMath>
          <m:r>
            <w:rPr>
              <w:rFonts w:ascii="Cambria Math" w:hAnsi="Cambria Math"/>
            </w:rPr>
            <m:t>a⪰b, b⪰c,</m:t>
          </m:r>
        </m:oMath>
      </m:oMathPara>
    </w:p>
    <w:p w14:paraId="4D377974" w14:textId="77777777" w:rsidR="005872A8" w:rsidRPr="005872A8" w:rsidRDefault="005872A8" w:rsidP="005872A8">
      <w:r w:rsidRPr="005872A8">
        <w:t>para cada criterio:</w:t>
      </w:r>
    </w:p>
    <w:p w14:paraId="643B3985" w14:textId="193E29B8" w:rsidR="005872A8" w:rsidRPr="005872A8" w:rsidRDefault="00000000" w:rsidP="005872A8">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a</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c</m:t>
              </m:r>
            </m:e>
          </m:d>
          <m:r>
            <w:rPr>
              <w:rFonts w:ascii="Cambria Math" w:hAnsi="Cambria Math"/>
            </w:rPr>
            <m:t>.</m:t>
          </m:r>
        </m:oMath>
      </m:oMathPara>
    </w:p>
    <w:p w14:paraId="4F1A901D" w14:textId="61F4565C" w:rsidR="005872A8" w:rsidRPr="005872A8" w:rsidRDefault="005872A8" w:rsidP="005872A8">
      <w:r w:rsidRPr="005872A8">
        <w:t xml:space="preserve">La transitividad componente implica </w:t>
      </w:r>
      <m:oMath>
        <m:r>
          <w:rPr>
            <w:rFonts w:ascii="Cambria Math" w:hAnsi="Cambria Math"/>
          </w:rPr>
          <m:t>a⪰c</m:t>
        </m:r>
      </m:oMath>
      <w:r w:rsidRPr="005872A8">
        <w:t>.</w:t>
      </w:r>
    </w:p>
    <w:p w14:paraId="4917787C" w14:textId="788634E2" w:rsidR="005872A8" w:rsidRPr="005872A8" w:rsidRDefault="005872A8" w:rsidP="005872A8">
      <w:r w:rsidRPr="005872A8">
        <w:t xml:space="preserve">La definición excluye </w:t>
      </w:r>
      <m:oMath>
        <m:r>
          <w:rPr>
            <w:rFonts w:ascii="Cambria Math" w:hAnsi="Cambria Math"/>
          </w:rPr>
          <m:t>a≻a</m:t>
        </m:r>
      </m:oMath>
      <w:r w:rsidRPr="005872A8">
        <w:t>.</w:t>
      </w:r>
    </w:p>
    <w:p w14:paraId="2475FF9F" w14:textId="5C7652CA" w:rsidR="005872A8" w:rsidRPr="005872A8" w:rsidRDefault="005872A8" w:rsidP="005872A8">
      <w:r w:rsidRPr="005872A8">
        <w:t xml:space="preserve">Si </w:t>
      </w:r>
      <m:oMath>
        <m:r>
          <w:rPr>
            <w:rFonts w:ascii="Cambria Math" w:hAnsi="Cambria Math"/>
          </w:rPr>
          <m:t>a≻b</m:t>
        </m:r>
      </m:oMath>
      <w:r w:rsidRPr="005872A8">
        <w:t xml:space="preserve">y </w:t>
      </w:r>
      <m:oMath>
        <m:r>
          <w:rPr>
            <w:rFonts w:ascii="Cambria Math" w:hAnsi="Cambria Math"/>
          </w:rPr>
          <m:t>b≻c</m:t>
        </m:r>
      </m:oMath>
      <w:r w:rsidRPr="005872A8">
        <w:t xml:space="preserve">, tenemos </w:t>
      </w:r>
      <m:oMath>
        <m:r>
          <w:rPr>
            <w:rFonts w:ascii="Cambria Math" w:hAnsi="Cambria Math"/>
          </w:rPr>
          <m:t>a⪰c</m:t>
        </m:r>
      </m:oMath>
      <w:r w:rsidRPr="005872A8">
        <w:t xml:space="preserve">. Si además </w:t>
      </w:r>
      <m:oMath>
        <m:r>
          <w:rPr>
            <w:rFonts w:ascii="Cambria Math" w:hAnsi="Cambria Math"/>
          </w:rPr>
          <m:t>c⪰a</m:t>
        </m:r>
      </m:oMath>
      <w:r w:rsidRPr="005872A8">
        <w:t xml:space="preserve">, entonces </w:t>
      </w:r>
      <m:oMath>
        <m:r>
          <w:rPr>
            <w:rFonts w:ascii="Cambria Math" w:hAnsi="Cambria Math"/>
          </w:rPr>
          <m:t>c⪰b</m:t>
        </m:r>
      </m:oMath>
      <w:r w:rsidRPr="005872A8">
        <w:t xml:space="preserve">, contradiciendo </w:t>
      </w:r>
      <m:oMath>
        <m:r>
          <w:rPr>
            <w:rFonts w:ascii="Cambria Math" w:hAnsi="Cambria Math"/>
          </w:rPr>
          <m:t>b≻c</m:t>
        </m:r>
      </m:oMath>
      <w:r w:rsidRPr="005872A8">
        <w:t xml:space="preserve">. Por tanto, </w:t>
      </w:r>
      <m:oMath>
        <m:r>
          <w:rPr>
            <w:rFonts w:ascii="Cambria Math" w:hAnsi="Cambria Math"/>
          </w:rPr>
          <m:t>a≻c</m:t>
        </m:r>
      </m:oMath>
      <w:r w:rsidRPr="005872A8">
        <w:t>.</w:t>
      </w:r>
    </w:p>
    <w:p w14:paraId="5DDC30AE" w14:textId="041746DF" w:rsidR="005872A8" w:rsidRPr="005872A8" w:rsidRDefault="005872A8" w:rsidP="005872A8">
      <w:r w:rsidRPr="005872A8">
        <w:t xml:space="preserve">La dominancia mutua define una equivalencia; al identificar sus clases se obtiene antisimetría. </w:t>
      </w:r>
      <m:oMath>
        <m:r>
          <w:rPr>
            <w:rFonts w:ascii="Cambria Math" w:hAnsi="Cambria Math"/>
          </w:rPr>
          <m:t>□</m:t>
        </m:r>
      </m:oMath>
    </w:p>
    <w:p w14:paraId="63446CB5" w14:textId="77777777" w:rsidR="005872A8" w:rsidRPr="005872A8" w:rsidRDefault="005872A8" w:rsidP="005872A8">
      <w:r w:rsidRPr="005872A8">
        <w:t xml:space="preserve">Se comprueba cada </w:t>
      </w:r>
      <w:proofErr w:type="spellStart"/>
      <w:r w:rsidRPr="005872A8">
        <w:t>preorden</w:t>
      </w:r>
      <w:proofErr w:type="spellEnd"/>
      <w:r w:rsidRPr="005872A8">
        <w:t xml:space="preserve"> componente. Una segunda relación podría ocultar, al </w:t>
      </w:r>
      <w:proofErr w:type="spellStart"/>
      <w:r w:rsidRPr="005872A8">
        <w:t>intersectarse</w:t>
      </w:r>
      <w:proofErr w:type="spellEnd"/>
      <w:r w:rsidRPr="005872A8">
        <w:t xml:space="preserve"> con la primera, una infracción de transitividad de esta última. La aparente coherencia del resultado conjunto no certifica por sí sola todos sus componentes.</w:t>
      </w:r>
    </w:p>
    <w:p w14:paraId="530B525D" w14:textId="77777777" w:rsidR="005872A8" w:rsidRPr="005872A8" w:rsidRDefault="00000000" w:rsidP="005872A8">
      <w:r>
        <w:lastRenderedPageBreak/>
        <w:pict w14:anchorId="5E3B01DA">
          <v:rect id="_x0000_i1151" style="width:0;height:1.5pt" o:hralign="center" o:hrstd="t" o:hr="t" fillcolor="#a0a0a0" stroked="f"/>
        </w:pict>
      </w:r>
    </w:p>
    <w:p w14:paraId="7463A83A" w14:textId="77777777" w:rsidR="005872A8" w:rsidRPr="005872A8" w:rsidRDefault="005872A8" w:rsidP="005872A8">
      <w:r w:rsidRPr="005872A8">
        <w:rPr>
          <w:b/>
          <w:bCs/>
        </w:rPr>
        <w:t>5. Frontera de alternativas factibles</w:t>
      </w:r>
    </w:p>
    <w:p w14:paraId="2E39AF3C" w14:textId="77777777" w:rsidR="005872A8" w:rsidRPr="005872A8" w:rsidRDefault="005872A8" w:rsidP="005872A8">
      <w:r w:rsidRPr="005872A8">
        <w:rPr>
          <w:b/>
          <w:bCs/>
        </w:rPr>
        <w:t>Definición 9.6. Frontera relativa.</w:t>
      </w:r>
    </w:p>
    <w:p w14:paraId="76045581" w14:textId="77777777" w:rsidR="005872A8" w:rsidRPr="005872A8" w:rsidRDefault="005872A8" w:rsidP="005872A8">
      <w:r w:rsidRPr="005872A8">
        <w:t>Sea:</w:t>
      </w:r>
    </w:p>
    <w:p w14:paraId="1F51255C" w14:textId="2245F207" w:rsidR="005872A8" w:rsidRPr="005872A8" w:rsidRDefault="005872A8" w:rsidP="005872A8">
      <m:oMathPara>
        <m:oMath>
          <m:r>
            <w:rPr>
              <w:rFonts w:ascii="Cambria Math" w:hAnsi="Cambria Math"/>
            </w:rPr>
            <m:t>C⊆B∩</m:t>
          </m:r>
          <m:sSub>
            <m:sSubPr>
              <m:ctrlPr>
                <w:rPr>
                  <w:rFonts w:ascii="Cambria Math" w:hAnsi="Cambria Math"/>
                </w:rPr>
              </m:ctrlPr>
            </m:sSubPr>
            <m:e>
              <m:r>
                <w:rPr>
                  <w:rFonts w:ascii="Cambria Math" w:hAnsi="Cambria Math"/>
                </w:rPr>
                <m:t>A</m:t>
              </m:r>
            </m:e>
            <m:sub>
              <m:r>
                <m:rPr>
                  <m:sty m:val="p"/>
                </m:rPr>
                <w:rPr>
                  <w:rFonts w:ascii="Cambria Math" w:hAnsi="Cambria Math"/>
                </w:rPr>
                <m:t>feas</m:t>
              </m:r>
            </m:sub>
          </m:sSub>
        </m:oMath>
      </m:oMathPara>
    </w:p>
    <w:p w14:paraId="0712F8B1" w14:textId="77777777" w:rsidR="005872A8" w:rsidRPr="005872A8" w:rsidRDefault="005872A8" w:rsidP="005872A8">
      <w:r w:rsidRPr="005872A8">
        <w:t>el conjunto factible efectivamente comprendido en la comparación.</w:t>
      </w:r>
    </w:p>
    <w:p w14:paraId="7DDB4F9A" w14:textId="77777777" w:rsidR="005872A8" w:rsidRPr="005872A8" w:rsidRDefault="005872A8" w:rsidP="005872A8">
      <w:r w:rsidRPr="005872A8">
        <w:t>Su frontera es:</w:t>
      </w:r>
    </w:p>
    <w:p w14:paraId="6189B4B7" w14:textId="2165B0A7" w:rsidR="005872A8" w:rsidRPr="005872A8" w:rsidRDefault="00000000" w:rsidP="005872A8">
      <m:oMathPara>
        <m:oMath>
          <m:borderBox>
            <m:borderBoxPr>
              <m:ctrlPr>
                <w:rPr>
                  <w:rFonts w:ascii="Cambria Math" w:hAnsi="Cambria Math"/>
                </w:rPr>
              </m:ctrlPr>
            </m:borderBoxPr>
            <m:e>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∈C:¬∃b∈C</m:t>
                  </m:r>
                  <m:r>
                    <m:rPr>
                      <m:nor/>
                    </m:rPr>
                    <m:t> </m:t>
                  </m:r>
                  <m:r>
                    <w:rPr>
                      <w:rFonts w:ascii="Cambria Math" w:hAnsi="Cambria Math"/>
                    </w:rPr>
                    <m:t>b≻a</m:t>
                  </m:r>
                </m:e>
              </m:d>
              <m:r>
                <w:rPr>
                  <w:rFonts w:ascii="Cambria Math" w:hAnsi="Cambria Math"/>
                </w:rPr>
                <m:t>.</m:t>
              </m:r>
            </m:e>
          </m:borderBox>
        </m:oMath>
      </m:oMathPara>
    </w:p>
    <w:p w14:paraId="7AE6AE5D" w14:textId="2CD10320" w:rsidR="005872A8" w:rsidRPr="005872A8" w:rsidRDefault="005872A8" w:rsidP="005872A8">
      <w:r w:rsidRPr="005872A8">
        <w:t xml:space="preserve">La frontera contiene los elementos </w:t>
      </w:r>
      <w:proofErr w:type="spellStart"/>
      <w:r w:rsidRPr="005872A8">
        <w:rPr>
          <w:b/>
          <w:bCs/>
        </w:rPr>
        <w:t>maximales</w:t>
      </w:r>
      <w:proofErr w:type="spellEnd"/>
      <w:r w:rsidRPr="005872A8">
        <w:t xml:space="preserve">: aquellos que no tienen un dominador estricto dentro de </w:t>
      </w:r>
      <m:oMath>
        <m:r>
          <w:rPr>
            <w:rFonts w:ascii="Cambria Math" w:hAnsi="Cambria Math"/>
          </w:rPr>
          <m:t>C</m:t>
        </m:r>
      </m:oMath>
      <w:r w:rsidRPr="005872A8">
        <w:t>.</w:t>
      </w:r>
    </w:p>
    <w:p w14:paraId="7EBC1679" w14:textId="77777777" w:rsidR="005872A8" w:rsidRPr="005872A8" w:rsidRDefault="005872A8" w:rsidP="005872A8">
      <w:r w:rsidRPr="005872A8">
        <w:t xml:space="preserve">Un elemento </w:t>
      </w:r>
      <w:proofErr w:type="spellStart"/>
      <w:r w:rsidRPr="005872A8">
        <w:t>maximal</w:t>
      </w:r>
      <w:proofErr w:type="spellEnd"/>
      <w:r w:rsidRPr="005872A8">
        <w:t xml:space="preserve"> no tiene que dominar a todos los demás. Esa propiedad más fuerte correspondería a un máximo.</w:t>
      </w:r>
    </w:p>
    <w:p w14:paraId="10B7275B" w14:textId="77777777" w:rsidR="005872A8" w:rsidRPr="005872A8" w:rsidRDefault="005872A8" w:rsidP="005872A8">
      <w:r w:rsidRPr="005872A8">
        <w:rPr>
          <w:b/>
          <w:bCs/>
        </w:rPr>
        <w:t xml:space="preserve">Teorema 9.3. Existencia finita de elementos </w:t>
      </w:r>
      <w:proofErr w:type="spellStart"/>
      <w:r w:rsidRPr="005872A8">
        <w:rPr>
          <w:b/>
          <w:bCs/>
        </w:rPr>
        <w:t>maximales</w:t>
      </w:r>
      <w:proofErr w:type="spellEnd"/>
      <w:r w:rsidRPr="005872A8">
        <w:rPr>
          <w:b/>
          <w:bCs/>
        </w:rPr>
        <w:t>.</w:t>
      </w:r>
    </w:p>
    <w:p w14:paraId="5D6D8A39" w14:textId="476CC009" w:rsidR="005872A8" w:rsidRPr="005872A8" w:rsidRDefault="005872A8" w:rsidP="005872A8">
      <w:r w:rsidRPr="005872A8">
        <w:t xml:space="preserve">Si </w:t>
      </w:r>
      <m:oMath>
        <m:r>
          <w:rPr>
            <w:rFonts w:ascii="Cambria Math" w:hAnsi="Cambria Math"/>
          </w:rPr>
          <m:t>C</m:t>
        </m:r>
      </m:oMath>
      <w:r w:rsidRPr="005872A8">
        <w:t>es finito y no vacío:</w:t>
      </w:r>
    </w:p>
    <w:p w14:paraId="4E5CA770" w14:textId="414540DD"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oMath>
      </m:oMathPara>
    </w:p>
    <w:p w14:paraId="539061C2" w14:textId="77777777" w:rsidR="005872A8" w:rsidRPr="005872A8" w:rsidRDefault="005872A8" w:rsidP="005872A8">
      <w:r w:rsidRPr="005872A8">
        <w:rPr>
          <w:b/>
          <w:bCs/>
        </w:rPr>
        <w:t>Demostración.</w:t>
      </w:r>
    </w:p>
    <w:p w14:paraId="650322CB" w14:textId="3F18543A" w:rsidR="005872A8" w:rsidRPr="005872A8" w:rsidRDefault="005872A8" w:rsidP="005872A8">
      <w:r w:rsidRPr="005872A8">
        <w:t xml:space="preserve">Partimos de cualquier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5872A8">
        <w:t>.</w:t>
      </w:r>
    </w:p>
    <w:p w14:paraId="445AC559" w14:textId="58C83BFF" w:rsidR="005872A8" w:rsidRPr="005872A8" w:rsidRDefault="005872A8" w:rsidP="005872A8">
      <w:r w:rsidRPr="005872A8">
        <w:t xml:space="preserve">Si no es </w:t>
      </w:r>
      <w:proofErr w:type="spellStart"/>
      <w:r w:rsidRPr="005872A8">
        <w:t>maximal</w:t>
      </w:r>
      <w:proofErr w:type="spellEnd"/>
      <w:r w:rsidRPr="005872A8">
        <w:t xml:space="preserve">, existe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w:r w:rsidRPr="005872A8">
        <w:t>. Si tampoco es maximal, continuamos con un dominador estricto.</w:t>
      </w:r>
    </w:p>
    <w:p w14:paraId="6951CDFB" w14:textId="225214A5" w:rsidR="005872A8" w:rsidRPr="005872A8" w:rsidRDefault="005872A8" w:rsidP="005872A8">
      <w:r w:rsidRPr="005872A8">
        <w:t xml:space="preserve">La cadena no puede repetir elementos, porque la estricta es transitiva e irreflexiva. La finitud obliga a terminar en un </w:t>
      </w:r>
      <w:proofErr w:type="spellStart"/>
      <w:r w:rsidRPr="005872A8">
        <w:t>maximal</w:t>
      </w:r>
      <w:proofErr w:type="spellEnd"/>
      <w:r w:rsidRPr="005872A8">
        <w:t xml:space="preserve">. </w:t>
      </w:r>
      <m:oMath>
        <m:r>
          <w:rPr>
            <w:rFonts w:ascii="Cambria Math" w:hAnsi="Cambria Math"/>
          </w:rPr>
          <m:t>□</m:t>
        </m:r>
      </m:oMath>
    </w:p>
    <w:p w14:paraId="0258108C" w14:textId="77C71BD5" w:rsidR="005872A8" w:rsidRPr="005872A8" w:rsidRDefault="005872A8" w:rsidP="005872A8">
      <w:r w:rsidRPr="005872A8">
        <w:t xml:space="preserve">Si </w:t>
      </w:r>
      <m:oMath>
        <m:r>
          <w:rPr>
            <w:rFonts w:ascii="Cambria Math" w:hAnsi="Cambria Math"/>
          </w:rPr>
          <m:t>C=∅</m:t>
        </m:r>
      </m:oMath>
      <w:r w:rsidRPr="005872A8">
        <w:t>, su frontera es vacía.</w:t>
      </w:r>
    </w:p>
    <w:p w14:paraId="077F6FBA" w14:textId="77777777" w:rsidR="005872A8" w:rsidRPr="005872A8" w:rsidRDefault="005872A8" w:rsidP="005872A8">
      <w:r w:rsidRPr="005872A8">
        <w:t xml:space="preserve">La afirmación de existencia no se extiende automáticamente a conjuntos infinitos. Por ejemplo, los naturales ordenados por «mayor o igual» no tienen ningún elemento </w:t>
      </w:r>
      <w:proofErr w:type="spellStart"/>
      <w:r w:rsidRPr="005872A8">
        <w:t>maximal</w:t>
      </w:r>
      <w:proofErr w:type="spellEnd"/>
      <w:r w:rsidRPr="005872A8">
        <w:t>.</w:t>
      </w:r>
    </w:p>
    <w:p w14:paraId="3EEDF423" w14:textId="77777777" w:rsidR="005872A8" w:rsidRPr="005872A8" w:rsidRDefault="00000000" w:rsidP="005872A8">
      <w:r>
        <w:pict w14:anchorId="18C2F764">
          <v:rect id="_x0000_i1152" style="width:0;height:1.5pt" o:hralign="center" o:hrstd="t" o:hr="t" fillcolor="#a0a0a0" stroked="f"/>
        </w:pict>
      </w:r>
    </w:p>
    <w:p w14:paraId="49BBAAB6" w14:textId="77777777" w:rsidR="005872A8" w:rsidRPr="005872A8" w:rsidRDefault="005872A8" w:rsidP="005872A8">
      <w:r w:rsidRPr="005872A8">
        <w:rPr>
          <w:b/>
          <w:bCs/>
        </w:rPr>
        <w:t>6. Frontera local y alcance global</w:t>
      </w:r>
    </w:p>
    <w:p w14:paraId="3F90E807" w14:textId="77777777" w:rsidR="005872A8" w:rsidRPr="005872A8" w:rsidRDefault="005872A8" w:rsidP="005872A8">
      <w:r w:rsidRPr="005872A8">
        <w:rPr>
          <w:b/>
          <w:bCs/>
        </w:rPr>
        <w:t>Definición 9.7. Conjunto objetivo.</w:t>
      </w:r>
    </w:p>
    <w:p w14:paraId="35221B34" w14:textId="77777777" w:rsidR="005872A8" w:rsidRPr="005872A8" w:rsidRDefault="005872A8" w:rsidP="005872A8">
      <w:r w:rsidRPr="005872A8">
        <w:t>Sea:</w:t>
      </w:r>
    </w:p>
    <w:p w14:paraId="787A5861" w14:textId="296E7DB4" w:rsidR="005872A8" w:rsidRPr="005872A8" w:rsidRDefault="005872A8" w:rsidP="005872A8">
      <m:oMathPara>
        <m:oMath>
          <m:r>
            <w:rPr>
              <w:rFonts w:ascii="Cambria Math" w:hAnsi="Cambria Math"/>
            </w:rPr>
            <m:t>C⊆S,</m:t>
          </m:r>
        </m:oMath>
      </m:oMathPara>
    </w:p>
    <w:p w14:paraId="089D6DD0" w14:textId="3C16F591" w:rsidR="005872A8" w:rsidRPr="005872A8" w:rsidRDefault="005872A8" w:rsidP="005872A8">
      <w:r w:rsidRPr="005872A8">
        <w:lastRenderedPageBreak/>
        <w:t xml:space="preserve">donde </w:t>
      </w:r>
      <m:oMath>
        <m:r>
          <w:rPr>
            <w:rFonts w:ascii="Cambria Math" w:hAnsi="Cambria Math"/>
          </w:rPr>
          <m:t>S</m:t>
        </m:r>
      </m:oMath>
      <w:r w:rsidRPr="005872A8">
        <w:t>es el conjunto objetivo declarado.</w:t>
      </w:r>
    </w:p>
    <w:p w14:paraId="1A8A7FAF" w14:textId="138A721D" w:rsidR="005872A8" w:rsidRPr="005872A8" w:rsidRDefault="005872A8" w:rsidP="005872A8">
      <w:r w:rsidRPr="005872A8">
        <w:t xml:space="preserve">Para comparar ambas fronteras debe existir un mismo </w:t>
      </w:r>
      <w:proofErr w:type="spellStart"/>
      <w:r w:rsidRPr="005872A8">
        <w:t>preorden</w:t>
      </w:r>
      <w:proofErr w:type="spellEnd"/>
      <w:r w:rsidRPr="005872A8">
        <w:t xml:space="preserve"> acreditado sobre </w:t>
      </w:r>
      <m:oMath>
        <m:r>
          <w:rPr>
            <w:rFonts w:ascii="Cambria Math" w:hAnsi="Cambria Math"/>
          </w:rPr>
          <m:t>S</m:t>
        </m:r>
      </m:oMath>
      <w:r w:rsidRPr="005872A8">
        <w:t xml:space="preserve">, cuya restricción a </w:t>
      </w:r>
      <m:oMath>
        <m:r>
          <w:rPr>
            <w:rFonts w:ascii="Cambria Math" w:hAnsi="Cambria Math"/>
          </w:rPr>
          <m:t>C</m:t>
        </m:r>
      </m:oMath>
      <w:r w:rsidRPr="005872A8">
        <w:t>sea la utilizada anteriormente.</w:t>
      </w:r>
    </w:p>
    <w:p w14:paraId="4E511C1D" w14:textId="77777777" w:rsidR="005872A8" w:rsidRPr="005872A8" w:rsidRDefault="005872A8" w:rsidP="005872A8">
      <w:r w:rsidRPr="005872A8">
        <w:t>El calificativo «global» se refiere a ese conjunto objetivo.</w:t>
      </w:r>
    </w:p>
    <w:p w14:paraId="18B05F93" w14:textId="77777777" w:rsidR="005872A8" w:rsidRPr="005872A8" w:rsidRDefault="005872A8" w:rsidP="005872A8">
      <w:r w:rsidRPr="005872A8">
        <w:t>Hay dos garantías distintas:</w:t>
      </w:r>
    </w:p>
    <w:p w14:paraId="414F587A" w14:textId="5132667D"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S</m:t>
              </m:r>
            </m:e>
          </m:d>
          <m:r>
            <w:rPr>
              <w:rFonts w:ascii="Cambria Math" w:hAnsi="Cambria Math"/>
            </w:rPr>
            <m:t>,</m:t>
          </m:r>
        </m:oMath>
      </m:oMathPara>
    </w:p>
    <w:p w14:paraId="1C022481" w14:textId="77777777" w:rsidR="005872A8" w:rsidRPr="005872A8" w:rsidRDefault="005872A8" w:rsidP="005872A8">
      <w:r w:rsidRPr="005872A8">
        <w:t>y:</w:t>
      </w:r>
    </w:p>
    <w:p w14:paraId="193F16B9" w14:textId="35F4230D"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S</m:t>
              </m:r>
            </m:e>
          </m:d>
          <m:r>
            <w:rPr>
              <w:rFonts w:ascii="Cambria Math" w:hAnsi="Cambria Math"/>
            </w:rPr>
            <m:t>.</m:t>
          </m:r>
        </m:oMath>
      </m:oMathPara>
    </w:p>
    <w:p w14:paraId="245770FB" w14:textId="77777777" w:rsidR="005872A8" w:rsidRPr="005872A8" w:rsidRDefault="005872A8" w:rsidP="005872A8">
      <w:r w:rsidRPr="005872A8">
        <w:t xml:space="preserve">La primera acredita que los miembros encontrados siguen siendo </w:t>
      </w:r>
      <w:proofErr w:type="spellStart"/>
      <w:r w:rsidRPr="005872A8">
        <w:t>maximales</w:t>
      </w:r>
      <w:proofErr w:type="spellEnd"/>
      <w:r w:rsidRPr="005872A8">
        <w:t xml:space="preserve"> globales. La segunda acredita además que no falta ningún </w:t>
      </w:r>
      <w:proofErr w:type="spellStart"/>
      <w:r w:rsidRPr="005872A8">
        <w:t>maximal</w:t>
      </w:r>
      <w:proofErr w:type="spellEnd"/>
      <w:r w:rsidRPr="005872A8">
        <w:t xml:space="preserve"> global.</w:t>
      </w:r>
    </w:p>
    <w:p w14:paraId="49960262" w14:textId="77777777" w:rsidR="005872A8" w:rsidRPr="005872A8" w:rsidRDefault="005872A8" w:rsidP="005872A8">
      <w:r w:rsidRPr="005872A8">
        <w:rPr>
          <w:b/>
          <w:bCs/>
        </w:rPr>
        <w:t>Teorema 9.4. Condiciones exactas de cobertura.</w:t>
      </w:r>
    </w:p>
    <w:p w14:paraId="1AE64218" w14:textId="77777777" w:rsidR="005872A8" w:rsidRPr="005872A8" w:rsidRDefault="005872A8" w:rsidP="005872A8">
      <w:r w:rsidRPr="005872A8">
        <w:t>Se cumple:</w:t>
      </w:r>
    </w:p>
    <w:p w14:paraId="0E825A0E" w14:textId="1BC574B5"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S</m:t>
              </m:r>
            </m:e>
          </m:d>
        </m:oMath>
      </m:oMathPara>
    </w:p>
    <w:p w14:paraId="39C57B91" w14:textId="77777777" w:rsidR="005872A8" w:rsidRPr="005872A8" w:rsidRDefault="005872A8" w:rsidP="005872A8">
      <w:proofErr w:type="spellStart"/>
      <w:r w:rsidRPr="005872A8">
        <w:t>si</w:t>
      </w:r>
      <w:proofErr w:type="spellEnd"/>
      <w:r w:rsidRPr="005872A8">
        <w:t xml:space="preserve"> y solo si ninguna alternativa omitida domina estrictamente a un miembro de la frontera local:</w:t>
      </w:r>
    </w:p>
    <w:p w14:paraId="68223128" w14:textId="194AEF8A" w:rsidR="005872A8" w:rsidRPr="005872A8" w:rsidRDefault="005872A8" w:rsidP="005872A8">
      <m:oMathPara>
        <m:oMath>
          <m:r>
            <w:rPr>
              <w:rFonts w:ascii="Cambria Math" w:hAnsi="Cambria Math"/>
            </w:rPr>
            <m:t>∀a∈</m:t>
          </m:r>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 ¬∃u∈S∖C:</m:t>
          </m:r>
          <m:r>
            <m:rPr>
              <m:nor/>
            </m:rPr>
            <m:t> </m:t>
          </m:r>
          <m:r>
            <w:rPr>
              <w:rFonts w:ascii="Cambria Math" w:hAnsi="Cambria Math"/>
            </w:rPr>
            <m:t>u≻a.</m:t>
          </m:r>
        </m:oMath>
      </m:oMathPara>
    </w:p>
    <w:p w14:paraId="02C4B050" w14:textId="77777777" w:rsidR="005872A8" w:rsidRPr="005872A8" w:rsidRDefault="005872A8" w:rsidP="005872A8">
      <w:r w:rsidRPr="005872A8">
        <w:t>Bajo esa condición, la igualdad de fronteras equivale a:</w:t>
      </w:r>
    </w:p>
    <w:p w14:paraId="4EACAC4D" w14:textId="3BDD6AE9" w:rsidR="005872A8" w:rsidRPr="005872A8" w:rsidRDefault="005872A8" w:rsidP="005872A8">
      <m:oMathPara>
        <m:oMath>
          <m:r>
            <w:rPr>
              <w:rFonts w:ascii="Cambria Math" w:hAnsi="Cambria Math"/>
            </w:rPr>
            <m:t>∀u∈S∖C, ∃v∈S:</m:t>
          </m:r>
          <m:r>
            <m:rPr>
              <m:nor/>
            </m:rPr>
            <m:t> </m:t>
          </m:r>
          <m:r>
            <w:rPr>
              <w:rFonts w:ascii="Cambria Math" w:hAnsi="Cambria Math"/>
            </w:rPr>
            <m:t>v≻u.</m:t>
          </m:r>
        </m:oMath>
      </m:oMathPara>
    </w:p>
    <w:p w14:paraId="515AEB81" w14:textId="77777777" w:rsidR="005872A8" w:rsidRPr="005872A8" w:rsidRDefault="005872A8" w:rsidP="005872A8">
      <w:r w:rsidRPr="005872A8">
        <w:rPr>
          <w:b/>
          <w:bCs/>
        </w:rPr>
        <w:t>Demostración.</w:t>
      </w:r>
    </w:p>
    <w:p w14:paraId="28098310" w14:textId="3261128D" w:rsidR="005872A8" w:rsidRPr="005872A8" w:rsidRDefault="005872A8" w:rsidP="005872A8">
      <w:r w:rsidRPr="005872A8">
        <w:t xml:space="preserve">Un miembro de </w:t>
      </w:r>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oMath>
      <w:r w:rsidRPr="005872A8">
        <w:t xml:space="preserve">ya carece de dominadores estrictos dentro de </w:t>
      </w:r>
      <m:oMath>
        <m:r>
          <w:rPr>
            <w:rFonts w:ascii="Cambria Math" w:hAnsi="Cambria Math"/>
          </w:rPr>
          <m:t>C</m:t>
        </m:r>
      </m:oMath>
      <w:r w:rsidRPr="005872A8">
        <w:t xml:space="preserve">. Para ser maximal en </w:t>
      </w:r>
      <m:oMath>
        <m:r>
          <w:rPr>
            <w:rFonts w:ascii="Cambria Math" w:hAnsi="Cambria Math"/>
          </w:rPr>
          <m:t>S</m:t>
        </m:r>
      </m:oMath>
      <w:r w:rsidRPr="005872A8">
        <w:t>, solo resta excluir dominadores exteriores.</w:t>
      </w:r>
    </w:p>
    <w:p w14:paraId="0FF5D66E" w14:textId="5F755A92" w:rsidR="005872A8" w:rsidRPr="005872A8" w:rsidRDefault="005872A8" w:rsidP="005872A8">
      <w:r w:rsidRPr="005872A8">
        <w:t xml:space="preserve">Para obtener igualdad, además debe excluirse que una alternativa exterior sea </w:t>
      </w:r>
      <w:proofErr w:type="spellStart"/>
      <w:r w:rsidRPr="005872A8">
        <w:t>maximal</w:t>
      </w:r>
      <w:proofErr w:type="spellEnd"/>
      <w:r w:rsidRPr="005872A8">
        <w:t xml:space="preserve">. Eso equivale a que cada omitida tenga un dominador estricto en </w:t>
      </w:r>
      <m:oMath>
        <m:r>
          <w:rPr>
            <w:rFonts w:ascii="Cambria Math" w:hAnsi="Cambria Math"/>
          </w:rPr>
          <m:t>S</m:t>
        </m:r>
      </m:oMath>
      <w:r w:rsidRPr="005872A8">
        <w:t xml:space="preserve">. </w:t>
      </w:r>
      <m:oMath>
        <m:r>
          <w:rPr>
            <w:rFonts w:ascii="Cambria Math" w:hAnsi="Cambria Math"/>
          </w:rPr>
          <m:t>□</m:t>
        </m:r>
      </m:oMath>
    </w:p>
    <w:p w14:paraId="652FF6BA" w14:textId="77777777" w:rsidR="005872A8" w:rsidRPr="005872A8" w:rsidRDefault="005872A8" w:rsidP="005872A8">
      <w:r w:rsidRPr="005872A8">
        <w:rPr>
          <w:b/>
          <w:bCs/>
        </w:rPr>
        <w:t xml:space="preserve">Contraejemplo de uso incorrecto 9.1. Confundir </w:t>
      </w:r>
      <w:proofErr w:type="spellStart"/>
      <w:r w:rsidRPr="005872A8">
        <w:rPr>
          <w:b/>
          <w:bCs/>
        </w:rPr>
        <w:t>maximalidad</w:t>
      </w:r>
      <w:proofErr w:type="spellEnd"/>
      <w:r w:rsidRPr="005872A8">
        <w:rPr>
          <w:b/>
          <w:bCs/>
        </w:rPr>
        <w:t xml:space="preserve"> de los encontrados con exhaustividad.</w:t>
      </w:r>
    </w:p>
    <w:p w14:paraId="7C192352" w14:textId="77777777" w:rsidR="005872A8" w:rsidRPr="005872A8" w:rsidRDefault="005872A8" w:rsidP="005872A8">
      <w:r w:rsidRPr="005872A8">
        <w:t>Sean:</w:t>
      </w:r>
    </w:p>
    <w:p w14:paraId="6B6CF440" w14:textId="64DA6803" w:rsidR="005872A8" w:rsidRPr="005872A8" w:rsidRDefault="005872A8" w:rsidP="005872A8">
      <m:oMathPara>
        <m:oMath>
          <m:r>
            <w:rPr>
              <w:rFonts w:ascii="Cambria Math" w:hAnsi="Cambria Math"/>
            </w:rPr>
            <m:t>C=</m:t>
          </m:r>
          <m:d>
            <m:dPr>
              <m:begChr m:val="{"/>
              <m:endChr m:val="}"/>
              <m:ctrlPr>
                <w:rPr>
                  <w:rFonts w:ascii="Cambria Math" w:hAnsi="Cambria Math"/>
                </w:rPr>
              </m:ctrlPr>
            </m:dPr>
            <m:e>
              <m:r>
                <w:rPr>
                  <w:rFonts w:ascii="Cambria Math" w:hAnsi="Cambria Math"/>
                </w:rPr>
                <m:t>a</m:t>
              </m:r>
            </m:e>
          </m:d>
          <m:r>
            <w:rPr>
              <w:rFonts w:ascii="Cambria Math" w:hAnsi="Cambria Math"/>
            </w:rPr>
            <m:t>, S=</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oMath>
      </m:oMathPara>
    </w:p>
    <w:p w14:paraId="4DE33801" w14:textId="1CE4E55C" w:rsidR="005872A8" w:rsidRPr="005872A8" w:rsidRDefault="005872A8" w:rsidP="005872A8">
      <w:r w:rsidRPr="005872A8">
        <w:t xml:space="preserve">con </w:t>
      </w:r>
      <m:oMath>
        <m:r>
          <w:rPr>
            <w:rFonts w:ascii="Cambria Math" w:hAnsi="Cambria Math"/>
          </w:rPr>
          <m:t>a</m:t>
        </m:r>
      </m:oMath>
      <w:r w:rsidRPr="005872A8">
        <w:t xml:space="preserve">y </w:t>
      </w:r>
      <m:oMath>
        <m:r>
          <w:rPr>
            <w:rFonts w:ascii="Cambria Math" w:hAnsi="Cambria Math"/>
          </w:rPr>
          <m:t>b</m:t>
        </m:r>
      </m:oMath>
      <w:r w:rsidRPr="005872A8">
        <w:t>equivalentes.</w:t>
      </w:r>
    </w:p>
    <w:p w14:paraId="20E868D7" w14:textId="77777777" w:rsidR="005872A8" w:rsidRPr="005872A8" w:rsidRDefault="005872A8" w:rsidP="005872A8">
      <w:r w:rsidRPr="005872A8">
        <w:t>Entonces:</w:t>
      </w:r>
    </w:p>
    <w:p w14:paraId="0F0AB7DB" w14:textId="56F9EF21"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oMath>
      </m:oMathPara>
    </w:p>
    <w:p w14:paraId="293C056E" w14:textId="77777777" w:rsidR="005872A8" w:rsidRPr="005872A8" w:rsidRDefault="005872A8" w:rsidP="005872A8">
      <w:r w:rsidRPr="005872A8">
        <w:lastRenderedPageBreak/>
        <w:t>pero:</w:t>
      </w:r>
    </w:p>
    <w:p w14:paraId="7EA921A0" w14:textId="4EFE13CD"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S</m:t>
              </m:r>
            </m:e>
          </m:d>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oMath>
      </m:oMathPara>
    </w:p>
    <w:p w14:paraId="397C0112" w14:textId="77777777" w:rsidR="005872A8" w:rsidRPr="005872A8" w:rsidRDefault="005872A8" w:rsidP="005872A8">
      <w:r w:rsidRPr="005872A8">
        <w:t xml:space="preserve">El elemento encontrado es </w:t>
      </w:r>
      <w:proofErr w:type="spellStart"/>
      <w:r w:rsidRPr="005872A8">
        <w:t>maximal</w:t>
      </w:r>
      <w:proofErr w:type="spellEnd"/>
      <w:r w:rsidRPr="005872A8">
        <w:t xml:space="preserve"> global. La frontera local, sin embargo, no es exhaustiva.</w:t>
      </w:r>
    </w:p>
    <w:p w14:paraId="6541D273" w14:textId="0DD28C78" w:rsidR="005872A8" w:rsidRPr="005872A8" w:rsidRDefault="005872A8" w:rsidP="005872A8">
      <w:r w:rsidRPr="005872A8">
        <w:t xml:space="preserve">El mismo ejemplo funciona si </w:t>
      </w:r>
      <m:oMath>
        <m:r>
          <w:rPr>
            <w:rFonts w:ascii="Cambria Math" w:hAnsi="Cambria Math"/>
          </w:rPr>
          <m:t>a</m:t>
        </m:r>
      </m:oMath>
      <w:r w:rsidRPr="005872A8">
        <w:t xml:space="preserve">y </w:t>
      </w:r>
      <m:oMath>
        <m:r>
          <w:rPr>
            <w:rFonts w:ascii="Cambria Math" w:hAnsi="Cambria Math"/>
          </w:rPr>
          <m:t>b</m:t>
        </m:r>
      </m:oMath>
      <w:r w:rsidRPr="005872A8">
        <w:t>son incomparables.</w:t>
      </w:r>
    </w:p>
    <w:p w14:paraId="2933677C" w14:textId="77777777" w:rsidR="005872A8" w:rsidRPr="005872A8" w:rsidRDefault="005872A8" w:rsidP="005872A8">
      <w:r w:rsidRPr="005872A8">
        <w:t xml:space="preserve">La condición que excluye la inferencia incorrecta es comprobar también la ausencia de </w:t>
      </w:r>
      <w:proofErr w:type="spellStart"/>
      <w:r w:rsidRPr="005872A8">
        <w:t>maximales</w:t>
      </w:r>
      <w:proofErr w:type="spellEnd"/>
      <w:r w:rsidRPr="005872A8">
        <w:t xml:space="preserve"> omitidos.</w:t>
      </w:r>
    </w:p>
    <w:p w14:paraId="3415D47E" w14:textId="77777777" w:rsidR="005872A8" w:rsidRPr="005872A8" w:rsidRDefault="00000000" w:rsidP="005872A8">
      <w:r>
        <w:pict w14:anchorId="0A998016">
          <v:rect id="_x0000_i1153" style="width:0;height:1.5pt" o:hralign="center" o:hrstd="t" o:hr="t" fillcolor="#a0a0a0" stroked="f"/>
        </w:pict>
      </w:r>
    </w:p>
    <w:p w14:paraId="4485B473" w14:textId="77777777" w:rsidR="005872A8" w:rsidRPr="005872A8" w:rsidRDefault="005872A8" w:rsidP="005872A8">
      <w:r w:rsidRPr="005872A8">
        <w:rPr>
          <w:b/>
          <w:bCs/>
        </w:rPr>
        <w:t>7. Fronteras con factibilidad todavía indeterminada</w:t>
      </w:r>
    </w:p>
    <w:p w14:paraId="58686EFA" w14:textId="77777777" w:rsidR="005872A8" w:rsidRPr="005872A8" w:rsidRDefault="005872A8" w:rsidP="005872A8">
      <w:r w:rsidRPr="005872A8">
        <w:t>La teoría permite conservar la incertidumbre sobre restricciones sin tratar las alternativas correspondientes como refutadas.</w:t>
      </w:r>
    </w:p>
    <w:p w14:paraId="3976466F" w14:textId="77777777" w:rsidR="005872A8" w:rsidRPr="005872A8" w:rsidRDefault="005872A8" w:rsidP="005872A8">
      <w:r w:rsidRPr="005872A8">
        <w:t xml:space="preserve">Supongamos que el mismo </w:t>
      </w:r>
      <w:proofErr w:type="spellStart"/>
      <w:r w:rsidRPr="005872A8">
        <w:t>preorden</w:t>
      </w:r>
      <w:proofErr w:type="spellEnd"/>
      <w:r w:rsidRPr="005872A8">
        <w:t xml:space="preserve"> está acreditado sobre:</w:t>
      </w:r>
    </w:p>
    <w:p w14:paraId="0978F375" w14:textId="290B34CD" w:rsidR="005872A8" w:rsidRPr="005872A8" w:rsidRDefault="00000000" w:rsidP="005872A8">
      <m:oMathPara>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r>
            <w:rPr>
              <w:rFonts w:ascii="Cambria Math" w:hAnsi="Cambria Math"/>
            </w:rPr>
            <m:t>.</m:t>
          </m:r>
        </m:oMath>
      </m:oMathPara>
    </w:p>
    <w:p w14:paraId="00208EE6" w14:textId="77777777" w:rsidR="005872A8" w:rsidRPr="005872A8" w:rsidRDefault="005872A8" w:rsidP="005872A8">
      <w:r w:rsidRPr="005872A8">
        <w:t>Esto exige que sus valores y comparaciones estén disponibles, aunque ciertas restricciones obligatorias sigan sin resolverse.</w:t>
      </w:r>
    </w:p>
    <w:p w14:paraId="7C16B44A" w14:textId="77777777" w:rsidR="005872A8" w:rsidRPr="005872A8" w:rsidRDefault="005872A8" w:rsidP="005872A8">
      <w:r w:rsidRPr="005872A8">
        <w:t>Consideramos la familia exterior de conjuntos:</w:t>
      </w:r>
    </w:p>
    <w:p w14:paraId="0E0F7791" w14:textId="61DB28EA" w:rsidR="005872A8" w:rsidRPr="005872A8" w:rsidRDefault="00000000" w:rsidP="005872A8">
      <m:oMathPara>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∪T, 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r>
            <w:rPr>
              <w:rFonts w:ascii="Cambria Math" w:hAnsi="Cambria Math"/>
            </w:rPr>
            <m:t>.</m:t>
          </m:r>
        </m:oMath>
      </m:oMathPara>
    </w:p>
    <w:p w14:paraId="026AC122" w14:textId="77777777" w:rsidR="005872A8" w:rsidRPr="005872A8" w:rsidRDefault="005872A8" w:rsidP="005872A8">
      <w:r w:rsidRPr="005872A8">
        <w:t>Esta familia contiene todas las combinaciones posibles de admisión de las alternativas indeterminadas. No afirma que todas esas combinaciones sean conjuntamente realizables.</w:t>
      </w:r>
    </w:p>
    <w:p w14:paraId="547FE574" w14:textId="77777777" w:rsidR="005872A8" w:rsidRPr="005872A8" w:rsidRDefault="005872A8" w:rsidP="005872A8">
      <w:r w:rsidRPr="005872A8">
        <w:rPr>
          <w:b/>
          <w:bCs/>
        </w:rPr>
        <w:t>Definición 9.8. Miembros necesarios y posibles.</w:t>
      </w:r>
    </w:p>
    <w:p w14:paraId="49928482" w14:textId="77777777" w:rsidR="005872A8" w:rsidRPr="005872A8" w:rsidRDefault="005872A8" w:rsidP="005872A8">
      <w:r w:rsidRPr="005872A8">
        <w:t>Definimos:</w:t>
      </w:r>
    </w:p>
    <w:p w14:paraId="14F25941" w14:textId="7EB953F2" w:rsidR="005872A8" w:rsidRPr="005872A8" w:rsidRDefault="005872A8" w:rsidP="005872A8">
      <m:oMathPara>
        <m:oMath>
          <m:r>
            <w:rPr>
              <w:rFonts w:ascii="Cambria Math" w:hAnsi="Cambria Math"/>
            </w:rPr>
            <m:t>N=</m:t>
          </m:r>
          <m:nary>
            <m:naryPr>
              <m:chr m:val="⋂"/>
              <m:limLoc m:val="undOvr"/>
              <m:grow m:val="1"/>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sub>
            <m:sup/>
            <m:e>
              <m:r>
                <m:rPr>
                  <m:sty m:val="p"/>
                </m:rPr>
                <w:rPr>
                  <w:rFonts w:ascii="Cambria Math" w:hAnsi="Cambria Math"/>
                </w:rPr>
                <m:t>Fr</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∪T</m:t>
              </m:r>
            </m:e>
          </m:d>
          <m:r>
            <w:rPr>
              <w:rFonts w:ascii="Cambria Math" w:hAnsi="Cambria Math"/>
            </w:rPr>
            <m:t>,</m:t>
          </m:r>
          <m:r>
            <w:br/>
          </m:r>
        </m:oMath>
        <m:oMath>
          <m:r>
            <w:rPr>
              <w:rFonts w:ascii="Cambria Math" w:hAnsi="Cambria Math"/>
            </w:rPr>
            <m:t>P=</m:t>
          </m:r>
          <m:nary>
            <m:naryPr>
              <m:chr m:val="⋃"/>
              <m:limLoc m:val="undOvr"/>
              <m:grow m:val="1"/>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sub>
            <m:sup/>
            <m:e>
              <m:r>
                <m:rPr>
                  <m:sty m:val="p"/>
                </m:rPr>
                <w:rPr>
                  <w:rFonts w:ascii="Cambria Math" w:hAnsi="Cambria Math"/>
                </w:rPr>
                <m:t>Fr</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∪T</m:t>
              </m:r>
            </m:e>
          </m:d>
          <m:r>
            <w:rPr>
              <w:rFonts w:ascii="Cambria Math" w:hAnsi="Cambria Math"/>
            </w:rPr>
            <m:t>.</m:t>
          </m:r>
        </m:oMath>
      </m:oMathPara>
    </w:p>
    <w:p w14:paraId="3056C6EA" w14:textId="77777777" w:rsidR="005872A8" w:rsidRPr="005872A8" w:rsidRDefault="005872A8" w:rsidP="005872A8">
      <w:r w:rsidRPr="005872A8">
        <w:rPr>
          <w:b/>
          <w:bCs/>
        </w:rPr>
        <w:t>Teorema 9.5. Fórmulas exactas sin enumerar todas las combinaciones.</w:t>
      </w:r>
    </w:p>
    <w:p w14:paraId="0C19D09C" w14:textId="77777777" w:rsidR="005872A8" w:rsidRPr="005872A8" w:rsidRDefault="005872A8" w:rsidP="005872A8">
      <w:r w:rsidRPr="005872A8">
        <w:t>Se cumplen:</w:t>
      </w:r>
    </w:p>
    <w:p w14:paraId="55649CBB" w14:textId="2D922E12" w:rsidR="005872A8" w:rsidRPr="005872A8" w:rsidRDefault="00000000" w:rsidP="005872A8">
      <m:oMathPara>
        <m:oMath>
          <m:borderBox>
            <m:borderBoxPr>
              <m:ctrlPr>
                <w:rPr>
                  <w:rFonts w:ascii="Cambria Math" w:hAnsi="Cambria Math"/>
                </w:rPr>
              </m:ctrlPr>
            </m:borderBoxPr>
            <m:e>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e>
              </m:d>
              <m:r>
                <w:rPr>
                  <w:rFonts w:ascii="Cambria Math" w:hAnsi="Cambria Math"/>
                </w:rPr>
                <m:t>.</m:t>
              </m:r>
            </m:e>
          </m:borderBox>
        </m:oMath>
      </m:oMathPara>
    </w:p>
    <w:p w14:paraId="0FDD8448" w14:textId="77777777" w:rsidR="005872A8" w:rsidRPr="005872A8" w:rsidRDefault="005872A8" w:rsidP="005872A8">
      <w:r w:rsidRPr="005872A8">
        <w:t>Y:</w:t>
      </w:r>
    </w:p>
    <w:p w14:paraId="40288989" w14:textId="5308E199" w:rsidR="005872A8" w:rsidRPr="005872A8" w:rsidRDefault="00000000" w:rsidP="005872A8">
      <m:oMathPara>
        <m:oMath>
          <m:borderBox>
            <m:borderBoxPr>
              <m:ctrlPr>
                <w:rPr>
                  <w:rFonts w:ascii="Cambria Math" w:hAnsi="Cambria Math"/>
                </w:rPr>
              </m:ctrlPr>
            </m:borderBoxPr>
            <m:e>
              <m:r>
                <w:rPr>
                  <w:rFonts w:ascii="Cambria Math" w:hAnsi="Cambria Math"/>
                </w:rPr>
                <m:t>P=</m:t>
              </m:r>
              <m:d>
                <m:dPr>
                  <m:begChr m:val="{"/>
                  <m:sepChr m:val=","/>
                  <m:endChr m:val="}"/>
                  <m:ctrlPr>
                    <w:rPr>
                      <w:rFonts w:ascii="Cambria Math" w:hAnsi="Cambria Math"/>
                    </w:rPr>
                  </m:ctrlPr>
                </m:dPr>
                <m:e>
                  <m:r>
                    <w:rPr>
                      <w:rFonts w:ascii="Cambria Math" w:hAnsi="Cambria Math"/>
                    </w:rPr>
                    <m:t>a</m:t>
                  </m:r>
                </m:e>
                <m:e>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r>
                    <w:rPr>
                      <w:rFonts w:ascii="Cambria Math" w:hAnsi="Cambria Math"/>
                    </w:rPr>
                    <m:t>:¬∃f∈</m:t>
                  </m:r>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m:rPr>
                      <m:nor/>
                    </m:rPr>
                    <m:t> </m:t>
                  </m:r>
                  <m:r>
                    <w:rPr>
                      <w:rFonts w:ascii="Cambria Math" w:hAnsi="Cambria Math"/>
                    </w:rPr>
                    <m:t>f≻a</m:t>
                  </m:r>
                </m:e>
              </m:d>
              <m:r>
                <w:rPr>
                  <w:rFonts w:ascii="Cambria Math" w:hAnsi="Cambria Math"/>
                </w:rPr>
                <m:t>.</m:t>
              </m:r>
            </m:e>
          </m:borderBox>
        </m:oMath>
      </m:oMathPara>
    </w:p>
    <w:p w14:paraId="6E311C44" w14:textId="77777777" w:rsidR="005872A8" w:rsidRPr="005872A8" w:rsidRDefault="005872A8" w:rsidP="005872A8">
      <w:r w:rsidRPr="005872A8">
        <w:rPr>
          <w:b/>
          <w:bCs/>
        </w:rPr>
        <w:t>Demostración de la primera igualdad.</w:t>
      </w:r>
    </w:p>
    <w:p w14:paraId="6D165230" w14:textId="746E7DC8" w:rsidR="005872A8" w:rsidRPr="005872A8" w:rsidRDefault="005872A8" w:rsidP="005872A8">
      <w:r w:rsidRPr="005872A8">
        <w:t xml:space="preserve">Pertenecer a todas las fronteras exige pertenecer a </w:t>
      </w:r>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oMath>
      <w:r w:rsidRPr="005872A8">
        <w:t xml:space="preserve">, tomando </w:t>
      </w:r>
      <m:oMath>
        <m:r>
          <w:rPr>
            <w:rFonts w:ascii="Cambria Math" w:hAnsi="Cambria Math"/>
          </w:rPr>
          <m:t>T=∅</m:t>
        </m:r>
      </m:oMath>
      <w:r w:rsidRPr="005872A8">
        <w:t xml:space="preserve">, y ser maximal en el conjunto mayor, tomando </w:t>
      </w:r>
      <m:oMath>
        <m:r>
          <w:rPr>
            <w:rFonts w:ascii="Cambria Math" w:hAnsi="Cambria Math"/>
          </w:rPr>
          <m:t>T=</m:t>
        </m:r>
        <m:sSub>
          <m:sSubPr>
            <m:ctrlPr>
              <w:rPr>
                <w:rFonts w:ascii="Cambria Math" w:hAnsi="Cambria Math"/>
              </w:rPr>
            </m:ctrlPr>
          </m:sSubPr>
          <m:e>
            <m:r>
              <w:rPr>
                <w:rFonts w:ascii="Cambria Math" w:hAnsi="Cambria Math"/>
              </w:rPr>
              <m:t>A</m:t>
            </m:r>
          </m:e>
          <m:sub>
            <m:r>
              <m:rPr>
                <m:sty m:val="p"/>
              </m:rPr>
              <w:rPr>
                <w:rFonts w:ascii="Cambria Math" w:hAnsi="Cambria Math"/>
              </w:rPr>
              <m:t>unk</m:t>
            </m:r>
          </m:sub>
        </m:sSub>
      </m:oMath>
      <w:r w:rsidRPr="005872A8">
        <w:t>.</w:t>
      </w:r>
    </w:p>
    <w:p w14:paraId="0C5BF473" w14:textId="67C12AFF" w:rsidR="005872A8" w:rsidRPr="005872A8" w:rsidRDefault="005872A8" w:rsidP="005872A8">
      <w:r w:rsidRPr="005872A8">
        <w:t xml:space="preserve">Recíprocamente, un miembro de </w:t>
      </w:r>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oMath>
      <w:r w:rsidRPr="005872A8">
        <w:t>sin dominadores en el conjunto mayor está presente y carece de dominadores en cada conjunto intermedio.</w:t>
      </w:r>
    </w:p>
    <w:p w14:paraId="3EBDA0BE" w14:textId="77777777" w:rsidR="005872A8" w:rsidRPr="005872A8" w:rsidRDefault="005872A8" w:rsidP="005872A8">
      <w:r w:rsidRPr="005872A8">
        <w:rPr>
          <w:b/>
          <w:bCs/>
        </w:rPr>
        <w:t>Demostración de la segunda igualdad.</w:t>
      </w:r>
    </w:p>
    <w:p w14:paraId="0BCC5F03" w14:textId="6479F005" w:rsidR="005872A8" w:rsidRPr="005872A8" w:rsidRDefault="005872A8" w:rsidP="005872A8">
      <w:r w:rsidRPr="005872A8">
        <w:t xml:space="preserve">Una alternativa dominada por algún </w:t>
      </w:r>
      <m:oMath>
        <m:r>
          <w:rPr>
            <w:rFonts w:ascii="Cambria Math" w:hAnsi="Cambria Math"/>
          </w:rPr>
          <m:t>f∈</m:t>
        </m:r>
        <m:sSub>
          <m:sSubPr>
            <m:ctrlPr>
              <w:rPr>
                <w:rFonts w:ascii="Cambria Math" w:hAnsi="Cambria Math"/>
              </w:rPr>
            </m:ctrlPr>
          </m:sSubPr>
          <m:e>
            <m:r>
              <w:rPr>
                <w:rFonts w:ascii="Cambria Math" w:hAnsi="Cambria Math"/>
              </w:rPr>
              <m:t>A</m:t>
            </m:r>
          </m:e>
          <m:sub>
            <m:r>
              <m:rPr>
                <m:sty m:val="p"/>
              </m:rPr>
              <w:rPr>
                <w:rFonts w:ascii="Cambria Math" w:hAnsi="Cambria Math"/>
              </w:rPr>
              <m:t>feas</m:t>
            </m:r>
          </m:sub>
        </m:sSub>
      </m:oMath>
      <w:r w:rsidRPr="005872A8">
        <w:t>no puede ser maximal en ninguna completación: ese dominador siempre está presente.</w:t>
      </w:r>
    </w:p>
    <w:p w14:paraId="3A659C3B" w14:textId="33B3A346" w:rsidR="005872A8" w:rsidRPr="005872A8" w:rsidRDefault="005872A8" w:rsidP="005872A8">
      <w:r w:rsidRPr="005872A8">
        <w:t xml:space="preserve">Si no tiene tal dominador y pertenece a </w:t>
      </w:r>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oMath>
      <w:r w:rsidRPr="005872A8">
        <w:t xml:space="preserve">, basta tomar </w:t>
      </w:r>
      <m:oMath>
        <m:r>
          <w:rPr>
            <w:rFonts w:ascii="Cambria Math" w:hAnsi="Cambria Math"/>
          </w:rPr>
          <m:t>T=∅</m:t>
        </m:r>
      </m:oMath>
      <w:r w:rsidRPr="005872A8">
        <w:t>.</w:t>
      </w:r>
    </w:p>
    <w:p w14:paraId="6727485E" w14:textId="10BDC8EC" w:rsidR="005872A8" w:rsidRPr="005872A8" w:rsidRDefault="005872A8" w:rsidP="005872A8">
      <w:r w:rsidRPr="005872A8">
        <w:t xml:space="preserve">Si pertenece a </w:t>
      </w:r>
      <m:oMath>
        <m:sSub>
          <m:sSubPr>
            <m:ctrlPr>
              <w:rPr>
                <w:rFonts w:ascii="Cambria Math" w:hAnsi="Cambria Math"/>
              </w:rPr>
            </m:ctrlPr>
          </m:sSubPr>
          <m:e>
            <m:r>
              <w:rPr>
                <w:rFonts w:ascii="Cambria Math" w:hAnsi="Cambria Math"/>
              </w:rPr>
              <m:t>A</m:t>
            </m:r>
          </m:e>
          <m:sub>
            <m:r>
              <m:rPr>
                <m:sty m:val="p"/>
              </m:rPr>
              <w:rPr>
                <w:rFonts w:ascii="Cambria Math" w:hAnsi="Cambria Math"/>
              </w:rPr>
              <m:t>unk</m:t>
            </m:r>
          </m:sub>
        </m:sSub>
      </m:oMath>
      <w:r w:rsidRPr="005872A8">
        <w:t xml:space="preserve">, basta tomar </w:t>
      </w:r>
      <m:oMath>
        <m:r>
          <w:rPr>
            <w:rFonts w:ascii="Cambria Math" w:hAnsi="Cambria Math"/>
          </w:rPr>
          <m:t>T=</m:t>
        </m:r>
        <m:d>
          <m:dPr>
            <m:begChr m:val="{"/>
            <m:endChr m:val="}"/>
            <m:ctrlPr>
              <w:rPr>
                <w:rFonts w:ascii="Cambria Math" w:hAnsi="Cambria Math"/>
              </w:rPr>
            </m:ctrlPr>
          </m:dPr>
          <m:e>
            <m:r>
              <w:rPr>
                <w:rFonts w:ascii="Cambria Math" w:hAnsi="Cambria Math"/>
              </w:rPr>
              <m:t>a</m:t>
            </m:r>
          </m:e>
        </m:d>
      </m:oMath>
      <w:r w:rsidRPr="005872A8">
        <w:t xml:space="preserve">. No tiene dominadores en </w:t>
      </w:r>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oMath>
      <w:r w:rsidRPr="005872A8">
        <w:t xml:space="preserve">y no se domina estrictamente a sí misma. </w:t>
      </w:r>
      <m:oMath>
        <m:r>
          <w:rPr>
            <w:rFonts w:ascii="Cambria Math" w:hAnsi="Cambria Math"/>
          </w:rPr>
          <m:t>□</m:t>
        </m:r>
      </m:oMath>
    </w:p>
    <w:p w14:paraId="69101C2E" w14:textId="77777777" w:rsidR="005872A8" w:rsidRPr="005872A8" w:rsidRDefault="005872A8" w:rsidP="005872A8">
      <w:r w:rsidRPr="005872A8">
        <w:t xml:space="preserve">Para una familia real más restringida y no vacía de </w:t>
      </w:r>
      <w:proofErr w:type="spellStart"/>
      <w:r w:rsidRPr="005872A8">
        <w:t>completaciones</w:t>
      </w:r>
      <w:proofErr w:type="spellEnd"/>
      <w:r w:rsidRPr="005872A8">
        <w:t>:</w:t>
      </w:r>
    </w:p>
    <w:p w14:paraId="2A160F57" w14:textId="168D4BDF" w:rsidR="005872A8" w:rsidRPr="005872A8" w:rsidRDefault="005872A8">
      <w:pPr>
        <w:numPr>
          <w:ilvl w:val="0"/>
          <w:numId w:val="32"/>
        </w:numPr>
      </w:pPr>
      <m:oMath>
        <m:r>
          <w:rPr>
            <w:rFonts w:ascii="Cambria Math" w:hAnsi="Cambria Math"/>
          </w:rPr>
          <m:t>N</m:t>
        </m:r>
      </m:oMath>
      <w:r w:rsidRPr="005872A8">
        <w:t>es una cota inferior de sus miembros necesarios;</w:t>
      </w:r>
    </w:p>
    <w:p w14:paraId="2B575566" w14:textId="4F2D245D" w:rsidR="005872A8" w:rsidRPr="005872A8" w:rsidRDefault="005872A8">
      <w:pPr>
        <w:numPr>
          <w:ilvl w:val="0"/>
          <w:numId w:val="32"/>
        </w:numPr>
      </w:pPr>
      <m:oMath>
        <m:r>
          <w:rPr>
            <w:rFonts w:ascii="Cambria Math" w:hAnsi="Cambria Math"/>
          </w:rPr>
          <m:t>P</m:t>
        </m:r>
      </m:oMath>
      <w:r w:rsidRPr="005872A8">
        <w:t>es una cota superior de sus miembros posibles.</w:t>
      </w:r>
    </w:p>
    <w:p w14:paraId="5073E6E5" w14:textId="7ED19207" w:rsidR="005872A8" w:rsidRPr="005872A8" w:rsidRDefault="005872A8" w:rsidP="005872A8">
      <w:r w:rsidRPr="005872A8">
        <w:t xml:space="preserve">Si </w:t>
      </w:r>
      <m:oMath>
        <m:r>
          <w:rPr>
            <w:rFonts w:ascii="Cambria Math" w:hAnsi="Cambria Math"/>
          </w:rPr>
          <m:t>L=</m:t>
        </m:r>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oMath>
      <w:r w:rsidRPr="005872A8">
        <w:t>, entonces:</w:t>
      </w:r>
    </w:p>
    <w:p w14:paraId="096DCBEA" w14:textId="7830ED28" w:rsidR="005872A8" w:rsidRPr="005872A8" w:rsidRDefault="005872A8" w:rsidP="005872A8">
      <m:oMathPara>
        <m:oMath>
          <m:r>
            <w:rPr>
              <w:rFonts w:ascii="Cambria Math" w:hAnsi="Cambria Math"/>
            </w:rPr>
            <m:t>L⊆N</m:t>
          </m:r>
        </m:oMath>
      </m:oMathPara>
    </w:p>
    <w:p w14:paraId="543498FD" w14:textId="77777777" w:rsidR="005872A8" w:rsidRPr="005872A8" w:rsidRDefault="005872A8" w:rsidP="005872A8">
      <w:r w:rsidRPr="005872A8">
        <w:t xml:space="preserve">garantiza que todos sus miembros son </w:t>
      </w:r>
      <w:proofErr w:type="spellStart"/>
      <w:r w:rsidRPr="005872A8">
        <w:t>maximales</w:t>
      </w:r>
      <w:proofErr w:type="spellEnd"/>
      <w:r w:rsidRPr="005872A8">
        <w:t xml:space="preserve"> en cada </w:t>
      </w:r>
      <w:proofErr w:type="spellStart"/>
      <w:r w:rsidRPr="005872A8">
        <w:t>completación</w:t>
      </w:r>
      <w:proofErr w:type="spellEnd"/>
      <w:r w:rsidRPr="005872A8">
        <w:t xml:space="preserve"> considerada.</w:t>
      </w:r>
    </w:p>
    <w:p w14:paraId="00DDF89B" w14:textId="77777777" w:rsidR="005872A8" w:rsidRPr="005872A8" w:rsidRDefault="005872A8" w:rsidP="005872A8">
      <w:proofErr w:type="gramStart"/>
      <w:r w:rsidRPr="005872A8">
        <w:t>Si</w:t>
      </w:r>
      <w:proofErr w:type="gramEnd"/>
      <w:r w:rsidRPr="005872A8">
        <w:t xml:space="preserve"> además:</w:t>
      </w:r>
    </w:p>
    <w:p w14:paraId="5E970BDA" w14:textId="2B075611" w:rsidR="005872A8" w:rsidRPr="005872A8" w:rsidRDefault="005872A8" w:rsidP="005872A8">
      <m:oMathPara>
        <m:oMath>
          <m:r>
            <w:rPr>
              <w:rFonts w:ascii="Cambria Math" w:hAnsi="Cambria Math"/>
            </w:rPr>
            <m:t>P⊆L,</m:t>
          </m:r>
        </m:oMath>
      </m:oMathPara>
    </w:p>
    <w:p w14:paraId="63AE9737" w14:textId="142714DB" w:rsidR="005872A8" w:rsidRPr="005872A8" w:rsidRDefault="005872A8" w:rsidP="005872A8">
      <w:r w:rsidRPr="005872A8">
        <w:t xml:space="preserve">la frontera </w:t>
      </w:r>
      <m:oMath>
        <m:r>
          <w:rPr>
            <w:rFonts w:ascii="Cambria Math" w:hAnsi="Cambria Math"/>
          </w:rPr>
          <m:t>L</m:t>
        </m:r>
      </m:oMath>
      <w:r w:rsidRPr="005872A8">
        <w:t>es exhaustiva en todas ellas.</w:t>
      </w:r>
    </w:p>
    <w:p w14:paraId="3BEC094C" w14:textId="77777777" w:rsidR="005872A8" w:rsidRPr="005872A8" w:rsidRDefault="005872A8" w:rsidP="005872A8">
      <w:r w:rsidRPr="005872A8">
        <w:t>Para la familia exterior completa, estas condiciones son exactas. Para una familia real restringida, pueden ser condiciones suficientes más fuertes de lo necesario.</w:t>
      </w:r>
    </w:p>
    <w:p w14:paraId="692D8D29" w14:textId="77777777" w:rsidR="005872A8" w:rsidRPr="005872A8" w:rsidRDefault="005872A8" w:rsidP="005872A8">
      <w:r w:rsidRPr="005872A8">
        <w:t>Si faltan comparaciones en el conjunto amplio, estas garantías globales permanecen sin certificar, aunque la frontera local pueda estar correctamente definida.</w:t>
      </w:r>
    </w:p>
    <w:p w14:paraId="138D54F5" w14:textId="77777777" w:rsidR="005872A8" w:rsidRPr="005872A8" w:rsidRDefault="00000000" w:rsidP="005872A8">
      <w:r>
        <w:pict w14:anchorId="3DD38DC8">
          <v:rect id="_x0000_i1154" style="width:0;height:1.5pt" o:hralign="center" o:hrstd="t" o:hr="t" fillcolor="#a0a0a0" stroked="f"/>
        </w:pict>
      </w:r>
    </w:p>
    <w:p w14:paraId="30010688" w14:textId="77777777" w:rsidR="005872A8" w:rsidRPr="005872A8" w:rsidRDefault="005872A8" w:rsidP="005872A8">
      <w:r w:rsidRPr="005872A8">
        <w:rPr>
          <w:b/>
          <w:bCs/>
        </w:rPr>
        <w:t>8. Robustez entre modelos o reglas</w:t>
      </w:r>
    </w:p>
    <w:p w14:paraId="32646CD8" w14:textId="77777777" w:rsidR="005872A8" w:rsidRPr="005872A8" w:rsidRDefault="005872A8" w:rsidP="005872A8">
      <w:r w:rsidRPr="005872A8">
        <w:rPr>
          <w:b/>
          <w:bCs/>
        </w:rPr>
        <w:t>Definición 9.9. Dominancia robusta.</w:t>
      </w:r>
    </w:p>
    <w:p w14:paraId="51B0615A" w14:textId="68BBD46C" w:rsidR="005872A8" w:rsidRPr="005872A8" w:rsidRDefault="005872A8" w:rsidP="005872A8">
      <w:r w:rsidRPr="005872A8">
        <w:lastRenderedPageBreak/>
        <w:t xml:space="preserve">Sea </w:t>
      </w:r>
      <m:oMath>
        <m:r>
          <m:rPr>
            <m:sty m:val="p"/>
          </m:rPr>
          <w:rPr>
            <w:rFonts w:ascii="Cambria Math" w:hAnsi="Cambria Math"/>
          </w:rPr>
          <m:t>Ω</m:t>
        </m:r>
        <m:r>
          <w:rPr>
            <w:rFonts w:ascii="Cambria Math" w:hAnsi="Cambria Math"/>
          </w:rPr>
          <m:t>≠∅</m:t>
        </m:r>
      </m:oMath>
      <w:r w:rsidRPr="005872A8">
        <w:t>una familia declarada de modelos o reglas comparativas.</w:t>
      </w:r>
    </w:p>
    <w:p w14:paraId="76938D16" w14:textId="77777777" w:rsidR="005872A8" w:rsidRPr="005872A8" w:rsidRDefault="005872A8" w:rsidP="005872A8">
      <w:r w:rsidRPr="005872A8">
        <w:t xml:space="preserve">Sobre un bloque común, cada miembro proporciona un </w:t>
      </w:r>
      <w:proofErr w:type="spellStart"/>
      <w:r w:rsidRPr="005872A8">
        <w:t>preorden</w:t>
      </w:r>
      <w:proofErr w:type="spellEnd"/>
      <w:r w:rsidRPr="005872A8">
        <w:t>:</w:t>
      </w:r>
    </w:p>
    <w:p w14:paraId="15988B91" w14:textId="3AF5F672" w:rsidR="005872A8" w:rsidRPr="005872A8" w:rsidRDefault="00000000" w:rsidP="005872A8">
      <m:oMathPara>
        <m:oMath>
          <m:sSub>
            <m:sSubPr>
              <m:ctrlPr>
                <w:rPr>
                  <w:rFonts w:ascii="Cambria Math" w:hAnsi="Cambria Math"/>
                </w:rPr>
              </m:ctrlPr>
            </m:sSubPr>
            <m:e>
              <m:r>
                <w:rPr>
                  <w:rFonts w:ascii="Cambria Math" w:hAnsi="Cambria Math"/>
                </w:rPr>
                <m:t>⪰</m:t>
              </m:r>
            </m:e>
            <m:sub>
              <m:r>
                <w:rPr>
                  <w:rFonts w:ascii="Cambria Math" w:hAnsi="Cambria Math"/>
                </w:rPr>
                <m:t>ω</m:t>
              </m:r>
            </m:sub>
          </m:sSub>
          <m:r>
            <w:rPr>
              <w:rFonts w:ascii="Cambria Math" w:hAnsi="Cambria Math"/>
            </w:rPr>
            <m:t>.</m:t>
          </m:r>
        </m:oMath>
      </m:oMathPara>
    </w:p>
    <w:p w14:paraId="182EF5D9" w14:textId="77777777" w:rsidR="005872A8" w:rsidRPr="005872A8" w:rsidRDefault="005872A8" w:rsidP="005872A8">
      <w:r w:rsidRPr="005872A8">
        <w:t>Definimos:</w:t>
      </w:r>
    </w:p>
    <w:p w14:paraId="5C9A33D6" w14:textId="0A6EE50F" w:rsidR="005872A8" w:rsidRPr="005872A8" w:rsidRDefault="005872A8" w:rsidP="005872A8">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∀ω∈</m:t>
          </m:r>
          <m:r>
            <m:rPr>
              <m:sty m:val="p"/>
            </m:rPr>
            <w:rPr>
              <w:rFonts w:ascii="Cambria Math" w:hAnsi="Cambria Math"/>
            </w:rPr>
            <m:t>Ω</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ω</m:t>
              </m:r>
            </m:sub>
          </m:sSub>
          <m:r>
            <w:rPr>
              <w:rFonts w:ascii="Cambria Math" w:hAnsi="Cambria Math"/>
            </w:rPr>
            <m:t>b.</m:t>
          </m:r>
        </m:oMath>
      </m:oMathPara>
    </w:p>
    <w:p w14:paraId="22C386D0" w14:textId="77777777" w:rsidR="005872A8" w:rsidRPr="005872A8" w:rsidRDefault="005872A8" w:rsidP="005872A8">
      <w:r w:rsidRPr="005872A8">
        <w:rPr>
          <w:b/>
          <w:bCs/>
        </w:rPr>
        <w:t xml:space="preserve">Teorema 9.6. </w:t>
      </w:r>
      <w:proofErr w:type="spellStart"/>
      <w:r w:rsidRPr="005872A8">
        <w:rPr>
          <w:b/>
          <w:bCs/>
        </w:rPr>
        <w:t>Preorden</w:t>
      </w:r>
      <w:proofErr w:type="spellEnd"/>
      <w:r w:rsidRPr="005872A8">
        <w:rPr>
          <w:b/>
          <w:bCs/>
        </w:rPr>
        <w:t xml:space="preserve"> robusto y estricta robusta.</w:t>
      </w:r>
    </w:p>
    <w:p w14:paraId="4217ACE2" w14:textId="2E6977A8" w:rsidR="005872A8" w:rsidRPr="005872A8" w:rsidRDefault="005872A8" w:rsidP="005872A8">
      <w:r w:rsidRPr="005872A8">
        <w:t xml:space="preserve">La relación </w:t>
      </w:r>
      <m:oMath>
        <m:sSub>
          <m:sSubPr>
            <m:ctrlPr>
              <w:rPr>
                <w:rFonts w:ascii="Cambria Math" w:hAnsi="Cambria Math"/>
              </w:rPr>
            </m:ctrlPr>
          </m:sSubPr>
          <m:e>
            <m:r>
              <w:rPr>
                <w:rFonts w:ascii="Cambria Math" w:hAnsi="Cambria Math"/>
              </w:rPr>
              <m:t>⪰</m:t>
            </m:r>
          </m:e>
          <m:sub>
            <m:r>
              <w:rPr>
                <w:rFonts w:ascii="Cambria Math" w:hAnsi="Cambria Math"/>
              </w:rPr>
              <m:t>*</m:t>
            </m:r>
          </m:sub>
        </m:sSub>
      </m:oMath>
      <w:r w:rsidRPr="005872A8">
        <w:t>es un preorden.</w:t>
      </w:r>
    </w:p>
    <w:p w14:paraId="21503358" w14:textId="77777777" w:rsidR="005872A8" w:rsidRPr="005872A8" w:rsidRDefault="005872A8" w:rsidP="005872A8">
      <w:r w:rsidRPr="005872A8">
        <w:t>Además:</w:t>
      </w:r>
    </w:p>
    <w:p w14:paraId="1CCE7742" w14:textId="51ECD35F" w:rsidR="005872A8" w:rsidRPr="005872A8" w:rsidRDefault="005872A8" w:rsidP="005872A8">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b</m:t>
          </m:r>
        </m:oMath>
      </m:oMathPara>
    </w:p>
    <w:p w14:paraId="37C1F2F9" w14:textId="77777777" w:rsidR="005872A8" w:rsidRPr="005872A8" w:rsidRDefault="005872A8" w:rsidP="005872A8">
      <w:r w:rsidRPr="005872A8">
        <w:t>equivale a:</w:t>
      </w:r>
    </w:p>
    <w:p w14:paraId="269305B0" w14:textId="3B8FABD7" w:rsidR="005872A8" w:rsidRPr="005872A8" w:rsidRDefault="00000000" w:rsidP="005872A8">
      <m:oMathPara>
        <m:oMath>
          <m:d>
            <m:dPr>
              <m:begChr m:val="["/>
              <m:sepChr m:val=","/>
              <m:endChr m:val="]"/>
              <m:ctrlPr>
                <w:rPr>
                  <w:rFonts w:ascii="Cambria Math" w:hAnsi="Cambria Math"/>
                </w:rPr>
              </m:ctrlPr>
            </m:dPr>
            <m:e>
              <m:r>
                <w:rPr>
                  <w:rFonts w:ascii="Cambria Math" w:hAnsi="Cambria Math"/>
                </w:rPr>
                <m:t>∀</m:t>
              </m:r>
            </m:e>
            <m:e>
              <m:r>
                <w:rPr>
                  <w:rFonts w:ascii="Cambria Math" w:hAnsi="Cambria Math"/>
                </w:rPr>
                <m:t>ω</m:t>
              </m:r>
              <m:r>
                <m:rPr>
                  <m:nor/>
                </m:rPr>
                <m:t> </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ω</m:t>
                  </m:r>
                </m:sub>
              </m:sSub>
              <m:r>
                <w:rPr>
                  <w:rFonts w:ascii="Cambria Math" w:hAnsi="Cambria Math"/>
                </w:rPr>
                <m:t>b</m:t>
              </m:r>
            </m:e>
          </m:d>
          <m:r>
            <w:rPr>
              <w:rFonts w:ascii="Cambria Math" w:hAnsi="Cambria Math"/>
            </w:rPr>
            <m:t>∧</m:t>
          </m:r>
          <m:d>
            <m:dPr>
              <m:begChr m:val="["/>
              <m:sepChr m:val=","/>
              <m:endChr m:val="]"/>
              <m:ctrlPr>
                <w:rPr>
                  <w:rFonts w:ascii="Cambria Math" w:hAnsi="Cambria Math"/>
                </w:rPr>
              </m:ctrlPr>
            </m:dPr>
            <m:e>
              <m:r>
                <w:rPr>
                  <w:rFonts w:ascii="Cambria Math" w:hAnsi="Cambria Math"/>
                </w:rPr>
                <m:t>∃</m:t>
              </m:r>
            </m:e>
            <m:e>
              <m:r>
                <w:rPr>
                  <w:rFonts w:ascii="Cambria Math" w:hAnsi="Cambria Math"/>
                </w:rPr>
                <m:t>ω</m:t>
              </m:r>
              <m:r>
                <m:rPr>
                  <m:nor/>
                </m:rPr>
                <m:t> </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ω</m:t>
                  </m:r>
                </m:sub>
              </m:sSub>
              <m:r>
                <w:rPr>
                  <w:rFonts w:ascii="Cambria Math" w:hAnsi="Cambria Math"/>
                </w:rPr>
                <m:t>b</m:t>
              </m:r>
            </m:e>
          </m:d>
          <m:r>
            <w:rPr>
              <w:rFonts w:ascii="Cambria Math" w:hAnsi="Cambria Math"/>
            </w:rPr>
            <m:t>.</m:t>
          </m:r>
        </m:oMath>
      </m:oMathPara>
    </w:p>
    <w:p w14:paraId="714DF27F" w14:textId="77777777" w:rsidR="005872A8" w:rsidRPr="005872A8" w:rsidRDefault="005872A8" w:rsidP="005872A8">
      <w:r w:rsidRPr="005872A8">
        <w:rPr>
          <w:b/>
          <w:bCs/>
        </w:rPr>
        <w:t>Demostración.</w:t>
      </w:r>
    </w:p>
    <w:p w14:paraId="565CEFDE" w14:textId="77777777" w:rsidR="005872A8" w:rsidRPr="005872A8" w:rsidRDefault="005872A8" w:rsidP="005872A8">
      <w:r w:rsidRPr="005872A8">
        <w:t>La reflexividad y la transitividad se mantienen al exigirlas en todos los miembros de la familia.</w:t>
      </w:r>
    </w:p>
    <w:p w14:paraId="466AE9B2" w14:textId="16FCD040" w:rsidR="005872A8" w:rsidRPr="005872A8" w:rsidRDefault="005872A8" w:rsidP="005872A8">
      <w:r w:rsidRPr="005872A8">
        <w:t xml:space="preserve">La estricta requiere dominancia débil unánime y que no exista dominancia débil inversa unánime. Bajo la primera condición, esto equivale a que alguna regla acredite mejora estricta. </w:t>
      </w:r>
      <m:oMath>
        <m:r>
          <w:rPr>
            <w:rFonts w:ascii="Cambria Math" w:hAnsi="Cambria Math"/>
          </w:rPr>
          <m:t>□</m:t>
        </m:r>
      </m:oMath>
    </w:p>
    <w:p w14:paraId="0E942789" w14:textId="77777777" w:rsidR="005872A8" w:rsidRPr="005872A8" w:rsidRDefault="005872A8" w:rsidP="005872A8">
      <w:r w:rsidRPr="005872A8">
        <w:t>No se exige mejora estricta en todas las reglas.</w:t>
      </w:r>
    </w:p>
    <w:p w14:paraId="64BD6C63" w14:textId="77777777" w:rsidR="005872A8" w:rsidRPr="005872A8" w:rsidRDefault="005872A8" w:rsidP="005872A8">
      <w:r w:rsidRPr="005872A8">
        <w:rPr>
          <w:b/>
          <w:bCs/>
        </w:rPr>
        <w:t xml:space="preserve">Contraejemplo de uso incorrecto 9.2. </w:t>
      </w:r>
      <w:proofErr w:type="spellStart"/>
      <w:r w:rsidRPr="005872A8">
        <w:rPr>
          <w:b/>
          <w:bCs/>
        </w:rPr>
        <w:t>Intersectar</w:t>
      </w:r>
      <w:proofErr w:type="spellEnd"/>
      <w:r w:rsidRPr="005872A8">
        <w:rPr>
          <w:b/>
          <w:bCs/>
        </w:rPr>
        <w:t xml:space="preserve"> las fronteras individuales.</w:t>
      </w:r>
    </w:p>
    <w:p w14:paraId="51F405F4" w14:textId="0CFCF831" w:rsidR="005872A8" w:rsidRPr="005872A8" w:rsidRDefault="005872A8" w:rsidP="005872A8">
      <w:r w:rsidRPr="005872A8">
        <w:t xml:space="preserve">Supongamos que una regla prefiere estrictamente </w:t>
      </w:r>
      <m:oMath>
        <m:r>
          <w:rPr>
            <w:rFonts w:ascii="Cambria Math" w:hAnsi="Cambria Math"/>
          </w:rPr>
          <m:t>a</m:t>
        </m:r>
      </m:oMath>
      <w:r w:rsidRPr="005872A8">
        <w:t xml:space="preserve">a </w:t>
      </w:r>
      <m:oMath>
        <m:r>
          <w:rPr>
            <w:rFonts w:ascii="Cambria Math" w:hAnsi="Cambria Math"/>
          </w:rPr>
          <m:t>b</m:t>
        </m:r>
      </m:oMath>
      <w:r w:rsidRPr="005872A8">
        <w:t xml:space="preserve">, y otra prefiere estrictamente </w:t>
      </w:r>
      <m:oMath>
        <m:r>
          <w:rPr>
            <w:rFonts w:ascii="Cambria Math" w:hAnsi="Cambria Math"/>
          </w:rPr>
          <m:t>b</m:t>
        </m:r>
      </m:oMath>
      <w:r w:rsidRPr="005872A8">
        <w:t xml:space="preserve">a </w:t>
      </w:r>
      <m:oMath>
        <m:r>
          <w:rPr>
            <w:rFonts w:ascii="Cambria Math" w:hAnsi="Cambria Math"/>
          </w:rPr>
          <m:t>a</m:t>
        </m:r>
      </m:oMath>
      <w:r w:rsidRPr="005872A8">
        <w:t>.</w:t>
      </w:r>
    </w:p>
    <w:p w14:paraId="19954260" w14:textId="77777777" w:rsidR="005872A8" w:rsidRPr="005872A8" w:rsidRDefault="005872A8" w:rsidP="005872A8">
      <w:r w:rsidRPr="005872A8">
        <w:t>Sus fronteras son:</w:t>
      </w:r>
    </w:p>
    <w:p w14:paraId="0E202376" w14:textId="43C7EB5F" w:rsidR="005872A8" w:rsidRPr="005872A8" w:rsidRDefault="00000000" w:rsidP="005872A8">
      <m:oMathPara>
        <m:oMath>
          <m:d>
            <m:dPr>
              <m:begChr m:val="{"/>
              <m:endChr m:val="}"/>
              <m:ctrlPr>
                <w:rPr>
                  <w:rFonts w:ascii="Cambria Math" w:hAnsi="Cambria Math"/>
                </w:rPr>
              </m:ctrlPr>
            </m:dPr>
            <m:e>
              <m:r>
                <w:rPr>
                  <w:rFonts w:ascii="Cambria Math" w:hAnsi="Cambria Math"/>
                </w:rPr>
                <m:t>a</m:t>
              </m:r>
            </m:e>
          </m:d>
          <m:r>
            <w:rPr>
              <w:rFonts w:ascii="Cambria Math" w:hAnsi="Cambria Math"/>
            </w:rPr>
            <m:t>, </m:t>
          </m:r>
          <m:d>
            <m:dPr>
              <m:begChr m:val="{"/>
              <m:endChr m:val="}"/>
              <m:ctrlPr>
                <w:rPr>
                  <w:rFonts w:ascii="Cambria Math" w:hAnsi="Cambria Math"/>
                </w:rPr>
              </m:ctrlPr>
            </m:dPr>
            <m:e>
              <m:r>
                <w:rPr>
                  <w:rFonts w:ascii="Cambria Math" w:hAnsi="Cambria Math"/>
                </w:rPr>
                <m:t>b</m:t>
              </m:r>
            </m:e>
          </m:d>
          <m:r>
            <w:rPr>
              <w:rFonts w:ascii="Cambria Math" w:hAnsi="Cambria Math"/>
            </w:rPr>
            <m:t>.</m:t>
          </m:r>
        </m:oMath>
      </m:oMathPara>
    </w:p>
    <w:p w14:paraId="01FD1D65" w14:textId="77777777" w:rsidR="005872A8" w:rsidRPr="005872A8" w:rsidRDefault="005872A8" w:rsidP="005872A8">
      <w:r w:rsidRPr="005872A8">
        <w:t>Su intersección es vacía.</w:t>
      </w:r>
    </w:p>
    <w:p w14:paraId="665D4FA8" w14:textId="77777777" w:rsidR="005872A8" w:rsidRPr="005872A8" w:rsidRDefault="005872A8" w:rsidP="005872A8">
      <w:r w:rsidRPr="005872A8">
        <w:t>Sin embargo, bajo la dominancia robusta ninguna alternativa domina a la otra, por lo que:</w:t>
      </w:r>
    </w:p>
    <w:p w14:paraId="24C5C111" w14:textId="744B820B" w:rsidR="005872A8" w:rsidRPr="005872A8" w:rsidRDefault="00000000" w:rsidP="005872A8">
      <m:oMathPara>
        <m:oMath>
          <m:sSub>
            <m:sSubPr>
              <m:ctrlPr>
                <w:rPr>
                  <w:rFonts w:ascii="Cambria Math" w:hAnsi="Cambria Math"/>
                </w:rPr>
              </m:ctrlPr>
            </m:sSubPr>
            <m:e>
              <m:r>
                <m:rPr>
                  <m:sty m:val="p"/>
                </m:rPr>
                <w:rPr>
                  <w:rFonts w:ascii="Cambria Math" w:hAnsi="Cambria Math"/>
                </w:rPr>
                <m:t>Fr</m:t>
              </m:r>
            </m:e>
            <m:sub>
              <m:r>
                <w:rPr>
                  <w:rFonts w:ascii="Cambria Math" w:hAnsi="Cambria Math"/>
                </w:rPr>
                <m:t>*</m:t>
              </m:r>
            </m:sub>
          </m:sSub>
          <m:d>
            <m:dPr>
              <m:ctrlPr>
                <w:rPr>
                  <w:rFonts w:ascii="Cambria Math" w:hAnsi="Cambria Math"/>
                </w:rPr>
              </m:ctrlPr>
            </m:dPr>
            <m:e>
              <m:d>
                <m:dPr>
                  <m:begChr m:val="{"/>
                  <m:sepChr m:val=","/>
                  <m:endChr m:val="}"/>
                  <m:ctrlPr>
                    <w:rPr>
                      <w:rFonts w:ascii="Cambria Math" w:hAnsi="Cambria Math"/>
                    </w:rPr>
                  </m:ctrlPr>
                </m:dPr>
                <m:e>
                  <m:r>
                    <w:rPr>
                      <w:rFonts w:ascii="Cambria Math" w:hAnsi="Cambria Math"/>
                    </w:rPr>
                    <m:t>a</m:t>
                  </m:r>
                </m:e>
                <m:e>
                  <m:r>
                    <w:rPr>
                      <w:rFonts w:ascii="Cambria Math" w:hAnsi="Cambria Math"/>
                    </w:rPr>
                    <m:t>b</m:t>
                  </m:r>
                </m:e>
              </m:d>
            </m:e>
          </m:d>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oMath>
      </m:oMathPara>
    </w:p>
    <w:p w14:paraId="518C7C45" w14:textId="77777777" w:rsidR="005872A8" w:rsidRPr="005872A8" w:rsidRDefault="005872A8" w:rsidP="005872A8">
      <w:r w:rsidRPr="005872A8">
        <w:t xml:space="preserve">La frontera robusta se calcula después de construir la relación robusta. No se obtiene, en general, </w:t>
      </w:r>
      <w:proofErr w:type="spellStart"/>
      <w:r w:rsidRPr="005872A8">
        <w:t>intersectando</w:t>
      </w:r>
      <w:proofErr w:type="spellEnd"/>
      <w:r w:rsidRPr="005872A8">
        <w:t xml:space="preserve"> fronteras.</w:t>
      </w:r>
    </w:p>
    <w:p w14:paraId="15884DC4" w14:textId="77777777" w:rsidR="005872A8" w:rsidRPr="005872A8" w:rsidRDefault="00000000" w:rsidP="005872A8">
      <w:r>
        <w:pict w14:anchorId="77F2F790">
          <v:rect id="_x0000_i1155" style="width:0;height:1.5pt" o:hralign="center" o:hrstd="t" o:hr="t" fillcolor="#a0a0a0" stroked="f"/>
        </w:pict>
      </w:r>
    </w:p>
    <w:p w14:paraId="291C24DB" w14:textId="77777777" w:rsidR="005872A8" w:rsidRPr="005872A8" w:rsidRDefault="005872A8" w:rsidP="005872A8">
      <w:r w:rsidRPr="005872A8">
        <w:rPr>
          <w:b/>
          <w:bCs/>
        </w:rPr>
        <w:lastRenderedPageBreak/>
        <w:t>9. Reducción de alternativas</w:t>
      </w:r>
    </w:p>
    <w:p w14:paraId="37BEB86E" w14:textId="77777777" w:rsidR="005872A8" w:rsidRPr="005872A8" w:rsidRDefault="005872A8" w:rsidP="005872A8">
      <w:r w:rsidRPr="005872A8">
        <w:rPr>
          <w:b/>
          <w:bCs/>
        </w:rPr>
        <w:t>Definición 9.10. Reducción exacta del orden.</w:t>
      </w:r>
    </w:p>
    <w:p w14:paraId="2AB629C1" w14:textId="43752BEF" w:rsidR="005872A8" w:rsidRPr="005872A8" w:rsidRDefault="005872A8" w:rsidP="005872A8">
      <w:r w:rsidRPr="005872A8">
        <w:t xml:space="preserve">Sean </w:t>
      </w:r>
      <m:oMath>
        <m:r>
          <w:rPr>
            <w:rFonts w:ascii="Cambria Math" w:hAnsi="Cambria Math"/>
          </w:rPr>
          <m:t>C</m:t>
        </m:r>
      </m:oMath>
      <w:r w:rsidRPr="005872A8">
        <w:t xml:space="preserve">y </w:t>
      </w:r>
      <m:oMath>
        <m:groupChr>
          <m:groupChrPr>
            <m:chr m:val="‾"/>
            <m:pos m:val="top"/>
            <m:vertJc m:val="bot"/>
            <m:ctrlPr>
              <w:rPr>
                <w:rFonts w:ascii="Cambria Math" w:hAnsi="Cambria Math"/>
              </w:rPr>
            </m:ctrlPr>
          </m:groupChrPr>
          <m:e>
            <m:r>
              <w:rPr>
                <w:rFonts w:ascii="Cambria Math" w:hAnsi="Cambria Math"/>
              </w:rPr>
              <m:t>C</m:t>
            </m:r>
          </m:e>
        </m:groupChr>
      </m:oMath>
      <w:r w:rsidRPr="005872A8">
        <w:t>conjuntos comparativos, y:</w:t>
      </w:r>
    </w:p>
    <w:p w14:paraId="296CAA21" w14:textId="247C4F8C" w:rsidR="005872A8" w:rsidRPr="005872A8" w:rsidRDefault="005872A8" w:rsidP="005872A8">
      <m:oMathPara>
        <m:oMath>
          <m:r>
            <w:rPr>
              <w:rFonts w:ascii="Cambria Math" w:hAnsi="Cambria Math"/>
            </w:rPr>
            <m:t>ρ:C⟶</m:t>
          </m:r>
          <m:groupChr>
            <m:groupChrPr>
              <m:chr m:val="‾"/>
              <m:pos m:val="top"/>
              <m:vertJc m:val="bot"/>
              <m:ctrlPr>
                <w:rPr>
                  <w:rFonts w:ascii="Cambria Math" w:hAnsi="Cambria Math"/>
                </w:rPr>
              </m:ctrlPr>
            </m:groupChrPr>
            <m:e>
              <m:r>
                <w:rPr>
                  <w:rFonts w:ascii="Cambria Math" w:hAnsi="Cambria Math"/>
                </w:rPr>
                <m:t>C</m:t>
              </m:r>
            </m:e>
          </m:groupChr>
        </m:oMath>
      </m:oMathPara>
    </w:p>
    <w:p w14:paraId="48C785BC" w14:textId="77777777" w:rsidR="005872A8" w:rsidRPr="005872A8" w:rsidRDefault="005872A8" w:rsidP="005872A8">
      <w:r w:rsidRPr="005872A8">
        <w:t>un mapa sobreyectivo.</w:t>
      </w:r>
    </w:p>
    <w:p w14:paraId="29625DA8" w14:textId="77777777" w:rsidR="005872A8" w:rsidRPr="005872A8" w:rsidRDefault="005872A8" w:rsidP="005872A8">
      <w:r w:rsidRPr="005872A8">
        <w:t>Exigimos:</w:t>
      </w:r>
    </w:p>
    <w:p w14:paraId="3DAFC023" w14:textId="43D82021" w:rsidR="005872A8" w:rsidRPr="005872A8" w:rsidRDefault="005872A8" w:rsidP="005872A8">
      <m:oMathPara>
        <m:oMath>
          <m:r>
            <w:rPr>
              <w:rFonts w:ascii="Cambria Math" w:hAnsi="Cambria Math"/>
            </w:rPr>
            <m:t>a⪰b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ρ</m:t>
          </m:r>
          <m:d>
            <m:dPr>
              <m:ctrlPr>
                <w:rPr>
                  <w:rFonts w:ascii="Cambria Math" w:hAnsi="Cambria Math"/>
                </w:rPr>
              </m:ctrlPr>
            </m:dPr>
            <m:e>
              <m:r>
                <w:rPr>
                  <w:rFonts w:ascii="Cambria Math" w:hAnsi="Cambria Math"/>
                </w:rPr>
                <m:t>a</m:t>
              </m:r>
            </m:e>
          </m:d>
          <m:r>
            <m:rPr>
              <m:nor/>
            </m:rPr>
            <w:rPr>
              <w:rFonts w:ascii="Arial" w:hAnsi="Arial" w:cs="Arial"/>
            </w:rPr>
            <m:t> </m:t>
          </m:r>
          <m:groupChr>
            <m:groupChrPr>
              <m:chr m:val="‾"/>
              <m:pos m:val="top"/>
              <m:vertJc m:val="bot"/>
              <m:ctrlPr>
                <w:rPr>
                  <w:rFonts w:ascii="Cambria Math" w:hAnsi="Cambria Math"/>
                </w:rPr>
              </m:ctrlPr>
            </m:groupChrPr>
            <m:e>
              <m:r>
                <w:rPr>
                  <w:rFonts w:ascii="Cambria Math" w:hAnsi="Cambria Math"/>
                </w:rPr>
                <m:t>⪰</m:t>
              </m:r>
            </m:e>
          </m:groupChr>
          <m:r>
            <m:rPr>
              <m:nor/>
            </m:rPr>
            <w:rPr>
              <w:rFonts w:ascii="Arial" w:hAnsi="Arial" w:cs="Arial"/>
            </w:rPr>
            <m:t> </m:t>
          </m:r>
          <m:r>
            <w:rPr>
              <w:rFonts w:ascii="Cambria Math" w:hAnsi="Cambria Math"/>
            </w:rPr>
            <m:t>ρ</m:t>
          </m:r>
          <m:d>
            <m:dPr>
              <m:ctrlPr>
                <w:rPr>
                  <w:rFonts w:ascii="Cambria Math" w:hAnsi="Cambria Math"/>
                </w:rPr>
              </m:ctrlPr>
            </m:dPr>
            <m:e>
              <m:r>
                <w:rPr>
                  <w:rFonts w:ascii="Cambria Math" w:hAnsi="Cambria Math"/>
                </w:rPr>
                <m:t>b</m:t>
              </m:r>
            </m:e>
          </m:d>
          <m:r>
            <w:rPr>
              <w:rFonts w:ascii="Cambria Math" w:hAnsi="Cambria Math"/>
            </w:rPr>
            <m:t>.</m:t>
          </m:r>
        </m:oMath>
      </m:oMathPara>
    </w:p>
    <w:p w14:paraId="1A6ACAD8" w14:textId="77777777" w:rsidR="005872A8" w:rsidRPr="005872A8" w:rsidRDefault="005872A8" w:rsidP="005872A8">
      <w:r w:rsidRPr="005872A8">
        <w:t>La reducción preserva y refleja el orden.</w:t>
      </w:r>
    </w:p>
    <w:p w14:paraId="0DF488EE" w14:textId="77777777" w:rsidR="005872A8" w:rsidRPr="005872A8" w:rsidRDefault="005872A8" w:rsidP="005872A8">
      <w:r w:rsidRPr="005872A8">
        <w:rPr>
          <w:b/>
          <w:bCs/>
        </w:rPr>
        <w:t>Teorema 9.7. Conservación exacta de la frontera.</w:t>
      </w:r>
    </w:p>
    <w:p w14:paraId="7935B85F" w14:textId="77777777" w:rsidR="005872A8" w:rsidRPr="005872A8" w:rsidRDefault="005872A8" w:rsidP="005872A8">
      <w:r w:rsidRPr="005872A8">
        <w:t>Bajo esas condiciones:</w:t>
      </w:r>
    </w:p>
    <w:p w14:paraId="1CEF1145" w14:textId="11EC0EF9"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-1</m:t>
              </m:r>
            </m:sup>
          </m:sSup>
          <m:d>
            <m:dPr>
              <m:begChr m:val="["/>
              <m:endChr m:val="]"/>
              <m:ctrlPr>
                <w:rPr>
                  <w:rFonts w:ascii="Cambria Math" w:hAnsi="Cambria Math"/>
                </w:rPr>
              </m:ctrlPr>
            </m:dPr>
            <m:e>
              <m:r>
                <m:rPr>
                  <m:sty m:val="p"/>
                </m:rPr>
                <w:rPr>
                  <w:rFonts w:ascii="Cambria Math" w:hAnsi="Cambria Math"/>
                </w:rPr>
                <m:t>Fr</m:t>
              </m:r>
              <m:r>
                <w:rPr>
                  <w:rFonts w:ascii="Cambria Math" w:hAnsi="Cambria Math"/>
                </w:rPr>
                <m:t>⁡</m:t>
              </m:r>
              <m:d>
                <m:dPr>
                  <m:ctrlPr>
                    <w:rPr>
                      <w:rFonts w:ascii="Cambria Math" w:hAnsi="Cambria Math"/>
                    </w:rPr>
                  </m:ctrlPr>
                </m:dPr>
                <m:e>
                  <m:groupChr>
                    <m:groupChrPr>
                      <m:chr m:val="‾"/>
                      <m:pos m:val="top"/>
                      <m:vertJc m:val="bot"/>
                      <m:ctrlPr>
                        <w:rPr>
                          <w:rFonts w:ascii="Cambria Math" w:hAnsi="Cambria Math"/>
                        </w:rPr>
                      </m:ctrlPr>
                    </m:groupChrPr>
                    <m:e>
                      <m:r>
                        <w:rPr>
                          <w:rFonts w:ascii="Cambria Math" w:hAnsi="Cambria Math"/>
                        </w:rPr>
                        <m:t>C</m:t>
                      </m:r>
                    </m:e>
                  </m:groupChr>
                </m:e>
              </m:d>
            </m:e>
          </m:d>
          <m:r>
            <w:rPr>
              <w:rFonts w:ascii="Cambria Math" w:hAnsi="Cambria Math"/>
            </w:rPr>
            <m:t>,</m:t>
          </m:r>
        </m:oMath>
      </m:oMathPara>
    </w:p>
    <w:p w14:paraId="1A76482E" w14:textId="77777777" w:rsidR="005872A8" w:rsidRPr="005872A8" w:rsidRDefault="005872A8" w:rsidP="005872A8">
      <w:r w:rsidRPr="005872A8">
        <w:t>y:</w:t>
      </w:r>
    </w:p>
    <w:p w14:paraId="46BBC475" w14:textId="59AC4CE7" w:rsidR="005872A8" w:rsidRPr="005872A8" w:rsidRDefault="005872A8" w:rsidP="005872A8">
      <m:oMathPara>
        <m:oMath>
          <m:r>
            <w:rPr>
              <w:rFonts w:ascii="Cambria Math" w:hAnsi="Cambria Math"/>
            </w:rPr>
            <m:t>ρ</m:t>
          </m:r>
          <m:d>
            <m:dPr>
              <m:begChr m:val="["/>
              <m:endChr m:val="]"/>
              <m:ctrlPr>
                <w:rPr>
                  <w:rFonts w:ascii="Cambria Math" w:hAnsi="Cambria Math"/>
                </w:rPr>
              </m:ctrlPr>
            </m:dPr>
            <m:e>
              <m:r>
                <m:rPr>
                  <m:sty m:val="p"/>
                </m:rPr>
                <w:rPr>
                  <w:rFonts w:ascii="Cambria Math" w:hAnsi="Cambria Math"/>
                </w:rPr>
                <m:t>Fr</m:t>
              </m:r>
              <m:r>
                <w:rPr>
                  <w:rFonts w:ascii="Cambria Math" w:hAnsi="Cambria Math"/>
                </w:rPr>
                <m:t>⁡</m:t>
              </m:r>
              <m:d>
                <m:dPr>
                  <m:ctrlPr>
                    <w:rPr>
                      <w:rFonts w:ascii="Cambria Math" w:hAnsi="Cambria Math"/>
                    </w:rPr>
                  </m:ctrlPr>
                </m:dPr>
                <m:e>
                  <m:r>
                    <w:rPr>
                      <w:rFonts w:ascii="Cambria Math" w:hAnsi="Cambria Math"/>
                    </w:rPr>
                    <m:t>C</m:t>
                  </m:r>
                </m:e>
              </m:d>
            </m:e>
          </m:d>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groupChr>
                <m:groupChrPr>
                  <m:chr m:val="‾"/>
                  <m:pos m:val="top"/>
                  <m:vertJc m:val="bot"/>
                  <m:ctrlPr>
                    <w:rPr>
                      <w:rFonts w:ascii="Cambria Math" w:hAnsi="Cambria Math"/>
                    </w:rPr>
                  </m:ctrlPr>
                </m:groupChrPr>
                <m:e>
                  <m:r>
                    <w:rPr>
                      <w:rFonts w:ascii="Cambria Math" w:hAnsi="Cambria Math"/>
                    </w:rPr>
                    <m:t>C</m:t>
                  </m:r>
                </m:e>
              </m:groupChr>
            </m:e>
          </m:d>
          <m:r>
            <w:rPr>
              <w:rFonts w:ascii="Cambria Math" w:hAnsi="Cambria Math"/>
            </w:rPr>
            <m:t>.</m:t>
          </m:r>
        </m:oMath>
      </m:oMathPara>
    </w:p>
    <w:p w14:paraId="2C6C9BBD" w14:textId="77777777" w:rsidR="005872A8" w:rsidRPr="005872A8" w:rsidRDefault="005872A8" w:rsidP="005872A8">
      <w:r w:rsidRPr="005872A8">
        <w:rPr>
          <w:b/>
          <w:bCs/>
        </w:rPr>
        <w:t>Demostración.</w:t>
      </w:r>
    </w:p>
    <w:p w14:paraId="5D9F7654" w14:textId="77777777" w:rsidR="005872A8" w:rsidRPr="005872A8" w:rsidRDefault="005872A8" w:rsidP="005872A8">
      <w:r w:rsidRPr="005872A8">
        <w:t>La equivalencia de órdenes también conserva y refleja la dominancia estricta.</w:t>
      </w:r>
    </w:p>
    <w:p w14:paraId="498B5818" w14:textId="18660E74" w:rsidR="005872A8" w:rsidRPr="005872A8" w:rsidRDefault="005872A8" w:rsidP="005872A8">
      <w:r w:rsidRPr="005872A8">
        <w:t xml:space="preserve">Si </w:t>
      </w:r>
      <m:oMath>
        <m:r>
          <w:rPr>
            <w:rFonts w:ascii="Cambria Math" w:hAnsi="Cambria Math"/>
          </w:rPr>
          <m:t>ρ</m:t>
        </m:r>
        <m:d>
          <m:dPr>
            <m:ctrlPr>
              <w:rPr>
                <w:rFonts w:ascii="Cambria Math" w:hAnsi="Cambria Math"/>
              </w:rPr>
            </m:ctrlPr>
          </m:dPr>
          <m:e>
            <m:r>
              <w:rPr>
                <w:rFonts w:ascii="Cambria Math" w:hAnsi="Cambria Math"/>
              </w:rPr>
              <m:t>a</m:t>
            </m:r>
          </m:e>
        </m:d>
      </m:oMath>
      <w:r w:rsidRPr="005872A8">
        <w:t xml:space="preserve">tuviera un dominador estricto, la sobreyectividad permitiría levantarlo a un dominador estricto de </w:t>
      </w:r>
      <m:oMath>
        <m:r>
          <w:rPr>
            <w:rFonts w:ascii="Cambria Math" w:hAnsi="Cambria Math"/>
          </w:rPr>
          <m:t>a</m:t>
        </m:r>
      </m:oMath>
      <w:r w:rsidRPr="005872A8">
        <w:t>.</w:t>
      </w:r>
    </w:p>
    <w:p w14:paraId="01BF79EC" w14:textId="05FDE9DE" w:rsidR="005872A8" w:rsidRPr="005872A8" w:rsidRDefault="005872A8" w:rsidP="005872A8">
      <w:r w:rsidRPr="005872A8">
        <w:t xml:space="preserve">En sentido inverso, todo dominador estricto de </w:t>
      </w:r>
      <m:oMath>
        <m:r>
          <w:rPr>
            <w:rFonts w:ascii="Cambria Math" w:hAnsi="Cambria Math"/>
          </w:rPr>
          <m:t>a</m:t>
        </m:r>
      </m:oMath>
      <w:r w:rsidRPr="005872A8">
        <w:t xml:space="preserve">produciría uno de </w:t>
      </w:r>
      <m:oMath>
        <m:r>
          <w:rPr>
            <w:rFonts w:ascii="Cambria Math" w:hAnsi="Cambria Math"/>
          </w:rPr>
          <m:t>ρ</m:t>
        </m:r>
        <m:d>
          <m:dPr>
            <m:ctrlPr>
              <w:rPr>
                <w:rFonts w:ascii="Cambria Math" w:hAnsi="Cambria Math"/>
              </w:rPr>
            </m:ctrlPr>
          </m:dPr>
          <m:e>
            <m:r>
              <w:rPr>
                <w:rFonts w:ascii="Cambria Math" w:hAnsi="Cambria Math"/>
              </w:rPr>
              <m:t>a</m:t>
            </m:r>
          </m:e>
        </m:d>
      </m:oMath>
      <w:r w:rsidRPr="005872A8">
        <w:t>.</w:t>
      </w:r>
    </w:p>
    <w:p w14:paraId="29B5071C" w14:textId="0F3DAEF6" w:rsidR="005872A8" w:rsidRPr="005872A8" w:rsidRDefault="005872A8" w:rsidP="005872A8">
      <w:r w:rsidRPr="005872A8">
        <w:t xml:space="preserve">Por tanto, </w:t>
      </w:r>
      <m:oMath>
        <m:r>
          <w:rPr>
            <w:rFonts w:ascii="Cambria Math" w:hAnsi="Cambria Math"/>
          </w:rPr>
          <m:t>a</m:t>
        </m:r>
      </m:oMath>
      <w:r w:rsidRPr="005872A8">
        <w:t xml:space="preserve">es maximal exactamente cuando lo es su imagen. La sobreyectividad da también la igualdad de imágenes de las fronteras. </w:t>
      </w:r>
      <m:oMath>
        <m:r>
          <w:rPr>
            <w:rFonts w:ascii="Cambria Math" w:hAnsi="Cambria Math"/>
          </w:rPr>
          <m:t>□</m:t>
        </m:r>
      </m:oMath>
    </w:p>
    <w:p w14:paraId="20DE95BE" w14:textId="77777777" w:rsidR="005872A8" w:rsidRPr="005872A8" w:rsidRDefault="005872A8" w:rsidP="005872A8">
      <w:r w:rsidRPr="005872A8">
        <w:t>La monotonía sola no basta: puede introducir comparaciones que antes no existían.</w:t>
      </w:r>
    </w:p>
    <w:p w14:paraId="162358F7" w14:textId="77777777" w:rsidR="005872A8" w:rsidRPr="005872A8" w:rsidRDefault="005872A8" w:rsidP="005872A8">
      <w:r w:rsidRPr="005872A8">
        <w:t>Este resultado se aplica al conjunto cuya factibilidad y alcance ya están fijados. Una reducción anterior también debe conservar las restricciones y sus dominios.</w:t>
      </w:r>
    </w:p>
    <w:p w14:paraId="6518C562" w14:textId="77777777" w:rsidR="005872A8" w:rsidRPr="005872A8" w:rsidRDefault="005872A8" w:rsidP="005872A8">
      <w:r w:rsidRPr="005872A8">
        <w:t xml:space="preserve">Una única clase </w:t>
      </w:r>
      <w:proofErr w:type="spellStart"/>
      <w:r w:rsidRPr="005872A8">
        <w:t>maximal</w:t>
      </w:r>
      <w:proofErr w:type="spellEnd"/>
      <w:r w:rsidRPr="005872A8">
        <w:t xml:space="preserve"> en el cociente puede contener varias alternativas equivalentes. Identificar esa clase todavía no elige un representante.</w:t>
      </w:r>
    </w:p>
    <w:p w14:paraId="02592FA6" w14:textId="77777777" w:rsidR="005872A8" w:rsidRPr="005872A8" w:rsidRDefault="00000000" w:rsidP="005872A8">
      <w:r>
        <w:pict w14:anchorId="3F103B36">
          <v:rect id="_x0000_i1156" style="width:0;height:1.5pt" o:hralign="center" o:hrstd="t" o:hr="t" fillcolor="#a0a0a0" stroked="f"/>
        </w:pict>
      </w:r>
    </w:p>
    <w:p w14:paraId="3285AE20" w14:textId="77777777" w:rsidR="005872A8" w:rsidRPr="005872A8" w:rsidRDefault="005872A8" w:rsidP="005872A8">
      <w:r w:rsidRPr="005872A8">
        <w:rPr>
          <w:b/>
          <w:bCs/>
        </w:rPr>
        <w:t>10. Selección de una alternativa</w:t>
      </w:r>
    </w:p>
    <w:p w14:paraId="4D75CBA8" w14:textId="77777777" w:rsidR="005872A8" w:rsidRPr="005872A8" w:rsidRDefault="005872A8" w:rsidP="005872A8">
      <w:r w:rsidRPr="005872A8">
        <w:rPr>
          <w:b/>
          <w:bCs/>
        </w:rPr>
        <w:t>Definición 9.11. Selector.</w:t>
      </w:r>
    </w:p>
    <w:p w14:paraId="3B12C832" w14:textId="77777777" w:rsidR="005872A8" w:rsidRPr="005872A8" w:rsidRDefault="005872A8" w:rsidP="005872A8">
      <w:r w:rsidRPr="005872A8">
        <w:t>Una regla de selección es una función parcial:</w:t>
      </w:r>
    </w:p>
    <w:p w14:paraId="5A96E9AC" w14:textId="6F372C8E" w:rsidR="005872A8" w:rsidRPr="005872A8" w:rsidRDefault="005872A8" w:rsidP="005872A8">
      <m:oMathPara>
        <m:oMath>
          <m:r>
            <w:rPr>
              <w:rFonts w:ascii="Cambria Math" w:hAnsi="Cambria Math"/>
            </w:rPr>
            <w:lastRenderedPageBreak/>
            <m:t>s:</m:t>
          </m:r>
          <m:r>
            <m:rPr>
              <m:scr m:val="script"/>
            </m:rPr>
            <w:rPr>
              <w:rFonts w:ascii="Cambria Math" w:hAnsi="Cambria Math"/>
            </w:rPr>
            <m:t>K⇀</m:t>
          </m:r>
          <m:nary>
            <m:naryPr>
              <m:chr m:val="⋃"/>
              <m:limLoc m:val="undOvr"/>
              <m:grow m:val="1"/>
              <m:supHide m:val="1"/>
              <m:ctrlPr>
                <w:rPr>
                  <w:rFonts w:ascii="Cambria Math" w:hAnsi="Cambria Math"/>
                </w:rPr>
              </m:ctrlPr>
            </m:naryPr>
            <m:sub>
              <m:r>
                <m:rPr>
                  <m:scr m:val="script"/>
                </m:rPr>
                <w:rPr>
                  <w:rFonts w:ascii="Cambria Math" w:hAnsi="Cambria Math"/>
                </w:rPr>
                <m:t>K</m:t>
              </m:r>
            </m:sub>
            <m:sup/>
            <m:e>
              <m:sSub>
                <m:sSubPr>
                  <m:ctrlPr>
                    <w:rPr>
                      <w:rFonts w:ascii="Cambria Math" w:hAnsi="Cambria Math"/>
                    </w:rPr>
                  </m:ctrlPr>
                </m:sSubPr>
                <m:e>
                  <m:r>
                    <w:rPr>
                      <w:rFonts w:ascii="Cambria Math" w:hAnsi="Cambria Math"/>
                    </w:rPr>
                    <m:t>C</m:t>
                  </m:r>
                </m:e>
                <m:sub>
                  <m:r>
                    <m:rPr>
                      <m:scr m:val="script"/>
                    </m:rPr>
                    <w:rPr>
                      <w:rFonts w:ascii="Cambria Math" w:hAnsi="Cambria Math"/>
                    </w:rPr>
                    <m:t>K</m:t>
                  </m:r>
                </m:sub>
              </m:sSub>
            </m:e>
          </m:nary>
          <m:r>
            <w:rPr>
              <w:rFonts w:ascii="Cambria Math" w:hAnsi="Cambria Math"/>
            </w:rPr>
            <m:t>,</m:t>
          </m:r>
        </m:oMath>
      </m:oMathPara>
    </w:p>
    <w:p w14:paraId="6A8F5E92" w14:textId="77777777" w:rsidR="005872A8" w:rsidRPr="005872A8" w:rsidRDefault="005872A8" w:rsidP="005872A8">
      <w:r w:rsidRPr="005872A8">
        <w:t>que, cuando está definida, satisface:</w:t>
      </w:r>
    </w:p>
    <w:p w14:paraId="192C073E" w14:textId="4A5DC89D" w:rsidR="005872A8" w:rsidRPr="005872A8" w:rsidRDefault="005872A8" w:rsidP="005872A8">
      <m:oMathPara>
        <m:oMath>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scr m:val="script"/>
                    </m:rPr>
                    <w:rPr>
                      <w:rFonts w:ascii="Cambria Math" w:hAnsi="Cambria Math"/>
                    </w:rPr>
                    <m:t>K</m:t>
                  </m:r>
                </m:sub>
              </m:sSub>
            </m:e>
          </m:d>
          <m:r>
            <w:rPr>
              <w:rFonts w:ascii="Cambria Math" w:hAnsi="Cambria Math"/>
            </w:rPr>
            <m:t>.</m:t>
          </m:r>
        </m:oMath>
      </m:oMathPara>
    </w:p>
    <w:p w14:paraId="491EA732" w14:textId="77777777" w:rsidR="005872A8" w:rsidRPr="005872A8" w:rsidRDefault="005872A8" w:rsidP="005872A8">
      <w:r w:rsidRPr="005872A8">
        <w:t>Su dominio, justificación y alcance forman parte de la regla.</w:t>
      </w:r>
    </w:p>
    <w:p w14:paraId="3801028E" w14:textId="77777777" w:rsidR="005872A8" w:rsidRPr="005872A8" w:rsidRDefault="005872A8" w:rsidP="005872A8">
      <w:r w:rsidRPr="005872A8">
        <w:t>Si la frontera contiene un único elemento, ese elemento determina la selección dentro del alcance certificado.</w:t>
      </w:r>
    </w:p>
    <w:p w14:paraId="19CBCFD0" w14:textId="77777777" w:rsidR="005872A8" w:rsidRPr="005872A8" w:rsidRDefault="005872A8" w:rsidP="005872A8">
      <w:r w:rsidRPr="005872A8">
        <w:t>Si contiene varios, sus datos no determinan automáticamente una elección única.</w:t>
      </w:r>
    </w:p>
    <w:p w14:paraId="3AF02A51" w14:textId="36D82093" w:rsidR="005872A8" w:rsidRPr="005872A8" w:rsidRDefault="005872A8" w:rsidP="005872A8">
      <w:r w:rsidRPr="005872A8">
        <w:t xml:space="preserve">Una regla posible consiste en declarar un orden de prioridad total </w:t>
      </w:r>
      <m:oMath>
        <m:r>
          <w:rPr>
            <w:rFonts w:ascii="Cambria Math" w:hAnsi="Cambria Math"/>
          </w:rPr>
          <m:t>◃</m:t>
        </m:r>
      </m:oMath>
      <w:r w:rsidRPr="005872A8">
        <w:t>. Para una frontera finita no vacía:</w:t>
      </w:r>
    </w:p>
    <w:p w14:paraId="2A943168" w14:textId="7753B02B" w:rsidR="005872A8" w:rsidRPr="005872A8" w:rsidRDefault="00000000" w:rsidP="005872A8">
      <m:oMathPara>
        <m:oMath>
          <m:sSub>
            <m:sSubPr>
              <m:ctrlPr>
                <w:rPr>
                  <w:rFonts w:ascii="Cambria Math" w:hAnsi="Cambria Math"/>
                </w:rPr>
              </m:ctrlPr>
            </m:sSubPr>
            <m:e>
              <m:r>
                <w:rPr>
                  <w:rFonts w:ascii="Cambria Math" w:hAnsi="Cambria Math"/>
                </w:rPr>
                <m:t>s</m:t>
              </m:r>
            </m:e>
            <m:sub>
              <m:r>
                <w:rPr>
                  <w:rFonts w:ascii="Cambria Math" w:hAnsi="Cambria Math"/>
                </w:rPr>
                <m:t>◃</m:t>
              </m:r>
            </m:sub>
          </m:sSub>
          <m:d>
            <m:dPr>
              <m:ctrlPr>
                <w:rPr>
                  <w:rFonts w:ascii="Cambria Math" w:hAnsi="Cambria Math"/>
                </w:rPr>
              </m:ctrlPr>
            </m:dPr>
            <m:e>
              <m:r>
                <m:rPr>
                  <m:scr m:val="script"/>
                </m:rPr>
                <w:rPr>
                  <w:rFonts w:ascii="Cambria Math" w:hAnsi="Cambria Math"/>
                </w:rPr>
                <m:t>K</m:t>
              </m:r>
            </m:e>
          </m:d>
          <m: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m:t>
              </m:r>
            </m:lim>
          </m:limLow>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scr m:val="script"/>
                    </m:rPr>
                    <w:rPr>
                      <w:rFonts w:ascii="Cambria Math" w:hAnsi="Cambria Math"/>
                    </w:rPr>
                    <m:t>K</m:t>
                  </m:r>
                </m:sub>
              </m:sSub>
            </m:e>
          </m:d>
          <m:r>
            <w:rPr>
              <w:rFonts w:ascii="Cambria Math" w:hAnsi="Cambria Math"/>
            </w:rPr>
            <m:t>.</m:t>
          </m:r>
        </m:oMath>
      </m:oMathPara>
    </w:p>
    <w:p w14:paraId="12381D4E" w14:textId="77777777" w:rsidR="005872A8" w:rsidRPr="005872A8" w:rsidRDefault="005872A8" w:rsidP="005872A8">
      <w:r w:rsidRPr="005872A8">
        <w:t>El mínimo existe y es único porque la frontera es finita y la prioridad es total.</w:t>
      </w:r>
    </w:p>
    <w:p w14:paraId="0DC8E77F" w14:textId="77777777" w:rsidR="005872A8" w:rsidRPr="005872A8" w:rsidRDefault="005872A8" w:rsidP="005872A8">
      <w:r w:rsidRPr="005872A8">
        <w:t xml:space="preserve">La prioridad constituye un dato adicional. No se deduce del </w:t>
      </w:r>
      <w:proofErr w:type="spellStart"/>
      <w:r w:rsidRPr="005872A8">
        <w:t>preorden</w:t>
      </w:r>
      <w:proofErr w:type="spellEnd"/>
      <w:r w:rsidRPr="005872A8">
        <w:t xml:space="preserve"> multicriterio.</w:t>
      </w:r>
    </w:p>
    <w:p w14:paraId="6F65A26A" w14:textId="77777777" w:rsidR="005872A8" w:rsidRPr="005872A8" w:rsidRDefault="005872A8" w:rsidP="005872A8">
      <w:r w:rsidRPr="005872A8">
        <w:t xml:space="preserve">Una frontera exhaustiva plural responde completamente a la pregunta «¿cuáles son todos los </w:t>
      </w:r>
      <w:proofErr w:type="spellStart"/>
      <w:r w:rsidRPr="005872A8">
        <w:t>maximales</w:t>
      </w:r>
      <w:proofErr w:type="spellEnd"/>
      <w:r w:rsidRPr="005872A8">
        <w:t>?». La pregunta «¿cuál se elige?» necesita además una regla de selección definida.</w:t>
      </w:r>
    </w:p>
    <w:p w14:paraId="2914ADF3" w14:textId="77777777" w:rsidR="005872A8" w:rsidRPr="005872A8" w:rsidRDefault="00000000" w:rsidP="005872A8">
      <w:r>
        <w:pict w14:anchorId="6CBC4FAB">
          <v:rect id="_x0000_i1157" style="width:0;height:1.5pt" o:hralign="center" o:hrstd="t" o:hr="t" fillcolor="#a0a0a0" stroked="f"/>
        </w:pict>
      </w:r>
    </w:p>
    <w:p w14:paraId="19621D6B" w14:textId="77777777" w:rsidR="005872A8" w:rsidRPr="005872A8" w:rsidRDefault="005872A8" w:rsidP="005872A8">
      <w:r w:rsidRPr="005872A8">
        <w:rPr>
          <w:b/>
          <w:bCs/>
        </w:rPr>
        <w:t>11. Simetrías y selección invariante</w:t>
      </w:r>
    </w:p>
    <w:p w14:paraId="640F590D" w14:textId="77777777" w:rsidR="005872A8" w:rsidRPr="005872A8" w:rsidRDefault="005872A8" w:rsidP="005872A8">
      <w:r w:rsidRPr="005872A8">
        <w:rPr>
          <w:b/>
          <w:bCs/>
        </w:rPr>
        <w:t xml:space="preserve">Definición 9.12. </w:t>
      </w:r>
      <w:proofErr w:type="spellStart"/>
      <w:r w:rsidRPr="005872A8">
        <w:rPr>
          <w:b/>
          <w:bCs/>
        </w:rPr>
        <w:t>Equivarianza</w:t>
      </w:r>
      <w:proofErr w:type="spellEnd"/>
      <w:r w:rsidRPr="005872A8">
        <w:rPr>
          <w:b/>
          <w:bCs/>
        </w:rPr>
        <w:t>.</w:t>
      </w:r>
    </w:p>
    <w:p w14:paraId="3BD836FE" w14:textId="1C96999D" w:rsidR="005872A8" w:rsidRPr="005872A8" w:rsidRDefault="005872A8" w:rsidP="005872A8">
      <w:r w:rsidRPr="005872A8">
        <w:t xml:space="preserve">Supongamos que un grupo </w:t>
      </w:r>
      <m:oMath>
        <m:r>
          <w:rPr>
            <w:rFonts w:ascii="Cambria Math" w:hAnsi="Cambria Math"/>
          </w:rPr>
          <m:t>G</m:t>
        </m:r>
      </m:oMath>
      <w:r w:rsidRPr="005872A8">
        <w:t>transforma problemas y alternativas, conservando sus datos y transportando sus fronteras:</w:t>
      </w:r>
    </w:p>
    <w:p w14:paraId="70C27DFF" w14:textId="01DCEEBE"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g</m:t>
                  </m:r>
                  <m:r>
                    <m:rPr>
                      <m:scr m:val="script"/>
                    </m:rPr>
                    <w:rPr>
                      <w:rFonts w:ascii="Cambria Math" w:hAnsi="Cambria Math"/>
                    </w:rPr>
                    <m:t>K</m:t>
                  </m:r>
                </m:sub>
              </m:sSub>
            </m:e>
          </m:d>
          <m:r>
            <w:rPr>
              <w:rFonts w:ascii="Cambria Math" w:hAnsi="Cambria Math"/>
            </w:rPr>
            <m:t>=g</m:t>
          </m:r>
          <m:r>
            <m:rPr>
              <m:nor/>
            </m:rPr>
            <w:rPr>
              <w:rFonts w:ascii="Arial" w:hAnsi="Arial" w:cs="Arial"/>
            </w:rPr>
            <m:t> </m:t>
          </m:r>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scr m:val="script"/>
                    </m:rPr>
                    <w:rPr>
                      <w:rFonts w:ascii="Cambria Math" w:hAnsi="Cambria Math"/>
                    </w:rPr>
                    <m:t>K</m:t>
                  </m:r>
                </m:sub>
              </m:sSub>
            </m:e>
          </m:d>
          <m:r>
            <w:rPr>
              <w:rFonts w:ascii="Cambria Math" w:hAnsi="Cambria Math"/>
            </w:rPr>
            <m:t>.</m:t>
          </m:r>
        </m:oMath>
      </m:oMathPara>
    </w:p>
    <w:p w14:paraId="706883AA" w14:textId="77777777" w:rsidR="005872A8" w:rsidRPr="005872A8" w:rsidRDefault="005872A8" w:rsidP="005872A8">
      <w:r w:rsidRPr="005872A8">
        <w:t xml:space="preserve">Un selector es </w:t>
      </w:r>
      <w:proofErr w:type="spellStart"/>
      <w:r w:rsidRPr="005872A8">
        <w:t>equivariante</w:t>
      </w:r>
      <w:proofErr w:type="spellEnd"/>
      <w:r w:rsidRPr="005872A8">
        <w:t xml:space="preserve"> cuando su dominio es estable bajo esas transformaciones y:</w:t>
      </w:r>
    </w:p>
    <w:p w14:paraId="748FFD7A" w14:textId="32BA5F11" w:rsidR="005872A8" w:rsidRPr="005872A8" w:rsidRDefault="005872A8" w:rsidP="005872A8">
      <m:oMathPara>
        <m:oMath>
          <m:r>
            <w:rPr>
              <w:rFonts w:ascii="Cambria Math" w:hAnsi="Cambria Math"/>
            </w:rPr>
            <m:t>s</m:t>
          </m:r>
          <m:d>
            <m:dPr>
              <m:ctrlPr>
                <w:rPr>
                  <w:rFonts w:ascii="Cambria Math" w:hAnsi="Cambria Math"/>
                </w:rPr>
              </m:ctrlPr>
            </m:dPr>
            <m:e>
              <m:r>
                <w:rPr>
                  <w:rFonts w:ascii="Cambria Math" w:hAnsi="Cambria Math"/>
                </w:rPr>
                <m:t>g</m:t>
              </m:r>
              <m:r>
                <m:rPr>
                  <m:scr m:val="script"/>
                </m:rPr>
                <w:rPr>
                  <w:rFonts w:ascii="Cambria Math" w:hAnsi="Cambria Math"/>
                </w:rPr>
                <m:t>K</m:t>
              </m:r>
            </m:e>
          </m:d>
          <m:r>
            <w:rPr>
              <w:rFonts w:ascii="Cambria Math" w:hAnsi="Cambria Math"/>
            </w:rPr>
            <m:t>=g</m:t>
          </m:r>
          <m:r>
            <m:rPr>
              <m:nor/>
            </m:rPr>
            <w:rPr>
              <w:rFonts w:ascii="Arial" w:hAnsi="Arial" w:cs="Arial"/>
            </w:rPr>
            <m:t> </m:t>
          </m:r>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m:t>
          </m:r>
        </m:oMath>
      </m:oMathPara>
    </w:p>
    <w:p w14:paraId="52FC20BD" w14:textId="77777777" w:rsidR="005872A8" w:rsidRPr="005872A8" w:rsidRDefault="005872A8" w:rsidP="005872A8">
      <w:r w:rsidRPr="005872A8">
        <w:t>Es decir, transformar el problema y luego seleccionar equivale a transformar la selección original.</w:t>
      </w:r>
    </w:p>
    <w:p w14:paraId="2D80D066" w14:textId="77777777" w:rsidR="005872A8" w:rsidRPr="005872A8" w:rsidRDefault="005872A8" w:rsidP="005872A8">
      <w:r w:rsidRPr="005872A8">
        <w:t>El estabilizador del problema es:</w:t>
      </w:r>
    </w:p>
    <w:p w14:paraId="41C79572" w14:textId="451A2FAB" w:rsidR="005872A8" w:rsidRPr="005872A8" w:rsidRDefault="00000000" w:rsidP="005872A8">
      <m:oMathPara>
        <m:oMath>
          <m:sSub>
            <m:sSubPr>
              <m:ctrlPr>
                <w:rPr>
                  <w:rFonts w:ascii="Cambria Math" w:hAnsi="Cambria Math"/>
                </w:rPr>
              </m:ctrlPr>
            </m:sSubPr>
            <m:e>
              <m:r>
                <w:rPr>
                  <w:rFonts w:ascii="Cambria Math" w:hAnsi="Cambria Math"/>
                </w:rPr>
                <m:t>G</m:t>
              </m:r>
            </m:e>
            <m:sub>
              <m:r>
                <m:rPr>
                  <m:scr m:val="script"/>
                </m:rPr>
                <w:rPr>
                  <w:rFonts w:ascii="Cambria Math" w:hAnsi="Cambria Math"/>
                </w:rPr>
                <m:t>K</m:t>
              </m:r>
            </m:sub>
          </m:sSub>
          <m:r>
            <w:rPr>
              <w:rFonts w:ascii="Cambria Math" w:hAnsi="Cambria Math"/>
            </w:rPr>
            <m:t>=</m:t>
          </m:r>
          <m:d>
            <m:dPr>
              <m:begChr m:val="{"/>
              <m:endChr m:val="}"/>
              <m:ctrlPr>
                <w:rPr>
                  <w:rFonts w:ascii="Cambria Math" w:hAnsi="Cambria Math"/>
                </w:rPr>
              </m:ctrlPr>
            </m:dPr>
            <m:e>
              <m:r>
                <w:rPr>
                  <w:rFonts w:ascii="Cambria Math" w:hAnsi="Cambria Math"/>
                </w:rPr>
                <m:t>g∈G:g</m:t>
              </m:r>
              <m:r>
                <m:rPr>
                  <m:scr m:val="script"/>
                </m:rPr>
                <w:rPr>
                  <w:rFonts w:ascii="Cambria Math" w:hAnsi="Cambria Math"/>
                </w:rPr>
                <m:t>K=K</m:t>
              </m:r>
            </m:e>
          </m:d>
          <m:r>
            <w:rPr>
              <w:rFonts w:ascii="Cambria Math" w:hAnsi="Cambria Math"/>
            </w:rPr>
            <m:t>.</m:t>
          </m:r>
        </m:oMath>
      </m:oMathPara>
    </w:p>
    <w:p w14:paraId="20BD1FB1" w14:textId="77777777" w:rsidR="005872A8" w:rsidRPr="005872A8" w:rsidRDefault="005872A8" w:rsidP="005872A8">
      <w:r w:rsidRPr="005872A8">
        <w:rPr>
          <w:b/>
          <w:bCs/>
        </w:rPr>
        <w:t xml:space="preserve">Teorema 9.8. Condición necesaria de selección </w:t>
      </w:r>
      <w:proofErr w:type="spellStart"/>
      <w:r w:rsidRPr="005872A8">
        <w:rPr>
          <w:b/>
          <w:bCs/>
        </w:rPr>
        <w:t>equivariante</w:t>
      </w:r>
      <w:proofErr w:type="spellEnd"/>
      <w:r w:rsidRPr="005872A8">
        <w:rPr>
          <w:b/>
          <w:bCs/>
        </w:rPr>
        <w:t>.</w:t>
      </w:r>
    </w:p>
    <w:p w14:paraId="127584A6" w14:textId="52BD298F" w:rsidR="005872A8" w:rsidRPr="005872A8" w:rsidRDefault="005872A8" w:rsidP="005872A8">
      <w:r w:rsidRPr="005872A8">
        <w:lastRenderedPageBreak/>
        <w:t xml:space="preserve">Si el selector está definido en </w:t>
      </w:r>
      <m:oMath>
        <m:r>
          <m:rPr>
            <m:scr m:val="script"/>
          </m:rPr>
          <w:rPr>
            <w:rFonts w:ascii="Cambria Math" w:hAnsi="Cambria Math"/>
          </w:rPr>
          <m:t>K</m:t>
        </m:r>
      </m:oMath>
      <w:r w:rsidRPr="005872A8">
        <w:t>, su resultado debe ser fijo por todas las simetrías que dejan ese problema inalterado:</w:t>
      </w:r>
    </w:p>
    <w:p w14:paraId="416E8263" w14:textId="174EF802" w:rsidR="005872A8" w:rsidRPr="005872A8" w:rsidRDefault="005872A8" w:rsidP="005872A8">
      <m:oMathPara>
        <m:oMath>
          <m:r>
            <w:rPr>
              <w:rFonts w:ascii="Cambria Math" w:hAnsi="Cambria Math"/>
            </w:rPr>
            <m:t>∀g∈</m:t>
          </m:r>
          <m:sSub>
            <m:sSubPr>
              <m:ctrlPr>
                <w:rPr>
                  <w:rFonts w:ascii="Cambria Math" w:hAnsi="Cambria Math"/>
                </w:rPr>
              </m:ctrlPr>
            </m:sSubPr>
            <m:e>
              <m:r>
                <w:rPr>
                  <w:rFonts w:ascii="Cambria Math" w:hAnsi="Cambria Math"/>
                </w:rPr>
                <m:t>G</m:t>
              </m:r>
            </m:e>
            <m:sub>
              <m:r>
                <m:rPr>
                  <m:scr m:val="script"/>
                </m:rPr>
                <w:rPr>
                  <w:rFonts w:ascii="Cambria Math" w:hAnsi="Cambria Math"/>
                </w:rPr>
                <m:t>K</m:t>
              </m:r>
            </m:sub>
          </m:sSub>
          <m:r>
            <w:rPr>
              <w:rFonts w:ascii="Cambria Math" w:hAnsi="Cambria Math"/>
            </w:rPr>
            <m:t>, g</m:t>
          </m:r>
          <m:r>
            <m:rPr>
              <m:nor/>
            </m:rPr>
            <w:rPr>
              <w:rFonts w:ascii="Arial" w:hAnsi="Arial" w:cs="Arial"/>
            </w:rPr>
            <m:t> </m:t>
          </m:r>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m:t>
          </m:r>
        </m:oMath>
      </m:oMathPara>
    </w:p>
    <w:p w14:paraId="478CDEA4" w14:textId="77777777" w:rsidR="005872A8" w:rsidRPr="005872A8" w:rsidRDefault="005872A8" w:rsidP="005872A8">
      <w:r w:rsidRPr="005872A8">
        <w:rPr>
          <w:b/>
          <w:bCs/>
        </w:rPr>
        <w:t>Demostración.</w:t>
      </w:r>
    </w:p>
    <w:p w14:paraId="024608C8" w14:textId="4A0F2721" w:rsidR="005872A8" w:rsidRPr="005872A8" w:rsidRDefault="005872A8" w:rsidP="005872A8">
      <w:r w:rsidRPr="005872A8">
        <w:t xml:space="preserve">Para </w:t>
      </w:r>
      <m:oMath>
        <m:r>
          <w:rPr>
            <w:rFonts w:ascii="Cambria Math" w:hAnsi="Cambria Math"/>
          </w:rPr>
          <m:t>g</m:t>
        </m:r>
        <m:r>
          <m:rPr>
            <m:scr m:val="script"/>
          </m:rPr>
          <w:rPr>
            <w:rFonts w:ascii="Cambria Math" w:hAnsi="Cambria Math"/>
          </w:rPr>
          <m:t>K=K</m:t>
        </m:r>
      </m:oMath>
      <w:r w:rsidRPr="005872A8">
        <w:t>:</w:t>
      </w:r>
    </w:p>
    <w:p w14:paraId="53CB93E8" w14:textId="04A3ED26" w:rsidR="005872A8" w:rsidRPr="005872A8" w:rsidRDefault="005872A8" w:rsidP="005872A8">
      <m:oMathPara>
        <m:oMath>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=s</m:t>
          </m:r>
          <m:d>
            <m:dPr>
              <m:ctrlPr>
                <w:rPr>
                  <w:rFonts w:ascii="Cambria Math" w:hAnsi="Cambria Math"/>
                </w:rPr>
              </m:ctrlPr>
            </m:dPr>
            <m:e>
              <m:r>
                <w:rPr>
                  <w:rFonts w:ascii="Cambria Math" w:hAnsi="Cambria Math"/>
                </w:rPr>
                <m:t>g</m:t>
              </m:r>
              <m:r>
                <m:rPr>
                  <m:scr m:val="script"/>
                </m:rPr>
                <w:rPr>
                  <w:rFonts w:ascii="Cambria Math" w:hAnsi="Cambria Math"/>
                </w:rPr>
                <m:t>K</m:t>
              </m:r>
            </m:e>
          </m:d>
          <m:r>
            <w:rPr>
              <w:rFonts w:ascii="Cambria Math" w:hAnsi="Cambria Math"/>
            </w:rPr>
            <m:t>=g</m:t>
          </m:r>
          <m:r>
            <m:rPr>
              <m:nor/>
            </m:rPr>
            <w:rPr>
              <w:rFonts w:ascii="Arial" w:hAnsi="Arial" w:cs="Arial"/>
            </w:rPr>
            <m:t> </m:t>
          </m:r>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m:t>
          </m:r>
        </m:oMath>
      </m:oMathPara>
    </w:p>
    <w:p w14:paraId="43F60E6A" w14:textId="2B5DEBB7" w:rsidR="005872A8" w:rsidRPr="005872A8" w:rsidRDefault="005872A8" w:rsidP="005872A8">
      <m:oMathPara>
        <m:oMath>
          <m:r>
            <w:rPr>
              <w:rFonts w:ascii="Cambria Math" w:hAnsi="Cambria Math"/>
            </w:rPr>
            <m:t>□</m:t>
          </m:r>
        </m:oMath>
      </m:oMathPara>
    </w:p>
    <w:p w14:paraId="5193CEE6" w14:textId="77777777" w:rsidR="005872A8" w:rsidRPr="005872A8" w:rsidRDefault="005872A8" w:rsidP="005872A8">
      <w:r w:rsidRPr="005872A8">
        <w:t>Por tanto, se necesita:</w:t>
      </w:r>
    </w:p>
    <w:p w14:paraId="2E7537F4" w14:textId="7FD5A5DC" w:rsidR="005872A8" w:rsidRPr="005872A8" w:rsidRDefault="005872A8" w:rsidP="005872A8">
      <m:oMathPara>
        <m:oMath>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scr m:val="script"/>
                    </m:rPr>
                    <w:rPr>
                      <w:rFonts w:ascii="Cambria Math" w:hAnsi="Cambria Math"/>
                    </w:rPr>
                    <m:t>K</m:t>
                  </m:r>
                </m:sub>
              </m:sSub>
            </m:e>
          </m:d>
          <m:r>
            <w:rPr>
              <w:rFonts w:ascii="Cambria Math" w:hAnsi="Cambria Math"/>
            </w:rPr>
            <m:t>∩</m:t>
          </m:r>
          <m:r>
            <m:rPr>
              <m:sty m:val="p"/>
            </m:rPr>
            <w:rPr>
              <w:rFonts w:ascii="Cambria Math" w:hAnsi="Cambria Math"/>
            </w:rPr>
            <m:t>Fix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m:rPr>
                      <m:scr m:val="script"/>
                    </m:rPr>
                    <w:rPr>
                      <w:rFonts w:ascii="Cambria Math" w:hAnsi="Cambria Math"/>
                    </w:rPr>
                    <m:t>K</m:t>
                  </m:r>
                </m:sub>
              </m:sSub>
            </m:e>
          </m:d>
          <m:r>
            <w:rPr>
              <w:rFonts w:ascii="Cambria Math" w:hAnsi="Cambria Math"/>
            </w:rPr>
            <m:t>≠∅,</m:t>
          </m:r>
        </m:oMath>
      </m:oMathPara>
    </w:p>
    <w:p w14:paraId="61F062C8" w14:textId="2FDF08C5" w:rsidR="005872A8" w:rsidRPr="005872A8" w:rsidRDefault="005872A8" w:rsidP="005872A8">
      <w:r w:rsidRPr="005872A8">
        <w:t xml:space="preserve">donde </w:t>
      </w:r>
      <m:oMath>
        <m:r>
          <m:rPr>
            <m:sty m:val="p"/>
          </m:rPr>
          <w:rPr>
            <w:rFonts w:ascii="Cambria Math" w:hAnsi="Cambria Math"/>
          </w:rPr>
          <m:t>Fix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m:rPr>
                    <m:scr m:val="script"/>
                  </m:rPr>
                  <w:rPr>
                    <w:rFonts w:ascii="Cambria Math" w:hAnsi="Cambria Math"/>
                  </w:rPr>
                  <m:t>K</m:t>
                </m:r>
              </m:sub>
            </m:sSub>
          </m:e>
        </m:d>
      </m:oMath>
      <w:r w:rsidRPr="005872A8">
        <w:t>contiene los puntos fijos comunes de todo el estabilizador.</w:t>
      </w:r>
    </w:p>
    <w:p w14:paraId="5E0A7602" w14:textId="77777777" w:rsidR="005872A8" w:rsidRPr="005872A8" w:rsidRDefault="005872A8" w:rsidP="005872A8">
      <w:r w:rsidRPr="005872A8">
        <w:rPr>
          <w:b/>
          <w:bCs/>
        </w:rPr>
        <w:t>Contraejemplo de uso incorrecto 9.3. Elegir un nombre manteniendo una simetría que lo intercambia.</w:t>
      </w:r>
    </w:p>
    <w:p w14:paraId="525E2562" w14:textId="77777777" w:rsidR="005872A8" w:rsidRPr="005872A8" w:rsidRDefault="005872A8" w:rsidP="005872A8">
      <w:r w:rsidRPr="005872A8">
        <w:t>Supongamos que la frontera es exactamente:</w:t>
      </w:r>
    </w:p>
    <w:p w14:paraId="00CD07B5" w14:textId="57C2FCE7" w:rsidR="005872A8" w:rsidRPr="005872A8" w:rsidRDefault="00000000" w:rsidP="005872A8">
      <m:oMathPara>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r>
            <w:rPr>
              <w:rFonts w:ascii="Cambria Math" w:hAnsi="Cambria Math"/>
            </w:rPr>
            <m:t>,</m:t>
          </m:r>
        </m:oMath>
      </m:oMathPara>
    </w:p>
    <w:p w14:paraId="54AD5BD5" w14:textId="371FBBD9" w:rsidR="005872A8" w:rsidRPr="005872A8" w:rsidRDefault="005872A8" w:rsidP="005872A8">
      <w:r w:rsidRPr="005872A8">
        <w:t xml:space="preserve">y existe una simetría del problema que intercambia </w:t>
      </w:r>
      <m:oMath>
        <m:r>
          <w:rPr>
            <w:rFonts w:ascii="Cambria Math" w:hAnsi="Cambria Math"/>
          </w:rPr>
          <m:t>a</m:t>
        </m:r>
      </m:oMath>
      <w:r w:rsidRPr="005872A8">
        <w:t xml:space="preserve">y </w:t>
      </w:r>
      <m:oMath>
        <m:r>
          <w:rPr>
            <w:rFonts w:ascii="Cambria Math" w:hAnsi="Cambria Math"/>
          </w:rPr>
          <m:t>b</m:t>
        </m:r>
      </m:oMath>
      <w:r w:rsidRPr="005872A8">
        <w:t>.</w:t>
      </w:r>
    </w:p>
    <w:p w14:paraId="19A8D33F" w14:textId="77777777" w:rsidR="005872A8" w:rsidRPr="005872A8" w:rsidRDefault="005872A8" w:rsidP="005872A8">
      <w:r w:rsidRPr="005872A8">
        <w:t xml:space="preserve">Ninguno queda fijo. Por tanto, ningún selector </w:t>
      </w:r>
      <w:proofErr w:type="spellStart"/>
      <w:r w:rsidRPr="005872A8">
        <w:t>equivariante</w:t>
      </w:r>
      <w:proofErr w:type="spellEnd"/>
      <w:r w:rsidRPr="005872A8">
        <w:t xml:space="preserve"> puede estar definido en ese problema.</w:t>
      </w:r>
    </w:p>
    <w:p w14:paraId="7CBCE728" w14:textId="77777777" w:rsidR="005872A8" w:rsidRPr="005872A8" w:rsidRDefault="005872A8" w:rsidP="005872A8">
      <w:r w:rsidRPr="005872A8">
        <w:t>Sí puede conservarse la frontera como resultado, dejando allí indefinida la selección.</w:t>
      </w:r>
    </w:p>
    <w:p w14:paraId="75FCF079" w14:textId="77777777" w:rsidR="005872A8" w:rsidRPr="005872A8" w:rsidRDefault="005872A8" w:rsidP="005872A8">
      <w:r w:rsidRPr="005872A8">
        <w:t>Incorporar una prioridad como dato adicional puede reducir las simetrías del problema enriquecido. Esa es una regla diferente, que debe declararse y transportarse junto con los demás datos.</w:t>
      </w:r>
    </w:p>
    <w:p w14:paraId="03A25769" w14:textId="77777777" w:rsidR="005872A8" w:rsidRPr="005872A8" w:rsidRDefault="005872A8" w:rsidP="005872A8">
      <w:r w:rsidRPr="005872A8">
        <w:rPr>
          <w:b/>
          <w:bCs/>
        </w:rPr>
        <w:t xml:space="preserve">Teorema 9.9. Construcción de un selector </w:t>
      </w:r>
      <w:proofErr w:type="spellStart"/>
      <w:r w:rsidRPr="005872A8">
        <w:rPr>
          <w:b/>
          <w:bCs/>
        </w:rPr>
        <w:t>equivariante</w:t>
      </w:r>
      <w:proofErr w:type="spellEnd"/>
      <w:r w:rsidRPr="005872A8">
        <w:rPr>
          <w:b/>
          <w:bCs/>
        </w:rPr>
        <w:t xml:space="preserve"> en una familia finita.</w:t>
      </w:r>
    </w:p>
    <w:p w14:paraId="05FFF798" w14:textId="77777777" w:rsidR="005872A8" w:rsidRPr="005872A8" w:rsidRDefault="005872A8" w:rsidP="005872A8">
      <w:r w:rsidRPr="005872A8">
        <w:t xml:space="preserve">Consideremos una familia finita de problemas estable bajo la acción. Supongamos que en cada problema existe un </w:t>
      </w:r>
      <w:proofErr w:type="spellStart"/>
      <w:r w:rsidRPr="005872A8">
        <w:t>maximal</w:t>
      </w:r>
      <w:proofErr w:type="spellEnd"/>
      <w:r w:rsidRPr="005872A8">
        <w:t xml:space="preserve"> fijo por su estabilizador.</w:t>
      </w:r>
    </w:p>
    <w:p w14:paraId="47CA2848" w14:textId="77777777" w:rsidR="005872A8" w:rsidRPr="005872A8" w:rsidRDefault="005872A8" w:rsidP="005872A8">
      <w:r w:rsidRPr="005872A8">
        <w:t xml:space="preserve">Entonces puede construirse un selector </w:t>
      </w:r>
      <w:proofErr w:type="spellStart"/>
      <w:r w:rsidRPr="005872A8">
        <w:t>equivariante</w:t>
      </w:r>
      <w:proofErr w:type="spellEnd"/>
      <w:r w:rsidRPr="005872A8">
        <w:t xml:space="preserve"> sobre esa familia.</w:t>
      </w:r>
    </w:p>
    <w:p w14:paraId="3178367D" w14:textId="77777777" w:rsidR="005872A8" w:rsidRPr="005872A8" w:rsidRDefault="005872A8" w:rsidP="005872A8">
      <w:r w:rsidRPr="005872A8">
        <w:rPr>
          <w:b/>
          <w:bCs/>
        </w:rPr>
        <w:t>Demostración.</w:t>
      </w:r>
    </w:p>
    <w:p w14:paraId="6BCF1533" w14:textId="6CF6BA8A" w:rsidR="005872A8" w:rsidRPr="005872A8" w:rsidRDefault="005872A8" w:rsidP="005872A8">
      <w:r w:rsidRPr="005872A8">
        <w:t xml:space="preserve">Elegimos un representante </w:t>
      </w:r>
      <m:oMath>
        <m:r>
          <w:rPr>
            <w:rFonts w:ascii="Cambria Math" w:hAnsi="Cambria Math"/>
          </w:rPr>
          <m:t>r</m:t>
        </m:r>
      </m:oMath>
      <w:r w:rsidRPr="005872A8">
        <w:t>de cada órbita y un elemento:</w:t>
      </w:r>
    </w:p>
    <w:p w14:paraId="026D43C9" w14:textId="00E46FFA" w:rsidR="005872A8" w:rsidRPr="005872A8" w:rsidRDefault="00000000" w:rsidP="005872A8">
      <m:oMathPara>
        <m:oMath>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r</m:t>
                  </m:r>
                </m:sub>
              </m:sSub>
            </m:e>
          </m:d>
        </m:oMath>
      </m:oMathPara>
    </w:p>
    <w:p w14:paraId="34CE2C0B" w14:textId="77777777" w:rsidR="005872A8" w:rsidRPr="005872A8" w:rsidRDefault="005872A8" w:rsidP="005872A8">
      <w:r w:rsidRPr="005872A8">
        <w:t>fijo por su estabilizador.</w:t>
      </w:r>
    </w:p>
    <w:p w14:paraId="647C7A69" w14:textId="336FFD28" w:rsidR="005872A8" w:rsidRPr="005872A8" w:rsidRDefault="005872A8" w:rsidP="005872A8">
      <w:r w:rsidRPr="005872A8">
        <w:lastRenderedPageBreak/>
        <w:t xml:space="preserve">Para un problema </w:t>
      </w:r>
      <m:oMath>
        <m:r>
          <m:rPr>
            <m:scr m:val="script"/>
          </m:rPr>
          <w:rPr>
            <w:rFonts w:ascii="Cambria Math" w:hAnsi="Cambria Math"/>
          </w:rPr>
          <m:t>K</m:t>
        </m:r>
      </m:oMath>
      <w:r w:rsidRPr="005872A8">
        <w:t xml:space="preserve">de esa órbita, tomamos </w:t>
      </w:r>
      <m:oMath>
        <m:r>
          <w:rPr>
            <w:rFonts w:ascii="Cambria Math" w:hAnsi="Cambria Math"/>
          </w:rPr>
          <m:t>g</m:t>
        </m:r>
      </m:oMath>
      <w:r w:rsidRPr="005872A8">
        <w:t>con:</w:t>
      </w:r>
    </w:p>
    <w:p w14:paraId="16710BE1" w14:textId="10FFD295" w:rsidR="005872A8" w:rsidRPr="005872A8" w:rsidRDefault="005872A8" w:rsidP="005872A8">
      <m:oMathPara>
        <m:oMath>
          <m:r>
            <w:rPr>
              <w:rFonts w:ascii="Cambria Math" w:hAnsi="Cambria Math"/>
            </w:rPr>
            <m:t>gr=</m:t>
          </m:r>
          <m:r>
            <m:rPr>
              <m:scr m:val="script"/>
            </m:rPr>
            <w:rPr>
              <w:rFonts w:ascii="Cambria Math" w:hAnsi="Cambria Math"/>
            </w:rPr>
            <m:t>K,</m:t>
          </m:r>
        </m:oMath>
      </m:oMathPara>
    </w:p>
    <w:p w14:paraId="09E16246" w14:textId="77777777" w:rsidR="005872A8" w:rsidRPr="005872A8" w:rsidRDefault="005872A8" w:rsidP="005872A8">
      <w:r w:rsidRPr="005872A8">
        <w:t>y definimos:</w:t>
      </w:r>
    </w:p>
    <w:p w14:paraId="2683DF5D" w14:textId="10D2E3A9" w:rsidR="005872A8" w:rsidRPr="005872A8" w:rsidRDefault="005872A8" w:rsidP="005872A8">
      <m:oMathPara>
        <m:oMath>
          <m:r>
            <w:rPr>
              <w:rFonts w:ascii="Cambria Math" w:hAnsi="Cambria Math"/>
            </w:rPr>
            <m:t>s</m:t>
          </m:r>
          <m:d>
            <m:dPr>
              <m:ctrlPr>
                <w:rPr>
                  <w:rFonts w:ascii="Cambria Math" w:hAnsi="Cambria Math"/>
                </w:rPr>
              </m:ctrlPr>
            </m:dPr>
            <m:e>
              <m:r>
                <m:rPr>
                  <m:scr m:val="script"/>
                </m:rPr>
                <w:rPr>
                  <w:rFonts w:ascii="Cambria Math" w:hAnsi="Cambria Math"/>
                </w:rPr>
                <m:t>K</m:t>
              </m:r>
            </m:e>
          </m:d>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oMath>
      </m:oMathPara>
    </w:p>
    <w:p w14:paraId="2C1CB4A6" w14:textId="73ABA8A6" w:rsidR="005872A8" w:rsidRPr="005872A8" w:rsidRDefault="005872A8" w:rsidP="005872A8">
      <w:r w:rsidRPr="005872A8">
        <w:t xml:space="preserve">Si también </w:t>
      </w:r>
      <m:oMath>
        <m:r>
          <w:rPr>
            <w:rFonts w:ascii="Cambria Math" w:hAnsi="Cambria Math"/>
          </w:rPr>
          <m:t>hr=</m:t>
        </m:r>
        <m:r>
          <m:rPr>
            <m:scr m:val="script"/>
          </m:rPr>
          <w:rPr>
            <w:rFonts w:ascii="Cambria Math" w:hAnsi="Cambria Math"/>
          </w:rPr>
          <m:t>K</m:t>
        </m:r>
      </m:oMath>
      <w:r w:rsidRPr="005872A8">
        <w:t xml:space="preserve">, entonces </w:t>
      </w:r>
      <m:oMath>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g</m:t>
        </m:r>
      </m:oMath>
      <w:r w:rsidRPr="005872A8">
        <w:t xml:space="preserve">estabiliza </w:t>
      </w:r>
      <m:oMath>
        <m:r>
          <w:rPr>
            <w:rFonts w:ascii="Cambria Math" w:hAnsi="Cambria Math"/>
          </w:rPr>
          <m:t>r</m:t>
        </m:r>
      </m:oMath>
      <w:r w:rsidRPr="005872A8">
        <w:t>. Por tanto:</w:t>
      </w:r>
    </w:p>
    <w:p w14:paraId="644B112E" w14:textId="0C12914D" w:rsidR="005872A8" w:rsidRPr="005872A8" w:rsidRDefault="00000000" w:rsidP="005872A8">
      <m:oMathPara>
        <m:oMath>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oMath>
      </m:oMathPara>
    </w:p>
    <w:p w14:paraId="2EDEF97D" w14:textId="77777777" w:rsidR="005872A8" w:rsidRPr="005872A8" w:rsidRDefault="005872A8" w:rsidP="005872A8">
      <w:r w:rsidRPr="005872A8">
        <w:t>y:</w:t>
      </w:r>
    </w:p>
    <w:p w14:paraId="3B15F9D7" w14:textId="25CB7A27" w:rsidR="005872A8" w:rsidRPr="005872A8" w:rsidRDefault="005872A8" w:rsidP="005872A8">
      <m:oMathPara>
        <m:oMath>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oMath>
      </m:oMathPara>
    </w:p>
    <w:p w14:paraId="551E873E" w14:textId="22D9553F" w:rsidR="005872A8" w:rsidRPr="005872A8" w:rsidRDefault="005872A8" w:rsidP="005872A8">
      <w:r w:rsidRPr="005872A8">
        <w:t xml:space="preserve">La definición no depende del transportador elegido. El transporte de fronteras acredita la pertenencia y la misma identidad demuestra </w:t>
      </w:r>
      <w:proofErr w:type="spellStart"/>
      <w:r w:rsidRPr="005872A8">
        <w:t>equivarianza</w:t>
      </w:r>
      <w:proofErr w:type="spellEnd"/>
      <w:r w:rsidRPr="005872A8">
        <w:t xml:space="preserve">. </w:t>
      </w:r>
      <m:oMath>
        <m:r>
          <w:rPr>
            <w:rFonts w:ascii="Cambria Math" w:hAnsi="Cambria Math"/>
          </w:rPr>
          <m:t>□</m:t>
        </m:r>
      </m:oMath>
    </w:p>
    <w:p w14:paraId="0F374312" w14:textId="77777777" w:rsidR="005872A8" w:rsidRPr="005872A8" w:rsidRDefault="005872A8" w:rsidP="005872A8">
      <w:r w:rsidRPr="005872A8">
        <w:t>El teorema demuestra existencia bajo sus hipótesis. No afirma que exista una única regla de selección posible.</w:t>
      </w:r>
    </w:p>
    <w:p w14:paraId="5614D271" w14:textId="77777777" w:rsidR="005872A8" w:rsidRPr="005872A8" w:rsidRDefault="00000000" w:rsidP="005872A8">
      <w:r>
        <w:pict w14:anchorId="0F495726">
          <v:rect id="_x0000_i1158" style="width:0;height:1.5pt" o:hralign="center" o:hrstd="t" o:hr="t" fillcolor="#a0a0a0" stroked="f"/>
        </w:pict>
      </w:r>
    </w:p>
    <w:p w14:paraId="77DA2F22" w14:textId="77777777" w:rsidR="005872A8" w:rsidRPr="005872A8" w:rsidRDefault="005872A8" w:rsidP="005872A8">
      <w:r w:rsidRPr="005872A8">
        <w:rPr>
          <w:b/>
          <w:bCs/>
        </w:rPr>
        <w:t>12. Ejemplo integrado: agua, hábitat y presupuesto</w:t>
      </w:r>
    </w:p>
    <w:p w14:paraId="084F35BF" w14:textId="77777777" w:rsidR="005872A8" w:rsidRPr="005872A8" w:rsidRDefault="005872A8" w:rsidP="005872A8">
      <w:r w:rsidRPr="005872A8">
        <w:t>Consideremos un modelo sintético con:</w:t>
      </w:r>
    </w:p>
    <w:p w14:paraId="61CDA6BE" w14:textId="54F562FD" w:rsidR="005872A8" w:rsidRPr="005872A8" w:rsidRDefault="005872A8" w:rsidP="005872A8">
      <m:oMathPara>
        <m:oMath>
          <m:r>
            <w:rPr>
              <w:rFonts w:ascii="Cambria Math" w:hAnsi="Cambria Math"/>
            </w:rPr>
            <m:t>H=2,</m:t>
          </m:r>
        </m:oMath>
      </m:oMathPara>
    </w:p>
    <w:p w14:paraId="2982B65E" w14:textId="77777777" w:rsidR="005872A8" w:rsidRPr="005872A8" w:rsidRDefault="005872A8" w:rsidP="005872A8">
      <w:r w:rsidRPr="005872A8">
        <w:t>y exactamente tres políticas:</w:t>
      </w:r>
    </w:p>
    <w:p w14:paraId="169B0AD8" w14:textId="60D15880" w:rsidR="005872A8" w:rsidRPr="005872A8" w:rsidRDefault="005872A8" w:rsidP="005872A8">
      <m:oMathPara>
        <m:oMath>
          <m:r>
            <m:rPr>
              <m:sty m:val="p"/>
            </m:rPr>
            <w:rPr>
              <w:rFonts w:ascii="Cambria Math" w:hAnsi="Cambria Math"/>
            </w:rPr>
            <m:t>Π</m:t>
          </m:r>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agua</m:t>
                  </m:r>
                </m:sub>
              </m:sSub>
            </m:e>
            <m:e>
              <m:sSub>
                <m:sSubPr>
                  <m:ctrlPr>
                    <w:rPr>
                      <w:rFonts w:ascii="Cambria Math" w:hAnsi="Cambria Math"/>
                    </w:rPr>
                  </m:ctrlPr>
                </m:sSubPr>
                <m:e>
                  <m:r>
                    <w:rPr>
                      <w:rFonts w:ascii="Cambria Math" w:hAnsi="Cambria Math"/>
                    </w:rPr>
                    <m:t>π</m:t>
                  </m:r>
                </m:e>
                <m:sub>
                  <m:r>
                    <m:rPr>
                      <m:sty m:val="p"/>
                    </m:rPr>
                    <w:rPr>
                      <w:rFonts w:ascii="Cambria Math" w:hAnsi="Cambria Math"/>
                    </w:rPr>
                    <m:t>h</m:t>
                  </m:r>
                  <m:limUpp>
                    <m:limUppPr>
                      <m:ctrlPr>
                        <w:rPr>
                          <w:rFonts w:ascii="Cambria Math" w:hAnsi="Cambria Math"/>
                        </w:rPr>
                      </m:ctrlPr>
                    </m:limUppPr>
                    <m:e>
                      <m:r>
                        <m:rPr>
                          <m:sty m:val="p"/>
                        </m:rPr>
                        <w:rPr>
                          <w:rFonts w:ascii="Cambria Math" w:hAnsi="Cambria Math"/>
                        </w:rPr>
                        <m:t>a</m:t>
                      </m:r>
                    </m:e>
                    <m:lim>
                      <m:r>
                        <w:rPr>
                          <w:rFonts w:ascii="Cambria Math" w:hAnsi="Cambria Math"/>
                        </w:rPr>
                        <m:t>ˊ</m:t>
                      </m:r>
                    </m:lim>
                  </m:limUpp>
                  <m:r>
                    <m:rPr>
                      <m:sty m:val="p"/>
                    </m:rPr>
                    <w:rPr>
                      <w:rFonts w:ascii="Cambria Math" w:hAnsi="Cambria Math"/>
                    </w:rPr>
                    <m:t>bitat</m:t>
                  </m:r>
                </m:sub>
              </m:sSub>
            </m:e>
            <m:e>
              <m:sSub>
                <m:sSubPr>
                  <m:ctrlPr>
                    <w:rPr>
                      <w:rFonts w:ascii="Cambria Math" w:hAnsi="Cambria Math"/>
                    </w:rPr>
                  </m:ctrlPr>
                </m:sSubPr>
                <m:e>
                  <m:r>
                    <w:rPr>
                      <w:rFonts w:ascii="Cambria Math" w:hAnsi="Cambria Math"/>
                    </w:rPr>
                    <m:t>π</m:t>
                  </m:r>
                </m:e>
                <m:sub>
                  <m:r>
                    <m:rPr>
                      <m:sty m:val="p"/>
                    </m:rPr>
                    <w:rPr>
                      <w:rFonts w:ascii="Cambria Math" w:hAnsi="Cambria Math"/>
                    </w:rPr>
                    <m:t>ambas</m:t>
                  </m:r>
                </m:sub>
              </m:sSub>
            </m:e>
          </m:d>
          <m:r>
            <w:rPr>
              <w:rFonts w:ascii="Cambria Math" w:hAnsi="Cambria Math"/>
            </w:rPr>
            <m:t>.</m:t>
          </m:r>
        </m:oMath>
      </m:oMathPara>
    </w:p>
    <w:p w14:paraId="54FBBA03" w14:textId="5F9F069E" w:rsidR="005872A8" w:rsidRPr="005872A8" w:rsidRDefault="005872A8" w:rsidP="005872A8">
      <w:r w:rsidRPr="005872A8">
        <w:t xml:space="preserve">Todas parten del mismo origen </w:t>
      </w:r>
      <m:oMath>
        <m:r>
          <w:rPr>
            <w:rFonts w:ascii="Cambria Math" w:hAnsi="Cambria Math"/>
          </w:rPr>
          <m:t>o</m:t>
        </m:r>
      </m:oMath>
      <w:r w:rsidRPr="005872A8">
        <w:t xml:space="preserve">, sin servicios instalados. En </w:t>
      </w:r>
      <m:oMath>
        <m:r>
          <w:rPr>
            <w:rFonts w:ascii="Cambria Math" w:hAnsi="Cambria Math"/>
          </w:rPr>
          <m:t>t=1</m:t>
        </m:r>
      </m:oMath>
      <w:r w:rsidRPr="005872A8">
        <w:t xml:space="preserve">instalan los servicios correspondientes y los conservan en </w:t>
      </w:r>
      <m:oMath>
        <m:r>
          <w:rPr>
            <w:rFonts w:ascii="Cambria Math" w:hAnsi="Cambria Math"/>
          </w:rPr>
          <m:t>t=2</m:t>
        </m:r>
      </m:oMath>
      <w:r w:rsidRPr="005872A8">
        <w:t>.</w:t>
      </w:r>
    </w:p>
    <w:p w14:paraId="581BF21C" w14:textId="77777777" w:rsidR="005872A8" w:rsidRPr="005872A8" w:rsidRDefault="005872A8" w:rsidP="005872A8">
      <w:r w:rsidRPr="005872A8">
        <w:t>Hay dos escenarios comunes:</w:t>
      </w:r>
    </w:p>
    <w:p w14:paraId="43240107" w14:textId="360CB35A" w:rsidR="005872A8" w:rsidRPr="005872A8" w:rsidRDefault="00000000" w:rsidP="005872A8">
      <m:oMathPara>
        <m:oMath>
          <m:sSub>
            <m:sSubPr>
              <m:ctrlPr>
                <w:rPr>
                  <w:rFonts w:ascii="Cambria Math" w:hAnsi="Cambria Math"/>
                </w:rPr>
              </m:ctrlPr>
            </m:sSubPr>
            <m:e>
              <m:r>
                <w:rPr>
                  <w:rFonts w:ascii="Cambria Math" w:hAnsi="Cambria Math"/>
                </w:rPr>
                <m:t>ξ</m:t>
              </m:r>
            </m:e>
            <m:sub>
              <m:r>
                <m:rPr>
                  <m:sty m:val="p"/>
                </m:rPr>
                <w:rPr>
                  <w:rFonts w:ascii="Cambria Math" w:hAnsi="Cambria Math"/>
                </w:rPr>
                <m:t>regular</m:t>
              </m:r>
            </m:sub>
          </m:sSub>
          <m:r>
            <w:rPr>
              <w:rFonts w:ascii="Cambria Math" w:hAnsi="Cambria Math"/>
            </w:rPr>
            <m:t>, </m:t>
          </m:r>
          <m:sSub>
            <m:sSubPr>
              <m:ctrlPr>
                <w:rPr>
                  <w:rFonts w:ascii="Cambria Math" w:hAnsi="Cambria Math"/>
                </w:rPr>
              </m:ctrlPr>
            </m:sSubPr>
            <m:e>
              <m:r>
                <w:rPr>
                  <w:rFonts w:ascii="Cambria Math" w:hAnsi="Cambria Math"/>
                </w:rPr>
                <m:t>ξ</m:t>
              </m:r>
            </m:e>
            <m:sub>
              <m:r>
                <m:rPr>
                  <m:sty m:val="p"/>
                </m:rPr>
                <w:rPr>
                  <w:rFonts w:ascii="Cambria Math" w:hAnsi="Cambria Math"/>
                </w:rPr>
                <m:t>estr</m:t>
              </m:r>
              <m:limUpp>
                <m:limUppPr>
                  <m:ctrlPr>
                    <w:rPr>
                      <w:rFonts w:ascii="Cambria Math" w:hAnsi="Cambria Math"/>
                    </w:rPr>
                  </m:ctrlPr>
                </m:limUppPr>
                <m:e>
                  <m:r>
                    <m:rPr>
                      <m:sty m:val="p"/>
                    </m:rPr>
                    <w:rPr>
                      <w:rFonts w:ascii="Cambria Math" w:hAnsi="Cambria Math"/>
                    </w:rPr>
                    <m:t>e</m:t>
                  </m:r>
                </m:e>
                <m:lim>
                  <m:r>
                    <w:rPr>
                      <w:rFonts w:ascii="Cambria Math" w:hAnsi="Cambria Math"/>
                    </w:rPr>
                    <m:t>ˊ</m:t>
                  </m:r>
                </m:lim>
              </m:limUpp>
              <m:r>
                <m:rPr>
                  <m:sty m:val="p"/>
                </m:rPr>
                <w:rPr>
                  <w:rFonts w:ascii="Cambria Math" w:hAnsi="Cambria Math"/>
                </w:rPr>
                <m:t>s</m:t>
              </m:r>
            </m:sub>
          </m:sSub>
          <m:r>
            <w:rPr>
              <w:rFonts w:ascii="Cambria Math" w:hAnsi="Cambria Math"/>
            </w:rPr>
            <m:t>,</m:t>
          </m:r>
        </m:oMath>
      </m:oMathPara>
    </w:p>
    <w:p w14:paraId="57482FC0" w14:textId="77777777" w:rsidR="005872A8" w:rsidRPr="005872A8" w:rsidRDefault="005872A8" w:rsidP="005872A8">
      <w:r w:rsidRPr="005872A8">
        <w:t>con exactamente una realización por política y escenario, y masas:</w:t>
      </w:r>
    </w:p>
    <w:p w14:paraId="075CBA29" w14:textId="3145EDFB" w:rsidR="005872A8" w:rsidRPr="005872A8" w:rsidRDefault="00000000" w:rsidP="005872A8">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0B5E6F78" w14:textId="77777777" w:rsidR="005872A8" w:rsidRPr="005872A8" w:rsidRDefault="005872A8" w:rsidP="005872A8">
      <w:r w:rsidRPr="005872A8">
        <w:t>Los registros están completos y sus correspondencias están fijadas.</w:t>
      </w:r>
    </w:p>
    <w:p w14:paraId="40E70764" w14:textId="77777777" w:rsidR="005872A8" w:rsidRPr="005872A8" w:rsidRDefault="005872A8" w:rsidP="005872A8">
      <w:r w:rsidRPr="005872A8">
        <w:rPr>
          <w:b/>
          <w:bCs/>
        </w:rPr>
        <w:t>Capacidad generativa y funcionalidad.</w:t>
      </w:r>
    </w:p>
    <w:p w14:paraId="7A135507" w14:textId="4351832C" w:rsidR="005872A8" w:rsidRPr="005872A8" w:rsidRDefault="005872A8" w:rsidP="005872A8">
      <w:r w:rsidRPr="005872A8">
        <w:t xml:space="preserve">Sean </w:t>
      </w:r>
      <m:oMath>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ah</m:t>
            </m:r>
          </m:sub>
        </m:sSub>
      </m:oMath>
      <w:r w:rsidRPr="005872A8">
        <w:t>identidades organizacionales distintas.</w:t>
      </w:r>
    </w:p>
    <w:p w14:paraId="52B1D53E" w14:textId="77777777" w:rsidR="005872A8" w:rsidRPr="005872A8" w:rsidRDefault="005872A8" w:rsidP="005872A8">
      <w:r w:rsidRPr="005872A8">
        <w:t>Cada trayectoria generativa tiene la forma:</w:t>
      </w:r>
    </w:p>
    <w:p w14:paraId="0B4E945A" w14:textId="1A808EFB" w:rsidR="005872A8" w:rsidRPr="005872A8" w:rsidRDefault="00000000" w:rsidP="005872A8">
      <m:oMathPara>
        <m:oMath>
          <m:d>
            <m:dPr>
              <m:sep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π</m:t>
                  </m:r>
                </m:sub>
              </m:sSub>
            </m:e>
            <m:e>
              <m:sSub>
                <m:sSubPr>
                  <m:ctrlPr>
                    <w:rPr>
                      <w:rFonts w:ascii="Cambria Math" w:hAnsi="Cambria Math"/>
                    </w:rPr>
                  </m:ctrlPr>
                </m:sSubPr>
                <m:e>
                  <m:r>
                    <w:rPr>
                      <w:rFonts w:ascii="Cambria Math" w:hAnsi="Cambria Math"/>
                    </w:rPr>
                    <m:t>g</m:t>
                  </m:r>
                </m:e>
                <m:sub>
                  <m:r>
                    <w:rPr>
                      <w:rFonts w:ascii="Cambria Math" w:hAnsi="Cambria Math"/>
                    </w:rPr>
                    <m:t>π</m:t>
                  </m:r>
                </m:sub>
              </m:sSub>
            </m:e>
          </m:d>
          <m:r>
            <w:rPr>
              <w:rFonts w:ascii="Cambria Math" w:hAnsi="Cambria Math"/>
            </w:rPr>
            <m:t>.</m:t>
          </m:r>
        </m:oMath>
      </m:oMathPara>
    </w:p>
    <w:p w14:paraId="609DF897" w14:textId="39070D08" w:rsidR="005872A8" w:rsidRPr="005872A8" w:rsidRDefault="005872A8" w:rsidP="005872A8">
      <w:r w:rsidRPr="005872A8">
        <w:t xml:space="preserve">Con receta </w:t>
      </w:r>
      <m:oMath>
        <m:r>
          <m:rPr>
            <m:sty m:val="p"/>
          </m:rPr>
          <w:rPr>
            <w:rFonts w:ascii="Cambria Math" w:hAnsi="Cambria Math"/>
          </w:rPr>
          <m:t>hold</m:t>
        </m:r>
        <m:r>
          <w:rPr>
            <w:rFonts w:ascii="Cambria Math" w:hAnsi="Cambria Math"/>
          </w:rPr>
          <m:t>,1</m:t>
        </m:r>
      </m:oMath>
      <w:r w:rsidRPr="005872A8">
        <w:t>, robustez y la familia singleton de cada política: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833"/>
        <w:gridCol w:w="2651"/>
      </w:tblGrid>
      <w:tr w:rsidR="005872A8" w:rsidRPr="005872A8" w14:paraId="5117FD64" w14:textId="77777777">
        <w:trPr>
          <w:tblHeader/>
          <w:tblCellSpacing w:w="15" w:type="dxa"/>
        </w:trPr>
        <w:tc>
          <w:tcPr>
            <w:tcW w:w="0" w:type="auto"/>
            <w:vAlign w:val="center"/>
            <w:hideMark/>
          </w:tcPr>
          <w:p w14:paraId="2756A607" w14:textId="77777777" w:rsidR="005872A8" w:rsidRPr="005872A8" w:rsidRDefault="005872A8" w:rsidP="005872A8">
            <w:pPr>
              <w:rPr>
                <w:b/>
                <w:bCs/>
              </w:rPr>
            </w:pPr>
            <w:r w:rsidRPr="005872A8">
              <w:rPr>
                <w:b/>
                <w:bCs/>
              </w:rPr>
              <w:t>Política</w:t>
            </w:r>
          </w:p>
        </w:tc>
        <w:tc>
          <w:tcPr>
            <w:tcW w:w="0" w:type="auto"/>
            <w:vAlign w:val="center"/>
            <w:hideMark/>
          </w:tcPr>
          <w:p w14:paraId="422C26F8" w14:textId="77777777" w:rsidR="005872A8" w:rsidRPr="005872A8" w:rsidRDefault="005872A8" w:rsidP="005872A8">
            <w:pPr>
              <w:rPr>
                <w:b/>
                <w:bCs/>
              </w:rPr>
            </w:pPr>
            <w:r w:rsidRPr="005872A8">
              <w:rPr>
                <w:b/>
                <w:bCs/>
              </w:rPr>
              <w:t>CAG</w:t>
            </w:r>
          </w:p>
        </w:tc>
        <w:tc>
          <w:tcPr>
            <w:tcW w:w="0" w:type="auto"/>
            <w:vAlign w:val="center"/>
            <w:hideMark/>
          </w:tcPr>
          <w:p w14:paraId="32DFDC6D" w14:textId="6667A21E" w:rsidR="005872A8" w:rsidRPr="005872A8" w:rsidRDefault="005872A8" w:rsidP="005872A8">
            <w:pPr>
              <w:rPr>
                <w:b/>
                <w:bCs/>
              </w:rPr>
            </w:pPr>
            <w:r w:rsidRPr="005872A8">
              <w:rPr>
                <w:b/>
                <w:bCs/>
              </w:rPr>
              <w:t xml:space="preserve">Perfil funcional en </w:t>
            </w:r>
            <m:oMath>
              <m:r>
                <w:rPr>
                  <w:rFonts w:ascii="Cambria Math" w:hAnsi="Cambria Math"/>
                </w:rPr>
                <m:t>t=2</m:t>
              </m:r>
            </m:oMath>
          </w:p>
        </w:tc>
      </w:tr>
      <w:tr w:rsidR="005872A8" w:rsidRPr="005872A8" w14:paraId="4C1B6A2B" w14:textId="77777777">
        <w:trPr>
          <w:tblCellSpacing w:w="15" w:type="dxa"/>
        </w:trPr>
        <w:tc>
          <w:tcPr>
            <w:tcW w:w="0" w:type="auto"/>
            <w:vAlign w:val="center"/>
            <w:hideMark/>
          </w:tcPr>
          <w:p w14:paraId="2060BD39" w14:textId="77777777" w:rsidR="005872A8" w:rsidRPr="005872A8" w:rsidRDefault="005872A8" w:rsidP="005872A8">
            <w:r w:rsidRPr="005872A8">
              <w:t>Agua</w:t>
            </w:r>
          </w:p>
        </w:tc>
        <w:tc>
          <w:tcPr>
            <w:tcW w:w="0" w:type="auto"/>
            <w:vAlign w:val="center"/>
            <w:hideMark/>
          </w:tcPr>
          <w:p w14:paraId="3A47E9A8" w14:textId="4C4E481A" w:rsidR="005872A8" w:rsidRPr="005872A8" w:rsidRDefault="00000000" w:rsidP="005872A8">
            <m:oMathPara>
              <m:oMath>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a</m:t>
                        </m:r>
                      </m:sub>
                    </m:sSub>
                  </m:e>
                </m:d>
              </m:oMath>
            </m:oMathPara>
          </w:p>
        </w:tc>
        <w:tc>
          <w:tcPr>
            <w:tcW w:w="0" w:type="auto"/>
            <w:vAlign w:val="center"/>
            <w:hideMark/>
          </w:tcPr>
          <w:p w14:paraId="73DBA37A" w14:textId="79F4326B" w:rsidR="005872A8" w:rsidRPr="005872A8" w:rsidRDefault="00000000" w:rsidP="005872A8">
            <m:oMathPara>
              <m:oMath>
                <m:d>
                  <m:dPr>
                    <m:sepChr m:val=","/>
                    <m:ctrlPr>
                      <w:rPr>
                        <w:rFonts w:ascii="Cambria Math" w:hAnsi="Cambria Math"/>
                      </w:rPr>
                    </m:ctrlPr>
                  </m:dPr>
                  <m:e>
                    <m:r>
                      <w:rPr>
                        <w:rFonts w:ascii="Cambria Math" w:hAnsi="Cambria Math"/>
                      </w:rPr>
                      <m:t>1</m:t>
                    </m:r>
                  </m:e>
                  <m:e>
                    <m:r>
                      <w:rPr>
                        <w:rFonts w:ascii="Cambria Math" w:hAnsi="Cambria Math"/>
                      </w:rPr>
                      <m:t>0</m:t>
                    </m:r>
                  </m:e>
                </m:d>
              </m:oMath>
            </m:oMathPara>
          </w:p>
        </w:tc>
      </w:tr>
      <w:tr w:rsidR="005872A8" w:rsidRPr="005872A8" w14:paraId="3C5F3157" w14:textId="77777777">
        <w:trPr>
          <w:tblCellSpacing w:w="15" w:type="dxa"/>
        </w:trPr>
        <w:tc>
          <w:tcPr>
            <w:tcW w:w="0" w:type="auto"/>
            <w:vAlign w:val="center"/>
            <w:hideMark/>
          </w:tcPr>
          <w:p w14:paraId="52C4CE5C" w14:textId="77777777" w:rsidR="005872A8" w:rsidRPr="005872A8" w:rsidRDefault="005872A8" w:rsidP="005872A8">
            <w:r w:rsidRPr="005872A8">
              <w:t>Hábitat</w:t>
            </w:r>
          </w:p>
        </w:tc>
        <w:tc>
          <w:tcPr>
            <w:tcW w:w="0" w:type="auto"/>
            <w:vAlign w:val="center"/>
            <w:hideMark/>
          </w:tcPr>
          <w:p w14:paraId="632D77FC" w14:textId="3B841497" w:rsidR="005872A8" w:rsidRPr="005872A8" w:rsidRDefault="00000000" w:rsidP="005872A8">
            <m:oMathPara>
              <m:oMath>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h</m:t>
                        </m:r>
                      </m:sub>
                    </m:sSub>
                  </m:e>
                </m:d>
              </m:oMath>
            </m:oMathPara>
          </w:p>
        </w:tc>
        <w:tc>
          <w:tcPr>
            <w:tcW w:w="0" w:type="auto"/>
            <w:vAlign w:val="center"/>
            <w:hideMark/>
          </w:tcPr>
          <w:p w14:paraId="6260F335" w14:textId="3E2AA4A7"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d>
              </m:oMath>
            </m:oMathPara>
          </w:p>
        </w:tc>
      </w:tr>
      <w:tr w:rsidR="005872A8" w:rsidRPr="005872A8" w14:paraId="05388D2B" w14:textId="77777777">
        <w:trPr>
          <w:tblCellSpacing w:w="15" w:type="dxa"/>
        </w:trPr>
        <w:tc>
          <w:tcPr>
            <w:tcW w:w="0" w:type="auto"/>
            <w:vAlign w:val="center"/>
            <w:hideMark/>
          </w:tcPr>
          <w:p w14:paraId="2AF49E77" w14:textId="77777777" w:rsidR="005872A8" w:rsidRPr="005872A8" w:rsidRDefault="005872A8" w:rsidP="005872A8">
            <w:r w:rsidRPr="005872A8">
              <w:t>Ambas</w:t>
            </w:r>
          </w:p>
        </w:tc>
        <w:tc>
          <w:tcPr>
            <w:tcW w:w="0" w:type="auto"/>
            <w:vAlign w:val="center"/>
            <w:hideMark/>
          </w:tcPr>
          <w:p w14:paraId="056FF621" w14:textId="233C3879" w:rsidR="005872A8" w:rsidRPr="005872A8" w:rsidRDefault="00000000" w:rsidP="005872A8">
            <m:oMathPara>
              <m:oMath>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ah</m:t>
                        </m:r>
                      </m:sub>
                    </m:sSub>
                  </m:e>
                </m:d>
              </m:oMath>
            </m:oMathPara>
          </w:p>
        </w:tc>
        <w:tc>
          <w:tcPr>
            <w:tcW w:w="0" w:type="auto"/>
            <w:vAlign w:val="center"/>
            <w:hideMark/>
          </w:tcPr>
          <w:p w14:paraId="3341FAA0" w14:textId="71037B78" w:rsidR="005872A8" w:rsidRPr="005872A8" w:rsidRDefault="00000000" w:rsidP="005872A8">
            <m:oMathPara>
              <m:oMath>
                <m:d>
                  <m:dPr>
                    <m:sepChr m:val=","/>
                    <m:ctrlPr>
                      <w:rPr>
                        <w:rFonts w:ascii="Cambria Math" w:hAnsi="Cambria Math"/>
                      </w:rPr>
                    </m:ctrlPr>
                  </m:dPr>
                  <m:e>
                    <m:r>
                      <w:rPr>
                        <w:rFonts w:ascii="Cambria Math" w:hAnsi="Cambria Math"/>
                      </w:rPr>
                      <m:t>1</m:t>
                    </m:r>
                  </m:e>
                  <m:e>
                    <m:r>
                      <w:rPr>
                        <w:rFonts w:ascii="Cambria Math" w:hAnsi="Cambria Math"/>
                      </w:rPr>
                      <m:t>1</m:t>
                    </m:r>
                  </m:e>
                </m:d>
              </m:oMath>
            </m:oMathPara>
          </w:p>
        </w:tc>
      </w:tr>
    </w:tbl>
    <w:p w14:paraId="658C5135" w14:textId="77777777" w:rsidR="005872A8" w:rsidRPr="005872A8" w:rsidRDefault="005872A8" w:rsidP="005872A8">
      <w:r w:rsidRPr="005872A8">
        <w:t>Las coordenadas funcionales indican agua y hábitat.</w:t>
      </w:r>
    </w:p>
    <w:p w14:paraId="53144CFF" w14:textId="41AF362F" w:rsidR="005872A8" w:rsidRPr="005872A8" w:rsidRDefault="005872A8" w:rsidP="005872A8">
      <w:r w:rsidRPr="005872A8">
        <w:t xml:space="preserve">Que </w:t>
      </w:r>
      <m:oMath>
        <m:sSub>
          <m:sSubPr>
            <m:ctrlPr>
              <w:rPr>
                <w:rFonts w:ascii="Cambria Math" w:hAnsi="Cambria Math"/>
              </w:rPr>
            </m:ctrlPr>
          </m:sSubPr>
          <m:e>
            <m:r>
              <w:rPr>
                <w:rFonts w:ascii="Cambria Math" w:hAnsi="Cambria Math"/>
              </w:rPr>
              <m:t>g</m:t>
            </m:r>
          </m:e>
          <m:sub>
            <m:r>
              <w:rPr>
                <w:rFonts w:ascii="Cambria Math" w:hAnsi="Cambria Math"/>
              </w:rPr>
              <m:t>ah</m:t>
            </m:r>
          </m:sub>
        </m:sSub>
      </m:oMath>
      <w:r w:rsidRPr="005872A8">
        <w:t xml:space="preserve">contenga organizacionalmente ambos servicios no implica que la trayectoria haya realizado las identidades completas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Pr="005872A8">
        <w:t xml:space="preserve">y </w:t>
      </w:r>
      <m:oMath>
        <m:sSub>
          <m:sSubPr>
            <m:ctrlPr>
              <w:rPr>
                <w:rFonts w:ascii="Cambria Math" w:hAnsi="Cambria Math"/>
              </w:rPr>
            </m:ctrlPr>
          </m:sSubPr>
          <m:e>
            <m:r>
              <w:rPr>
                <w:rFonts w:ascii="Cambria Math" w:hAnsi="Cambria Math"/>
              </w:rPr>
              <m:t>g</m:t>
            </m:r>
          </m:e>
          <m:sub>
            <m:r>
              <w:rPr>
                <w:rFonts w:ascii="Cambria Math" w:hAnsi="Cambria Math"/>
              </w:rPr>
              <m:t>h</m:t>
            </m:r>
          </m:sub>
        </m:sSub>
      </m:oMath>
      <w:r w:rsidRPr="005872A8">
        <w:t>.</w:t>
      </w:r>
    </w:p>
    <w:p w14:paraId="4CDABE4F" w14:textId="77777777" w:rsidR="005872A8" w:rsidRPr="005872A8" w:rsidRDefault="005872A8" w:rsidP="005872A8">
      <w:r w:rsidRPr="005872A8">
        <w:t>Por tanto:</w:t>
      </w:r>
    </w:p>
    <w:p w14:paraId="7EC3B736" w14:textId="070F0B12" w:rsidR="005872A8" w:rsidRPr="005872A8" w:rsidRDefault="00000000" w:rsidP="005872A8">
      <m:oMathPara>
        <m:oMath>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a</m:t>
                  </m:r>
                </m:sub>
              </m:sSub>
            </m:e>
          </m:d>
          <m:r>
            <w:rPr>
              <w:rFonts w:ascii="Cambria Math" w:hAnsi="Cambria Math"/>
            </w:rPr>
            <m:t>⊈</m:t>
          </m:r>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ah</m:t>
                  </m:r>
                </m:sub>
              </m:sSub>
            </m:e>
          </m:d>
          <m:r>
            <w:rPr>
              <w:rFonts w:ascii="Cambria Math" w:hAnsi="Cambria Math"/>
            </w:rPr>
            <m:t>,</m:t>
          </m:r>
        </m:oMath>
      </m:oMathPara>
    </w:p>
    <w:p w14:paraId="35587CA4" w14:textId="77777777" w:rsidR="005872A8" w:rsidRPr="005872A8" w:rsidRDefault="005872A8" w:rsidP="005872A8">
      <w:r w:rsidRPr="005872A8">
        <w:t>y:</w:t>
      </w:r>
    </w:p>
    <w:p w14:paraId="1EB27A52" w14:textId="37FBF0B7" w:rsidR="005872A8" w:rsidRPr="005872A8" w:rsidRDefault="00000000" w:rsidP="005872A8">
      <m:oMathPara>
        <m:oMath>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h</m:t>
                  </m:r>
                </m:sub>
              </m:sSub>
            </m:e>
          </m:d>
          <m:r>
            <w:rPr>
              <w:rFonts w:ascii="Cambria Math" w:hAnsi="Cambria Math"/>
            </w:rPr>
            <m:t>⊈</m:t>
          </m:r>
          <m:d>
            <m:dPr>
              <m:begChr m:val="{"/>
              <m:sepChr m:val=","/>
              <m:endChr m:val="}"/>
              <m:ctrlPr>
                <w:rPr>
                  <w:rFonts w:ascii="Cambria Math" w:hAnsi="Cambria Math"/>
                </w:rPr>
              </m:ctrlPr>
            </m:dPr>
            <m:e>
              <m:r>
                <w:rPr>
                  <w:rFonts w:ascii="Cambria Math" w:hAnsi="Cambria Math"/>
                </w:rPr>
                <m:t>o</m:t>
              </m:r>
            </m:e>
            <m:e>
              <m:sSub>
                <m:sSubPr>
                  <m:ctrlPr>
                    <w:rPr>
                      <w:rFonts w:ascii="Cambria Math" w:hAnsi="Cambria Math"/>
                    </w:rPr>
                  </m:ctrlPr>
                </m:sSubPr>
                <m:e>
                  <m:r>
                    <w:rPr>
                      <w:rFonts w:ascii="Cambria Math" w:hAnsi="Cambria Math"/>
                    </w:rPr>
                    <m:t>g</m:t>
                  </m:r>
                </m:e>
                <m:sub>
                  <m:r>
                    <w:rPr>
                      <w:rFonts w:ascii="Cambria Math" w:hAnsi="Cambria Math"/>
                    </w:rPr>
                    <m:t>ah</m:t>
                  </m:r>
                </m:sub>
              </m:sSub>
            </m:e>
          </m:d>
          <m:r>
            <w:rPr>
              <w:rFonts w:ascii="Cambria Math" w:hAnsi="Cambria Math"/>
            </w:rPr>
            <m:t>.</m:t>
          </m:r>
        </m:oMath>
      </m:oMathPara>
    </w:p>
    <w:p w14:paraId="400B4DFE" w14:textId="77777777" w:rsidR="005872A8" w:rsidRPr="005872A8" w:rsidRDefault="005872A8" w:rsidP="005872A8">
      <w:r w:rsidRPr="005872A8">
        <w:t>Los tres CAG son incomparables por inclusión.</w:t>
      </w:r>
    </w:p>
    <w:p w14:paraId="0CBBD794" w14:textId="77777777" w:rsidR="005872A8" w:rsidRPr="005872A8" w:rsidRDefault="005872A8" w:rsidP="005872A8">
      <w:r w:rsidRPr="005872A8">
        <w:rPr>
          <w:b/>
          <w:bCs/>
        </w:rPr>
        <w:t>Bienestar.</w:t>
      </w:r>
    </w:p>
    <w:p w14:paraId="1D49F520" w14:textId="536F3C56" w:rsidR="005872A8" w:rsidRPr="005872A8" w:rsidRDefault="005872A8" w:rsidP="005872A8">
      <w:r w:rsidRPr="005872A8">
        <w:t xml:space="preserve">Existen dos portadores identificados,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5872A8">
        <w:t xml:space="preserve">, durante los tres tiempos. Cada uno tiene una dimensión medida en el orden </w:t>
      </w:r>
      <m:oMath>
        <m:r>
          <w:rPr>
            <w:rFonts w:ascii="Cambria Math" w:hAnsi="Cambria Math"/>
          </w:rPr>
          <m:t>0⪯1</m:t>
        </m:r>
      </m:oMath>
      <w:r w:rsidRPr="005872A8">
        <w:t>.</w:t>
      </w:r>
    </w:p>
    <w:p w14:paraId="394D947B" w14:textId="77777777" w:rsidR="005872A8" w:rsidRPr="005872A8" w:rsidRDefault="005872A8" w:rsidP="005872A8">
      <w:r w:rsidRPr="005872A8">
        <w:t>Sus trayectorias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246"/>
        <w:gridCol w:w="2267"/>
      </w:tblGrid>
      <w:tr w:rsidR="005872A8" w:rsidRPr="005872A8" w14:paraId="224C0E2A" w14:textId="77777777">
        <w:trPr>
          <w:tblHeader/>
          <w:tblCellSpacing w:w="15" w:type="dxa"/>
        </w:trPr>
        <w:tc>
          <w:tcPr>
            <w:tcW w:w="0" w:type="auto"/>
            <w:vAlign w:val="center"/>
            <w:hideMark/>
          </w:tcPr>
          <w:p w14:paraId="704613F0" w14:textId="77777777" w:rsidR="005872A8" w:rsidRPr="005872A8" w:rsidRDefault="005872A8" w:rsidP="005872A8">
            <w:pPr>
              <w:rPr>
                <w:b/>
                <w:bCs/>
              </w:rPr>
            </w:pPr>
            <w:r w:rsidRPr="005872A8">
              <w:rPr>
                <w:b/>
                <w:bCs/>
              </w:rPr>
              <w:t>Política</w:t>
            </w:r>
          </w:p>
        </w:tc>
        <w:tc>
          <w:tcPr>
            <w:tcW w:w="0" w:type="auto"/>
            <w:vAlign w:val="center"/>
            <w:hideMark/>
          </w:tcPr>
          <w:p w14:paraId="4B77D58C" w14:textId="0421C538" w:rsidR="005872A8" w:rsidRPr="005872A8" w:rsidRDefault="005872A8" w:rsidP="005872A8">
            <w:pPr>
              <w:rPr>
                <w:b/>
                <w:bCs/>
              </w:rPr>
            </w:pPr>
            <w:r w:rsidRPr="005872A8">
              <w:rPr>
                <w:b/>
                <w:bCs/>
              </w:rPr>
              <w:t xml:space="preserve">Perfil personal de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p>
        </w:tc>
        <w:tc>
          <w:tcPr>
            <w:tcW w:w="0" w:type="auto"/>
            <w:vAlign w:val="center"/>
            <w:hideMark/>
          </w:tcPr>
          <w:p w14:paraId="4F484356" w14:textId="3383CD1F" w:rsidR="005872A8" w:rsidRPr="005872A8" w:rsidRDefault="005872A8" w:rsidP="005872A8">
            <w:pPr>
              <w:rPr>
                <w:b/>
                <w:bCs/>
              </w:rPr>
            </w:pPr>
            <w:r w:rsidRPr="005872A8">
              <w:rPr>
                <w:b/>
                <w:bCs/>
              </w:rPr>
              <w:t xml:space="preserve">Perfil personal de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p>
        </w:tc>
      </w:tr>
      <w:tr w:rsidR="005872A8" w:rsidRPr="005872A8" w14:paraId="3602B0B1" w14:textId="77777777">
        <w:trPr>
          <w:tblCellSpacing w:w="15" w:type="dxa"/>
        </w:trPr>
        <w:tc>
          <w:tcPr>
            <w:tcW w:w="0" w:type="auto"/>
            <w:vAlign w:val="center"/>
            <w:hideMark/>
          </w:tcPr>
          <w:p w14:paraId="5AC82584" w14:textId="77777777" w:rsidR="005872A8" w:rsidRPr="005872A8" w:rsidRDefault="005872A8" w:rsidP="005872A8">
            <w:r w:rsidRPr="005872A8">
              <w:t>Agua</w:t>
            </w:r>
          </w:p>
        </w:tc>
        <w:tc>
          <w:tcPr>
            <w:tcW w:w="0" w:type="auto"/>
            <w:vAlign w:val="center"/>
            <w:hideMark/>
          </w:tcPr>
          <w:p w14:paraId="4B542500" w14:textId="716D3D30"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m:oMathPara>
          </w:p>
        </w:tc>
        <w:tc>
          <w:tcPr>
            <w:tcW w:w="0" w:type="auto"/>
            <w:vAlign w:val="center"/>
            <w:hideMark/>
          </w:tcPr>
          <w:p w14:paraId="761C47FD" w14:textId="4906DA84"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m:t>
                    </m:r>
                  </m:e>
                </m:d>
              </m:oMath>
            </m:oMathPara>
          </w:p>
        </w:tc>
      </w:tr>
      <w:tr w:rsidR="005872A8" w:rsidRPr="005872A8" w14:paraId="3277339B" w14:textId="77777777">
        <w:trPr>
          <w:tblCellSpacing w:w="15" w:type="dxa"/>
        </w:trPr>
        <w:tc>
          <w:tcPr>
            <w:tcW w:w="0" w:type="auto"/>
            <w:vAlign w:val="center"/>
            <w:hideMark/>
          </w:tcPr>
          <w:p w14:paraId="204152D7" w14:textId="77777777" w:rsidR="005872A8" w:rsidRPr="005872A8" w:rsidRDefault="005872A8" w:rsidP="005872A8">
            <w:r w:rsidRPr="005872A8">
              <w:t>Hábitat</w:t>
            </w:r>
          </w:p>
        </w:tc>
        <w:tc>
          <w:tcPr>
            <w:tcW w:w="0" w:type="auto"/>
            <w:vAlign w:val="center"/>
            <w:hideMark/>
          </w:tcPr>
          <w:p w14:paraId="0513C219" w14:textId="4502ACAD"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m:t>
                    </m:r>
                  </m:e>
                </m:d>
              </m:oMath>
            </m:oMathPara>
          </w:p>
        </w:tc>
        <w:tc>
          <w:tcPr>
            <w:tcW w:w="0" w:type="auto"/>
            <w:vAlign w:val="center"/>
            <w:hideMark/>
          </w:tcPr>
          <w:p w14:paraId="6209F134" w14:textId="25E7145B"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m:oMathPara>
          </w:p>
        </w:tc>
      </w:tr>
      <w:tr w:rsidR="005872A8" w:rsidRPr="005872A8" w14:paraId="0B3B2DAB" w14:textId="77777777">
        <w:trPr>
          <w:tblCellSpacing w:w="15" w:type="dxa"/>
        </w:trPr>
        <w:tc>
          <w:tcPr>
            <w:tcW w:w="0" w:type="auto"/>
            <w:vAlign w:val="center"/>
            <w:hideMark/>
          </w:tcPr>
          <w:p w14:paraId="22038160" w14:textId="77777777" w:rsidR="005872A8" w:rsidRPr="005872A8" w:rsidRDefault="005872A8" w:rsidP="005872A8">
            <w:r w:rsidRPr="005872A8">
              <w:t>Ambas</w:t>
            </w:r>
          </w:p>
        </w:tc>
        <w:tc>
          <w:tcPr>
            <w:tcW w:w="0" w:type="auto"/>
            <w:vAlign w:val="center"/>
            <w:hideMark/>
          </w:tcPr>
          <w:p w14:paraId="7B86FEF6" w14:textId="2B2B5AA9"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m:oMathPara>
          </w:p>
        </w:tc>
        <w:tc>
          <w:tcPr>
            <w:tcW w:w="0" w:type="auto"/>
            <w:vAlign w:val="center"/>
            <w:hideMark/>
          </w:tcPr>
          <w:p w14:paraId="04F02153" w14:textId="7D724D8C"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m:oMathPara>
          </w:p>
        </w:tc>
      </w:tr>
    </w:tbl>
    <w:p w14:paraId="7853BBA8" w14:textId="77777777" w:rsidR="005872A8" w:rsidRPr="005872A8" w:rsidRDefault="005872A8" w:rsidP="005872A8">
      <w:r w:rsidRPr="005872A8">
        <w:t>Estos índices de bienestar son distintos de las coordenadas funcionales, aunque coincidan algunos números.</w:t>
      </w:r>
    </w:p>
    <w:p w14:paraId="3F530142" w14:textId="77777777" w:rsidR="005872A8" w:rsidRPr="005872A8" w:rsidRDefault="005872A8" w:rsidP="005872A8">
      <w:r w:rsidRPr="005872A8">
        <w:t>Los perfiles son iguales entre los dos escenarios de cada política. El escenario permanece registrado y modifica la exigencia de la tarea.</w:t>
      </w:r>
    </w:p>
    <w:p w14:paraId="6E642A19" w14:textId="77777777" w:rsidR="005872A8" w:rsidRPr="005872A8" w:rsidRDefault="005872A8" w:rsidP="005872A8">
      <w:r w:rsidRPr="005872A8">
        <w:rPr>
          <w:b/>
          <w:bCs/>
        </w:rPr>
        <w:t>Tarea y PVS.</w:t>
      </w:r>
    </w:p>
    <w:p w14:paraId="13AFFB38" w14:textId="270B3446" w:rsidR="005872A8" w:rsidRPr="005872A8" w:rsidRDefault="005872A8" w:rsidP="005872A8">
      <w:r w:rsidRPr="005872A8">
        <w:t xml:space="preserve">La tarea sintética exige, para el tramo </w:t>
      </w:r>
      <m:oMath>
        <m:r>
          <w:rPr>
            <w:rFonts w:ascii="Cambria Math" w:hAnsi="Cambria Math"/>
          </w:rPr>
          <m:t>t=1,2</m:t>
        </m:r>
      </m:oMath>
      <w:r w:rsidRPr="005872A8">
        <w:t>:</w:t>
      </w:r>
    </w:p>
    <w:p w14:paraId="614549D1" w14:textId="77777777" w:rsidR="005872A8" w:rsidRPr="005872A8" w:rsidRDefault="005872A8">
      <w:pPr>
        <w:numPr>
          <w:ilvl w:val="0"/>
          <w:numId w:val="33"/>
        </w:numPr>
      </w:pPr>
      <w:r w:rsidRPr="005872A8">
        <w:lastRenderedPageBreak/>
        <w:t>en escenario regular, disponer de al menos uno de los servicios;</w:t>
      </w:r>
    </w:p>
    <w:p w14:paraId="3A2DB2CA" w14:textId="77777777" w:rsidR="005872A8" w:rsidRPr="005872A8" w:rsidRDefault="005872A8">
      <w:pPr>
        <w:numPr>
          <w:ilvl w:val="0"/>
          <w:numId w:val="33"/>
        </w:numPr>
      </w:pPr>
      <w:r w:rsidRPr="005872A8">
        <w:t>en estrés, disponer de ambos.</w:t>
      </w:r>
    </w:p>
    <w:p w14:paraId="0630BD63" w14:textId="52F8A6BA" w:rsidR="005872A8" w:rsidRPr="005872A8" w:rsidRDefault="005872A8" w:rsidP="005872A8">
      <w:r w:rsidRPr="005872A8">
        <w:t xml:space="preserve">Como los servicios se conservan entre esos tiempos, la condición puede leerse desde los indicadores terminales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oMath>
      <w:r w:rsidRPr="005872A8">
        <w:t>:</w:t>
      </w:r>
    </w:p>
    <w:p w14:paraId="16DE35D1" w14:textId="132AB1D5" w:rsidR="005872A8" w:rsidRPr="005872A8" w:rsidRDefault="005872A8" w:rsidP="005872A8">
      <m:oMathPara>
        <m:oMath>
          <m:r>
            <m:rPr>
              <m:sty m:val="p"/>
            </m:rPr>
            <w:rPr>
              <w:rFonts w:ascii="Cambria Math" w:hAnsi="Cambria Math"/>
            </w:rPr>
            <m:t>Φ</m:t>
          </m:r>
          <m:d>
            <m:dPr>
              <m:ctrlPr>
                <w:rPr>
                  <w:rFonts w:ascii="Cambria Math" w:hAnsi="Cambria Math"/>
                </w:rPr>
              </m:ctrlPr>
            </m:dPr>
            <m:e>
              <m:r>
                <w:rPr>
                  <w:rFonts w:ascii="Cambria Math" w:hAnsi="Cambria Math"/>
                </w:rPr>
                <m:t>e</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2</m:t>
                        </m:r>
                      </m:sub>
                    </m:sSub>
                    <m:d>
                      <m:dPr>
                        <m:ctrlPr>
                          <w:rPr>
                            <w:rFonts w:ascii="Cambria Math" w:hAnsi="Cambria Math"/>
                          </w:rPr>
                        </m:ctrlPr>
                      </m:dPr>
                      <m:e>
                        <m:r>
                          <w:rPr>
                            <w:rFonts w:ascii="Cambria Math" w:hAnsi="Cambria Math"/>
                          </w:rPr>
                          <m:t>e</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e</m:t>
                        </m:r>
                      </m:e>
                    </m:d>
                    <m:r>
                      <w:rPr>
                        <w:rFonts w:ascii="Cambria Math" w:hAnsi="Cambria Math"/>
                      </w:rPr>
                      <m:t>,</m:t>
                    </m:r>
                  </m:e>
                  <m:e>
                    <m:r>
                      <w:rPr>
                        <w:rFonts w:ascii="Cambria Math" w:hAnsi="Cambria Math"/>
                      </w:rPr>
                      <m:t>ξ=</m:t>
                    </m:r>
                    <m:r>
                      <m:rPr>
                        <m:sty m:val="p"/>
                      </m:rPr>
                      <w:rPr>
                        <w:rFonts w:ascii="Cambria Math" w:hAnsi="Cambria Math"/>
                      </w:rPr>
                      <m:t>regular</m:t>
                    </m:r>
                    <m: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2</m:t>
                        </m:r>
                      </m:sub>
                    </m:sSub>
                    <m:d>
                      <m:dPr>
                        <m:ctrlPr>
                          <w:rPr>
                            <w:rFonts w:ascii="Cambria Math" w:hAnsi="Cambria Math"/>
                          </w:rPr>
                        </m:ctrlPr>
                      </m:dPr>
                      <m:e>
                        <m:r>
                          <w:rPr>
                            <w:rFonts w:ascii="Cambria Math" w:hAnsi="Cambria Math"/>
                          </w:rPr>
                          <m:t>e</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e</m:t>
                        </m:r>
                      </m:e>
                    </m:d>
                    <m:r>
                      <w:rPr>
                        <w:rFonts w:ascii="Cambria Math" w:hAnsi="Cambria Math"/>
                      </w:rPr>
                      <m:t>,</m:t>
                    </m:r>
                  </m:e>
                  <m:e>
                    <m:r>
                      <w:rPr>
                        <w:rFonts w:ascii="Cambria Math" w:hAnsi="Cambria Math"/>
                      </w:rPr>
                      <m:t>ξ=</m:t>
                    </m:r>
                    <m:r>
                      <m:rPr>
                        <m:sty m:val="p"/>
                      </m:rPr>
                      <w:rPr>
                        <w:rFonts w:ascii="Cambria Math" w:hAnsi="Cambria Math"/>
                      </w:rPr>
                      <m:t>estr</m:t>
                    </m:r>
                    <m:limUpp>
                      <m:limUppPr>
                        <m:ctrlPr>
                          <w:rPr>
                            <w:rFonts w:ascii="Cambria Math" w:hAnsi="Cambria Math"/>
                          </w:rPr>
                        </m:ctrlPr>
                      </m:limUppPr>
                      <m:e>
                        <m:r>
                          <m:rPr>
                            <m:sty m:val="p"/>
                          </m:rPr>
                          <w:rPr>
                            <w:rFonts w:ascii="Cambria Math" w:hAnsi="Cambria Math"/>
                          </w:rPr>
                          <m:t>e</m:t>
                        </m:r>
                      </m:e>
                      <m:lim>
                        <m:r>
                          <w:rPr>
                            <w:rFonts w:ascii="Cambria Math" w:hAnsi="Cambria Math"/>
                          </w:rPr>
                          <m:t>ˊ</m:t>
                        </m:r>
                      </m:lim>
                    </m:limUpp>
                    <m:r>
                      <m:rPr>
                        <m:sty m:val="p"/>
                      </m:rPr>
                      <w:rPr>
                        <w:rFonts w:ascii="Cambria Math" w:hAnsi="Cambria Math"/>
                      </w:rPr>
                      <m:t>s</m:t>
                    </m:r>
                    <m:r>
                      <w:rPr>
                        <w:rFonts w:ascii="Cambria Math" w:hAnsi="Cambria Math"/>
                      </w:rPr>
                      <m:t>.</m:t>
                    </m:r>
                  </m:e>
                </m:mr>
              </m:m>
            </m:e>
          </m:d>
        </m:oMath>
      </m:oMathPara>
    </w:p>
    <w:p w14:paraId="65C344E7" w14:textId="77777777" w:rsidR="005872A8" w:rsidRPr="005872A8" w:rsidRDefault="005872A8" w:rsidP="005872A8">
      <w:r w:rsidRPr="005872A8">
        <w:t>Con esa tarea y evaluación completa:</w:t>
      </w:r>
    </w:p>
    <w:p w14:paraId="0F3731AE" w14:textId="0EB1F82C" w:rsidR="005872A8" w:rsidRPr="005872A8" w:rsidRDefault="005872A8" w:rsidP="005872A8">
      <m:oMathPara>
        <m:oMath>
          <m:r>
            <w:rPr>
              <w:rFonts w:ascii="Cambria Math" w:hAnsi="Cambria Math"/>
            </w:rPr>
            <m:t>PVS</m:t>
          </m:r>
          <m:d>
            <m:dPr>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agua</m:t>
                  </m:r>
                </m:sub>
              </m:sSub>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w:br/>
          </m:r>
        </m:oMath>
        <m:oMath>
          <m:r>
            <w:rPr>
              <w:rFonts w:ascii="Cambria Math" w:hAnsi="Cambria Math"/>
            </w:rPr>
            <m:t>PVS</m:t>
          </m:r>
          <m:d>
            <m:dPr>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h</m:t>
                  </m:r>
                  <m:limUpp>
                    <m:limUppPr>
                      <m:ctrlPr>
                        <w:rPr>
                          <w:rFonts w:ascii="Cambria Math" w:hAnsi="Cambria Math"/>
                        </w:rPr>
                      </m:ctrlPr>
                    </m:limUppPr>
                    <m:e>
                      <m:r>
                        <m:rPr>
                          <m:sty m:val="p"/>
                        </m:rPr>
                        <w:rPr>
                          <w:rFonts w:ascii="Cambria Math" w:hAnsi="Cambria Math"/>
                        </w:rPr>
                        <m:t>a</m:t>
                      </m:r>
                    </m:e>
                    <m:lim>
                      <m:r>
                        <w:rPr>
                          <w:rFonts w:ascii="Cambria Math" w:hAnsi="Cambria Math"/>
                        </w:rPr>
                        <m:t>ˊ</m:t>
                      </m:r>
                    </m:lim>
                  </m:limUpp>
                  <m:r>
                    <m:rPr>
                      <m:sty m:val="p"/>
                    </m:rPr>
                    <w:rPr>
                      <w:rFonts w:ascii="Cambria Math" w:hAnsi="Cambria Math"/>
                    </w:rPr>
                    <m:t>bitat</m:t>
                  </m:r>
                </m:sub>
              </m:sSub>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w:br/>
          </m:r>
        </m:oMath>
        <m:oMath>
          <m:r>
            <w:rPr>
              <w:rFonts w:ascii="Cambria Math" w:hAnsi="Cambria Math"/>
            </w:rPr>
            <m:t>PVS</m:t>
          </m:r>
          <m:d>
            <m:dPr>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ambas</m:t>
                  </m:r>
                </m:sub>
              </m:sSub>
            </m:e>
          </m:d>
          <m:r>
            <w:rPr>
              <w:rFonts w:ascii="Cambria Math" w:hAnsi="Cambria Math"/>
            </w:rPr>
            <m:t>=1.</m:t>
          </m:r>
        </m:oMath>
      </m:oMathPara>
    </w:p>
    <w:p w14:paraId="537998EE" w14:textId="77777777" w:rsidR="005872A8" w:rsidRPr="005872A8" w:rsidRDefault="005872A8" w:rsidP="005872A8">
      <w:r w:rsidRPr="005872A8">
        <w:rPr>
          <w:b/>
          <w:bCs/>
        </w:rPr>
        <w:t>Restricción presupuestaria.</w:t>
      </w:r>
    </w:p>
    <w:p w14:paraId="7AECCF8E" w14:textId="77777777" w:rsidR="005872A8" w:rsidRPr="005872A8" w:rsidRDefault="005872A8" w:rsidP="005872A8">
      <w:r w:rsidRPr="005872A8">
        <w:t>El problema de selección declara un presupuesto autorizado de una unidad por instante:</w:t>
      </w:r>
    </w:p>
    <w:p w14:paraId="69E36668" w14:textId="5899C442" w:rsidR="005872A8" w:rsidRPr="005872A8" w:rsidRDefault="005872A8" w:rsidP="005872A8">
      <m:oMathPara>
        <m:oMath>
          <m:r>
            <w:rPr>
              <w:rFonts w:ascii="Cambria Math" w:hAnsi="Cambria Math"/>
            </w:rPr>
            <m:t>d</m:t>
          </m:r>
          <m:d>
            <m:dPr>
              <m:sepChr m:val=","/>
              <m:ctrlPr>
                <w:rPr>
                  <w:rFonts w:ascii="Cambria Math" w:hAnsi="Cambria Math"/>
                </w:rPr>
              </m:ctrlPr>
            </m:dPr>
            <m:e>
              <m:r>
                <w:rPr>
                  <w:rFonts w:ascii="Cambria Math" w:hAnsi="Cambria Math"/>
                </w:rPr>
                <m:t>e</m:t>
              </m:r>
            </m:e>
            <m:e>
              <m:r>
                <w:rPr>
                  <w:rFonts w:ascii="Cambria Math" w:hAnsi="Cambria Math"/>
                </w:rPr>
                <m:t>t</m:t>
              </m:r>
            </m:e>
          </m:d>
          <m:r>
            <w:rPr>
              <w:rFonts w:ascii="Cambria Math" w:hAnsi="Cambria Math"/>
            </w:rPr>
            <m:t>≤1</m:t>
          </m:r>
        </m:oMath>
      </m:oMathPara>
    </w:p>
    <w:p w14:paraId="53DC8C4E" w14:textId="77777777" w:rsidR="005872A8" w:rsidRPr="005872A8" w:rsidRDefault="005872A8" w:rsidP="005872A8">
      <w:r w:rsidRPr="005872A8">
        <w:t>en todas las realizaciones y tiempos.</w:t>
      </w:r>
    </w:p>
    <w:p w14:paraId="4EFF7516" w14:textId="77777777" w:rsidR="005872A8" w:rsidRPr="005872A8" w:rsidRDefault="005872A8" w:rsidP="005872A8">
      <w:r w:rsidRPr="005872A8">
        <w:t>Las demandas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402"/>
        <w:gridCol w:w="1324"/>
      </w:tblGrid>
      <w:tr w:rsidR="005872A8" w:rsidRPr="005872A8" w14:paraId="1C1A3EDE" w14:textId="77777777">
        <w:trPr>
          <w:tblHeader/>
          <w:tblCellSpacing w:w="15" w:type="dxa"/>
        </w:trPr>
        <w:tc>
          <w:tcPr>
            <w:tcW w:w="0" w:type="auto"/>
            <w:vAlign w:val="center"/>
            <w:hideMark/>
          </w:tcPr>
          <w:p w14:paraId="393BA449" w14:textId="77777777" w:rsidR="005872A8" w:rsidRPr="005872A8" w:rsidRDefault="005872A8" w:rsidP="005872A8">
            <w:pPr>
              <w:rPr>
                <w:b/>
                <w:bCs/>
              </w:rPr>
            </w:pPr>
            <w:r w:rsidRPr="005872A8">
              <w:rPr>
                <w:b/>
                <w:bCs/>
              </w:rPr>
              <w:t>Política</w:t>
            </w:r>
          </w:p>
        </w:tc>
        <w:tc>
          <w:tcPr>
            <w:tcW w:w="0" w:type="auto"/>
            <w:vAlign w:val="center"/>
            <w:hideMark/>
          </w:tcPr>
          <w:p w14:paraId="401A4F73" w14:textId="066A52A4" w:rsidR="005872A8" w:rsidRPr="005872A8" w:rsidRDefault="005872A8" w:rsidP="005872A8">
            <w:pPr>
              <w:rPr>
                <w:b/>
                <w:bCs/>
              </w:rPr>
            </w:pPr>
            <w:r w:rsidRPr="005872A8">
              <w:rPr>
                <w:b/>
                <w:bCs/>
              </w:rPr>
              <w:t xml:space="preserve">Demanda en </w:t>
            </w:r>
            <m:oMath>
              <m:r>
                <w:rPr>
                  <w:rFonts w:ascii="Cambria Math" w:hAnsi="Cambria Math"/>
                </w:rPr>
                <m:t>t=0,1,2</m:t>
              </m:r>
            </m:oMath>
          </w:p>
        </w:tc>
        <w:tc>
          <w:tcPr>
            <w:tcW w:w="0" w:type="auto"/>
            <w:vAlign w:val="center"/>
            <w:hideMark/>
          </w:tcPr>
          <w:p w14:paraId="4C66BAD4" w14:textId="77777777" w:rsidR="005872A8" w:rsidRPr="005872A8" w:rsidRDefault="005872A8" w:rsidP="005872A8">
            <w:pPr>
              <w:rPr>
                <w:b/>
                <w:bCs/>
              </w:rPr>
            </w:pPr>
            <w:r w:rsidRPr="005872A8">
              <w:rPr>
                <w:b/>
                <w:bCs/>
              </w:rPr>
              <w:t>Restricción</w:t>
            </w:r>
          </w:p>
        </w:tc>
      </w:tr>
      <w:tr w:rsidR="005872A8" w:rsidRPr="005872A8" w14:paraId="03BBA07F" w14:textId="77777777">
        <w:trPr>
          <w:tblCellSpacing w:w="15" w:type="dxa"/>
        </w:trPr>
        <w:tc>
          <w:tcPr>
            <w:tcW w:w="0" w:type="auto"/>
            <w:vAlign w:val="center"/>
            <w:hideMark/>
          </w:tcPr>
          <w:p w14:paraId="35EA9B0C" w14:textId="77777777" w:rsidR="005872A8" w:rsidRPr="005872A8" w:rsidRDefault="005872A8" w:rsidP="005872A8">
            <w:r w:rsidRPr="005872A8">
              <w:t>Agua</w:t>
            </w:r>
          </w:p>
        </w:tc>
        <w:tc>
          <w:tcPr>
            <w:tcW w:w="0" w:type="auto"/>
            <w:vAlign w:val="center"/>
            <w:hideMark/>
          </w:tcPr>
          <w:p w14:paraId="044AF162" w14:textId="75FC0FBD"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m:oMathPara>
          </w:p>
        </w:tc>
        <w:tc>
          <w:tcPr>
            <w:tcW w:w="0" w:type="auto"/>
            <w:vAlign w:val="center"/>
            <w:hideMark/>
          </w:tcPr>
          <w:p w14:paraId="4A1ADDCB" w14:textId="77777777" w:rsidR="005872A8" w:rsidRPr="005872A8" w:rsidRDefault="005872A8" w:rsidP="005872A8">
            <w:r w:rsidRPr="005872A8">
              <w:t>Cumple</w:t>
            </w:r>
          </w:p>
        </w:tc>
      </w:tr>
      <w:tr w:rsidR="005872A8" w:rsidRPr="005872A8" w14:paraId="00BB225B" w14:textId="77777777">
        <w:trPr>
          <w:tblCellSpacing w:w="15" w:type="dxa"/>
        </w:trPr>
        <w:tc>
          <w:tcPr>
            <w:tcW w:w="0" w:type="auto"/>
            <w:vAlign w:val="center"/>
            <w:hideMark/>
          </w:tcPr>
          <w:p w14:paraId="5008E341" w14:textId="77777777" w:rsidR="005872A8" w:rsidRPr="005872A8" w:rsidRDefault="005872A8" w:rsidP="005872A8">
            <w:r w:rsidRPr="005872A8">
              <w:t>Hábitat</w:t>
            </w:r>
          </w:p>
        </w:tc>
        <w:tc>
          <w:tcPr>
            <w:tcW w:w="0" w:type="auto"/>
            <w:vAlign w:val="center"/>
            <w:hideMark/>
          </w:tcPr>
          <w:p w14:paraId="00031A85" w14:textId="01115A17"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1</m:t>
                    </m:r>
                  </m:e>
                </m:d>
              </m:oMath>
            </m:oMathPara>
          </w:p>
        </w:tc>
        <w:tc>
          <w:tcPr>
            <w:tcW w:w="0" w:type="auto"/>
            <w:vAlign w:val="center"/>
            <w:hideMark/>
          </w:tcPr>
          <w:p w14:paraId="121D14FE" w14:textId="77777777" w:rsidR="005872A8" w:rsidRPr="005872A8" w:rsidRDefault="005872A8" w:rsidP="005872A8">
            <w:r w:rsidRPr="005872A8">
              <w:t>Cumple</w:t>
            </w:r>
          </w:p>
        </w:tc>
      </w:tr>
      <w:tr w:rsidR="005872A8" w:rsidRPr="005872A8" w14:paraId="24679414" w14:textId="77777777">
        <w:trPr>
          <w:tblCellSpacing w:w="15" w:type="dxa"/>
        </w:trPr>
        <w:tc>
          <w:tcPr>
            <w:tcW w:w="0" w:type="auto"/>
            <w:vAlign w:val="center"/>
            <w:hideMark/>
          </w:tcPr>
          <w:p w14:paraId="2621A256" w14:textId="77777777" w:rsidR="005872A8" w:rsidRPr="005872A8" w:rsidRDefault="005872A8" w:rsidP="005872A8">
            <w:r w:rsidRPr="005872A8">
              <w:t>Ambas</w:t>
            </w:r>
          </w:p>
        </w:tc>
        <w:tc>
          <w:tcPr>
            <w:tcW w:w="0" w:type="auto"/>
            <w:vAlign w:val="center"/>
            <w:hideMark/>
          </w:tcPr>
          <w:p w14:paraId="735D91F2" w14:textId="35E12908" w:rsidR="005872A8" w:rsidRPr="005872A8" w:rsidRDefault="00000000" w:rsidP="005872A8">
            <m:oMathPara>
              <m:oMath>
                <m:d>
                  <m:dPr>
                    <m:sepChr m:val=","/>
                    <m:ctrlPr>
                      <w:rPr>
                        <w:rFonts w:ascii="Cambria Math" w:hAnsi="Cambria Math"/>
                      </w:rPr>
                    </m:ctrlPr>
                  </m:dPr>
                  <m:e>
                    <m:r>
                      <w:rPr>
                        <w:rFonts w:ascii="Cambria Math" w:hAnsi="Cambria Math"/>
                      </w:rPr>
                      <m:t>0</m:t>
                    </m:r>
                  </m:e>
                  <m:e>
                    <m:r>
                      <w:rPr>
                        <w:rFonts w:ascii="Cambria Math" w:hAnsi="Cambria Math"/>
                      </w:rPr>
                      <m:t>2</m:t>
                    </m:r>
                  </m:e>
                  <m:e>
                    <m:r>
                      <w:rPr>
                        <w:rFonts w:ascii="Cambria Math" w:hAnsi="Cambria Math"/>
                      </w:rPr>
                      <m:t>2</m:t>
                    </m:r>
                  </m:e>
                </m:d>
              </m:oMath>
            </m:oMathPara>
          </w:p>
        </w:tc>
        <w:tc>
          <w:tcPr>
            <w:tcW w:w="0" w:type="auto"/>
            <w:vAlign w:val="center"/>
            <w:hideMark/>
          </w:tcPr>
          <w:p w14:paraId="67B4F6A9" w14:textId="77777777" w:rsidR="005872A8" w:rsidRPr="005872A8" w:rsidRDefault="005872A8" w:rsidP="005872A8">
            <w:r w:rsidRPr="005872A8">
              <w:t>Refutada</w:t>
            </w:r>
          </w:p>
        </w:tc>
      </w:tr>
    </w:tbl>
    <w:p w14:paraId="34A87F36" w14:textId="77777777" w:rsidR="005872A8" w:rsidRPr="005872A8" w:rsidRDefault="005872A8" w:rsidP="005872A8">
      <w:r w:rsidRPr="005872A8">
        <w:t>Es una cota instantánea de elegibilidad. No se suman sus valores entre tiempos ni se ponderan con probabilidades.</w:t>
      </w:r>
    </w:p>
    <w:p w14:paraId="3F24FA15" w14:textId="77777777" w:rsidR="005872A8" w:rsidRPr="005872A8" w:rsidRDefault="005872A8" w:rsidP="005872A8">
      <w:r w:rsidRPr="005872A8">
        <w:t>La política «ambas» sigue siendo causalmente realizable en este modelo, pero queda excluida por el presupuesto autorizado.</w:t>
      </w:r>
    </w:p>
    <w:p w14:paraId="089ACBB4" w14:textId="21400A6B" w:rsidR="005872A8" w:rsidRPr="005872A8" w:rsidRDefault="005872A8" w:rsidP="005872A8">
      <w:r w:rsidRPr="005872A8">
        <w:t xml:space="preserve">El presupuesto no forma parte de la </w:t>
      </w:r>
      <m:oMath>
        <m:r>
          <m:rPr>
            <m:sty m:val="p"/>
          </m:rPr>
          <w:rPr>
            <w:rFonts w:ascii="Cambria Math" w:hAnsi="Cambria Math"/>
          </w:rPr>
          <m:t>Φ</m:t>
        </m:r>
      </m:oMath>
      <w:r w:rsidRPr="005872A8">
        <w:t>anterior. Por eso es coherente que:</w:t>
      </w:r>
    </w:p>
    <w:p w14:paraId="3585643A" w14:textId="01132014" w:rsidR="005872A8" w:rsidRPr="005872A8" w:rsidRDefault="005872A8" w:rsidP="005872A8">
      <m:oMathPara>
        <m:oMath>
          <m:r>
            <w:rPr>
              <w:rFonts w:ascii="Cambria Math" w:hAnsi="Cambria Math"/>
            </w:rPr>
            <m:t>PVS</m:t>
          </m:r>
          <m:d>
            <m:dPr>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ambas</m:t>
                  </m:r>
                </m:sub>
              </m:sSub>
            </m:e>
          </m:d>
          <m:r>
            <w:rPr>
              <w:rFonts w:ascii="Cambria Math" w:hAnsi="Cambria Math"/>
            </w:rPr>
            <m:t>=1</m:t>
          </m:r>
        </m:oMath>
      </m:oMathPara>
    </w:p>
    <w:p w14:paraId="5962C283" w14:textId="77777777" w:rsidR="005872A8" w:rsidRPr="005872A8" w:rsidRDefault="005872A8" w:rsidP="005872A8">
      <w:r w:rsidRPr="005872A8">
        <w:t>y, al mismo tiempo, no sea factible para esta decisión.</w:t>
      </w:r>
    </w:p>
    <w:p w14:paraId="3CCCF355" w14:textId="1B54900B" w:rsidR="005872A8" w:rsidRPr="005872A8" w:rsidRDefault="005872A8" w:rsidP="005872A8">
      <w:r w:rsidRPr="005872A8">
        <w:t xml:space="preserve">Si se incorporara el presupuesto dentro de </w:t>
      </w:r>
      <m:oMath>
        <m:r>
          <m:rPr>
            <m:sty m:val="p"/>
          </m:rPr>
          <w:rPr>
            <w:rFonts w:ascii="Cambria Math" w:hAnsi="Cambria Math"/>
          </w:rPr>
          <m:t>Φ</m:t>
        </m:r>
      </m:oMath>
      <w:r w:rsidRPr="005872A8">
        <w:t>, se definiría otra tarea y habría que recalcular su PVS.</w:t>
      </w:r>
    </w:p>
    <w:p w14:paraId="1D9FD242" w14:textId="77777777" w:rsidR="005872A8" w:rsidRPr="005872A8" w:rsidRDefault="005872A8" w:rsidP="005872A8">
      <w:r w:rsidRPr="005872A8">
        <w:rPr>
          <w:b/>
          <w:bCs/>
        </w:rPr>
        <w:lastRenderedPageBreak/>
        <w:t>Frontera integrada.</w:t>
      </w:r>
    </w:p>
    <w:p w14:paraId="1751E14E" w14:textId="77777777" w:rsidR="005872A8" w:rsidRPr="005872A8" w:rsidRDefault="005872A8" w:rsidP="005872A8">
      <w:r w:rsidRPr="005872A8">
        <w:t>El conjunto factible es:</w:t>
      </w:r>
    </w:p>
    <w:p w14:paraId="3B3D3112" w14:textId="523B11F5" w:rsidR="005872A8" w:rsidRPr="005872A8" w:rsidRDefault="00000000" w:rsidP="005872A8">
      <m:oMathPara>
        <m:oMath>
          <m:sSub>
            <m:sSubPr>
              <m:ctrlPr>
                <w:rPr>
                  <w:rFonts w:ascii="Cambria Math" w:hAnsi="Cambria Math"/>
                </w:rPr>
              </m:ctrlPr>
            </m:sSubPr>
            <m:e>
              <m:r>
                <w:rPr>
                  <w:rFonts w:ascii="Cambria Math" w:hAnsi="Cambria Math"/>
                </w:rPr>
                <m:t>A</m:t>
              </m:r>
            </m:e>
            <m:sub>
              <m:r>
                <m:rPr>
                  <m:sty m:val="p"/>
                </m:rPr>
                <w:rPr>
                  <w:rFonts w:ascii="Cambria Math" w:hAnsi="Cambria Math"/>
                </w:rPr>
                <m:t>feas</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agua</m:t>
                  </m:r>
                </m:sub>
              </m:sSub>
            </m:e>
            <m:e>
              <m:sSub>
                <m:sSubPr>
                  <m:ctrlPr>
                    <w:rPr>
                      <w:rFonts w:ascii="Cambria Math" w:hAnsi="Cambria Math"/>
                    </w:rPr>
                  </m:ctrlPr>
                </m:sSubPr>
                <m:e>
                  <m:r>
                    <w:rPr>
                      <w:rFonts w:ascii="Cambria Math" w:hAnsi="Cambria Math"/>
                    </w:rPr>
                    <m:t>π</m:t>
                  </m:r>
                </m:e>
                <m:sub>
                  <m:r>
                    <m:rPr>
                      <m:sty m:val="p"/>
                    </m:rPr>
                    <w:rPr>
                      <w:rFonts w:ascii="Cambria Math" w:hAnsi="Cambria Math"/>
                    </w:rPr>
                    <m:t>h</m:t>
                  </m:r>
                  <m:limUpp>
                    <m:limUppPr>
                      <m:ctrlPr>
                        <w:rPr>
                          <w:rFonts w:ascii="Cambria Math" w:hAnsi="Cambria Math"/>
                        </w:rPr>
                      </m:ctrlPr>
                    </m:limUppPr>
                    <m:e>
                      <m:r>
                        <m:rPr>
                          <m:sty m:val="p"/>
                        </m:rPr>
                        <w:rPr>
                          <w:rFonts w:ascii="Cambria Math" w:hAnsi="Cambria Math"/>
                        </w:rPr>
                        <m:t>a</m:t>
                      </m:r>
                    </m:e>
                    <m:lim>
                      <m:r>
                        <w:rPr>
                          <w:rFonts w:ascii="Cambria Math" w:hAnsi="Cambria Math"/>
                        </w:rPr>
                        <m:t>ˊ</m:t>
                      </m:r>
                    </m:lim>
                  </m:limUpp>
                  <m:r>
                    <m:rPr>
                      <m:sty m:val="p"/>
                    </m:rPr>
                    <w:rPr>
                      <w:rFonts w:ascii="Cambria Math" w:hAnsi="Cambria Math"/>
                    </w:rPr>
                    <m:t>bitat</m:t>
                  </m:r>
                </m:sub>
              </m:sSub>
            </m:e>
          </m:d>
          <m:r>
            <w:rPr>
              <w:rFonts w:ascii="Cambria Math" w:hAnsi="Cambria Math"/>
            </w:rPr>
            <m:t>.</m:t>
          </m:r>
        </m:oMath>
      </m:oMathPara>
    </w:p>
    <w:p w14:paraId="3590612C" w14:textId="77777777" w:rsidR="005872A8" w:rsidRPr="005872A8" w:rsidRDefault="005872A8" w:rsidP="005872A8">
      <w:r w:rsidRPr="005872A8">
        <w:t>Sus CAG, perfiles funcionales e historias de bienestar son incomparables. Sus PVS coinciden.</w:t>
      </w:r>
    </w:p>
    <w:p w14:paraId="7EECA275" w14:textId="77777777" w:rsidR="005872A8" w:rsidRPr="005872A8" w:rsidRDefault="005872A8" w:rsidP="005872A8">
      <w:r w:rsidRPr="005872A8">
        <w:t>Por tanto:</w:t>
      </w:r>
    </w:p>
    <w:p w14:paraId="57215BA9" w14:textId="1F466634" w:rsidR="005872A8" w:rsidRPr="005872A8" w:rsidRDefault="00000000" w:rsidP="005872A8">
      <m:oMathPara>
        <m:oMath>
          <m:borderBox>
            <m:borderBoxPr>
              <m:ctrlPr>
                <w:rPr>
                  <w:rFonts w:ascii="Cambria Math" w:hAnsi="Cambria Math"/>
                </w:rPr>
              </m:ctrlPr>
            </m:borderBoxPr>
            <m:e>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feas</m:t>
                      </m:r>
                    </m:sub>
                  </m:sSub>
                </m:e>
              </m:d>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agua</m:t>
                      </m:r>
                    </m:sub>
                  </m:sSub>
                </m:e>
                <m:e>
                  <m:sSub>
                    <m:sSubPr>
                      <m:ctrlPr>
                        <w:rPr>
                          <w:rFonts w:ascii="Cambria Math" w:hAnsi="Cambria Math"/>
                        </w:rPr>
                      </m:ctrlPr>
                    </m:sSubPr>
                    <m:e>
                      <m:r>
                        <w:rPr>
                          <w:rFonts w:ascii="Cambria Math" w:hAnsi="Cambria Math"/>
                        </w:rPr>
                        <m:t>π</m:t>
                      </m:r>
                    </m:e>
                    <m:sub>
                      <m:r>
                        <m:rPr>
                          <m:sty m:val="p"/>
                        </m:rPr>
                        <w:rPr>
                          <w:rFonts w:ascii="Cambria Math" w:hAnsi="Cambria Math"/>
                        </w:rPr>
                        <m:t>h</m:t>
                      </m:r>
                      <m:limUpp>
                        <m:limUppPr>
                          <m:ctrlPr>
                            <w:rPr>
                              <w:rFonts w:ascii="Cambria Math" w:hAnsi="Cambria Math"/>
                            </w:rPr>
                          </m:ctrlPr>
                        </m:limUppPr>
                        <m:e>
                          <m:r>
                            <m:rPr>
                              <m:sty m:val="p"/>
                            </m:rPr>
                            <w:rPr>
                              <w:rFonts w:ascii="Cambria Math" w:hAnsi="Cambria Math"/>
                            </w:rPr>
                            <m:t>a</m:t>
                          </m:r>
                        </m:e>
                        <m:lim>
                          <m:r>
                            <w:rPr>
                              <w:rFonts w:ascii="Cambria Math" w:hAnsi="Cambria Math"/>
                            </w:rPr>
                            <m:t>ˊ</m:t>
                          </m:r>
                        </m:lim>
                      </m:limUpp>
                      <m:r>
                        <m:rPr>
                          <m:sty m:val="p"/>
                        </m:rPr>
                        <w:rPr>
                          <w:rFonts w:ascii="Cambria Math" w:hAnsi="Cambria Math"/>
                        </w:rPr>
                        <m:t>bitat</m:t>
                      </m:r>
                    </m:sub>
                  </m:sSub>
                </m:e>
              </m:d>
              <m:r>
                <w:rPr>
                  <w:rFonts w:ascii="Cambria Math" w:hAnsi="Cambria Math"/>
                </w:rPr>
                <m:t>.</m:t>
              </m:r>
            </m:e>
          </m:borderBox>
        </m:oMath>
      </m:oMathPara>
    </w:p>
    <w:p w14:paraId="35C657A9" w14:textId="77777777" w:rsidR="005872A8" w:rsidRPr="005872A8" w:rsidRDefault="005872A8" w:rsidP="005872A8">
      <w:r w:rsidRPr="005872A8">
        <w:t>Esta frontera es exhaustiva para la familia declarada de tres políticas.</w:t>
      </w:r>
    </w:p>
    <w:p w14:paraId="151DAC23" w14:textId="77777777" w:rsidR="005872A8" w:rsidRPr="005872A8" w:rsidRDefault="005872A8" w:rsidP="005872A8">
      <w:r w:rsidRPr="005872A8">
        <w:t>Los datos no determinan una elección única entre sus dos miembros. Tampoco justifican afirmar que «ambas» domina al resto: su CAG no contiene los otros repertorios.</w:t>
      </w:r>
    </w:p>
    <w:p w14:paraId="2E6187F8" w14:textId="77777777" w:rsidR="005872A8" w:rsidRPr="005872A8" w:rsidRDefault="00000000" w:rsidP="005872A8">
      <w:r>
        <w:pict w14:anchorId="0BA10262">
          <v:rect id="_x0000_i1159" style="width:0;height:1.5pt" o:hralign="center" o:hrstd="t" o:hr="t" fillcolor="#a0a0a0" stroked="f"/>
        </w:pict>
      </w:r>
    </w:p>
    <w:p w14:paraId="6EA9F2FB" w14:textId="77777777" w:rsidR="005872A8" w:rsidRPr="005872A8" w:rsidRDefault="005872A8" w:rsidP="005872A8">
      <w:r w:rsidRPr="005872A8">
        <w:rPr>
          <w:b/>
          <w:bCs/>
        </w:rPr>
        <w:t>13. Construcción efectiva y salida del módulo</w:t>
      </w:r>
    </w:p>
    <w:p w14:paraId="08DB88BD" w14:textId="77777777" w:rsidR="005872A8" w:rsidRPr="005872A8" w:rsidRDefault="005872A8" w:rsidP="005872A8">
      <w:r w:rsidRPr="005872A8">
        <w:t>En una presentación finita con valores exactos y comparaciones efectivas, el procedimiento es:</w:t>
      </w:r>
    </w:p>
    <w:p w14:paraId="69197062" w14:textId="77777777" w:rsidR="005872A8" w:rsidRPr="005872A8" w:rsidRDefault="005872A8">
      <w:pPr>
        <w:numPr>
          <w:ilvl w:val="0"/>
          <w:numId w:val="34"/>
        </w:numPr>
      </w:pPr>
      <w:r w:rsidRPr="005872A8">
        <w:t>Validar identidades, ámbitos y procedencia de las valoraciones.</w:t>
      </w:r>
    </w:p>
    <w:p w14:paraId="0FF94283" w14:textId="77777777" w:rsidR="005872A8" w:rsidRPr="005872A8" w:rsidRDefault="005872A8">
      <w:pPr>
        <w:numPr>
          <w:ilvl w:val="0"/>
          <w:numId w:val="34"/>
        </w:numPr>
      </w:pPr>
      <w:r w:rsidRPr="005872A8">
        <w:t>Resolver los certificados de restricciones sin confundir ausencia con refutación.</w:t>
      </w:r>
    </w:p>
    <w:p w14:paraId="68794612" w14:textId="77777777" w:rsidR="005872A8" w:rsidRPr="005872A8" w:rsidRDefault="005872A8">
      <w:pPr>
        <w:numPr>
          <w:ilvl w:val="0"/>
          <w:numId w:val="34"/>
        </w:numPr>
      </w:pPr>
      <w:r w:rsidRPr="005872A8">
        <w:t xml:space="preserve">Certificar los dominios y </w:t>
      </w:r>
      <w:proofErr w:type="spellStart"/>
      <w:r w:rsidRPr="005872A8">
        <w:t>preórdenes</w:t>
      </w:r>
      <w:proofErr w:type="spellEnd"/>
      <w:r w:rsidRPr="005872A8">
        <w:t xml:space="preserve"> de los criterios.</w:t>
      </w:r>
    </w:p>
    <w:p w14:paraId="0F82205F" w14:textId="77777777" w:rsidR="005872A8" w:rsidRPr="005872A8" w:rsidRDefault="005872A8">
      <w:pPr>
        <w:numPr>
          <w:ilvl w:val="0"/>
          <w:numId w:val="34"/>
        </w:numPr>
      </w:pPr>
      <w:r w:rsidRPr="005872A8">
        <w:t>Construir la relación integrada sobre el bloque.</w:t>
      </w:r>
    </w:p>
    <w:p w14:paraId="0E208B58" w14:textId="77777777" w:rsidR="005872A8" w:rsidRPr="005872A8" w:rsidRDefault="005872A8">
      <w:pPr>
        <w:numPr>
          <w:ilvl w:val="0"/>
          <w:numId w:val="34"/>
        </w:numPr>
      </w:pPr>
      <w:r w:rsidRPr="005872A8">
        <w:t>Conservar exactamente las alternativas sin dominador estricto.</w:t>
      </w:r>
    </w:p>
    <w:p w14:paraId="118E769A" w14:textId="77777777" w:rsidR="005872A8" w:rsidRPr="005872A8" w:rsidRDefault="005872A8">
      <w:pPr>
        <w:numPr>
          <w:ilvl w:val="0"/>
          <w:numId w:val="34"/>
        </w:numPr>
      </w:pPr>
      <w:r w:rsidRPr="005872A8">
        <w:t>Comprobar el alcance global declarado.</w:t>
      </w:r>
    </w:p>
    <w:p w14:paraId="2168BE4D" w14:textId="77777777" w:rsidR="005872A8" w:rsidRPr="005872A8" w:rsidRDefault="005872A8">
      <w:pPr>
        <w:numPr>
          <w:ilvl w:val="0"/>
          <w:numId w:val="34"/>
        </w:numPr>
      </w:pPr>
      <w:r w:rsidRPr="005872A8">
        <w:t>Aplicar una regla de selección cuando esté definida y respete las invariancias exigidas.</w:t>
      </w:r>
    </w:p>
    <w:p w14:paraId="4A5946F8" w14:textId="77777777" w:rsidR="005872A8" w:rsidRPr="005872A8" w:rsidRDefault="005872A8" w:rsidP="005872A8">
      <w:r w:rsidRPr="005872A8">
        <w:t>La terminación se sigue de la finitud de las tablas y de sus operaciones. La finitud de un conjunto pretendido no convierte en terminante cualquier programa que se presente como su comparador.</w:t>
      </w:r>
    </w:p>
    <w:p w14:paraId="5E047E5F" w14:textId="77777777" w:rsidR="005872A8" w:rsidRPr="005872A8" w:rsidRDefault="005872A8" w:rsidP="005872A8">
      <w:r w:rsidRPr="005872A8">
        <w:t>La salida conserva:</w:t>
      </w:r>
    </w:p>
    <w:p w14:paraId="6D70DA07" w14:textId="287AA3F1" w:rsidR="005872A8" w:rsidRPr="005872A8" w:rsidRDefault="00000000" w:rsidP="005872A8">
      <m:oMathPara>
        <m:oMath>
          <m:borderBox>
            <m:borderBoxPr>
              <m:ctrlPr>
                <w:rPr>
                  <w:rFonts w:ascii="Cambria Math" w:hAnsi="Cambria Math"/>
                </w:rPr>
              </m:ctrlPr>
            </m:borderBoxPr>
            <m:e>
              <m:eqArr>
                <m:eqArrPr>
                  <m:ctrlPr>
                    <w:rPr>
                      <w:rFonts w:ascii="Cambria Math" w:hAnsi="Cambria Math"/>
                    </w:rPr>
                  </m:ctrlPr>
                </m:eqArrPr>
                <m:e>
                  <m:r>
                    <m:rPr>
                      <m:nor/>
                    </m:rPr>
                    <m:t>factibilidad y </m:t>
                  </m:r>
                  <w:proofErr w:type="spellStart"/>
                  <m:r>
                    <m:rPr>
                      <m:nor/>
                    </m:rPr>
                    <m:t>diagn</m:t>
                  </m:r>
                  <w:proofErr w:type="spellEnd"/>
                  <m:limUpp>
                    <m:limUppPr>
                      <m:ctrlPr>
                        <w:rPr>
                          <w:rFonts w:ascii="Cambria Math" w:hAnsi="Cambria Math"/>
                        </w:rPr>
                      </m:ctrlPr>
                    </m:limUppPr>
                    <m:e>
                      <m:r>
                        <m:rPr>
                          <m:nor/>
                        </m:rPr>
                        <m:t>o</m:t>
                      </m:r>
                    </m:e>
                    <m:lim>
                      <m:r>
                        <w:rPr>
                          <w:rFonts w:ascii="Cambria Math" w:hAnsi="Cambria Math"/>
                        </w:rPr>
                        <m:t>ˊ</m:t>
                      </m:r>
                    </m:lim>
                  </m:limUpp>
                  <m:r>
                    <m:rPr>
                      <m:nor/>
                    </m:rPr>
                    <m:t>sticos</m:t>
                  </m:r>
                  <m:r>
                    <w:rPr>
                      <w:rFonts w:ascii="Cambria Math" w:hAnsi="Cambria Math"/>
                    </w:rPr>
                    <m:t>,</m:t>
                  </m:r>
                </m:e>
                <m:e>
                  <m:r>
                    <m:rPr>
                      <m:nor/>
                    </m:rPr>
                    <m:t>bloque y relaci</m:t>
                  </m:r>
                  <m:limUpp>
                    <m:limUppPr>
                      <m:ctrlPr>
                        <w:rPr>
                          <w:rFonts w:ascii="Cambria Math" w:hAnsi="Cambria Math"/>
                        </w:rPr>
                      </m:ctrlPr>
                    </m:limUppPr>
                    <m:e>
                      <w:proofErr w:type="spellStart"/>
                      <m:r>
                        <m:rPr>
                          <m:nor/>
                        </m:rPr>
                        <m:t>o</m:t>
                      </m:r>
                      <w:proofErr w:type="spellEnd"/>
                    </m:e>
                    <m:lim>
                      <m:r>
                        <w:rPr>
                          <w:rFonts w:ascii="Cambria Math" w:hAnsi="Cambria Math"/>
                        </w:rPr>
                        <m:t>ˊ</m:t>
                      </m:r>
                    </m:lim>
                  </m:limUpp>
                  <m:r>
                    <m:rPr>
                      <m:nor/>
                    </m:rPr>
                    <m:t>n de comparaci</m:t>
                  </m:r>
                  <m:limUpp>
                    <m:limUppPr>
                      <m:ctrlPr>
                        <w:rPr>
                          <w:rFonts w:ascii="Cambria Math" w:hAnsi="Cambria Math"/>
                        </w:rPr>
                      </m:ctrlPr>
                    </m:limUppPr>
                    <m:e>
                      <w:proofErr w:type="spellStart"/>
                      <m:r>
                        <m:rPr>
                          <m:nor/>
                        </m:rPr>
                        <m:t>o</m:t>
                      </m:r>
                      <w:proofErr w:type="spellEnd"/>
                    </m:e>
                    <m:lim>
                      <m:r>
                        <w:rPr>
                          <w:rFonts w:ascii="Cambria Math" w:hAnsi="Cambria Math"/>
                        </w:rPr>
                        <m:t>ˊ</m:t>
                      </m:r>
                    </m:lim>
                  </m:limUpp>
                  <m:r>
                    <m:rPr>
                      <m:nor/>
                    </m:rPr>
                    <m:t>n</m:t>
                  </m:r>
                  <m:r>
                    <w:rPr>
                      <w:rFonts w:ascii="Cambria Math" w:hAnsi="Cambria Math"/>
                    </w:rPr>
                    <m:t>,</m:t>
                  </m:r>
                </m:e>
                <m:e>
                  <m:r>
                    <m:rPr>
                      <m:nor/>
                    </m:rPr>
                    <m:t>frontera y alcance certificado</m:t>
                  </m:r>
                  <m:r>
                    <w:rPr>
                      <w:rFonts w:ascii="Cambria Math" w:hAnsi="Cambria Math"/>
                    </w:rPr>
                    <m:t>,</m:t>
                  </m:r>
                </m:e>
                <m:e>
                  <m:r>
                    <m:rPr>
                      <m:nor/>
                    </m:rPr>
                    <m:t>selecci</m:t>
                  </m:r>
                  <m:limUpp>
                    <m:limUppPr>
                      <m:ctrlPr>
                        <w:rPr>
                          <w:rFonts w:ascii="Cambria Math" w:hAnsi="Cambria Math"/>
                        </w:rPr>
                      </m:ctrlPr>
                    </m:limUppPr>
                    <m:e>
                      <w:proofErr w:type="spellStart"/>
                      <m:r>
                        <m:rPr>
                          <m:nor/>
                        </m:rPr>
                        <m:t>o</m:t>
                      </m:r>
                      <w:proofErr w:type="spellEnd"/>
                    </m:e>
                    <m:lim>
                      <m:r>
                        <w:rPr>
                          <w:rFonts w:ascii="Cambria Math" w:hAnsi="Cambria Math"/>
                        </w:rPr>
                        <m:t>ˊ</m:t>
                      </m:r>
                    </m:lim>
                  </m:limUpp>
                  <m:r>
                    <m:rPr>
                      <m:nor/>
                    </m:rPr>
                    <m:t>n, cuando est</m:t>
                  </m:r>
                  <m:limUpp>
                    <m:limUppPr>
                      <m:ctrlPr>
                        <w:rPr>
                          <w:rFonts w:ascii="Cambria Math" w:hAnsi="Cambria Math"/>
                        </w:rPr>
                      </m:ctrlPr>
                    </m:limUppPr>
                    <m:e>
                      <m:r>
                        <m:rPr>
                          <m:nor/>
                        </m:rPr>
                        <m:t>a</m:t>
                      </m:r>
                    </m:e>
                    <m:lim>
                      <m:r>
                        <w:rPr>
                          <w:rFonts w:ascii="Cambria Math" w:hAnsi="Cambria Math"/>
                        </w:rPr>
                        <m:t>ˊ</m:t>
                      </m:r>
                    </m:lim>
                  </m:limUpp>
                  <m:r>
                    <m:rPr>
                      <m:nor/>
                    </m:rPr>
                    <m:t> definida</m:t>
                  </m:r>
                  <m:r>
                    <w:rPr>
                      <w:rFonts w:ascii="Cambria Math" w:hAnsi="Cambria Math"/>
                    </w:rPr>
                    <m:t>.</m:t>
                  </m:r>
                </m:e>
              </m:eqArr>
            </m:e>
          </m:borderBox>
        </m:oMath>
      </m:oMathPara>
    </w:p>
    <w:p w14:paraId="1D691E61" w14:textId="77777777" w:rsidR="005872A8" w:rsidRPr="005872A8" w:rsidRDefault="005872A8" w:rsidP="005872A8">
      <w:r w:rsidRPr="005872A8">
        <w:t xml:space="preserve">Una frontera plural puede ser una respuesta matemática completa para el problema de </w:t>
      </w:r>
      <w:proofErr w:type="spellStart"/>
      <w:r w:rsidRPr="005872A8">
        <w:t>maximalidad</w:t>
      </w:r>
      <w:proofErr w:type="spellEnd"/>
      <w:r w:rsidRPr="005872A8">
        <w:t>. La elección única conserva su propia regla, dominio y justificación.</w:t>
      </w:r>
    </w:p>
    <w:p w14:paraId="64BF2F00" w14:textId="77777777" w:rsidR="005872A8" w:rsidRPr="005872A8" w:rsidRDefault="005872A8" w:rsidP="005872A8">
      <w:r w:rsidRPr="005872A8">
        <w:rPr>
          <w:b/>
          <w:bCs/>
        </w:rPr>
        <w:t>La siguiente entrega es el teorema de integración de los módulos 0–VII: construcción conjunta, coherencia y alcance del cierre.</w:t>
      </w:r>
    </w:p>
    <w:p w14:paraId="38ECBF34" w14:textId="77777777" w:rsidR="005872A8" w:rsidRDefault="005872A8" w:rsidP="001F21C3">
      <w:pPr>
        <w:pBdr>
          <w:bottom w:val="single" w:sz="6" w:space="1" w:color="auto"/>
        </w:pBdr>
      </w:pPr>
    </w:p>
    <w:p w14:paraId="21A40D30" w14:textId="77777777" w:rsidR="005872A8" w:rsidRDefault="005872A8" w:rsidP="001F21C3"/>
    <w:p w14:paraId="7FB510A1" w14:textId="77777777" w:rsidR="00DB0CD4" w:rsidRPr="00DB0CD4" w:rsidRDefault="00DB0CD4" w:rsidP="00DB0CD4">
      <w:r w:rsidRPr="00DB0CD4">
        <w:rPr>
          <w:b/>
          <w:bCs/>
        </w:rPr>
        <w:t>Entrega 10 — Teorema de integración de los módulos 0–VII: construcción, coherencia y alcance del cierre</w:t>
      </w:r>
    </w:p>
    <w:p w14:paraId="604BDA5C" w14:textId="77777777" w:rsidR="00DB0CD4" w:rsidRPr="00DB0CD4" w:rsidRDefault="00DB0CD4" w:rsidP="00DB0CD4">
      <w:r w:rsidRPr="00DB0CD4">
        <w:t xml:space="preserve">Esta entrega demuestra </w:t>
      </w:r>
      <w:proofErr w:type="gramStart"/>
      <w:r w:rsidRPr="00DB0CD4">
        <w:rPr>
          <w:b/>
          <w:bCs/>
        </w:rPr>
        <w:t>bajo qué condiciones</w:t>
      </w:r>
      <w:proofErr w:type="gramEnd"/>
      <w:r w:rsidRPr="00DB0CD4">
        <w:rPr>
          <w:b/>
          <w:bCs/>
        </w:rPr>
        <w:t xml:space="preserve"> los módulos forman una única construcción matemática</w:t>
      </w:r>
      <w:r w:rsidRPr="00DB0CD4">
        <w:t>, con resultados compatibles y una frontera de decisión correctamente obtenida.</w:t>
      </w:r>
    </w:p>
    <w:p w14:paraId="5904EE96" w14:textId="77777777" w:rsidR="00DB0CD4" w:rsidRPr="00DB0CD4" w:rsidRDefault="00DB0CD4" w:rsidP="00DB0CD4">
      <w:r w:rsidRPr="00DB0CD4">
        <w:t>La integración debe conservar tres cosas:</w:t>
      </w:r>
    </w:p>
    <w:p w14:paraId="2D41D14D" w14:textId="77777777" w:rsidR="00DB0CD4" w:rsidRPr="00DB0CD4" w:rsidRDefault="00000000" w:rsidP="00DB0CD4">
      <m:oMathPara>
        <m:oMath>
          <m:borderBox>
            <m:borderBoxPr>
              <m:ctrlPr>
                <w:rPr>
                  <w:rFonts w:ascii="Cambria Math" w:hAnsi="Cambria Math"/>
                </w:rPr>
              </m:ctrlPr>
            </m:borderBoxPr>
            <m:e>
              <m:r>
                <m:rPr>
                  <m:nor/>
                </m:rPr>
                <m:t>significado, dominio y procedencia de cada resultado</m:t>
              </m:r>
            </m:e>
          </m:borderBox>
        </m:oMath>
      </m:oMathPara>
    </w:p>
    <w:p w14:paraId="51074486" w14:textId="77777777" w:rsidR="00DB0CD4" w:rsidRPr="00DB0CD4" w:rsidRDefault="00DB0CD4" w:rsidP="00DB0CD4">
      <w:r w:rsidRPr="00DB0CD4">
        <w:t>No basta con calcular correctamente cada módulo por separado. También debe comprobarse que sus resultados describen la misma instancia, las mismas políticas y las realizaciones pertinentes.</w:t>
      </w:r>
    </w:p>
    <w:p w14:paraId="1EDCA272" w14:textId="77777777" w:rsidR="00DB0CD4" w:rsidRPr="00DB0CD4" w:rsidRDefault="00000000" w:rsidP="00DB0CD4">
      <w:r>
        <w:pict w14:anchorId="64E41134">
          <v:rect id="_x0000_i1196" style="width:0;height:1.5pt" o:hralign="center" o:hrstd="t" o:hr="t" fillcolor="#a0a0a0" stroked="f"/>
        </w:pict>
      </w:r>
    </w:p>
    <w:p w14:paraId="1150BA1F" w14:textId="77777777" w:rsidR="00DB0CD4" w:rsidRPr="00DB0CD4" w:rsidRDefault="00DB0CD4" w:rsidP="00DB0CD4">
      <w:r w:rsidRPr="00DB0CD4">
        <w:rPr>
          <w:b/>
          <w:bCs/>
        </w:rPr>
        <w:t>1. La instancia integrada</w:t>
      </w:r>
    </w:p>
    <w:p w14:paraId="6100EE68" w14:textId="77777777" w:rsidR="00DB0CD4" w:rsidRPr="00DB0CD4" w:rsidRDefault="00DB0CD4" w:rsidP="00DB0CD4">
      <w:r w:rsidRPr="00DB0CD4">
        <w:rPr>
          <w:b/>
          <w:bCs/>
        </w:rPr>
        <w:t>Definición 10.1. Instancia finita de integración.</w:t>
      </w:r>
    </w:p>
    <w:p w14:paraId="7BC6FFFE" w14:textId="77777777" w:rsidR="00DB0CD4" w:rsidRPr="00DB0CD4" w:rsidRDefault="00DB0CD4" w:rsidP="00DB0CD4">
      <w:r w:rsidRPr="00DB0CD4">
        <w:t>Una instancia se representa por:</w:t>
      </w:r>
    </w:p>
    <w:p w14:paraId="1C57A8EA" w14:textId="3D5B2A3B" w:rsidR="00DB0CD4" w:rsidRPr="00DB0CD4" w:rsidRDefault="00DB0CD4" w:rsidP="00DB0CD4">
      <m:oMathPara>
        <m:oMath>
          <m:r>
            <m:rPr>
              <m:scr m:val="script"/>
            </m:rPr>
            <w:rPr>
              <w:rFonts w:ascii="Cambria Math" w:hAnsi="Cambria Math"/>
            </w:rPr>
            <m:t>I=</m:t>
          </m:r>
          <m:d>
            <m:dPr>
              <m:sepChr m:val=","/>
              <m:ctrlPr>
                <w:rPr>
                  <w:rFonts w:ascii="Cambria Math" w:hAnsi="Cambria Math"/>
                </w:rPr>
              </m:ctrlPr>
            </m:dPr>
            <m:e>
              <m:r>
                <m:rPr>
                  <m:scr m:val="fraktur"/>
                </m:rPr>
                <w:rPr>
                  <w:rFonts w:ascii="Cambria Math" w:hAnsi="Cambria Math"/>
                </w:rPr>
                <m:t>M</m:t>
              </m:r>
            </m:e>
            <m:e>
              <m:r>
                <w:rPr>
                  <w:rFonts w:ascii="Cambria Math" w:hAnsi="Cambria Math"/>
                </w:rPr>
                <m:t>β</m:t>
              </m:r>
            </m:e>
            <m:e>
              <m:r>
                <w:rPr>
                  <w:rFonts w:ascii="Cambria Math" w:hAnsi="Cambria Math"/>
                </w:rPr>
                <m:t>γ</m:t>
              </m:r>
            </m:e>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H</m:t>
              </m:r>
            </m:e>
            <m:e>
              <m:r>
                <m:rPr>
                  <m:sty m:val="p"/>
                </m:rPr>
                <w:rPr>
                  <w:rFonts w:ascii="Cambria Math" w:hAnsi="Cambria Math"/>
                </w:rPr>
                <m:t>Π</m:t>
              </m:r>
            </m:e>
            <m:e>
              <m:r>
                <m:rPr>
                  <m:scr m:val="script"/>
                </m:rPr>
                <w:rPr>
                  <w:rFonts w:ascii="Cambria Math" w:hAnsi="Cambria Math"/>
                </w:rPr>
                <m:t>D</m:t>
              </m:r>
            </m:e>
          </m:d>
          <m:r>
            <w:rPr>
              <w:rFonts w:ascii="Cambria Math" w:hAnsi="Cambria Math"/>
            </w:rPr>
            <m:t>,</m:t>
          </m:r>
        </m:oMath>
      </m:oMathPara>
    </w:p>
    <w:p w14:paraId="69F7D360" w14:textId="77777777" w:rsidR="00DB0CD4" w:rsidRPr="00DB0CD4" w:rsidRDefault="00DB0CD4" w:rsidP="00DB0CD4">
      <w:r w:rsidRPr="00DB0CD4">
        <w:t>donde:</w:t>
      </w:r>
    </w:p>
    <w:p w14:paraId="6374F6D2" w14:textId="78E62C58" w:rsidR="00DB0CD4" w:rsidRPr="00DB0CD4" w:rsidRDefault="00DB0CD4">
      <w:pPr>
        <w:numPr>
          <w:ilvl w:val="0"/>
          <w:numId w:val="35"/>
        </w:numPr>
      </w:pPr>
      <m:oMath>
        <m:r>
          <m:rPr>
            <m:scr m:val="fraktur"/>
          </m:rPr>
          <w:rPr>
            <w:rFonts w:ascii="Cambria Math" w:hAnsi="Cambria Math"/>
          </w:rPr>
          <m:t>M</m:t>
        </m:r>
      </m:oMath>
      <w:r w:rsidRPr="00DB0CD4">
        <w:t>es el marco;</w:t>
      </w:r>
    </w:p>
    <w:p w14:paraId="192DB42D" w14:textId="02DD88E9" w:rsidR="00DB0CD4" w:rsidRPr="00DB0CD4" w:rsidRDefault="00DB0CD4">
      <w:pPr>
        <w:numPr>
          <w:ilvl w:val="0"/>
          <w:numId w:val="35"/>
        </w:numPr>
      </w:pPr>
      <m:oMath>
        <m:r>
          <w:rPr>
            <w:rFonts w:ascii="Cambria Math" w:hAnsi="Cambria Math"/>
          </w:rPr>
          <m:t>β</m:t>
        </m:r>
      </m:oMath>
      <w:r w:rsidRPr="00DB0CD4">
        <w:t>es el modelo;</w:t>
      </w:r>
    </w:p>
    <w:p w14:paraId="0965ECAE" w14:textId="5465AB33" w:rsidR="00DB0CD4" w:rsidRPr="00DB0CD4" w:rsidRDefault="00DB0CD4">
      <w:pPr>
        <w:numPr>
          <w:ilvl w:val="0"/>
          <w:numId w:val="35"/>
        </w:numPr>
      </w:pPr>
      <m:oMath>
        <m:r>
          <w:rPr>
            <w:rFonts w:ascii="Cambria Math" w:hAnsi="Cambria Math"/>
          </w:rPr>
          <m:t>γ</m:t>
        </m:r>
      </m:oMath>
      <w:r w:rsidRPr="00DB0CD4">
        <w:t>es el contexto efectivo;</w:t>
      </w:r>
    </w:p>
    <w:p w14:paraId="263589E2" w14:textId="0902A29B" w:rsidR="00DB0CD4" w:rsidRPr="00DB0CD4" w:rsidRDefault="00000000">
      <w:pPr>
        <w:numPr>
          <w:ilvl w:val="0"/>
          <w:numId w:val="35"/>
        </w:numPr>
      </w:pPr>
      <m:oMath>
        <m:sSub>
          <m:sSubPr>
            <m:ctrlPr>
              <w:rPr>
                <w:rFonts w:ascii="Cambria Math" w:hAnsi="Cambria Math"/>
              </w:rPr>
            </m:ctrlPr>
          </m:sSubPr>
          <m:e>
            <m:r>
              <w:rPr>
                <w:rFonts w:ascii="Cambria Math" w:hAnsi="Cambria Math"/>
              </w:rPr>
              <m:t>c</m:t>
            </m:r>
          </m:e>
          <m:sub>
            <m:r>
              <w:rPr>
                <w:rFonts w:ascii="Cambria Math" w:hAnsi="Cambria Math"/>
              </w:rPr>
              <m:t>0</m:t>
            </m:r>
          </m:sub>
        </m:sSub>
      </m:oMath>
      <w:r w:rsidR="00DB0CD4" w:rsidRPr="00DB0CD4">
        <w:t>es la condición inicial realizada;</w:t>
      </w:r>
    </w:p>
    <w:p w14:paraId="6EF75F31" w14:textId="34E94E24" w:rsidR="00DB0CD4" w:rsidRPr="00DB0CD4" w:rsidRDefault="00DB0CD4">
      <w:pPr>
        <w:numPr>
          <w:ilvl w:val="0"/>
          <w:numId w:val="35"/>
        </w:numPr>
      </w:pPr>
      <m:oMath>
        <m:r>
          <w:rPr>
            <w:rFonts w:ascii="Cambria Math" w:hAnsi="Cambria Math"/>
          </w:rPr>
          <w:lastRenderedPageBreak/>
          <m:t>H</m:t>
        </m:r>
        <m:r>
          <m:rPr>
            <m:scr m:val="double-struck"/>
          </m:rPr>
          <w:rPr>
            <w:rFonts w:ascii="Cambria Math" w:hAnsi="Cambria Math"/>
          </w:rPr>
          <m:t>∈N</m:t>
        </m:r>
      </m:oMath>
      <w:r w:rsidRPr="00DB0CD4">
        <w:t>es el horizonte;</w:t>
      </w:r>
    </w:p>
    <w:p w14:paraId="230BCE91" w14:textId="1ED1EF30" w:rsidR="00DB0CD4" w:rsidRPr="00DB0CD4" w:rsidRDefault="00DB0CD4">
      <w:pPr>
        <w:numPr>
          <w:ilvl w:val="0"/>
          <w:numId w:val="35"/>
        </w:numPr>
      </w:pPr>
      <m:oMath>
        <m:r>
          <m:rPr>
            <m:sty m:val="p"/>
          </m:rPr>
          <w:rPr>
            <w:rFonts w:ascii="Cambria Math" w:hAnsi="Cambria Math"/>
          </w:rPr>
          <m:t>Π</m:t>
        </m:r>
      </m:oMath>
      <w:r w:rsidRPr="00DB0CD4">
        <w:t>es la familia finita completa de políticas del problema;</w:t>
      </w:r>
    </w:p>
    <w:p w14:paraId="17005C95" w14:textId="688EC666" w:rsidR="00DB0CD4" w:rsidRPr="00DB0CD4" w:rsidRDefault="00DB0CD4">
      <w:pPr>
        <w:numPr>
          <w:ilvl w:val="0"/>
          <w:numId w:val="35"/>
        </w:numPr>
      </w:pPr>
      <m:oMath>
        <m:r>
          <m:rPr>
            <m:scr m:val="script"/>
          </m:rPr>
          <w:rPr>
            <w:rFonts w:ascii="Cambria Math" w:hAnsi="Cambria Math"/>
          </w:rPr>
          <m:t>D</m:t>
        </m:r>
      </m:oMath>
      <w:r w:rsidRPr="00DB0CD4">
        <w:t>reúne los datos de representación, significado, evaluación y comparación.</w:t>
      </w:r>
    </w:p>
    <w:p w14:paraId="03EC73AF" w14:textId="77777777" w:rsidR="00DB0CD4" w:rsidRPr="00DB0CD4" w:rsidRDefault="00DB0CD4" w:rsidP="00DB0CD4">
      <w:r w:rsidRPr="00DB0CD4">
        <w:t>Para el teorema principal utilizaremos una familia no vacía:</w:t>
      </w:r>
    </w:p>
    <w:p w14:paraId="211EB2DA" w14:textId="3A1EBC34" w:rsidR="00DB0CD4" w:rsidRPr="00DB0CD4" w:rsidRDefault="00DB0CD4" w:rsidP="00DB0CD4">
      <m:oMathPara>
        <m:oMath>
          <m:r>
            <m:rPr>
              <m:sty m:val="p"/>
            </m:rPr>
            <w:rPr>
              <w:rFonts w:ascii="Cambria Math" w:hAnsi="Cambria Math"/>
            </w:rPr>
            <m:t>Π</m:t>
          </m:r>
          <m:r>
            <w:rPr>
              <w:rFonts w:ascii="Cambria Math" w:hAnsi="Cambria Math"/>
            </w:rPr>
            <m:t>≠∅.</m:t>
          </m:r>
        </m:oMath>
      </m:oMathPara>
    </w:p>
    <w:p w14:paraId="31C02A77" w14:textId="77777777" w:rsidR="00DB0CD4" w:rsidRPr="00DB0CD4" w:rsidRDefault="00DB0CD4" w:rsidP="00DB0CD4">
      <w:r w:rsidRPr="00DB0CD4">
        <w:t>Cada política pertenece al proceso declarado y actúa mediante su información legítima:</w:t>
      </w:r>
    </w:p>
    <w:p w14:paraId="3429E5D5" w14:textId="02D6699B" w:rsidR="00DB0CD4" w:rsidRPr="00DB0CD4" w:rsidRDefault="00000000" w:rsidP="00DB0CD4">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e>
          </m:d>
          <m:r>
            <w:rPr>
              <w:rFonts w:ascii="Cambria Math" w:hAnsi="Cambria Math"/>
            </w:rPr>
            <m:t>.</m:t>
          </m:r>
        </m:oMath>
      </m:oMathPara>
    </w:p>
    <w:p w14:paraId="4662E49C" w14:textId="77777777" w:rsidR="00DB0CD4" w:rsidRPr="00DB0CD4" w:rsidRDefault="00DB0CD4" w:rsidP="00DB0CD4">
      <w:r w:rsidRPr="00DB0CD4">
        <w:t>Los datos adicionales comprenden: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6946"/>
      </w:tblGrid>
      <w:tr w:rsidR="00DB0CD4" w:rsidRPr="00DB0CD4" w14:paraId="0F922B0C" w14:textId="77777777">
        <w:trPr>
          <w:tblHeader/>
          <w:tblCellSpacing w:w="15" w:type="dxa"/>
        </w:trPr>
        <w:tc>
          <w:tcPr>
            <w:tcW w:w="0" w:type="auto"/>
            <w:vAlign w:val="center"/>
            <w:hideMark/>
          </w:tcPr>
          <w:p w14:paraId="5AE91268" w14:textId="77777777" w:rsidR="00DB0CD4" w:rsidRPr="00DB0CD4" w:rsidRDefault="00DB0CD4" w:rsidP="00DB0CD4">
            <w:pPr>
              <w:rPr>
                <w:b/>
                <w:bCs/>
              </w:rPr>
            </w:pPr>
            <w:r w:rsidRPr="00DB0CD4">
              <w:rPr>
                <w:b/>
                <w:bCs/>
              </w:rPr>
              <w:t>Componente</w:t>
            </w:r>
          </w:p>
        </w:tc>
        <w:tc>
          <w:tcPr>
            <w:tcW w:w="0" w:type="auto"/>
            <w:vAlign w:val="center"/>
            <w:hideMark/>
          </w:tcPr>
          <w:p w14:paraId="3A74028A" w14:textId="77777777" w:rsidR="00DB0CD4" w:rsidRPr="00DB0CD4" w:rsidRDefault="00DB0CD4" w:rsidP="00DB0CD4">
            <w:pPr>
              <w:rPr>
                <w:b/>
                <w:bCs/>
              </w:rPr>
            </w:pPr>
            <w:r w:rsidRPr="00DB0CD4">
              <w:rPr>
                <w:b/>
                <w:bCs/>
              </w:rPr>
              <w:t>Datos requeridos</w:t>
            </w:r>
          </w:p>
        </w:tc>
      </w:tr>
      <w:tr w:rsidR="00DB0CD4" w:rsidRPr="00DB0CD4" w14:paraId="02962F7F" w14:textId="77777777">
        <w:trPr>
          <w:tblCellSpacing w:w="15" w:type="dxa"/>
        </w:trPr>
        <w:tc>
          <w:tcPr>
            <w:tcW w:w="0" w:type="auto"/>
            <w:vAlign w:val="center"/>
            <w:hideMark/>
          </w:tcPr>
          <w:p w14:paraId="758A26B3" w14:textId="77777777" w:rsidR="00DB0CD4" w:rsidRPr="00DB0CD4" w:rsidRDefault="00DB0CD4" w:rsidP="00DB0CD4">
            <w:r w:rsidRPr="00DB0CD4">
              <w:t>Inicialización</w:t>
            </w:r>
          </w:p>
        </w:tc>
        <w:tc>
          <w:tcPr>
            <w:tcW w:w="0" w:type="auto"/>
            <w:vAlign w:val="center"/>
            <w:hideMark/>
          </w:tcPr>
          <w:p w14:paraId="4FFB9BD6" w14:textId="77777777" w:rsidR="00DB0CD4" w:rsidRPr="00DB0CD4" w:rsidRDefault="00DB0CD4" w:rsidP="00DB0CD4">
            <w:r w:rsidRPr="00DB0CD4">
              <w:t>Historias iniciales, estado, información, contexto y referencias correspondientes</w:t>
            </w:r>
          </w:p>
        </w:tc>
      </w:tr>
      <w:tr w:rsidR="00DB0CD4" w:rsidRPr="00DB0CD4" w14:paraId="1D918182" w14:textId="77777777">
        <w:trPr>
          <w:tblCellSpacing w:w="15" w:type="dxa"/>
        </w:trPr>
        <w:tc>
          <w:tcPr>
            <w:tcW w:w="0" w:type="auto"/>
            <w:vAlign w:val="center"/>
            <w:hideMark/>
          </w:tcPr>
          <w:p w14:paraId="56A8CAF1" w14:textId="77777777" w:rsidR="00DB0CD4" w:rsidRPr="00DB0CD4" w:rsidRDefault="00DB0CD4" w:rsidP="00DB0CD4">
            <w:r w:rsidRPr="00DB0CD4">
              <w:t>Funcionalidad</w:t>
            </w:r>
          </w:p>
        </w:tc>
        <w:tc>
          <w:tcPr>
            <w:tcW w:w="0" w:type="auto"/>
            <w:vAlign w:val="center"/>
            <w:hideMark/>
          </w:tcPr>
          <w:p w14:paraId="247E550C" w14:textId="2909FD48" w:rsidR="00DB0CD4" w:rsidRPr="00DB0CD4" w:rsidRDefault="00DB0CD4" w:rsidP="00DB0CD4">
            <m:oMath>
              <m:r>
                <m:rPr>
                  <m:sty m:val="p"/>
                </m:rPr>
                <w:rPr>
                  <w:rFonts w:ascii="Cambria Math" w:hAnsi="Cambria Math"/>
                </w:rPr>
                <m:t>Σ</m:t>
              </m:r>
            </m:oMath>
            <w:r w:rsidRPr="00DB0CD4">
              <w:t>, funciones, perfiles, dominios y calibraciones</w:t>
            </w:r>
          </w:p>
        </w:tc>
      </w:tr>
      <w:tr w:rsidR="00DB0CD4" w:rsidRPr="00DB0CD4" w14:paraId="7405E842" w14:textId="77777777">
        <w:trPr>
          <w:tblCellSpacing w:w="15" w:type="dxa"/>
        </w:trPr>
        <w:tc>
          <w:tcPr>
            <w:tcW w:w="0" w:type="auto"/>
            <w:vAlign w:val="center"/>
            <w:hideMark/>
          </w:tcPr>
          <w:p w14:paraId="72220B06" w14:textId="77777777" w:rsidR="00DB0CD4" w:rsidRPr="00DB0CD4" w:rsidRDefault="00DB0CD4" w:rsidP="00DB0CD4">
            <w:r w:rsidRPr="00DB0CD4">
              <w:t>Multiescala</w:t>
            </w:r>
          </w:p>
        </w:tc>
        <w:tc>
          <w:tcPr>
            <w:tcW w:w="0" w:type="auto"/>
            <w:vAlign w:val="center"/>
            <w:hideMark/>
          </w:tcPr>
          <w:p w14:paraId="1F0DEB3B" w14:textId="77777777" w:rsidR="00DB0CD4" w:rsidRPr="00DB0CD4" w:rsidRDefault="00DB0CD4" w:rsidP="00DB0CD4">
            <w:r w:rsidRPr="00DB0CD4">
              <w:t>Puertos, relaciones conjuntas, vistas y recursos compartidos</w:t>
            </w:r>
          </w:p>
        </w:tc>
      </w:tr>
      <w:tr w:rsidR="00DB0CD4" w:rsidRPr="00DB0CD4" w14:paraId="2784F0B1" w14:textId="77777777">
        <w:trPr>
          <w:tblCellSpacing w:w="15" w:type="dxa"/>
        </w:trPr>
        <w:tc>
          <w:tcPr>
            <w:tcW w:w="0" w:type="auto"/>
            <w:vAlign w:val="center"/>
            <w:hideMark/>
          </w:tcPr>
          <w:p w14:paraId="21AC242A" w14:textId="77777777" w:rsidR="00DB0CD4" w:rsidRPr="00DB0CD4" w:rsidRDefault="00DB0CD4" w:rsidP="00DB0CD4">
            <w:r w:rsidRPr="00DB0CD4">
              <w:t>CAG</w:t>
            </w:r>
          </w:p>
        </w:tc>
        <w:tc>
          <w:tcPr>
            <w:tcW w:w="0" w:type="auto"/>
            <w:vAlign w:val="center"/>
            <w:hideMark/>
          </w:tcPr>
          <w:p w14:paraId="63F42038" w14:textId="77777777" w:rsidR="00DB0CD4" w:rsidRPr="00DB0CD4" w:rsidRDefault="00DB0CD4" w:rsidP="00DB0CD4">
            <w:r w:rsidRPr="00DB0CD4">
              <w:t>Identidades, traducción, conservación, receta y cuantificadores</w:t>
            </w:r>
          </w:p>
        </w:tc>
      </w:tr>
      <w:tr w:rsidR="00DB0CD4" w:rsidRPr="00DB0CD4" w14:paraId="6CB8AC99" w14:textId="77777777">
        <w:trPr>
          <w:tblCellSpacing w:w="15" w:type="dxa"/>
        </w:trPr>
        <w:tc>
          <w:tcPr>
            <w:tcW w:w="0" w:type="auto"/>
            <w:vAlign w:val="center"/>
            <w:hideMark/>
          </w:tcPr>
          <w:p w14:paraId="321282CE" w14:textId="77777777" w:rsidR="00DB0CD4" w:rsidRPr="00DB0CD4" w:rsidRDefault="00DB0CD4" w:rsidP="00DB0CD4">
            <w:r w:rsidRPr="00DB0CD4">
              <w:t>Bienestar</w:t>
            </w:r>
          </w:p>
        </w:tc>
        <w:tc>
          <w:tcPr>
            <w:tcW w:w="0" w:type="auto"/>
            <w:vAlign w:val="center"/>
            <w:hideMark/>
          </w:tcPr>
          <w:p w14:paraId="0B30DDC6" w14:textId="77777777" w:rsidR="00DB0CD4" w:rsidRPr="00DB0CD4" w:rsidRDefault="00DB0CD4" w:rsidP="00DB0CD4">
            <w:r w:rsidRPr="00DB0CD4">
              <w:t>Reloj, portadores, dimensiones, mediciones y reglas comparativas</w:t>
            </w:r>
          </w:p>
        </w:tc>
      </w:tr>
      <w:tr w:rsidR="00DB0CD4" w:rsidRPr="00DB0CD4" w14:paraId="1FC910BB" w14:textId="77777777">
        <w:trPr>
          <w:tblCellSpacing w:w="15" w:type="dxa"/>
        </w:trPr>
        <w:tc>
          <w:tcPr>
            <w:tcW w:w="0" w:type="auto"/>
            <w:vAlign w:val="center"/>
            <w:hideMark/>
          </w:tcPr>
          <w:p w14:paraId="03C26837" w14:textId="77777777" w:rsidR="00DB0CD4" w:rsidRPr="00DB0CD4" w:rsidRDefault="00DB0CD4" w:rsidP="00DB0CD4">
            <w:r w:rsidRPr="00DB0CD4">
              <w:t>Viabilidad</w:t>
            </w:r>
          </w:p>
        </w:tc>
        <w:tc>
          <w:tcPr>
            <w:tcW w:w="0" w:type="auto"/>
            <w:vAlign w:val="center"/>
            <w:hideMark/>
          </w:tcPr>
          <w:p w14:paraId="5424B88E" w14:textId="4F1AB5A3" w:rsidR="00DB0CD4" w:rsidRPr="00DB0CD4" w:rsidRDefault="00DB0CD4" w:rsidP="00DB0CD4">
            <w:r w:rsidRPr="00DB0CD4">
              <w:t xml:space="preserve">Referencias semánticas, tarea </w:t>
            </w:r>
            <m:oMath>
              <m:r>
                <m:rPr>
                  <m:sty m:val="p"/>
                </m:rPr>
                <w:rPr>
                  <w:rFonts w:ascii="Cambria Math" w:hAnsi="Cambria Math"/>
                </w:rPr>
                <m:t>Φ</m:t>
              </m:r>
            </m:oMath>
            <w:r w:rsidRPr="00DB0CD4">
              <w:t>, lectores y protocolo de evidencia</w:t>
            </w:r>
          </w:p>
        </w:tc>
      </w:tr>
      <w:tr w:rsidR="00DB0CD4" w:rsidRPr="00DB0CD4" w14:paraId="2A83B1CB" w14:textId="77777777">
        <w:trPr>
          <w:tblCellSpacing w:w="15" w:type="dxa"/>
        </w:trPr>
        <w:tc>
          <w:tcPr>
            <w:tcW w:w="0" w:type="auto"/>
            <w:vAlign w:val="center"/>
            <w:hideMark/>
          </w:tcPr>
          <w:p w14:paraId="7F93940C" w14:textId="77777777" w:rsidR="00DB0CD4" w:rsidRPr="00DB0CD4" w:rsidRDefault="00DB0CD4" w:rsidP="00DB0CD4">
            <w:r w:rsidRPr="00DB0CD4">
              <w:t>Probabilidad</w:t>
            </w:r>
          </w:p>
        </w:tc>
        <w:tc>
          <w:tcPr>
            <w:tcW w:w="0" w:type="auto"/>
            <w:vAlign w:val="center"/>
            <w:hideMark/>
          </w:tcPr>
          <w:p w14:paraId="5BA38073" w14:textId="77777777" w:rsidR="00DB0CD4" w:rsidRPr="00DB0CD4" w:rsidRDefault="00DB0CD4" w:rsidP="00DB0CD4">
            <w:r w:rsidRPr="00DB0CD4">
              <w:t>Leyes del experimento y sus condiciones de normalización</w:t>
            </w:r>
          </w:p>
        </w:tc>
      </w:tr>
      <w:tr w:rsidR="00DB0CD4" w:rsidRPr="00DB0CD4" w14:paraId="08F263EE" w14:textId="77777777">
        <w:trPr>
          <w:tblCellSpacing w:w="15" w:type="dxa"/>
        </w:trPr>
        <w:tc>
          <w:tcPr>
            <w:tcW w:w="0" w:type="auto"/>
            <w:vAlign w:val="center"/>
            <w:hideMark/>
          </w:tcPr>
          <w:p w14:paraId="19486F72" w14:textId="77777777" w:rsidR="00DB0CD4" w:rsidRPr="00DB0CD4" w:rsidRDefault="00DB0CD4" w:rsidP="00DB0CD4">
            <w:r w:rsidRPr="00DB0CD4">
              <w:t>Decisión</w:t>
            </w:r>
          </w:p>
        </w:tc>
        <w:tc>
          <w:tcPr>
            <w:tcW w:w="0" w:type="auto"/>
            <w:vAlign w:val="center"/>
            <w:hideMark/>
          </w:tcPr>
          <w:p w14:paraId="0AE832D2" w14:textId="77777777" w:rsidR="00DB0CD4" w:rsidRPr="00DB0CD4" w:rsidRDefault="00DB0CD4" w:rsidP="00DB0CD4">
            <w:r w:rsidRPr="00DB0CD4">
              <w:t xml:space="preserve">Restricciones </w:t>
            </w:r>
            <w:proofErr w:type="spellStart"/>
            <w:r w:rsidRPr="00DB0CD4">
              <w:t>hard</w:t>
            </w:r>
            <w:proofErr w:type="spellEnd"/>
            <w:r w:rsidRPr="00DB0CD4">
              <w:t>, criterios, alcance y regla de selección cuando se utiliza</w:t>
            </w:r>
          </w:p>
        </w:tc>
      </w:tr>
    </w:tbl>
    <w:p w14:paraId="55F0596E" w14:textId="77777777" w:rsidR="00DB0CD4" w:rsidRPr="00DB0CD4" w:rsidRDefault="00DB0CD4" w:rsidP="00DB0CD4">
      <w:r w:rsidRPr="00DB0CD4">
        <w:t>Los certificados se obtienen comprobando esos datos. Una etiqueta que afirme «fiel», «suficiente» o «completo» no sustituye las igualdades y coberturas correspondientes.</w:t>
      </w:r>
    </w:p>
    <w:p w14:paraId="00A3C51B" w14:textId="77777777" w:rsidR="00DB0CD4" w:rsidRPr="00DB0CD4" w:rsidRDefault="00000000" w:rsidP="00DB0CD4">
      <w:r>
        <w:pict w14:anchorId="1C74D3D5">
          <v:rect id="_x0000_i1197" style="width:0;height:1.5pt" o:hralign="center" o:hrstd="t" o:hr="t" fillcolor="#a0a0a0" stroked="f"/>
        </w:pict>
      </w:r>
    </w:p>
    <w:p w14:paraId="25CD3EC1" w14:textId="77777777" w:rsidR="00DB0CD4" w:rsidRPr="00DB0CD4" w:rsidRDefault="00DB0CD4" w:rsidP="00DB0CD4">
      <w:r w:rsidRPr="00DB0CD4">
        <w:rPr>
          <w:b/>
          <w:bCs/>
        </w:rPr>
        <w:t>2. Alcance preciso de la ruta integrada</w:t>
      </w:r>
    </w:p>
    <w:p w14:paraId="4DED3074" w14:textId="77777777" w:rsidR="00DB0CD4" w:rsidRPr="00DB0CD4" w:rsidRDefault="00DB0CD4" w:rsidP="00DB0CD4">
      <w:r w:rsidRPr="00DB0CD4">
        <w:t>El teorema que sigue utiliza una ruta concreta:</w:t>
      </w:r>
    </w:p>
    <w:p w14:paraId="1F68BC47" w14:textId="60F03969" w:rsidR="00DB0CD4" w:rsidRPr="00DB0CD4" w:rsidRDefault="00DB0CD4">
      <w:pPr>
        <w:numPr>
          <w:ilvl w:val="0"/>
          <w:numId w:val="36"/>
        </w:numPr>
      </w:pPr>
      <w:r w:rsidRPr="00DB0CD4">
        <w:t xml:space="preserve">Todas las realizaciones alcanzan el horizonte </w:t>
      </w:r>
      <m:oMath>
        <m:r>
          <w:rPr>
            <w:rFonts w:ascii="Cambria Math" w:hAnsi="Cambria Math"/>
          </w:rPr>
          <m:t>H</m:t>
        </m:r>
      </m:oMath>
      <w:r w:rsidRPr="00DB0CD4">
        <w:t>.</w:t>
      </w:r>
    </w:p>
    <w:p w14:paraId="100BC1C5" w14:textId="77777777" w:rsidR="00DB0CD4" w:rsidRPr="00DB0CD4" w:rsidRDefault="00DB0CD4">
      <w:pPr>
        <w:numPr>
          <w:ilvl w:val="0"/>
          <w:numId w:val="36"/>
        </w:numPr>
      </w:pPr>
      <w:r w:rsidRPr="00DB0CD4">
        <w:lastRenderedPageBreak/>
        <w:t>Existe un conjunto finito común de escenarios:</w:t>
      </w:r>
    </w:p>
    <w:p w14:paraId="2E154B1B" w14:textId="1C87EBA1" w:rsidR="00DB0CD4" w:rsidRPr="00DB0CD4" w:rsidRDefault="00DB0CD4" w:rsidP="00DB0CD4">
      <m:oMathPara>
        <m:oMath>
          <m:r>
            <m:rPr>
              <m:sty m:val="p"/>
            </m:rPr>
            <w:rPr>
              <w:rFonts w:ascii="Cambria Math" w:hAnsi="Cambria Math"/>
            </w:rPr>
            <m:t>Ξ</m:t>
          </m:r>
          <m:r>
            <w:rPr>
              <w:rFonts w:ascii="Cambria Math" w:hAnsi="Cambria Math"/>
            </w:rPr>
            <m:t>≠∅.</m:t>
          </m:r>
        </m:oMath>
      </m:oMathPara>
    </w:p>
    <w:p w14:paraId="01EF088E" w14:textId="77777777" w:rsidR="00DB0CD4" w:rsidRPr="00DB0CD4" w:rsidRDefault="00DB0CD4">
      <w:pPr>
        <w:numPr>
          <w:ilvl w:val="0"/>
          <w:numId w:val="37"/>
        </w:numPr>
      </w:pPr>
      <w:r w:rsidRPr="00DB0CD4">
        <w:t>Para cada política existe una biyección verificada:</w:t>
      </w:r>
    </w:p>
    <w:p w14:paraId="4A27D679" w14:textId="7C10169A" w:rsidR="00DB0CD4" w:rsidRPr="00DB0CD4" w:rsidRDefault="00000000" w:rsidP="00DB0CD4">
      <m:oMathPara>
        <m:oMath>
          <m:sSub>
            <m:sSubPr>
              <m:ctrlPr>
                <w:rPr>
                  <w:rFonts w:ascii="Cambria Math" w:hAnsi="Cambria Math"/>
                </w:rPr>
              </m:ctrlPr>
            </m:sSubPr>
            <m:e>
              <m:r>
                <w:rPr>
                  <w:rFonts w:ascii="Cambria Math" w:hAnsi="Cambria Math"/>
                </w:rPr>
                <m:t>e</m:t>
              </m:r>
            </m:e>
            <m:sub>
              <m:r>
                <w:rPr>
                  <w:rFonts w:ascii="Cambria Math" w:hAnsi="Cambria Math"/>
                </w:rPr>
                <m:t>π</m:t>
              </m:r>
            </m:sub>
          </m:sSub>
          <m:r>
            <w:rPr>
              <w:rFonts w:ascii="Cambria Math" w:hAnsi="Cambria Math"/>
            </w:rPr>
            <m:t>:</m:t>
          </m:r>
          <m:r>
            <m:rPr>
              <m:sty m:val="p"/>
            </m:rPr>
            <w:rPr>
              <w:rFonts w:ascii="Cambria Math" w:hAnsi="Cambria Math"/>
            </w:rPr>
            <m:t>Ξ</m:t>
          </m:r>
          <m:sSub>
            <m:sSubPr>
              <m:ctrlPr>
                <w:rPr>
                  <w:rFonts w:ascii="Cambria Math" w:hAnsi="Cambria Math"/>
                </w:rPr>
              </m:ctrlPr>
            </m:sSubPr>
            <m:e>
              <m:r>
                <w:rPr>
                  <w:rFonts w:ascii="Cambria Math" w:hAnsi="Cambria Math"/>
                </w:rPr>
                <m:t>F</m:t>
              </m:r>
            </m:e>
            <m:sub>
              <m:r>
                <w:rPr>
                  <w:rFonts w:ascii="Cambria Math" w:hAnsi="Cambria Math"/>
                </w:rPr>
                <m:t>π</m:t>
              </m:r>
            </m:sub>
          </m:sSub>
          <m:r>
            <w:rPr>
              <w:rFonts w:ascii="Cambria Math" w:hAnsi="Cambria Math"/>
            </w:rPr>
            <m:t>,</m:t>
          </m:r>
        </m:oMath>
      </m:oMathPara>
    </w:p>
    <w:p w14:paraId="755BC436" w14:textId="77777777" w:rsidR="00DB0CD4" w:rsidRPr="00DB0CD4" w:rsidRDefault="00DB0CD4" w:rsidP="00DB0CD4">
      <w:r w:rsidRPr="00DB0CD4">
        <w:t>donde:</w:t>
      </w:r>
    </w:p>
    <w:p w14:paraId="5C833DCE" w14:textId="404EBA02" w:rsidR="00DB0CD4" w:rsidRPr="00DB0CD4" w:rsidRDefault="00000000" w:rsidP="00DB0CD4">
      <m:oMathPara>
        <m:oMath>
          <m:sSub>
            <m:sSubPr>
              <m:ctrlPr>
                <w:rPr>
                  <w:rFonts w:ascii="Cambria Math" w:hAnsi="Cambria Math"/>
                </w:rPr>
              </m:ctrlPr>
            </m:sSubPr>
            <m:e>
              <m:r>
                <w:rPr>
                  <w:rFonts w:ascii="Cambria Math" w:hAnsi="Cambria Math"/>
                </w:rPr>
                <m:t>F</m:t>
              </m:r>
            </m:e>
            <m:sub>
              <m:r>
                <w:rPr>
                  <w:rFonts w:ascii="Cambria Math" w:hAnsi="Cambria Math"/>
                </w:rPr>
                <m:t>π</m:t>
              </m:r>
            </m:sub>
          </m:sSub>
          <m:r>
            <w:rPr>
              <w:rFonts w:ascii="Cambria Math" w:hAnsi="Cambria Math"/>
            </w:rPr>
            <m:t>=</m:t>
          </m:r>
          <m:sSubSup>
            <m:sSubSupPr>
              <m:ctrlPr>
                <w:rPr>
                  <w:rFonts w:ascii="Cambria Math" w:hAnsi="Cambria Math"/>
                </w:rPr>
              </m:ctrlPr>
            </m:sSubSupPr>
            <m:e>
              <m:r>
                <m:rPr>
                  <m:scr m:val="fraktur"/>
                </m:rPr>
                <w:rPr>
                  <w:rFonts w:ascii="Cambria Math" w:hAnsi="Cambria Math"/>
                </w:rPr>
                <m:t>F</m:t>
              </m:r>
            </m:e>
            <m:sub>
              <m:r>
                <w:rPr>
                  <w:rFonts w:ascii="Cambria Math" w:hAnsi="Cambria Math"/>
                </w:rPr>
                <m:t>H,γ</m:t>
              </m:r>
            </m:sub>
            <m:sup>
              <m:r>
                <w:rPr>
                  <w:rFonts w:ascii="Cambria Math" w:hAnsi="Cambria Math"/>
                </w:rPr>
                <m:t>poss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d>
          <m:r>
            <w:rPr>
              <w:rFonts w:ascii="Cambria Math" w:hAnsi="Cambria Math"/>
            </w:rPr>
            <m:t>.</m:t>
          </m:r>
        </m:oMath>
      </m:oMathPara>
    </w:p>
    <w:p w14:paraId="31E70125" w14:textId="77777777" w:rsidR="00DB0CD4" w:rsidRPr="00DB0CD4" w:rsidRDefault="00DB0CD4" w:rsidP="00DB0CD4">
      <w:r w:rsidRPr="00DB0CD4">
        <w:t>Escribimos:</w:t>
      </w:r>
    </w:p>
    <w:p w14:paraId="0623C535" w14:textId="43D03755" w:rsidR="00DB0CD4" w:rsidRPr="00DB0CD4" w:rsidRDefault="00000000" w:rsidP="00DB0CD4">
      <m:oMathPara>
        <m:oMath>
          <m:sSub>
            <m:sSubPr>
              <m:ctrlPr>
                <w:rPr>
                  <w:rFonts w:ascii="Cambria Math" w:hAnsi="Cambria Math"/>
                </w:rPr>
              </m:ctrlPr>
            </m:sSubPr>
            <m:e>
              <m:r>
                <w:rPr>
                  <w:rFonts w:ascii="Cambria Math" w:hAnsi="Cambria Math"/>
                </w:rPr>
                <m:t>e</m:t>
              </m:r>
            </m:e>
            <m:sub>
              <m:r>
                <w:rPr>
                  <w:rFonts w:ascii="Cambria Math" w:hAnsi="Cambria Math"/>
                </w:rPr>
                <m:t>π,ξ</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ctrlPr>
                <w:rPr>
                  <w:rFonts w:ascii="Cambria Math" w:hAnsi="Cambria Math"/>
                </w:rPr>
              </m:ctrlPr>
            </m:dPr>
            <m:e>
              <m:r>
                <w:rPr>
                  <w:rFonts w:ascii="Cambria Math" w:hAnsi="Cambria Math"/>
                </w:rPr>
                <m:t>ξ</m:t>
              </m:r>
            </m:e>
          </m:d>
          <m:r>
            <w:rPr>
              <w:rFonts w:ascii="Cambria Math" w:hAnsi="Cambria Math"/>
            </w:rPr>
            <m:t>.</m:t>
          </m:r>
        </m:oMath>
      </m:oMathPara>
    </w:p>
    <w:p w14:paraId="255130C9" w14:textId="51C9E53E" w:rsidR="00DB0CD4" w:rsidRPr="00DB0CD4" w:rsidRDefault="00DB0CD4" w:rsidP="00DB0CD4">
      <w:r w:rsidRPr="00DB0CD4">
        <w:t xml:space="preserve">Por tanto, cada par </w:t>
      </w:r>
      <m:oMath>
        <m:d>
          <m:dPr>
            <m:sepChr m:val=","/>
            <m:ctrlPr>
              <w:rPr>
                <w:rFonts w:ascii="Cambria Math" w:hAnsi="Cambria Math"/>
              </w:rPr>
            </m:ctrlPr>
          </m:dPr>
          <m:e>
            <m:r>
              <w:rPr>
                <w:rFonts w:ascii="Cambria Math" w:hAnsi="Cambria Math"/>
              </w:rPr>
              <m:t>π</m:t>
            </m:r>
          </m:e>
          <m:e>
            <m:r>
              <w:rPr>
                <w:rFonts w:ascii="Cambria Math" w:hAnsi="Cambria Math"/>
              </w:rPr>
              <m:t>ξ</m:t>
            </m:r>
          </m:e>
        </m:d>
      </m:oMath>
      <w:r w:rsidRPr="00DB0CD4">
        <w:t>identifica exactamente una realización de esta ruta.</w:t>
      </w:r>
    </w:p>
    <w:p w14:paraId="36C96124" w14:textId="77777777" w:rsidR="00DB0CD4" w:rsidRPr="00DB0CD4" w:rsidRDefault="00DB0CD4" w:rsidP="00DB0CD4">
      <w:r w:rsidRPr="00DB0CD4">
        <w:t>Esta unicidad es una condición del ensamblaje presentado. El Módulo V general sigue admitiendo varias realizaciones por escenario y terminaciones anticipadas.</w:t>
      </w:r>
    </w:p>
    <w:p w14:paraId="66A07EEA" w14:textId="77777777" w:rsidR="00DB0CD4" w:rsidRPr="00DB0CD4" w:rsidRDefault="00DB0CD4" w:rsidP="00DB0CD4">
      <w:r w:rsidRPr="00DB0CD4">
        <w:t>La correspondencia se comprueba contra los árboles completos. Compartir el nombre de un escenario no acredita una correspondencia entre ejecuciones.</w:t>
      </w:r>
    </w:p>
    <w:p w14:paraId="3631B2DF" w14:textId="77777777" w:rsidR="00DB0CD4" w:rsidRPr="00DB0CD4" w:rsidRDefault="00DB0CD4" w:rsidP="00DB0CD4">
      <w:r w:rsidRPr="00DB0CD4">
        <w:t>Las comparaciones entre políticas conservan ambas claves:</w:t>
      </w:r>
    </w:p>
    <w:p w14:paraId="2BA7E303" w14:textId="01116199" w:rsidR="00DB0CD4" w:rsidRPr="00DB0CD4" w:rsidRDefault="00DB0CD4" w:rsidP="00DB0CD4">
      <m:oMathPara>
        <m:oMath>
          <m:r>
            <w:rPr>
              <w:rFonts w:ascii="Cambria Math" w:hAnsi="Cambria Math"/>
            </w:rPr>
            <m:t>RunKey</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π,ξ</m:t>
                  </m:r>
                </m:sub>
              </m:sSub>
            </m:e>
          </m:d>
          <m:r>
            <w:rPr>
              <w:rFonts w:ascii="Cambria Math" w:hAnsi="Cambria Math"/>
            </w:rPr>
            <m:t>, RunKey</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σ,ξ</m:t>
                  </m:r>
                </m:sub>
              </m:sSub>
            </m:e>
          </m:d>
          <m:r>
            <w:rPr>
              <w:rFonts w:ascii="Cambria Math" w:hAnsi="Cambria Math"/>
            </w:rPr>
            <m:t>.</m:t>
          </m:r>
        </m:oMath>
      </m:oMathPara>
    </w:p>
    <w:p w14:paraId="62BCC74D" w14:textId="77777777" w:rsidR="00DB0CD4" w:rsidRPr="00DB0CD4" w:rsidRDefault="00DB0CD4" w:rsidP="00DB0CD4">
      <w:r w:rsidRPr="00DB0CD4">
        <w:t>Son claves diferentes porque identifican políticas diferentes.</w:t>
      </w:r>
    </w:p>
    <w:p w14:paraId="7F36AD4F" w14:textId="77777777" w:rsidR="00DB0CD4" w:rsidRPr="00DB0CD4" w:rsidRDefault="00000000" w:rsidP="00DB0CD4">
      <w:r>
        <w:pict w14:anchorId="48EF40FC">
          <v:rect id="_x0000_i1198" style="width:0;height:1.5pt" o:hralign="center" o:hrstd="t" o:hr="t" fillcolor="#a0a0a0" stroked="f"/>
        </w:pict>
      </w:r>
    </w:p>
    <w:p w14:paraId="6FA3B5D1" w14:textId="77777777" w:rsidR="00DB0CD4" w:rsidRPr="00DB0CD4" w:rsidRDefault="00DB0CD4" w:rsidP="00DB0CD4">
      <w:r w:rsidRPr="00DB0CD4">
        <w:rPr>
          <w:b/>
          <w:bCs/>
        </w:rPr>
        <w:t>3. Procedencia común de las afirmaciones</w:t>
      </w:r>
    </w:p>
    <w:p w14:paraId="76831885" w14:textId="77777777" w:rsidR="00DB0CD4" w:rsidRPr="00DB0CD4" w:rsidRDefault="00DB0CD4" w:rsidP="00DB0CD4">
      <w:r w:rsidRPr="00DB0CD4">
        <w:rPr>
          <w:b/>
          <w:bCs/>
        </w:rPr>
        <w:t>Definición 10.2. Registro integrado de una política.</w:t>
      </w:r>
    </w:p>
    <w:p w14:paraId="1E50A16D" w14:textId="77777777" w:rsidR="00DB0CD4" w:rsidRPr="00DB0CD4" w:rsidRDefault="00DB0CD4" w:rsidP="00DB0CD4">
      <w:r w:rsidRPr="00DB0CD4">
        <w:t>Cada política conserva un registro:</w:t>
      </w:r>
    </w:p>
    <w:p w14:paraId="164D96DC" w14:textId="48209C8F" w:rsidR="00DB0CD4" w:rsidRPr="00DB0CD4" w:rsidRDefault="00000000" w:rsidP="00DB0CD4">
      <m:oMathPara>
        <m:oMath>
          <m:sSub>
            <m:sSubPr>
              <m:ctrlPr>
                <w:rPr>
                  <w:rFonts w:ascii="Cambria Math" w:hAnsi="Cambria Math"/>
                </w:rPr>
              </m:ctrlPr>
            </m:sSubPr>
            <m:e>
              <m:r>
                <m:rPr>
                  <m:scr m:val="script"/>
                </m:rPr>
                <w:rPr>
                  <w:rFonts w:ascii="Cambria Math" w:hAnsi="Cambria Math"/>
                </w:rPr>
                <m:t>R</m:t>
              </m:r>
            </m:e>
            <m:sub>
              <m:r>
                <w:rPr>
                  <w:rFonts w:ascii="Cambria Math" w:hAnsi="Cambria Math"/>
                </w:rPr>
                <m:t>π</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π</m:t>
                  </m:r>
                </m:sub>
              </m:sSub>
            </m:e>
            <m:e>
              <m:sSub>
                <m:sSubPr>
                  <m:ctrlPr>
                    <w:rPr>
                      <w:rFonts w:ascii="Cambria Math" w:hAnsi="Cambria Math"/>
                    </w:rPr>
                  </m:ctrlPr>
                </m:sSubPr>
                <m:e>
                  <m:r>
                    <w:rPr>
                      <w:rFonts w:ascii="Cambria Math" w:hAnsi="Cambria Math"/>
                    </w:rPr>
                    <m:t>Q</m:t>
                  </m:r>
                </m:e>
                <m:sub>
                  <m:r>
                    <w:rPr>
                      <w:rFonts w:ascii="Cambria Math" w:hAnsi="Cambria Math"/>
                    </w:rPr>
                    <m:t>π</m:t>
                  </m:r>
                </m:sub>
              </m:sSub>
            </m:e>
            <m:e>
              <m:sSub>
                <m:sSubPr>
                  <m:ctrlPr>
                    <w:rPr>
                      <w:rFonts w:ascii="Cambria Math" w:hAnsi="Cambria Math"/>
                    </w:rPr>
                  </m:ctrlPr>
                </m:sSubPr>
                <m:e>
                  <m:r>
                    <w:rPr>
                      <w:rFonts w:ascii="Cambria Math" w:hAnsi="Cambria Math"/>
                    </w:rPr>
                    <m:t>F</m:t>
                  </m:r>
                </m:e>
                <m:sub>
                  <m:r>
                    <w:rPr>
                      <w:rFonts w:ascii="Cambria Math" w:hAnsi="Cambria Math"/>
                    </w:rPr>
                    <m:t>π</m:t>
                  </m:r>
                </m:sub>
              </m:sSub>
            </m:e>
            <m:e>
              <m:r>
                <w:rPr>
                  <w:rFonts w:ascii="Cambria Math" w:hAnsi="Cambria Math"/>
                </w:rPr>
                <m:t>C</m:t>
              </m:r>
            </m:e>
            <m:e>
              <m:r>
                <w:rPr>
                  <w:rFonts w:ascii="Cambria Math" w:hAnsi="Cambria Math"/>
                </w:rPr>
                <m:t>A</m:t>
              </m:r>
            </m:e>
            <m:e>
              <m:sSub>
                <m:sSubPr>
                  <m:ctrlPr>
                    <w:rPr>
                      <w:rFonts w:ascii="Cambria Math" w:hAnsi="Cambria Math"/>
                    </w:rPr>
                  </m:ctrlPr>
                </m:sSubPr>
                <m:e>
                  <m:r>
                    <w:rPr>
                      <w:rFonts w:ascii="Cambria Math" w:hAnsi="Cambria Math"/>
                    </w:rPr>
                    <m:t>G</m:t>
                  </m:r>
                </m:e>
                <m:sub>
                  <m:r>
                    <w:rPr>
                      <w:rFonts w:ascii="Cambria Math" w:hAnsi="Cambria Math"/>
                    </w:rPr>
                    <m:t>π</m:t>
                  </m:r>
                </m:sub>
              </m:sSub>
            </m:e>
            <m:e>
              <m:sSub>
                <m:sSubPr>
                  <m:ctrlPr>
                    <w:rPr>
                      <w:rFonts w:ascii="Cambria Math" w:hAnsi="Cambria Math"/>
                    </w:rPr>
                  </m:ctrlPr>
                </m:sSubPr>
                <m:e>
                  <m:r>
                    <m:rPr>
                      <m:scr m:val="script"/>
                    </m:rPr>
                    <w:rPr>
                      <w:rFonts w:ascii="Cambria Math" w:hAnsi="Cambria Math"/>
                    </w:rPr>
                    <m:t>O</m:t>
                  </m:r>
                </m:e>
                <m:sub>
                  <m:r>
                    <w:rPr>
                      <w:rFonts w:ascii="Cambria Math" w:hAnsi="Cambria Math"/>
                    </w:rPr>
                    <m:t>π</m:t>
                  </m:r>
                </m:sub>
              </m:sSub>
            </m:e>
            <m:e>
              <m:sSub>
                <m:sSubPr>
                  <m:ctrlPr>
                    <w:rPr>
                      <w:rFonts w:ascii="Cambria Math" w:hAnsi="Cambria Math"/>
                    </w:rPr>
                  </m:ctrlPr>
                </m:sSubPr>
                <m:e>
                  <m:r>
                    <m:rPr>
                      <m:scr m:val="script"/>
                    </m:rPr>
                    <w:rPr>
                      <w:rFonts w:ascii="Cambria Math" w:hAnsi="Cambria Math"/>
                    </w:rPr>
                    <m:t>W</m:t>
                  </m:r>
                </m:e>
                <m:sub>
                  <m:r>
                    <w:rPr>
                      <w:rFonts w:ascii="Cambria Math" w:hAnsi="Cambria Math"/>
                    </w:rPr>
                    <m:t>π</m:t>
                  </m:r>
                </m:sub>
              </m:sSub>
            </m:e>
            <m:e>
              <m:sSub>
                <m:sSubPr>
                  <m:ctrlPr>
                    <w:rPr>
                      <w:rFonts w:ascii="Cambria Math" w:hAnsi="Cambria Math"/>
                    </w:rPr>
                  </m:ctrlPr>
                </m:sSubPr>
                <m:e>
                  <m:r>
                    <w:rPr>
                      <w:rFonts w:ascii="Cambria Math" w:hAnsi="Cambria Math"/>
                    </w:rPr>
                    <m:t>V</m:t>
                  </m:r>
                </m:e>
                <m:sub>
                  <m:r>
                    <w:rPr>
                      <w:rFonts w:ascii="Cambria Math" w:hAnsi="Cambria Math"/>
                    </w:rPr>
                    <m:t>π</m:t>
                  </m:r>
                </m:sub>
              </m:sSub>
            </m:e>
            <m:e>
              <m:sSub>
                <m:sSubPr>
                  <m:ctrlPr>
                    <w:rPr>
                      <w:rFonts w:ascii="Cambria Math" w:hAnsi="Cambria Math"/>
                    </w:rPr>
                  </m:ctrlPr>
                </m:sSubPr>
                <m:e>
                  <m:r>
                    <m:rPr>
                      <m:scr m:val="double-struck"/>
                    </m:rPr>
                    <w:rPr>
                      <w:rFonts w:ascii="Cambria Math" w:hAnsi="Cambria Math"/>
                    </w:rPr>
                    <m:t>P</m:t>
                  </m:r>
                </m:e>
                <m:sub>
                  <m:r>
                    <w:rPr>
                      <w:rFonts w:ascii="Cambria Math" w:hAnsi="Cambria Math"/>
                    </w:rPr>
                    <m:t>π</m:t>
                  </m:r>
                </m:sub>
              </m:sSub>
              <m:sSub>
                <m:sSubPr>
                  <m:ctrlPr>
                    <w:rPr>
                      <w:rFonts w:ascii="Cambria Math" w:hAnsi="Cambria Math"/>
                    </w:rPr>
                  </m:ctrlPr>
                </m:sSubPr>
                <m:e>
                  <m:r>
                    <w:rPr>
                      <w:rFonts w:ascii="Cambria Math" w:hAnsi="Cambria Math"/>
                    </w:rPr>
                    <m:t>VProb</m:t>
                  </m:r>
                </m:e>
                <m:sub>
                  <m:r>
                    <w:rPr>
                      <w:rFonts w:ascii="Cambria Math" w:hAnsi="Cambria Math"/>
                    </w:rPr>
                    <m:t>π</m:t>
                  </m:r>
                </m:sub>
              </m:sSub>
              <m:sSub>
                <m:sSubPr>
                  <m:ctrlPr>
                    <w:rPr>
                      <w:rFonts w:ascii="Cambria Math" w:hAnsi="Cambria Math"/>
                    </w:rPr>
                  </m:ctrlPr>
                </m:sSubPr>
                <m:e>
                  <m:r>
                    <m:rPr>
                      <m:scr m:val="script"/>
                    </m:rPr>
                    <w:rPr>
                      <w:rFonts w:ascii="Cambria Math" w:hAnsi="Cambria Math"/>
                    </w:rPr>
                    <m:t>H</m:t>
                  </m:r>
                </m:e>
                <m:sub>
                  <m:r>
                    <w:rPr>
                      <w:rFonts w:ascii="Cambria Math" w:hAnsi="Cambria Math"/>
                    </w:rPr>
                    <m:t>π</m:t>
                  </m:r>
                </m:sub>
              </m:sSub>
            </m:e>
          </m:d>
          <m:r>
            <w:rPr>
              <w:rFonts w:ascii="Cambria Math" w:hAnsi="Cambria Math"/>
            </w:rPr>
            <m:t>,</m:t>
          </m:r>
        </m:oMath>
      </m:oMathPara>
    </w:p>
    <w:p w14:paraId="39A13B9B" w14:textId="77777777" w:rsidR="00DB0CD4" w:rsidRPr="00DB0CD4" w:rsidRDefault="00DB0CD4" w:rsidP="00DB0CD4">
      <w:r w:rsidRPr="00DB0CD4">
        <w:t>con:</w:t>
      </w:r>
    </w:p>
    <w:p w14:paraId="7978804C" w14:textId="00F1F677" w:rsidR="00DB0CD4" w:rsidRPr="00DB0CD4" w:rsidRDefault="00000000" w:rsidP="00DB0CD4">
      <m:oMathPara>
        <m:oMath>
          <m:sSub>
            <m:sSubPr>
              <m:ctrlPr>
                <w:rPr>
                  <w:rFonts w:ascii="Cambria Math" w:hAnsi="Cambria Math"/>
                </w:rPr>
              </m:ctrlPr>
            </m:sSubPr>
            <m:e>
              <m:r>
                <w:rPr>
                  <w:rFonts w:ascii="Cambria Math" w:hAnsi="Cambria Math"/>
                </w:rPr>
                <m:t>κ</m:t>
              </m:r>
            </m:e>
            <m:sub>
              <m:r>
                <w:rPr>
                  <w:rFonts w:ascii="Cambria Math" w:hAnsi="Cambria Math"/>
                </w:rPr>
                <m:t>π</m:t>
              </m:r>
            </m:sub>
          </m:sSub>
          <m:r>
            <w:rPr>
              <w:rFonts w:ascii="Cambria Math" w:hAnsi="Cambria Math"/>
            </w:rPr>
            <m:t>=</m:t>
          </m:r>
          <m:d>
            <m:dPr>
              <m:sepChr m:val=","/>
              <m:ctrlPr>
                <w:rPr>
                  <w:rFonts w:ascii="Cambria Math" w:hAnsi="Cambria Math"/>
                </w:rPr>
              </m:ctrlPr>
            </m:dPr>
            <m:e>
              <m:r>
                <m:rPr>
                  <m:scr m:val="fraktur"/>
                </m:rPr>
                <w:rPr>
                  <w:rFonts w:ascii="Cambria Math" w:hAnsi="Cambria Math"/>
                </w:rPr>
                <m:t>M</m:t>
              </m:r>
            </m:e>
            <m:e>
              <m:r>
                <w:rPr>
                  <w:rFonts w:ascii="Cambria Math" w:hAnsi="Cambria Math"/>
                </w:rPr>
                <m:t>β</m:t>
              </m:r>
            </m:e>
            <m:e>
              <m:r>
                <w:rPr>
                  <w:rFonts w:ascii="Cambria Math" w:hAnsi="Cambria Math"/>
                </w:rPr>
                <m:t>γ</m:t>
              </m:r>
            </m:e>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π</m:t>
              </m:r>
            </m:e>
            <m:e>
              <m:r>
                <w:rPr>
                  <w:rFonts w:ascii="Cambria Math" w:hAnsi="Cambria Math"/>
                </w:rPr>
                <m:t>H</m:t>
              </m:r>
            </m:e>
          </m:d>
          <m:r>
            <w:rPr>
              <w:rFonts w:ascii="Cambria Math" w:hAnsi="Cambria Math"/>
            </w:rPr>
            <m:t>.</m:t>
          </m:r>
        </m:oMath>
      </m:oMathPara>
    </w:p>
    <w:p w14:paraId="1EDEDF65" w14:textId="77777777" w:rsidR="00DB0CD4" w:rsidRPr="00DB0CD4" w:rsidRDefault="00DB0CD4" w:rsidP="00DB0CD4">
      <w:r w:rsidRPr="00DB0CD4">
        <w:t>Aquí:</w:t>
      </w:r>
    </w:p>
    <w:p w14:paraId="672CDBDD" w14:textId="0A4C65FF" w:rsidR="00DB0CD4" w:rsidRPr="00DB0CD4" w:rsidRDefault="00000000">
      <w:pPr>
        <w:numPr>
          <w:ilvl w:val="0"/>
          <w:numId w:val="38"/>
        </w:numPr>
      </w:pPr>
      <m:oMath>
        <m:sSub>
          <m:sSubPr>
            <m:ctrlPr>
              <w:rPr>
                <w:rFonts w:ascii="Cambria Math" w:hAnsi="Cambria Math"/>
              </w:rPr>
            </m:ctrlPr>
          </m:sSubPr>
          <m:e>
            <m:r>
              <w:rPr>
                <w:rFonts w:ascii="Cambria Math" w:hAnsi="Cambria Math"/>
              </w:rPr>
              <m:t>Q</m:t>
            </m:r>
          </m:e>
          <m:sub>
            <m:r>
              <w:rPr>
                <w:rFonts w:ascii="Cambria Math" w:hAnsi="Cambria Math"/>
              </w:rPr>
              <m:t>π</m:t>
            </m:r>
          </m:sub>
        </m:sSub>
      </m:oMath>
      <w:r w:rsidR="00DB0CD4" w:rsidRPr="00DB0CD4">
        <w:t>contiene todas las consultas causales;</w:t>
      </w:r>
    </w:p>
    <w:p w14:paraId="3EFB93A3" w14:textId="768D1E3E" w:rsidR="00DB0CD4" w:rsidRPr="00DB0CD4" w:rsidRDefault="00000000">
      <w:pPr>
        <w:numPr>
          <w:ilvl w:val="0"/>
          <w:numId w:val="38"/>
        </w:numPr>
      </w:pPr>
      <m:oMath>
        <m:sSub>
          <m:sSubPr>
            <m:ctrlPr>
              <w:rPr>
                <w:rFonts w:ascii="Cambria Math" w:hAnsi="Cambria Math"/>
              </w:rPr>
            </m:ctrlPr>
          </m:sSubPr>
          <m:e>
            <m:r>
              <m:rPr>
                <m:scr m:val="script"/>
              </m:rPr>
              <w:rPr>
                <w:rFonts w:ascii="Cambria Math" w:hAnsi="Cambria Math"/>
              </w:rPr>
              <m:t>O</m:t>
            </m:r>
          </m:e>
          <m:sub>
            <m:r>
              <w:rPr>
                <w:rFonts w:ascii="Cambria Math" w:hAnsi="Cambria Math"/>
              </w:rPr>
              <m:t>π</m:t>
            </m:r>
          </m:sub>
        </m:sSub>
      </m:oMath>
      <w:r w:rsidR="00DB0CD4" w:rsidRPr="00DB0CD4">
        <w:t>conserva los perfiles funcionales pertinentes;</w:t>
      </w:r>
    </w:p>
    <w:p w14:paraId="545BB2B3" w14:textId="44B7B57B" w:rsidR="00DB0CD4" w:rsidRPr="00DB0CD4" w:rsidRDefault="00000000">
      <w:pPr>
        <w:numPr>
          <w:ilvl w:val="0"/>
          <w:numId w:val="38"/>
        </w:numPr>
      </w:pPr>
      <m:oMath>
        <m:sSub>
          <m:sSubPr>
            <m:ctrlPr>
              <w:rPr>
                <w:rFonts w:ascii="Cambria Math" w:hAnsi="Cambria Math"/>
              </w:rPr>
            </m:ctrlPr>
          </m:sSubPr>
          <m:e>
            <m:r>
              <m:rPr>
                <m:scr m:val="script"/>
              </m:rPr>
              <w:rPr>
                <w:rFonts w:ascii="Cambria Math" w:hAnsi="Cambria Math"/>
              </w:rPr>
              <m:t>W</m:t>
            </m:r>
          </m:e>
          <m:sub>
            <m:r>
              <w:rPr>
                <w:rFonts w:ascii="Cambria Math" w:hAnsi="Cambria Math"/>
              </w:rPr>
              <m:t>π</m:t>
            </m:r>
          </m:sub>
        </m:sSub>
      </m:oMath>
      <w:r w:rsidR="00DB0CD4" w:rsidRPr="00DB0CD4">
        <w:t>conserva los registros de bienestar;</w:t>
      </w:r>
    </w:p>
    <w:p w14:paraId="5CE358BD" w14:textId="6C1CC96D" w:rsidR="00DB0CD4" w:rsidRPr="00DB0CD4" w:rsidRDefault="00000000">
      <w:pPr>
        <w:numPr>
          <w:ilvl w:val="0"/>
          <w:numId w:val="38"/>
        </w:numPr>
      </w:pPr>
      <m:oMath>
        <m:sSub>
          <m:sSubPr>
            <m:ctrlPr>
              <w:rPr>
                <w:rFonts w:ascii="Cambria Math" w:hAnsi="Cambria Math"/>
              </w:rPr>
            </m:ctrlPr>
          </m:sSubPr>
          <m:e>
            <m:r>
              <w:rPr>
                <w:rFonts w:ascii="Cambria Math" w:hAnsi="Cambria Math"/>
              </w:rPr>
              <m:t>V</m:t>
            </m:r>
          </m:e>
          <m:sub>
            <m:r>
              <w:rPr>
                <w:rFonts w:ascii="Cambria Math" w:hAnsi="Cambria Math"/>
              </w:rPr>
              <m:t>π</m:t>
            </m:r>
          </m:sub>
        </m:sSub>
      </m:oMath>
      <w:r w:rsidR="00DB0CD4" w:rsidRPr="00DB0CD4">
        <w:t>es el evaluador parcial;</w:t>
      </w:r>
    </w:p>
    <w:p w14:paraId="18D03117" w14:textId="4942F4F1" w:rsidR="00DB0CD4" w:rsidRPr="00DB0CD4" w:rsidRDefault="00000000">
      <w:pPr>
        <w:numPr>
          <w:ilvl w:val="0"/>
          <w:numId w:val="38"/>
        </w:numPr>
      </w:pPr>
      <m:oMath>
        <m:sSub>
          <m:sSubPr>
            <m:ctrlPr>
              <w:rPr>
                <w:rFonts w:ascii="Cambria Math" w:hAnsi="Cambria Math"/>
              </w:rPr>
            </m:ctrlPr>
          </m:sSubPr>
          <m:e>
            <m:r>
              <m:rPr>
                <m:scr m:val="double-struck"/>
              </m:rPr>
              <w:rPr>
                <w:rFonts w:ascii="Cambria Math" w:hAnsi="Cambria Math"/>
              </w:rPr>
              <m:t>P</m:t>
            </m:r>
          </m:e>
          <m:sub>
            <m:r>
              <w:rPr>
                <w:rFonts w:ascii="Cambria Math" w:hAnsi="Cambria Math"/>
              </w:rPr>
              <m:t>π</m:t>
            </m:r>
          </m:sub>
        </m:sSub>
      </m:oMath>
      <w:r w:rsidR="00DB0CD4" w:rsidRPr="00DB0CD4">
        <w:t>es la ley de esa política;</w:t>
      </w:r>
    </w:p>
    <w:p w14:paraId="05F7FE73" w14:textId="469C59FE" w:rsidR="00DB0CD4" w:rsidRPr="00DB0CD4" w:rsidRDefault="00000000">
      <w:pPr>
        <w:numPr>
          <w:ilvl w:val="0"/>
          <w:numId w:val="38"/>
        </w:numPr>
      </w:pPr>
      <m:oMath>
        <m:sSub>
          <m:sSubPr>
            <m:ctrlPr>
              <w:rPr>
                <w:rFonts w:ascii="Cambria Math" w:hAnsi="Cambria Math"/>
              </w:rPr>
            </m:ctrlPr>
          </m:sSubPr>
          <m:e>
            <m:r>
              <m:rPr>
                <m:scr m:val="script"/>
              </m:rPr>
              <w:rPr>
                <w:rFonts w:ascii="Cambria Math" w:hAnsi="Cambria Math"/>
              </w:rPr>
              <m:t>H</m:t>
            </m:r>
          </m:e>
          <m:sub>
            <m:r>
              <w:rPr>
                <w:rFonts w:ascii="Cambria Math" w:hAnsi="Cambria Math"/>
              </w:rPr>
              <m:t>π</m:t>
            </m:r>
          </m:sub>
        </m:sSub>
      </m:oMath>
      <w:r w:rsidR="00DB0CD4" w:rsidRPr="00DB0CD4">
        <w:t>conserva los certificados de restricciones.</w:t>
      </w:r>
    </w:p>
    <w:p w14:paraId="15E93302" w14:textId="77777777" w:rsidR="00DB0CD4" w:rsidRPr="00DB0CD4" w:rsidRDefault="00DB0CD4" w:rsidP="00DB0CD4">
      <w:r w:rsidRPr="00DB0CD4">
        <w:t>Los conjuntos agregados mantienen sus testigos. El conjunto CAG, por ejemplo, no sustituye los registros que indican qué realizaciones y tiempos justifican cada logro.</w:t>
      </w:r>
    </w:p>
    <w:p w14:paraId="2E56942B" w14:textId="77777777" w:rsidR="00DB0CD4" w:rsidRPr="00DB0CD4" w:rsidRDefault="00DB0CD4" w:rsidP="00DB0CD4">
      <w:r w:rsidRPr="00DB0CD4">
        <w:rPr>
          <w:b/>
          <w:bCs/>
        </w:rPr>
        <w:t>Contraejemplo de uso incorrecto 10.1. Ensamblar logros de políticas diferentes.</w:t>
      </w:r>
    </w:p>
    <w:p w14:paraId="4A7EF130" w14:textId="77777777" w:rsidR="00DB0CD4" w:rsidRPr="00DB0CD4" w:rsidRDefault="00DB0CD4" w:rsidP="00DB0CD4">
      <w:r w:rsidRPr="00DB0CD4">
        <w:t>Supongamos:</w:t>
      </w:r>
    </w:p>
    <w:p w14:paraId="02F7A7CA" w14:textId="79A2812A" w:rsidR="00DB0CD4" w:rsidRPr="00DB0CD4" w:rsidRDefault="00DB0CD4" w:rsidP="00DB0CD4">
      <m:oMathPara>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a</m:t>
                  </m:r>
                </m:sub>
              </m:sSub>
            </m:e>
          </m:d>
          <m:r>
            <w:rPr>
              <w:rFonts w:ascii="Cambria Math" w:hAnsi="Cambria Math"/>
            </w:rPr>
            <m:t>=1, W</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a</m:t>
                  </m:r>
                </m:sub>
              </m:sSub>
            </m:e>
          </m:d>
          <m:r>
            <w:rPr>
              <w:rFonts w:ascii="Cambria Math" w:hAnsi="Cambria Math"/>
            </w:rPr>
            <m:t>=0,</m:t>
          </m:r>
          <m:r>
            <w:br/>
          </m:r>
        </m:oMath>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b</m:t>
                  </m:r>
                </m:sub>
              </m:sSub>
            </m:e>
          </m:d>
          <m:r>
            <w:rPr>
              <w:rFonts w:ascii="Cambria Math" w:hAnsi="Cambria Math"/>
            </w:rPr>
            <m:t>=0, W</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b</m:t>
                  </m:r>
                </m:sub>
              </m:sSub>
            </m:e>
          </m:d>
          <m:r>
            <w:rPr>
              <w:rFonts w:ascii="Cambria Math" w:hAnsi="Cambria Math"/>
            </w:rPr>
            <m:t>=1.</m:t>
          </m:r>
        </m:oMath>
      </m:oMathPara>
    </w:p>
    <w:p w14:paraId="71ECB2B1" w14:textId="77777777" w:rsidR="00DB0CD4" w:rsidRPr="00DB0CD4" w:rsidRDefault="00DB0CD4" w:rsidP="00DB0CD4">
      <w:r w:rsidRPr="00DB0CD4">
        <w:t>Entonces:</w:t>
      </w:r>
    </w:p>
    <w:p w14:paraId="209026FE" w14:textId="10660041" w:rsidR="00DB0CD4" w:rsidRPr="00DB0CD4" w:rsidRDefault="00000000" w:rsidP="00DB0CD4">
      <m:oMathPara>
        <m:oMath>
          <m:d>
            <m:dPr>
              <m:ctrlPr>
                <w:rPr>
                  <w:rFonts w:ascii="Cambria Math" w:hAnsi="Cambria Math"/>
                </w:rPr>
              </m:ctrlPr>
            </m:dPr>
            <m:e>
              <m:r>
                <w:rPr>
                  <w:rFonts w:ascii="Cambria Math" w:hAnsi="Cambria Math"/>
                </w:rPr>
                <m:t>∃π</m:t>
              </m:r>
              <m:r>
                <m:rPr>
                  <m:nor/>
                </m:rPr>
                <w:rPr>
                  <w:rFonts w:ascii="Arial" w:hAnsi="Arial" w:cs="Arial"/>
                </w:rPr>
                <m:t> </m:t>
              </m:r>
              <m:r>
                <w:rPr>
                  <w:rFonts w:ascii="Cambria Math" w:hAnsi="Cambria Math"/>
                </w:rPr>
                <m:t>C</m:t>
              </m:r>
              <m:d>
                <m:dPr>
                  <m:ctrlPr>
                    <w:rPr>
                      <w:rFonts w:ascii="Cambria Math" w:hAnsi="Cambria Math"/>
                    </w:rPr>
                  </m:ctrlPr>
                </m:dPr>
                <m:e>
                  <m:r>
                    <w:rPr>
                      <w:rFonts w:ascii="Cambria Math" w:hAnsi="Cambria Math"/>
                    </w:rPr>
                    <m:t>π</m:t>
                  </m:r>
                </m:e>
              </m:d>
            </m:e>
          </m:d>
          <m:r>
            <w:rPr>
              <w:rFonts w:ascii="Cambria Math" w:hAnsi="Cambria Math"/>
            </w:rPr>
            <m:t>∧</m:t>
          </m:r>
          <m:d>
            <m:dPr>
              <m:ctrlPr>
                <w:rPr>
                  <w:rFonts w:ascii="Cambria Math" w:hAnsi="Cambria Math"/>
                </w:rPr>
              </m:ctrlPr>
            </m:dPr>
            <m:e>
              <m:r>
                <w:rPr>
                  <w:rFonts w:ascii="Cambria Math" w:hAnsi="Cambria Math"/>
                </w:rPr>
                <m:t>∃π</m:t>
              </m:r>
              <m:r>
                <m:rPr>
                  <m:nor/>
                </m:rPr>
                <w:rPr>
                  <w:rFonts w:ascii="Arial" w:hAnsi="Arial" w:cs="Arial"/>
                </w:rPr>
                <m:t> </m:t>
              </m:r>
              <m:r>
                <w:rPr>
                  <w:rFonts w:ascii="Cambria Math" w:hAnsi="Cambria Math"/>
                </w:rPr>
                <m:t>W</m:t>
              </m:r>
              <m:d>
                <m:dPr>
                  <m:ctrlPr>
                    <w:rPr>
                      <w:rFonts w:ascii="Cambria Math" w:hAnsi="Cambria Math"/>
                    </w:rPr>
                  </m:ctrlPr>
                </m:dPr>
                <m:e>
                  <m:r>
                    <w:rPr>
                      <w:rFonts w:ascii="Cambria Math" w:hAnsi="Cambria Math"/>
                    </w:rPr>
                    <m:t>π</m:t>
                  </m:r>
                </m:e>
              </m:d>
            </m:e>
          </m:d>
        </m:oMath>
      </m:oMathPara>
    </w:p>
    <w:p w14:paraId="55349E09" w14:textId="77777777" w:rsidR="00DB0CD4" w:rsidRPr="00DB0CD4" w:rsidRDefault="00DB0CD4" w:rsidP="00DB0CD4">
      <w:r w:rsidRPr="00DB0CD4">
        <w:t>es verdadero.</w:t>
      </w:r>
    </w:p>
    <w:p w14:paraId="5E9FAF36" w14:textId="77777777" w:rsidR="00DB0CD4" w:rsidRPr="00DB0CD4" w:rsidRDefault="00DB0CD4" w:rsidP="00DB0CD4">
      <w:r w:rsidRPr="00DB0CD4">
        <w:t>Pero:</w:t>
      </w:r>
    </w:p>
    <w:p w14:paraId="2F1192B2" w14:textId="3B017C86" w:rsidR="00DB0CD4" w:rsidRPr="00DB0CD4" w:rsidRDefault="00DB0CD4" w:rsidP="00DB0CD4">
      <m:oMathPara>
        <m:oMath>
          <m:r>
            <w:rPr>
              <w:rFonts w:ascii="Cambria Math" w:hAnsi="Cambria Math"/>
            </w:rPr>
            <m:t>∃π</m:t>
          </m:r>
          <m:r>
            <m:rPr>
              <m:nor/>
            </m:rPr>
            <w:rPr>
              <w:rFonts w:ascii="Arial" w:hAnsi="Arial" w:cs="Arial"/>
            </w:rPr>
            <m:t> </m:t>
          </m:r>
          <m:d>
            <m:dPr>
              <m:begChr m:val="["/>
              <m:endChr m:val="]"/>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π</m:t>
                  </m:r>
                </m:e>
              </m:d>
              <m:r>
                <w:rPr>
                  <w:rFonts w:ascii="Cambria Math" w:hAnsi="Cambria Math"/>
                </w:rPr>
                <m:t>∧W</m:t>
              </m:r>
              <m:d>
                <m:dPr>
                  <m:ctrlPr>
                    <w:rPr>
                      <w:rFonts w:ascii="Cambria Math" w:hAnsi="Cambria Math"/>
                    </w:rPr>
                  </m:ctrlPr>
                </m:dPr>
                <m:e>
                  <m:r>
                    <w:rPr>
                      <w:rFonts w:ascii="Cambria Math" w:hAnsi="Cambria Math"/>
                    </w:rPr>
                    <m:t>π</m:t>
                  </m:r>
                </m:e>
              </m:d>
            </m:e>
          </m:d>
        </m:oMath>
      </m:oMathPara>
    </w:p>
    <w:p w14:paraId="5035759A" w14:textId="77777777" w:rsidR="00DB0CD4" w:rsidRPr="00DB0CD4" w:rsidRDefault="00DB0CD4" w:rsidP="00DB0CD4">
      <w:r w:rsidRPr="00DB0CD4">
        <w:t>es falso en esa familia.</w:t>
      </w:r>
    </w:p>
    <w:p w14:paraId="2DED84F7" w14:textId="77777777" w:rsidR="00DB0CD4" w:rsidRPr="00DB0CD4" w:rsidRDefault="00DB0CD4" w:rsidP="00DB0CD4">
      <w:r w:rsidRPr="00DB0CD4">
        <w:t>La integración exige mantener la misma política dentro de una afirmación conjunta. Cuando la afirmación se refiere a una ejecución concreta, también mantiene esa misma ejecución.</w:t>
      </w:r>
    </w:p>
    <w:p w14:paraId="0C12C06A" w14:textId="77777777" w:rsidR="00DB0CD4" w:rsidRPr="00DB0CD4" w:rsidRDefault="00000000" w:rsidP="00DB0CD4">
      <w:r>
        <w:pict w14:anchorId="1D9CDCA4">
          <v:rect id="_x0000_i1199" style="width:0;height:1.5pt" o:hralign="center" o:hrstd="t" o:hr="t" fillcolor="#a0a0a0" stroked="f"/>
        </w:pict>
      </w:r>
    </w:p>
    <w:p w14:paraId="466C5D54" w14:textId="77777777" w:rsidR="00DB0CD4" w:rsidRPr="00DB0CD4" w:rsidRDefault="00DB0CD4" w:rsidP="00DB0CD4">
      <w:r w:rsidRPr="00DB0CD4">
        <w:rPr>
          <w:b/>
          <w:bCs/>
        </w:rPr>
        <w:t>4. Construcción sin dependencias circulares</w:t>
      </w:r>
    </w:p>
    <w:p w14:paraId="4645298B" w14:textId="77777777" w:rsidR="00DB0CD4" w:rsidRPr="00DB0CD4" w:rsidRDefault="00DB0CD4" w:rsidP="00DB0CD4">
      <w:r w:rsidRPr="00DB0CD4">
        <w:t>Los datos se organizan mediante un grafo finito de dependencias.</w:t>
      </w:r>
    </w:p>
    <w:p w14:paraId="6657A504" w14:textId="77777777" w:rsidR="00DB0CD4" w:rsidRPr="00DB0CD4" w:rsidRDefault="00DB0CD4" w:rsidP="00DB0CD4">
      <w:r w:rsidRPr="00DB0CD4">
        <w:t>Cada constructor recibe primitivas fijadas o resultados de constructores anteriores. Por ejemplo:</w:t>
      </w:r>
    </w:p>
    <w:p w14:paraId="4B627D65" w14:textId="77777777" w:rsidR="00DB0CD4" w:rsidRPr="00DB0CD4" w:rsidRDefault="00DB0CD4">
      <w:pPr>
        <w:numPr>
          <w:ilvl w:val="0"/>
          <w:numId w:val="39"/>
        </w:numPr>
      </w:pPr>
      <w:r w:rsidRPr="00DB0CD4">
        <w:t>los futuros causales se construyen antes de evaluar sus resultados;</w:t>
      </w:r>
    </w:p>
    <w:p w14:paraId="1C715799" w14:textId="77777777" w:rsidR="00DB0CD4" w:rsidRPr="00DB0CD4" w:rsidRDefault="00DB0CD4">
      <w:pPr>
        <w:numPr>
          <w:ilvl w:val="0"/>
          <w:numId w:val="39"/>
        </w:numPr>
      </w:pPr>
      <w:r w:rsidRPr="00DB0CD4">
        <w:t>el CAG se obtiene de esos futuros y de su receta;</w:t>
      </w:r>
    </w:p>
    <w:p w14:paraId="433A3C22" w14:textId="77777777" w:rsidR="00DB0CD4" w:rsidRPr="00DB0CD4" w:rsidRDefault="00DB0CD4">
      <w:pPr>
        <w:numPr>
          <w:ilvl w:val="0"/>
          <w:numId w:val="39"/>
        </w:numPr>
      </w:pPr>
      <w:r w:rsidRPr="00DB0CD4">
        <w:t>el bienestar se registra sobre sus ejecuciones;</w:t>
      </w:r>
    </w:p>
    <w:p w14:paraId="2C21BCFE" w14:textId="77777777" w:rsidR="00DB0CD4" w:rsidRPr="00DB0CD4" w:rsidRDefault="00DB0CD4">
      <w:pPr>
        <w:numPr>
          <w:ilvl w:val="0"/>
          <w:numId w:val="39"/>
        </w:numPr>
      </w:pPr>
      <w:r w:rsidRPr="00DB0CD4">
        <w:t>los veredictos se obtienen mediante referencias y certificados;</w:t>
      </w:r>
    </w:p>
    <w:p w14:paraId="255C318B" w14:textId="77777777" w:rsidR="00DB0CD4" w:rsidRPr="00DB0CD4" w:rsidRDefault="00DB0CD4">
      <w:pPr>
        <w:numPr>
          <w:ilvl w:val="0"/>
          <w:numId w:val="39"/>
        </w:numPr>
      </w:pPr>
      <w:r w:rsidRPr="00DB0CD4">
        <w:t>las masas se calculan con la ley del experimento;</w:t>
      </w:r>
    </w:p>
    <w:p w14:paraId="5CE57018" w14:textId="77777777" w:rsidR="00DB0CD4" w:rsidRPr="00DB0CD4" w:rsidRDefault="00DB0CD4">
      <w:pPr>
        <w:numPr>
          <w:ilvl w:val="0"/>
          <w:numId w:val="39"/>
        </w:numPr>
      </w:pPr>
      <w:r w:rsidRPr="00DB0CD4">
        <w:t>la frontera utiliza las valoraciones y restricciones correspondientes.</w:t>
      </w:r>
    </w:p>
    <w:p w14:paraId="690A3750" w14:textId="77777777" w:rsidR="00DB0CD4" w:rsidRPr="00DB0CD4" w:rsidRDefault="00DB0CD4" w:rsidP="00DB0CD4">
      <w:r w:rsidRPr="00DB0CD4">
        <w:t>Una tarea puede consumir un CAG previamente construido. Ese CAG no puede haberse definido eliminando previamente los futuros que la misma tarea rechazaría.</w:t>
      </w:r>
    </w:p>
    <w:p w14:paraId="47F8D5CC" w14:textId="77777777" w:rsidR="00DB0CD4" w:rsidRPr="00DB0CD4" w:rsidRDefault="00DB0CD4" w:rsidP="00DB0CD4">
      <w:r w:rsidRPr="00DB0CD4">
        <w:rPr>
          <w:b/>
          <w:bCs/>
        </w:rPr>
        <w:t>Teorema 10.1. Determinación por dependencias acíclicas.</w:t>
      </w:r>
    </w:p>
    <w:p w14:paraId="302ED5DE" w14:textId="0797407A" w:rsidR="00DB0CD4" w:rsidRPr="00DB0CD4" w:rsidRDefault="00DB0CD4" w:rsidP="00DB0CD4">
      <w:r w:rsidRPr="00DB0CD4">
        <w:t xml:space="preserve">Sea </w:t>
      </w:r>
      <m:oMath>
        <m:r>
          <w:rPr>
            <w:rFonts w:ascii="Cambria Math" w:hAnsi="Cambria Math"/>
          </w:rPr>
          <m:t>G=</m:t>
        </m:r>
        <m:d>
          <m:dPr>
            <m:sepChr m:val=","/>
            <m:ctrlPr>
              <w:rPr>
                <w:rFonts w:ascii="Cambria Math" w:hAnsi="Cambria Math"/>
              </w:rPr>
            </m:ctrlPr>
          </m:dPr>
          <m:e>
            <m:r>
              <w:rPr>
                <w:rFonts w:ascii="Cambria Math" w:hAnsi="Cambria Math"/>
              </w:rPr>
              <m:t>N</m:t>
            </m:r>
          </m:e>
          <m:e>
            <m:r>
              <w:rPr>
                <w:rFonts w:ascii="Cambria Math" w:hAnsi="Cambria Math"/>
              </w:rPr>
              <m:t>E</m:t>
            </m:r>
          </m:e>
        </m:d>
      </m:oMath>
      <w:r w:rsidRPr="00DB0CD4">
        <w:t>un grafo dirigido finito sin ciclos.</w:t>
      </w:r>
    </w:p>
    <w:p w14:paraId="0FCF6890" w14:textId="6E1D3960" w:rsidR="00DB0CD4" w:rsidRPr="00DB0CD4" w:rsidRDefault="00DB0CD4" w:rsidP="00DB0CD4">
      <w:r w:rsidRPr="00DB0CD4">
        <w:t xml:space="preserve">Cada nodo </w:t>
      </w:r>
      <m:oMath>
        <m:r>
          <w:rPr>
            <w:rFonts w:ascii="Cambria Math" w:hAnsi="Cambria Math"/>
          </w:rPr>
          <m:t>v</m:t>
        </m:r>
      </m:oMath>
      <w:r w:rsidRPr="00DB0CD4">
        <w:t>tiene un constructor determinista:</w:t>
      </w:r>
    </w:p>
    <w:p w14:paraId="22EB17A8" w14:textId="3367E1EB" w:rsidR="00DB0CD4" w:rsidRPr="00DB0CD4" w:rsidRDefault="00000000" w:rsidP="00DB0CD4">
      <m:oMathPara>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m:rPr>
                  <m:sty m:val="p"/>
                </m:rPr>
                <w:rPr>
                  <w:rFonts w:ascii="Cambria Math" w:hAnsi="Cambria Math"/>
                </w:rPr>
                <m:t>pa</m:t>
              </m:r>
              <m:r>
                <w:rPr>
                  <w:rFonts w:ascii="Cambria Math" w:hAnsi="Cambria Math"/>
                </w:rPr>
                <m:t>⁡</m:t>
              </m:r>
              <m:d>
                <m:dPr>
                  <m:ctrlPr>
                    <w:rPr>
                      <w:rFonts w:ascii="Cambria Math" w:hAnsi="Cambria Math"/>
                    </w:rPr>
                  </m:ctrlPr>
                </m:dPr>
                <m:e>
                  <m:r>
                    <w:rPr>
                      <w:rFonts w:ascii="Cambria Math" w:hAnsi="Cambria Math"/>
                    </w:rPr>
                    <m:t>v</m:t>
                  </m:r>
                </m:e>
              </m:d>
            </m:sub>
            <m:sup/>
            <m:e>
              <m:sSub>
                <m:sSubPr>
                  <m:ctrlPr>
                    <w:rPr>
                      <w:rFonts w:ascii="Cambria Math" w:hAnsi="Cambria Math"/>
                    </w:rPr>
                  </m:ctrlPr>
                </m:sSubPr>
                <m:e>
                  <m:r>
                    <m:rPr>
                      <m:scr m:val="sans-serif"/>
                    </m:rPr>
                    <w:rPr>
                      <w:rFonts w:ascii="Cambria Math" w:hAnsi="Cambria Math"/>
                    </w:rPr>
                    <m:t>Registro</m:t>
                  </m:r>
                </m:e>
                <m:sub>
                  <m:r>
                    <w:rPr>
                      <w:rFonts w:ascii="Cambria Math" w:hAnsi="Cambria Math"/>
                    </w:rPr>
                    <m:t>u</m:t>
                  </m:r>
                </m:sub>
              </m:sSub>
            </m:e>
          </m:nary>
          <m:r>
            <w:rPr>
              <w:rFonts w:ascii="Cambria Math" w:hAnsi="Cambria Math"/>
            </w:rPr>
            <m:t>⟶</m:t>
          </m:r>
          <m:sSub>
            <m:sSubPr>
              <m:ctrlPr>
                <w:rPr>
                  <w:rFonts w:ascii="Cambria Math" w:hAnsi="Cambria Math"/>
                </w:rPr>
              </m:ctrlPr>
            </m:sSubPr>
            <m:e>
              <m:r>
                <m:rPr>
                  <m:scr m:val="sans-serif"/>
                </m:rPr>
                <w:rPr>
                  <w:rFonts w:ascii="Cambria Math" w:hAnsi="Cambria Math"/>
                </w:rPr>
                <m:t>Registro</m:t>
              </m:r>
            </m:e>
            <m:sub>
              <m:r>
                <w:rPr>
                  <w:rFonts w:ascii="Cambria Math" w:hAnsi="Cambria Math"/>
                </w:rPr>
                <m:t>v</m:t>
              </m:r>
            </m:sub>
          </m:sSub>
          <m:r>
            <w:rPr>
              <w:rFonts w:ascii="Cambria Math" w:hAnsi="Cambria Math"/>
            </w:rPr>
            <m:t>.</m:t>
          </m:r>
        </m:oMath>
      </m:oMathPara>
    </w:p>
    <w:p w14:paraId="2FF75C7A" w14:textId="77777777" w:rsidR="00DB0CD4" w:rsidRPr="00DB0CD4" w:rsidRDefault="00DB0CD4" w:rsidP="00DB0CD4">
      <w:r w:rsidRPr="00DB0CD4">
        <w:t>Supongamos que:</w:t>
      </w:r>
    </w:p>
    <w:p w14:paraId="3FA382FF" w14:textId="77777777" w:rsidR="00DB0CD4" w:rsidRPr="00DB0CD4" w:rsidRDefault="00DB0CD4">
      <w:pPr>
        <w:numPr>
          <w:ilvl w:val="0"/>
          <w:numId w:val="40"/>
        </w:numPr>
      </w:pPr>
      <w:r w:rsidRPr="00DB0CD4">
        <w:t>los datos primitivos permanecen fijos;</w:t>
      </w:r>
    </w:p>
    <w:p w14:paraId="7EE53FD5" w14:textId="77777777" w:rsidR="00DB0CD4" w:rsidRPr="00DB0CD4" w:rsidRDefault="00DB0CD4">
      <w:pPr>
        <w:numPr>
          <w:ilvl w:val="0"/>
          <w:numId w:val="40"/>
        </w:numPr>
      </w:pPr>
      <w:r w:rsidRPr="00DB0CD4">
        <w:t>cada constructor tiene un significado y un dominio precisos;</w:t>
      </w:r>
    </w:p>
    <w:p w14:paraId="3BCECE5B" w14:textId="77777777" w:rsidR="00DB0CD4" w:rsidRPr="00DB0CD4" w:rsidRDefault="00DB0CD4">
      <w:pPr>
        <w:numPr>
          <w:ilvl w:val="0"/>
          <w:numId w:val="40"/>
        </w:numPr>
      </w:pPr>
      <w:r w:rsidRPr="00DB0CD4">
        <w:t>sus resultados no dependen de estado externo mutable ni del orden de consulta;</w:t>
      </w:r>
    </w:p>
    <w:p w14:paraId="07CF5C31" w14:textId="77777777" w:rsidR="00DB0CD4" w:rsidRPr="00DB0CD4" w:rsidRDefault="00DB0CD4">
      <w:pPr>
        <w:numPr>
          <w:ilvl w:val="0"/>
          <w:numId w:val="40"/>
        </w:numPr>
      </w:pPr>
      <w:r w:rsidRPr="00DB0CD4">
        <w:t>los registros distinguen valores definidos, ausencia de dominio e invalidez.</w:t>
      </w:r>
    </w:p>
    <w:p w14:paraId="39108331" w14:textId="77777777" w:rsidR="00DB0CD4" w:rsidRPr="00DB0CD4" w:rsidRDefault="00DB0CD4" w:rsidP="00DB0CD4">
      <w:r w:rsidRPr="00DB0CD4">
        <w:t>Entonces existe una única asignación de registros que satisface:</w:t>
      </w:r>
    </w:p>
    <w:p w14:paraId="4985BBE7" w14:textId="45FBF96D" w:rsidR="00DB0CD4" w:rsidRPr="00DB0CD4" w:rsidRDefault="00000000" w:rsidP="00DB0CD4">
      <m:oMathPara>
        <m:oMath>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u</m:t>
                          </m:r>
                        </m:sub>
                      </m:sSub>
                    </m:e>
                  </m:d>
                </m:e>
                <m:sub>
                  <m:r>
                    <w:rPr>
                      <w:rFonts w:ascii="Cambria Math" w:hAnsi="Cambria Math"/>
                    </w:rPr>
                    <m:t>u∈</m:t>
                  </m:r>
                  <m:r>
                    <m:rPr>
                      <m:sty m:val="p"/>
                    </m:rPr>
                    <w:rPr>
                      <w:rFonts w:ascii="Cambria Math" w:hAnsi="Cambria Math"/>
                    </w:rPr>
                    <m:t>pa</m:t>
                  </m:r>
                  <m:r>
                    <w:rPr>
                      <w:rFonts w:ascii="Cambria Math" w:hAnsi="Cambria Math"/>
                    </w:rPr>
                    <m:t>⁡</m:t>
                  </m:r>
                  <m:d>
                    <m:dPr>
                      <m:ctrlPr>
                        <w:rPr>
                          <w:rFonts w:ascii="Cambria Math" w:hAnsi="Cambria Math"/>
                        </w:rPr>
                      </m:ctrlPr>
                    </m:dPr>
                    <m:e>
                      <m:r>
                        <w:rPr>
                          <w:rFonts w:ascii="Cambria Math" w:hAnsi="Cambria Math"/>
                        </w:rPr>
                        <m:t>v</m:t>
                      </m:r>
                    </m:e>
                  </m:d>
                </m:sub>
              </m:sSub>
            </m:e>
          </m:d>
          <m:r>
            <w:rPr>
              <w:rFonts w:ascii="Cambria Math" w:hAnsi="Cambria Math"/>
            </w:rPr>
            <m:t>.</m:t>
          </m:r>
        </m:oMath>
      </m:oMathPara>
    </w:p>
    <w:p w14:paraId="2A86633D" w14:textId="77777777" w:rsidR="00DB0CD4" w:rsidRPr="00DB0CD4" w:rsidRDefault="00DB0CD4" w:rsidP="00DB0CD4">
      <w:r w:rsidRPr="00DB0CD4">
        <w:t>Cualquier evaluación en orden topológico produce esa asignación.</w:t>
      </w:r>
    </w:p>
    <w:p w14:paraId="0099D83B" w14:textId="77777777" w:rsidR="00DB0CD4" w:rsidRPr="00DB0CD4" w:rsidRDefault="00DB0CD4" w:rsidP="00DB0CD4">
      <w:r w:rsidRPr="00DB0CD4">
        <w:rPr>
          <w:b/>
          <w:bCs/>
        </w:rPr>
        <w:t>Demostración.</w:t>
      </w:r>
    </w:p>
    <w:p w14:paraId="29090456" w14:textId="77777777" w:rsidR="00DB0CD4" w:rsidRPr="00DB0CD4" w:rsidRDefault="00DB0CD4" w:rsidP="00DB0CD4">
      <w:r w:rsidRPr="00DB0CD4">
        <w:t>Los nodos sin dependencias reciben únicamente primitivas fijadas, por lo que sus registros están determinados.</w:t>
      </w:r>
    </w:p>
    <w:p w14:paraId="59F813DC" w14:textId="77777777" w:rsidR="00DB0CD4" w:rsidRPr="00DB0CD4" w:rsidRDefault="00DB0CD4" w:rsidP="00DB0CD4">
      <w:r w:rsidRPr="00DB0CD4">
        <w:t>Supongamos determinados los registros anteriores a un nodo. Sus argumentos son entonces los mismos en cualquier orden topológico, y el mismo constructor produce el mismo resultado.</w:t>
      </w:r>
    </w:p>
    <w:p w14:paraId="1D1EC23E" w14:textId="0857C5A4" w:rsidR="00DB0CD4" w:rsidRPr="00DB0CD4" w:rsidRDefault="00DB0CD4" w:rsidP="00DB0CD4">
      <w:r w:rsidRPr="00DB0CD4">
        <w:t xml:space="preserve">La inducción sobre el orden topológico determina todos los nodos. </w:t>
      </w:r>
      <m:oMath>
        <m:r>
          <w:rPr>
            <w:rFonts w:ascii="Cambria Math" w:hAnsi="Cambria Math"/>
          </w:rPr>
          <m:t>□</m:t>
        </m:r>
      </m:oMath>
    </w:p>
    <w:p w14:paraId="400E821D" w14:textId="77777777" w:rsidR="00DB0CD4" w:rsidRPr="00DB0CD4" w:rsidRDefault="00DB0CD4" w:rsidP="00DB0CD4">
      <w:r w:rsidRPr="00DB0CD4">
        <w:t>Esta independencia corresponde al orden de cálculo del expediente. La secuencia causal de acciones de cada política permanece fija.</w:t>
      </w:r>
    </w:p>
    <w:p w14:paraId="07A27837" w14:textId="77777777" w:rsidR="00DB0CD4" w:rsidRPr="00DB0CD4" w:rsidRDefault="00DB0CD4" w:rsidP="00DB0CD4">
      <w:r w:rsidRPr="00DB0CD4">
        <w:t xml:space="preserve">La </w:t>
      </w:r>
      <w:proofErr w:type="spellStart"/>
      <w:r w:rsidRPr="00DB0CD4">
        <w:t>aciclicidad</w:t>
      </w:r>
      <w:proofErr w:type="spellEnd"/>
      <w:r w:rsidRPr="00DB0CD4">
        <w:t xml:space="preserve"> tampoco demuestra por sí sola la corrección de los constructores. Esa corrección procede de los teoremas de los módulos y de sus hipótesis verificadas.</w:t>
      </w:r>
    </w:p>
    <w:p w14:paraId="7EEA9C1C" w14:textId="77777777" w:rsidR="00DB0CD4" w:rsidRPr="00DB0CD4" w:rsidRDefault="00000000" w:rsidP="00DB0CD4">
      <w:r>
        <w:pict w14:anchorId="25C931EF">
          <v:rect id="_x0000_i1200" style="width:0;height:1.5pt" o:hralign="center" o:hrstd="t" o:hr="t" fillcolor="#a0a0a0" stroked="f"/>
        </w:pict>
      </w:r>
    </w:p>
    <w:p w14:paraId="0973DEFA" w14:textId="77777777" w:rsidR="00DB0CD4" w:rsidRPr="00DB0CD4" w:rsidRDefault="00DB0CD4" w:rsidP="00DB0CD4">
      <w:r w:rsidRPr="00DB0CD4">
        <w:rPr>
          <w:b/>
          <w:bCs/>
        </w:rPr>
        <w:t>5. La parcialidad se conserva por componente</w:t>
      </w:r>
    </w:p>
    <w:p w14:paraId="3D3DD996" w14:textId="77777777" w:rsidR="00DB0CD4" w:rsidRPr="00DB0CD4" w:rsidRDefault="00DB0CD4" w:rsidP="00DB0CD4">
      <w:r w:rsidRPr="00DB0CD4">
        <w:t>Un registro correctamente definido puede contener una función parcial.</w:t>
      </w:r>
    </w:p>
    <w:p w14:paraId="08D13540" w14:textId="77777777" w:rsidR="00DB0CD4" w:rsidRPr="00DB0CD4" w:rsidRDefault="00DB0CD4" w:rsidP="00DB0CD4">
      <w:r w:rsidRPr="00DB0CD4">
        <w:t>Por ejemplo:</w:t>
      </w:r>
    </w:p>
    <w:p w14:paraId="5CF47EFD" w14:textId="45EB3A94" w:rsidR="00DB0CD4" w:rsidRPr="00DB0CD4" w:rsidRDefault="00000000" w:rsidP="00DB0CD4">
      <m:oMathPara>
        <m:oMath>
          <m:sSub>
            <m:sSubPr>
              <m:ctrlPr>
                <w:rPr>
                  <w:rFonts w:ascii="Cambria Math" w:hAnsi="Cambria Math"/>
                </w:rPr>
              </m:ctrlPr>
            </m:sSubPr>
            <m:e>
              <m:r>
                <w:rPr>
                  <w:rFonts w:ascii="Cambria Math" w:hAnsi="Cambria Math"/>
                </w:rPr>
                <m:t>V</m:t>
              </m:r>
            </m:e>
            <m:sub>
              <m:r>
                <w:rPr>
                  <w:rFonts w:ascii="Cambria Math" w:hAnsi="Cambria Math"/>
                </w:rPr>
                <m:t>π</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π</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m:oMathPara>
    </w:p>
    <w:p w14:paraId="2AB8863B" w14:textId="77777777" w:rsidR="00DB0CD4" w:rsidRPr="00DB0CD4" w:rsidRDefault="00DB0CD4" w:rsidP="00DB0CD4">
      <w:r w:rsidRPr="00DB0CD4">
        <w:t xml:space="preserve">puede estar correctamente </w:t>
      </w:r>
      <w:proofErr w:type="gramStart"/>
      <w:r w:rsidRPr="00DB0CD4">
        <w:t>construido</w:t>
      </w:r>
      <w:proofErr w:type="gramEnd"/>
      <w:r w:rsidRPr="00DB0CD4">
        <w:t xml:space="preserve"> aunque algunas consultas no tengan veredicto.</w:t>
      </w:r>
    </w:p>
    <w:p w14:paraId="04024281" w14:textId="77777777" w:rsidR="00DB0CD4" w:rsidRPr="00DB0CD4" w:rsidRDefault="00DB0CD4" w:rsidP="00DB0CD4">
      <w:r w:rsidRPr="00DB0CD4">
        <w:t>Tampoco se impone una propagación uniforme de cualquier ausencia a todos los resultados posteriores:</w:t>
      </w:r>
    </w:p>
    <w:p w14:paraId="65BE03C3" w14:textId="77777777" w:rsidR="00DB0CD4" w:rsidRPr="00DB0CD4" w:rsidRDefault="00DB0CD4">
      <w:pPr>
        <w:numPr>
          <w:ilvl w:val="0"/>
          <w:numId w:val="41"/>
        </w:numPr>
      </w:pPr>
      <w:r w:rsidRPr="00DB0CD4">
        <w:t>la indisponibilidad de la vía completa no impide una vía decisiva válida;</w:t>
      </w:r>
    </w:p>
    <w:p w14:paraId="45A332D2" w14:textId="77777777" w:rsidR="00DB0CD4" w:rsidRPr="00DB0CD4" w:rsidRDefault="00DB0CD4">
      <w:pPr>
        <w:numPr>
          <w:ilvl w:val="0"/>
          <w:numId w:val="41"/>
        </w:numPr>
      </w:pPr>
      <w:r w:rsidRPr="00DB0CD4">
        <w:t>la ausencia de traducción futura no borra un origen representado disponible;</w:t>
      </w:r>
    </w:p>
    <w:p w14:paraId="20E17A1B" w14:textId="77777777" w:rsidR="00DB0CD4" w:rsidRPr="00DB0CD4" w:rsidRDefault="00DB0CD4">
      <w:pPr>
        <w:numPr>
          <w:ilvl w:val="0"/>
          <w:numId w:val="41"/>
        </w:numPr>
      </w:pPr>
      <w:r w:rsidRPr="00DB0CD4">
        <w:t>una hoja con veredicto indefinido y masa cero puede coexistir con PVS definida.</w:t>
      </w:r>
    </w:p>
    <w:p w14:paraId="05163328" w14:textId="77777777" w:rsidR="00DB0CD4" w:rsidRPr="00DB0CD4" w:rsidRDefault="00DB0CD4" w:rsidP="00DB0CD4">
      <w:r w:rsidRPr="00DB0CD4">
        <w:t>Cada constructor especifica qué datos requiere y cómo trata sus estados.</w:t>
      </w:r>
    </w:p>
    <w:p w14:paraId="3FB534BD" w14:textId="77777777" w:rsidR="00DB0CD4" w:rsidRPr="00DB0CD4" w:rsidRDefault="00DB0CD4" w:rsidP="00DB0CD4">
      <w:r w:rsidRPr="00DB0CD4">
        <w:t>Una invalidez compartida que afecta a las premisas de una prueba no puede descartarse como si fuera una ausencia opcional.</w:t>
      </w:r>
    </w:p>
    <w:p w14:paraId="25B4FAC6" w14:textId="77777777" w:rsidR="00DB0CD4" w:rsidRPr="00DB0CD4" w:rsidRDefault="00DB0CD4" w:rsidP="00DB0CD4">
      <w:r w:rsidRPr="00DB0CD4">
        <w:rPr>
          <w:b/>
          <w:bCs/>
        </w:rPr>
        <w:t>Distinción esencial.</w:t>
      </w:r>
    </w:p>
    <w:p w14:paraId="2B0535AE" w14:textId="77777777" w:rsidR="00DB0CD4" w:rsidRPr="00DB0CD4" w:rsidRDefault="00DB0CD4" w:rsidP="00DB0CD4">
      <w:r w:rsidRPr="00DB0CD4">
        <w:t>Que el cálculo produzca un diagnóstico determinado no significa que el valor consultado esté definido.</w:t>
      </w:r>
    </w:p>
    <w:p w14:paraId="01E90D16" w14:textId="77777777" w:rsidR="00DB0CD4" w:rsidRPr="00DB0CD4" w:rsidRDefault="00DB0CD4" w:rsidP="00DB0CD4">
      <w:r w:rsidRPr="00DB0CD4">
        <w:t>La teoría puede determinar correctamente:</w:t>
      </w:r>
    </w:p>
    <w:p w14:paraId="64A7B34C" w14:textId="181204ED" w:rsidR="00DB0CD4" w:rsidRPr="00DB0CD4" w:rsidRDefault="00000000" w:rsidP="00DB0CD4">
      <m:oMathPara>
        <m:oMath>
          <m:sSub>
            <m:sSubPr>
              <m:ctrlPr>
                <w:rPr>
                  <w:rFonts w:ascii="Cambria Math" w:hAnsi="Cambria Math"/>
                </w:rPr>
              </m:ctrlPr>
            </m:sSubPr>
            <m:e>
              <m:r>
                <w:rPr>
                  <w:rFonts w:ascii="Cambria Math" w:hAnsi="Cambria Math"/>
                </w:rPr>
                <m:t>V</m:t>
              </m:r>
            </m:e>
            <m:sub>
              <m:r>
                <w:rPr>
                  <w:rFonts w:ascii="Cambria Math" w:hAnsi="Cambria Math"/>
                </w:rPr>
                <m:t>π</m:t>
              </m:r>
            </m:sub>
          </m:sSub>
          <m:d>
            <m:dPr>
              <m:ctrlPr>
                <w:rPr>
                  <w:rFonts w:ascii="Cambria Math" w:hAnsi="Cambria Math"/>
                </w:rPr>
              </m:ctrlPr>
            </m:dPr>
            <m:e>
              <m:r>
                <w:rPr>
                  <w:rFonts w:ascii="Cambria Math" w:hAnsi="Cambria Math"/>
                </w:rPr>
                <m:t>h</m:t>
              </m:r>
            </m:e>
          </m:d>
          <m:r>
            <m:rPr>
              <m:nor/>
            </m:rPr>
            <m:t> fuera de dominio</m:t>
          </m:r>
          <m:r>
            <w:rPr>
              <w:rFonts w:ascii="Cambria Math" w:hAnsi="Cambria Math"/>
            </w:rPr>
            <m:t>.</m:t>
          </m:r>
        </m:oMath>
      </m:oMathPara>
    </w:p>
    <w:p w14:paraId="10964E32" w14:textId="77777777" w:rsidR="00DB0CD4" w:rsidRPr="00DB0CD4" w:rsidRDefault="00DB0CD4" w:rsidP="00DB0CD4">
      <w:r w:rsidRPr="00DB0CD4">
        <w:t>Eso no equivale a:</w:t>
      </w:r>
    </w:p>
    <w:p w14:paraId="714287A3" w14:textId="01FC1D8D" w:rsidR="00DB0CD4" w:rsidRPr="00DB0CD4" w:rsidRDefault="00000000" w:rsidP="00DB0CD4">
      <m:oMathPara>
        <m:oMath>
          <m:sSub>
            <m:sSubPr>
              <m:ctrlPr>
                <w:rPr>
                  <w:rFonts w:ascii="Cambria Math" w:hAnsi="Cambria Math"/>
                </w:rPr>
              </m:ctrlPr>
            </m:sSubPr>
            <m:e>
              <m:r>
                <w:rPr>
                  <w:rFonts w:ascii="Cambria Math" w:hAnsi="Cambria Math"/>
                </w:rPr>
                <m:t>V</m:t>
              </m:r>
            </m:e>
            <m:sub>
              <m:r>
                <w:rPr>
                  <w:rFonts w:ascii="Cambria Math" w:hAnsi="Cambria Math"/>
                </w:rPr>
                <m:t>π</m:t>
              </m:r>
            </m:sub>
          </m:sSub>
          <m:d>
            <m:dPr>
              <m:ctrlPr>
                <w:rPr>
                  <w:rFonts w:ascii="Cambria Math" w:hAnsi="Cambria Math"/>
                </w:rPr>
              </m:ctrlPr>
            </m:dPr>
            <m:e>
              <m:r>
                <w:rPr>
                  <w:rFonts w:ascii="Cambria Math" w:hAnsi="Cambria Math"/>
                </w:rPr>
                <m:t>h</m:t>
              </m:r>
            </m:e>
          </m:d>
          <m:r>
            <w:rPr>
              <w:rFonts w:ascii="Cambria Math" w:hAnsi="Cambria Math"/>
            </w:rPr>
            <m:t>=0.</m:t>
          </m:r>
        </m:oMath>
      </m:oMathPara>
    </w:p>
    <w:p w14:paraId="205A7041" w14:textId="77777777" w:rsidR="00DB0CD4" w:rsidRPr="00DB0CD4" w:rsidRDefault="00000000" w:rsidP="00DB0CD4">
      <w:r>
        <w:pict w14:anchorId="328D53B3">
          <v:rect id="_x0000_i1201" style="width:0;height:1.5pt" o:hralign="center" o:hrstd="t" o:hr="t" fillcolor="#a0a0a0" stroked="f"/>
        </w:pict>
      </w:r>
    </w:p>
    <w:p w14:paraId="489120CA" w14:textId="77777777" w:rsidR="00DB0CD4" w:rsidRPr="00DB0CD4" w:rsidRDefault="00DB0CD4" w:rsidP="00DB0CD4">
      <w:r w:rsidRPr="00DB0CD4">
        <w:rPr>
          <w:b/>
          <w:bCs/>
        </w:rPr>
        <w:t>6. Hipótesis del teorema de ensamblaje</w:t>
      </w:r>
    </w:p>
    <w:p w14:paraId="02A3C18C" w14:textId="77777777" w:rsidR="00DB0CD4" w:rsidRPr="00DB0CD4" w:rsidRDefault="00DB0CD4" w:rsidP="00DB0CD4">
      <w:r w:rsidRPr="00DB0CD4">
        <w:t>Para obtener todos los resultados comparativos de esta ruta, se acreditan las siguientes condiciones.</w:t>
      </w:r>
    </w:p>
    <w:p w14:paraId="5F44DB5E" w14:textId="77777777" w:rsidR="00DB0CD4" w:rsidRPr="00DB0CD4" w:rsidRDefault="00DB0CD4" w:rsidP="00DB0CD4">
      <w:r w:rsidRPr="00DB0CD4">
        <w:rPr>
          <w:b/>
          <w:bCs/>
        </w:rPr>
        <w:t>a. Causalidad e inicialización.</w:t>
      </w:r>
    </w:p>
    <w:p w14:paraId="6FA0983D" w14:textId="77777777" w:rsidR="00DB0CD4" w:rsidRPr="00DB0CD4" w:rsidRDefault="00DB0CD4" w:rsidP="00DB0CD4">
      <w:r w:rsidRPr="00DB0CD4">
        <w:t>La condición inicial está realizada; el estado y la información son suficientes para continuar; las políticas pertenecen a la familia declarada y son ejecutables con su información legítima.</w:t>
      </w:r>
    </w:p>
    <w:p w14:paraId="7EFD4D00" w14:textId="64968DF2" w:rsidR="00DB0CD4" w:rsidRPr="00DB0CD4" w:rsidRDefault="00DB0CD4" w:rsidP="00DB0CD4">
      <w:r w:rsidRPr="00DB0CD4">
        <w:t xml:space="preserve">Los árboles incluyen todas sus ramas y satisfacen la correspondencia con </w:t>
      </w:r>
      <m:oMath>
        <m:r>
          <m:rPr>
            <m:sty m:val="p"/>
          </m:rPr>
          <w:rPr>
            <w:rFonts w:ascii="Cambria Math" w:hAnsi="Cambria Math"/>
          </w:rPr>
          <m:t>Π</m:t>
        </m:r>
        <m:r>
          <w:rPr>
            <w:rFonts w:ascii="Cambria Math" w:hAnsi="Cambria Math"/>
          </w:rPr>
          <m:t>×</m:t>
        </m:r>
        <m:r>
          <m:rPr>
            <m:sty m:val="p"/>
          </m:rPr>
          <w:rPr>
            <w:rFonts w:ascii="Cambria Math" w:hAnsi="Cambria Math"/>
          </w:rPr>
          <m:t>Ξ</m:t>
        </m:r>
      </m:oMath>
      <w:r w:rsidRPr="00DB0CD4">
        <w:t>.</w:t>
      </w:r>
    </w:p>
    <w:p w14:paraId="567FE81E" w14:textId="77777777" w:rsidR="00DB0CD4" w:rsidRPr="00DB0CD4" w:rsidRDefault="00DB0CD4" w:rsidP="00DB0CD4">
      <w:r w:rsidRPr="00DB0CD4">
        <w:rPr>
          <w:b/>
          <w:bCs/>
        </w:rPr>
        <w:t>b. Funcionalidad.</w:t>
      </w:r>
    </w:p>
    <w:p w14:paraId="03F8AF21" w14:textId="77777777" w:rsidR="00DB0CD4" w:rsidRPr="00DB0CD4" w:rsidRDefault="00DB0CD4" w:rsidP="00DB0CD4">
      <w:r w:rsidRPr="00DB0CD4">
        <w:t>Los perfiles requeridos están definidos y calibrados en espacios comunes.</w:t>
      </w:r>
    </w:p>
    <w:p w14:paraId="76632B80" w14:textId="77777777" w:rsidR="00DB0CD4" w:rsidRPr="00DB0CD4" w:rsidRDefault="00DB0CD4" w:rsidP="00DB0CD4">
      <w:r w:rsidRPr="00DB0CD4">
        <w:t>La representación propuesta para reducirlos satisface cobertura, saturación de dominio y constancia sobre sus fibras.</w:t>
      </w:r>
    </w:p>
    <w:p w14:paraId="5588B546" w14:textId="77777777" w:rsidR="00DB0CD4" w:rsidRPr="00DB0CD4" w:rsidRDefault="00DB0CD4" w:rsidP="00DB0CD4">
      <w:r w:rsidRPr="00DB0CD4">
        <w:rPr>
          <w:b/>
          <w:bCs/>
        </w:rPr>
        <w:t>c. Multiescala.</w:t>
      </w:r>
    </w:p>
    <w:p w14:paraId="789F2E4B" w14:textId="77777777" w:rsidR="00DB0CD4" w:rsidRPr="00DB0CD4" w:rsidRDefault="00DB0CD4" w:rsidP="00DB0CD4">
      <w:r w:rsidRPr="00DB0CD4">
        <w:t>Las vistas conservan los puertos y las claves correspondientes. Su recomposición coincide exactamente con la relación conjunta.</w:t>
      </w:r>
    </w:p>
    <w:p w14:paraId="0DBFFAB8" w14:textId="77777777" w:rsidR="00DB0CD4" w:rsidRPr="00DB0CD4" w:rsidRDefault="00DB0CD4" w:rsidP="00DB0CD4">
      <w:r w:rsidRPr="00DB0CD4">
        <w:t>Las demandas de recursos tienen identidades y unidades compatibles.</w:t>
      </w:r>
    </w:p>
    <w:p w14:paraId="190227E8" w14:textId="77777777" w:rsidR="00DB0CD4" w:rsidRPr="00DB0CD4" w:rsidRDefault="00DB0CD4" w:rsidP="00DB0CD4">
      <w:r w:rsidRPr="00DB0CD4">
        <w:rPr>
          <w:b/>
          <w:bCs/>
        </w:rPr>
        <w:t>d. Capacidad generativa.</w:t>
      </w:r>
    </w:p>
    <w:p w14:paraId="02C1B891" w14:textId="77777777" w:rsidR="00DB0CD4" w:rsidRPr="00DB0CD4" w:rsidRDefault="00DB0CD4" w:rsidP="00DB0CD4">
      <w:r w:rsidRPr="00DB0CD4">
        <w:t>Todas las identidades y relaciones que utiliza la receta tienen traducción y significado acreditados.</w:t>
      </w:r>
    </w:p>
    <w:p w14:paraId="5CD23883" w14:textId="77777777" w:rsidR="00DB0CD4" w:rsidRPr="00DB0CD4" w:rsidRDefault="00DB0CD4" w:rsidP="00DB0CD4">
      <w:r w:rsidRPr="00DB0CD4">
        <w:t xml:space="preserve">El CAG de cada política se calcula con su familia </w:t>
      </w:r>
      <w:proofErr w:type="spellStart"/>
      <w:r w:rsidRPr="00DB0CD4">
        <w:t>singleton</w:t>
      </w:r>
      <w:proofErr w:type="spellEnd"/>
      <w:r w:rsidRPr="00DB0CD4">
        <w:t>:</w:t>
      </w:r>
    </w:p>
    <w:p w14:paraId="07CEEF62" w14:textId="7E5B7988" w:rsidR="00DB0CD4" w:rsidRPr="00DB0CD4" w:rsidRDefault="00000000" w:rsidP="00DB0CD4">
      <m:oMathPara>
        <m:oMath>
          <m:d>
            <m:dPr>
              <m:begChr m:val="{"/>
              <m:endChr m:val="}"/>
              <m:ctrlPr>
                <w:rPr>
                  <w:rFonts w:ascii="Cambria Math" w:hAnsi="Cambria Math"/>
                </w:rPr>
              </m:ctrlPr>
            </m:dPr>
            <m:e>
              <m:r>
                <w:rPr>
                  <w:rFonts w:ascii="Cambria Math" w:hAnsi="Cambria Math"/>
                </w:rPr>
                <m:t>π</m:t>
              </m:r>
            </m:e>
          </m:d>
          <m:r>
            <w:rPr>
              <w:rFonts w:ascii="Cambria Math" w:hAnsi="Cambria Math"/>
            </w:rPr>
            <m:t>,</m:t>
          </m:r>
        </m:oMath>
      </m:oMathPara>
    </w:p>
    <w:p w14:paraId="28C23B66" w14:textId="77777777" w:rsidR="00DB0CD4" w:rsidRPr="00DB0CD4" w:rsidRDefault="00DB0CD4" w:rsidP="00DB0CD4">
      <w:r w:rsidRPr="00DB0CD4">
        <w:t>conservando todas sus realizaciones.</w:t>
      </w:r>
    </w:p>
    <w:p w14:paraId="3E6D85C1" w14:textId="77777777" w:rsidR="00DB0CD4" w:rsidRPr="00DB0CD4" w:rsidRDefault="00DB0CD4" w:rsidP="00DB0CD4">
      <w:r w:rsidRPr="00DB0CD4">
        <w:rPr>
          <w:b/>
          <w:bCs/>
        </w:rPr>
        <w:t>e. Bienestar.</w:t>
      </w:r>
    </w:p>
    <w:p w14:paraId="0AB124D1" w14:textId="77777777" w:rsidR="00DB0CD4" w:rsidRPr="00DB0CD4" w:rsidRDefault="00DB0CD4" w:rsidP="00DB0CD4">
      <w:r w:rsidRPr="00DB0CD4">
        <w:t>Cada ejecución conserva su reloj completo y su soporte de portadores.</w:t>
      </w:r>
    </w:p>
    <w:p w14:paraId="48DE2863" w14:textId="77777777" w:rsidR="00DB0CD4" w:rsidRPr="00DB0CD4" w:rsidRDefault="00DB0CD4" w:rsidP="00DB0CD4">
      <w:r w:rsidRPr="00DB0CD4">
        <w:t>En esta ruta se exige medición completa:</w:t>
      </w:r>
    </w:p>
    <w:p w14:paraId="0DC03C3A" w14:textId="7D66A8D3" w:rsidR="00DB0CD4" w:rsidRPr="00DB0CD4" w:rsidRDefault="00000000" w:rsidP="00DB0CD4">
      <m:oMathPara>
        <m:oMath>
          <m:sSubSup>
            <m:sSubSupPr>
              <m:ctrlPr>
                <w:rPr>
                  <w:rFonts w:ascii="Cambria Math" w:hAnsi="Cambria Math"/>
                </w:rPr>
              </m:ctrlPr>
            </m:sSubSupPr>
            <m:e>
              <m:r>
                <w:rPr>
                  <w:rFonts w:ascii="Cambria Math" w:hAnsi="Cambria Math"/>
                </w:rPr>
                <m:t>D</m:t>
              </m:r>
            </m:e>
            <m:sub>
              <m:r>
                <w:rPr>
                  <w:rFonts w:ascii="Cambria Math" w:hAnsi="Cambria Math"/>
                </w:rPr>
                <m:t>π,ξ</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π,ξ</m:t>
              </m:r>
            </m:sub>
            <m:sup>
              <m:r>
                <w:rPr>
                  <w:rFonts w:ascii="Cambria Math" w:hAnsi="Cambria Math"/>
                </w:rPr>
                <m:t>W</m:t>
              </m:r>
            </m:sup>
          </m:sSubSup>
          <m:r>
            <w:rPr>
              <w:rFonts w:ascii="Cambria Math" w:hAnsi="Cambria Math"/>
            </w:rPr>
            <m:t>,</m:t>
          </m:r>
        </m:oMath>
      </m:oMathPara>
    </w:p>
    <w:p w14:paraId="22D343E1" w14:textId="77777777" w:rsidR="00DB0CD4" w:rsidRPr="00DB0CD4" w:rsidRDefault="00DB0CD4" w:rsidP="00DB0CD4">
      <w:r w:rsidRPr="00DB0CD4">
        <w:t>también para las políticas que posteriormente incumplan una restricción presupuestaria.</w:t>
      </w:r>
    </w:p>
    <w:p w14:paraId="1DDFDB2B" w14:textId="77777777" w:rsidR="00DB0CD4" w:rsidRPr="00DB0CD4" w:rsidRDefault="00DB0CD4" w:rsidP="00DB0CD4">
      <w:r w:rsidRPr="00DB0CD4">
        <w:t>Los registros que se comparan comparten los soportes, índices y calibraciones exigidos por la regla.</w:t>
      </w:r>
    </w:p>
    <w:p w14:paraId="2FE7BE97" w14:textId="77777777" w:rsidR="00DB0CD4" w:rsidRPr="00DB0CD4" w:rsidRDefault="00DB0CD4" w:rsidP="00DB0CD4">
      <w:r w:rsidRPr="00DB0CD4">
        <w:rPr>
          <w:b/>
          <w:bCs/>
        </w:rPr>
        <w:t>f. Evidencia y probabilidad.</w:t>
      </w:r>
    </w:p>
    <w:p w14:paraId="688762A5" w14:textId="77777777" w:rsidR="00DB0CD4" w:rsidRPr="00DB0CD4" w:rsidRDefault="00DB0CD4" w:rsidP="00DB0CD4">
      <w:r w:rsidRPr="00DB0CD4">
        <w:t>Las referencias semánticas y la tarea pueden ser parciales:</w:t>
      </w:r>
    </w:p>
    <w:p w14:paraId="2CE05232" w14:textId="4F621913" w:rsidR="00DB0CD4" w:rsidRPr="00DB0CD4" w:rsidRDefault="00000000" w:rsidP="00DB0CD4">
      <m:oMathPara>
        <m:oMath>
          <m:sSub>
            <m:sSubPr>
              <m:ctrlPr>
                <w:rPr>
                  <w:rFonts w:ascii="Cambria Math" w:hAnsi="Cambria Math"/>
                </w:rPr>
              </m:ctrlPr>
            </m:sSubPr>
            <m:e>
              <m:r>
                <w:rPr>
                  <w:rFonts w:ascii="Cambria Math" w:hAnsi="Cambria Math"/>
                </w:rPr>
                <m:t>J</m:t>
              </m:r>
            </m:e>
            <m:sub>
              <m:r>
                <m:rPr>
                  <m:sty m:val="p"/>
                </m:rPr>
                <w:rPr>
                  <w:rFonts w:ascii="Cambria Math" w:hAnsi="Cambria Math"/>
                </w:rPr>
                <m:t>task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π</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viab</m:t>
                  </m:r>
                </m:sub>
              </m:sSub>
            </m:e>
          </m:d>
          <m:r>
            <w:rPr>
              <w:rFonts w:ascii="Cambria Math" w:hAnsi="Cambria Math"/>
            </w:rPr>
            <m:t>,</m:t>
          </m:r>
          <m:r>
            <w:br/>
          </m:r>
        </m:oMath>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viab</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34BE247A" w14:textId="77777777" w:rsidR="00DB0CD4" w:rsidRPr="00DB0CD4" w:rsidRDefault="00DB0CD4" w:rsidP="00DB0CD4">
      <w:r w:rsidRPr="00DB0CD4">
        <w:t>El evaluador utiliza el protocolo declarado. Cada ley es legítima.</w:t>
      </w:r>
    </w:p>
    <w:p w14:paraId="7D8A2DC4" w14:textId="77777777" w:rsidR="00DB0CD4" w:rsidRPr="00DB0CD4" w:rsidRDefault="00DB0CD4" w:rsidP="00DB0CD4">
      <w:r w:rsidRPr="00DB0CD4">
        <w:t>Para esta construcción comparativa completa se exige:</w:t>
      </w:r>
    </w:p>
    <w:p w14:paraId="390AA30D" w14:textId="09FAB66E" w:rsidR="00DB0CD4" w:rsidRPr="00DB0CD4" w:rsidRDefault="00DB0CD4" w:rsidP="00DB0CD4">
      <m:oMathPara>
        <m:oMath>
          <m:r>
            <w:rPr>
              <w:rFonts w:ascii="Cambria Math" w:hAnsi="Cambria Math"/>
            </w:rPr>
            <m:t>PV</m:t>
          </m:r>
          <m:sSub>
            <m:sSubPr>
              <m:ctrlPr>
                <w:rPr>
                  <w:rFonts w:ascii="Cambria Math" w:hAnsi="Cambria Math"/>
                </w:rPr>
              </m:ctrlPr>
            </m:sSubPr>
            <m:e>
              <m:r>
                <w:rPr>
                  <w:rFonts w:ascii="Cambria Math" w:hAnsi="Cambria Math"/>
                </w:rPr>
                <m:t>S</m:t>
              </m:r>
            </m:e>
            <m:sub>
              <m:r>
                <w:rPr>
                  <w:rFonts w:ascii="Cambria Math" w:hAnsi="Cambria Math"/>
                </w:rPr>
                <m:t>π</m:t>
              </m:r>
            </m:sub>
          </m:sSub>
          <m:r>
            <w:rPr>
              <w:rFonts w:ascii="Cambria Math" w:hAnsi="Cambria Math"/>
            </w:rPr>
            <m:t>↓ </m:t>
          </m:r>
          <m:r>
            <m:rPr>
              <m:nor/>
            </m:rPr>
            <m:t>para toda </m:t>
          </m:r>
          <m:r>
            <w:rPr>
              <w:rFonts w:ascii="Cambria Math" w:hAnsi="Cambria Math"/>
            </w:rPr>
            <m:t>π∈</m:t>
          </m:r>
          <m:r>
            <m:rPr>
              <m:sty m:val="p"/>
            </m:rPr>
            <w:rPr>
              <w:rFonts w:ascii="Cambria Math" w:hAnsi="Cambria Math"/>
            </w:rPr>
            <m:t>Π</m:t>
          </m:r>
          <m:r>
            <w:rPr>
              <w:rFonts w:ascii="Cambria Math" w:hAnsi="Cambria Math"/>
            </w:rPr>
            <m:t>.</m:t>
          </m:r>
        </m:oMath>
      </m:oMathPara>
    </w:p>
    <w:p w14:paraId="681E0475" w14:textId="50B51658" w:rsidR="00DB0CD4" w:rsidRPr="00DB0CD4" w:rsidRDefault="00DB0CD4" w:rsidP="00DB0CD4">
      <w:r w:rsidRPr="00DB0CD4">
        <w:t xml:space="preserve">Esto no exige que </w:t>
      </w:r>
      <m:oMath>
        <m:sSub>
          <m:sSubPr>
            <m:ctrlPr>
              <w:rPr>
                <w:rFonts w:ascii="Cambria Math" w:hAnsi="Cambria Math"/>
              </w:rPr>
            </m:ctrlPr>
          </m:sSubPr>
          <m:e>
            <m:r>
              <w:rPr>
                <w:rFonts w:ascii="Cambria Math" w:hAnsi="Cambria Math"/>
              </w:rPr>
              <m:t>V</m:t>
            </m:r>
          </m:e>
          <m:sub>
            <m:r>
              <w:rPr>
                <w:rFonts w:ascii="Cambria Math" w:hAnsi="Cambria Math"/>
              </w:rPr>
              <m:t>π</m:t>
            </m:r>
          </m:sub>
        </m:sSub>
      </m:oMath>
      <w:r w:rsidRPr="00DB0CD4">
        <w:t>esté definido en todas las consultas, ni siquiera en todas las hojas de masa cero.</w:t>
      </w:r>
    </w:p>
    <w:p w14:paraId="629DFB6E" w14:textId="77777777" w:rsidR="00DB0CD4" w:rsidRPr="00DB0CD4" w:rsidRDefault="00DB0CD4" w:rsidP="00DB0CD4">
      <w:r w:rsidRPr="00DB0CD4">
        <w:rPr>
          <w:b/>
          <w:bCs/>
        </w:rPr>
        <w:t>g. Restricciones y comparación.</w:t>
      </w:r>
    </w:p>
    <w:p w14:paraId="61C39F9F" w14:textId="77777777" w:rsidR="00DB0CD4" w:rsidRPr="00DB0CD4" w:rsidRDefault="00DB0CD4" w:rsidP="00DB0CD4">
      <w:r w:rsidRPr="00DB0CD4">
        <w:t xml:space="preserve">Las restricciones </w:t>
      </w:r>
      <w:proofErr w:type="spellStart"/>
      <w:r w:rsidRPr="00DB0CD4">
        <w:t>hard</w:t>
      </w:r>
      <w:proofErr w:type="spellEnd"/>
      <w:r w:rsidRPr="00DB0CD4">
        <w:t xml:space="preserve"> están decididas sin contradicciones. Los cuatro criterios utilizados comparten el ámbito comparativo requerido.</w:t>
      </w:r>
    </w:p>
    <w:p w14:paraId="28CF8FD9" w14:textId="77777777" w:rsidR="00DB0CD4" w:rsidRPr="00DB0CD4" w:rsidRDefault="00DB0CD4" w:rsidP="00DB0CD4">
      <w:r w:rsidRPr="00DB0CD4">
        <w:t>La familia objetivo de políticas está cubierta por completo.</w:t>
      </w:r>
    </w:p>
    <w:p w14:paraId="3DCE3FB0" w14:textId="77777777" w:rsidR="00DB0CD4" w:rsidRPr="00DB0CD4" w:rsidRDefault="00DB0CD4" w:rsidP="00DB0CD4">
      <w:r w:rsidRPr="00DB0CD4">
        <w:t>Estas son hipótesis suficientes para la ruta fuerte presentada. Los módulos individuales conservan sus dominios más amplios.</w:t>
      </w:r>
    </w:p>
    <w:p w14:paraId="2C6E2432" w14:textId="77777777" w:rsidR="00DB0CD4" w:rsidRPr="00DB0CD4" w:rsidRDefault="00000000" w:rsidP="00DB0CD4">
      <w:r>
        <w:pict w14:anchorId="72D0C481">
          <v:rect id="_x0000_i1202" style="width:0;height:1.5pt" o:hralign="center" o:hrstd="t" o:hr="t" fillcolor="#a0a0a0" stroked="f"/>
        </w:pict>
      </w:r>
    </w:p>
    <w:p w14:paraId="186F632A" w14:textId="77777777" w:rsidR="00DB0CD4" w:rsidRPr="00DB0CD4" w:rsidRDefault="00DB0CD4" w:rsidP="00DB0CD4">
      <w:r w:rsidRPr="00DB0CD4">
        <w:rPr>
          <w:b/>
          <w:bCs/>
        </w:rPr>
        <w:t>7. Teorema principal de integración</w:t>
      </w:r>
    </w:p>
    <w:p w14:paraId="043C034D" w14:textId="77777777" w:rsidR="00DB0CD4" w:rsidRPr="00DB0CD4" w:rsidRDefault="00DB0CD4" w:rsidP="00DB0CD4">
      <w:r w:rsidRPr="00DB0CD4">
        <w:rPr>
          <w:b/>
          <w:bCs/>
        </w:rPr>
        <w:t>Teorema 10.2. Ensamblaje correcto de los módulos 0–VII.</w:t>
      </w:r>
    </w:p>
    <w:p w14:paraId="0D574790" w14:textId="77777777" w:rsidR="00DB0CD4" w:rsidRPr="00DB0CD4" w:rsidRDefault="00DB0CD4" w:rsidP="00DB0CD4">
      <w:r w:rsidRPr="00DB0CD4">
        <w:t>Si una instancia satisface las condiciones anteriores, la construcción entrega simultáneamente:</w:t>
      </w:r>
    </w:p>
    <w:p w14:paraId="686127B1" w14:textId="77777777" w:rsidR="00DB0CD4" w:rsidRPr="00DB0CD4" w:rsidRDefault="00DB0CD4">
      <w:pPr>
        <w:numPr>
          <w:ilvl w:val="0"/>
          <w:numId w:val="42"/>
        </w:numPr>
      </w:pPr>
      <w:r w:rsidRPr="00DB0CD4">
        <w:t>todos los árboles causales de sus políticas;</w:t>
      </w:r>
    </w:p>
    <w:p w14:paraId="723C9CF8" w14:textId="77777777" w:rsidR="00DB0CD4" w:rsidRPr="00DB0CD4" w:rsidRDefault="00DB0CD4">
      <w:pPr>
        <w:numPr>
          <w:ilvl w:val="0"/>
          <w:numId w:val="42"/>
        </w:numPr>
      </w:pPr>
      <w:r w:rsidRPr="00DB0CD4">
        <w:t>una reducción funcional exacta en el dominio comprobado;</w:t>
      </w:r>
    </w:p>
    <w:p w14:paraId="1A5ED6F9" w14:textId="77777777" w:rsidR="00DB0CD4" w:rsidRPr="00DB0CD4" w:rsidRDefault="00DB0CD4">
      <w:pPr>
        <w:numPr>
          <w:ilvl w:val="0"/>
          <w:numId w:val="42"/>
        </w:numPr>
      </w:pPr>
      <w:r w:rsidRPr="00DB0CD4">
        <w:t>una descomposición multiescalar exacta y certificados de recursos sobre todas las consultas;</w:t>
      </w:r>
    </w:p>
    <w:p w14:paraId="4369D21E" w14:textId="77777777" w:rsidR="00DB0CD4" w:rsidRPr="00DB0CD4" w:rsidRDefault="00DB0CD4">
      <w:pPr>
        <w:numPr>
          <w:ilvl w:val="0"/>
          <w:numId w:val="42"/>
        </w:numPr>
      </w:pPr>
      <w:r w:rsidRPr="00DB0CD4">
        <w:t>los CAG correspondientes a cada política y receta;</w:t>
      </w:r>
    </w:p>
    <w:p w14:paraId="4DAEA390" w14:textId="77777777" w:rsidR="00DB0CD4" w:rsidRPr="00DB0CD4" w:rsidRDefault="00DB0CD4">
      <w:pPr>
        <w:numPr>
          <w:ilvl w:val="0"/>
          <w:numId w:val="42"/>
        </w:numPr>
      </w:pPr>
      <w:r w:rsidRPr="00DB0CD4">
        <w:t>los registros completos de bienestar;</w:t>
      </w:r>
    </w:p>
    <w:p w14:paraId="3FC59CE9" w14:textId="77777777" w:rsidR="00DB0CD4" w:rsidRPr="00DB0CD4" w:rsidRDefault="00DB0CD4">
      <w:pPr>
        <w:numPr>
          <w:ilvl w:val="0"/>
          <w:numId w:val="42"/>
        </w:numPr>
      </w:pPr>
      <w:r w:rsidRPr="00DB0CD4">
        <w:t>los evaluadores parciales, las leyes, las triparticiones y las PVS correspondientes;</w:t>
      </w:r>
    </w:p>
    <w:p w14:paraId="1B216911" w14:textId="77777777" w:rsidR="00DB0CD4" w:rsidRPr="00DB0CD4" w:rsidRDefault="00DB0CD4">
      <w:pPr>
        <w:numPr>
          <w:ilvl w:val="0"/>
          <w:numId w:val="42"/>
        </w:numPr>
      </w:pPr>
      <w:r w:rsidRPr="00DB0CD4">
        <w:t>la frontera exacta del conjunto factible declarado bajo el producto de los cuatro criterios.</w:t>
      </w:r>
    </w:p>
    <w:p w14:paraId="6BC88385" w14:textId="77777777" w:rsidR="00DB0CD4" w:rsidRPr="00DB0CD4" w:rsidRDefault="00DB0CD4" w:rsidP="00DB0CD4">
      <w:r w:rsidRPr="00DB0CD4">
        <w:t>Si el conjunto factible es no vacío, su frontera es no vacía.</w:t>
      </w:r>
    </w:p>
    <w:p w14:paraId="066A7710" w14:textId="77777777" w:rsidR="00DB0CD4" w:rsidRPr="00DB0CD4" w:rsidRDefault="00DB0CD4" w:rsidP="00DB0CD4">
      <w:r w:rsidRPr="00DB0CD4">
        <w:t>Una selección única se obtiene cuando una regla de selección declarada satisface sus propias condiciones.</w:t>
      </w:r>
    </w:p>
    <w:p w14:paraId="3D664A19" w14:textId="77777777" w:rsidR="00DB0CD4" w:rsidRPr="00DB0CD4" w:rsidRDefault="00DB0CD4" w:rsidP="00DB0CD4">
      <w:r w:rsidRPr="00DB0CD4">
        <w:rPr>
          <w:b/>
          <w:bCs/>
        </w:rPr>
        <w:t>Demostración.</w:t>
      </w:r>
    </w:p>
    <w:p w14:paraId="18357E25" w14:textId="77777777" w:rsidR="00DB0CD4" w:rsidRPr="00DB0CD4" w:rsidRDefault="00DB0CD4" w:rsidP="00DB0CD4">
      <w:r w:rsidRPr="00DB0CD4">
        <w:rPr>
          <w:b/>
          <w:bCs/>
        </w:rPr>
        <w:t>Paso 1. Cobertura causal.</w:t>
      </w:r>
    </w:p>
    <w:p w14:paraId="57351BD8" w14:textId="77777777" w:rsidR="00DB0CD4" w:rsidRPr="00DB0CD4" w:rsidRDefault="00DB0CD4" w:rsidP="00DB0CD4">
      <w:r w:rsidRPr="00DB0CD4">
        <w:t>El Módulo V construye la raíz realizada y todos los resultados de cada fila causal utilizada por la política.</w:t>
      </w:r>
    </w:p>
    <w:p w14:paraId="2B7A1579" w14:textId="77777777" w:rsidR="00DB0CD4" w:rsidRPr="00DB0CD4" w:rsidRDefault="00DB0CD4" w:rsidP="00DB0CD4">
      <w:r w:rsidRPr="00DB0CD4">
        <w:t>La inducción sobre la profundidad demuestra corrección y cobertura. Las hojas corresponden exactamente a las realizaciones completas.</w:t>
      </w:r>
    </w:p>
    <w:p w14:paraId="05967AEF" w14:textId="29FC2C86" w:rsidR="00DB0CD4" w:rsidRPr="00DB0CD4" w:rsidRDefault="00DB0CD4" w:rsidP="00DB0CD4">
      <w:r w:rsidRPr="00DB0CD4">
        <w:t xml:space="preserve">En la ruta presente, todas alcanzan </w:t>
      </w:r>
      <m:oMath>
        <m:r>
          <w:rPr>
            <w:rFonts w:ascii="Cambria Math" w:hAnsi="Cambria Math"/>
          </w:rPr>
          <m:t>H</m:t>
        </m:r>
      </m:oMath>
      <w:r w:rsidRPr="00DB0CD4">
        <w:t xml:space="preserve">, y la biyección con </w:t>
      </w:r>
      <m:oMath>
        <m:r>
          <m:rPr>
            <m:sty m:val="p"/>
          </m:rPr>
          <w:rPr>
            <w:rFonts w:ascii="Cambria Math" w:hAnsi="Cambria Math"/>
          </w:rPr>
          <m:t>Ξ</m:t>
        </m:r>
      </m:oMath>
      <w:r w:rsidRPr="00DB0CD4">
        <w:t>identifica cada realización sin eliminar ninguna.</w:t>
      </w:r>
    </w:p>
    <w:p w14:paraId="78F6CA3C" w14:textId="77777777" w:rsidR="00DB0CD4" w:rsidRPr="00DB0CD4" w:rsidRDefault="00DB0CD4" w:rsidP="00DB0CD4">
      <w:r w:rsidRPr="00DB0CD4">
        <w:t>Las claves de ocurrencia permiten comprobar que cada registro posterior pertenece al experimento correspondiente.</w:t>
      </w:r>
    </w:p>
    <w:p w14:paraId="2EB94E78" w14:textId="77777777" w:rsidR="00DB0CD4" w:rsidRPr="00DB0CD4" w:rsidRDefault="00DB0CD4" w:rsidP="00DB0CD4">
      <w:r w:rsidRPr="00DB0CD4">
        <w:rPr>
          <w:b/>
          <w:bCs/>
        </w:rPr>
        <w:t>Paso 2. Reducción funcional.</w:t>
      </w:r>
    </w:p>
    <w:p w14:paraId="16041003" w14:textId="51307EA0" w:rsidR="00DB0CD4" w:rsidRPr="00DB0CD4" w:rsidRDefault="00DB0CD4" w:rsidP="00DB0CD4">
      <w:r w:rsidRPr="00DB0CD4">
        <w:t xml:space="preserve">Sea </w:t>
      </w:r>
      <m:oMath>
        <m:r>
          <w:rPr>
            <w:rFonts w:ascii="Cambria Math" w:hAnsi="Cambria Math"/>
          </w:rPr>
          <m:t>P</m:t>
        </m:r>
      </m:oMath>
      <w:r w:rsidRPr="00DB0CD4">
        <w:t>el conjunto de puntos estado–</w:t>
      </w:r>
      <w:proofErr w:type="gramStart"/>
      <w:r w:rsidRPr="00DB0CD4">
        <w:t>tiempo alcanzados</w:t>
      </w:r>
      <w:proofErr w:type="gramEnd"/>
      <w:r w:rsidRPr="00DB0CD4">
        <w:t xml:space="preserve"> por los árboles.</w:t>
      </w:r>
    </w:p>
    <w:p w14:paraId="34E70255" w14:textId="77777777" w:rsidR="00DB0CD4" w:rsidRPr="00DB0CD4" w:rsidRDefault="00DB0CD4" w:rsidP="00DB0CD4">
      <w:r w:rsidRPr="00DB0CD4">
        <w:t>Definimos, en su dominio:</w:t>
      </w:r>
    </w:p>
    <w:p w14:paraId="1D51360C" w14:textId="49E85AED" w:rsidR="00DB0CD4" w:rsidRPr="00DB0CD4" w:rsidRDefault="00DB0CD4" w:rsidP="00DB0CD4">
      <m:oMathPara>
        <m:oMath>
          <m: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r>
                <w:rPr>
                  <w:rFonts w:ascii="Cambria Math" w:hAnsi="Cambria Math"/>
                </w:rPr>
                <m:t>t</m:t>
              </m:r>
            </m:e>
          </m:d>
          <m:r>
            <w:rPr>
              <w:rFonts w:ascii="Cambria Math" w:hAnsi="Cambria Math"/>
            </w:rPr>
            <m:t>,</m:t>
          </m:r>
        </m:oMath>
      </m:oMathPara>
    </w:p>
    <w:p w14:paraId="4F93228E" w14:textId="77777777" w:rsidR="00DB0CD4" w:rsidRPr="00DB0CD4" w:rsidRDefault="00DB0CD4" w:rsidP="00DB0CD4">
      <w:r w:rsidRPr="00DB0CD4">
        <w:t>y:</w:t>
      </w:r>
    </w:p>
    <w:p w14:paraId="5AA18444" w14:textId="6FE1BC0D" w:rsidR="00DB0CD4" w:rsidRPr="00DB0CD4" w:rsidRDefault="00DB0CD4" w:rsidP="00DB0CD4">
      <m:oMathPara>
        <m:oMath>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=O</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oMath>
      </m:oMathPara>
    </w:p>
    <w:p w14:paraId="015C0703" w14:textId="77777777" w:rsidR="00DB0CD4" w:rsidRPr="00DB0CD4" w:rsidRDefault="00DB0CD4" w:rsidP="00DB0CD4">
      <w:r w:rsidRPr="00DB0CD4">
        <w:t>El Módulo 0 exige explícitamente:</w:t>
      </w:r>
    </w:p>
    <w:p w14:paraId="4285BD8E" w14:textId="46863F0A" w:rsidR="00DB0CD4" w:rsidRPr="00DB0CD4" w:rsidRDefault="00000000" w:rsidP="00DB0CD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r>
            <w:rPr>
              <w:rFonts w:ascii="Cambria Math" w:hAnsi="Cambria Math"/>
            </w:rPr>
            <m:t>,</m:t>
          </m:r>
        </m:oMath>
      </m:oMathPara>
    </w:p>
    <w:p w14:paraId="1FC5C4A9" w14:textId="6EF3B9B6" w:rsidR="00DB0CD4" w:rsidRPr="00DB0CD4" w:rsidRDefault="00DB0CD4" w:rsidP="00DB0CD4">
      <w:r w:rsidRPr="00DB0CD4">
        <w:t xml:space="preserve">la saturación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B0CD4">
        <w:t xml:space="preserve">en las fibras de </w:t>
      </w:r>
      <m:oMath>
        <m:r>
          <w:rPr>
            <w:rFonts w:ascii="Cambria Math" w:hAnsi="Cambria Math"/>
          </w:rPr>
          <m:t>ψ</m:t>
        </m:r>
      </m:oMath>
      <w:r w:rsidRPr="00DB0CD4">
        <w:t xml:space="preserve">y la constancia de </w:t>
      </w:r>
      <m:oMath>
        <m:r>
          <w:rPr>
            <w:rFonts w:ascii="Cambria Math" w:hAnsi="Cambria Math"/>
          </w:rPr>
          <m:t>f</m:t>
        </m:r>
      </m:oMath>
      <w:r w:rsidRPr="00DB0CD4">
        <w:t>en cada fibra definida.</w:t>
      </w:r>
    </w:p>
    <w:p w14:paraId="01163EB2" w14:textId="77777777" w:rsidR="00DB0CD4" w:rsidRPr="00DB0CD4" w:rsidRDefault="00DB0CD4" w:rsidP="00DB0CD4">
      <w:r w:rsidRPr="00DB0CD4">
        <w:t>Se obtiene el factor canónico:</w:t>
      </w:r>
    </w:p>
    <w:p w14:paraId="4D6FE816" w14:textId="7794AE60" w:rsidR="00DB0CD4" w:rsidRPr="00DB0CD4" w:rsidRDefault="00000000" w:rsidP="00DB0CD4">
      <m:oMathPara>
        <m:oMath>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e>
          </m:d>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oMath>
      </m:oMathPara>
    </w:p>
    <w:p w14:paraId="59278163" w14:textId="77777777" w:rsidR="00DB0CD4" w:rsidRPr="00DB0CD4" w:rsidRDefault="00DB0CD4" w:rsidP="00DB0CD4">
      <w:r w:rsidRPr="00DB0CD4">
        <w:t>con:</w:t>
      </w:r>
    </w:p>
    <w:p w14:paraId="5B9B9FC2" w14:textId="51ED75EF" w:rsidR="00DB0CD4" w:rsidRPr="00DB0CD4" w:rsidRDefault="00000000" w:rsidP="00DB0CD4">
      <m:oMathPara>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w:rPr>
                      <w:rFonts w:ascii="Cambria Math" w:hAnsi="Cambria Math"/>
                    </w:rPr>
                    <m:t>f</m:t>
                  </m:r>
                </m:e>
              </m:acc>
            </m:sub>
          </m:sSub>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oMath>
      </m:oMathPara>
    </w:p>
    <w:p w14:paraId="7C4CCBC9" w14:textId="77777777" w:rsidR="00DB0CD4" w:rsidRPr="00DB0CD4" w:rsidRDefault="00DB0CD4" w:rsidP="00DB0CD4">
      <w:r w:rsidRPr="00DB0CD4">
        <w:t>La constancia acredita independencia del representante. La saturación acredita igualdad de dominios.</w:t>
      </w:r>
    </w:p>
    <w:p w14:paraId="2932D6F5" w14:textId="77777777" w:rsidR="00DB0CD4" w:rsidRPr="00DB0CD4" w:rsidRDefault="00DB0CD4" w:rsidP="00DB0CD4">
      <w:r w:rsidRPr="00DB0CD4">
        <w:t>Por tanto:</w:t>
      </w:r>
    </w:p>
    <w:p w14:paraId="1E6D2F13" w14:textId="17055D46" w:rsidR="00DB0CD4" w:rsidRPr="00DB0CD4" w:rsidRDefault="00DB0CD4" w:rsidP="00DB0CD4">
      <m:oMathPara>
        <m:oMath>
          <m:r>
            <w:rPr>
              <w:rFonts w:ascii="Cambria Math" w:hAnsi="Cambria Math"/>
            </w:rPr>
            <m:t>f=</m:t>
          </m:r>
          <m:acc>
            <m:accPr>
              <m:chr m:val="̅"/>
              <m:ctrlPr>
                <w:rPr>
                  <w:rFonts w:ascii="Cambria Math" w:hAnsi="Cambria Math"/>
                </w:rPr>
              </m:ctrlPr>
            </m:accPr>
            <m:e>
              <m:r>
                <w:rPr>
                  <w:rFonts w:ascii="Cambria Math" w:hAnsi="Cambria Math"/>
                </w:rPr>
                <m:t>f</m:t>
              </m:r>
            </m:e>
          </m:acc>
          <m:r>
            <w:rPr>
              <w:rFonts w:ascii="Cambria Math" w:hAnsi="Cambria Math"/>
            </w:rPr>
            <m:t>∘ψ.</m:t>
          </m:r>
        </m:oMath>
      </m:oMathPara>
    </w:p>
    <w:p w14:paraId="5DB3BCF9" w14:textId="77777777" w:rsidR="00DB0CD4" w:rsidRPr="00DB0CD4" w:rsidRDefault="00DB0CD4" w:rsidP="00DB0CD4">
      <w:r w:rsidRPr="00DB0CD4">
        <w:t>La conclusión se refiere a esta consulta y a los puntos alcanzados. Los estados causales originales se conservan para las demás evaluaciones.</w:t>
      </w:r>
    </w:p>
    <w:p w14:paraId="53658AD3" w14:textId="77777777" w:rsidR="00DB0CD4" w:rsidRPr="00DB0CD4" w:rsidRDefault="00DB0CD4" w:rsidP="00DB0CD4">
      <w:r w:rsidRPr="00DB0CD4">
        <w:rPr>
          <w:b/>
          <w:bCs/>
        </w:rPr>
        <w:t>Paso 3. Multiescala y recursos.</w:t>
      </w:r>
    </w:p>
    <w:p w14:paraId="798BAFD8" w14:textId="7C43E12A" w:rsidR="00DB0CD4" w:rsidRPr="00DB0CD4" w:rsidRDefault="00DB0CD4" w:rsidP="00DB0CD4">
      <w:r w:rsidRPr="00DB0CD4">
        <w:t xml:space="preserve">Para cada política se construye una relación conjunta </w:t>
      </w:r>
      <m:oMath>
        <m:sSub>
          <m:sSubPr>
            <m:ctrlPr>
              <w:rPr>
                <w:rFonts w:ascii="Cambria Math" w:hAnsi="Cambria Math"/>
              </w:rPr>
            </m:ctrlPr>
          </m:sSubPr>
          <m:e>
            <m:r>
              <w:rPr>
                <w:rFonts w:ascii="Cambria Math" w:hAnsi="Cambria Math"/>
              </w:rPr>
              <m:t>R</m:t>
            </m:r>
          </m:e>
          <m:sub>
            <m:r>
              <w:rPr>
                <w:rFonts w:ascii="Cambria Math" w:hAnsi="Cambria Math"/>
              </w:rPr>
              <m:t>π</m:t>
            </m:r>
          </m:sub>
        </m:sSub>
      </m:oMath>
      <w:r w:rsidRPr="00DB0CD4">
        <w:t>con las claves de todas sus consultas.</w:t>
      </w:r>
    </w:p>
    <w:p w14:paraId="7EE5E095" w14:textId="77777777" w:rsidR="00DB0CD4" w:rsidRPr="00DB0CD4" w:rsidRDefault="00DB0CD4" w:rsidP="00DB0CD4">
      <w:r w:rsidRPr="00DB0CD4">
        <w:t>Las vistas son proyecciones de esa relación. La igualdad comprobada:</w:t>
      </w:r>
    </w:p>
    <w:p w14:paraId="53E5C2B7" w14:textId="7E6A129C" w:rsidR="00DB0CD4" w:rsidRPr="00DB0CD4" w:rsidRDefault="00000000" w:rsidP="00DB0CD4">
      <m:oMathPara>
        <m:oMath>
          <m:sSub>
            <m:sSubPr>
              <m:ctrlPr>
                <w:rPr>
                  <w:rFonts w:ascii="Cambria Math" w:hAnsi="Cambria Math"/>
                </w:rPr>
              </m:ctrlPr>
            </m:sSubPr>
            <m:e>
              <m:r>
                <w:rPr>
                  <w:rFonts w:ascii="Cambria Math" w:hAnsi="Cambria Math"/>
                </w:rPr>
                <m:t>R</m:t>
              </m:r>
            </m:e>
            <m:sub>
              <m:r>
                <w:rPr>
                  <w:rFonts w:ascii="Cambria Math" w:hAnsi="Cambria Math"/>
                </w:rPr>
                <m:t>π</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m:rPr>
                  <m:sty m:val="p"/>
                </m:rPr>
                <w:rPr>
                  <w:rFonts w:ascii="Cambria Math" w:hAnsi="Cambria Math"/>
                </w:rPr>
                <m:t>pr</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π</m:t>
                  </m:r>
                </m:sub>
              </m:sSub>
            </m:e>
          </m:d>
        </m:oMath>
      </m:oMathPara>
    </w:p>
    <w:p w14:paraId="306BD9CC" w14:textId="77777777" w:rsidR="00DB0CD4" w:rsidRPr="00DB0CD4" w:rsidRDefault="00DB0CD4" w:rsidP="00DB0CD4">
      <w:r w:rsidRPr="00DB0CD4">
        <w:t>acredita recomposición exacta con sus claves y puertos compartidos.</w:t>
      </w:r>
    </w:p>
    <w:p w14:paraId="348F2F7E" w14:textId="117F5281" w:rsidR="00DB0CD4" w:rsidRPr="00DB0CD4" w:rsidRDefault="00DB0CD4" w:rsidP="00DB0CD4">
      <w:r w:rsidRPr="00DB0CD4">
        <w:t xml:space="preserve">Para cada recurso </w:t>
      </w:r>
      <m:oMath>
        <m:r>
          <w:rPr>
            <w:rFonts w:ascii="Cambria Math" w:hAnsi="Cambria Math"/>
          </w:rPr>
          <m:t>ρ</m:t>
        </m:r>
      </m:oMath>
      <w:r w:rsidRPr="00DB0CD4">
        <w:t xml:space="preserve">y consulta </w:t>
      </w:r>
      <m:oMath>
        <m:r>
          <w:rPr>
            <w:rFonts w:ascii="Cambria Math" w:hAnsi="Cambria Math"/>
          </w:rPr>
          <m:t>h</m:t>
        </m:r>
      </m:oMath>
      <w:r w:rsidRPr="00DB0CD4">
        <w:t>, se evalúa:</w:t>
      </w:r>
    </w:p>
    <w:p w14:paraId="741DBA14" w14:textId="16737A13" w:rsidR="00DB0CD4" w:rsidRPr="00DB0CD4" w:rsidRDefault="00000000" w:rsidP="00DB0CD4">
      <m:oMathPara>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h</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h</m:t>
                  </m:r>
                </m:e>
              </m:d>
            </m:sub>
            <m:sup/>
            <m:e>
              <m:sSub>
                <m:sSubPr>
                  <m:ctrlPr>
                    <w:rPr>
                      <w:rFonts w:ascii="Cambria Math" w:hAnsi="Cambria Math"/>
                    </w:rPr>
                  </m:ctrlPr>
                </m:sSubPr>
                <m:e>
                  <m:r>
                    <w:rPr>
                      <w:rFonts w:ascii="Cambria Math" w:hAnsi="Cambria Math"/>
                    </w:rPr>
                    <m:t>c</m:t>
                  </m:r>
                </m:e>
                <m:sub>
                  <m:r>
                    <w:rPr>
                      <w:rFonts w:ascii="Cambria Math" w:hAnsi="Cambria Math"/>
                    </w:rPr>
                    <m:t>d</m:t>
                  </m:r>
                </m:sub>
              </m:sSub>
            </m:e>
          </m:nary>
          <m:d>
            <m:dPr>
              <m:ctrlPr>
                <w:rPr>
                  <w:rFonts w:ascii="Cambria Math" w:hAnsi="Cambria Math"/>
                </w:rPr>
              </m:ctrlPr>
            </m:dPr>
            <m:e>
              <m:r>
                <w:rPr>
                  <w:rFonts w:ascii="Cambria Math" w:hAnsi="Cambria Math"/>
                </w:rPr>
                <m:t>h</m:t>
              </m:r>
            </m:e>
          </m:d>
          <m:r>
            <w:rPr>
              <w:rFonts w:ascii="Cambria Math" w:hAnsi="Cambria Math"/>
            </w:rPr>
            <m:t>,</m:t>
          </m:r>
        </m:oMath>
      </m:oMathPara>
    </w:p>
    <w:p w14:paraId="33789225" w14:textId="77777777" w:rsidR="00DB0CD4" w:rsidRPr="00DB0CD4" w:rsidRDefault="00DB0CD4" w:rsidP="00DB0CD4">
      <w:r w:rsidRPr="00DB0CD4">
        <w:t>con demandas identificadas y unidades comunes.</w:t>
      </w:r>
    </w:p>
    <w:p w14:paraId="338B591A" w14:textId="77777777" w:rsidR="00DB0CD4" w:rsidRPr="00DB0CD4" w:rsidRDefault="00DB0CD4" w:rsidP="00DB0CD4">
      <w:r w:rsidRPr="00DB0CD4">
        <w:t>El presupuesto de trayectoria es:</w:t>
      </w:r>
    </w:p>
    <w:p w14:paraId="03E6151D" w14:textId="33C7C316" w:rsidR="00DB0CD4" w:rsidRPr="00DB0CD4" w:rsidRDefault="00DB0CD4" w:rsidP="00DB0CD4">
      <m:oMathPara>
        <m:oMath>
          <m:r>
            <w:rPr>
              <w:rFonts w:ascii="Cambria Math" w:hAnsi="Cambria Math"/>
            </w:rPr>
            <m:t>∀h∈</m:t>
          </m:r>
          <m:sSub>
            <m:sSubPr>
              <m:ctrlPr>
                <w:rPr>
                  <w:rFonts w:ascii="Cambria Math" w:hAnsi="Cambria Math"/>
                </w:rPr>
              </m:ctrlPr>
            </m:sSubPr>
            <m:e>
              <m:r>
                <w:rPr>
                  <w:rFonts w:ascii="Cambria Math" w:hAnsi="Cambria Math"/>
                </w:rPr>
                <m:t>Q</m:t>
              </m:r>
            </m:e>
            <m:sub>
              <m:r>
                <w:rPr>
                  <w:rFonts w:ascii="Cambria Math" w:hAnsi="Cambria Math"/>
                </w:rPr>
                <m:t>π</m:t>
              </m:r>
            </m:sub>
          </m:sSub>
          <m:r>
            <m:rPr>
              <m:nor/>
            </m:rPr>
            <w:rPr>
              <w:rFonts w:ascii="Arial" w:hAnsi="Arial" w:cs="Arial"/>
            </w:rPr>
            <m:t>  </m:t>
          </m:r>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ρ</m:t>
              </m:r>
            </m:sub>
          </m:sSub>
          <m:r>
            <w:rPr>
              <w:rFonts w:ascii="Cambria Math" w:hAnsi="Cambria Math"/>
            </w:rPr>
            <m:t>.</m:t>
          </m:r>
        </m:oMath>
      </m:oMathPara>
    </w:p>
    <w:p w14:paraId="2CC4A4C5" w14:textId="77777777" w:rsidR="00DB0CD4" w:rsidRPr="00DB0CD4" w:rsidRDefault="00DB0CD4" w:rsidP="00DB0CD4">
      <w:r w:rsidRPr="00DB0CD4">
        <w:t>La raíz está incluida. La cota instantánea se comprueba en cada tiempo; no se transforma en una suma temporal.</w:t>
      </w:r>
    </w:p>
    <w:p w14:paraId="0EF1EBFE" w14:textId="77777777" w:rsidR="00DB0CD4" w:rsidRPr="00DB0CD4" w:rsidRDefault="00DB0CD4" w:rsidP="00DB0CD4">
      <w:r w:rsidRPr="00DB0CD4">
        <w:t>Una refutación modifica la factibilidad para seleccionar la política, sin borrar su árbol ni sus mediciones.</w:t>
      </w:r>
    </w:p>
    <w:p w14:paraId="71F71B41" w14:textId="77777777" w:rsidR="00DB0CD4" w:rsidRPr="00DB0CD4" w:rsidRDefault="00DB0CD4" w:rsidP="00DB0CD4">
      <w:r w:rsidRPr="00DB0CD4">
        <w:rPr>
          <w:b/>
          <w:bCs/>
        </w:rPr>
        <w:t>Paso 4. Capacidad generativa.</w:t>
      </w:r>
    </w:p>
    <w:p w14:paraId="2FDD7E5B" w14:textId="77777777" w:rsidR="00DB0CD4" w:rsidRPr="00DB0CD4" w:rsidRDefault="00DB0CD4" w:rsidP="00DB0CD4">
      <w:r w:rsidRPr="00DB0CD4">
        <w:t>El Módulo III traduce primero las trayectorias y las relaciones organizacionales utilizadas.</w:t>
      </w:r>
    </w:p>
    <w:p w14:paraId="5F4538B5" w14:textId="77777777" w:rsidR="00DB0CD4" w:rsidRPr="00DB0CD4" w:rsidRDefault="00DB0CD4" w:rsidP="00DB0CD4">
      <w:r w:rsidRPr="00DB0CD4">
        <w:t>Sus recetas calculan exactamente los conjuntos:</w:t>
      </w:r>
    </w:p>
    <w:p w14:paraId="7D9D54D0" w14:textId="50079B18" w:rsidR="00DB0CD4" w:rsidRPr="00DB0CD4" w:rsidRDefault="00DB0CD4" w:rsidP="00DB0CD4">
      <m:oMathPara>
        <m:oMath>
          <m:r>
            <w:rPr>
              <w:rFonts w:ascii="Cambria Math" w:hAnsi="Cambria Math"/>
            </w:rPr>
            <m:t>Ac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π,ξ</m:t>
                  </m:r>
                </m:sub>
              </m:sSub>
            </m:e>
          </m:d>
          <m:r>
            <w:rPr>
              <w:rFonts w:ascii="Cambria Math" w:hAnsi="Cambria Math"/>
            </w:rPr>
            <m:t>.</m:t>
          </m:r>
        </m:oMath>
      </m:oMathPara>
    </w:p>
    <w:p w14:paraId="17CBA055" w14:textId="77777777" w:rsidR="00DB0CD4" w:rsidRPr="00DB0CD4" w:rsidRDefault="00DB0CD4" w:rsidP="00DB0CD4">
      <w:r w:rsidRPr="00DB0CD4">
        <w:t>Para una política fija:</w:t>
      </w:r>
    </w:p>
    <w:p w14:paraId="79D29E96" w14:textId="57970151" w:rsidR="00DB0CD4" w:rsidRPr="00DB0CD4" w:rsidRDefault="00000000" w:rsidP="00DB0CD4">
      <m:oMathPara>
        <m:oMath>
          <m:sSubSup>
            <m:sSubSupPr>
              <m:ctrlPr>
                <w:rPr>
                  <w:rFonts w:ascii="Cambria Math" w:hAnsi="Cambria Math"/>
                </w:rPr>
              </m:ctrlPr>
            </m:sSubSupPr>
            <m:e>
              <m:r>
                <w:rPr>
                  <w:rFonts w:ascii="Cambria Math" w:hAnsi="Cambria Math"/>
                </w:rPr>
                <m:t>G</m:t>
              </m:r>
            </m:e>
            <m:sub>
              <m:r>
                <w:rPr>
                  <w:rFonts w:ascii="Cambria Math" w:hAnsi="Cambria Math"/>
                </w:rPr>
                <m:t>π,r</m:t>
              </m:r>
            </m:sub>
            <m:sup>
              <m:r>
                <w:rPr>
                  <w:rFonts w:ascii="Cambria Math" w:hAnsi="Cambria Math"/>
                </w:rPr>
                <m:t>poss</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ξ∈</m:t>
              </m:r>
              <m:r>
                <m:rPr>
                  <m:sty m:val="p"/>
                </m:rPr>
                <w:rPr>
                  <w:rFonts w:ascii="Cambria Math" w:hAnsi="Cambria Math"/>
                </w:rPr>
                <m:t>Ξ</m:t>
              </m:r>
            </m:sub>
            <m:sup/>
            <m:e>
              <m:r>
                <w:rPr>
                  <w:rFonts w:ascii="Cambria Math" w:hAnsi="Cambria Math"/>
                </w:rPr>
                <m:t>A</m:t>
              </m:r>
            </m:e>
          </m:nary>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π,ξ</m:t>
                  </m:r>
                </m:sub>
              </m:sSub>
            </m:e>
          </m:d>
          <m:r>
            <w:rPr>
              <w:rFonts w:ascii="Cambria Math" w:hAnsi="Cambria Math"/>
            </w:rPr>
            <m:t>,</m:t>
          </m:r>
          <m:r>
            <w:br/>
          </m:r>
        </m:oMath>
        <m:oMath>
          <m:sSubSup>
            <m:sSubSupPr>
              <m:ctrlPr>
                <w:rPr>
                  <w:rFonts w:ascii="Cambria Math" w:hAnsi="Cambria Math"/>
                </w:rPr>
              </m:ctrlPr>
            </m:sSubSupPr>
            <m:e>
              <m:r>
                <w:rPr>
                  <w:rFonts w:ascii="Cambria Math" w:hAnsi="Cambria Math"/>
                </w:rPr>
                <m:t>G</m:t>
              </m:r>
            </m:e>
            <m:sub>
              <m:r>
                <w:rPr>
                  <w:rFonts w:ascii="Cambria Math" w:hAnsi="Cambria Math"/>
                </w:rPr>
                <m:t>π,r</m:t>
              </m:r>
            </m:sub>
            <m:sup>
              <m:r>
                <w:rPr>
                  <w:rFonts w:ascii="Cambria Math" w:hAnsi="Cambria Math"/>
                </w:rPr>
                <m:t>rob</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ξ∈</m:t>
              </m:r>
              <m:r>
                <m:rPr>
                  <m:sty m:val="p"/>
                </m:rPr>
                <w:rPr>
                  <w:rFonts w:ascii="Cambria Math" w:hAnsi="Cambria Math"/>
                </w:rPr>
                <m:t>Ξ</m:t>
              </m:r>
            </m:sub>
            <m:sup/>
            <m:e>
              <m:r>
                <w:rPr>
                  <w:rFonts w:ascii="Cambria Math" w:hAnsi="Cambria Math"/>
                </w:rPr>
                <m:t>A</m:t>
              </m:r>
            </m:e>
          </m:nary>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π,ξ</m:t>
                  </m:r>
                </m:sub>
              </m:sSub>
            </m:e>
          </m:d>
          <m:r>
            <w:rPr>
              <w:rFonts w:ascii="Cambria Math" w:hAnsi="Cambria Math"/>
            </w:rPr>
            <m:t>.</m:t>
          </m:r>
        </m:oMath>
      </m:oMathPara>
    </w:p>
    <w:p w14:paraId="201AEC29" w14:textId="29814ED1" w:rsidR="00DB0CD4" w:rsidRPr="00DB0CD4" w:rsidRDefault="00DB0CD4" w:rsidP="00DB0CD4">
      <w:r w:rsidRPr="00DB0CD4">
        <w:t xml:space="preserve">La no vaciedad de </w:t>
      </w:r>
      <m:oMath>
        <m:r>
          <m:rPr>
            <m:sty m:val="p"/>
          </m:rPr>
          <w:rPr>
            <w:rFonts w:ascii="Cambria Math" w:hAnsi="Cambria Math"/>
          </w:rPr>
          <m:t>Ξ</m:t>
        </m:r>
      </m:oMath>
      <w:r w:rsidRPr="00DB0CD4">
        <w:t>impide interpretar una intersección sin realizaciones como garantía.</w:t>
      </w:r>
    </w:p>
    <w:p w14:paraId="43E2AA8D" w14:textId="77777777" w:rsidR="00DB0CD4" w:rsidRPr="00DB0CD4" w:rsidRDefault="00DB0CD4" w:rsidP="00DB0CD4">
      <w:r w:rsidRPr="00DB0CD4">
        <w:t>El origen se añade según la definición canónica del CAG. Sus testigos futuros permanecen separados de esa pertenencia estructural.</w:t>
      </w:r>
    </w:p>
    <w:p w14:paraId="69B5ABE7" w14:textId="77777777" w:rsidR="00DB0CD4" w:rsidRPr="00DB0CD4" w:rsidRDefault="00DB0CD4" w:rsidP="00DB0CD4">
      <w:r w:rsidRPr="00DB0CD4">
        <w:t>La traducción precede a la intersección robusta y la política permanece fija.</w:t>
      </w:r>
    </w:p>
    <w:p w14:paraId="79909E19" w14:textId="77777777" w:rsidR="00DB0CD4" w:rsidRPr="00DB0CD4" w:rsidRDefault="00DB0CD4" w:rsidP="00DB0CD4">
      <w:r w:rsidRPr="00DB0CD4">
        <w:rPr>
          <w:b/>
          <w:bCs/>
        </w:rPr>
        <w:t>Paso 5. Bienestar.</w:t>
      </w:r>
    </w:p>
    <w:p w14:paraId="3C0E157A" w14:textId="77777777" w:rsidR="00DB0CD4" w:rsidRPr="00DB0CD4" w:rsidRDefault="00DB0CD4" w:rsidP="00DB0CD4">
      <w:r w:rsidRPr="00DB0CD4">
        <w:t>El Módulo IV obtiene el reloj de cada ejecución y conserva:</w:t>
      </w:r>
    </w:p>
    <w:p w14:paraId="035AAE7C" w14:textId="4B42307A" w:rsidR="00DB0CD4" w:rsidRPr="00DB0CD4" w:rsidRDefault="00000000" w:rsidP="00DB0CD4">
      <m:oMathPara>
        <m:oMath>
          <m:acc>
            <m:accPr>
              <m:chr m:val="̃"/>
              <m:ctrlPr>
                <w:rPr>
                  <w:rFonts w:ascii="Cambria Math" w:hAnsi="Cambria Math"/>
                </w:rPr>
              </m:ctrlPr>
            </m:accPr>
            <m:e>
              <m:r>
                <w:rPr>
                  <w:rFonts w:ascii="Cambria Math" w:hAnsi="Cambria Math"/>
                </w:rPr>
                <m:t>W</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π,ξ</m:t>
                  </m:r>
                </m:sub>
              </m:sSub>
            </m:e>
          </m:d>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π,ξ</m:t>
                  </m:r>
                </m:sub>
                <m:sup>
                  <m:r>
                    <w:rPr>
                      <w:rFonts w:ascii="Cambria Math" w:hAnsi="Cambria Math"/>
                    </w:rPr>
                    <m:t>T</m:t>
                  </m:r>
                </m:sup>
              </m:sSubSup>
            </m:e>
            <m:e>
              <m:sSubSup>
                <m:sSubSupPr>
                  <m:ctrlPr>
                    <w:rPr>
                      <w:rFonts w:ascii="Cambria Math" w:hAnsi="Cambria Math"/>
                    </w:rPr>
                  </m:ctrlPr>
                </m:sSubSupPr>
                <m:e>
                  <m:r>
                    <w:rPr>
                      <w:rFonts w:ascii="Cambria Math" w:hAnsi="Cambria Math"/>
                    </w:rPr>
                    <m:t>S</m:t>
                  </m:r>
                </m:e>
                <m:sub>
                  <m:r>
                    <w:rPr>
                      <w:rFonts w:ascii="Cambria Math" w:hAnsi="Cambria Math"/>
                    </w:rPr>
                    <m:t>π,ξ</m:t>
                  </m:r>
                </m:sub>
                <m:sup>
                  <m:r>
                    <w:rPr>
                      <w:rFonts w:ascii="Cambria Math" w:hAnsi="Cambria Math"/>
                    </w:rPr>
                    <m:t>L</m:t>
                  </m:r>
                </m:sup>
              </m:sSubSup>
            </m:e>
            <m:e>
              <m:sSubSup>
                <m:sSubSupPr>
                  <m:ctrlPr>
                    <w:rPr>
                      <w:rFonts w:ascii="Cambria Math" w:hAnsi="Cambria Math"/>
                    </w:rPr>
                  </m:ctrlPr>
                </m:sSubSupPr>
                <m:e>
                  <m:r>
                    <w:rPr>
                      <w:rFonts w:ascii="Cambria Math" w:hAnsi="Cambria Math"/>
                    </w:rPr>
                    <m:t>I</m:t>
                  </m:r>
                </m:e>
                <m:sub>
                  <m:r>
                    <w:rPr>
                      <w:rFonts w:ascii="Cambria Math" w:hAnsi="Cambria Math"/>
                    </w:rPr>
                    <m:t>π,ξ</m:t>
                  </m:r>
                </m:sub>
                <m:sup>
                  <m:r>
                    <w:rPr>
                      <w:rFonts w:ascii="Cambria Math" w:hAnsi="Cambria Math"/>
                    </w:rPr>
                    <m:t>W</m:t>
                  </m:r>
                </m:sup>
              </m:sSubSup>
            </m:e>
            <m:e>
              <m:sSubSup>
                <m:sSubSupPr>
                  <m:ctrlPr>
                    <w:rPr>
                      <w:rFonts w:ascii="Cambria Math" w:hAnsi="Cambria Math"/>
                    </w:rPr>
                  </m:ctrlPr>
                </m:sSubSupPr>
                <m:e>
                  <m:r>
                    <w:rPr>
                      <w:rFonts w:ascii="Cambria Math" w:hAnsi="Cambria Math"/>
                    </w:rPr>
                    <m:t>D</m:t>
                  </m:r>
                </m:e>
                <m:sub>
                  <m:r>
                    <w:rPr>
                      <w:rFonts w:ascii="Cambria Math" w:hAnsi="Cambria Math"/>
                    </w:rPr>
                    <m:t>π,ξ</m:t>
                  </m:r>
                </m:sub>
                <m:sup>
                  <m:r>
                    <w:rPr>
                      <w:rFonts w:ascii="Cambria Math" w:hAnsi="Cambria Math"/>
                    </w:rPr>
                    <m:t>W</m:t>
                  </m:r>
                </m:sup>
              </m:sSubSup>
            </m:e>
            <m:e>
              <m:sSub>
                <m:sSubPr>
                  <m:ctrlPr>
                    <w:rPr>
                      <w:rFonts w:ascii="Cambria Math" w:hAnsi="Cambria Math"/>
                    </w:rPr>
                  </m:ctrlPr>
                </m:sSubPr>
                <m:e>
                  <m:r>
                    <w:rPr>
                      <w:rFonts w:ascii="Cambria Math" w:hAnsi="Cambria Math"/>
                    </w:rPr>
                    <m:t>w</m:t>
                  </m:r>
                </m:e>
                <m:sub>
                  <m:r>
                    <w:rPr>
                      <w:rFonts w:ascii="Cambria Math" w:hAnsi="Cambria Math"/>
                    </w:rPr>
                    <m:t>π,ξ</m:t>
                  </m:r>
                </m:sub>
              </m:sSub>
            </m:e>
          </m:d>
          <m:r>
            <w:rPr>
              <w:rFonts w:ascii="Cambria Math" w:hAnsi="Cambria Math"/>
            </w:rPr>
            <m:t>.</m:t>
          </m:r>
        </m:oMath>
      </m:oMathPara>
    </w:p>
    <w:p w14:paraId="48E47143" w14:textId="77777777" w:rsidR="00DB0CD4" w:rsidRPr="00DB0CD4" w:rsidRDefault="00DB0CD4" w:rsidP="00DB0CD4">
      <w:r w:rsidRPr="00DB0CD4">
        <w:t>La completitud exigida y la compatibilidad del bloque permiten comparar los mismos portadores, tiempos y dimensiones.</w:t>
      </w:r>
    </w:p>
    <w:p w14:paraId="7ED9E33D" w14:textId="77777777" w:rsidR="00DB0CD4" w:rsidRPr="00DB0CD4" w:rsidRDefault="00DB0CD4" w:rsidP="00DB0CD4">
      <w:r w:rsidRPr="00DB0CD4">
        <w:t xml:space="preserve">El producto de sus órdenes es un </w:t>
      </w:r>
      <w:proofErr w:type="spellStart"/>
      <w:r w:rsidRPr="00DB0CD4">
        <w:t>preorden</w:t>
      </w:r>
      <w:proofErr w:type="spellEnd"/>
      <w:r w:rsidRPr="00DB0CD4">
        <w:t xml:space="preserve">. Exigirlo para todos los escenarios vuelve a producir un </w:t>
      </w:r>
      <w:proofErr w:type="spellStart"/>
      <w:r w:rsidRPr="00DB0CD4">
        <w:t>preorden</w:t>
      </w:r>
      <w:proofErr w:type="spellEnd"/>
      <w:r w:rsidRPr="00DB0CD4">
        <w:t>.</w:t>
      </w:r>
    </w:p>
    <w:p w14:paraId="07EF9B71" w14:textId="77777777" w:rsidR="00DB0CD4" w:rsidRPr="00DB0CD4" w:rsidRDefault="00DB0CD4" w:rsidP="00DB0CD4">
      <w:r w:rsidRPr="00DB0CD4">
        <w:t xml:space="preserve">Una diferencia intermedia de bienestar permanece </w:t>
      </w:r>
      <w:proofErr w:type="gramStart"/>
      <w:r w:rsidRPr="00DB0CD4">
        <w:t>registrada</w:t>
      </w:r>
      <w:proofErr w:type="gramEnd"/>
      <w:r w:rsidRPr="00DB0CD4">
        <w:t xml:space="preserve"> aunque los estados finales coincidan.</w:t>
      </w:r>
    </w:p>
    <w:p w14:paraId="0E2AF055" w14:textId="77777777" w:rsidR="00DB0CD4" w:rsidRPr="00DB0CD4" w:rsidRDefault="00DB0CD4" w:rsidP="00DB0CD4">
      <w:r w:rsidRPr="00DB0CD4">
        <w:rPr>
          <w:b/>
          <w:bCs/>
        </w:rPr>
        <w:t>Paso 6. Veredictos y masas.</w:t>
      </w:r>
    </w:p>
    <w:p w14:paraId="20529BC9" w14:textId="77777777" w:rsidR="00DB0CD4" w:rsidRPr="00DB0CD4" w:rsidRDefault="00DB0CD4" w:rsidP="00DB0CD4">
      <w:r w:rsidRPr="00DB0CD4">
        <w:t xml:space="preserve">Para cada consulta, el Módulo VI construye su semántica solo cuando todas las </w:t>
      </w:r>
      <w:proofErr w:type="spellStart"/>
      <w:r w:rsidRPr="00DB0CD4">
        <w:t>completaciones</w:t>
      </w:r>
      <w:proofErr w:type="spellEnd"/>
      <w:r w:rsidRPr="00DB0CD4">
        <w:t xml:space="preserve"> pertinentes tienen las referencias requeridas.</w:t>
      </w:r>
    </w:p>
    <w:p w14:paraId="1C2F3C9F" w14:textId="2D28B43F" w:rsidR="00DB0CD4" w:rsidRPr="00DB0CD4" w:rsidRDefault="00DB0CD4" w:rsidP="00DB0CD4">
      <w:r w:rsidRPr="00DB0CD4">
        <w:t xml:space="preserve">Un certificado aceptado contiene esa semántica, está dentro de </w:t>
      </w:r>
      <m:oMath>
        <m:sSub>
          <m:sSubPr>
            <m:ctrlPr>
              <w:rPr>
                <w:rFonts w:ascii="Cambria Math" w:hAnsi="Cambria Math"/>
              </w:rPr>
            </m:ctrlPr>
          </m:sSubPr>
          <m:e>
            <m:r>
              <w:rPr>
                <w:rFonts w:ascii="Cambria Math" w:hAnsi="Cambria Math"/>
              </w:rPr>
              <m:t>D</m:t>
            </m:r>
          </m:e>
          <m:sub>
            <m:r>
              <m:rPr>
                <m:sty m:val="p"/>
              </m:rPr>
              <w:rPr>
                <w:rFonts w:ascii="Cambria Math" w:hAnsi="Cambria Math"/>
              </w:rPr>
              <m:t>Φ</m:t>
            </m:r>
          </m:sub>
        </m:sSub>
      </m:oMath>
      <w:r w:rsidRPr="00DB0CD4">
        <w:t>y tiene un único veredicto.</w:t>
      </w:r>
    </w:p>
    <w:p w14:paraId="5B3567FE" w14:textId="77777777" w:rsidR="00DB0CD4" w:rsidRPr="00DB0CD4" w:rsidRDefault="00DB0CD4" w:rsidP="00DB0CD4">
      <w:r w:rsidRPr="00DB0CD4">
        <w:t>La no vaciedad semántica demuestra que dos certificados correctos no pueden dar valores opuestos.</w:t>
      </w:r>
    </w:p>
    <w:p w14:paraId="2AE35903" w14:textId="77777777" w:rsidR="00DB0CD4" w:rsidRPr="00DB0CD4" w:rsidRDefault="00DB0CD4" w:rsidP="00DB0CD4">
      <w:r w:rsidRPr="00DB0CD4">
        <w:t>La ley conserva masa al propagarse por el árbol. Las hojas quedan particionadas y:</w:t>
      </w:r>
    </w:p>
    <w:p w14:paraId="6EDA847B" w14:textId="65A3ACFA" w:rsidR="00DB0CD4" w:rsidRPr="00DB0CD4" w:rsidRDefault="00000000" w:rsidP="00DB0CD4">
      <m:oMathPara>
        <m:oMath>
          <m:sSubSup>
            <m:sSubSupPr>
              <m:ctrlPr>
                <w:rPr>
                  <w:rFonts w:ascii="Cambria Math" w:hAnsi="Cambria Math"/>
                </w:rPr>
              </m:ctrlPr>
            </m:sSubSupPr>
            <m:e>
              <m:r>
                <w:rPr>
                  <w:rFonts w:ascii="Cambria Math" w:hAnsi="Cambria Math"/>
                </w:rPr>
                <m:t>M</m:t>
              </m:r>
            </m:e>
            <m:sub>
              <m:r>
                <w:rPr>
                  <w:rFonts w:ascii="Cambria Math" w:hAnsi="Cambria Math"/>
                </w:rPr>
                <m:t>π</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π</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π</m:t>
              </m:r>
            </m:sub>
            <m:sup>
              <m:r>
                <w:rPr>
                  <w:rFonts w:ascii="Cambria Math" w:hAnsi="Cambria Math"/>
                </w:rPr>
                <m:t>?</m:t>
              </m:r>
            </m:sup>
          </m:sSubSup>
          <m:r>
            <w:rPr>
              <w:rFonts w:ascii="Cambria Math" w:hAnsi="Cambria Math"/>
            </w:rPr>
            <m:t>=1.</m:t>
          </m:r>
        </m:oMath>
      </m:oMathPara>
    </w:p>
    <w:p w14:paraId="50194BF5" w14:textId="77777777" w:rsidR="00DB0CD4" w:rsidRPr="00DB0CD4" w:rsidRDefault="00DB0CD4" w:rsidP="00DB0CD4">
      <w:r w:rsidRPr="00DB0CD4">
        <w:t>La condición de PVS da:</w:t>
      </w:r>
    </w:p>
    <w:p w14:paraId="7583D7C8" w14:textId="61885F99" w:rsidR="00DB0CD4" w:rsidRPr="00DB0CD4" w:rsidRDefault="00000000" w:rsidP="00DB0CD4">
      <m:oMathPara>
        <m:oMath>
          <m:sSubSup>
            <m:sSubSupPr>
              <m:ctrlPr>
                <w:rPr>
                  <w:rFonts w:ascii="Cambria Math" w:hAnsi="Cambria Math"/>
                </w:rPr>
              </m:ctrlPr>
            </m:sSubSupPr>
            <m:e>
              <m:r>
                <w:rPr>
                  <w:rFonts w:ascii="Cambria Math" w:hAnsi="Cambria Math"/>
                </w:rPr>
                <m:t>M</m:t>
              </m:r>
            </m:e>
            <m:sub>
              <m:r>
                <w:rPr>
                  <w:rFonts w:ascii="Cambria Math" w:hAnsi="Cambria Math"/>
                </w:rPr>
                <m:t>π</m:t>
              </m:r>
            </m:sub>
            <m:sup>
              <m:r>
                <w:rPr>
                  <w:rFonts w:ascii="Cambria Math" w:hAnsi="Cambria Math"/>
                </w:rPr>
                <m:t>?</m:t>
              </m:r>
            </m:sup>
          </m:sSubSup>
          <m:r>
            <w:rPr>
              <w:rFonts w:ascii="Cambria Math" w:hAnsi="Cambria Math"/>
            </w:rPr>
            <m:t>=0, PV</m:t>
          </m:r>
          <m:sSub>
            <m:sSubPr>
              <m:ctrlPr>
                <w:rPr>
                  <w:rFonts w:ascii="Cambria Math" w:hAnsi="Cambria Math"/>
                </w:rPr>
              </m:ctrlPr>
            </m:sSubPr>
            <m:e>
              <m:r>
                <w:rPr>
                  <w:rFonts w:ascii="Cambria Math" w:hAnsi="Cambria Math"/>
                </w:rPr>
                <m:t>S</m:t>
              </m:r>
            </m:e>
            <m:sub>
              <m:r>
                <w:rPr>
                  <w:rFonts w:ascii="Cambria Math" w:hAnsi="Cambria Math"/>
                </w:rPr>
                <m:t>π</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π</m:t>
              </m:r>
            </m:sub>
            <m:sup>
              <m:r>
                <w:rPr>
                  <w:rFonts w:ascii="Cambria Math" w:hAnsi="Cambria Math"/>
                </w:rPr>
                <m:t>+</m:t>
              </m:r>
            </m:sup>
          </m:sSubSup>
          <m:r>
            <w:rPr>
              <w:rFonts w:ascii="Cambria Math" w:hAnsi="Cambria Math"/>
            </w:rPr>
            <m:t>.</m:t>
          </m:r>
        </m:oMath>
      </m:oMathPara>
    </w:p>
    <w:p w14:paraId="5DFA156E" w14:textId="77777777" w:rsidR="00DB0CD4" w:rsidRPr="00DB0CD4" w:rsidRDefault="00DB0CD4" w:rsidP="00DB0CD4">
      <w:r w:rsidRPr="00DB0CD4">
        <w:t>Las hojas de masa cero permanecen en el experimento y mantienen sus propios estados de evaluación.</w:t>
      </w:r>
    </w:p>
    <w:p w14:paraId="5E150DE0" w14:textId="77777777" w:rsidR="00DB0CD4" w:rsidRPr="00DB0CD4" w:rsidRDefault="00DB0CD4" w:rsidP="00DB0CD4">
      <w:r w:rsidRPr="00DB0CD4">
        <w:rPr>
          <w:b/>
          <w:bCs/>
        </w:rPr>
        <w:t>Paso 7. Orden integrado.</w:t>
      </w:r>
    </w:p>
    <w:p w14:paraId="68C2404F" w14:textId="77777777" w:rsidR="00DB0CD4" w:rsidRPr="00DB0CD4" w:rsidRDefault="00DB0CD4" w:rsidP="00DB0CD4">
      <w:r w:rsidRPr="00DB0CD4">
        <w:t>La relación entre políticas es:</w:t>
      </w:r>
    </w:p>
    <w:p w14:paraId="7F2A1327" w14:textId="0EFFBB1D" w:rsidR="00DB0CD4" w:rsidRPr="00DB0CD4" w:rsidRDefault="00DB0CD4" w:rsidP="00DB0CD4">
      <m:oMathPara>
        <m:oMath>
          <m:r>
            <w:rPr>
              <w:rFonts w:ascii="Cambria Math" w:hAnsi="Cambria Math"/>
            </w:rPr>
            <m:t>π</m:t>
          </m:r>
          <m:sSub>
            <m:sSubPr>
              <m:ctrlPr>
                <w:rPr>
                  <w:rFonts w:ascii="Cambria Math" w:hAnsi="Cambria Math"/>
                </w:rPr>
              </m:ctrlPr>
            </m:sSubPr>
            <m:e>
              <m:r>
                <w:rPr>
                  <w:rFonts w:ascii="Cambria Math" w:hAnsi="Cambria Math"/>
                </w:rPr>
                <m:t>⪰</m:t>
              </m:r>
            </m:e>
            <m:sub>
              <m:r>
                <m:rPr>
                  <m:scr m:val="script"/>
                </m:rPr>
                <w:rPr>
                  <w:rFonts w:ascii="Cambria Math" w:hAnsi="Cambria Math"/>
                </w:rPr>
                <m:t>I</m:t>
              </m:r>
            </m:sub>
          </m:sSub>
          <m:r>
            <w:rPr>
              <w:rFonts w:ascii="Cambria Math" w:hAnsi="Cambria Math"/>
            </w:rPr>
            <m:t>σ</m:t>
          </m:r>
        </m:oMath>
      </m:oMathPara>
    </w:p>
    <w:p w14:paraId="0C2DB40F" w14:textId="77777777" w:rsidR="00DB0CD4" w:rsidRPr="00DB0CD4" w:rsidRDefault="00DB0CD4" w:rsidP="00DB0CD4">
      <w:proofErr w:type="spellStart"/>
      <w:r w:rsidRPr="00DB0CD4">
        <w:t>si</w:t>
      </w:r>
      <w:proofErr w:type="spellEnd"/>
      <w:r w:rsidRPr="00DB0CD4">
        <w:t xml:space="preserve"> y solo si se cumplen conjuntamente:</w:t>
      </w:r>
    </w:p>
    <w:p w14:paraId="506164B6" w14:textId="7A94F553" w:rsidR="00DB0CD4" w:rsidRPr="00DB0CD4" w:rsidRDefault="00DB0CD4" w:rsidP="00DB0CD4">
      <m:oMathPara>
        <m:oMath>
          <m:r>
            <w:rPr>
              <w:rFonts w:ascii="Cambria Math" w:hAnsi="Cambria Math"/>
            </w:rPr>
            <m:t>CA</m:t>
          </m:r>
          <m:sSub>
            <m:sSubPr>
              <m:ctrlPr>
                <w:rPr>
                  <w:rFonts w:ascii="Cambria Math" w:hAnsi="Cambria Math"/>
                </w:rPr>
              </m:ctrlPr>
            </m:sSubPr>
            <m:e>
              <m:r>
                <w:rPr>
                  <w:rFonts w:ascii="Cambria Math" w:hAnsi="Cambria Math"/>
                </w:rPr>
                <m:t>G</m:t>
              </m:r>
            </m:e>
            <m:sub>
              <m:r>
                <w:rPr>
                  <w:rFonts w:ascii="Cambria Math" w:hAnsi="Cambria Math"/>
                </w:rPr>
                <m:t>σ</m:t>
              </m:r>
            </m:sub>
          </m:sSub>
          <m:r>
            <w:rPr>
              <w:rFonts w:ascii="Cambria Math" w:hAnsi="Cambria Math"/>
            </w:rPr>
            <m:t>⊆CA</m:t>
          </m:r>
          <m:sSub>
            <m:sSubPr>
              <m:ctrlPr>
                <w:rPr>
                  <w:rFonts w:ascii="Cambria Math" w:hAnsi="Cambria Math"/>
                </w:rPr>
              </m:ctrlPr>
            </m:sSubPr>
            <m:e>
              <m:r>
                <w:rPr>
                  <w:rFonts w:ascii="Cambria Math" w:hAnsi="Cambria Math"/>
                </w:rPr>
                <m:t>G</m:t>
              </m:r>
            </m:e>
            <m:sub>
              <m:r>
                <w:rPr>
                  <w:rFonts w:ascii="Cambria Math" w:hAnsi="Cambria Math"/>
                </w:rPr>
                <m:t>π</m:t>
              </m:r>
            </m:sub>
          </m:sSub>
          <m:r>
            <w:rPr>
              <w:rFonts w:ascii="Cambria Math" w:hAnsi="Cambria Math"/>
            </w:rPr>
            <m:t>,</m:t>
          </m:r>
          <m:r>
            <w:br/>
          </m:r>
        </m:oMath>
        <m:oMath>
          <m:r>
            <w:rPr>
              <w:rFonts w:ascii="Cambria Math" w:hAnsi="Cambria Math"/>
            </w:rPr>
            <m:t>∀ξ∈</m:t>
          </m:r>
          <m:r>
            <m:rPr>
              <m:sty m:val="p"/>
            </m:rPr>
            <w:rPr>
              <w:rFonts w:ascii="Cambria Math" w:hAnsi="Cambria Math"/>
            </w:rPr>
            <m:t>Ξ</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π,ξ</m:t>
              </m:r>
            </m:sub>
          </m:sSub>
          <m:d>
            <m:dPr>
              <m:ctrlPr>
                <w:rPr>
                  <w:rFonts w:ascii="Cambria Math" w:hAnsi="Cambria Math"/>
                </w:rPr>
              </m:ctrlPr>
            </m:dPr>
            <m:e>
              <m:r>
                <w:rPr>
                  <w:rFonts w:ascii="Cambria Math" w:hAnsi="Cambria Math"/>
                </w:rPr>
                <m:t>H</m:t>
              </m:r>
            </m:e>
          </m:d>
          <m:sSub>
            <m:sSubPr>
              <m:ctrlPr>
                <w:rPr>
                  <w:rFonts w:ascii="Cambria Math" w:hAnsi="Cambria Math"/>
                </w:rPr>
              </m:ctrlPr>
            </m:sSubPr>
            <m:e>
              <m:r>
                <w:rPr>
                  <w:rFonts w:ascii="Cambria Math" w:hAnsi="Cambria Math"/>
                </w:rPr>
                <m:t>⪰</m:t>
              </m:r>
            </m:e>
            <m:sub>
              <m:r>
                <w:rPr>
                  <w:rFonts w:ascii="Cambria Math" w:hAnsi="Cambria Math"/>
                </w:rPr>
                <m:t>DFR</m:t>
              </m:r>
            </m:sub>
          </m:sSub>
          <m:sSub>
            <m:sSubPr>
              <m:ctrlPr>
                <w:rPr>
                  <w:rFonts w:ascii="Cambria Math" w:hAnsi="Cambria Math"/>
                </w:rPr>
              </m:ctrlPr>
            </m:sSubPr>
            <m:e>
              <m:r>
                <w:rPr>
                  <w:rFonts w:ascii="Cambria Math" w:hAnsi="Cambria Math"/>
                </w:rPr>
                <m:t>O</m:t>
              </m:r>
            </m:e>
            <m:sub>
              <m:r>
                <w:rPr>
                  <w:rFonts w:ascii="Cambria Math" w:hAnsi="Cambria Math"/>
                </w:rPr>
                <m:t>σ,ξ</m:t>
              </m:r>
            </m:sub>
          </m:sSub>
          <m:d>
            <m:dPr>
              <m:ctrlPr>
                <w:rPr>
                  <w:rFonts w:ascii="Cambria Math" w:hAnsi="Cambria Math"/>
                </w:rPr>
              </m:ctrlPr>
            </m:dPr>
            <m:e>
              <m:r>
                <w:rPr>
                  <w:rFonts w:ascii="Cambria Math" w:hAnsi="Cambria Math"/>
                </w:rPr>
                <m:t>H</m:t>
              </m:r>
            </m:e>
          </m:d>
          <m:r>
            <w:rPr>
              <w:rFonts w:ascii="Cambria Math" w:hAnsi="Cambria Math"/>
            </w:rPr>
            <m:t>,</m:t>
          </m:r>
          <m:r>
            <w:br/>
          </m:r>
        </m:oMath>
        <m:oMath>
          <m:r>
            <w:rPr>
              <w:rFonts w:ascii="Cambria Math" w:hAnsi="Cambria Math"/>
            </w:rPr>
            <m:t>∀ξ∈</m:t>
          </m:r>
          <m:r>
            <m:rPr>
              <m:sty m:val="p"/>
            </m:rPr>
            <w:rPr>
              <w:rFonts w:ascii="Cambria Math" w:hAnsi="Cambria Math"/>
            </w:rPr>
            <m:t>Ξ</m:t>
          </m:r>
          <m:r>
            <w:rPr>
              <w:rFonts w:ascii="Cambria Math" w:hAnsi="Cambria Math"/>
            </w:rPr>
            <m:t>:</m:t>
          </m:r>
          <m:acc>
            <m:accPr>
              <m:chr m:val="̃"/>
              <m:ctrlPr>
                <w:rPr>
                  <w:rFonts w:ascii="Cambria Math" w:hAnsi="Cambria Math"/>
                </w:rPr>
              </m:ctrlPr>
            </m:accPr>
            <m:e>
              <m:r>
                <w:rPr>
                  <w:rFonts w:ascii="Cambria Math" w:hAnsi="Cambria Math"/>
                </w:rPr>
                <m:t>W</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π,ξ</m:t>
                  </m:r>
                </m:sub>
              </m:sSub>
            </m:e>
          </m:d>
          <m:sSub>
            <m:sSubPr>
              <m:ctrlPr>
                <w:rPr>
                  <w:rFonts w:ascii="Cambria Math" w:hAnsi="Cambria Math"/>
                </w:rPr>
              </m:ctrlPr>
            </m:sSubPr>
            <m:e>
              <m:r>
                <w:rPr>
                  <w:rFonts w:ascii="Cambria Math" w:hAnsi="Cambria Math"/>
                </w:rPr>
                <m:t>⪰</m:t>
              </m:r>
            </m:e>
            <m:sub>
              <m:r>
                <w:rPr>
                  <w:rFonts w:ascii="Cambria Math" w:hAnsi="Cambria Math"/>
                </w:rPr>
                <m:t>W</m:t>
              </m:r>
            </m:sub>
          </m:sSub>
          <m:acc>
            <m:accPr>
              <m:chr m:val="̃"/>
              <m:ctrlPr>
                <w:rPr>
                  <w:rFonts w:ascii="Cambria Math" w:hAnsi="Cambria Math"/>
                </w:rPr>
              </m:ctrlPr>
            </m:accPr>
            <m:e>
              <m:r>
                <w:rPr>
                  <w:rFonts w:ascii="Cambria Math" w:hAnsi="Cambria Math"/>
                </w:rPr>
                <m:t>W</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σ,ξ</m:t>
                  </m:r>
                </m:sub>
              </m:sSub>
            </m:e>
          </m:d>
          <m:r>
            <w:rPr>
              <w:rFonts w:ascii="Cambria Math" w:hAnsi="Cambria Math"/>
            </w:rPr>
            <m:t>,</m:t>
          </m:r>
          <m:r>
            <w:br/>
          </m:r>
        </m:oMath>
        <m:oMath>
          <m:r>
            <w:rPr>
              <w:rFonts w:ascii="Cambria Math" w:hAnsi="Cambria Math"/>
            </w:rPr>
            <m:t>PV</m:t>
          </m:r>
          <m:sSub>
            <m:sSubPr>
              <m:ctrlPr>
                <w:rPr>
                  <w:rFonts w:ascii="Cambria Math" w:hAnsi="Cambria Math"/>
                </w:rPr>
              </m:ctrlPr>
            </m:sSubPr>
            <m:e>
              <m:r>
                <w:rPr>
                  <w:rFonts w:ascii="Cambria Math" w:hAnsi="Cambria Math"/>
                </w:rPr>
                <m:t>S</m:t>
              </m:r>
            </m:e>
            <m:sub>
              <m:r>
                <w:rPr>
                  <w:rFonts w:ascii="Cambria Math" w:hAnsi="Cambria Math"/>
                </w:rPr>
                <m:t>π</m:t>
              </m:r>
            </m:sub>
          </m:sSub>
          <m:r>
            <w:rPr>
              <w:rFonts w:ascii="Cambria Math" w:hAnsi="Cambria Math"/>
            </w:rPr>
            <m:t>≥PV</m:t>
          </m:r>
          <m:sSub>
            <m:sSubPr>
              <m:ctrlPr>
                <w:rPr>
                  <w:rFonts w:ascii="Cambria Math" w:hAnsi="Cambria Math"/>
                </w:rPr>
              </m:ctrlPr>
            </m:sSubPr>
            <m:e>
              <m:r>
                <w:rPr>
                  <w:rFonts w:ascii="Cambria Math" w:hAnsi="Cambria Math"/>
                </w:rPr>
                <m:t>S</m:t>
              </m:r>
            </m:e>
            <m:sub>
              <m:r>
                <w:rPr>
                  <w:rFonts w:ascii="Cambria Math" w:hAnsi="Cambria Math"/>
                </w:rPr>
                <m:t>σ</m:t>
              </m:r>
            </m:sub>
          </m:sSub>
          <m:r>
            <w:rPr>
              <w:rFonts w:ascii="Cambria Math" w:hAnsi="Cambria Math"/>
            </w:rPr>
            <m:t>.</m:t>
          </m:r>
        </m:oMath>
      </m:oMathPara>
    </w:p>
    <w:p w14:paraId="43617BF9" w14:textId="77777777" w:rsidR="00DB0CD4" w:rsidRPr="00DB0CD4" w:rsidRDefault="00DB0CD4" w:rsidP="00DB0CD4">
      <w:r w:rsidRPr="00DB0CD4">
        <w:t xml:space="preserve">Cada componente es un </w:t>
      </w:r>
      <w:proofErr w:type="spellStart"/>
      <w:r w:rsidRPr="00DB0CD4">
        <w:t>preorden</w:t>
      </w:r>
      <w:proofErr w:type="spellEnd"/>
      <w:r w:rsidRPr="00DB0CD4">
        <w:t xml:space="preserve"> en el bloque común. Su intersección también lo es.</w:t>
      </w:r>
    </w:p>
    <w:p w14:paraId="0DDDE1D7" w14:textId="77777777" w:rsidR="00DB0CD4" w:rsidRPr="00DB0CD4" w:rsidRDefault="00DB0CD4" w:rsidP="00DB0CD4">
      <w:r w:rsidRPr="00DB0CD4">
        <w:t>Sea:</w:t>
      </w:r>
    </w:p>
    <w:p w14:paraId="142DBB8B" w14:textId="5899D056" w:rsidR="00DB0CD4" w:rsidRPr="00DB0CD4" w:rsidRDefault="00000000" w:rsidP="00DB0CD4">
      <m:oMathPara>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feas</m:t>
              </m:r>
            </m:sub>
          </m:sSub>
          <m:r>
            <w:rPr>
              <w:rFonts w:ascii="Cambria Math" w:hAnsi="Cambria Math"/>
            </w:rPr>
            <m:t>=</m:t>
          </m:r>
          <m:d>
            <m:dPr>
              <m:begChr m:val="{"/>
              <m:endChr m:val="}"/>
              <m:ctrlPr>
                <w:rPr>
                  <w:rFonts w:ascii="Cambria Math" w:hAnsi="Cambria Math"/>
                </w:rPr>
              </m:ctrlPr>
            </m:dPr>
            <m:e>
              <m:r>
                <w:rPr>
                  <w:rFonts w:ascii="Cambria Math" w:hAnsi="Cambria Math"/>
                </w:rPr>
                <m:t>π∈</m:t>
              </m:r>
              <m:r>
                <m:rPr>
                  <m:sty m:val="p"/>
                </m:rPr>
                <w:rPr>
                  <w:rFonts w:ascii="Cambria Math" w:hAnsi="Cambria Math"/>
                </w:rPr>
                <m:t>Π</m:t>
              </m:r>
              <m:r>
                <w:rPr>
                  <w:rFonts w:ascii="Cambria Math" w:hAnsi="Cambria Math"/>
                </w:rPr>
                <m:t>:</m:t>
              </m:r>
              <m:r>
                <m:rPr>
                  <m:nor/>
                </m:rPr>
                <m:t>todas sus restricciones hard est</m:t>
              </m:r>
              <m:limUpp>
                <m:limUppPr>
                  <m:ctrlPr>
                    <w:rPr>
                      <w:rFonts w:ascii="Cambria Math" w:hAnsi="Cambria Math"/>
                    </w:rPr>
                  </m:ctrlPr>
                </m:limUppPr>
                <m:e>
                  <m:r>
                    <m:rPr>
                      <m:nor/>
                    </m:rPr>
                    <m:t>a</m:t>
                  </m:r>
                </m:e>
                <m:lim>
                  <m:r>
                    <w:rPr>
                      <w:rFonts w:ascii="Cambria Math" w:hAnsi="Cambria Math"/>
                    </w:rPr>
                    <m:t>ˊ</m:t>
                  </m:r>
                </m:lim>
              </m:limUpp>
              <m:r>
                <m:rPr>
                  <m:nor/>
                </m:rPr>
                <m:t>n acreditadas</m:t>
              </m:r>
            </m:e>
          </m:d>
          <m:r>
            <w:rPr>
              <w:rFonts w:ascii="Cambria Math" w:hAnsi="Cambria Math"/>
            </w:rPr>
            <m:t>.</m:t>
          </m:r>
        </m:oMath>
      </m:oMathPara>
    </w:p>
    <w:p w14:paraId="39806D15" w14:textId="77777777" w:rsidR="00DB0CD4" w:rsidRPr="00DB0CD4" w:rsidRDefault="00DB0CD4" w:rsidP="00DB0CD4">
      <w:r w:rsidRPr="00DB0CD4">
        <w:t>La construcción conserva exactamente:</w:t>
      </w:r>
    </w:p>
    <w:p w14:paraId="0EE59134" w14:textId="77626736" w:rsidR="00DB0CD4" w:rsidRPr="00DB0CD4" w:rsidRDefault="00DB0CD4" w:rsidP="00DB0CD4">
      <m:oMathPara>
        <m:oMath>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feas</m:t>
                  </m:r>
                </m:sub>
              </m:sSub>
            </m:e>
          </m:d>
          <m:r>
            <w:rPr>
              <w:rFonts w:ascii="Cambria Math" w:hAnsi="Cambria Math"/>
            </w:rPr>
            <m:t>=</m:t>
          </m:r>
          <m:d>
            <m:dPr>
              <m:begChr m:val="{"/>
              <m:sepChr m:val=","/>
              <m:endChr m:val="}"/>
              <m:ctrlPr>
                <w:rPr>
                  <w:rFonts w:ascii="Cambria Math" w:hAnsi="Cambria Math"/>
                </w:rPr>
              </m:ctrlPr>
            </m:dPr>
            <m:e>
              <m:r>
                <w:rPr>
                  <w:rFonts w:ascii="Cambria Math" w:hAnsi="Cambria Math"/>
                </w:rPr>
                <m:t>π</m:t>
              </m:r>
            </m:e>
            <m:e>
              <m: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feas</m:t>
                  </m:r>
                </m:sub>
              </m:sSub>
              <m:r>
                <w:rPr>
                  <w:rFonts w:ascii="Cambria Math" w:hAnsi="Cambria Math"/>
                </w:rPr>
                <m:t>:¬∃σ∈</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feas</m:t>
                  </m:r>
                </m:sub>
              </m:sSub>
              <m:r>
                <m:rPr>
                  <m:nor/>
                </m:rPr>
                <m:t> </m:t>
              </m:r>
              <m:r>
                <w:rPr>
                  <w:rFonts w:ascii="Cambria Math" w:hAnsi="Cambria Math"/>
                </w:rPr>
                <m:t>σ</m:t>
              </m:r>
              <m:sSub>
                <m:sSubPr>
                  <m:ctrlPr>
                    <w:rPr>
                      <w:rFonts w:ascii="Cambria Math" w:hAnsi="Cambria Math"/>
                    </w:rPr>
                  </m:ctrlPr>
                </m:sSubPr>
                <m:e>
                  <m:r>
                    <w:rPr>
                      <w:rFonts w:ascii="Cambria Math" w:hAnsi="Cambria Math"/>
                    </w:rPr>
                    <m:t>≻</m:t>
                  </m:r>
                </m:e>
                <m:sub>
                  <m:r>
                    <m:rPr>
                      <m:scr m:val="script"/>
                    </m:rPr>
                    <w:rPr>
                      <w:rFonts w:ascii="Cambria Math" w:hAnsi="Cambria Math"/>
                    </w:rPr>
                    <m:t>I</m:t>
                  </m:r>
                </m:sub>
              </m:sSub>
              <m:r>
                <w:rPr>
                  <w:rFonts w:ascii="Cambria Math" w:hAnsi="Cambria Math"/>
                </w:rPr>
                <m:t>π</m:t>
              </m:r>
            </m:e>
          </m:d>
          <m:r>
            <w:rPr>
              <w:rFonts w:ascii="Cambria Math" w:hAnsi="Cambria Math"/>
            </w:rPr>
            <m:t>.</m:t>
          </m:r>
        </m:oMath>
      </m:oMathPara>
    </w:p>
    <w:p w14:paraId="180031D0" w14:textId="77777777" w:rsidR="00DB0CD4" w:rsidRPr="00DB0CD4" w:rsidRDefault="00DB0CD4" w:rsidP="00DB0CD4">
      <w:r w:rsidRPr="00DB0CD4">
        <w:t>Como la familia objetivo está cubierta, esta frontera es exhaustiva respecto de ella.</w:t>
      </w:r>
    </w:p>
    <w:p w14:paraId="5A83BBB2" w14:textId="77777777" w:rsidR="00DB0CD4" w:rsidRPr="00DB0CD4" w:rsidRDefault="00DB0CD4" w:rsidP="00DB0CD4">
      <w:r w:rsidRPr="00DB0CD4">
        <w:t xml:space="preserve">La finitud y la no vaciedad del conjunto factible garantizan al menos un </w:t>
      </w:r>
      <w:proofErr w:type="spellStart"/>
      <w:r w:rsidRPr="00DB0CD4">
        <w:t>maximal</w:t>
      </w:r>
      <w:proofErr w:type="spellEnd"/>
      <w:r w:rsidRPr="00DB0CD4">
        <w:t>.</w:t>
      </w:r>
    </w:p>
    <w:p w14:paraId="0AC49247" w14:textId="77777777" w:rsidR="00DB0CD4" w:rsidRPr="00DB0CD4" w:rsidRDefault="00DB0CD4" w:rsidP="00DB0CD4">
      <w:r w:rsidRPr="00DB0CD4">
        <w:rPr>
          <w:b/>
          <w:bCs/>
        </w:rPr>
        <w:t>Paso 8. Composición.</w:t>
      </w:r>
    </w:p>
    <w:p w14:paraId="322C75E0" w14:textId="77777777" w:rsidR="00DB0CD4" w:rsidRPr="00DB0CD4" w:rsidRDefault="00DB0CD4" w:rsidP="00DB0CD4">
      <w:r w:rsidRPr="00DB0CD4">
        <w:t>Todos los pasos utilizan la misma instancia, las claves correspondientes y las correspondencias verificadas entre escenarios.</w:t>
      </w:r>
    </w:p>
    <w:p w14:paraId="6EB2E22C" w14:textId="4F371C7B" w:rsidR="00DB0CD4" w:rsidRPr="00DB0CD4" w:rsidRDefault="00DB0CD4" w:rsidP="00DB0CD4">
      <w:r w:rsidRPr="00DB0CD4">
        <w:t xml:space="preserve">Las conclusiones anteriores se obtienen sin intercambiar políticas, realizaciones, dominios ni significados. Por tanto, se cumplen simultáneamente las afirmaciones del teorema. </w:t>
      </w:r>
      <m:oMath>
        <m:r>
          <w:rPr>
            <w:rFonts w:ascii="Cambria Math" w:hAnsi="Cambria Math"/>
          </w:rPr>
          <m:t>□</m:t>
        </m:r>
      </m:oMath>
    </w:p>
    <w:p w14:paraId="5F9B9CFB" w14:textId="77777777" w:rsidR="00DB0CD4" w:rsidRPr="00DB0CD4" w:rsidRDefault="00000000" w:rsidP="00DB0CD4">
      <w:r>
        <w:pict w14:anchorId="4E0F77D5">
          <v:rect id="_x0000_i1203" style="width:0;height:1.5pt" o:hralign="center" o:hrstd="t" o:hr="t" fillcolor="#a0a0a0" stroked="f"/>
        </w:pict>
      </w:r>
    </w:p>
    <w:p w14:paraId="6FE231B5" w14:textId="77777777" w:rsidR="00DB0CD4" w:rsidRPr="00DB0CD4" w:rsidRDefault="00DB0CD4" w:rsidP="00DB0CD4">
      <w:r w:rsidRPr="00DB0CD4">
        <w:rPr>
          <w:b/>
          <w:bCs/>
        </w:rPr>
        <w:t>8. La suficiencia de una representación no se extiende automáticamente</w:t>
      </w:r>
    </w:p>
    <w:p w14:paraId="5399D581" w14:textId="77777777" w:rsidR="00DB0CD4" w:rsidRPr="00DB0CD4" w:rsidRDefault="00DB0CD4" w:rsidP="00DB0CD4">
      <w:r w:rsidRPr="00DB0CD4">
        <w:rPr>
          <w:b/>
          <w:bCs/>
        </w:rPr>
        <w:t>Contraejemplo de uso incorrecto 10.2. Utilizar un resumen funcional como estado suficiente para la tarea.</w:t>
      </w:r>
    </w:p>
    <w:p w14:paraId="4FA08D4E" w14:textId="77777777" w:rsidR="00DB0CD4" w:rsidRPr="00DB0CD4" w:rsidRDefault="00DB0CD4" w:rsidP="00DB0CD4">
      <w:r w:rsidRPr="00DB0CD4">
        <w:t>Consideremos dos estados terminales:</w:t>
      </w:r>
    </w:p>
    <w:p w14:paraId="5D59C233" w14:textId="127E54AA" w:rsidR="00DB0CD4" w:rsidRPr="00DB0CD4" w:rsidRDefault="00000000" w:rsidP="00DB0CD4">
      <m:oMathPara>
        <m:oMath>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d>
            <m:dPr>
              <m:sepChr m:val=","/>
              <m:ctrlPr>
                <w:rPr>
                  <w:rFonts w:ascii="Cambria Math" w:hAnsi="Cambria Math"/>
                </w:rPr>
              </m:ctrlPr>
            </m:dPr>
            <m:e>
              <m:r>
                <w:rPr>
                  <w:rFonts w:ascii="Cambria Math" w:hAnsi="Cambria Math"/>
                </w:rPr>
                <m:t>1</m:t>
              </m:r>
            </m:e>
            <m:e>
              <m:r>
                <w:rPr>
                  <w:rFonts w:ascii="Cambria Math" w:hAnsi="Cambria Math"/>
                </w:rPr>
                <m:t>0</m:t>
              </m:r>
            </m:e>
            <m:e>
              <m:r>
                <m:rPr>
                  <m:sty m:val="p"/>
                </m:rPr>
                <w:rPr>
                  <w:rFonts w:ascii="Cambria Math" w:hAnsi="Cambria Math"/>
                </w:rPr>
                <m:t>regular</m:t>
              </m:r>
            </m:e>
          </m:d>
          <m:r>
            <w:rPr>
              <w:rFonts w:ascii="Cambria Math" w:hAnsi="Cambria Math"/>
            </w:rPr>
            <m:t>,</m:t>
          </m:r>
          <m:r>
            <w:br/>
          </m:r>
        </m:oMath>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d>
            <m:dPr>
              <m:sepChr m:val=","/>
              <m:ctrlPr>
                <w:rPr>
                  <w:rFonts w:ascii="Cambria Math" w:hAnsi="Cambria Math"/>
                </w:rPr>
              </m:ctrlPr>
            </m:dPr>
            <m:e>
              <m:r>
                <w:rPr>
                  <w:rFonts w:ascii="Cambria Math" w:hAnsi="Cambria Math"/>
                </w:rPr>
                <m:t>1</m:t>
              </m:r>
            </m:e>
            <m:e>
              <m:r>
                <w:rPr>
                  <w:rFonts w:ascii="Cambria Math" w:hAnsi="Cambria Math"/>
                </w:rPr>
                <m:t>0</m:t>
              </m:r>
            </m:e>
            <m:e>
              <m:r>
                <m:rPr>
                  <m:sty m:val="p"/>
                </m:rPr>
                <w:rPr>
                  <w:rFonts w:ascii="Cambria Math" w:hAnsi="Cambria Math"/>
                </w:rPr>
                <m:t>estr</m:t>
              </m:r>
              <m:limUpp>
                <m:limUppPr>
                  <m:ctrlPr>
                    <w:rPr>
                      <w:rFonts w:ascii="Cambria Math" w:hAnsi="Cambria Math"/>
                    </w:rPr>
                  </m:ctrlPr>
                </m:limUppPr>
                <m:e>
                  <m:r>
                    <m:rPr>
                      <m:sty m:val="p"/>
                    </m:rPr>
                    <w:rPr>
                      <w:rFonts w:ascii="Cambria Math" w:hAnsi="Cambria Math"/>
                    </w:rPr>
                    <m:t>e</m:t>
                  </m:r>
                </m:e>
                <m:lim>
                  <m:r>
                    <w:rPr>
                      <w:rFonts w:ascii="Cambria Math" w:hAnsi="Cambria Math"/>
                    </w:rPr>
                    <m:t>ˊ</m:t>
                  </m:r>
                </m:lim>
              </m:limUpp>
              <m:r>
                <m:rPr>
                  <m:sty m:val="p"/>
                </m:rPr>
                <w:rPr>
                  <w:rFonts w:ascii="Cambria Math" w:hAnsi="Cambria Math"/>
                </w:rPr>
                <m:t>s</m:t>
              </m:r>
            </m:e>
          </m:d>
          <m:r>
            <w:rPr>
              <w:rFonts w:ascii="Cambria Math" w:hAnsi="Cambria Math"/>
            </w:rPr>
            <m:t>.</m:t>
          </m:r>
        </m:oMath>
      </m:oMathPara>
    </w:p>
    <w:p w14:paraId="577C08B3" w14:textId="77777777" w:rsidR="00DB0CD4" w:rsidRPr="00DB0CD4" w:rsidRDefault="00DB0CD4" w:rsidP="00DB0CD4">
      <w:r w:rsidRPr="00DB0CD4">
        <w:t>La representación:</w:t>
      </w:r>
    </w:p>
    <w:p w14:paraId="4C66A3A0" w14:textId="2CCD4BDB" w:rsidR="00DB0CD4" w:rsidRPr="00DB0CD4" w:rsidRDefault="00DB0CD4" w:rsidP="00DB0CD4">
      <m:oMathPara>
        <m:oMath>
          <m:r>
            <w:rPr>
              <w:rFonts w:ascii="Cambria Math" w:hAnsi="Cambria Math"/>
            </w:rPr>
            <m:t>ψ</m:t>
          </m:r>
          <m:d>
            <m:dPr>
              <m:sepChr m:val=","/>
              <m:ctrlPr>
                <w:rPr>
                  <w:rFonts w:ascii="Cambria Math" w:hAnsi="Cambria Math"/>
                </w:rPr>
              </m:ctrlPr>
            </m:dPr>
            <m:e>
              <m:r>
                <w:rPr>
                  <w:rFonts w:ascii="Cambria Math" w:hAnsi="Cambria Math"/>
                </w:rPr>
                <m:t>a</m:t>
              </m:r>
            </m:e>
            <m:e>
              <m:r>
                <w:rPr>
                  <w:rFonts w:ascii="Cambria Math" w:hAnsi="Cambria Math"/>
                </w:rPr>
                <m:t>h</m:t>
              </m:r>
            </m:e>
            <m:e>
              <m:r>
                <w:rPr>
                  <w:rFonts w:ascii="Cambria Math" w:hAnsi="Cambria Math"/>
                </w:rPr>
                <m:t>ξ</m:t>
              </m:r>
            </m:e>
          </m:d>
          <m:r>
            <w:rPr>
              <w:rFonts w:ascii="Cambria Math" w:hAnsi="Cambria Math"/>
            </w:rPr>
            <m:t>=</m:t>
          </m:r>
          <m:d>
            <m:dPr>
              <m:sepChr m:val=","/>
              <m:ctrlPr>
                <w:rPr>
                  <w:rFonts w:ascii="Cambria Math" w:hAnsi="Cambria Math"/>
                </w:rPr>
              </m:ctrlPr>
            </m:dPr>
            <m:e>
              <m:r>
                <w:rPr>
                  <w:rFonts w:ascii="Cambria Math" w:hAnsi="Cambria Math"/>
                </w:rPr>
                <m:t>a</m:t>
              </m:r>
            </m:e>
            <m:e>
              <m:r>
                <w:rPr>
                  <w:rFonts w:ascii="Cambria Math" w:hAnsi="Cambria Math"/>
                </w:rPr>
                <m:t>h</m:t>
              </m:r>
            </m:e>
          </m:d>
        </m:oMath>
      </m:oMathPara>
    </w:p>
    <w:p w14:paraId="18A020D9" w14:textId="77777777" w:rsidR="00DB0CD4" w:rsidRPr="00DB0CD4" w:rsidRDefault="00DB0CD4" w:rsidP="00DB0CD4">
      <w:r w:rsidRPr="00DB0CD4">
        <w:t>conserva exactamente el perfil funcional:</w:t>
      </w:r>
    </w:p>
    <w:p w14:paraId="5218D1A3" w14:textId="3A237385" w:rsidR="00DB0CD4" w:rsidRPr="00DB0CD4" w:rsidRDefault="00DB0CD4" w:rsidP="00DB0CD4">
      <m:oMathPara>
        <m:oMath>
          <m:r>
            <w:rPr>
              <w:rFonts w:ascii="Cambria Math" w:hAnsi="Cambria Math"/>
            </w:rPr>
            <m:t>O=</m:t>
          </m:r>
          <m:d>
            <m:dPr>
              <m:sepChr m:val=","/>
              <m:ctrlPr>
                <w:rPr>
                  <w:rFonts w:ascii="Cambria Math" w:hAnsi="Cambria Math"/>
                </w:rPr>
              </m:ctrlPr>
            </m:dPr>
            <m:e>
              <m:r>
                <w:rPr>
                  <w:rFonts w:ascii="Cambria Math" w:hAnsi="Cambria Math"/>
                </w:rPr>
                <m:t>a</m:t>
              </m:r>
            </m:e>
            <m:e>
              <m:r>
                <w:rPr>
                  <w:rFonts w:ascii="Cambria Math" w:hAnsi="Cambria Math"/>
                </w:rPr>
                <m:t>h</m:t>
              </m:r>
            </m:e>
          </m:d>
          <m:r>
            <w:rPr>
              <w:rFonts w:ascii="Cambria Math" w:hAnsi="Cambria Math"/>
            </w:rPr>
            <m:t>.</m:t>
          </m:r>
        </m:oMath>
      </m:oMathPara>
    </w:p>
    <w:p w14:paraId="1D2F4BE2" w14:textId="77777777" w:rsidR="00DB0CD4" w:rsidRPr="00DB0CD4" w:rsidRDefault="00DB0CD4" w:rsidP="00DB0CD4">
      <w:r w:rsidRPr="00DB0CD4">
        <w:t>Sin embargo, si la tarea exige algún servicio en escenario regular y ambos en estrés:</w:t>
      </w:r>
    </w:p>
    <w:p w14:paraId="3A7EE5A2" w14:textId="7BE0176E" w:rsidR="00DB0CD4" w:rsidRPr="00DB0CD4" w:rsidRDefault="00DB0CD4" w:rsidP="00DB0CD4">
      <m:oMathPara>
        <m:oMath>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e>
          </m:d>
          <m:r>
            <w:rPr>
              <w:rFonts w:ascii="Cambria Math" w:hAnsi="Cambria Math"/>
            </w:rPr>
            <m:t>=1, </m:t>
          </m:r>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e>
          </m:d>
          <m:r>
            <w:rPr>
              <w:rFonts w:ascii="Cambria Math" w:hAnsi="Cambria Math"/>
            </w:rPr>
            <m:t>=0.</m:t>
          </m:r>
        </m:oMath>
      </m:oMathPara>
    </w:p>
    <w:p w14:paraId="313C4B19" w14:textId="77777777" w:rsidR="00DB0CD4" w:rsidRPr="00DB0CD4" w:rsidRDefault="00DB0CD4" w:rsidP="00DB0CD4">
      <w:r w:rsidRPr="00DB0CD4">
        <w:t>Como:</w:t>
      </w:r>
    </w:p>
    <w:p w14:paraId="7119D05A" w14:textId="71B55606" w:rsidR="00DB0CD4" w:rsidRPr="00DB0CD4" w:rsidRDefault="00DB0CD4" w:rsidP="00DB0CD4">
      <m:oMathPara>
        <m:oMath>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e>
          </m:d>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e>
          </m:d>
          <m:r>
            <w:rPr>
              <w:rFonts w:ascii="Cambria Math" w:hAnsi="Cambria Math"/>
            </w:rPr>
            <m:t>,</m:t>
          </m:r>
        </m:oMath>
      </m:oMathPara>
    </w:p>
    <w:p w14:paraId="065AF779" w14:textId="77777777" w:rsidR="00DB0CD4" w:rsidRPr="00DB0CD4" w:rsidRDefault="00DB0CD4" w:rsidP="00DB0CD4">
      <w:r w:rsidRPr="00DB0CD4">
        <w:t>la tarea no factoriza por esa representación.</w:t>
      </w:r>
    </w:p>
    <w:p w14:paraId="6AD48A49" w14:textId="77777777" w:rsidR="00DB0CD4" w:rsidRPr="00DB0CD4" w:rsidRDefault="00DB0CD4" w:rsidP="00DB0CD4">
      <w:r w:rsidRPr="00DB0CD4">
        <w:t>El factor funcional está correctamente construido. La inferencia incorrecta consistiría en atribuirle también una suficiencia semántica que no se demostró.</w:t>
      </w:r>
    </w:p>
    <w:p w14:paraId="76CA0E99" w14:textId="77777777" w:rsidR="00DB0CD4" w:rsidRPr="00DB0CD4" w:rsidRDefault="00DB0CD4" w:rsidP="00DB0CD4">
      <w:r w:rsidRPr="00DB0CD4">
        <w:t>La integración conserva el estado o la referencia adicional necesaria para evaluar el escenario.</w:t>
      </w:r>
    </w:p>
    <w:p w14:paraId="409EFBFE" w14:textId="77777777" w:rsidR="00DB0CD4" w:rsidRPr="00DB0CD4" w:rsidRDefault="00000000" w:rsidP="00DB0CD4">
      <w:r>
        <w:pict w14:anchorId="427500AB">
          <v:rect id="_x0000_i1204" style="width:0;height:1.5pt" o:hralign="center" o:hrstd="t" o:hr="t" fillcolor="#a0a0a0" stroked="f"/>
        </w:pict>
      </w:r>
    </w:p>
    <w:p w14:paraId="2E361538" w14:textId="77777777" w:rsidR="00DB0CD4" w:rsidRPr="00DB0CD4" w:rsidRDefault="00DB0CD4" w:rsidP="00DB0CD4">
      <w:r w:rsidRPr="00DB0CD4">
        <w:rPr>
          <w:b/>
          <w:bCs/>
        </w:rPr>
        <w:t>9. Terminación efectiva</w:t>
      </w:r>
    </w:p>
    <w:p w14:paraId="6BD8C5EE" w14:textId="77777777" w:rsidR="00DB0CD4" w:rsidRPr="00DB0CD4" w:rsidRDefault="00DB0CD4" w:rsidP="00DB0CD4">
      <w:r w:rsidRPr="00DB0CD4">
        <w:rPr>
          <w:b/>
          <w:bCs/>
        </w:rPr>
        <w:t>Teorema 10.3. Terminación relativa a la presentación finita.</w:t>
      </w:r>
    </w:p>
    <w:p w14:paraId="762E2B53" w14:textId="77777777" w:rsidR="00DB0CD4" w:rsidRPr="00DB0CD4" w:rsidRDefault="00DB0CD4" w:rsidP="00DB0CD4">
      <w:r w:rsidRPr="00DB0CD4">
        <w:t>Supongamos que todos los datos utilizados se presentan mediante:</w:t>
      </w:r>
    </w:p>
    <w:p w14:paraId="644116B2" w14:textId="77777777" w:rsidR="00DB0CD4" w:rsidRPr="00DB0CD4" w:rsidRDefault="00DB0CD4">
      <w:pPr>
        <w:numPr>
          <w:ilvl w:val="0"/>
          <w:numId w:val="43"/>
        </w:numPr>
      </w:pPr>
      <w:r w:rsidRPr="00DB0CD4">
        <w:t>tablas finitas explícitas;</w:t>
      </w:r>
    </w:p>
    <w:p w14:paraId="30109B22" w14:textId="77777777" w:rsidR="00DB0CD4" w:rsidRPr="00DB0CD4" w:rsidRDefault="00DB0CD4">
      <w:pPr>
        <w:numPr>
          <w:ilvl w:val="0"/>
          <w:numId w:val="43"/>
        </w:numPr>
      </w:pPr>
      <w:r w:rsidRPr="00DB0CD4">
        <w:t xml:space="preserve">dominios </w:t>
      </w:r>
      <w:proofErr w:type="spellStart"/>
      <w:r w:rsidRPr="00DB0CD4">
        <w:t>decidibles</w:t>
      </w:r>
      <w:proofErr w:type="spellEnd"/>
      <w:r w:rsidRPr="00DB0CD4">
        <w:t>;</w:t>
      </w:r>
    </w:p>
    <w:p w14:paraId="081C337C" w14:textId="77777777" w:rsidR="00DB0CD4" w:rsidRPr="00DB0CD4" w:rsidRDefault="00DB0CD4">
      <w:pPr>
        <w:numPr>
          <w:ilvl w:val="0"/>
          <w:numId w:val="43"/>
        </w:numPr>
      </w:pPr>
      <w:r w:rsidRPr="00DB0CD4">
        <w:t>valores con igualdad y comparación efectivas;</w:t>
      </w:r>
    </w:p>
    <w:p w14:paraId="3CEFBE24" w14:textId="77777777" w:rsidR="00DB0CD4" w:rsidRPr="00DB0CD4" w:rsidRDefault="00DB0CD4">
      <w:pPr>
        <w:numPr>
          <w:ilvl w:val="0"/>
          <w:numId w:val="43"/>
        </w:numPr>
      </w:pPr>
      <w:r w:rsidRPr="00DB0CD4">
        <w:t>operaciones exactas;</w:t>
      </w:r>
    </w:p>
    <w:p w14:paraId="545E375B" w14:textId="77777777" w:rsidR="00DB0CD4" w:rsidRPr="00DB0CD4" w:rsidRDefault="00DB0CD4">
      <w:pPr>
        <w:numPr>
          <w:ilvl w:val="0"/>
          <w:numId w:val="43"/>
        </w:numPr>
      </w:pPr>
      <w:r w:rsidRPr="00DB0CD4">
        <w:t>o construcciones adicionales con terminación demostrada.</w:t>
      </w:r>
    </w:p>
    <w:p w14:paraId="3D7E7474" w14:textId="77777777" w:rsidR="00DB0CD4" w:rsidRPr="00DB0CD4" w:rsidRDefault="00DB0CD4" w:rsidP="00DB0CD4">
      <w:r w:rsidRPr="00DB0CD4">
        <w:t>Entonces el procedimiento integrado termina con los valores que puede certificar y los diagnósticos correspondientes a las obligaciones no satisfechas.</w:t>
      </w:r>
    </w:p>
    <w:p w14:paraId="37464A2D" w14:textId="77777777" w:rsidR="00DB0CD4" w:rsidRPr="00DB0CD4" w:rsidRDefault="00DB0CD4" w:rsidP="00DB0CD4">
      <w:r w:rsidRPr="00DB0CD4">
        <w:t>Bajo las hipótesis del teorema principal devuelve sus resultados correctos.</w:t>
      </w:r>
    </w:p>
    <w:p w14:paraId="1E98777E" w14:textId="77777777" w:rsidR="00DB0CD4" w:rsidRPr="00DB0CD4" w:rsidRDefault="00DB0CD4" w:rsidP="00DB0CD4">
      <w:r w:rsidRPr="00DB0CD4">
        <w:rPr>
          <w:b/>
          <w:bCs/>
        </w:rPr>
        <w:t>Demostración.</w:t>
      </w:r>
    </w:p>
    <w:p w14:paraId="5A2CD9C4" w14:textId="4D8A1F0C" w:rsidR="00DB0CD4" w:rsidRPr="00DB0CD4" w:rsidRDefault="00DB0CD4" w:rsidP="00DB0CD4">
      <w:r w:rsidRPr="00DB0CD4">
        <w:t xml:space="preserve">Los árboles tienen profundidad acotada por </w:t>
      </w:r>
      <m:oMath>
        <m:r>
          <w:rPr>
            <w:rFonts w:ascii="Cambria Math" w:hAnsi="Cambria Math"/>
          </w:rPr>
          <m:t>H</m:t>
        </m:r>
      </m:oMath>
      <w:r w:rsidRPr="00DB0CD4">
        <w:t>y ramificación finita. Por inducción, contienen un número finito de nodos.</w:t>
      </w:r>
    </w:p>
    <w:p w14:paraId="05AB0880" w14:textId="77777777" w:rsidR="00DB0CD4" w:rsidRPr="00DB0CD4" w:rsidRDefault="00DB0CD4" w:rsidP="00DB0CD4">
      <w:r w:rsidRPr="00DB0CD4">
        <w:t>Las verificaciones restantes recorren conjuntos y tablas finitos: fibras de representaciones, vistas, ventanas temporales, referencias, masas, restricciones y comparaciones.</w:t>
      </w:r>
    </w:p>
    <w:p w14:paraId="0D71D73E" w14:textId="77777777" w:rsidR="00DB0CD4" w:rsidRPr="00DB0CD4" w:rsidRDefault="00DB0CD4" w:rsidP="00DB0CD4">
      <w:r w:rsidRPr="00DB0CD4">
        <w:t>Las operaciones aritméticas y de igualdad están comprendidas en la clase efectiva declarada.</w:t>
      </w:r>
    </w:p>
    <w:p w14:paraId="635B169A" w14:textId="15915006" w:rsidR="00DB0CD4" w:rsidRPr="00DB0CD4" w:rsidRDefault="00DB0CD4" w:rsidP="00DB0CD4">
      <w:r w:rsidRPr="00DB0CD4">
        <w:t xml:space="preserve">El grafo de dependencias contiene un número finito de constructores. La composición de estas evaluaciones terminantes también termina. </w:t>
      </w:r>
      <m:oMath>
        <m:r>
          <w:rPr>
            <w:rFonts w:ascii="Cambria Math" w:hAnsi="Cambria Math"/>
          </w:rPr>
          <m:t>□</m:t>
        </m:r>
      </m:oMath>
    </w:p>
    <w:p w14:paraId="387EEAD0" w14:textId="77777777" w:rsidR="00DB0CD4" w:rsidRPr="00DB0CD4" w:rsidRDefault="00DB0CD4" w:rsidP="00DB0CD4">
      <w:r w:rsidRPr="00DB0CD4">
        <w:t>La finitud de una descripción no garantiza por sí sola la terminación de un programa arbitrario que esa descripción contenga.</w:t>
      </w:r>
    </w:p>
    <w:p w14:paraId="7802F15F" w14:textId="77777777" w:rsidR="00DB0CD4" w:rsidRPr="00DB0CD4" w:rsidRDefault="00DB0CD4" w:rsidP="00DB0CD4">
      <w:r w:rsidRPr="00DB0CD4">
        <w:t>Tampoco basta devolver siempre un diagnóstico: cuando las guardas están satisfechas, el procedimiento debe construir los valores correctos, como demuestra el teorema de ensamblaje.</w:t>
      </w:r>
    </w:p>
    <w:p w14:paraId="23F2B21D" w14:textId="77777777" w:rsidR="00DB0CD4" w:rsidRPr="00DB0CD4" w:rsidRDefault="00000000" w:rsidP="00DB0CD4">
      <w:r>
        <w:pict w14:anchorId="1DA7753E">
          <v:rect id="_x0000_i1205" style="width:0;height:1.5pt" o:hralign="center" o:hrstd="t" o:hr="t" fillcolor="#a0a0a0" stroked="f"/>
        </w:pict>
      </w:r>
    </w:p>
    <w:p w14:paraId="30A7CBE4" w14:textId="77777777" w:rsidR="00DB0CD4" w:rsidRPr="00DB0CD4" w:rsidRDefault="00DB0CD4" w:rsidP="00DB0CD4">
      <w:r w:rsidRPr="00DB0CD4">
        <w:rPr>
          <w:b/>
          <w:bCs/>
        </w:rPr>
        <w:t>10. Una instancia que satisface las hipótesis</w:t>
      </w:r>
    </w:p>
    <w:p w14:paraId="3045BD00" w14:textId="77777777" w:rsidR="00DB0CD4" w:rsidRPr="00DB0CD4" w:rsidRDefault="00DB0CD4" w:rsidP="00DB0CD4">
      <w:r w:rsidRPr="00DB0CD4">
        <w:t>Para mostrar que el dominio del teorema no es vacío, completamos la instancia sintética de agua y hábitat.</w:t>
      </w:r>
    </w:p>
    <w:p w14:paraId="7E70744D" w14:textId="77777777" w:rsidR="00DB0CD4" w:rsidRPr="00DB0CD4" w:rsidRDefault="00DB0CD4" w:rsidP="00DB0CD4">
      <w:r w:rsidRPr="00DB0CD4">
        <w:rPr>
          <w:b/>
          <w:bCs/>
        </w:rPr>
        <w:t>Proceso y políticas.</w:t>
      </w:r>
    </w:p>
    <w:p w14:paraId="3B2A9CDE" w14:textId="77777777" w:rsidR="00DB0CD4" w:rsidRPr="00DB0CD4" w:rsidRDefault="00DB0CD4" w:rsidP="00DB0CD4">
      <w:r w:rsidRPr="00DB0CD4">
        <w:t>Sea:</w:t>
      </w:r>
    </w:p>
    <w:p w14:paraId="6CD0C3E4" w14:textId="14351EA0" w:rsidR="00DB0CD4" w:rsidRPr="00DB0CD4" w:rsidRDefault="00DB0CD4" w:rsidP="00DB0CD4">
      <m:oMathPara>
        <m:oMath>
          <m:r>
            <w:rPr>
              <w:rFonts w:ascii="Cambria Math" w:hAnsi="Cambria Math"/>
            </w:rPr>
            <m:t>H=2, </m:t>
          </m:r>
          <m:r>
            <m:rPr>
              <m:sty m:val="p"/>
            </m:rPr>
            <w:rPr>
              <w:rFonts w:ascii="Cambria Math" w:hAnsi="Cambria Math"/>
            </w:rPr>
            <m:t>Ξ</m:t>
          </m:r>
          <m:r>
            <w:rPr>
              <w:rFonts w:ascii="Cambria Math" w:hAnsi="Cambria Math"/>
            </w:rPr>
            <m:t>=</m:t>
          </m:r>
          <m:d>
            <m:dPr>
              <m:begChr m:val="{"/>
              <m:sepChr m:val=","/>
              <m:endChr m:val="}"/>
              <m:ctrlPr>
                <w:rPr>
                  <w:rFonts w:ascii="Cambria Math" w:hAnsi="Cambria Math"/>
                </w:rPr>
              </m:ctrlPr>
            </m:dPr>
            <m:e>
              <m:r>
                <w:rPr>
                  <w:rFonts w:ascii="Cambria Math" w:hAnsi="Cambria Math"/>
                </w:rPr>
                <m:t>r</m:t>
              </m:r>
            </m:e>
            <m:e>
              <m:r>
                <w:rPr>
                  <w:rFonts w:ascii="Cambria Math" w:hAnsi="Cambria Math"/>
                </w:rPr>
                <m:t>s</m:t>
              </m:r>
            </m:e>
          </m:d>
          <m:r>
            <w:rPr>
              <w:rFonts w:ascii="Cambria Math" w:hAnsi="Cambria Math"/>
            </w:rPr>
            <m:t>,</m:t>
          </m:r>
        </m:oMath>
      </m:oMathPara>
    </w:p>
    <w:p w14:paraId="1FF7FA77" w14:textId="46D7224F" w:rsidR="00DB0CD4" w:rsidRPr="00DB0CD4" w:rsidRDefault="00DB0CD4" w:rsidP="00DB0CD4">
      <w:r w:rsidRPr="00DB0CD4">
        <w:t xml:space="preserve">con </w:t>
      </w:r>
      <m:oMath>
        <m:r>
          <w:rPr>
            <w:rFonts w:ascii="Cambria Math" w:hAnsi="Cambria Math"/>
          </w:rPr>
          <m:t>r</m:t>
        </m:r>
      </m:oMath>
      <w:r w:rsidRPr="00DB0CD4">
        <w:t xml:space="preserve">regular y </w:t>
      </w:r>
      <m:oMath>
        <m:r>
          <w:rPr>
            <w:rFonts w:ascii="Cambria Math" w:hAnsi="Cambria Math"/>
          </w:rPr>
          <m:t>s</m:t>
        </m:r>
      </m:oMath>
      <w:r w:rsidRPr="00DB0CD4">
        <w:t>estrés.</w:t>
      </w:r>
    </w:p>
    <w:p w14:paraId="07506BCB" w14:textId="63521245" w:rsidR="00DB0CD4" w:rsidRPr="00DB0CD4" w:rsidRDefault="00DB0CD4" w:rsidP="00DB0CD4">
      <w:r w:rsidRPr="00DB0CD4">
        <w:t xml:space="preserve">El estado inicial es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DB0CD4">
        <w:t>, sin servicios. Los estados posteriores tienen la forma:</w:t>
      </w:r>
    </w:p>
    <w:p w14:paraId="334405F1" w14:textId="75D31AA5" w:rsidR="00DB0CD4" w:rsidRPr="00DB0CD4" w:rsidRDefault="00000000" w:rsidP="00DB0CD4">
      <m:oMathPara>
        <m:oMath>
          <m:d>
            <m:dPr>
              <m:sepChr m:val=","/>
              <m:ctrlPr>
                <w:rPr>
                  <w:rFonts w:ascii="Cambria Math" w:hAnsi="Cambria Math"/>
                </w:rPr>
              </m:ctrlPr>
            </m:dPr>
            <m:e>
              <m:r>
                <w:rPr>
                  <w:rFonts w:ascii="Cambria Math" w:hAnsi="Cambria Math"/>
                </w:rPr>
                <m:t>B</m:t>
              </m:r>
            </m:e>
            <m:e>
              <m:r>
                <w:rPr>
                  <w:rFonts w:ascii="Cambria Math" w:hAnsi="Cambria Math"/>
                </w:rPr>
                <m:t>ξ</m:t>
              </m:r>
            </m:e>
          </m:d>
          <m:r>
            <w:rPr>
              <w:rFonts w:ascii="Cambria Math" w:hAnsi="Cambria Math"/>
            </w:rPr>
            <m:t>,</m:t>
          </m:r>
        </m:oMath>
      </m:oMathPara>
    </w:p>
    <w:p w14:paraId="53A4B50F" w14:textId="77777777" w:rsidR="00DB0CD4" w:rsidRPr="00DB0CD4" w:rsidRDefault="00DB0CD4" w:rsidP="00DB0CD4">
      <w:r w:rsidRPr="00DB0CD4">
        <w:t>donde:</w:t>
      </w:r>
    </w:p>
    <w:p w14:paraId="70C2D75D" w14:textId="0A40D88A" w:rsidR="00DB0CD4" w:rsidRPr="00DB0CD4" w:rsidRDefault="00DB0CD4" w:rsidP="00DB0CD4">
      <m:oMathPara>
        <m:oMath>
          <m:r>
            <w:rPr>
              <w:rFonts w:ascii="Cambria Math" w:hAnsi="Cambria Math"/>
            </w:rPr>
            <m:t>B∈</m:t>
          </m:r>
          <m:d>
            <m:dPr>
              <m:begChr m:val="{"/>
              <m:sep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d>
                <m:dPr>
                  <m:begChr m:val="{"/>
                  <m:endChr m:val="}"/>
                  <m:ctrlPr>
                    <w:rPr>
                      <w:rFonts w:ascii="Cambria Math" w:hAnsi="Cambria Math"/>
                    </w:rPr>
                  </m:ctrlPr>
                </m:dPr>
                <m:e>
                  <m:r>
                    <w:rPr>
                      <w:rFonts w:ascii="Cambria Math" w:hAnsi="Cambria Math"/>
                    </w:rPr>
                    <m:t>h</m:t>
                  </m:r>
                </m:e>
              </m:d>
            </m:e>
            <m:e>
              <m:d>
                <m:dPr>
                  <m:begChr m:val="{"/>
                  <m:sepChr m:val=","/>
                  <m:endChr m:val="}"/>
                  <m:ctrlPr>
                    <w:rPr>
                      <w:rFonts w:ascii="Cambria Math" w:hAnsi="Cambria Math"/>
                    </w:rPr>
                  </m:ctrlPr>
                </m:dPr>
                <m:e>
                  <m:r>
                    <w:rPr>
                      <w:rFonts w:ascii="Cambria Math" w:hAnsi="Cambria Math"/>
                    </w:rPr>
                    <m:t>a</m:t>
                  </m:r>
                </m:e>
                <m:e>
                  <m:r>
                    <w:rPr>
                      <w:rFonts w:ascii="Cambria Math" w:hAnsi="Cambria Math"/>
                    </w:rPr>
                    <m:t>h</m:t>
                  </m:r>
                </m:e>
              </m:d>
            </m:e>
          </m:d>
          <m:r>
            <w:rPr>
              <w:rFonts w:ascii="Cambria Math" w:hAnsi="Cambria Math"/>
            </w:rPr>
            <m:t>, ξ∈</m:t>
          </m:r>
          <m:d>
            <m:dPr>
              <m:begChr m:val="{"/>
              <m:sepChr m:val=","/>
              <m:endChr m:val="}"/>
              <m:ctrlPr>
                <w:rPr>
                  <w:rFonts w:ascii="Cambria Math" w:hAnsi="Cambria Math"/>
                </w:rPr>
              </m:ctrlPr>
            </m:dPr>
            <m:e>
              <m:r>
                <w:rPr>
                  <w:rFonts w:ascii="Cambria Math" w:hAnsi="Cambria Math"/>
                </w:rPr>
                <m:t>r</m:t>
              </m:r>
            </m:e>
            <m:e>
              <m:r>
                <w:rPr>
                  <w:rFonts w:ascii="Cambria Math" w:hAnsi="Cambria Math"/>
                </w:rPr>
                <m:t>s</m:t>
              </m:r>
            </m:e>
          </m:d>
          <m:r>
            <w:rPr>
              <w:rFonts w:ascii="Cambria Math" w:hAnsi="Cambria Math"/>
            </w:rPr>
            <m:t>.</m:t>
          </m:r>
        </m:oMath>
      </m:oMathPara>
    </w:p>
    <w:p w14:paraId="7DCCFF98" w14:textId="13CABED6" w:rsidR="00DB0CD4" w:rsidRPr="00DB0CD4" w:rsidRDefault="00DB0CD4" w:rsidP="00DB0CD4">
      <w:r w:rsidRPr="00DB0CD4">
        <w:t xml:space="preserve">En </w:t>
      </w:r>
      <m:oMath>
        <m:r>
          <w:rPr>
            <w:rFonts w:ascii="Cambria Math" w:hAnsi="Cambria Math"/>
          </w:rPr>
          <m:t>t=0</m:t>
        </m:r>
      </m:oMath>
      <w:r w:rsidRPr="00DB0CD4">
        <w:t xml:space="preserve">, las tres acciones disponibles instalan uno de esos conjuntos </w:t>
      </w:r>
      <m:oMath>
        <m:r>
          <w:rPr>
            <w:rFonts w:ascii="Cambria Math" w:hAnsi="Cambria Math"/>
          </w:rPr>
          <m:t>B</m:t>
        </m:r>
      </m:oMath>
      <w:r w:rsidRPr="00DB0CD4">
        <w:t>.</w:t>
      </w:r>
    </w:p>
    <w:p w14:paraId="3C767151" w14:textId="12D57B58" w:rsidR="00DB0CD4" w:rsidRPr="00DB0CD4" w:rsidRDefault="00DB0CD4" w:rsidP="00DB0CD4">
      <w:r w:rsidRPr="00DB0CD4">
        <w:t xml:space="preserve">Cada instalación tiene dos resultados causales: </w:t>
      </w:r>
      <m:oMath>
        <m:d>
          <m:dPr>
            <m:sepChr m:val=","/>
            <m:ctrlPr>
              <w:rPr>
                <w:rFonts w:ascii="Cambria Math" w:hAnsi="Cambria Math"/>
              </w:rPr>
            </m:ctrlPr>
          </m:dPr>
          <m:e>
            <m:r>
              <w:rPr>
                <w:rFonts w:ascii="Cambria Math" w:hAnsi="Cambria Math"/>
              </w:rPr>
              <m:t>B</m:t>
            </m:r>
          </m:e>
          <m:e>
            <m:r>
              <w:rPr>
                <w:rFonts w:ascii="Cambria Math" w:hAnsi="Cambria Math"/>
              </w:rPr>
              <m:t>r</m:t>
            </m:r>
          </m:e>
        </m:d>
      </m:oMath>
      <w:r w:rsidRPr="00DB0CD4">
        <w:t xml:space="preserve">y </w:t>
      </w:r>
      <m:oMath>
        <m:d>
          <m:dPr>
            <m:sepChr m:val=","/>
            <m:ctrlPr>
              <w:rPr>
                <w:rFonts w:ascii="Cambria Math" w:hAnsi="Cambria Math"/>
              </w:rPr>
            </m:ctrlPr>
          </m:dPr>
          <m:e>
            <m:r>
              <w:rPr>
                <w:rFonts w:ascii="Cambria Math" w:hAnsi="Cambria Math"/>
              </w:rPr>
              <m:t>B</m:t>
            </m:r>
          </m:e>
          <m:e>
            <m:r>
              <w:rPr>
                <w:rFonts w:ascii="Cambria Math" w:hAnsi="Cambria Math"/>
              </w:rPr>
              <m:t>s</m:t>
            </m:r>
          </m:e>
        </m:d>
      </m:oMath>
      <w:r w:rsidRPr="00DB0CD4">
        <w:t>, con etiquetas distintas.</w:t>
      </w:r>
    </w:p>
    <w:p w14:paraId="26E5F716" w14:textId="1FCF9D51" w:rsidR="00DB0CD4" w:rsidRPr="00DB0CD4" w:rsidRDefault="00DB0CD4" w:rsidP="00DB0CD4">
      <w:r w:rsidRPr="00DB0CD4">
        <w:t xml:space="preserve">En </w:t>
      </w:r>
      <m:oMath>
        <m:r>
          <w:rPr>
            <w:rFonts w:ascii="Cambria Math" w:hAnsi="Cambria Math"/>
          </w:rPr>
          <m:t>t=1</m:t>
        </m:r>
      </m:oMath>
      <w:r w:rsidRPr="00DB0CD4">
        <w:t xml:space="preserve">, la única continuación permitida es mantener </w:t>
      </w:r>
      <m:oMath>
        <m:r>
          <w:rPr>
            <w:rFonts w:ascii="Cambria Math" w:hAnsi="Cambria Math"/>
          </w:rPr>
          <m:t>B</m:t>
        </m:r>
      </m:oMath>
      <w:r w:rsidRPr="00DB0CD4">
        <w:t xml:space="preserve">hasta </w:t>
      </w:r>
      <m:oMath>
        <m:r>
          <w:rPr>
            <w:rFonts w:ascii="Cambria Math" w:hAnsi="Cambria Math"/>
          </w:rPr>
          <m:t>t=2</m:t>
        </m:r>
      </m:oMath>
      <w:r w:rsidRPr="00DB0CD4">
        <w:t>.</w:t>
      </w:r>
    </w:p>
    <w:p w14:paraId="5F44C57B" w14:textId="77777777" w:rsidR="00DB0CD4" w:rsidRPr="00DB0CD4" w:rsidRDefault="00DB0CD4" w:rsidP="00DB0CD4">
      <w:r w:rsidRPr="00DB0CD4">
        <w:t>Las políticas son exactamente las tres elecciones iniciales seguidas de mantenimiento:</w:t>
      </w:r>
    </w:p>
    <w:p w14:paraId="6C58EC41" w14:textId="638951A3" w:rsidR="00DB0CD4" w:rsidRPr="00DB0CD4" w:rsidRDefault="00DB0CD4" w:rsidP="00DB0CD4">
      <m:oMathPara>
        <m:oMath>
          <m:r>
            <m:rPr>
              <m:sty m:val="p"/>
            </m:rPr>
            <w:rPr>
              <w:rFonts w:ascii="Cambria Math" w:hAnsi="Cambria Math"/>
            </w:rPr>
            <m:t>Π</m:t>
          </m:r>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a</m:t>
                  </m:r>
                </m:sub>
              </m:sSub>
            </m:e>
            <m:e>
              <m:sSub>
                <m:sSubPr>
                  <m:ctrlPr>
                    <w:rPr>
                      <w:rFonts w:ascii="Cambria Math" w:hAnsi="Cambria Math"/>
                    </w:rPr>
                  </m:ctrlPr>
                </m:sSubPr>
                <m:e>
                  <m:r>
                    <w:rPr>
                      <w:rFonts w:ascii="Cambria Math" w:hAnsi="Cambria Math"/>
                    </w:rPr>
                    <m:t>π</m:t>
                  </m:r>
                </m:e>
                <m:sub>
                  <m:r>
                    <w:rPr>
                      <w:rFonts w:ascii="Cambria Math" w:hAnsi="Cambria Math"/>
                    </w:rPr>
                    <m:t>h</m:t>
                  </m:r>
                </m:sub>
              </m:sSub>
            </m:e>
            <m:e>
              <m:sSub>
                <m:sSubPr>
                  <m:ctrlPr>
                    <w:rPr>
                      <w:rFonts w:ascii="Cambria Math" w:hAnsi="Cambria Math"/>
                    </w:rPr>
                  </m:ctrlPr>
                </m:sSubPr>
                <m:e>
                  <m:r>
                    <w:rPr>
                      <w:rFonts w:ascii="Cambria Math" w:hAnsi="Cambria Math"/>
                    </w:rPr>
                    <m:t>π</m:t>
                  </m:r>
                </m:e>
                <m:sub>
                  <m:r>
                    <w:rPr>
                      <w:rFonts w:ascii="Cambria Math" w:hAnsi="Cambria Math"/>
                    </w:rPr>
                    <m:t>ah</m:t>
                  </m:r>
                </m:sub>
              </m:sSub>
            </m:e>
          </m:d>
          <m:r>
            <w:rPr>
              <w:rFonts w:ascii="Cambria Math" w:hAnsi="Cambria Math"/>
            </w:rPr>
            <m:t>.</m:t>
          </m:r>
        </m:oMath>
      </m:oMathPara>
    </w:p>
    <w:p w14:paraId="2A6C5B06" w14:textId="77777777" w:rsidR="00DB0CD4" w:rsidRPr="00DB0CD4" w:rsidRDefault="00DB0CD4" w:rsidP="00DB0CD4">
      <w:r w:rsidRPr="00DB0CD4">
        <w:t>Así, la familia declarada queda completamente cubierta.</w:t>
      </w:r>
    </w:p>
    <w:p w14:paraId="19ECADC1" w14:textId="77777777" w:rsidR="00DB0CD4" w:rsidRPr="00DB0CD4" w:rsidRDefault="00DB0CD4" w:rsidP="00DB0CD4">
      <w:r w:rsidRPr="00DB0CD4">
        <w:t>Las dos ramas de instalación pueden producir la misma observación. La política posterior sigue siendo legítima porque en ambas utiliza la misma acción de mantenimiento.</w:t>
      </w:r>
    </w:p>
    <w:p w14:paraId="27D27DE9" w14:textId="7F870A7D" w:rsidR="00DB0CD4" w:rsidRPr="00DB0CD4" w:rsidRDefault="00DB0CD4" w:rsidP="00DB0CD4">
      <w:r w:rsidRPr="00DB0CD4">
        <w:t xml:space="preserve">Para cada política hay una raíz, dos nodos en </w:t>
      </w:r>
      <m:oMath>
        <m:r>
          <w:rPr>
            <w:rFonts w:ascii="Cambria Math" w:hAnsi="Cambria Math"/>
          </w:rPr>
          <m:t>t=1</m:t>
        </m:r>
      </m:oMath>
      <w:r w:rsidRPr="00DB0CD4">
        <w:t xml:space="preserve">y dos hojas en </w:t>
      </w:r>
      <m:oMath>
        <m:r>
          <w:rPr>
            <w:rFonts w:ascii="Cambria Math" w:hAnsi="Cambria Math"/>
          </w:rPr>
          <m:t>t=2</m:t>
        </m:r>
      </m:oMath>
      <w:r w:rsidRPr="00DB0CD4">
        <w:t>.</w:t>
      </w:r>
    </w:p>
    <w:p w14:paraId="51352158" w14:textId="77777777" w:rsidR="00DB0CD4" w:rsidRPr="00DB0CD4" w:rsidRDefault="00DB0CD4" w:rsidP="00DB0CD4">
      <w:r w:rsidRPr="00DB0CD4">
        <w:rPr>
          <w:b/>
          <w:bCs/>
        </w:rPr>
        <w:t>Inicialización y referencias.</w:t>
      </w:r>
    </w:p>
    <w:p w14:paraId="7E4D14AB" w14:textId="44D321DF" w:rsidR="00DB0CD4" w:rsidRPr="00DB0CD4" w:rsidRDefault="00DB0CD4" w:rsidP="00DB0CD4">
      <w:r w:rsidRPr="00DB0CD4">
        <w:t xml:space="preserve">Se utiliza una única historia inicial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DB0CD4">
        <w:t>:</w:t>
      </w:r>
    </w:p>
    <w:p w14:paraId="6E1ECCF1" w14:textId="6CF91F39" w:rsidR="00DB0CD4" w:rsidRPr="00DB0CD4" w:rsidRDefault="00DB0CD4" w:rsidP="00DB0CD4">
      <m:oMathPara>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s</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i</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0</m:t>
              </m:r>
            </m:sub>
          </m:sSub>
          <m:r>
            <w:rPr>
              <w:rFonts w:ascii="Cambria Math" w:hAnsi="Cambria Math"/>
            </w:rPr>
            <m:t>.</m:t>
          </m:r>
        </m:oMath>
      </m:oMathPara>
    </w:p>
    <w:p w14:paraId="2EA93E40" w14:textId="3D32810D" w:rsidR="00DB0CD4" w:rsidRPr="00DB0CD4" w:rsidRDefault="00DB0CD4" w:rsidP="00DB0CD4">
      <w:r w:rsidRPr="00DB0CD4">
        <w:t xml:space="preserve">El contexto es de tipo </w:t>
      </w:r>
      <m:oMath>
        <m:r>
          <m:rPr>
            <m:sty m:val="p"/>
          </m:rPr>
          <w:rPr>
            <w:rFonts w:ascii="Cambria Math" w:hAnsi="Cambria Math"/>
          </w:rPr>
          <m:t>pre</m:t>
        </m:r>
      </m:oMath>
      <w:r w:rsidRPr="00DB0CD4">
        <w:t>, común a las tres políticas.</w:t>
      </w:r>
    </w:p>
    <w:p w14:paraId="2DC5EB1A" w14:textId="341C889A" w:rsidR="00DB0CD4" w:rsidRPr="00DB0CD4" w:rsidRDefault="00DB0CD4" w:rsidP="00DB0CD4">
      <w:r w:rsidRPr="00DB0CD4">
        <w:t xml:space="preserve">Los puentes iniciales y de régimen se toman como identidades sobre sus registros declarados. Para cada registro </w:t>
      </w:r>
      <m:oMath>
        <m:r>
          <w:rPr>
            <w:rFonts w:ascii="Cambria Math" w:hAnsi="Cambria Math"/>
          </w:rPr>
          <m:t>z</m:t>
        </m:r>
      </m:oMath>
      <w:r w:rsidRPr="00DB0CD4">
        <w:t>, ambos intérpretes utilizan:</w:t>
      </w:r>
    </w:p>
    <w:p w14:paraId="1CD913B9" w14:textId="39DE0783" w:rsidR="00DB0CD4" w:rsidRPr="00DB0CD4" w:rsidRDefault="00DB0CD4" w:rsidP="00DB0CD4">
      <m:oMathPara>
        <m:oMath>
          <m:r>
            <w:rPr>
              <w:rFonts w:ascii="Cambria Math" w:hAnsi="Cambria Math"/>
            </w:rPr>
            <m:t>J</m:t>
          </m:r>
          <m:d>
            <m:dPr>
              <m:ctrlPr>
                <w:rPr>
                  <w:rFonts w:ascii="Cambria Math" w:hAnsi="Cambria Math"/>
                </w:rPr>
              </m:ctrlPr>
            </m:dPr>
            <m:e>
              <m:r>
                <w:rPr>
                  <w:rFonts w:ascii="Cambria Math" w:hAnsi="Cambria Math"/>
                </w:rPr>
                <m:t>z</m:t>
              </m:r>
            </m:e>
          </m:d>
          <m:r>
            <w:rPr>
              <w:rFonts w:ascii="Cambria Math" w:hAnsi="Cambria Math"/>
            </w:rPr>
            <m:t>=</m:t>
          </m:r>
          <m:d>
            <m:dPr>
              <m:begChr m:val="{"/>
              <m:endChr m:val="}"/>
              <m:ctrlPr>
                <w:rPr>
                  <w:rFonts w:ascii="Cambria Math" w:hAnsi="Cambria Math"/>
                </w:rPr>
              </m:ctrlPr>
            </m:dPr>
            <m:e>
              <m:r>
                <w:rPr>
                  <w:rFonts w:ascii="Cambria Math" w:hAnsi="Cambria Math"/>
                </w:rPr>
                <m:t>z</m:t>
              </m:r>
            </m:e>
          </m:d>
          <m:r>
            <w:rPr>
              <w:rFonts w:ascii="Cambria Math" w:hAnsi="Cambria Math"/>
            </w:rPr>
            <m:t>.</m:t>
          </m:r>
        </m:oMath>
      </m:oMathPara>
    </w:p>
    <w:p w14:paraId="4ED65A6D" w14:textId="77777777" w:rsidR="00DB0CD4" w:rsidRPr="00DB0CD4" w:rsidRDefault="00DB0CD4" w:rsidP="00DB0CD4">
      <w:r w:rsidRPr="00DB0CD4">
        <w:t>Esto acredita, en esta instancia formal, sus coberturas y fidelidades.</w:t>
      </w:r>
    </w:p>
    <w:p w14:paraId="1057E69C" w14:textId="77777777" w:rsidR="00DB0CD4" w:rsidRPr="00DB0CD4" w:rsidRDefault="00DB0CD4" w:rsidP="00DB0CD4">
      <w:r w:rsidRPr="00DB0CD4">
        <w:rPr>
          <w:b/>
          <w:bCs/>
        </w:rPr>
        <w:t>Representación y funcionalidad.</w:t>
      </w:r>
    </w:p>
    <w:p w14:paraId="1736AE70" w14:textId="77777777" w:rsidR="00DB0CD4" w:rsidRPr="00DB0CD4" w:rsidRDefault="00DB0CD4" w:rsidP="00DB0CD4">
      <w:r w:rsidRPr="00DB0CD4">
        <w:t>Definimos:</w:t>
      </w:r>
    </w:p>
    <w:p w14:paraId="27CEC845" w14:textId="06DBFAE7" w:rsidR="00DB0CD4" w:rsidRPr="00DB0CD4" w:rsidRDefault="00DB0CD4" w:rsidP="00DB0CD4">
      <m:oMathPara>
        <m:oMath>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 </m:t>
          </m:r>
          <m:r>
            <m:rPr>
              <m:sty m:val="p"/>
            </m:rPr>
            <w:rPr>
              <w:rFonts w:ascii="Cambria Math" w:hAnsi="Cambria Math"/>
            </w:rPr>
            <m:t>Σ</m:t>
          </m:r>
          <m:d>
            <m:dPr>
              <m:sepChr m:val=","/>
              <m:ctrlPr>
                <w:rPr>
                  <w:rFonts w:ascii="Cambria Math" w:hAnsi="Cambria Math"/>
                </w:rPr>
              </m:ctrlPr>
            </m:dPr>
            <m:e>
              <m:r>
                <w:rPr>
                  <w:rFonts w:ascii="Cambria Math" w:hAnsi="Cambria Math"/>
                </w:rPr>
                <m:t>B</m:t>
              </m:r>
            </m:e>
            <m:e>
              <m:r>
                <w:rPr>
                  <w:rFonts w:ascii="Cambria Math" w:hAnsi="Cambria Math"/>
                </w:rPr>
                <m:t>ξ</m:t>
              </m:r>
            </m:e>
          </m:d>
          <m:r>
            <w:rPr>
              <w:rFonts w:ascii="Cambria Math" w:hAnsi="Cambria Math"/>
            </w:rPr>
            <m:t>=B.</m:t>
          </m:r>
        </m:oMath>
      </m:oMathPara>
    </w:p>
    <w:p w14:paraId="42E5C0C7" w14:textId="77777777" w:rsidR="00DB0CD4" w:rsidRPr="00DB0CD4" w:rsidRDefault="00DB0CD4" w:rsidP="00DB0CD4">
      <w:r w:rsidRPr="00DB0CD4">
        <w:t>El perfil funcional es:</w:t>
      </w:r>
    </w:p>
    <w:p w14:paraId="0321779A" w14:textId="60FE8008" w:rsidR="00DB0CD4" w:rsidRPr="00DB0CD4" w:rsidRDefault="00DB0CD4" w:rsidP="00DB0CD4">
      <m:oMathPara>
        <m:oMath>
          <m:r>
            <w:rPr>
              <w:rFonts w:ascii="Cambria Math" w:hAnsi="Cambria Math"/>
            </w:rPr>
            <m:t>O</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1</m:t>
              </m:r>
            </m:e>
            <m:e>
              <m:d>
                <m:dPr>
                  <m:begChr m:val="["/>
                  <m:endChr m:val="]"/>
                  <m:ctrlPr>
                    <w:rPr>
                      <w:rFonts w:ascii="Cambria Math" w:hAnsi="Cambria Math"/>
                    </w:rPr>
                  </m:ctrlPr>
                </m:dPr>
                <m:e>
                  <m:r>
                    <w:rPr>
                      <w:rFonts w:ascii="Cambria Math" w:hAnsi="Cambria Math"/>
                    </w:rPr>
                    <m:t>a∈</m:t>
                  </m:r>
                  <m:r>
                    <m:rPr>
                      <m:sty m:val="p"/>
                    </m:rPr>
                    <w:rPr>
                      <w:rFonts w:ascii="Cambria Math" w:hAnsi="Cambria Math"/>
                    </w:rPr>
                    <m:t>Σ</m:t>
                  </m:r>
                  <m:d>
                    <m:dPr>
                      <m:ctrlPr>
                        <w:rPr>
                          <w:rFonts w:ascii="Cambria Math" w:hAnsi="Cambria Math"/>
                        </w:rPr>
                      </m:ctrlPr>
                    </m:dPr>
                    <m:e>
                      <m:r>
                        <w:rPr>
                          <w:rFonts w:ascii="Cambria Math" w:hAnsi="Cambria Math"/>
                        </w:rPr>
                        <m:t>x</m:t>
                      </m:r>
                    </m:e>
                  </m:d>
                </m:e>
              </m:d>
              <m:r>
                <w:rPr>
                  <w:rFonts w:ascii="Cambria Math" w:hAnsi="Cambria Math"/>
                </w:rPr>
                <m:t>1</m:t>
              </m:r>
              <m:d>
                <m:dPr>
                  <m:begChr m:val="["/>
                  <m:endChr m:val="]"/>
                  <m:ctrlPr>
                    <w:rPr>
                      <w:rFonts w:ascii="Cambria Math" w:hAnsi="Cambria Math"/>
                    </w:rPr>
                  </m:ctrlPr>
                </m:dPr>
                <m:e>
                  <m:r>
                    <w:rPr>
                      <w:rFonts w:ascii="Cambria Math" w:hAnsi="Cambria Math"/>
                    </w:rPr>
                    <m:t>h∈</m:t>
                  </m:r>
                  <m:r>
                    <m:rPr>
                      <m:sty m:val="p"/>
                    </m:rPr>
                    <w:rPr>
                      <w:rFonts w:ascii="Cambria Math" w:hAnsi="Cambria Math"/>
                    </w:rPr>
                    <m:t>Σ</m:t>
                  </m:r>
                  <m:d>
                    <m:dPr>
                      <m:ctrlPr>
                        <w:rPr>
                          <w:rFonts w:ascii="Cambria Math" w:hAnsi="Cambria Math"/>
                        </w:rPr>
                      </m:ctrlPr>
                    </m:dPr>
                    <m:e>
                      <m:r>
                        <w:rPr>
                          <w:rFonts w:ascii="Cambria Math" w:hAnsi="Cambria Math"/>
                        </w:rPr>
                        <m:t>x</m:t>
                      </m:r>
                    </m:e>
                  </m:d>
                </m:e>
              </m:d>
            </m:e>
          </m:d>
          <m:r>
            <w:rPr>
              <w:rFonts w:ascii="Cambria Math" w:hAnsi="Cambria Math"/>
            </w:rPr>
            <m:t>.</m:t>
          </m:r>
        </m:oMath>
      </m:oMathPara>
    </w:p>
    <w:p w14:paraId="35F5F23D" w14:textId="5E04728E" w:rsidR="00DB0CD4" w:rsidRPr="00DB0CD4" w:rsidRDefault="00DB0CD4" w:rsidP="00DB0CD4">
      <w:r w:rsidRPr="00DB0CD4">
        <w:t xml:space="preserve">Los dos espacios de valores son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DB0CD4">
        <w:t>con el orden usual y calibración identidad.</w:t>
      </w:r>
    </w:p>
    <w:p w14:paraId="375AD6D8" w14:textId="4202B03B" w:rsidR="00DB0CD4" w:rsidRPr="00DB0CD4" w:rsidRDefault="00DB0CD4" w:rsidP="00DB0CD4">
      <w:r w:rsidRPr="00DB0CD4">
        <w:t xml:space="preserve">El perfil depende únicamente de </w:t>
      </w:r>
      <m:oMath>
        <m:r>
          <m:rPr>
            <m:sty m:val="p"/>
          </m:rPr>
          <w:rPr>
            <w:rFonts w:ascii="Cambria Math" w:hAnsi="Cambria Math"/>
          </w:rPr>
          <m:t>Σ</m:t>
        </m:r>
        <m:d>
          <m:dPr>
            <m:ctrlPr>
              <w:rPr>
                <w:rFonts w:ascii="Cambria Math" w:hAnsi="Cambria Math"/>
              </w:rPr>
            </m:ctrlPr>
          </m:dPr>
          <m:e>
            <m:r>
              <w:rPr>
                <w:rFonts w:ascii="Cambria Math" w:hAnsi="Cambria Math"/>
              </w:rPr>
              <m:t>x</m:t>
            </m:r>
          </m:e>
        </m:d>
      </m:oMath>
      <w:r w:rsidRPr="00DB0CD4">
        <w:t>, por lo que factoriza por:</w:t>
      </w:r>
    </w:p>
    <w:p w14:paraId="32F0EE4B" w14:textId="52C306AE" w:rsidR="00DB0CD4" w:rsidRPr="00DB0CD4" w:rsidRDefault="00DB0CD4" w:rsidP="00DB0CD4">
      <m:oMathPara>
        <m:oMath>
          <m: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r>
            <w:rPr>
              <w:rFonts w:ascii="Cambria Math" w:hAnsi="Cambria Math"/>
            </w:rPr>
            <m:t>=</m:t>
          </m:r>
          <m:d>
            <m:dPr>
              <m:sepChr m:val=","/>
              <m:ctrlPr>
                <w:rPr>
                  <w:rFonts w:ascii="Cambria Math" w:hAnsi="Cambria Math"/>
                </w:rPr>
              </m:ctrlPr>
            </m:dPr>
            <m:e>
              <m:r>
                <m:rPr>
                  <m:sty m:val="p"/>
                </m:rPr>
                <w:rPr>
                  <w:rFonts w:ascii="Cambria Math" w:hAnsi="Cambria Math"/>
                </w:rPr>
                <m:t>Σ</m:t>
              </m:r>
            </m:e>
            <m:e>
              <m:d>
                <m:dPr>
                  <m:ctrlPr>
                    <w:rPr>
                      <w:rFonts w:ascii="Cambria Math" w:hAnsi="Cambria Math"/>
                    </w:rPr>
                  </m:ctrlPr>
                </m:dPr>
                <m:e>
                  <m:r>
                    <w:rPr>
                      <w:rFonts w:ascii="Cambria Math" w:hAnsi="Cambria Math"/>
                    </w:rPr>
                    <m:t>x</m:t>
                  </m:r>
                </m:e>
              </m:d>
              <m:r>
                <w:rPr>
                  <w:rFonts w:ascii="Cambria Math" w:hAnsi="Cambria Math"/>
                </w:rPr>
                <m:t>t</m:t>
              </m:r>
            </m:e>
          </m:d>
          <m:r>
            <w:rPr>
              <w:rFonts w:ascii="Cambria Math" w:hAnsi="Cambria Math"/>
            </w:rPr>
            <m:t>.</m:t>
          </m:r>
        </m:oMath>
      </m:oMathPara>
    </w:p>
    <w:p w14:paraId="5FF27435" w14:textId="77777777" w:rsidR="00DB0CD4" w:rsidRPr="00DB0CD4" w:rsidRDefault="00DB0CD4" w:rsidP="00DB0CD4">
      <w:r w:rsidRPr="00DB0CD4">
        <w:rPr>
          <w:b/>
          <w:bCs/>
        </w:rPr>
        <w:t>Identidad generativa.</w:t>
      </w:r>
    </w:p>
    <w:p w14:paraId="73610199" w14:textId="77777777" w:rsidR="00DB0CD4" w:rsidRPr="00DB0CD4" w:rsidRDefault="00DB0CD4" w:rsidP="00DB0CD4">
      <w:r w:rsidRPr="00DB0CD4">
        <w:t>La identidad generativa es el propio conjunto de servicios, con equivalencia por igualdad y conservación por inclusión.</w:t>
      </w:r>
    </w:p>
    <w:p w14:paraId="6B873D72" w14:textId="77777777" w:rsidR="00DB0CD4" w:rsidRPr="00DB0CD4" w:rsidRDefault="00DB0CD4" w:rsidP="00DB0CD4">
      <w:r w:rsidRPr="00DB0CD4">
        <w:t>La traducción nativa–común es la identidad.</w:t>
      </w:r>
    </w:p>
    <w:p w14:paraId="3E4D29C9" w14:textId="77777777" w:rsidR="00DB0CD4" w:rsidRPr="00DB0CD4" w:rsidRDefault="00DB0CD4" w:rsidP="00DB0CD4">
      <w:r w:rsidRPr="00DB0CD4">
        <w:t>Cada traza generativa es:</w:t>
      </w:r>
    </w:p>
    <w:p w14:paraId="3148E919" w14:textId="0C4412D0" w:rsidR="00DB0CD4" w:rsidRPr="00DB0CD4" w:rsidRDefault="00000000" w:rsidP="00DB0CD4">
      <m:oMathPara>
        <m:oMath>
          <m:d>
            <m:dPr>
              <m:sepChr m:val=","/>
              <m:ctrlPr>
                <w:rPr>
                  <w:rFonts w:ascii="Cambria Math" w:hAnsi="Cambria Math"/>
                </w:rPr>
              </m:ctrlPr>
            </m:dPr>
            <m:e>
              <m:r>
                <w:rPr>
                  <w:rFonts w:ascii="Cambria Math" w:hAnsi="Cambria Math"/>
                </w:rPr>
                <m:t>∅</m:t>
              </m:r>
            </m:e>
            <m:e>
              <m:r>
                <w:rPr>
                  <w:rFonts w:ascii="Cambria Math" w:hAnsi="Cambria Math"/>
                </w:rPr>
                <m:t>B</m:t>
              </m:r>
            </m:e>
            <m:e>
              <m:r>
                <w:rPr>
                  <w:rFonts w:ascii="Cambria Math" w:hAnsi="Cambria Math"/>
                </w:rPr>
                <m:t>B</m:t>
              </m:r>
            </m:e>
          </m:d>
          <m:r>
            <w:rPr>
              <w:rFonts w:ascii="Cambria Math" w:hAnsi="Cambria Math"/>
            </w:rPr>
            <m:t>.</m:t>
          </m:r>
        </m:oMath>
      </m:oMathPara>
    </w:p>
    <w:p w14:paraId="55233F32" w14:textId="54C9F399" w:rsidR="00DB0CD4" w:rsidRPr="00DB0CD4" w:rsidRDefault="00DB0CD4" w:rsidP="00DB0CD4">
      <w:r w:rsidRPr="00DB0CD4">
        <w:t xml:space="preserve">Por tanto, para </w:t>
      </w:r>
      <m:oMath>
        <m:r>
          <m:rPr>
            <m:sty m:val="p"/>
          </m:rPr>
          <w:rPr>
            <w:rFonts w:ascii="Cambria Math" w:hAnsi="Cambria Math"/>
          </w:rPr>
          <m:t>hold</m:t>
        </m:r>
        <m:r>
          <w:rPr>
            <w:rFonts w:ascii="Cambria Math" w:hAnsi="Cambria Math"/>
          </w:rPr>
          <m:t>,1</m:t>
        </m:r>
      </m:oMath>
      <w:r w:rsidRPr="00DB0CD4">
        <w:t>robusto:</w:t>
      </w:r>
    </w:p>
    <w:p w14:paraId="443C3635" w14:textId="1D0969BC" w:rsidR="00DB0CD4" w:rsidRPr="00DB0CD4" w:rsidRDefault="00DB0CD4" w:rsidP="00DB0CD4">
      <m:oMathPara>
        <m:oMath>
          <m:r>
            <w:rPr>
              <w:rFonts w:ascii="Cambria Math" w:hAnsi="Cambria Math"/>
            </w:rPr>
            <m:t>CA</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π</m:t>
                  </m:r>
                </m:e>
                <m:sub>
                  <m:r>
                    <w:rPr>
                      <w:rFonts w:ascii="Cambria Math" w:hAnsi="Cambria Math"/>
                    </w:rPr>
                    <m:t>B</m:t>
                  </m:r>
                </m:sub>
              </m:sSub>
            </m:sub>
          </m:sSub>
          <m:r>
            <w:rPr>
              <w:rFonts w:ascii="Cambria Math" w:hAnsi="Cambria Math"/>
            </w:rPr>
            <m:t>=</m:t>
          </m:r>
          <m:d>
            <m:dPr>
              <m:begChr m:val="{"/>
              <m:sepChr m:val=","/>
              <m:endChr m:val="}"/>
              <m:ctrlPr>
                <w:rPr>
                  <w:rFonts w:ascii="Cambria Math" w:hAnsi="Cambria Math"/>
                </w:rPr>
              </m:ctrlPr>
            </m:dPr>
            <m:e>
              <m:r>
                <w:rPr>
                  <w:rFonts w:ascii="Cambria Math" w:hAnsi="Cambria Math"/>
                </w:rPr>
                <m:t>∅</m:t>
              </m:r>
            </m:e>
            <m:e>
              <m:r>
                <w:rPr>
                  <w:rFonts w:ascii="Cambria Math" w:hAnsi="Cambria Math"/>
                </w:rPr>
                <m:t>B</m:t>
              </m:r>
            </m:e>
          </m:d>
          <m:r>
            <w:rPr>
              <w:rFonts w:ascii="Cambria Math" w:hAnsi="Cambria Math"/>
            </w:rPr>
            <m:t>.</m:t>
          </m:r>
        </m:oMath>
      </m:oMathPara>
    </w:p>
    <w:p w14:paraId="54F86F50" w14:textId="77777777" w:rsidR="00DB0CD4" w:rsidRPr="00DB0CD4" w:rsidRDefault="00DB0CD4" w:rsidP="00DB0CD4">
      <w:r w:rsidRPr="00DB0CD4">
        <w:rPr>
          <w:b/>
          <w:bCs/>
        </w:rPr>
        <w:t>Vistas y recursos.</w:t>
      </w:r>
    </w:p>
    <w:p w14:paraId="59D324A8" w14:textId="77777777" w:rsidR="00DB0CD4" w:rsidRPr="00DB0CD4" w:rsidRDefault="00DB0CD4" w:rsidP="00DB0CD4">
      <w:r w:rsidRPr="00DB0CD4">
        <w:t>En cada consulta se registran, con su clave:</w:t>
      </w:r>
    </w:p>
    <w:p w14:paraId="14321DA5" w14:textId="725C3971" w:rsidR="00DB0CD4" w:rsidRPr="00DB0CD4" w:rsidRDefault="00DB0CD4" w:rsidP="00DB0CD4">
      <m:oMathPara>
        <m:oMath>
          <m:r>
            <w:rPr>
              <w:rFonts w:ascii="Cambria Math" w:hAnsi="Cambria Math"/>
            </w:rPr>
            <m:t>A=1</m:t>
          </m:r>
          <m:d>
            <m:dPr>
              <m:begChr m:val="["/>
              <m:endChr m:val="]"/>
              <m:ctrlPr>
                <w:rPr>
                  <w:rFonts w:ascii="Cambria Math" w:hAnsi="Cambria Math"/>
                </w:rPr>
              </m:ctrlPr>
            </m:dPr>
            <m:e>
              <m:r>
                <w:rPr>
                  <w:rFonts w:ascii="Cambria Math" w:hAnsi="Cambria Math"/>
                </w:rPr>
                <m:t>a∈B</m:t>
              </m:r>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=1</m:t>
          </m:r>
          <m:d>
            <m:dPr>
              <m:begChr m:val="["/>
              <m:endChr m:val="]"/>
              <m:ctrlPr>
                <w:rPr>
                  <w:rFonts w:ascii="Cambria Math" w:hAnsi="Cambria Math"/>
                </w:rPr>
              </m:ctrlPr>
            </m:dPr>
            <m:e>
              <m:r>
                <w:rPr>
                  <w:rFonts w:ascii="Cambria Math" w:hAnsi="Cambria Math"/>
                </w:rPr>
                <m:t>h∈B</m:t>
              </m:r>
            </m:e>
          </m:d>
          <m:r>
            <w:rPr>
              <w:rFonts w:ascii="Cambria Math" w:hAnsi="Cambria Math"/>
            </w:rPr>
            <m:t>,</m:t>
          </m:r>
        </m:oMath>
      </m:oMathPara>
    </w:p>
    <w:p w14:paraId="61A809E6" w14:textId="77777777" w:rsidR="00DB0CD4" w:rsidRPr="00DB0CD4" w:rsidRDefault="00DB0CD4" w:rsidP="00DB0CD4">
      <w:r w:rsidRPr="00DB0CD4">
        <w:t>y las demandas:</w:t>
      </w:r>
    </w:p>
    <w:p w14:paraId="069096EC" w14:textId="3D944F4B" w:rsidR="00DB0CD4" w:rsidRPr="00DB0CD4" w:rsidRDefault="00000000" w:rsidP="00DB0CD4">
      <m:oMathPara>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=A, </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m:t>
          </m:r>
        </m:oMath>
      </m:oMathPara>
    </w:p>
    <w:p w14:paraId="73FA9175" w14:textId="77777777" w:rsidR="00DB0CD4" w:rsidRPr="00DB0CD4" w:rsidRDefault="00DB0CD4" w:rsidP="00DB0CD4">
      <w:r w:rsidRPr="00DB0CD4">
        <w:t>Las vistas de agua y hábitat conservan la misma clave de consulta. Su unión natural reconstruye exactamente el registro conjunto.</w:t>
      </w:r>
    </w:p>
    <w:p w14:paraId="6EAB1868" w14:textId="77777777" w:rsidR="00DB0CD4" w:rsidRPr="00DB0CD4" w:rsidRDefault="00DB0CD4" w:rsidP="00DB0CD4">
      <w:r w:rsidRPr="00DB0CD4">
        <w:t>El presupuesto instantáneo es:</w:t>
      </w:r>
    </w:p>
    <w:p w14:paraId="34D444FE" w14:textId="375032EC" w:rsidR="00DB0CD4" w:rsidRPr="00DB0CD4" w:rsidRDefault="00000000" w:rsidP="00DB0CD4">
      <m:oMathPara>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≤1.</m:t>
          </m:r>
        </m:oMath>
      </m:oMathPara>
    </w:p>
    <w:p w14:paraId="4E679DD0" w14:textId="77777777" w:rsidR="00DB0CD4" w:rsidRPr="00DB0CD4" w:rsidRDefault="00DB0CD4" w:rsidP="00DB0CD4">
      <w:r w:rsidRPr="00DB0CD4">
        <w:t>En la raíz, ambas demandas son cero. Después de instalar, las políticas individuales demandan una unidad y la conjunta demanda dos.</w:t>
      </w:r>
    </w:p>
    <w:p w14:paraId="781E10B9" w14:textId="77777777" w:rsidR="00DB0CD4" w:rsidRPr="00DB0CD4" w:rsidRDefault="00DB0CD4" w:rsidP="00DB0CD4">
      <w:r w:rsidRPr="00DB0CD4">
        <w:rPr>
          <w:b/>
          <w:bCs/>
        </w:rPr>
        <w:t>Bienestar.</w:t>
      </w:r>
    </w:p>
    <w:p w14:paraId="34747315" w14:textId="77777777" w:rsidR="00DB0CD4" w:rsidRPr="00DB0CD4" w:rsidRDefault="00DB0CD4" w:rsidP="00DB0CD4">
      <w:r w:rsidRPr="00DB0CD4">
        <w:t>Existen dos portadores durante los tres tiempos:</w:t>
      </w:r>
    </w:p>
    <w:p w14:paraId="726FB96D" w14:textId="5D783AFC" w:rsidR="00DB0CD4" w:rsidRPr="00DB0CD4" w:rsidRDefault="00DB0CD4" w:rsidP="00DB0CD4">
      <m:oMathPara>
        <m:oMath>
          <m:r>
            <w:rPr>
              <w:rFonts w:ascii="Cambria Math" w:hAnsi="Cambria Math"/>
            </w:rPr>
            <m:t>L=</m:t>
          </m:r>
          <m:d>
            <m:dPr>
              <m:begChr m:val="{"/>
              <m:sep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e>
            <m:e>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e>
          </m:d>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2</m:t>
              </m:r>
            </m:e>
          </m:d>
          <m:r>
            <w:rPr>
              <w:rFonts w:ascii="Cambria Math" w:hAnsi="Cambria Math"/>
            </w:rPr>
            <m:t>.</m:t>
          </m:r>
        </m:oMath>
      </m:oMathPara>
    </w:p>
    <w:p w14:paraId="432991C5" w14:textId="77777777" w:rsidR="00DB0CD4" w:rsidRPr="00DB0CD4" w:rsidRDefault="00DB0CD4" w:rsidP="00DB0CD4">
      <w:r w:rsidRPr="00DB0CD4">
        <w:t>Cada uno tiene una dimensión binaria completamente medida:</w:t>
      </w:r>
    </w:p>
    <w:p w14:paraId="2CCA001E" w14:textId="4D974CAC" w:rsidR="00DB0CD4" w:rsidRPr="00DB0CD4" w:rsidRDefault="00000000" w:rsidP="00DB0CD4">
      <m:oMathPara>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sub>
          </m:sSub>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r>
            <w:br/>
          </m:r>
        </m:oMath>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oMath>
      </m:oMathPara>
    </w:p>
    <w:p w14:paraId="5C7358A9" w14:textId="77777777" w:rsidR="00DB0CD4" w:rsidRPr="00DB0CD4" w:rsidRDefault="00DB0CD4" w:rsidP="00DB0CD4">
      <w:r w:rsidRPr="00DB0CD4">
        <w:t>Se conserva:</w:t>
      </w:r>
    </w:p>
    <w:p w14:paraId="501D3C76" w14:textId="36CAAA4A" w:rsidR="00DB0CD4" w:rsidRPr="00DB0CD4" w:rsidRDefault="00000000" w:rsidP="00DB0CD4">
      <m:oMathPara>
        <m:oMath>
          <m:sSup>
            <m:sSupPr>
              <m:ctrlPr>
                <w:rPr>
                  <w:rFonts w:ascii="Cambria Math" w:hAnsi="Cambria Math"/>
                </w:rPr>
              </m:ctrlPr>
            </m:sSupPr>
            <m:e>
              <m:r>
                <w:rPr>
                  <w:rFonts w:ascii="Cambria Math" w:hAnsi="Cambria Math"/>
                </w:rPr>
                <m:t>D</m:t>
              </m:r>
            </m:e>
            <m:sup>
              <m:r>
                <w:rPr>
                  <w:rFonts w:ascii="Cambria Math" w:hAnsi="Cambria Math"/>
                </w:rPr>
                <m:t>W</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W</m:t>
              </m:r>
            </m:sup>
          </m:sSup>
          <m:r>
            <w:rPr>
              <w:rFonts w:ascii="Cambria Math" w:hAnsi="Cambria Math"/>
            </w:rPr>
            <m:t>.</m:t>
          </m:r>
        </m:oMath>
      </m:oMathPara>
    </w:p>
    <w:p w14:paraId="0CA55862" w14:textId="77777777" w:rsidR="00DB0CD4" w:rsidRPr="00DB0CD4" w:rsidRDefault="00DB0CD4" w:rsidP="00DB0CD4">
      <w:r w:rsidRPr="00DB0CD4">
        <w:t>La regla compara los mismos portadores, tiempos y dimensiones en todas las realizaciones.</w:t>
      </w:r>
    </w:p>
    <w:p w14:paraId="3E3C4F17" w14:textId="77777777" w:rsidR="00DB0CD4" w:rsidRPr="00DB0CD4" w:rsidRDefault="00DB0CD4" w:rsidP="00DB0CD4">
      <w:r w:rsidRPr="00DB0CD4">
        <w:rPr>
          <w:b/>
          <w:bCs/>
        </w:rPr>
        <w:t>Semántica y tarea.</w:t>
      </w:r>
    </w:p>
    <w:p w14:paraId="2AB2F4A2" w14:textId="77777777" w:rsidR="00DB0CD4" w:rsidRPr="00DB0CD4" w:rsidRDefault="00DB0CD4" w:rsidP="00DB0CD4">
      <w:r w:rsidRPr="00DB0CD4">
        <w:t xml:space="preserve">Cada hoja tiene la referencia </w:t>
      </w:r>
      <w:proofErr w:type="spellStart"/>
      <w:r w:rsidRPr="00DB0CD4">
        <w:t>singleton</w:t>
      </w:r>
      <w:proofErr w:type="spellEnd"/>
      <w:r w:rsidRPr="00DB0CD4">
        <w:t>:</w:t>
      </w:r>
    </w:p>
    <w:p w14:paraId="2E5FA512" w14:textId="6AA7B98A" w:rsidR="00DB0CD4" w:rsidRPr="00DB0CD4" w:rsidRDefault="00000000" w:rsidP="00DB0CD4">
      <m:oMathPara>
        <m:oMath>
          <m:sSub>
            <m:sSubPr>
              <m:ctrlPr>
                <w:rPr>
                  <w:rFonts w:ascii="Cambria Math" w:hAnsi="Cambria Math"/>
                </w:rPr>
              </m:ctrlPr>
            </m:sSubPr>
            <m:e>
              <m:r>
                <w:rPr>
                  <w:rFonts w:ascii="Cambria Math" w:hAnsi="Cambria Math"/>
                </w:rPr>
                <m:t>J</m:t>
              </m:r>
            </m:e>
            <m:sub>
              <m:r>
                <m:rPr>
                  <m:sty m:val="p"/>
                </m:rPr>
                <w:rPr>
                  <w:rFonts w:ascii="Cambria Math" w:hAnsi="Cambria Math"/>
                </w:rPr>
                <m:t>task</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B,ξ</m:t>
                  </m:r>
                </m:sub>
              </m:sSub>
            </m:e>
          </m:d>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B</m:t>
                  </m:r>
                </m:e>
                <m:e>
                  <m:r>
                    <w:rPr>
                      <w:rFonts w:ascii="Cambria Math" w:hAnsi="Cambria Math"/>
                    </w:rPr>
                    <m:t>ξ</m:t>
                  </m:r>
                </m:e>
              </m:d>
            </m:e>
          </m:d>
          <m:r>
            <w:rPr>
              <w:rFonts w:ascii="Cambria Math" w:hAnsi="Cambria Math"/>
            </w:rPr>
            <m:t>.</m:t>
          </m:r>
        </m:oMath>
      </m:oMathPara>
    </w:p>
    <w:p w14:paraId="264C828D" w14:textId="6C9EE2B1" w:rsidR="00DB0CD4" w:rsidRPr="00DB0CD4" w:rsidRDefault="00DB0CD4" w:rsidP="00DB0CD4">
      <w:r w:rsidRPr="00DB0CD4">
        <w:t xml:space="preserve">La tarea exige, en el tramo </w:t>
      </w:r>
      <m:oMath>
        <m:r>
          <w:rPr>
            <w:rFonts w:ascii="Cambria Math" w:hAnsi="Cambria Math"/>
          </w:rPr>
          <m:t>t=1,2</m:t>
        </m:r>
      </m:oMath>
      <w:r w:rsidRPr="00DB0CD4">
        <w:t>, algún servicio en escenario regular y ambos en estrés.</w:t>
      </w:r>
    </w:p>
    <w:p w14:paraId="60391AFC" w14:textId="08445A45" w:rsidR="00DB0CD4" w:rsidRPr="00DB0CD4" w:rsidRDefault="00DB0CD4" w:rsidP="00DB0CD4">
      <w:r w:rsidRPr="00DB0CD4">
        <w:t xml:space="preserve">Como </w:t>
      </w:r>
      <m:oMath>
        <m:r>
          <w:rPr>
            <w:rFonts w:ascii="Cambria Math" w:hAnsi="Cambria Math"/>
          </w:rPr>
          <m:t>B</m:t>
        </m:r>
      </m:oMath>
      <w:r w:rsidRPr="00DB0CD4">
        <w:t>se conserva durante ese tramo, se define:</w:t>
      </w:r>
    </w:p>
    <w:p w14:paraId="09CD257E" w14:textId="35C531E5" w:rsidR="00DB0CD4" w:rsidRPr="00DB0CD4" w:rsidRDefault="00DB0CD4" w:rsidP="00DB0CD4">
      <m:oMathPara>
        <m:oMath>
          <m:r>
            <m:rPr>
              <m:sty m:val="p"/>
            </m:rPr>
            <w:rPr>
              <w:rFonts w:ascii="Cambria Math" w:hAnsi="Cambria Math"/>
            </w:rPr>
            <m:t>Φ</m:t>
          </m:r>
          <m:d>
            <m:dPr>
              <m:sepChr m:val=","/>
              <m:ctrlPr>
                <w:rPr>
                  <w:rFonts w:ascii="Cambria Math" w:hAnsi="Cambria Math"/>
                </w:rPr>
              </m:ctrlPr>
            </m:dPr>
            <m:e>
              <m:r>
                <w:rPr>
                  <w:rFonts w:ascii="Cambria Math" w:hAnsi="Cambria Math"/>
                </w:rPr>
                <m:t>B</m:t>
              </m:r>
            </m:e>
            <m:e>
              <m:r>
                <w:rPr>
                  <w:rFonts w:ascii="Cambria Math" w:hAnsi="Cambria Math"/>
                </w:rPr>
                <m:t>ξ</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d>
                      <m:dPr>
                        <m:begChr m:val="["/>
                        <m:endChr m:val="]"/>
                        <m:ctrlPr>
                          <w:rPr>
                            <w:rFonts w:ascii="Cambria Math" w:hAnsi="Cambria Math"/>
                          </w:rPr>
                        </m:ctrlPr>
                      </m:dPr>
                      <m:e>
                        <m:r>
                          <w:rPr>
                            <w:rFonts w:ascii="Cambria Math" w:hAnsi="Cambria Math"/>
                          </w:rPr>
                          <m:t>B≠∅</m:t>
                        </m:r>
                      </m:e>
                    </m:d>
                    <m:r>
                      <w:rPr>
                        <w:rFonts w:ascii="Cambria Math" w:hAnsi="Cambria Math"/>
                      </w:rPr>
                      <m:t>,</m:t>
                    </m:r>
                  </m:e>
                  <m:e>
                    <m:r>
                      <w:rPr>
                        <w:rFonts w:ascii="Cambria Math" w:hAnsi="Cambria Math"/>
                      </w:rPr>
                      <m:t>ξ=r,</m:t>
                    </m:r>
                  </m:e>
                </m:mr>
                <m:mr>
                  <m:e>
                    <m:r>
                      <w:rPr>
                        <w:rFonts w:ascii="Cambria Math" w:hAnsi="Cambria Math"/>
                      </w:rPr>
                      <m:t>1</m:t>
                    </m:r>
                    <m:d>
                      <m:dPr>
                        <m:begChr m:val="["/>
                        <m:endChr m:val="]"/>
                        <m:ctrlPr>
                          <w:rPr>
                            <w:rFonts w:ascii="Cambria Math" w:hAnsi="Cambria Math"/>
                          </w:rPr>
                        </m:ctrlPr>
                      </m:dPr>
                      <m:e>
                        <m:d>
                          <m:dPr>
                            <m:begChr m:val="{"/>
                            <m:sepChr m:val=","/>
                            <m:endChr m:val="}"/>
                            <m:ctrlPr>
                              <w:rPr>
                                <w:rFonts w:ascii="Cambria Math" w:hAnsi="Cambria Math"/>
                              </w:rPr>
                            </m:ctrlPr>
                          </m:dPr>
                          <m:e>
                            <m:r>
                              <w:rPr>
                                <w:rFonts w:ascii="Cambria Math" w:hAnsi="Cambria Math"/>
                              </w:rPr>
                              <m:t>a</m:t>
                            </m:r>
                          </m:e>
                          <m:e>
                            <m:r>
                              <w:rPr>
                                <w:rFonts w:ascii="Cambria Math" w:hAnsi="Cambria Math"/>
                              </w:rPr>
                              <m:t>h</m:t>
                            </m:r>
                          </m:e>
                        </m:d>
                        <m:r>
                          <w:rPr>
                            <w:rFonts w:ascii="Cambria Math" w:hAnsi="Cambria Math"/>
                          </w:rPr>
                          <m:t>⊆B</m:t>
                        </m:r>
                      </m:e>
                    </m:d>
                    <m:r>
                      <w:rPr>
                        <w:rFonts w:ascii="Cambria Math" w:hAnsi="Cambria Math"/>
                      </w:rPr>
                      <m:t>,</m:t>
                    </m:r>
                  </m:e>
                  <m:e>
                    <m:r>
                      <w:rPr>
                        <w:rFonts w:ascii="Cambria Math" w:hAnsi="Cambria Math"/>
                      </w:rPr>
                      <m:t>ξ=s.</m:t>
                    </m:r>
                  </m:e>
                </m:mr>
              </m:m>
            </m:e>
          </m:d>
        </m:oMath>
      </m:oMathPara>
    </w:p>
    <w:p w14:paraId="1E24147D" w14:textId="77777777" w:rsidR="00DB0CD4" w:rsidRPr="00DB0CD4" w:rsidRDefault="00DB0CD4" w:rsidP="00DB0CD4">
      <w:r w:rsidRPr="00DB0CD4">
        <w:t>La tarea está definida en todo el espacio semántico utilizado. El protocolo admite el lector exacto de las referencias.</w:t>
      </w:r>
    </w:p>
    <w:p w14:paraId="6932BE59" w14:textId="77777777" w:rsidR="00DB0CD4" w:rsidRPr="00DB0CD4" w:rsidRDefault="00DB0CD4" w:rsidP="00DB0CD4">
      <w:r w:rsidRPr="00DB0CD4">
        <w:t xml:space="preserve">Los extractores y puentes factuales pueden tomarse como identidades sobre las trazas; las interpretaciones local y común coinciden. No se requiere </w:t>
      </w:r>
      <w:proofErr w:type="spellStart"/>
      <w:r w:rsidRPr="00DB0CD4">
        <w:t>endpoint</w:t>
      </w:r>
      <w:proofErr w:type="spellEnd"/>
      <w:r w:rsidRPr="00DB0CD4">
        <w:t xml:space="preserve"> adicional.</w:t>
      </w:r>
    </w:p>
    <w:p w14:paraId="5ABD4C59" w14:textId="77777777" w:rsidR="00DB0CD4" w:rsidRPr="00DB0CD4" w:rsidRDefault="00DB0CD4" w:rsidP="00DB0CD4">
      <w:r w:rsidRPr="00DB0CD4">
        <w:rPr>
          <w:b/>
          <w:bCs/>
        </w:rPr>
        <w:t>Ley.</w:t>
      </w:r>
    </w:p>
    <w:p w14:paraId="2B26E161" w14:textId="77777777" w:rsidR="00DB0CD4" w:rsidRPr="00DB0CD4" w:rsidRDefault="00DB0CD4" w:rsidP="00DB0CD4">
      <w:r w:rsidRPr="00DB0CD4">
        <w:t>Las ramas iniciales reciben pesos:</w:t>
      </w:r>
    </w:p>
    <w:p w14:paraId="0DA1010F" w14:textId="1B51AA3E" w:rsidR="00DB0CD4" w:rsidRPr="00DB0CD4" w:rsidRDefault="00DB0CD4" w:rsidP="00DB0CD4">
      <m:oMathPara>
        <m:oMath>
          <m:r>
            <w:rPr>
              <w:rFonts w:ascii="Cambria Math" w:hAnsi="Cambria Math"/>
            </w:rPr>
            <m:t>q</m:t>
          </m:r>
          <m:d>
            <m:dPr>
              <m:ctrlPr>
                <w:rPr>
                  <w:rFonts w:ascii="Cambria Math" w:hAnsi="Cambria Math"/>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q</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74B2667A" w14:textId="77777777" w:rsidR="00DB0CD4" w:rsidRPr="00DB0CD4" w:rsidRDefault="00DB0CD4" w:rsidP="00DB0CD4">
      <w:r w:rsidRPr="00DB0CD4">
        <w:t>Cada continuación de mantenimiento tiene peso uno.</w:t>
      </w:r>
    </w:p>
    <w:p w14:paraId="7B1241D7" w14:textId="77777777" w:rsidR="00DB0CD4" w:rsidRPr="00DB0CD4" w:rsidRDefault="00DB0CD4" w:rsidP="00DB0CD4">
      <w:r w:rsidRPr="00DB0CD4">
        <w:t>Por tanto: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491"/>
        <w:gridCol w:w="1452"/>
      </w:tblGrid>
      <w:tr w:rsidR="00DB0CD4" w:rsidRPr="00DB0CD4" w14:paraId="6B076458" w14:textId="77777777">
        <w:trPr>
          <w:tblHeader/>
          <w:tblCellSpacing w:w="15" w:type="dxa"/>
        </w:trPr>
        <w:tc>
          <w:tcPr>
            <w:tcW w:w="0" w:type="auto"/>
            <w:vAlign w:val="center"/>
            <w:hideMark/>
          </w:tcPr>
          <w:p w14:paraId="0674C820" w14:textId="77777777" w:rsidR="00DB0CD4" w:rsidRPr="00DB0CD4" w:rsidRDefault="00DB0CD4" w:rsidP="00DB0CD4">
            <w:pPr>
              <w:rPr>
                <w:b/>
                <w:bCs/>
              </w:rPr>
            </w:pPr>
            <w:r w:rsidRPr="00DB0CD4">
              <w:rPr>
                <w:b/>
                <w:bCs/>
              </w:rPr>
              <w:t>Política</w:t>
            </w:r>
          </w:p>
        </w:tc>
        <w:tc>
          <w:tcPr>
            <w:tcW w:w="0" w:type="auto"/>
            <w:vAlign w:val="center"/>
            <w:hideMark/>
          </w:tcPr>
          <w:p w14:paraId="492E2035" w14:textId="77777777" w:rsidR="00DB0CD4" w:rsidRPr="00DB0CD4" w:rsidRDefault="00DB0CD4" w:rsidP="00DB0CD4">
            <w:pPr>
              <w:rPr>
                <w:b/>
                <w:bCs/>
              </w:rPr>
            </w:pPr>
            <w:r w:rsidRPr="00DB0CD4">
              <w:rPr>
                <w:b/>
                <w:bCs/>
              </w:rPr>
              <w:t>PVS</w:t>
            </w:r>
          </w:p>
        </w:tc>
        <w:tc>
          <w:tcPr>
            <w:tcW w:w="0" w:type="auto"/>
            <w:vAlign w:val="center"/>
            <w:hideMark/>
          </w:tcPr>
          <w:p w14:paraId="09966E05" w14:textId="77777777" w:rsidR="00DB0CD4" w:rsidRPr="00DB0CD4" w:rsidRDefault="00DB0CD4" w:rsidP="00DB0CD4">
            <w:pPr>
              <w:rPr>
                <w:b/>
                <w:bCs/>
              </w:rPr>
            </w:pPr>
            <w:r w:rsidRPr="00DB0CD4">
              <w:rPr>
                <w:b/>
                <w:bCs/>
              </w:rPr>
              <w:t>Presupuesto</w:t>
            </w:r>
          </w:p>
        </w:tc>
      </w:tr>
      <w:tr w:rsidR="00DB0CD4" w:rsidRPr="00DB0CD4" w14:paraId="1E26EBBA" w14:textId="77777777">
        <w:trPr>
          <w:tblCellSpacing w:w="15" w:type="dxa"/>
        </w:trPr>
        <w:tc>
          <w:tcPr>
            <w:tcW w:w="0" w:type="auto"/>
            <w:vAlign w:val="center"/>
            <w:hideMark/>
          </w:tcPr>
          <w:p w14:paraId="15A17C75" w14:textId="1CAD9F54" w:rsidR="00DB0CD4" w:rsidRPr="00DB0CD4" w:rsidRDefault="00000000" w:rsidP="00DB0CD4">
            <m:oMathPara>
              <m:oMath>
                <m:sSub>
                  <m:sSubPr>
                    <m:ctrlPr>
                      <w:rPr>
                        <w:rFonts w:ascii="Cambria Math" w:hAnsi="Cambria Math"/>
                      </w:rPr>
                    </m:ctrlPr>
                  </m:sSubPr>
                  <m:e>
                    <m:r>
                      <w:rPr>
                        <w:rFonts w:ascii="Cambria Math" w:hAnsi="Cambria Math"/>
                      </w:rPr>
                      <m:t>π</m:t>
                    </m:r>
                  </m:e>
                  <m:sub>
                    <m:r>
                      <w:rPr>
                        <w:rFonts w:ascii="Cambria Math" w:hAnsi="Cambria Math"/>
                      </w:rPr>
                      <m:t>a</m:t>
                    </m:r>
                  </m:sub>
                </m:sSub>
              </m:oMath>
            </m:oMathPara>
          </w:p>
        </w:tc>
        <w:tc>
          <w:tcPr>
            <w:tcW w:w="0" w:type="auto"/>
            <w:vAlign w:val="center"/>
            <w:hideMark/>
          </w:tcPr>
          <w:p w14:paraId="6F304AF9" w14:textId="07C4FFC2" w:rsidR="00DB0CD4" w:rsidRPr="00DB0CD4" w:rsidRDefault="00DB0CD4" w:rsidP="00DB0CD4">
            <m:oMathPara>
              <m:oMath>
                <m:r>
                  <w:rPr>
                    <w:rFonts w:ascii="Cambria Math" w:hAnsi="Cambria Math"/>
                  </w:rPr>
                  <m:t>3/4</m:t>
                </m:r>
              </m:oMath>
            </m:oMathPara>
          </w:p>
        </w:tc>
        <w:tc>
          <w:tcPr>
            <w:tcW w:w="0" w:type="auto"/>
            <w:vAlign w:val="center"/>
            <w:hideMark/>
          </w:tcPr>
          <w:p w14:paraId="2AB934AF" w14:textId="77777777" w:rsidR="00DB0CD4" w:rsidRPr="00DB0CD4" w:rsidRDefault="00DB0CD4" w:rsidP="00DB0CD4">
            <w:r w:rsidRPr="00DB0CD4">
              <w:t>Cumple</w:t>
            </w:r>
          </w:p>
        </w:tc>
      </w:tr>
      <w:tr w:rsidR="00DB0CD4" w:rsidRPr="00DB0CD4" w14:paraId="73ECB4AC" w14:textId="77777777">
        <w:trPr>
          <w:tblCellSpacing w:w="15" w:type="dxa"/>
        </w:trPr>
        <w:tc>
          <w:tcPr>
            <w:tcW w:w="0" w:type="auto"/>
            <w:vAlign w:val="center"/>
            <w:hideMark/>
          </w:tcPr>
          <w:p w14:paraId="562E035A" w14:textId="524CDB89" w:rsidR="00DB0CD4" w:rsidRPr="00DB0CD4" w:rsidRDefault="00000000" w:rsidP="00DB0CD4">
            <m:oMathPara>
              <m:oMath>
                <m:sSub>
                  <m:sSubPr>
                    <m:ctrlPr>
                      <w:rPr>
                        <w:rFonts w:ascii="Cambria Math" w:hAnsi="Cambria Math"/>
                      </w:rPr>
                    </m:ctrlPr>
                  </m:sSubPr>
                  <m:e>
                    <m:r>
                      <w:rPr>
                        <w:rFonts w:ascii="Cambria Math" w:hAnsi="Cambria Math"/>
                      </w:rPr>
                      <m:t>π</m:t>
                    </m:r>
                  </m:e>
                  <m:sub>
                    <m:r>
                      <w:rPr>
                        <w:rFonts w:ascii="Cambria Math" w:hAnsi="Cambria Math"/>
                      </w:rPr>
                      <m:t>h</m:t>
                    </m:r>
                  </m:sub>
                </m:sSub>
              </m:oMath>
            </m:oMathPara>
          </w:p>
        </w:tc>
        <w:tc>
          <w:tcPr>
            <w:tcW w:w="0" w:type="auto"/>
            <w:vAlign w:val="center"/>
            <w:hideMark/>
          </w:tcPr>
          <w:p w14:paraId="3E438A28" w14:textId="2F9C9536" w:rsidR="00DB0CD4" w:rsidRPr="00DB0CD4" w:rsidRDefault="00DB0CD4" w:rsidP="00DB0CD4">
            <m:oMathPara>
              <m:oMath>
                <m:r>
                  <w:rPr>
                    <w:rFonts w:ascii="Cambria Math" w:hAnsi="Cambria Math"/>
                  </w:rPr>
                  <m:t>3/4</m:t>
                </m:r>
              </m:oMath>
            </m:oMathPara>
          </w:p>
        </w:tc>
        <w:tc>
          <w:tcPr>
            <w:tcW w:w="0" w:type="auto"/>
            <w:vAlign w:val="center"/>
            <w:hideMark/>
          </w:tcPr>
          <w:p w14:paraId="4018010A" w14:textId="77777777" w:rsidR="00DB0CD4" w:rsidRPr="00DB0CD4" w:rsidRDefault="00DB0CD4" w:rsidP="00DB0CD4">
            <w:r w:rsidRPr="00DB0CD4">
              <w:t>Cumple</w:t>
            </w:r>
          </w:p>
        </w:tc>
      </w:tr>
      <w:tr w:rsidR="00DB0CD4" w:rsidRPr="00DB0CD4" w14:paraId="23189969" w14:textId="77777777">
        <w:trPr>
          <w:tblCellSpacing w:w="15" w:type="dxa"/>
        </w:trPr>
        <w:tc>
          <w:tcPr>
            <w:tcW w:w="0" w:type="auto"/>
            <w:vAlign w:val="center"/>
            <w:hideMark/>
          </w:tcPr>
          <w:p w14:paraId="5ADC14BB" w14:textId="3D48CC5E" w:rsidR="00DB0CD4" w:rsidRPr="00DB0CD4" w:rsidRDefault="00000000" w:rsidP="00DB0CD4">
            <m:oMathPara>
              <m:oMath>
                <m:sSub>
                  <m:sSubPr>
                    <m:ctrlPr>
                      <w:rPr>
                        <w:rFonts w:ascii="Cambria Math" w:hAnsi="Cambria Math"/>
                      </w:rPr>
                    </m:ctrlPr>
                  </m:sSubPr>
                  <m:e>
                    <m:r>
                      <w:rPr>
                        <w:rFonts w:ascii="Cambria Math" w:hAnsi="Cambria Math"/>
                      </w:rPr>
                      <m:t>π</m:t>
                    </m:r>
                  </m:e>
                  <m:sub>
                    <m:r>
                      <w:rPr>
                        <w:rFonts w:ascii="Cambria Math" w:hAnsi="Cambria Math"/>
                      </w:rPr>
                      <m:t>ah</m:t>
                    </m:r>
                  </m:sub>
                </m:sSub>
              </m:oMath>
            </m:oMathPara>
          </w:p>
        </w:tc>
        <w:tc>
          <w:tcPr>
            <w:tcW w:w="0" w:type="auto"/>
            <w:vAlign w:val="center"/>
            <w:hideMark/>
          </w:tcPr>
          <w:p w14:paraId="481439A7" w14:textId="022032C5" w:rsidR="00DB0CD4" w:rsidRPr="00DB0CD4" w:rsidRDefault="00DB0CD4" w:rsidP="00DB0CD4">
            <m:oMathPara>
              <m:oMath>
                <m:r>
                  <w:rPr>
                    <w:rFonts w:ascii="Cambria Math" w:hAnsi="Cambria Math"/>
                  </w:rPr>
                  <m:t>1</m:t>
                </m:r>
              </m:oMath>
            </m:oMathPara>
          </w:p>
        </w:tc>
        <w:tc>
          <w:tcPr>
            <w:tcW w:w="0" w:type="auto"/>
            <w:vAlign w:val="center"/>
            <w:hideMark/>
          </w:tcPr>
          <w:p w14:paraId="4AF48ED7" w14:textId="77777777" w:rsidR="00DB0CD4" w:rsidRPr="00DB0CD4" w:rsidRDefault="00DB0CD4" w:rsidP="00DB0CD4">
            <w:r w:rsidRPr="00DB0CD4">
              <w:t>Refutado</w:t>
            </w:r>
          </w:p>
        </w:tc>
      </w:tr>
    </w:tbl>
    <w:p w14:paraId="01C219AE" w14:textId="77777777" w:rsidR="00DB0CD4" w:rsidRPr="00DB0CD4" w:rsidRDefault="00DB0CD4" w:rsidP="00DB0CD4">
      <w:r w:rsidRPr="00DB0CD4">
        <w:t>El conjunto factible es:</w:t>
      </w:r>
    </w:p>
    <w:p w14:paraId="0E5FD519" w14:textId="58E90E73" w:rsidR="00DB0CD4" w:rsidRPr="00DB0CD4" w:rsidRDefault="00000000" w:rsidP="00DB0CD4">
      <m:oMathPara>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feas</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a</m:t>
                  </m:r>
                </m:sub>
              </m:sSub>
            </m:e>
            <m:e>
              <m:sSub>
                <m:sSubPr>
                  <m:ctrlPr>
                    <w:rPr>
                      <w:rFonts w:ascii="Cambria Math" w:hAnsi="Cambria Math"/>
                    </w:rPr>
                  </m:ctrlPr>
                </m:sSubPr>
                <m:e>
                  <m:r>
                    <w:rPr>
                      <w:rFonts w:ascii="Cambria Math" w:hAnsi="Cambria Math"/>
                    </w:rPr>
                    <m:t>π</m:t>
                  </m:r>
                </m:e>
                <m:sub>
                  <m:r>
                    <w:rPr>
                      <w:rFonts w:ascii="Cambria Math" w:hAnsi="Cambria Math"/>
                    </w:rPr>
                    <m:t>h</m:t>
                  </m:r>
                </m:sub>
              </m:sSub>
            </m:e>
          </m:d>
          <m:r>
            <w:rPr>
              <w:rFonts w:ascii="Cambria Math" w:hAnsi="Cambria Math"/>
            </w:rPr>
            <m:t>.</m:t>
          </m:r>
        </m:oMath>
      </m:oMathPara>
    </w:p>
    <w:p w14:paraId="0D7ECBFF" w14:textId="77777777" w:rsidR="00DB0CD4" w:rsidRPr="00DB0CD4" w:rsidRDefault="00DB0CD4" w:rsidP="00DB0CD4">
      <w:r w:rsidRPr="00DB0CD4">
        <w:t>Ambas políticas son incomparables en CAG, funcionalidad y bienestar. Sus PVS coinciden.</w:t>
      </w:r>
    </w:p>
    <w:p w14:paraId="5464AAAF" w14:textId="77777777" w:rsidR="00DB0CD4" w:rsidRPr="00DB0CD4" w:rsidRDefault="00DB0CD4" w:rsidP="00DB0CD4">
      <w:r w:rsidRPr="00DB0CD4">
        <w:t>En consecuencia:</w:t>
      </w:r>
    </w:p>
    <w:p w14:paraId="34F4EC7E" w14:textId="035DD941" w:rsidR="00DB0CD4" w:rsidRPr="00DB0CD4" w:rsidRDefault="00000000" w:rsidP="00DB0CD4">
      <m:oMathPara>
        <m:oMath>
          <m:borderBox>
            <m:borderBoxPr>
              <m:ctrlPr>
                <w:rPr>
                  <w:rFonts w:ascii="Cambria Math" w:hAnsi="Cambria Math"/>
                </w:rPr>
              </m:ctrlPr>
            </m:borderBoxPr>
            <m:e>
              <m:r>
                <m:rPr>
                  <m:sty m:val="p"/>
                </m:rPr>
                <w:rPr>
                  <w:rFonts w:ascii="Cambria Math" w:hAnsi="Cambria Math"/>
                </w:rPr>
                <m:t>Fr</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feas</m:t>
                      </m:r>
                    </m:sub>
                  </m:sSub>
                </m:e>
              </m:d>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a</m:t>
                      </m:r>
                    </m:sub>
                  </m:sSub>
                </m:e>
                <m:e>
                  <m:sSub>
                    <m:sSubPr>
                      <m:ctrlPr>
                        <w:rPr>
                          <w:rFonts w:ascii="Cambria Math" w:hAnsi="Cambria Math"/>
                        </w:rPr>
                      </m:ctrlPr>
                    </m:sSubPr>
                    <m:e>
                      <m:r>
                        <w:rPr>
                          <w:rFonts w:ascii="Cambria Math" w:hAnsi="Cambria Math"/>
                        </w:rPr>
                        <m:t>π</m:t>
                      </m:r>
                    </m:e>
                    <m:sub>
                      <m:r>
                        <w:rPr>
                          <w:rFonts w:ascii="Cambria Math" w:hAnsi="Cambria Math"/>
                        </w:rPr>
                        <m:t>h</m:t>
                      </m:r>
                    </m:sub>
                  </m:sSub>
                </m:e>
              </m:d>
              <m:r>
                <w:rPr>
                  <w:rFonts w:ascii="Cambria Math" w:hAnsi="Cambria Math"/>
                </w:rPr>
                <m:t>.</m:t>
              </m:r>
            </m:e>
          </m:borderBox>
        </m:oMath>
      </m:oMathPara>
    </w:p>
    <w:p w14:paraId="33216D59" w14:textId="77777777" w:rsidR="00DB0CD4" w:rsidRPr="00DB0CD4" w:rsidRDefault="00DB0CD4" w:rsidP="00DB0CD4">
      <w:r w:rsidRPr="00DB0CD4">
        <w:t>Todos los componentes de la instancia han sido especificados. Esto proporciona un testigo concreto de que las hipótesis del ensamblaje pueden satisfacerse conjuntamente.</w:t>
      </w:r>
    </w:p>
    <w:p w14:paraId="246CC56D" w14:textId="77777777" w:rsidR="00DB0CD4" w:rsidRPr="00DB0CD4" w:rsidRDefault="00000000" w:rsidP="00DB0CD4">
      <w:r>
        <w:pict w14:anchorId="3C498C30">
          <v:rect id="_x0000_i1206" style="width:0;height:1.5pt" o:hralign="center" o:hrstd="t" o:hr="t" fillcolor="#a0a0a0" stroked="f"/>
        </w:pict>
      </w:r>
    </w:p>
    <w:p w14:paraId="7BDEB51F" w14:textId="77777777" w:rsidR="00DB0CD4" w:rsidRPr="00DB0CD4" w:rsidRDefault="00DB0CD4" w:rsidP="00DB0CD4">
      <w:r w:rsidRPr="00DB0CD4">
        <w:rPr>
          <w:b/>
          <w:bCs/>
        </w:rPr>
        <w:t>11. Un cálculo correcto puede conservar consultas indeterminadas</w:t>
      </w:r>
    </w:p>
    <w:p w14:paraId="29D74DE4" w14:textId="77777777" w:rsidR="00DB0CD4" w:rsidRPr="00DB0CD4" w:rsidRDefault="00DB0CD4" w:rsidP="00DB0CD4">
      <w:r w:rsidRPr="00DB0CD4">
        <w:t>La instancia anterior permite una distinción adicional.</w:t>
      </w:r>
    </w:p>
    <w:p w14:paraId="43D3DF65" w14:textId="77777777" w:rsidR="00DB0CD4" w:rsidRPr="00DB0CD4" w:rsidRDefault="00DB0CD4" w:rsidP="00DB0CD4">
      <w:r w:rsidRPr="00DB0CD4">
        <w:t>Para la política de agua, en la raíz:</w:t>
      </w:r>
    </w:p>
    <w:p w14:paraId="322E0F0B" w14:textId="7ABDD645" w:rsidR="00DB0CD4" w:rsidRPr="00DB0CD4" w:rsidRDefault="00DB0CD4" w:rsidP="00DB0CD4">
      <m:oMathPara>
        <m:oMath>
          <m:r>
            <m:rPr>
              <m:sty m:val="p"/>
            </m:rPr>
            <w:rPr>
              <w:rFonts w:ascii="Cambria Math" w:hAnsi="Cambria Math"/>
            </w:rPr>
            <m:t>Sem</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r>
                    <w:rPr>
                      <w:rFonts w:ascii="Cambria Math" w:hAnsi="Cambria Math"/>
                    </w:rPr>
                    <m:t>r</m:t>
                  </m:r>
                </m:e>
              </m:d>
            </m:e>
            <m:e>
              <m:d>
                <m:dPr>
                  <m:sep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r>
                    <w:rPr>
                      <w:rFonts w:ascii="Cambria Math" w:hAnsi="Cambria Math"/>
                    </w:rPr>
                    <m:t>s</m:t>
                  </m:r>
                </m:e>
              </m:d>
            </m:e>
          </m:d>
          <m:r>
            <w:rPr>
              <w:rFonts w:ascii="Cambria Math" w:hAnsi="Cambria Math"/>
            </w:rPr>
            <m:t>.</m:t>
          </m:r>
        </m:oMath>
      </m:oMathPara>
    </w:p>
    <w:p w14:paraId="2C03DB4F" w14:textId="77777777" w:rsidR="00DB0CD4" w:rsidRPr="00DB0CD4" w:rsidRDefault="00DB0CD4" w:rsidP="00DB0CD4">
      <w:r w:rsidRPr="00DB0CD4">
        <w:t>Los dos significados tienen veredictos diferentes:</w:t>
      </w:r>
    </w:p>
    <w:p w14:paraId="2B013606" w14:textId="06EB3305" w:rsidR="00DB0CD4" w:rsidRPr="00DB0CD4" w:rsidRDefault="00DB0CD4" w:rsidP="00DB0CD4">
      <m:oMathPara>
        <m:oMath>
          <m:r>
            <m:rPr>
              <m:sty m:val="p"/>
            </m:rPr>
            <w:rPr>
              <w:rFonts w:ascii="Cambria Math" w:hAnsi="Cambria Math"/>
            </w:rPr>
            <m:t>Φ</m:t>
          </m:r>
          <m:d>
            <m:dPr>
              <m:sep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r>
                <w:rPr>
                  <w:rFonts w:ascii="Cambria Math" w:hAnsi="Cambria Math"/>
                </w:rPr>
                <m:t>r</m:t>
              </m:r>
            </m:e>
          </m:d>
          <m:r>
            <w:rPr>
              <w:rFonts w:ascii="Cambria Math" w:hAnsi="Cambria Math"/>
            </w:rPr>
            <m:t>=1, </m:t>
          </m:r>
          <m:r>
            <m:rPr>
              <m:sty m:val="p"/>
            </m:rPr>
            <w:rPr>
              <w:rFonts w:ascii="Cambria Math" w:hAnsi="Cambria Math"/>
            </w:rPr>
            <m:t>Φ</m:t>
          </m:r>
          <m:d>
            <m:dPr>
              <m:sep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e>
              <m:r>
                <w:rPr>
                  <w:rFonts w:ascii="Cambria Math" w:hAnsi="Cambria Math"/>
                </w:rPr>
                <m:t>s</m:t>
              </m:r>
            </m:e>
          </m:d>
          <m:r>
            <w:rPr>
              <w:rFonts w:ascii="Cambria Math" w:hAnsi="Cambria Math"/>
            </w:rPr>
            <m:t>=0.</m:t>
          </m:r>
        </m:oMath>
      </m:oMathPara>
    </w:p>
    <w:p w14:paraId="6882533A" w14:textId="77777777" w:rsidR="00DB0CD4" w:rsidRPr="00DB0CD4" w:rsidRDefault="00DB0CD4" w:rsidP="00DB0CD4">
      <w:r w:rsidRPr="00DB0CD4">
        <w:t>Por tanto, el lector exacto no determina un único veredicto para esa consulta inicial:</w:t>
      </w:r>
    </w:p>
    <w:p w14:paraId="6ABFCA1C" w14:textId="1D7A5BFA" w:rsidR="00DB0CD4" w:rsidRPr="00DB0CD4" w:rsidRDefault="00000000" w:rsidP="00DB0CD4">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π</m:t>
                      </m:r>
                    </m:e>
                    <m:sub>
                      <m:r>
                        <w:rPr>
                          <w:rFonts w:ascii="Cambria Math" w:hAnsi="Cambria Math"/>
                        </w:rPr>
                        <m:t>a</m:t>
                      </m:r>
                    </m:sub>
                  </m:sSub>
                </m:sub>
              </m:sSub>
            </m:sub>
          </m:sSub>
          <m:r>
            <w:rPr>
              <w:rFonts w:ascii="Cambria Math" w:hAnsi="Cambria Math"/>
            </w:rPr>
            <m:t>.</m:t>
          </m:r>
        </m:oMath>
      </m:oMathPara>
    </w:p>
    <w:p w14:paraId="5AB97F8B" w14:textId="77777777" w:rsidR="00DB0CD4" w:rsidRPr="00DB0CD4" w:rsidRDefault="00DB0CD4" w:rsidP="00DB0CD4">
      <w:r w:rsidRPr="00DB0CD4">
        <w:t>Sin embargo, las hojas sí están completamente evaluadas y:</w:t>
      </w:r>
    </w:p>
    <w:p w14:paraId="195EDC81" w14:textId="2D13C41E" w:rsidR="00DB0CD4" w:rsidRPr="00DB0CD4" w:rsidRDefault="00DB0CD4" w:rsidP="00DB0CD4">
      <m:oMathPara>
        <m:oMath>
          <m:r>
            <w:rPr>
              <w:rFonts w:ascii="Cambria Math" w:hAnsi="Cambria Math"/>
            </w:rPr>
            <m:t>PV</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π</m:t>
                  </m:r>
                </m:e>
                <m:sub>
                  <m:r>
                    <w:rPr>
                      <w:rFonts w:ascii="Cambria Math" w:hAnsi="Cambria Math"/>
                    </w:rPr>
                    <m:t>a</m:t>
                  </m:r>
                </m:sub>
              </m:sSub>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oMath>
      </m:oMathPara>
    </w:p>
    <w:p w14:paraId="673DEEA4" w14:textId="77777777" w:rsidR="00DB0CD4" w:rsidRPr="00DB0CD4" w:rsidRDefault="00DB0CD4" w:rsidP="00DB0CD4">
      <w:r w:rsidRPr="00DB0CD4">
        <w:t>Esto muestra que pueden coexistir:</w:t>
      </w:r>
    </w:p>
    <w:p w14:paraId="4DF9091B" w14:textId="77777777" w:rsidR="00DB0CD4" w:rsidRPr="00DB0CD4" w:rsidRDefault="00DB0CD4">
      <w:pPr>
        <w:numPr>
          <w:ilvl w:val="0"/>
          <w:numId w:val="44"/>
        </w:numPr>
      </w:pPr>
      <w:r w:rsidRPr="00DB0CD4">
        <w:t>un proceso completamente especificado;</w:t>
      </w:r>
    </w:p>
    <w:p w14:paraId="65DF307D" w14:textId="77777777" w:rsidR="00DB0CD4" w:rsidRPr="00DB0CD4" w:rsidRDefault="00DB0CD4">
      <w:pPr>
        <w:numPr>
          <w:ilvl w:val="0"/>
          <w:numId w:val="44"/>
        </w:numPr>
      </w:pPr>
      <w:r w:rsidRPr="00DB0CD4">
        <w:t>una evaluación exacta;</w:t>
      </w:r>
    </w:p>
    <w:p w14:paraId="3E5429E4" w14:textId="77777777" w:rsidR="00DB0CD4" w:rsidRPr="00DB0CD4" w:rsidRDefault="00DB0CD4">
      <w:pPr>
        <w:numPr>
          <w:ilvl w:val="0"/>
          <w:numId w:val="44"/>
        </w:numPr>
      </w:pPr>
      <w:r w:rsidRPr="00DB0CD4">
        <w:t>una consulta inicial sin veredicto único;</w:t>
      </w:r>
    </w:p>
    <w:p w14:paraId="3DD7DAAF" w14:textId="77777777" w:rsidR="00DB0CD4" w:rsidRPr="00DB0CD4" w:rsidRDefault="00DB0CD4">
      <w:pPr>
        <w:numPr>
          <w:ilvl w:val="0"/>
          <w:numId w:val="44"/>
        </w:numPr>
      </w:pPr>
      <w:r w:rsidRPr="00DB0CD4">
        <w:t>una PVS definida.</w:t>
      </w:r>
    </w:p>
    <w:p w14:paraId="1CED30A9" w14:textId="77777777" w:rsidR="00DB0CD4" w:rsidRPr="00DB0CD4" w:rsidRDefault="00DB0CD4" w:rsidP="00DB0CD4">
      <w:r w:rsidRPr="00DB0CD4">
        <w:t>La indeterminación de la raíz expresa la diferencia entre sus futuros. No corresponde a una definición matemática pendiente.</w:t>
      </w:r>
    </w:p>
    <w:p w14:paraId="52708901" w14:textId="77777777" w:rsidR="00DB0CD4" w:rsidRPr="00DB0CD4" w:rsidRDefault="00000000" w:rsidP="00DB0CD4">
      <w:r>
        <w:pict w14:anchorId="6C93DDE8">
          <v:rect id="_x0000_i1207" style="width:0;height:1.5pt" o:hralign="center" o:hrstd="t" o:hr="t" fillcolor="#a0a0a0" stroked="f"/>
        </w:pict>
      </w:r>
    </w:p>
    <w:p w14:paraId="4244BB63" w14:textId="77777777" w:rsidR="00DB0CD4" w:rsidRPr="00DB0CD4" w:rsidRDefault="00DB0CD4" w:rsidP="00DB0CD4">
      <w:r w:rsidRPr="00DB0CD4">
        <w:rPr>
          <w:b/>
          <w:bCs/>
        </w:rPr>
        <w:t>12. Qué acredita el cierre</w:t>
      </w:r>
    </w:p>
    <w:p w14:paraId="61D59E81" w14:textId="77777777" w:rsidR="00DB0CD4" w:rsidRPr="00DB0CD4" w:rsidRDefault="00DB0CD4" w:rsidP="00DB0CD4">
      <w:r w:rsidRPr="00DB0CD4">
        <w:t>La integración distingue cuatro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5745"/>
      </w:tblGrid>
      <w:tr w:rsidR="00DB0CD4" w:rsidRPr="00DB0CD4" w14:paraId="220304D1" w14:textId="77777777">
        <w:trPr>
          <w:tblHeader/>
          <w:tblCellSpacing w:w="15" w:type="dxa"/>
        </w:trPr>
        <w:tc>
          <w:tcPr>
            <w:tcW w:w="0" w:type="auto"/>
            <w:vAlign w:val="center"/>
            <w:hideMark/>
          </w:tcPr>
          <w:p w14:paraId="5B2E9706" w14:textId="77777777" w:rsidR="00DB0CD4" w:rsidRPr="00DB0CD4" w:rsidRDefault="00DB0CD4" w:rsidP="00DB0CD4">
            <w:pPr>
              <w:rPr>
                <w:b/>
                <w:bCs/>
              </w:rPr>
            </w:pPr>
            <w:r w:rsidRPr="00DB0CD4">
              <w:rPr>
                <w:b/>
                <w:bCs/>
              </w:rPr>
              <w:t>Resultado</w:t>
            </w:r>
          </w:p>
        </w:tc>
        <w:tc>
          <w:tcPr>
            <w:tcW w:w="0" w:type="auto"/>
            <w:vAlign w:val="center"/>
            <w:hideMark/>
          </w:tcPr>
          <w:p w14:paraId="2564AB0E" w14:textId="77777777" w:rsidR="00DB0CD4" w:rsidRPr="00DB0CD4" w:rsidRDefault="00DB0CD4" w:rsidP="00DB0CD4">
            <w:pPr>
              <w:rPr>
                <w:b/>
                <w:bCs/>
              </w:rPr>
            </w:pPr>
            <w:r w:rsidRPr="00DB0CD4">
              <w:rPr>
                <w:b/>
                <w:bCs/>
              </w:rPr>
              <w:t>Afirmación acreditada</w:t>
            </w:r>
          </w:p>
        </w:tc>
      </w:tr>
      <w:tr w:rsidR="00DB0CD4" w:rsidRPr="00DB0CD4" w14:paraId="0769E9C0" w14:textId="77777777">
        <w:trPr>
          <w:tblCellSpacing w:w="15" w:type="dxa"/>
        </w:trPr>
        <w:tc>
          <w:tcPr>
            <w:tcW w:w="0" w:type="auto"/>
            <w:vAlign w:val="center"/>
            <w:hideMark/>
          </w:tcPr>
          <w:p w14:paraId="68DC7966" w14:textId="77777777" w:rsidR="00DB0CD4" w:rsidRPr="00DB0CD4" w:rsidRDefault="00DB0CD4" w:rsidP="00DB0CD4">
            <w:r w:rsidRPr="00DB0CD4">
              <w:t>Determinación del ensamblaje</w:t>
            </w:r>
          </w:p>
        </w:tc>
        <w:tc>
          <w:tcPr>
            <w:tcW w:w="0" w:type="auto"/>
            <w:vAlign w:val="center"/>
            <w:hideMark/>
          </w:tcPr>
          <w:p w14:paraId="6D2A3616" w14:textId="77777777" w:rsidR="00DB0CD4" w:rsidRPr="00DB0CD4" w:rsidRDefault="00DB0CD4" w:rsidP="00DB0CD4">
            <w:r w:rsidRPr="00DB0CD4">
              <w:t>Los mismos datos y constructores producen los mismos registros</w:t>
            </w:r>
          </w:p>
        </w:tc>
      </w:tr>
      <w:tr w:rsidR="00DB0CD4" w:rsidRPr="00DB0CD4" w14:paraId="73E8673F" w14:textId="77777777">
        <w:trPr>
          <w:tblCellSpacing w:w="15" w:type="dxa"/>
        </w:trPr>
        <w:tc>
          <w:tcPr>
            <w:tcW w:w="0" w:type="auto"/>
            <w:vAlign w:val="center"/>
            <w:hideMark/>
          </w:tcPr>
          <w:p w14:paraId="053912B1" w14:textId="77777777" w:rsidR="00DB0CD4" w:rsidRPr="00DB0CD4" w:rsidRDefault="00DB0CD4" w:rsidP="00DB0CD4">
            <w:r w:rsidRPr="00DB0CD4">
              <w:t>Corrección</w:t>
            </w:r>
          </w:p>
        </w:tc>
        <w:tc>
          <w:tcPr>
            <w:tcW w:w="0" w:type="auto"/>
            <w:vAlign w:val="center"/>
            <w:hideMark/>
          </w:tcPr>
          <w:p w14:paraId="798EBCA8" w14:textId="77777777" w:rsidR="00DB0CD4" w:rsidRPr="00DB0CD4" w:rsidRDefault="00DB0CD4" w:rsidP="00DB0CD4">
            <w:r w:rsidRPr="00DB0CD4">
              <w:t>Cada resultado conserva las propiedades demostradas bajo sus guardas</w:t>
            </w:r>
          </w:p>
        </w:tc>
      </w:tr>
      <w:tr w:rsidR="00DB0CD4" w:rsidRPr="00DB0CD4" w14:paraId="4BA092DE" w14:textId="77777777">
        <w:trPr>
          <w:tblCellSpacing w:w="15" w:type="dxa"/>
        </w:trPr>
        <w:tc>
          <w:tcPr>
            <w:tcW w:w="0" w:type="auto"/>
            <w:vAlign w:val="center"/>
            <w:hideMark/>
          </w:tcPr>
          <w:p w14:paraId="35CDE395" w14:textId="77777777" w:rsidR="00DB0CD4" w:rsidRPr="00DB0CD4" w:rsidRDefault="00DB0CD4" w:rsidP="00DB0CD4">
            <w:r w:rsidRPr="00DB0CD4">
              <w:t>Terminación efectiva</w:t>
            </w:r>
          </w:p>
        </w:tc>
        <w:tc>
          <w:tcPr>
            <w:tcW w:w="0" w:type="auto"/>
            <w:vAlign w:val="center"/>
            <w:hideMark/>
          </w:tcPr>
          <w:p w14:paraId="36A0A32C" w14:textId="77777777" w:rsidR="00DB0CD4" w:rsidRPr="00DB0CD4" w:rsidRDefault="00DB0CD4" w:rsidP="00DB0CD4">
            <w:r w:rsidRPr="00DB0CD4">
              <w:t>La presentación finita declarada se evalúa en un número finito de pasos</w:t>
            </w:r>
          </w:p>
        </w:tc>
      </w:tr>
      <w:tr w:rsidR="00DB0CD4" w:rsidRPr="00DB0CD4" w14:paraId="17C69450" w14:textId="77777777">
        <w:trPr>
          <w:tblCellSpacing w:w="15" w:type="dxa"/>
        </w:trPr>
        <w:tc>
          <w:tcPr>
            <w:tcW w:w="0" w:type="auto"/>
            <w:vAlign w:val="center"/>
            <w:hideMark/>
          </w:tcPr>
          <w:p w14:paraId="6A2F3E37" w14:textId="77777777" w:rsidR="00DB0CD4" w:rsidRPr="00DB0CD4" w:rsidRDefault="00DB0CD4" w:rsidP="00DB0CD4">
            <w:r w:rsidRPr="00DB0CD4">
              <w:t>Exactitud de la decisión</w:t>
            </w:r>
          </w:p>
        </w:tc>
        <w:tc>
          <w:tcPr>
            <w:tcW w:w="0" w:type="auto"/>
            <w:vAlign w:val="center"/>
            <w:hideMark/>
          </w:tcPr>
          <w:p w14:paraId="3172AF94" w14:textId="77777777" w:rsidR="00DB0CD4" w:rsidRPr="00DB0CD4" w:rsidRDefault="00DB0CD4" w:rsidP="00DB0CD4">
            <w:r w:rsidRPr="00DB0CD4">
              <w:t xml:space="preserve">La frontera coincide con los </w:t>
            </w:r>
            <w:proofErr w:type="spellStart"/>
            <w:r w:rsidRPr="00DB0CD4">
              <w:t>maximales</w:t>
            </w:r>
            <w:proofErr w:type="spellEnd"/>
            <w:r w:rsidRPr="00DB0CD4">
              <w:t xml:space="preserve"> del conjunto factible cubierto</w:t>
            </w:r>
          </w:p>
        </w:tc>
      </w:tr>
    </w:tbl>
    <w:p w14:paraId="383488D8" w14:textId="77777777" w:rsidR="00DB0CD4" w:rsidRPr="00DB0CD4" w:rsidRDefault="00DB0CD4" w:rsidP="00DB0CD4">
      <w:r w:rsidRPr="00DB0CD4">
        <w:t>La existencia de una selección autorizada conserva sus condiciones adicionales.</w:t>
      </w:r>
    </w:p>
    <w:p w14:paraId="5272A0C2" w14:textId="77777777" w:rsidR="00DB0CD4" w:rsidRPr="00DB0CD4" w:rsidRDefault="00DB0CD4" w:rsidP="00DB0CD4">
      <w:r w:rsidRPr="00DB0CD4">
        <w:t>Si una política factible carece de una valoración necesaria, puede existir una frontera sobre un bloque menor. No corresponde presentar esa frontera como exhaustiva sin las pruebas de cobertura del Módulo VII.</w:t>
      </w:r>
    </w:p>
    <w:p w14:paraId="128E0799" w14:textId="77777777" w:rsidR="00DB0CD4" w:rsidRPr="00DB0CD4" w:rsidRDefault="00DB0CD4" w:rsidP="00DB0CD4">
      <w:r w:rsidRPr="00DB0CD4">
        <w:t>La prueba tampoco convierte las referencias empíricas o las reglas normativas en conclusiones del algoritmo: son parte de la instancia cuya fundamentación debe acompañar a una aplicación.</w:t>
      </w:r>
    </w:p>
    <w:p w14:paraId="6DC6393E" w14:textId="77777777" w:rsidR="00DB0CD4" w:rsidRPr="00DB0CD4" w:rsidRDefault="00DB0CD4" w:rsidP="00DB0CD4">
      <w:r w:rsidRPr="00DB0CD4">
        <w:t>El enunciado respaldado para el núcleo del manuscrito es:</w:t>
      </w:r>
    </w:p>
    <w:p w14:paraId="688EF65C" w14:textId="77777777" w:rsidR="00DB0CD4" w:rsidRPr="00DB0CD4" w:rsidRDefault="00DB0CD4" w:rsidP="00DB0CD4">
      <w:r w:rsidRPr="00DB0CD4">
        <w:rPr>
          <w:b/>
          <w:bCs/>
        </w:rPr>
        <w:t>Para la clase finita de instancias y las correspondencias declaradas, los módulos 0–VII admiten una construcción integrada, determinada y efectiva. Bajo sus condiciones de dominio, fidelidad y cobertura, esa construcción conserva las realizaciones causales, produce los objetos funcionales, generativos, de bienestar y probabilísticos correspondientes, y obtiene exactamente la frontera del problema de decisión declarado.</w:t>
      </w:r>
    </w:p>
    <w:p w14:paraId="4F8E048F" w14:textId="77777777" w:rsidR="00DB0CD4" w:rsidRPr="00DB0CD4" w:rsidRDefault="00DB0CD4" w:rsidP="00DB0CD4">
      <w:r w:rsidRPr="00DB0CD4">
        <w:t>Ese es el alcance del cierre demostrado: composición, corrección, dominios y terminación para esta clase de instancias. La originalidad científica y la aceptación editorial requieren una evaluación distinta de estos resultados matemáticos.</w:t>
      </w:r>
    </w:p>
    <w:p w14:paraId="1B5EF7E7" w14:textId="77777777" w:rsidR="005872A8" w:rsidRDefault="005872A8" w:rsidP="001F21C3"/>
    <w:p w14:paraId="6628FA0F" w14:textId="77777777" w:rsidR="004F4CF1" w:rsidRPr="00523B4D" w:rsidRDefault="004F4CF1" w:rsidP="001F21C3"/>
    <w:sectPr w:rsidR="004F4CF1" w:rsidRPr="00523B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5C9"/>
    <w:multiLevelType w:val="multilevel"/>
    <w:tmpl w:val="9B2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4138"/>
    <w:multiLevelType w:val="multilevel"/>
    <w:tmpl w:val="7618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12B5F"/>
    <w:multiLevelType w:val="multilevel"/>
    <w:tmpl w:val="12B6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939C3"/>
    <w:multiLevelType w:val="multilevel"/>
    <w:tmpl w:val="3EA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E1F99"/>
    <w:multiLevelType w:val="multilevel"/>
    <w:tmpl w:val="DB3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425A9"/>
    <w:multiLevelType w:val="multilevel"/>
    <w:tmpl w:val="0504C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00B18"/>
    <w:multiLevelType w:val="multilevel"/>
    <w:tmpl w:val="AE9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020E3"/>
    <w:multiLevelType w:val="multilevel"/>
    <w:tmpl w:val="B5E8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2161A"/>
    <w:multiLevelType w:val="multilevel"/>
    <w:tmpl w:val="3962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9697A"/>
    <w:multiLevelType w:val="multilevel"/>
    <w:tmpl w:val="7BE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62FA4"/>
    <w:multiLevelType w:val="multilevel"/>
    <w:tmpl w:val="A220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9654A"/>
    <w:multiLevelType w:val="multilevel"/>
    <w:tmpl w:val="0B8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F10EB"/>
    <w:multiLevelType w:val="multilevel"/>
    <w:tmpl w:val="61A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0615B"/>
    <w:multiLevelType w:val="multilevel"/>
    <w:tmpl w:val="6BAE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50660"/>
    <w:multiLevelType w:val="multilevel"/>
    <w:tmpl w:val="999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D20D7"/>
    <w:multiLevelType w:val="multilevel"/>
    <w:tmpl w:val="230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B4EAF"/>
    <w:multiLevelType w:val="multilevel"/>
    <w:tmpl w:val="A78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E4D4E"/>
    <w:multiLevelType w:val="multilevel"/>
    <w:tmpl w:val="00D2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A17E5"/>
    <w:multiLevelType w:val="multilevel"/>
    <w:tmpl w:val="E3D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861FD"/>
    <w:multiLevelType w:val="multilevel"/>
    <w:tmpl w:val="E08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50227"/>
    <w:multiLevelType w:val="multilevel"/>
    <w:tmpl w:val="6F3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04669"/>
    <w:multiLevelType w:val="multilevel"/>
    <w:tmpl w:val="DF54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D2C75"/>
    <w:multiLevelType w:val="multilevel"/>
    <w:tmpl w:val="6E6E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6269BB"/>
    <w:multiLevelType w:val="multilevel"/>
    <w:tmpl w:val="E69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170EE"/>
    <w:multiLevelType w:val="multilevel"/>
    <w:tmpl w:val="627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A1AF4"/>
    <w:multiLevelType w:val="multilevel"/>
    <w:tmpl w:val="51DC0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F316AB"/>
    <w:multiLevelType w:val="multilevel"/>
    <w:tmpl w:val="996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54503"/>
    <w:multiLevelType w:val="multilevel"/>
    <w:tmpl w:val="8952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816198"/>
    <w:multiLevelType w:val="multilevel"/>
    <w:tmpl w:val="C03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45146"/>
    <w:multiLevelType w:val="multilevel"/>
    <w:tmpl w:val="6F9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65017"/>
    <w:multiLevelType w:val="multilevel"/>
    <w:tmpl w:val="A9AE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D62C5"/>
    <w:multiLevelType w:val="multilevel"/>
    <w:tmpl w:val="CE36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A3FA5"/>
    <w:multiLevelType w:val="multilevel"/>
    <w:tmpl w:val="E07E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E12B14"/>
    <w:multiLevelType w:val="multilevel"/>
    <w:tmpl w:val="9FB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05BE5"/>
    <w:multiLevelType w:val="multilevel"/>
    <w:tmpl w:val="4890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D73C6"/>
    <w:multiLevelType w:val="multilevel"/>
    <w:tmpl w:val="7A72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76C5A"/>
    <w:multiLevelType w:val="multilevel"/>
    <w:tmpl w:val="ED1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E4318"/>
    <w:multiLevelType w:val="multilevel"/>
    <w:tmpl w:val="407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03AC1"/>
    <w:multiLevelType w:val="multilevel"/>
    <w:tmpl w:val="8A5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433E8F"/>
    <w:multiLevelType w:val="multilevel"/>
    <w:tmpl w:val="84A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E1A7A"/>
    <w:multiLevelType w:val="multilevel"/>
    <w:tmpl w:val="EA6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F035A"/>
    <w:multiLevelType w:val="multilevel"/>
    <w:tmpl w:val="9472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EF2BE8"/>
    <w:multiLevelType w:val="multilevel"/>
    <w:tmpl w:val="1906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3795D"/>
    <w:multiLevelType w:val="multilevel"/>
    <w:tmpl w:val="605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802DD"/>
    <w:multiLevelType w:val="multilevel"/>
    <w:tmpl w:val="27C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B002F"/>
    <w:multiLevelType w:val="multilevel"/>
    <w:tmpl w:val="86B8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B6CE9"/>
    <w:multiLevelType w:val="multilevel"/>
    <w:tmpl w:val="FA2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9C1301"/>
    <w:multiLevelType w:val="multilevel"/>
    <w:tmpl w:val="66A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71B72"/>
    <w:multiLevelType w:val="multilevel"/>
    <w:tmpl w:val="471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72E6C"/>
    <w:multiLevelType w:val="multilevel"/>
    <w:tmpl w:val="326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43800"/>
    <w:multiLevelType w:val="multilevel"/>
    <w:tmpl w:val="4B7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544C1"/>
    <w:multiLevelType w:val="multilevel"/>
    <w:tmpl w:val="C72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438087">
    <w:abstractNumId w:val="44"/>
  </w:num>
  <w:num w:numId="2" w16cid:durableId="511645699">
    <w:abstractNumId w:val="45"/>
  </w:num>
  <w:num w:numId="3" w16cid:durableId="2121027298">
    <w:abstractNumId w:val="13"/>
  </w:num>
  <w:num w:numId="4" w16cid:durableId="976758189">
    <w:abstractNumId w:val="9"/>
  </w:num>
  <w:num w:numId="5" w16cid:durableId="1031802358">
    <w:abstractNumId w:val="19"/>
  </w:num>
  <w:num w:numId="6" w16cid:durableId="1902787589">
    <w:abstractNumId w:val="36"/>
  </w:num>
  <w:num w:numId="7" w16cid:durableId="397870355">
    <w:abstractNumId w:val="42"/>
  </w:num>
  <w:num w:numId="8" w16cid:durableId="600648531">
    <w:abstractNumId w:val="37"/>
  </w:num>
  <w:num w:numId="9" w16cid:durableId="1734159352">
    <w:abstractNumId w:val="33"/>
  </w:num>
  <w:num w:numId="10" w16cid:durableId="787703813">
    <w:abstractNumId w:val="14"/>
  </w:num>
  <w:num w:numId="11" w16cid:durableId="1818525183">
    <w:abstractNumId w:val="2"/>
  </w:num>
  <w:num w:numId="12" w16cid:durableId="130445274">
    <w:abstractNumId w:val="48"/>
  </w:num>
  <w:num w:numId="13" w16cid:durableId="1027216556">
    <w:abstractNumId w:val="0"/>
  </w:num>
  <w:num w:numId="14" w16cid:durableId="1994216921">
    <w:abstractNumId w:val="24"/>
  </w:num>
  <w:num w:numId="15" w16cid:durableId="1804887748">
    <w:abstractNumId w:val="43"/>
  </w:num>
  <w:num w:numId="16" w16cid:durableId="1745714799">
    <w:abstractNumId w:val="51"/>
  </w:num>
  <w:num w:numId="17" w16cid:durableId="1507135119">
    <w:abstractNumId w:val="21"/>
  </w:num>
  <w:num w:numId="18" w16cid:durableId="895122134">
    <w:abstractNumId w:val="1"/>
  </w:num>
  <w:num w:numId="19" w16cid:durableId="119348311">
    <w:abstractNumId w:val="39"/>
  </w:num>
  <w:num w:numId="20" w16cid:durableId="457383411">
    <w:abstractNumId w:val="17"/>
  </w:num>
  <w:num w:numId="21" w16cid:durableId="198934285">
    <w:abstractNumId w:val="28"/>
  </w:num>
  <w:num w:numId="22" w16cid:durableId="1058166969">
    <w:abstractNumId w:val="11"/>
  </w:num>
  <w:num w:numId="23" w16cid:durableId="2065594797">
    <w:abstractNumId w:val="6"/>
  </w:num>
  <w:num w:numId="24" w16cid:durableId="528180394">
    <w:abstractNumId w:val="46"/>
  </w:num>
  <w:num w:numId="25" w16cid:durableId="808666703">
    <w:abstractNumId w:val="50"/>
  </w:num>
  <w:num w:numId="26" w16cid:durableId="1014957668">
    <w:abstractNumId w:val="47"/>
  </w:num>
  <w:num w:numId="27" w16cid:durableId="302584188">
    <w:abstractNumId w:val="12"/>
  </w:num>
  <w:num w:numId="28" w16cid:durableId="197277697">
    <w:abstractNumId w:val="34"/>
  </w:num>
  <w:num w:numId="29" w16cid:durableId="52848560">
    <w:abstractNumId w:val="27"/>
  </w:num>
  <w:num w:numId="30" w16cid:durableId="1947539446">
    <w:abstractNumId w:val="15"/>
  </w:num>
  <w:num w:numId="31" w16cid:durableId="546338491">
    <w:abstractNumId w:val="22"/>
  </w:num>
  <w:num w:numId="32" w16cid:durableId="969479975">
    <w:abstractNumId w:val="3"/>
  </w:num>
  <w:num w:numId="33" w16cid:durableId="1564214255">
    <w:abstractNumId w:val="8"/>
  </w:num>
  <w:num w:numId="34" w16cid:durableId="419758173">
    <w:abstractNumId w:val="32"/>
  </w:num>
  <w:num w:numId="35" w16cid:durableId="2141805290">
    <w:abstractNumId w:val="20"/>
  </w:num>
  <w:num w:numId="36" w16cid:durableId="2090301875">
    <w:abstractNumId w:val="25"/>
  </w:num>
  <w:num w:numId="37" w16cid:durableId="195580874">
    <w:abstractNumId w:val="5"/>
  </w:num>
  <w:num w:numId="38" w16cid:durableId="1077171195">
    <w:abstractNumId w:val="16"/>
  </w:num>
  <w:num w:numId="39" w16cid:durableId="1165166681">
    <w:abstractNumId w:val="30"/>
  </w:num>
  <w:num w:numId="40" w16cid:durableId="1522550385">
    <w:abstractNumId w:val="41"/>
  </w:num>
  <w:num w:numId="41" w16cid:durableId="1080326309">
    <w:abstractNumId w:val="18"/>
  </w:num>
  <w:num w:numId="42" w16cid:durableId="647825588">
    <w:abstractNumId w:val="7"/>
  </w:num>
  <w:num w:numId="43" w16cid:durableId="1830516851">
    <w:abstractNumId w:val="23"/>
  </w:num>
  <w:num w:numId="44" w16cid:durableId="1351178746">
    <w:abstractNumId w:val="40"/>
  </w:num>
  <w:num w:numId="45" w16cid:durableId="1257398753">
    <w:abstractNumId w:val="31"/>
  </w:num>
  <w:num w:numId="46" w16cid:durableId="1122260948">
    <w:abstractNumId w:val="26"/>
  </w:num>
  <w:num w:numId="47" w16cid:durableId="1807820305">
    <w:abstractNumId w:val="10"/>
  </w:num>
  <w:num w:numId="48" w16cid:durableId="279191294">
    <w:abstractNumId w:val="49"/>
  </w:num>
  <w:num w:numId="49" w16cid:durableId="1036083616">
    <w:abstractNumId w:val="29"/>
  </w:num>
  <w:num w:numId="50" w16cid:durableId="366444216">
    <w:abstractNumId w:val="35"/>
  </w:num>
  <w:num w:numId="51" w16cid:durableId="1806072696">
    <w:abstractNumId w:val="38"/>
  </w:num>
  <w:num w:numId="52" w16cid:durableId="614413049">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4D"/>
    <w:rsid w:val="000A53F7"/>
    <w:rsid w:val="00102250"/>
    <w:rsid w:val="001F21C3"/>
    <w:rsid w:val="002007E2"/>
    <w:rsid w:val="00200AE4"/>
    <w:rsid w:val="002760AB"/>
    <w:rsid w:val="003E1111"/>
    <w:rsid w:val="004F4CF1"/>
    <w:rsid w:val="005120CF"/>
    <w:rsid w:val="00512C68"/>
    <w:rsid w:val="00523B4D"/>
    <w:rsid w:val="005872A8"/>
    <w:rsid w:val="00764052"/>
    <w:rsid w:val="008559A0"/>
    <w:rsid w:val="009126F9"/>
    <w:rsid w:val="00A00325"/>
    <w:rsid w:val="00C045AB"/>
    <w:rsid w:val="00C711E8"/>
    <w:rsid w:val="00CD6779"/>
    <w:rsid w:val="00D85009"/>
    <w:rsid w:val="00DA0294"/>
    <w:rsid w:val="00DB0CD4"/>
    <w:rsid w:val="00DE2683"/>
    <w:rsid w:val="00E52A59"/>
    <w:rsid w:val="00E56AA0"/>
    <w:rsid w:val="00F773ED"/>
    <w:rsid w:val="00F84749"/>
    <w:rsid w:val="00FC5B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B60E"/>
  <w15:chartTrackingRefBased/>
  <w15:docId w15:val="{4DD20339-3D1C-48F1-8F43-C085C09BA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3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3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3B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3B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3B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3B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3B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3B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3B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B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3B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3B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3B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3B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3B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3B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3B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3B4D"/>
    <w:rPr>
      <w:rFonts w:eastAsiaTheme="majorEastAsia" w:cstheme="majorBidi"/>
      <w:color w:val="272727" w:themeColor="text1" w:themeTint="D8"/>
    </w:rPr>
  </w:style>
  <w:style w:type="paragraph" w:styleId="Ttulo">
    <w:name w:val="Title"/>
    <w:basedOn w:val="Normal"/>
    <w:next w:val="Normal"/>
    <w:link w:val="TtuloCar"/>
    <w:uiPriority w:val="10"/>
    <w:qFormat/>
    <w:rsid w:val="00523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3B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3B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3B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3B4D"/>
    <w:pPr>
      <w:spacing w:before="160"/>
      <w:jc w:val="center"/>
    </w:pPr>
    <w:rPr>
      <w:i/>
      <w:iCs/>
      <w:color w:val="404040" w:themeColor="text1" w:themeTint="BF"/>
    </w:rPr>
  </w:style>
  <w:style w:type="character" w:customStyle="1" w:styleId="CitaCar">
    <w:name w:val="Cita Car"/>
    <w:basedOn w:val="Fuentedeprrafopredeter"/>
    <w:link w:val="Cita"/>
    <w:uiPriority w:val="29"/>
    <w:rsid w:val="00523B4D"/>
    <w:rPr>
      <w:i/>
      <w:iCs/>
      <w:color w:val="404040" w:themeColor="text1" w:themeTint="BF"/>
    </w:rPr>
  </w:style>
  <w:style w:type="paragraph" w:styleId="Prrafodelista">
    <w:name w:val="List Paragraph"/>
    <w:basedOn w:val="Normal"/>
    <w:uiPriority w:val="34"/>
    <w:qFormat/>
    <w:rsid w:val="00523B4D"/>
    <w:pPr>
      <w:ind w:left="720"/>
      <w:contextualSpacing/>
    </w:pPr>
  </w:style>
  <w:style w:type="character" w:styleId="nfasisintenso">
    <w:name w:val="Intense Emphasis"/>
    <w:basedOn w:val="Fuentedeprrafopredeter"/>
    <w:uiPriority w:val="21"/>
    <w:qFormat/>
    <w:rsid w:val="00523B4D"/>
    <w:rPr>
      <w:i/>
      <w:iCs/>
      <w:color w:val="0F4761" w:themeColor="accent1" w:themeShade="BF"/>
    </w:rPr>
  </w:style>
  <w:style w:type="paragraph" w:styleId="Citadestacada">
    <w:name w:val="Intense Quote"/>
    <w:basedOn w:val="Normal"/>
    <w:next w:val="Normal"/>
    <w:link w:val="CitadestacadaCar"/>
    <w:uiPriority w:val="30"/>
    <w:qFormat/>
    <w:rsid w:val="00523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3B4D"/>
    <w:rPr>
      <w:i/>
      <w:iCs/>
      <w:color w:val="0F4761" w:themeColor="accent1" w:themeShade="BF"/>
    </w:rPr>
  </w:style>
  <w:style w:type="character" w:styleId="Referenciaintensa">
    <w:name w:val="Intense Reference"/>
    <w:basedOn w:val="Fuentedeprrafopredeter"/>
    <w:uiPriority w:val="32"/>
    <w:qFormat/>
    <w:rsid w:val="00523B4D"/>
    <w:rPr>
      <w:b/>
      <w:bCs/>
      <w:smallCaps/>
      <w:color w:val="0F4761" w:themeColor="accent1" w:themeShade="BF"/>
      <w:spacing w:val="5"/>
    </w:rPr>
  </w:style>
  <w:style w:type="paragraph" w:customStyle="1" w:styleId="msonormal0">
    <w:name w:val="msonormal"/>
    <w:basedOn w:val="Normal"/>
    <w:rsid w:val="00512C68"/>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NormalWeb">
    <w:name w:val="Normal (Web)"/>
    <w:basedOn w:val="Normal"/>
    <w:uiPriority w:val="99"/>
    <w:semiHidden/>
    <w:unhideWhenUsed/>
    <w:rsid w:val="00512C68"/>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basedOn w:val="Fuentedeprrafopredeter"/>
    <w:uiPriority w:val="22"/>
    <w:qFormat/>
    <w:rsid w:val="00512C68"/>
    <w:rPr>
      <w:b/>
      <w:bCs/>
    </w:rPr>
  </w:style>
  <w:style w:type="character" w:customStyle="1" w:styleId="katex">
    <w:name w:val="katex"/>
    <w:basedOn w:val="Fuentedeprrafopredeter"/>
    <w:rsid w:val="0051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709CD-FA55-491C-A542-4E314C36E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139</Pages>
  <Words>30890</Words>
  <Characters>169895</Characters>
  <Application>Microsoft Office Word</Application>
  <DocSecurity>0</DocSecurity>
  <Lines>1415</Lines>
  <Paragraphs>400</Paragraphs>
  <ScaleCrop>false</ScaleCrop>
  <Company/>
  <LinksUpToDate>false</LinksUpToDate>
  <CharactersWithSpaces>200385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Mabel Bárcena</dc:creator>
  <cp:keywords/>
  <dc:description/>
  <cp:lastModifiedBy>Mabel Bárcena</cp:lastModifiedBy>
  <cp:revision>19</cp:revision>
  <cp:lastPrinted>2026-09-17T23:39:00Z</cp:lastPrinted>
  <dcterms:created xsi:type="dcterms:W3CDTF">2026-09-16T22:01:00Z</dcterms:created>
  <dcterms:modified xsi:type="dcterms:W3CDTF">2026-09-17T23:41:00Z</dcterms:modified>
</cp:coreProperties>
</file>