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4A5B" w:rsidRDefault="00154A5B" w:rsidP="00154A5B">
      <w:r>
        <w:t>CONSENTIMENTO PARA TRATAMENTO DE DADOS PESSOAIS SENSÍVEIS</w:t>
      </w:r>
    </w:p>
    <w:p w:rsidR="00154A5B" w:rsidRDefault="00154A5B" w:rsidP="00154A5B">
      <w:r>
        <w:t>1. IDENTIFICAÇÃO DO CONTROLADOR</w:t>
      </w:r>
    </w:p>
    <w:p w:rsidR="00154A5B" w:rsidRDefault="00154A5B" w:rsidP="00154A5B">
      <w:proofErr w:type="spellStart"/>
      <w:r>
        <w:t>MedLink</w:t>
      </w:r>
      <w:proofErr w:type="spellEnd"/>
      <w:r>
        <w:t xml:space="preserve"> - Sistema de Gestão Médica</w:t>
      </w:r>
    </w:p>
    <w:p w:rsidR="00154A5B" w:rsidRDefault="00154A5B" w:rsidP="00154A5B">
      <w:r>
        <w:t>Responsável pelo tratamento dos seus dados pessoais conforme Lei Geral de Proteção de Dados (LGPD - Lei 13.709/2018).</w:t>
      </w:r>
    </w:p>
    <w:p w:rsidR="00154A5B" w:rsidRDefault="00154A5B" w:rsidP="00154A5B"/>
    <w:p w:rsidR="00154A5B" w:rsidRDefault="00154A5B" w:rsidP="00154A5B">
      <w:r>
        <w:t>2. DADOS COLETADOS</w:t>
      </w:r>
    </w:p>
    <w:p w:rsidR="00154A5B" w:rsidRDefault="00154A5B" w:rsidP="00154A5B">
      <w:r>
        <w:t>Coletamos e tratamos os seguintes dados pessoais sensíveis relacionados à saúde:</w:t>
      </w:r>
    </w:p>
    <w:p w:rsidR="00154A5B" w:rsidRDefault="00154A5B" w:rsidP="00154A5B"/>
    <w:p w:rsidR="00154A5B" w:rsidRDefault="00154A5B" w:rsidP="00154A5B">
      <w:r>
        <w:t>Dados Pessoais: Nome, CPF, data de nascimento, endereço, telefone, e-mail</w:t>
      </w:r>
    </w:p>
    <w:p w:rsidR="00154A5B" w:rsidRDefault="00154A5B" w:rsidP="00154A5B"/>
    <w:p w:rsidR="00154A5B" w:rsidRDefault="00154A5B" w:rsidP="00154A5B">
      <w:r>
        <w:t>Dados de Saúde: Tipo sanguíneo, alergias, medicamentos, histórico médico, consultas, diagnósticos, cirurgias, vacinas</w:t>
      </w:r>
    </w:p>
    <w:p w:rsidR="00154A5B" w:rsidRDefault="00154A5B" w:rsidP="00154A5B"/>
    <w:p w:rsidR="00154A5B" w:rsidRDefault="00154A5B" w:rsidP="00154A5B">
      <w:r>
        <w:t>Dados Profissionais (Médicos): CRM, especialidade médica</w:t>
      </w:r>
    </w:p>
    <w:p w:rsidR="00154A5B" w:rsidRDefault="00154A5B" w:rsidP="00154A5B"/>
    <w:p w:rsidR="00154A5B" w:rsidRDefault="00154A5B" w:rsidP="00154A5B">
      <w:r>
        <w:t>3. FINALIDADE DO TRATAMENTO</w:t>
      </w:r>
    </w:p>
    <w:p w:rsidR="00154A5B" w:rsidRDefault="00154A5B" w:rsidP="00154A5B">
      <w:r>
        <w:t>Seus dados serão utilizados exclusivamente para:</w:t>
      </w:r>
    </w:p>
    <w:p w:rsidR="00154A5B" w:rsidRDefault="00154A5B" w:rsidP="00154A5B"/>
    <w:p w:rsidR="00154A5B" w:rsidRDefault="00154A5B" w:rsidP="00154A5B">
      <w:r>
        <w:t>Prestação de serviços médicos e de saúde</w:t>
      </w:r>
    </w:p>
    <w:p w:rsidR="00154A5B" w:rsidRDefault="00154A5B" w:rsidP="00154A5B"/>
    <w:p w:rsidR="00154A5B" w:rsidRDefault="00154A5B" w:rsidP="00154A5B">
      <w:r>
        <w:t>Manutenção de prontuário eletrônico</w:t>
      </w:r>
    </w:p>
    <w:p w:rsidR="00154A5B" w:rsidRDefault="00154A5B" w:rsidP="00154A5B"/>
    <w:p w:rsidR="00154A5B" w:rsidRDefault="00154A5B" w:rsidP="00154A5B">
      <w:r>
        <w:t>Comunicação entre médicos e pacientes</w:t>
      </w:r>
    </w:p>
    <w:p w:rsidR="00154A5B" w:rsidRDefault="00154A5B" w:rsidP="00154A5B"/>
    <w:p w:rsidR="00154A5B" w:rsidRDefault="00154A5B" w:rsidP="00154A5B">
      <w:r>
        <w:t>Controle de acesso ao prontuário médico</w:t>
      </w:r>
    </w:p>
    <w:p w:rsidR="00154A5B" w:rsidRDefault="00154A5B" w:rsidP="00154A5B"/>
    <w:p w:rsidR="00154A5B" w:rsidRDefault="00154A5B" w:rsidP="00154A5B">
      <w:r>
        <w:t>Cumprimento de obrigações legais e regulamentares</w:t>
      </w:r>
    </w:p>
    <w:p w:rsidR="00154A5B" w:rsidRDefault="00154A5B" w:rsidP="00154A5B"/>
    <w:p w:rsidR="00154A5B" w:rsidRDefault="00154A5B" w:rsidP="00154A5B">
      <w:r>
        <w:lastRenderedPageBreak/>
        <w:t>4. BASE LEGAL</w:t>
      </w:r>
    </w:p>
    <w:p w:rsidR="00154A5B" w:rsidRDefault="00154A5B" w:rsidP="00154A5B">
      <w:r>
        <w:t>O tratamento de dados sensíveis de saúde é realizado com base no Art. 11, II, alínea 'a' da LGPD - consentimento específico e destacado do titular para finalidades específicas.</w:t>
      </w:r>
    </w:p>
    <w:p w:rsidR="00154A5B" w:rsidRDefault="00154A5B" w:rsidP="00154A5B"/>
    <w:p w:rsidR="00154A5B" w:rsidRDefault="00154A5B" w:rsidP="00154A5B">
      <w:r>
        <w:t>5. COMPARTILHAMENTO DE DADOS</w:t>
      </w:r>
    </w:p>
    <w:p w:rsidR="00154A5B" w:rsidRDefault="00154A5B" w:rsidP="00154A5B">
      <w:r>
        <w:t>Seus dados poderão ser compartilhados apenas com:</w:t>
      </w:r>
    </w:p>
    <w:p w:rsidR="00154A5B" w:rsidRDefault="00154A5B" w:rsidP="00154A5B"/>
    <w:p w:rsidR="00154A5B" w:rsidRDefault="00154A5B" w:rsidP="00154A5B">
      <w:r>
        <w:t>Médicos autorizados por você</w:t>
      </w:r>
    </w:p>
    <w:p w:rsidR="00154A5B" w:rsidRDefault="00154A5B" w:rsidP="00154A5B"/>
    <w:p w:rsidR="00154A5B" w:rsidRDefault="00154A5B" w:rsidP="00154A5B">
      <w:r>
        <w:t>Autoridades sanitárias quando exigido por lei</w:t>
      </w:r>
    </w:p>
    <w:p w:rsidR="00154A5B" w:rsidRDefault="00154A5B" w:rsidP="00154A5B"/>
    <w:p w:rsidR="00154A5B" w:rsidRDefault="00154A5B" w:rsidP="00154A5B">
      <w:r>
        <w:t>Prestadores de serviços técnicos (sob contrato de confidencialidade)</w:t>
      </w:r>
    </w:p>
    <w:p w:rsidR="00154A5B" w:rsidRDefault="00154A5B" w:rsidP="00154A5B"/>
    <w:p w:rsidR="00154A5B" w:rsidRDefault="00154A5B" w:rsidP="00154A5B">
      <w:r>
        <w:t>6. SEUS DIREITOS</w:t>
      </w:r>
    </w:p>
    <w:p w:rsidR="00154A5B" w:rsidRDefault="00154A5B" w:rsidP="00154A5B">
      <w:r>
        <w:t>Você tem direito a:</w:t>
      </w:r>
    </w:p>
    <w:p w:rsidR="00154A5B" w:rsidRDefault="00154A5B" w:rsidP="00154A5B"/>
    <w:p w:rsidR="00154A5B" w:rsidRDefault="00154A5B" w:rsidP="00154A5B">
      <w:r>
        <w:t>Confirmação da existência de tratamento</w:t>
      </w:r>
    </w:p>
    <w:p w:rsidR="00154A5B" w:rsidRDefault="00154A5B" w:rsidP="00154A5B"/>
    <w:p w:rsidR="00154A5B" w:rsidRDefault="00154A5B" w:rsidP="00154A5B">
      <w:r>
        <w:t>Acesso aos seus dados</w:t>
      </w:r>
    </w:p>
    <w:p w:rsidR="00154A5B" w:rsidRDefault="00154A5B" w:rsidP="00154A5B"/>
    <w:p w:rsidR="00154A5B" w:rsidRDefault="00154A5B" w:rsidP="00154A5B">
      <w:r>
        <w:t>Correção de dados incompletos ou inexatos</w:t>
      </w:r>
    </w:p>
    <w:p w:rsidR="00154A5B" w:rsidRDefault="00154A5B" w:rsidP="00154A5B"/>
    <w:p w:rsidR="00154A5B" w:rsidRDefault="00154A5B" w:rsidP="00154A5B">
      <w:r>
        <w:t>Anonimização, bloqueio ou eliminação de dados desnecessários</w:t>
      </w:r>
    </w:p>
    <w:p w:rsidR="00154A5B" w:rsidRDefault="00154A5B" w:rsidP="00154A5B"/>
    <w:p w:rsidR="00154A5B" w:rsidRDefault="00154A5B" w:rsidP="00154A5B">
      <w:r>
        <w:t>Portabilidade dos dados</w:t>
      </w:r>
    </w:p>
    <w:p w:rsidR="00154A5B" w:rsidRDefault="00154A5B" w:rsidP="00154A5B"/>
    <w:p w:rsidR="00154A5B" w:rsidRDefault="00154A5B" w:rsidP="00154A5B">
      <w:r>
        <w:t>Revogação do consentimento a qualquer momento</w:t>
      </w:r>
    </w:p>
    <w:p w:rsidR="00154A5B" w:rsidRDefault="00154A5B" w:rsidP="00154A5B"/>
    <w:p w:rsidR="00154A5B" w:rsidRDefault="00154A5B" w:rsidP="00154A5B">
      <w:r>
        <w:lastRenderedPageBreak/>
        <w:t>7. SEGURANÇA DOS DADOS</w:t>
      </w:r>
    </w:p>
    <w:p w:rsidR="00154A5B" w:rsidRDefault="00154A5B" w:rsidP="00154A5B">
      <w:r>
        <w:t>Implementamos medidas técnicas e organizacionais para proteger seus dados:</w:t>
      </w:r>
    </w:p>
    <w:p w:rsidR="00154A5B" w:rsidRDefault="00154A5B" w:rsidP="00154A5B"/>
    <w:p w:rsidR="00154A5B" w:rsidRDefault="00154A5B" w:rsidP="00154A5B">
      <w:r>
        <w:t>Criptografia de dados sensíveis</w:t>
      </w:r>
    </w:p>
    <w:p w:rsidR="00154A5B" w:rsidRDefault="00154A5B" w:rsidP="00154A5B"/>
    <w:p w:rsidR="00154A5B" w:rsidRDefault="00154A5B" w:rsidP="00154A5B">
      <w:r>
        <w:t>Controle de acesso por autenticação</w:t>
      </w:r>
    </w:p>
    <w:p w:rsidR="00154A5B" w:rsidRDefault="00154A5B" w:rsidP="00154A5B"/>
    <w:p w:rsidR="00154A5B" w:rsidRDefault="00154A5B" w:rsidP="00154A5B">
      <w:r>
        <w:t>Logs de auditoria</w:t>
      </w:r>
    </w:p>
    <w:p w:rsidR="00154A5B" w:rsidRDefault="00154A5B" w:rsidP="00154A5B"/>
    <w:p w:rsidR="00154A5B" w:rsidRDefault="00154A5B" w:rsidP="00154A5B">
      <w:r>
        <w:t>Backup seguro dos dados</w:t>
      </w:r>
    </w:p>
    <w:p w:rsidR="00154A5B" w:rsidRDefault="00154A5B" w:rsidP="00154A5B"/>
    <w:p w:rsidR="00154A5B" w:rsidRDefault="00154A5B" w:rsidP="00154A5B">
      <w:r>
        <w:t>8. RETENÇÃO DOS DADOS</w:t>
      </w:r>
    </w:p>
    <w:p w:rsidR="00154A5B" w:rsidRDefault="00154A5B" w:rsidP="00154A5B">
      <w:r>
        <w:t>Os dados serão mantidos pelo prazo necessário para as finalidades informadas e conforme exigências legais do Conselho Federal de Medicina (mínimo de 20 anos para prontuários).</w:t>
      </w:r>
    </w:p>
    <w:p w:rsidR="00154A5B" w:rsidRDefault="00154A5B" w:rsidP="00154A5B"/>
    <w:p w:rsidR="00154A5B" w:rsidRDefault="00154A5B" w:rsidP="00154A5B">
      <w:r>
        <w:t>9. CONTATO</w:t>
      </w:r>
    </w:p>
    <w:p w:rsidR="00154A5B" w:rsidRDefault="00154A5B" w:rsidP="00154A5B">
      <w:r>
        <w:t>Para exercer seus direitos ou esclarecer dúvidas:</w:t>
      </w:r>
    </w:p>
    <w:p w:rsidR="00154A5B" w:rsidRDefault="00154A5B" w:rsidP="00154A5B"/>
    <w:p w:rsidR="00154A5B" w:rsidRDefault="00154A5B" w:rsidP="00154A5B">
      <w:r>
        <w:t>E-mail: sac@medlink.com.br</w:t>
      </w:r>
    </w:p>
    <w:p w:rsidR="00154A5B" w:rsidRDefault="00154A5B" w:rsidP="00154A5B"/>
    <w:p w:rsidR="00154A5B" w:rsidRDefault="00154A5B" w:rsidP="00154A5B"/>
    <w:p w:rsidR="00154A5B" w:rsidRDefault="00154A5B" w:rsidP="00154A5B">
      <w:r>
        <w:rPr>
          <w:rFonts w:ascii="Segoe UI Emoji" w:hAnsi="Segoe UI Emoji" w:cs="Segoe UI Emoji"/>
        </w:rPr>
        <w:t>✅</w:t>
      </w:r>
      <w:r>
        <w:t xml:space="preserve"> DECLARAÇÃO DE CONSENTIMENTO</w:t>
      </w:r>
    </w:p>
    <w:p w:rsidR="00154A5B" w:rsidRDefault="00154A5B" w:rsidP="00154A5B">
      <w:r>
        <w:t>Eu declaro que:</w:t>
      </w:r>
    </w:p>
    <w:p w:rsidR="00154A5B" w:rsidRDefault="00154A5B" w:rsidP="00154A5B"/>
    <w:p w:rsidR="00154A5B" w:rsidRDefault="00154A5B" w:rsidP="00154A5B">
      <w:r>
        <w:rPr>
          <w:rFonts w:ascii="Segoe UI Symbol" w:hAnsi="Segoe UI Symbol" w:cs="Segoe UI Symbol"/>
        </w:rPr>
        <w:t>☐</w:t>
      </w:r>
      <w:r>
        <w:t xml:space="preserve"> Li e compreendi este termo de consentimento</w:t>
      </w:r>
    </w:p>
    <w:p w:rsidR="00154A5B" w:rsidRDefault="00154A5B" w:rsidP="00154A5B">
      <w:r>
        <w:rPr>
          <w:rFonts w:ascii="Segoe UI Symbol" w:hAnsi="Segoe UI Symbol" w:cs="Segoe UI Symbol"/>
        </w:rPr>
        <w:t>☐</w:t>
      </w:r>
      <w:r>
        <w:t xml:space="preserve"> Autorizo expressamente o tratamento dos meus dados pessoais sensíveis de saúde</w:t>
      </w:r>
    </w:p>
    <w:p w:rsidR="00154A5B" w:rsidRDefault="00154A5B" w:rsidP="00154A5B">
      <w:r>
        <w:rPr>
          <w:rFonts w:ascii="Segoe UI Symbol" w:hAnsi="Segoe UI Symbol" w:cs="Segoe UI Symbol"/>
        </w:rPr>
        <w:t>☐</w:t>
      </w:r>
      <w:r>
        <w:t xml:space="preserve"> Consinto com o compartilhamento dos dados com médicos por mim autorizados</w:t>
      </w:r>
    </w:p>
    <w:p w:rsidR="00154A5B" w:rsidRDefault="00154A5B" w:rsidP="00154A5B">
      <w:r>
        <w:rPr>
          <w:rFonts w:ascii="Segoe UI Symbol" w:hAnsi="Segoe UI Symbol" w:cs="Segoe UI Symbol"/>
        </w:rPr>
        <w:lastRenderedPageBreak/>
        <w:t>☐</w:t>
      </w:r>
      <w:r>
        <w:t xml:space="preserve"> Estou ciente dos meus direitos como titular dos dados</w:t>
      </w:r>
    </w:p>
    <w:p w:rsidR="00154A5B" w:rsidRDefault="00154A5B" w:rsidP="00154A5B">
      <w:r>
        <w:rPr>
          <w:rFonts w:ascii="Segoe UI Symbol" w:hAnsi="Segoe UI Symbol" w:cs="Segoe UI Symbol"/>
        </w:rPr>
        <w:t>☐</w:t>
      </w:r>
      <w:r>
        <w:t xml:space="preserve"> Concordo com os termos da Política de Privacidade</w:t>
      </w:r>
    </w:p>
    <w:p w:rsidR="00154A5B" w:rsidRDefault="00154A5B" w:rsidP="00154A5B"/>
    <w:p w:rsidR="00154A5B" w:rsidRDefault="00154A5B" w:rsidP="00154A5B"/>
    <w:p w:rsidR="00154A5B" w:rsidRDefault="00154A5B" w:rsidP="00154A5B"/>
    <w:p w:rsidR="00154A5B" w:rsidRDefault="00154A5B" w:rsidP="00154A5B">
      <w:r>
        <w:rPr>
          <w:rFonts w:ascii="Segoe UI Emoji" w:hAnsi="Segoe UI Emoji" w:cs="Segoe UI Emoji"/>
        </w:rPr>
        <w:t>⚖️</w:t>
      </w:r>
      <w:r>
        <w:t xml:space="preserve"> INFORMAÇÕES LEGAIS ADICIONAIS</w:t>
      </w:r>
    </w:p>
    <w:p w:rsidR="00154A5B" w:rsidRDefault="00154A5B" w:rsidP="00154A5B">
      <w:r>
        <w:t>LGPD - Artigos Aplicáveis:</w:t>
      </w:r>
    </w:p>
    <w:p w:rsidR="00154A5B" w:rsidRDefault="00154A5B" w:rsidP="00154A5B">
      <w:r>
        <w:t>Art. 7º, I - Consentimento do titular</w:t>
      </w:r>
    </w:p>
    <w:p w:rsidR="00154A5B" w:rsidRDefault="00154A5B" w:rsidP="00154A5B"/>
    <w:p w:rsidR="00154A5B" w:rsidRDefault="00154A5B" w:rsidP="00154A5B">
      <w:r>
        <w:t>Art. 11, II, a - Dados sensíveis mediante consentimento específico</w:t>
      </w:r>
    </w:p>
    <w:p w:rsidR="00154A5B" w:rsidRDefault="00154A5B" w:rsidP="00154A5B"/>
    <w:p w:rsidR="00154A5B" w:rsidRDefault="00154A5B" w:rsidP="00154A5B">
      <w:r>
        <w:t>Art. 14 - Tratamento de dados de crianças e adolescentes</w:t>
      </w:r>
    </w:p>
    <w:p w:rsidR="00154A5B" w:rsidRDefault="00154A5B" w:rsidP="00154A5B"/>
    <w:p w:rsidR="00154A5B" w:rsidRDefault="00154A5B" w:rsidP="00154A5B">
      <w:r>
        <w:t>Resolução CFM nº 1.821/2007:</w:t>
      </w:r>
    </w:p>
    <w:p w:rsidR="00154A5B" w:rsidRDefault="00154A5B" w:rsidP="00154A5B">
      <w:r>
        <w:t>Aprovação das normas técnicas concernentes à digitalização e uso dos sistemas informatizados para a guarda e manuseio dos documentos dos prontuários dos pacientes.</w:t>
      </w:r>
    </w:p>
    <w:p w:rsidR="00154A5B" w:rsidRDefault="00154A5B" w:rsidP="00154A5B"/>
    <w:p w:rsidR="00154A5B" w:rsidRDefault="00154A5B" w:rsidP="00154A5B">
      <w:r>
        <w:t xml:space="preserve">Versão: 1.0 | Data: </w:t>
      </w:r>
      <w:proofErr w:type="gramStart"/>
      <w:r>
        <w:t>Janeiro</w:t>
      </w:r>
      <w:proofErr w:type="gramEnd"/>
      <w:r>
        <w:t xml:space="preserve"> 2024</w:t>
      </w:r>
    </w:p>
    <w:sectPr w:rsidR="00154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5B"/>
    <w:rsid w:val="00154A5B"/>
    <w:rsid w:val="00A7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B4F9D5-8F26-4A62-AACB-B3AED2B0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A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A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A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A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A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A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1</cp:revision>
  <dcterms:created xsi:type="dcterms:W3CDTF">2025-09-22T23:08:00Z</dcterms:created>
  <dcterms:modified xsi:type="dcterms:W3CDTF">2025-09-22T23:09:00Z</dcterms:modified>
</cp:coreProperties>
</file>