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3F0E0A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975AB3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975AB3">
        <w:rPr>
          <w:rFonts w:eastAsia="Times New Roman"/>
          <w:b/>
          <w:bCs/>
          <w:sz w:val="24"/>
          <w:szCs w:val="24"/>
        </w:rPr>
        <w:t>Módulo:</w:t>
      </w:r>
      <w:r w:rsidR="00B45C1E" w:rsidRPr="00975AB3">
        <w:rPr>
          <w:rFonts w:eastAsia="Times New Roman"/>
          <w:b/>
          <w:bCs/>
          <w:sz w:val="24"/>
          <w:szCs w:val="24"/>
        </w:rPr>
        <w:t xml:space="preserve"> Segurança e Acesso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A36262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975AB3" w:rsidRDefault="00B45C1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975AB3">
              <w:rPr>
                <w:rFonts w:eastAsia="Times New Roman"/>
                <w:color w:val="auto"/>
                <w:sz w:val="24"/>
                <w:szCs w:val="24"/>
              </w:rPr>
              <w:t>Controlar Permissões de Acesso</w:t>
            </w:r>
          </w:p>
        </w:tc>
      </w:tr>
      <w:tr w:rsidR="0001326B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01326B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01326B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01326B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01326B">
              <w:rPr>
                <w:rFonts w:eastAsia="Times New Roman"/>
                <w:color w:val="auto"/>
                <w:sz w:val="24"/>
                <w:szCs w:val="24"/>
              </w:rPr>
              <w:t>RF06, RN</w:t>
            </w:r>
            <w:r w:rsidR="003F0E0A">
              <w:rPr>
                <w:rFonts w:eastAsia="Times New Roman"/>
                <w:color w:val="auto"/>
                <w:sz w:val="24"/>
                <w:szCs w:val="24"/>
              </w:rPr>
              <w:t>F</w:t>
            </w:r>
            <w:r w:rsidRPr="0001326B">
              <w:rPr>
                <w:rFonts w:eastAsia="Times New Roman"/>
                <w:color w:val="auto"/>
                <w:sz w:val="24"/>
                <w:szCs w:val="24"/>
              </w:rPr>
              <w:t>09</w:t>
            </w: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A36262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B45C1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45C1E">
              <w:rPr>
                <w:rFonts w:eastAsia="Times New Roman"/>
                <w:color w:val="auto"/>
                <w:sz w:val="24"/>
                <w:szCs w:val="24"/>
              </w:rPr>
              <w:t>Autenticação e controle por perfil</w:t>
            </w: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A36262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B45C1E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45C1E">
              <w:rPr>
                <w:rFonts w:eastAsia="Times New Roman"/>
                <w:color w:val="auto"/>
                <w:sz w:val="24"/>
                <w:szCs w:val="24"/>
              </w:rPr>
              <w:t xml:space="preserve"> Usuário (médico, </w:t>
            </w:r>
            <w:r w:rsidRPr="00A36262">
              <w:rPr>
                <w:rFonts w:eastAsia="Times New Roman"/>
                <w:color w:val="auto"/>
                <w:sz w:val="24"/>
                <w:szCs w:val="24"/>
              </w:rPr>
              <w:t>paciente</w:t>
            </w:r>
            <w:r w:rsidRPr="00B45C1E">
              <w:rPr>
                <w:rFonts w:eastAsia="Times New Roman"/>
                <w:color w:val="auto"/>
                <w:sz w:val="24"/>
                <w:szCs w:val="24"/>
              </w:rPr>
              <w:t>)</w:t>
            </w: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A36262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3F0E0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3F0E0A">
              <w:rPr>
                <w:rFonts w:eastAsia="Times New Roman"/>
                <w:color w:val="auto"/>
                <w:sz w:val="24"/>
                <w:szCs w:val="24"/>
              </w:rPr>
              <w:t>O usuário deve possuir cadastro prévio com login e senha válidos.</w:t>
            </w: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A36262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E0A" w:rsidRPr="003F0E0A" w:rsidRDefault="003F0E0A" w:rsidP="003F0E0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3F0E0A">
              <w:rPr>
                <w:rFonts w:eastAsia="Times New Roman"/>
                <w:color w:val="auto"/>
                <w:sz w:val="24"/>
                <w:szCs w:val="24"/>
              </w:rPr>
              <w:t>Usuário autenticado com sessão iniciada.</w:t>
            </w:r>
          </w:p>
          <w:p w:rsidR="003F0E0A" w:rsidRPr="003F0E0A" w:rsidRDefault="003F0E0A" w:rsidP="003F0E0A">
            <w:pPr>
              <w:pStyle w:val="Normal2"/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3F0E0A">
              <w:rPr>
                <w:rFonts w:eastAsia="Times New Roman"/>
                <w:color w:val="auto"/>
                <w:sz w:val="24"/>
                <w:szCs w:val="24"/>
              </w:rPr>
              <w:t>Perfil carregado com permissões associadas ao tipo de usuário</w:t>
            </w:r>
            <w:r w:rsidRPr="003F0E0A">
              <w:rPr>
                <w:rFonts w:eastAsia="Times New Roman"/>
                <w:sz w:val="24"/>
                <w:szCs w:val="24"/>
              </w:rPr>
              <w:t>.</w:t>
            </w:r>
          </w:p>
          <w:p w:rsidR="002C4D28" w:rsidRPr="00A36262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C1E" w:rsidRPr="0001326B" w:rsidRDefault="00B45C1E" w:rsidP="00B45C1E">
            <w:pPr>
              <w:rPr>
                <w:color w:val="auto"/>
                <w:sz w:val="24"/>
                <w:szCs w:val="24"/>
              </w:rPr>
            </w:pPr>
            <w:r w:rsidRPr="0001326B">
              <w:rPr>
                <w:color w:val="auto"/>
                <w:sz w:val="24"/>
                <w:szCs w:val="24"/>
              </w:rPr>
              <w:t xml:space="preserve">1. </w:t>
            </w:r>
            <w:r w:rsidR="003F0E0A" w:rsidRPr="003F0E0A">
              <w:rPr>
                <w:color w:val="auto"/>
                <w:sz w:val="24"/>
                <w:szCs w:val="24"/>
              </w:rPr>
              <w:t>Informa nome de usuário e senha no formulário de login</w:t>
            </w:r>
            <w:r w:rsidR="003F0E0A" w:rsidRPr="0001326B">
              <w:rPr>
                <w:color w:val="auto"/>
                <w:sz w:val="24"/>
                <w:szCs w:val="24"/>
              </w:rPr>
              <w:t>.</w:t>
            </w:r>
          </w:p>
          <w:p w:rsidR="002C4D28" w:rsidRPr="0001326B" w:rsidRDefault="002C4D28" w:rsidP="00DD5AB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01326B" w:rsidRDefault="0001326B" w:rsidP="0001326B">
            <w:pPr>
              <w:rPr>
                <w:color w:val="auto"/>
                <w:sz w:val="24"/>
                <w:szCs w:val="24"/>
              </w:rPr>
            </w:pPr>
            <w:r w:rsidRPr="0001326B">
              <w:rPr>
                <w:color w:val="auto"/>
                <w:sz w:val="24"/>
                <w:szCs w:val="24"/>
              </w:rPr>
              <w:t xml:space="preserve">2. </w:t>
            </w:r>
            <w:r w:rsidR="003F0E0A" w:rsidRPr="003F0E0A">
              <w:rPr>
                <w:color w:val="auto"/>
                <w:sz w:val="24"/>
                <w:szCs w:val="24"/>
              </w:rPr>
              <w:t>Valida os dados informados consultando o banco de dados.</w:t>
            </w:r>
          </w:p>
          <w:p w:rsidR="002C4D28" w:rsidRPr="0001326B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01326B" w:rsidRDefault="0001326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3. Confirma Login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9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  <w:gridCol w:w="502"/>
            </w:tblGrid>
            <w:tr w:rsidR="0001326B" w:rsidRPr="0001326B" w:rsidTr="00A36262">
              <w:trPr>
                <w:tblCellSpacing w:w="15" w:type="dxa"/>
              </w:trPr>
              <w:tc>
                <w:tcPr>
                  <w:tcW w:w="6396" w:type="dxa"/>
                  <w:vAlign w:val="center"/>
                </w:tcPr>
                <w:p w:rsidR="00B45C1E" w:rsidRPr="0001326B" w:rsidRDefault="003F0E0A" w:rsidP="00B45C1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  <w:r w:rsidR="00B45C1E" w:rsidRPr="0001326B">
                    <w:rPr>
                      <w:sz w:val="24"/>
                      <w:szCs w:val="24"/>
                    </w:rPr>
                    <w:t xml:space="preserve">. </w:t>
                  </w:r>
                  <w:r w:rsidRPr="003F0E0A">
                    <w:rPr>
                      <w:sz w:val="24"/>
                      <w:szCs w:val="24"/>
                    </w:rPr>
                    <w:t>Redireciona para a área inicial correspondente ao seu perfil (médico, paciente).</w:t>
                  </w:r>
                </w:p>
                <w:p w:rsidR="007C10F2" w:rsidRPr="0001326B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vAlign w:val="center"/>
                </w:tcPr>
                <w:p w:rsidR="007C10F2" w:rsidRPr="0001326B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2C4D28" w:rsidRPr="0001326B" w:rsidRDefault="002C4D28" w:rsidP="00650471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2C4D28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975AB3" w:rsidRPr="001F57FD" w:rsidRDefault="00975AB3" w:rsidP="00975AB3">
      <w:pPr>
        <w:pStyle w:val="Normal2"/>
        <w:spacing w:after="180" w:line="288" w:lineRule="auto"/>
        <w:rPr>
          <w:sz w:val="24"/>
          <w:szCs w:val="24"/>
        </w:rPr>
      </w:pPr>
      <w:bookmarkStart w:id="0" w:name="_Hlk197613054"/>
      <w:r w:rsidRPr="001F57FD">
        <w:rPr>
          <w:b/>
          <w:bCs/>
          <w:sz w:val="24"/>
          <w:szCs w:val="24"/>
        </w:rPr>
        <w:t>Fluxo de exceção:</w:t>
      </w:r>
    </w:p>
    <w:p w:rsidR="00975AB3" w:rsidRPr="009B5E92" w:rsidRDefault="00975AB3" w:rsidP="00975AB3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1" w:name="_Hlk197612123"/>
      <w:bookmarkEnd w:id="0"/>
      <w:r w:rsidRPr="009B5E92">
        <w:rPr>
          <w:b/>
          <w:bCs/>
          <w:sz w:val="24"/>
          <w:szCs w:val="24"/>
        </w:rPr>
        <w:t xml:space="preserve">E1 – </w:t>
      </w:r>
      <w:r>
        <w:rPr>
          <w:b/>
          <w:bCs/>
          <w:sz w:val="24"/>
          <w:szCs w:val="24"/>
        </w:rPr>
        <w:t>Dados inválidos</w:t>
      </w:r>
    </w:p>
    <w:p w:rsidR="00975AB3" w:rsidRDefault="00975AB3" w:rsidP="00975AB3">
      <w:pPr>
        <w:pStyle w:val="Normal2"/>
        <w:spacing w:after="180" w:line="288" w:lineRule="auto"/>
        <w:ind w:left="720"/>
        <w:rPr>
          <w:sz w:val="24"/>
          <w:szCs w:val="24"/>
        </w:rPr>
      </w:pPr>
      <w:bookmarkStart w:id="2" w:name="_Hlk197612194"/>
      <w:bookmarkEnd w:id="1"/>
      <w:r w:rsidRPr="009B5E92">
        <w:rPr>
          <w:sz w:val="24"/>
          <w:szCs w:val="24"/>
        </w:rPr>
        <w:t>Se o</w:t>
      </w:r>
      <w:r>
        <w:rPr>
          <w:sz w:val="24"/>
          <w:szCs w:val="24"/>
        </w:rPr>
        <w:t>s dados</w:t>
      </w:r>
      <w:r w:rsidRPr="009B5E92">
        <w:rPr>
          <w:sz w:val="24"/>
          <w:szCs w:val="24"/>
        </w:rPr>
        <w:t xml:space="preserve"> </w:t>
      </w:r>
      <w:r w:rsidRPr="009B5E92">
        <w:rPr>
          <w:sz w:val="24"/>
          <w:szCs w:val="24"/>
        </w:rPr>
        <w:t>informados</w:t>
      </w:r>
      <w:r w:rsidRPr="009B5E92">
        <w:rPr>
          <w:sz w:val="24"/>
          <w:szCs w:val="24"/>
        </w:rPr>
        <w:t xml:space="preserve"> </w:t>
      </w:r>
      <w:r>
        <w:rPr>
          <w:sz w:val="24"/>
          <w:szCs w:val="24"/>
        </w:rPr>
        <w:t>estiverem inválidos</w:t>
      </w:r>
      <w:r w:rsidRPr="009B5E92">
        <w:rPr>
          <w:sz w:val="24"/>
          <w:szCs w:val="24"/>
        </w:rPr>
        <w:t>:</w:t>
      </w:r>
      <w:bookmarkEnd w:id="2"/>
      <w:r w:rsidRPr="009B5E92">
        <w:rPr>
          <w:sz w:val="24"/>
          <w:szCs w:val="24"/>
        </w:rPr>
        <w:br/>
      </w:r>
      <w:bookmarkStart w:id="3" w:name="_Hlk197612251"/>
      <w:r w:rsidRPr="009B5E92">
        <w:rPr>
          <w:sz w:val="24"/>
          <w:szCs w:val="24"/>
        </w:rPr>
        <w:t xml:space="preserve">→ Exibe mensagem: </w:t>
      </w:r>
      <w:r w:rsidRPr="003F0E0A">
        <w:rPr>
          <w:sz w:val="24"/>
          <w:szCs w:val="24"/>
        </w:rPr>
        <w:t>“Login ou senha inválidos</w:t>
      </w:r>
      <w:r>
        <w:rPr>
          <w:sz w:val="24"/>
          <w:szCs w:val="24"/>
        </w:rPr>
        <w:t>.</w:t>
      </w:r>
      <w:r w:rsidRPr="003F0E0A">
        <w:rPr>
          <w:sz w:val="24"/>
          <w:szCs w:val="24"/>
        </w:rPr>
        <w:t>”</w:t>
      </w:r>
      <w:r w:rsidRPr="009B5E92">
        <w:rPr>
          <w:sz w:val="24"/>
          <w:szCs w:val="24"/>
        </w:rPr>
        <w:br/>
        <w:t xml:space="preserve">→ </w:t>
      </w:r>
      <w:bookmarkEnd w:id="3"/>
      <w:r>
        <w:rPr>
          <w:sz w:val="24"/>
          <w:szCs w:val="24"/>
        </w:rPr>
        <w:t>Retorna a página de cadastro.</w:t>
      </w:r>
    </w:p>
    <w:sectPr w:rsidR="00975AB3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151A" w:rsidRDefault="003A151A" w:rsidP="00A42FB0">
      <w:pPr>
        <w:spacing w:line="240" w:lineRule="auto"/>
      </w:pPr>
      <w:r>
        <w:separator/>
      </w:r>
    </w:p>
  </w:endnote>
  <w:endnote w:type="continuationSeparator" w:id="0">
    <w:p w:rsidR="003A151A" w:rsidRDefault="003A151A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151A" w:rsidRDefault="003A151A" w:rsidP="00A42FB0">
      <w:pPr>
        <w:spacing w:line="240" w:lineRule="auto"/>
      </w:pPr>
      <w:r>
        <w:separator/>
      </w:r>
    </w:p>
  </w:footnote>
  <w:footnote w:type="continuationSeparator" w:id="0">
    <w:p w:rsidR="003A151A" w:rsidRDefault="003A151A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61CD"/>
    <w:multiLevelType w:val="multilevel"/>
    <w:tmpl w:val="8D0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2655">
    <w:abstractNumId w:val="1"/>
  </w:num>
  <w:num w:numId="2" w16cid:durableId="5170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26B"/>
    <w:rsid w:val="000409A1"/>
    <w:rsid w:val="00046EF9"/>
    <w:rsid w:val="00180290"/>
    <w:rsid w:val="001D2AF2"/>
    <w:rsid w:val="002A3555"/>
    <w:rsid w:val="002C4D28"/>
    <w:rsid w:val="003674D9"/>
    <w:rsid w:val="003A151A"/>
    <w:rsid w:val="003F0E0A"/>
    <w:rsid w:val="00451BA1"/>
    <w:rsid w:val="00480929"/>
    <w:rsid w:val="004A2FF4"/>
    <w:rsid w:val="004E6415"/>
    <w:rsid w:val="004F2A4B"/>
    <w:rsid w:val="004F58B4"/>
    <w:rsid w:val="00510DEF"/>
    <w:rsid w:val="005272EF"/>
    <w:rsid w:val="00587C54"/>
    <w:rsid w:val="005A0F3A"/>
    <w:rsid w:val="005F2E6A"/>
    <w:rsid w:val="00650471"/>
    <w:rsid w:val="00681E33"/>
    <w:rsid w:val="006F1566"/>
    <w:rsid w:val="007051ED"/>
    <w:rsid w:val="007C0B7D"/>
    <w:rsid w:val="007C10F2"/>
    <w:rsid w:val="007D4BC7"/>
    <w:rsid w:val="008762B3"/>
    <w:rsid w:val="00975AB3"/>
    <w:rsid w:val="00A36262"/>
    <w:rsid w:val="00A42FB0"/>
    <w:rsid w:val="00AC4967"/>
    <w:rsid w:val="00AE434B"/>
    <w:rsid w:val="00B45C1E"/>
    <w:rsid w:val="00B60051"/>
    <w:rsid w:val="00C11FF8"/>
    <w:rsid w:val="00CA2005"/>
    <w:rsid w:val="00CA3C37"/>
    <w:rsid w:val="00CE4B37"/>
    <w:rsid w:val="00DB42A6"/>
    <w:rsid w:val="00DD5ABB"/>
    <w:rsid w:val="00E763E4"/>
    <w:rsid w:val="00EC44FF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71F75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6</cp:revision>
  <dcterms:created xsi:type="dcterms:W3CDTF">2025-04-30T11:39:00Z</dcterms:created>
  <dcterms:modified xsi:type="dcterms:W3CDTF">2025-05-08T19:14:00Z</dcterms:modified>
</cp:coreProperties>
</file>