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7C43931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1820B1F4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9579F0E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17DA583" w14:textId="7281E06F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D82E45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 w:rsidR="00D82E45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DB1732" w14:paraId="0AF93C24" w14:textId="77777777" w:rsidTr="007A60D6">
        <w:tc>
          <w:tcPr>
            <w:tcW w:w="2637" w:type="dxa"/>
            <w:vAlign w:val="center"/>
          </w:tcPr>
          <w:p w14:paraId="476EC6FA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7FD434C4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MEDLINK</w:t>
            </w:r>
          </w:p>
        </w:tc>
      </w:tr>
      <w:tr w:rsidR="004B70AF" w:rsidRPr="00DB1732" w14:paraId="550F3CBE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1684EB27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43DE1E2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4B70AF" w:rsidRPr="00DB1732" w14:paraId="6AD21119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449A343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063E671" w14:textId="06A60CFC" w:rsidR="00E7348B" w:rsidRDefault="00E7348B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BF2CD" w14:textId="77777777" w:rsidR="00F50680" w:rsidRDefault="00132975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1 </w:t>
      </w:r>
      <w:r w:rsidR="007A60D6" w:rsidRPr="00EF249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2496" w:rsidRPr="00EF2496">
        <w:rPr>
          <w:rFonts w:ascii="Times New Roman" w:hAnsi="Times New Roman" w:cs="Times New Roman"/>
          <w:b/>
          <w:bCs/>
          <w:sz w:val="24"/>
          <w:szCs w:val="24"/>
        </w:rPr>
        <w:t>Cadastrar Pacientes:</w:t>
      </w:r>
    </w:p>
    <w:p w14:paraId="07C7F008" w14:textId="4252C4FD" w:rsidR="007A60D6" w:rsidRPr="00F50680" w:rsidRDefault="007A60D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1C5023B9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Dados do paciente, como nome, data de nascimento, sexo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número</w:t>
      </w:r>
      <w:proofErr w:type="gramEnd"/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de documento.</w:t>
      </w:r>
    </w:p>
    <w:p w14:paraId="49772841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validar e armazenar as informações inseridas no banco de dados.</w:t>
      </w:r>
    </w:p>
    <w:p w14:paraId="7B501A5B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permitir o registro dos dados de forma eficiente e garantir que os dados estejam corretamente armazenados para futuras consultas.</w:t>
      </w:r>
    </w:p>
    <w:p w14:paraId="4B0FFF9B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Os dados devem ser validados para evitar entradas incorretas ou incompletas (</w:t>
      </w:r>
      <w:proofErr w:type="spellStart"/>
      <w:r w:rsidRPr="00EF2496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EF2496">
        <w:rPr>
          <w:rFonts w:ascii="Times New Roman" w:hAnsi="Times New Roman" w:cs="Times New Roman"/>
          <w:color w:val="000000"/>
          <w:sz w:val="24"/>
          <w:szCs w:val="24"/>
        </w:rPr>
        <w:t>: campos obrigatórios).</w:t>
      </w:r>
    </w:p>
    <w:p w14:paraId="3FCDC289" w14:textId="77777777" w:rsidR="00997DD8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Confirmação do cadastro bem-sucedido ou mensagem de erro caso algum dado esteja faltando ou incorreto.</w:t>
      </w:r>
    </w:p>
    <w:p w14:paraId="53ACEAD1" w14:textId="77777777" w:rsidR="00E907C2" w:rsidRDefault="007A60D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EF2496">
        <w:rPr>
          <w:rFonts w:ascii="Times New Roman" w:hAnsi="Times New Roman" w:cs="Times New Roman"/>
          <w:sz w:val="24"/>
          <w:szCs w:val="24"/>
        </w:rPr>
        <w:t>: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 (</w:t>
      </w:r>
      <w:r w:rsidR="00EF2496" w:rsidRPr="00EF2496">
        <w:rPr>
          <w:rFonts w:ascii="Times New Roman" w:hAnsi="Times New Roman" w:cs="Times New Roman"/>
          <w:sz w:val="24"/>
          <w:szCs w:val="24"/>
        </w:rPr>
        <w:t>X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) </w:t>
      </w:r>
      <w:r w:rsidR="00287760" w:rsidRPr="00EF2496">
        <w:rPr>
          <w:rFonts w:ascii="Times New Roman" w:hAnsi="Times New Roman" w:cs="Times New Roman"/>
          <w:sz w:val="24"/>
          <w:szCs w:val="24"/>
        </w:rPr>
        <w:t>e</w:t>
      </w:r>
      <w:r w:rsidR="00997DD8" w:rsidRPr="00EF2496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="00997DD8" w:rsidRPr="00EF249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997DD8" w:rsidRPr="00EF249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87760" w:rsidRPr="00EF2496">
        <w:rPr>
          <w:rFonts w:ascii="Times New Roman" w:hAnsi="Times New Roman" w:cs="Times New Roman"/>
          <w:sz w:val="24"/>
          <w:szCs w:val="24"/>
        </w:rPr>
        <w:t>i</w:t>
      </w:r>
      <w:r w:rsidR="00997DD8" w:rsidRPr="00EF2496">
        <w:rPr>
          <w:rFonts w:ascii="Times New Roman" w:hAnsi="Times New Roman" w:cs="Times New Roman"/>
          <w:sz w:val="24"/>
          <w:szCs w:val="24"/>
        </w:rPr>
        <w:t>mportante  (</w:t>
      </w:r>
      <w:proofErr w:type="gramEnd"/>
      <w:r w:rsidR="00997DD8" w:rsidRPr="00EF2496">
        <w:rPr>
          <w:rFonts w:ascii="Times New Roman" w:hAnsi="Times New Roman" w:cs="Times New Roman"/>
          <w:sz w:val="24"/>
          <w:szCs w:val="24"/>
        </w:rPr>
        <w:t xml:space="preserve">) </w:t>
      </w:r>
      <w:r w:rsidR="00287760" w:rsidRPr="00EF2496">
        <w:rPr>
          <w:rFonts w:ascii="Times New Roman" w:hAnsi="Times New Roman" w:cs="Times New Roman"/>
          <w:sz w:val="24"/>
          <w:szCs w:val="24"/>
        </w:rPr>
        <w:t>d</w:t>
      </w:r>
      <w:r w:rsidR="00997DD8" w:rsidRPr="00EF2496">
        <w:rPr>
          <w:rFonts w:ascii="Times New Roman" w:hAnsi="Times New Roman" w:cs="Times New Roman"/>
          <w:sz w:val="24"/>
          <w:szCs w:val="24"/>
        </w:rPr>
        <w:t>esejável</w:t>
      </w:r>
    </w:p>
    <w:p w14:paraId="7524A899" w14:textId="77777777" w:rsidR="00F50680" w:rsidRDefault="00F50680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2D338C6" w14:textId="6516E056" w:rsidR="00F50680" w:rsidRDefault="00F50680" w:rsidP="00F50680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1 – Cadastrar </w:t>
      </w:r>
      <w:r>
        <w:rPr>
          <w:rFonts w:ascii="Times New Roman" w:hAnsi="Times New Roman" w:cs="Times New Roman"/>
          <w:b/>
          <w:bCs/>
          <w:sz w:val="24"/>
          <w:szCs w:val="24"/>
        </w:rPr>
        <w:t>Médicos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32BF7" w14:textId="7C35B8E7" w:rsidR="00F50680" w:rsidRDefault="00F50680" w:rsidP="00F50680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680">
        <w:rPr>
          <w:rFonts w:ascii="Times New Roman" w:hAnsi="Times New Roman" w:cs="Times New Roman"/>
          <w:sz w:val="24"/>
          <w:szCs w:val="24"/>
        </w:rPr>
        <w:t>Descrição:</w:t>
      </w:r>
    </w:p>
    <w:p w14:paraId="1B3C96D4" w14:textId="77777777" w:rsidR="00F50680" w:rsidRDefault="00F50680" w:rsidP="00F5068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Entrada: </w:t>
      </w:r>
      <w:r w:rsidRPr="00F50680">
        <w:rPr>
          <w:rFonts w:ascii="Times New Roman" w:hAnsi="Times New Roman" w:cs="Times New Roman"/>
          <w:color w:val="000000"/>
          <w:sz w:val="24"/>
          <w:szCs w:val="24"/>
        </w:rPr>
        <w:t>Dados do médico, como nome completo, número do CRM, especialidade, telefone de contato e e-mail.</w:t>
      </w:r>
    </w:p>
    <w:p w14:paraId="7C343506" w14:textId="77777777" w:rsidR="00F50680" w:rsidRPr="00F50680" w:rsidRDefault="00F50680" w:rsidP="00F5068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sz w:val="24"/>
          <w:szCs w:val="24"/>
        </w:rPr>
        <w:t xml:space="preserve"> Processamento:</w:t>
      </w:r>
      <w:r w:rsidRPr="00F50680">
        <w:rPr>
          <w:rFonts w:ascii="Times New Roman" w:hAnsi="Times New Roman" w:cs="Times New Roman"/>
          <w:sz w:val="24"/>
          <w:szCs w:val="24"/>
        </w:rPr>
        <w:t xml:space="preserve"> O sistema deve validar e armazenar as informações fornecidas no banco de dados.</w:t>
      </w:r>
    </w:p>
    <w:p w14:paraId="771BEA3A" w14:textId="77777777" w:rsidR="00F50680" w:rsidRPr="00F50680" w:rsidRDefault="00F50680" w:rsidP="00F5068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Execução:</w:t>
      </w:r>
      <w:r w:rsidRPr="00F50680">
        <w:rPr>
          <w:rFonts w:ascii="Times New Roman" w:hAnsi="Times New Roman" w:cs="Times New Roman"/>
          <w:sz w:val="24"/>
          <w:szCs w:val="24"/>
        </w:rPr>
        <w:t xml:space="preserve"> O sistema deve permitir o registro dos dados de forma rápida e segura, assegurando a integridade das informações cadastradas.</w:t>
      </w:r>
    </w:p>
    <w:p w14:paraId="2B285ABA" w14:textId="77777777" w:rsidR="00F50680" w:rsidRPr="00F50680" w:rsidRDefault="00F50680" w:rsidP="00F5068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sz w:val="24"/>
          <w:szCs w:val="24"/>
        </w:rPr>
        <w:t xml:space="preserve"> Restrição:</w:t>
      </w:r>
      <w:r w:rsidRPr="00F50680">
        <w:rPr>
          <w:rFonts w:ascii="Times New Roman" w:hAnsi="Times New Roman" w:cs="Times New Roman"/>
          <w:sz w:val="24"/>
          <w:szCs w:val="24"/>
        </w:rPr>
        <w:t xml:space="preserve"> Todos os campos obrigatórios devem ser preenchidos corretamente; o número do CRM deve ser único e validado quanto ao formato.</w:t>
      </w:r>
    </w:p>
    <w:p w14:paraId="71F77274" w14:textId="77777777" w:rsidR="00F50680" w:rsidRPr="00F50680" w:rsidRDefault="00F50680" w:rsidP="00F5068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sz w:val="24"/>
          <w:szCs w:val="24"/>
        </w:rPr>
        <w:t xml:space="preserve"> Saída: </w:t>
      </w:r>
      <w:r w:rsidRPr="00F50680">
        <w:rPr>
          <w:rFonts w:ascii="Times New Roman" w:hAnsi="Times New Roman" w:cs="Times New Roman"/>
          <w:sz w:val="24"/>
          <w:szCs w:val="24"/>
        </w:rPr>
        <w:t>Mensagem de confirmação do cadastro bem-sucedido ou alerta indicando dados ausentes ou inválidos.</w:t>
      </w:r>
    </w:p>
    <w:p w14:paraId="2B05967F" w14:textId="0730B0B3" w:rsidR="00F50680" w:rsidRPr="00F50680" w:rsidRDefault="00F50680" w:rsidP="00F5068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0680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Pr="00F50680">
        <w:rPr>
          <w:rFonts w:ascii="Times New Roman" w:hAnsi="Times New Roman" w:cs="Times New Roman"/>
          <w:sz w:val="24"/>
          <w:szCs w:val="24"/>
        </w:rPr>
        <w:t xml:space="preserve"> (X) essencial () importante () desejável</w:t>
      </w:r>
    </w:p>
    <w:p w14:paraId="2BB94718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7DE91E29" w14:textId="00C5876C" w:rsidR="00E907C2" w:rsidRPr="00EF2496" w:rsidRDefault="00E907C2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</w:t>
      </w:r>
      <w:r w:rsidR="00F5068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F2496" w:rsidRPr="00EF2496">
        <w:rPr>
          <w:rFonts w:ascii="Times New Roman" w:hAnsi="Times New Roman" w:cs="Times New Roman"/>
          <w:b/>
          <w:bCs/>
          <w:sz w:val="24"/>
          <w:szCs w:val="24"/>
        </w:rPr>
        <w:t>Armazenar dados Médicos:</w:t>
      </w:r>
    </w:p>
    <w:p w14:paraId="7336FECE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1FDA250A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Informações médicas do paciente, como diagnósticos, tratamentos, exames realizados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>prescrições médicas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CBC262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registrar esses dados e armazená-los de forma organizada e estruturada.</w:t>
      </w:r>
    </w:p>
    <w:p w14:paraId="39ECE39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ser capaz de armazenar esses dados de maneira eficiente, utilizando um banco de dados adequado.</w:t>
      </w:r>
    </w:p>
    <w:p w14:paraId="4FE42EAF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Assegurar que os dados sejam armazenados de forma segura e que o sistema tenha capacidade para lidar com grandes volumes de dados médicos.</w:t>
      </w:r>
    </w:p>
    <w:p w14:paraId="7FDFE210" w14:textId="77777777" w:rsidR="00E907C2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Nenhuma saída direta, mas os dados devem estar disponíveis para consultas futuras ou para exportação.</w:t>
      </w:r>
    </w:p>
    <w:p w14:paraId="4AF06EA2" w14:textId="77777777" w:rsidR="00E907C2" w:rsidRDefault="00E907C2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EF2496">
        <w:rPr>
          <w:rFonts w:ascii="Times New Roman" w:hAnsi="Times New Roman" w:cs="Times New Roman"/>
          <w:sz w:val="24"/>
          <w:szCs w:val="24"/>
        </w:rPr>
        <w:t>: (</w:t>
      </w:r>
      <w:r w:rsidR="00EF2496" w:rsidRPr="00EF2496">
        <w:rPr>
          <w:rFonts w:ascii="Times New Roman" w:hAnsi="Times New Roman" w:cs="Times New Roman"/>
          <w:sz w:val="24"/>
          <w:szCs w:val="24"/>
        </w:rPr>
        <w:t>X</w:t>
      </w:r>
      <w:r w:rsidR="00F65086" w:rsidRPr="00EF2496">
        <w:rPr>
          <w:rFonts w:ascii="Times New Roman" w:hAnsi="Times New Roman" w:cs="Times New Roman"/>
          <w:sz w:val="24"/>
          <w:szCs w:val="24"/>
        </w:rPr>
        <w:t>)</w:t>
      </w:r>
      <w:r w:rsidRPr="00EF2496">
        <w:rPr>
          <w:rFonts w:ascii="Times New Roman" w:hAnsi="Times New Roman" w:cs="Times New Roman"/>
          <w:sz w:val="24"/>
          <w:szCs w:val="24"/>
        </w:rPr>
        <w:t xml:space="preserve"> </w:t>
      </w:r>
      <w:r w:rsidR="00287760" w:rsidRPr="00EF2496">
        <w:rPr>
          <w:rFonts w:ascii="Times New Roman" w:hAnsi="Times New Roman" w:cs="Times New Roman"/>
          <w:sz w:val="24"/>
          <w:szCs w:val="24"/>
        </w:rPr>
        <w:t>e</w:t>
      </w:r>
      <w:r w:rsidRPr="00EF2496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EF249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87760" w:rsidRPr="00EF2496">
        <w:rPr>
          <w:rFonts w:ascii="Times New Roman" w:hAnsi="Times New Roman" w:cs="Times New Roman"/>
          <w:sz w:val="24"/>
          <w:szCs w:val="24"/>
        </w:rPr>
        <w:t>i</w:t>
      </w:r>
      <w:r w:rsidRPr="00EF2496">
        <w:rPr>
          <w:rFonts w:ascii="Times New Roman" w:hAnsi="Times New Roman" w:cs="Times New Roman"/>
          <w:sz w:val="24"/>
          <w:szCs w:val="24"/>
        </w:rPr>
        <w:t>mportante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 xml:space="preserve">) </w:t>
      </w:r>
      <w:r w:rsidR="00287760" w:rsidRPr="00EF2496">
        <w:rPr>
          <w:rFonts w:ascii="Times New Roman" w:hAnsi="Times New Roman" w:cs="Times New Roman"/>
          <w:sz w:val="24"/>
          <w:szCs w:val="24"/>
        </w:rPr>
        <w:t>d</w:t>
      </w:r>
      <w:r w:rsidRPr="00EF2496">
        <w:rPr>
          <w:rFonts w:ascii="Times New Roman" w:hAnsi="Times New Roman" w:cs="Times New Roman"/>
          <w:sz w:val="24"/>
          <w:szCs w:val="24"/>
        </w:rPr>
        <w:t>esejável</w:t>
      </w:r>
    </w:p>
    <w:p w14:paraId="04D10935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25AED40" w14:textId="66B4F3A2" w:rsid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</w:t>
      </w:r>
      <w:r w:rsidR="00F5068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 – Consultar Dados Médicos:</w:t>
      </w:r>
    </w:p>
    <w:p w14:paraId="554C9687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7637908E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Dados de identificação do paciente (como nome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número de documento), para buscar seu histórico médico.</w:t>
      </w:r>
    </w:p>
    <w:p w14:paraId="4CB19DC8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realizar uma busca no banco de dados utilizando os dados informados e retornar as informações médicas relacionadas ao paciente.</w:t>
      </w:r>
    </w:p>
    <w:p w14:paraId="54FEE7C8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apresentar as informações de forma clara e acessível para o profissional de saúde.</w:t>
      </w:r>
    </w:p>
    <w:p w14:paraId="520ED39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Apenas usuários autorizados (com as permissões adequadas) podem realizar essa consulta, e deve ser garantido que os dados do paciente não sejam expostos de forma inadequada.</w:t>
      </w:r>
    </w:p>
    <w:p w14:paraId="1DD87CA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Exibição do histórico médico do paciente, que pode incluir diagnósticos, exames, tratamentos e outros dados relevantes.</w:t>
      </w:r>
    </w:p>
    <w:p w14:paraId="15331E56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Pr="00EF2496">
        <w:rPr>
          <w:rFonts w:ascii="Times New Roman" w:hAnsi="Times New Roman" w:cs="Times New Roman"/>
          <w:sz w:val="24"/>
          <w:szCs w:val="24"/>
        </w:rPr>
        <w:t xml:space="preserve"> (X) essencial</w:t>
      </w:r>
      <w:proofErr w:type="gramStart"/>
      <w:r w:rsidRPr="00EF249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F2496">
        <w:rPr>
          <w:rFonts w:ascii="Times New Roman" w:hAnsi="Times New Roman" w:cs="Times New Roman"/>
          <w:sz w:val="24"/>
          <w:szCs w:val="24"/>
        </w:rPr>
        <w:t>importante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>) desejável</w:t>
      </w:r>
    </w:p>
    <w:p w14:paraId="2153C0FB" w14:textId="77777777" w:rsid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F2737" w14:textId="069C67E2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</w:t>
      </w:r>
      <w:r w:rsidR="00F5068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 – Controlar Permissões:</w:t>
      </w:r>
    </w:p>
    <w:p w14:paraId="37302E24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4E66E7A7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Credenciais de login (usuário e senha) dos profissionais de saúde.</w:t>
      </w:r>
    </w:p>
    <w:p w14:paraId="5CD1E3EF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verificar as credenciais e garantir que o usuário tenha as permissões adequadas para acessar ou modificar os dados.</w:t>
      </w:r>
    </w:p>
    <w:p w14:paraId="7B2221BC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garantir que apenas usuários autorizados possam acessar informações sensíveis dos pacientes.</w:t>
      </w:r>
    </w:p>
    <w:p w14:paraId="6775284C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Restrições de acesso e no tipo de dados que podem ser acessados.</w:t>
      </w:r>
    </w:p>
    <w:p w14:paraId="1497E752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Acesso concedido ou negado com base nas permissões do usuário</w:t>
      </w:r>
    </w:p>
    <w:p w14:paraId="2291E3FF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Prioridade: () essencial</w:t>
      </w:r>
      <w:proofErr w:type="gramStart"/>
      <w:r w:rsidRPr="00EF249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EF2496">
        <w:rPr>
          <w:rFonts w:ascii="Times New Roman" w:hAnsi="Times New Roman" w:cs="Times New Roman"/>
          <w:sz w:val="24"/>
          <w:szCs w:val="24"/>
        </w:rPr>
        <w:t>importante  (</w:t>
      </w:r>
      <w:proofErr w:type="gramEnd"/>
      <w:r w:rsidRPr="00EF2496">
        <w:rPr>
          <w:rFonts w:ascii="Times New Roman" w:hAnsi="Times New Roman" w:cs="Times New Roman"/>
          <w:sz w:val="24"/>
          <w:szCs w:val="24"/>
        </w:rPr>
        <w:t>) desejável</w:t>
      </w:r>
    </w:p>
    <w:p w14:paraId="648A095E" w14:textId="77777777" w:rsidR="00E907C2" w:rsidRDefault="00E907C2" w:rsidP="000B0B27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9B59" w14:textId="77777777" w:rsidR="00F5305C" w:rsidRDefault="00F5305C" w:rsidP="008B21D8">
      <w:pPr>
        <w:spacing w:after="0" w:line="240" w:lineRule="auto"/>
      </w:pPr>
      <w:r>
        <w:separator/>
      </w:r>
    </w:p>
  </w:endnote>
  <w:endnote w:type="continuationSeparator" w:id="0">
    <w:p w14:paraId="0F3421D0" w14:textId="77777777" w:rsidR="00F5305C" w:rsidRDefault="00F5305C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5CD21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2987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C772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E9A0C" w14:textId="77777777" w:rsidR="00F5305C" w:rsidRDefault="00F5305C" w:rsidP="008B21D8">
      <w:pPr>
        <w:spacing w:after="0" w:line="240" w:lineRule="auto"/>
      </w:pPr>
      <w:r>
        <w:separator/>
      </w:r>
    </w:p>
  </w:footnote>
  <w:footnote w:type="continuationSeparator" w:id="0">
    <w:p w14:paraId="7D4EFC04" w14:textId="77777777" w:rsidR="00F5305C" w:rsidRDefault="00F5305C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42D2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3EA79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8E56F" w14:textId="77777777" w:rsidR="00DB1732" w:rsidRDefault="00DB1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CA6"/>
    <w:multiLevelType w:val="multilevel"/>
    <w:tmpl w:val="E88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576"/>
    <w:multiLevelType w:val="multilevel"/>
    <w:tmpl w:val="7EE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58F"/>
    <w:multiLevelType w:val="multilevel"/>
    <w:tmpl w:val="A1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1216"/>
    <w:multiLevelType w:val="multilevel"/>
    <w:tmpl w:val="EE8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1260">
    <w:abstractNumId w:val="0"/>
  </w:num>
  <w:num w:numId="2" w16cid:durableId="1454709255">
    <w:abstractNumId w:val="2"/>
  </w:num>
  <w:num w:numId="3" w16cid:durableId="778599928">
    <w:abstractNumId w:val="1"/>
  </w:num>
  <w:num w:numId="4" w16cid:durableId="62824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52B57"/>
    <w:rsid w:val="001B65F4"/>
    <w:rsid w:val="001C65D9"/>
    <w:rsid w:val="00226ABC"/>
    <w:rsid w:val="00287760"/>
    <w:rsid w:val="002B0514"/>
    <w:rsid w:val="00340003"/>
    <w:rsid w:val="00357BDA"/>
    <w:rsid w:val="003F6DE5"/>
    <w:rsid w:val="004B70AF"/>
    <w:rsid w:val="004E6415"/>
    <w:rsid w:val="00562A7E"/>
    <w:rsid w:val="005A4299"/>
    <w:rsid w:val="005C7B55"/>
    <w:rsid w:val="00603EB8"/>
    <w:rsid w:val="00644B1B"/>
    <w:rsid w:val="00687B1F"/>
    <w:rsid w:val="006901BE"/>
    <w:rsid w:val="00691E6B"/>
    <w:rsid w:val="006E50AE"/>
    <w:rsid w:val="006F0FCA"/>
    <w:rsid w:val="006F6543"/>
    <w:rsid w:val="00736ED4"/>
    <w:rsid w:val="0077091E"/>
    <w:rsid w:val="0078497B"/>
    <w:rsid w:val="007A60D6"/>
    <w:rsid w:val="00825127"/>
    <w:rsid w:val="00847F50"/>
    <w:rsid w:val="008671AB"/>
    <w:rsid w:val="008A364B"/>
    <w:rsid w:val="008B21D8"/>
    <w:rsid w:val="008D361C"/>
    <w:rsid w:val="00987D4F"/>
    <w:rsid w:val="00997DD8"/>
    <w:rsid w:val="00AA6EE6"/>
    <w:rsid w:val="00C45C93"/>
    <w:rsid w:val="00C62B18"/>
    <w:rsid w:val="00CC34E7"/>
    <w:rsid w:val="00D82E45"/>
    <w:rsid w:val="00D85E34"/>
    <w:rsid w:val="00DB1732"/>
    <w:rsid w:val="00E7348B"/>
    <w:rsid w:val="00E907C2"/>
    <w:rsid w:val="00EF2496"/>
    <w:rsid w:val="00F50680"/>
    <w:rsid w:val="00F5305C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DE5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4</cp:revision>
  <dcterms:created xsi:type="dcterms:W3CDTF">2025-04-04T04:15:00Z</dcterms:created>
  <dcterms:modified xsi:type="dcterms:W3CDTF">2025-05-07T07:45:00Z</dcterms:modified>
</cp:coreProperties>
</file>