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736" w:rsidRPr="00121736" w:rsidRDefault="00121736" w:rsidP="00121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1736">
        <w:rPr>
          <w:rFonts w:ascii="Cambria" w:eastAsia="Times New Roman" w:hAnsi="Cambria" w:cs="Cambria"/>
          <w:b/>
          <w:bCs/>
          <w:sz w:val="27"/>
          <w:szCs w:val="27"/>
          <w:lang w:eastAsia="pt-BR"/>
        </w:rPr>
        <w:t>📑</w:t>
      </w:r>
      <w:r w:rsidRPr="0012173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Estrutura da obra</w:t>
      </w:r>
    </w:p>
    <w:p w:rsidR="00121736" w:rsidRPr="00121736" w:rsidRDefault="00121736" w:rsidP="00121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Quantidade de capítulos: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livro não é dividido em capítulos tradicionais, mas sim em </w:t>
      </w: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13 partes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 títulos como </w:t>
      </w:r>
      <w:r w:rsidRPr="0012173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 culpa é minha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2173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 morte de Macabéa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2173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Explicação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>, etc.).</w:t>
      </w:r>
    </w:p>
    <w:p w:rsidR="00121736" w:rsidRPr="00121736" w:rsidRDefault="00121736" w:rsidP="00121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 (escritor):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Clarice Lispector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1736" w:rsidRPr="00121736" w:rsidRDefault="00121736" w:rsidP="00121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Narrador: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Rodrigo S. M.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>, um narrador fictício criado pela autora, que se coloca como escritor da própria história e faz reflexões sobre o ato de narrar.</w:t>
      </w:r>
    </w:p>
    <w:p w:rsidR="00121736" w:rsidRPr="00121736" w:rsidRDefault="00121736" w:rsidP="00121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📖 Enredo resumido</w:t>
      </w:r>
    </w:p>
    <w:p w:rsidR="00121736" w:rsidRPr="00121736" w:rsidRDefault="00121736" w:rsidP="0012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história gira em torno de </w:t>
      </w: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Macabéa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>, uma jovem nordestina órfã que se muda para o Rio de Janeiro em busca de trabalho. Ela vive de forma precária, trabalha como datilógrafa, se alimenta mal e não tem consciência crítica da sua condição de pobreza.</w:t>
      </w:r>
    </w:p>
    <w:p w:rsidR="00121736" w:rsidRPr="00121736" w:rsidRDefault="00121736" w:rsidP="0012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namorado, </w:t>
      </w: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Olímpico de Jesus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abandona para ficar com </w:t>
      </w: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Glória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colega de trabalho mais atraente e com melhores condições financeiras. Mais tarde, Macabéa procura uma cartomante, </w:t>
      </w: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Madame Carlota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lhe dá previsões otimistas: riqueza, amor e felicidade. No entanto, ao sair da consulta, Macabéa é atropelada e morre. Esse é o seu único momento de destaque na vida, a “hora da estrela”.</w:t>
      </w:r>
    </w:p>
    <w:p w:rsidR="00121736" w:rsidRPr="00121736" w:rsidRDefault="00121736" w:rsidP="00121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🎭 Temas discutidos</w:t>
      </w:r>
    </w:p>
    <w:p w:rsidR="00121736" w:rsidRPr="00121736" w:rsidRDefault="00121736" w:rsidP="00121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Marginalização social e miséria: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vida dura dos migrantes nordestinos nas grandes cidades.</w:t>
      </w:r>
    </w:p>
    <w:p w:rsidR="00121736" w:rsidRPr="00121736" w:rsidRDefault="00121736" w:rsidP="00121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Alienação: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Macabéa não percebe sua exclusão social nem questiona sua vida.</w:t>
      </w:r>
    </w:p>
    <w:p w:rsidR="00121736" w:rsidRPr="00121736" w:rsidRDefault="00121736" w:rsidP="00121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Metalinguagem: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narrador reflete sobre o processo de escrever e a dificuldade de dar voz a alguém invisível.</w:t>
      </w:r>
    </w:p>
    <w:p w:rsidR="00121736" w:rsidRPr="00121736" w:rsidRDefault="00121736" w:rsidP="00121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Existência e destino: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reflexões sobre vida, morte, acaso e sofrimento.</w:t>
      </w:r>
    </w:p>
    <w:p w:rsidR="00121736" w:rsidRPr="00121736" w:rsidRDefault="00121736" w:rsidP="00121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condição feminina: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posição subalterna da mulher pobre na sociedade.</w:t>
      </w:r>
    </w:p>
    <w:p w:rsidR="00121736" w:rsidRPr="00121736" w:rsidRDefault="00121736" w:rsidP="00121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👩‍💼 Breve biografia de Clarice Lispector</w:t>
      </w:r>
    </w:p>
    <w:p w:rsidR="00121736" w:rsidRPr="00121736" w:rsidRDefault="00121736" w:rsidP="00121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Nascimento: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 de dezembro de 1920, na Ucrânia, filha de imigrantes judeus que vieram para o Brasil fugindo da perseguição.</w:t>
      </w:r>
    </w:p>
    <w:p w:rsidR="00121736" w:rsidRPr="00121736" w:rsidRDefault="00121736" w:rsidP="00121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Infância: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Chegou ao Brasil ainda bebê e cresceu em Recife (PE).</w:t>
      </w:r>
    </w:p>
    <w:p w:rsidR="00121736" w:rsidRPr="00121736" w:rsidRDefault="00121736" w:rsidP="00121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Carreira: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Estudou Direito, mas seguiu o caminho literário e jornalístico. Tornou-se uma das maiores escritoras brasileiras, destacando-se pela escrita intimista, introspectiva e inovadora.</w:t>
      </w:r>
    </w:p>
    <w:p w:rsidR="00121736" w:rsidRPr="00121736" w:rsidRDefault="00121736" w:rsidP="00121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Obras famosas: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2173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Perto do Coração Selvagem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(1943), </w:t>
      </w:r>
      <w:r w:rsidRPr="0012173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 Paixão segundo G.H.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(1964), </w:t>
      </w:r>
      <w:r w:rsidRPr="0012173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 Hora da Estrela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(1977).</w:t>
      </w:r>
    </w:p>
    <w:p w:rsidR="00121736" w:rsidRPr="00121736" w:rsidRDefault="00121736" w:rsidP="00121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Morte: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9 de dezembro de 1977, no Rio de Janeiro.</w:t>
      </w:r>
    </w:p>
    <w:p w:rsidR="00121736" w:rsidRPr="00121736" w:rsidRDefault="00121736" w:rsidP="001217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🖋️ Associação com o Modernismo</w:t>
      </w:r>
    </w:p>
    <w:p w:rsidR="00121736" w:rsidRPr="00121736" w:rsidRDefault="00121736" w:rsidP="0012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 Hora da Estrela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 parte da </w:t>
      </w: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terceira fase do Modernismo brasileiro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(também chamada de pós-1945). Alguns pontos que a conectam ao movimento:</w:t>
      </w:r>
    </w:p>
    <w:p w:rsidR="00121736" w:rsidRPr="00121736" w:rsidRDefault="00121736" w:rsidP="00121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Rompimento com a narrativa tradicional: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da metalinguagem, fluxo de consciência e narrador que reflete sobre o ato de escrever.</w:t>
      </w:r>
    </w:p>
    <w:p w:rsidR="00121736" w:rsidRPr="00121736" w:rsidRDefault="00121736" w:rsidP="00121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Temática social: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denúncia da pobreza, marginalização e desigualdade no Brasil urbano.</w:t>
      </w:r>
    </w:p>
    <w:p w:rsidR="00121736" w:rsidRPr="00121736" w:rsidRDefault="00121736" w:rsidP="00121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Estilo intimista e existencial: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típico da geração modernista que se volta para dentro, explorando questões filosóficas e subjetivas.</w:t>
      </w:r>
    </w:p>
    <w:p w:rsidR="00121736" w:rsidRPr="00121736" w:rsidRDefault="00121736" w:rsidP="00121736">
      <w:pPr>
        <w:numPr>
          <w:ilvl w:val="0"/>
          <w:numId w:val="4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Inovação linguística: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linguagem simples, mas carregada de profundidade e questionamentos.</w:t>
      </w:r>
    </w:p>
    <w:p w:rsidR="00121736" w:rsidRPr="00121736" w:rsidRDefault="00121736" w:rsidP="00121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👉 Resumindo: </w:t>
      </w:r>
      <w:r w:rsidRPr="0012173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 Hora da Estrela</w:t>
      </w:r>
      <w:r w:rsidRPr="001217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obra modernista de Clarice Lispector que, através do narrador Rodrigo S. M., dá voz à invisibilidade social de Macabéa, ao mesmo tempo em que reflete sobre a escrita, a condição humana e a desigualdade no Brasil.</w:t>
      </w:r>
    </w:p>
    <w:p w:rsidR="00A1082C" w:rsidRDefault="00A1082C"/>
    <w:sectPr w:rsidR="00A1082C" w:rsidSect="001217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61A14"/>
    <w:multiLevelType w:val="multilevel"/>
    <w:tmpl w:val="4DE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867F39"/>
    <w:multiLevelType w:val="multilevel"/>
    <w:tmpl w:val="3096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2A71E3"/>
    <w:multiLevelType w:val="multilevel"/>
    <w:tmpl w:val="B7A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830934"/>
    <w:multiLevelType w:val="multilevel"/>
    <w:tmpl w:val="7AC0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121736"/>
    <w:rsid w:val="00121736"/>
    <w:rsid w:val="00A108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82C"/>
  </w:style>
  <w:style w:type="paragraph" w:styleId="Ttulo3">
    <w:name w:val="heading 3"/>
    <w:basedOn w:val="Normal"/>
    <w:link w:val="Ttulo3Char"/>
    <w:uiPriority w:val="9"/>
    <w:qFormat/>
    <w:rsid w:val="001217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2173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21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21736"/>
    <w:rPr>
      <w:b/>
      <w:bCs/>
    </w:rPr>
  </w:style>
  <w:style w:type="character" w:styleId="nfase">
    <w:name w:val="Emphasis"/>
    <w:basedOn w:val="Fontepargpadro"/>
    <w:uiPriority w:val="20"/>
    <w:qFormat/>
    <w:rsid w:val="0012173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2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456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Coder</dc:creator>
  <cp:lastModifiedBy>Pedro Coder</cp:lastModifiedBy>
  <cp:revision>1</cp:revision>
  <cp:lastPrinted>2025-09-24T21:37:00Z</cp:lastPrinted>
  <dcterms:created xsi:type="dcterms:W3CDTF">2025-09-24T21:33:00Z</dcterms:created>
  <dcterms:modified xsi:type="dcterms:W3CDTF">2025-09-24T21:38:00Z</dcterms:modified>
</cp:coreProperties>
</file>