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02BC" w14:textId="77777777" w:rsidR="000432A9" w:rsidRDefault="000432A9"/>
    <w:p w14:paraId="53BBD4BE" w14:textId="77777777" w:rsidR="000432A9" w:rsidRDefault="000432A9"/>
    <w:p w14:paraId="67DD4CD2" w14:textId="77777777" w:rsidR="000432A9" w:rsidRDefault="000432A9"/>
    <w:p w14:paraId="2FD8FF4A" w14:textId="77777777" w:rsidR="000432A9" w:rsidRDefault="000432A9"/>
    <w:p w14:paraId="32C67C0C" w14:textId="77777777" w:rsidR="000432A9" w:rsidRDefault="000432A9"/>
    <w:p w14:paraId="03919AC0" w14:textId="77777777" w:rsidR="000432A9" w:rsidRDefault="000432A9"/>
    <w:p w14:paraId="03EA68AF" w14:textId="77777777" w:rsidR="000432A9" w:rsidRDefault="000432A9"/>
    <w:p w14:paraId="52BEA623" w14:textId="77777777" w:rsidR="000432A9" w:rsidRDefault="002D7E50">
      <w:pPr>
        <w:pStyle w:val="Ttulo30"/>
        <w:spacing w:after="280"/>
        <w:jc w:val="center"/>
      </w:pPr>
      <w:r>
        <w:rPr>
          <w:rFonts w:ascii="Arial" w:hAnsi="Arial"/>
          <w:b/>
          <w:color w:val="000000"/>
          <w:sz w:val="60"/>
        </w:rPr>
        <w:t>Stacklyst</w:t>
      </w:r>
    </w:p>
    <w:p w14:paraId="76F87F21" w14:textId="77777777" w:rsidR="000432A9" w:rsidRDefault="002D7E50">
      <w:pPr>
        <w:jc w:val="center"/>
      </w:pPr>
      <w:r>
        <w:rPr>
          <w:b/>
          <w:i/>
          <w:sz w:val="40"/>
        </w:rPr>
        <w:t>Especificação de Casos de Uso do Sistema</w:t>
      </w:r>
    </w:p>
    <w:p w14:paraId="3631FCD7" w14:textId="77777777" w:rsidR="000432A9" w:rsidRDefault="002D7E50">
      <w:pPr>
        <w:spacing w:before="560"/>
        <w:jc w:val="center"/>
      </w:pPr>
      <w:r>
        <w:rPr>
          <w:b/>
        </w:rPr>
        <w:t>Laboratório de Engenharia de Software</w:t>
      </w:r>
      <w:r>
        <w:rPr>
          <w:b/>
        </w:rPr>
        <w:br/>
      </w:r>
      <w:r>
        <w:t>Projeto acadêmico — [ANOTAÇÃO — VALIDAR COM A PROFESSORA]</w:t>
      </w:r>
      <w:r>
        <w:br/>
        <w:t>Data: [ANOTAÇÃO — DATA A DEFINIR]</w:t>
      </w:r>
    </w:p>
    <w:p w14:paraId="36BD94A7" w14:textId="77777777" w:rsidR="000432A9" w:rsidRDefault="002D7E50">
      <w:r>
        <w:br w:type="page"/>
      </w:r>
    </w:p>
    <w:p w14:paraId="21FCAEA0" w14:textId="77777777" w:rsidR="000432A9" w:rsidRDefault="002D7E50">
      <w:pPr>
        <w:pStyle w:val="Ttulo1"/>
      </w:pPr>
      <w:bookmarkStart w:id="0" w:name="_Toc239530806"/>
      <w:r>
        <w:t>1. Índice</w:t>
      </w:r>
      <w:bookmarkEnd w:id="0"/>
    </w:p>
    <w:p w14:paraId="260E107A" w14:textId="339DC867" w:rsidR="00BB6695" w:rsidRDefault="002D7E50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530806" w:history="1">
        <w:r w:rsidR="00BB6695" w:rsidRPr="00132721">
          <w:rPr>
            <w:rStyle w:val="Hyperlink"/>
            <w:noProof/>
          </w:rPr>
          <w:t>1. Índice</w:t>
        </w:r>
        <w:r w:rsidR="00BB6695">
          <w:rPr>
            <w:noProof/>
            <w:webHidden/>
          </w:rPr>
          <w:tab/>
        </w:r>
        <w:r w:rsidR="00BB6695">
          <w:rPr>
            <w:noProof/>
            <w:webHidden/>
          </w:rPr>
          <w:fldChar w:fldCharType="begin"/>
        </w:r>
        <w:r w:rsidR="00BB6695">
          <w:rPr>
            <w:noProof/>
            <w:webHidden/>
          </w:rPr>
          <w:instrText xml:space="preserve"> PAGEREF _Toc239530806 \h </w:instrText>
        </w:r>
        <w:r w:rsidR="00BB6695">
          <w:rPr>
            <w:noProof/>
            <w:webHidden/>
          </w:rPr>
        </w:r>
        <w:r w:rsidR="00BB6695">
          <w:rPr>
            <w:noProof/>
            <w:webHidden/>
          </w:rPr>
          <w:fldChar w:fldCharType="separate"/>
        </w:r>
        <w:r w:rsidR="00BB6695">
          <w:rPr>
            <w:noProof/>
            <w:webHidden/>
          </w:rPr>
          <w:t>2</w:t>
        </w:r>
        <w:r w:rsidR="00BB6695">
          <w:rPr>
            <w:noProof/>
            <w:webHidden/>
          </w:rPr>
          <w:fldChar w:fldCharType="end"/>
        </w:r>
      </w:hyperlink>
    </w:p>
    <w:p w14:paraId="049AD70A" w14:textId="62B782E8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07" w:history="1">
        <w:r w:rsidRPr="00132721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384F62" w14:textId="090BE17D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08" w:history="1">
        <w:r w:rsidRPr="00132721">
          <w:rPr>
            <w:rStyle w:val="Hyperlink"/>
            <w:noProof/>
          </w:rPr>
          <w:t>3.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4A37A5" w14:textId="5D50414B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09" w:history="1">
        <w:r w:rsidRPr="00132721">
          <w:rPr>
            <w:rStyle w:val="Hyperlink"/>
            <w:noProof/>
          </w:rPr>
          <w:t>4.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459500" w14:textId="09B8FBFA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0" w:history="1">
        <w:r w:rsidRPr="00132721">
          <w:rPr>
            <w:rStyle w:val="Hyperlink"/>
            <w:noProof/>
          </w:rPr>
          <w:t>4.1 Conta e aprendizado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71F599" w14:textId="68A078B1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1" w:history="1">
        <w:r w:rsidRPr="00132721">
          <w:rPr>
            <w:rStyle w:val="Hyperlink"/>
            <w:noProof/>
          </w:rPr>
          <w:t>4.2 Duelos 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E7A4D5" w14:textId="7963F5A8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2" w:history="1">
        <w:r w:rsidRPr="00132721">
          <w:rPr>
            <w:rStyle w:val="Hyperlink"/>
            <w:noProof/>
          </w:rPr>
          <w:t>4.3 Comunidade e administração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AB4655" w14:textId="09D8FBB8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3" w:history="1">
        <w:r w:rsidRPr="00132721">
          <w:rPr>
            <w:rStyle w:val="Hyperlink"/>
            <w:noProof/>
          </w:rPr>
          <w:t>4.4 Vagas e empresas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B62B9C" w14:textId="24D33C13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4" w:history="1">
        <w:r w:rsidRPr="00132721">
          <w:rPr>
            <w:rStyle w:val="Hyperlink"/>
            <w:noProof/>
          </w:rPr>
          <w:t>5. Especificação dos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B3B58C" w14:textId="638386CF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5" w:history="1">
        <w:r w:rsidRPr="00132721">
          <w:rPr>
            <w:rStyle w:val="Hyperlink"/>
            <w:noProof/>
          </w:rPr>
          <w:t>5.1 Caso de Uso UC001 — Cadastrar conta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488656" w14:textId="355892A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6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568036" w14:textId="365E21E7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7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8171D4" w14:textId="5362B32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8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F8C688" w14:textId="0A597228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19" w:history="1">
        <w:r w:rsidRPr="00132721">
          <w:rPr>
            <w:rStyle w:val="Hyperlink"/>
            <w:noProof/>
          </w:rPr>
          <w:t>5.2 Caso de Uso UC002 — Autenticar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E51430" w14:textId="71294D8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0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446BE7" w14:textId="57A034DB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1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EC3723" w14:textId="2230A2F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2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0C18BA" w14:textId="297FB96C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3" w:history="1">
        <w:r w:rsidRPr="00132721">
          <w:rPr>
            <w:rStyle w:val="Hyperlink"/>
            <w:noProof/>
          </w:rPr>
          <w:t>5.3 Caso de Uso UC003 — Editar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1D5755" w14:textId="2BE34FAC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4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6AC47D3" w14:textId="67497B63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5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4C2B5D" w14:textId="336634F1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6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287417" w14:textId="5977DC6D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7" w:history="1">
        <w:r w:rsidRPr="00132721">
          <w:rPr>
            <w:rStyle w:val="Hyperlink"/>
            <w:noProof/>
          </w:rPr>
          <w:t>5.4 Caso de Uso UC004 — Selecionar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FA6004" w14:textId="2AC36327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8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421BC5" w14:textId="66CC4E85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29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3035C0" w14:textId="12F8273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0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8AD0DB" w14:textId="31EA69E7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1" w:history="1">
        <w:r w:rsidRPr="00132721">
          <w:rPr>
            <w:rStyle w:val="Hyperlink"/>
            <w:noProof/>
          </w:rPr>
          <w:t>5.5 Caso de Uso UC005 — Estudar lição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7B2DAF" w14:textId="1E8C912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2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948165" w14:textId="56CC59C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3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34CC0C" w14:textId="2B1E755B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4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849F5B" w14:textId="03563FAE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5" w:history="1">
        <w:r w:rsidRPr="00132721">
          <w:rPr>
            <w:rStyle w:val="Hyperlink"/>
            <w:noProof/>
          </w:rPr>
          <w:t>5.6 Caso de Uso UC006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E24C56" w14:textId="06C74C02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6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9756D6" w14:textId="076CBCAB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7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EB102F" w14:textId="0828BB46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8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D896A5" w14:textId="63D9CC89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39" w:history="1">
        <w:r w:rsidRPr="00132721">
          <w:rPr>
            <w:rStyle w:val="Hyperlink"/>
            <w:noProof/>
          </w:rPr>
          <w:t>5.7 Caso de Uso UC007 — Consultar progresso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17FAED" w14:textId="542A2E99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0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023EC6" w14:textId="50B1F5C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1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2F0240" w14:textId="7F3AFBCB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2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7646AA" w14:textId="20ADF714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3" w:history="1">
        <w:r w:rsidRPr="00132721">
          <w:rPr>
            <w:rStyle w:val="Hyperlink"/>
            <w:noProof/>
          </w:rPr>
          <w:t>5.8 Caso de Uso UC008 — Convidar para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81B384" w14:textId="2931960C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4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AD07492" w14:textId="745C67E2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5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14BF8E" w14:textId="5EFE37D2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6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05B0F9" w14:textId="5E62FBF0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7" w:history="1">
        <w:r w:rsidRPr="00132721">
          <w:rPr>
            <w:rStyle w:val="Hyperlink"/>
            <w:noProof/>
          </w:rPr>
          <w:t>5.9 Caso de Uso UC009 — Entrar na arena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62FE6C" w14:textId="337EC88C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8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2C75765" w14:textId="38B5B7E3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49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4706F38" w14:textId="253195A9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0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6793A8" w14:textId="1963AA12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1" w:history="1">
        <w:r w:rsidRPr="00132721">
          <w:rPr>
            <w:rStyle w:val="Hyperlink"/>
            <w:noProof/>
          </w:rPr>
          <w:t>5.10 Caso de Uso UC010 — Submeter solução de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987C7C" w14:textId="14CAD943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2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EC5C77" w14:textId="51DBCC3B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3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A41CA6" w14:textId="6B0035F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4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EBB07E" w14:textId="46118A2C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5" w:history="1">
        <w:r w:rsidRPr="00132721">
          <w:rPr>
            <w:rStyle w:val="Hyperlink"/>
            <w:noProof/>
          </w:rPr>
          <w:t>5.11 Caso de Uso UC011 — Consultar ranking de 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DEC7B7" w14:textId="3F371F03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6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A07E4B" w14:textId="5B3888F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7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19A94E" w14:textId="678E52B1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8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812007" w14:textId="659CB70D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59" w:history="1">
        <w:r w:rsidRPr="00132721">
          <w:rPr>
            <w:rStyle w:val="Hyperlink"/>
            <w:noProof/>
          </w:rPr>
          <w:t>5.12 Caso de Uso UC012 — Consultar ajuda editorial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CB68EC6" w14:textId="2858554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0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9020CA" w14:textId="6C552CCD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1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46BD93" w14:textId="3BA2E35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2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E38239" w14:textId="699F73A7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3" w:history="1">
        <w:r w:rsidRPr="00132721">
          <w:rPr>
            <w:rStyle w:val="Hyperlink"/>
            <w:noProof/>
          </w:rPr>
          <w:t>5.13 Caso de Uso UC013 — Criar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07AC09" w14:textId="0B5A6AF8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4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5F9B55" w14:textId="24B7656B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5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8D6B8FD" w14:textId="4F9CA300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6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8382BA" w14:textId="1AC29562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7" w:history="1">
        <w:r w:rsidRPr="00132721">
          <w:rPr>
            <w:rStyle w:val="Hyperlink"/>
            <w:noProof/>
          </w:rPr>
          <w:t>5.14 Caso de Uso UC014 — Interagir com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3AE89E" w14:textId="5C6B2EB1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8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EFAE770" w14:textId="56AE52D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69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8D9F10" w14:textId="41D6DF6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0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61BE773" w14:textId="02681D91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1" w:history="1">
        <w:r w:rsidRPr="00132721">
          <w:rPr>
            <w:rStyle w:val="Hyperlink"/>
            <w:noProof/>
          </w:rPr>
          <w:t>5.15 Caso de Uso UC015 — Criar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8B2149" w14:textId="75B7745C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2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88C6C3" w14:textId="54674746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3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D3DE720" w14:textId="6584F3A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4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AD8B0FC" w14:textId="6983C462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5" w:history="1">
        <w:r w:rsidRPr="00132721">
          <w:rPr>
            <w:rStyle w:val="Hyperlink"/>
            <w:noProof/>
          </w:rPr>
          <w:t>5.16 Caso de Uso UC016 — Avaliar empate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0A7EC6" w14:textId="6A661E23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6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AE59DA" w14:textId="7521AB02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7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B9FDED" w14:textId="4D9FB65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8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C4F3F24" w14:textId="17A9E690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79" w:history="1">
        <w:r w:rsidRPr="00132721">
          <w:rPr>
            <w:rStyle w:val="Hyperlink"/>
            <w:noProof/>
          </w:rPr>
          <w:t>5.17 Caso de Uso UC017 — Publicar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736444F" w14:textId="29E6B45D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0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7E76AD5" w14:textId="6DE35CAA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1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3FA48F1" w14:textId="7115C83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2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CD1E0A" w14:textId="1B773471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3" w:history="1">
        <w:r w:rsidRPr="00132721">
          <w:rPr>
            <w:rStyle w:val="Hyperlink"/>
            <w:noProof/>
          </w:rPr>
          <w:t>5.18 Caso de Uso UC018 — Consultar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065355" w14:textId="398233F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4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B7945B" w14:textId="5BBD9EC8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5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DC354E8" w14:textId="3B923B1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6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99D06B2" w14:textId="480CFF7B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7" w:history="1">
        <w:r w:rsidRPr="00132721">
          <w:rPr>
            <w:rStyle w:val="Hyperlink"/>
            <w:noProof/>
          </w:rPr>
          <w:t>5.19 Caso de Uso UC019 — Administrar papéis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816C044" w14:textId="0709B552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8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BDAD63A" w14:textId="63105E5C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89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5973FF" w14:textId="68A5D075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0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3C3BA1B" w14:textId="3DCE9BDD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1" w:history="1">
        <w:r w:rsidRPr="00132721">
          <w:rPr>
            <w:rStyle w:val="Hyperlink"/>
            <w:noProof/>
          </w:rPr>
          <w:t>5.20 Caso de Uso UC020 — Tratar denúncias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6C767B1" w14:textId="018EF00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2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AE1A886" w14:textId="7A72D30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3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0AF17F" w14:textId="06BF6B76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4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4DF86A8" w14:textId="69EE4AAA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5" w:history="1">
        <w:r w:rsidRPr="00132721">
          <w:rPr>
            <w:rStyle w:val="Hyperlink"/>
            <w:noProof/>
          </w:rPr>
          <w:t>5.21 Caso de Uso UC021 — Consultar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E3D95A0" w14:textId="7CBEFF5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6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BA1F69C" w14:textId="754D1573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7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7EB68F" w14:textId="1D6C8CBA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8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B2E5768" w14:textId="30988C82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899" w:history="1">
        <w:r w:rsidRPr="00132721">
          <w:rPr>
            <w:rStyle w:val="Hyperlink"/>
            <w:noProof/>
          </w:rPr>
          <w:t>5.22 Caso de Uso UC022 — Candidatar-se a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BDBE0E4" w14:textId="791EBDE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0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D4F2F79" w14:textId="7F65B8FC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1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1DCE19E" w14:textId="6EBA75A1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2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1C827C5" w14:textId="5A0904A3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3" w:history="1">
        <w:r w:rsidRPr="00132721">
          <w:rPr>
            <w:rStyle w:val="Hyperlink"/>
            <w:noProof/>
          </w:rPr>
          <w:t>5.23 Caso de Uso UC023 — Participar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6AA5AF9" w14:textId="5933E255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4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70FB53" w14:textId="3662481A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5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96642BF" w14:textId="64FC82A8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6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31B5794" w14:textId="55D5C65E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7" w:history="1">
        <w:r w:rsidRPr="00132721">
          <w:rPr>
            <w:rStyle w:val="Hyperlink"/>
            <w:noProof/>
          </w:rPr>
          <w:t>5.24 Caso de Uso UC024 — Solicitar função de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AFBA4F7" w14:textId="64BE4D1E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8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2F471E8" w14:textId="0F3C8C2A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09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6C2AF17" w14:textId="5EE8C42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0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5C3EF15" w14:textId="43C481A4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1" w:history="1">
        <w:r w:rsidRPr="00132721">
          <w:rPr>
            <w:rStyle w:val="Hyperlink"/>
            <w:noProof/>
          </w:rPr>
          <w:t>5.25 Caso de Uso UC025 — Cadastrar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8B7B76B" w14:textId="0D24BFA6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2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B0465F4" w14:textId="02C1C2D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3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2C81291" w14:textId="07812851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4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07CFEBF" w14:textId="37AD8F54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5" w:history="1">
        <w:r w:rsidRPr="00132721">
          <w:rPr>
            <w:rStyle w:val="Hyperlink"/>
            <w:noProof/>
          </w:rPr>
          <w:t>5.26 Caso de Uso UC026 — Gerenciar candidatura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645B676" w14:textId="412A413A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6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B75ABE1" w14:textId="7DE2BBBF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7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C4F9681" w14:textId="66B68B30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8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44D9C71" w14:textId="0BCB0242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19" w:history="1">
        <w:r w:rsidRPr="00132721">
          <w:rPr>
            <w:rStyle w:val="Hyperlink"/>
            <w:noProof/>
          </w:rPr>
          <w:t>5.27 Caso de Uso UC027 — Decidir candidatura de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0778321" w14:textId="6FBDC83D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0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3EE47ED" w14:textId="49BAF977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1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74A3F1D" w14:textId="39F69F83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2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6642A93" w14:textId="7C26D6AD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3" w:history="1">
        <w:r w:rsidRPr="00132721">
          <w:rPr>
            <w:rStyle w:val="Hyperlink"/>
            <w:noProof/>
          </w:rPr>
          <w:t>5.28 Caso de Uso UC028 — Avaliar resposta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BC25118" w14:textId="106F7CF4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4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8AE041F" w14:textId="056B68DA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5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6E10395" w14:textId="5AE92F35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6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15361AB" w14:textId="24746EC5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7" w:history="1">
        <w:r w:rsidRPr="00132721">
          <w:rPr>
            <w:rStyle w:val="Hyperlink"/>
            <w:noProof/>
          </w:rPr>
          <w:t>5.29 Caso de Uso UC029 — Executar código 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6D69E62" w14:textId="64D1C6C9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8" w:history="1">
        <w:r w:rsidRPr="00132721">
          <w:rPr>
            <w:rStyle w:val="Hyperlink"/>
            <w:noProof/>
          </w:rPr>
          <w:t>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286F775" w14:textId="20E324E6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29" w:history="1">
        <w:r w:rsidRPr="0013272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ED025E3" w14:textId="608B6D61" w:rsidR="00BB6695" w:rsidRDefault="00BB6695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0" w:history="1">
        <w:r w:rsidRPr="00132721">
          <w:rPr>
            <w:rStyle w:val="Hyperlink"/>
            <w:noProof/>
          </w:rPr>
          <w:t>Protótipo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24A3BE6" w14:textId="1860B201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1" w:history="1">
        <w:r w:rsidRPr="00132721">
          <w:rPr>
            <w:rStyle w:val="Hyperlink"/>
            <w:noProof/>
          </w:rPr>
          <w:t>6. Anotações e Pendências do Stacklyst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4E8B680" w14:textId="2E40CB50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2" w:history="1">
        <w:r w:rsidRPr="00132721">
          <w:rPr>
            <w:rStyle w:val="Hyperlink"/>
            <w:noProof/>
          </w:rPr>
          <w:t xml:space="preserve">6.1 </w:t>
        </w:r>
        <w:r w:rsidRPr="00132721">
          <w:rPr>
            <w:rStyle w:val="Hyperlink"/>
            <w:rFonts w:ascii="Segoe UI Emoji" w:hAnsi="Segoe UI Emoji" w:cs="Segoe UI Emoji"/>
            <w:noProof/>
          </w:rPr>
          <w:t>🔴</w:t>
        </w:r>
        <w:r w:rsidRPr="00132721">
          <w:rPr>
            <w:rStyle w:val="Hyperlink"/>
            <w:noProof/>
          </w:rPr>
          <w:t xml:space="preserve"> Decisões obrigatórias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EAE456F" w14:textId="39DDC876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3" w:history="1">
        <w:r w:rsidRPr="00132721">
          <w:rPr>
            <w:rStyle w:val="Hyperlink"/>
            <w:noProof/>
          </w:rPr>
          <w:t xml:space="preserve">6.2 </w:t>
        </w:r>
        <w:r w:rsidRPr="00132721">
          <w:rPr>
            <w:rStyle w:val="Hyperlink"/>
            <w:rFonts w:ascii="Segoe UI Emoji" w:hAnsi="Segoe UI Emoji" w:cs="Segoe UI Emoji"/>
            <w:noProof/>
          </w:rPr>
          <w:t>🟡</w:t>
        </w:r>
        <w:r w:rsidRPr="00132721">
          <w:rPr>
            <w:rStyle w:val="Hyperlink"/>
            <w:noProof/>
          </w:rPr>
          <w:t xml:space="preserve"> Itens para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EAA939C" w14:textId="5DBE4984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4" w:history="1">
        <w:r w:rsidRPr="00132721">
          <w:rPr>
            <w:rStyle w:val="Hyperlink"/>
            <w:noProof/>
          </w:rPr>
          <w:t xml:space="preserve">6.3 </w:t>
        </w:r>
        <w:r w:rsidRPr="00132721">
          <w:rPr>
            <w:rStyle w:val="Hyperlink"/>
            <w:rFonts w:ascii="Segoe UI Emoji" w:hAnsi="Segoe UI Emoji" w:cs="Segoe UI Emoji"/>
            <w:noProof/>
          </w:rPr>
          <w:t>🔵</w:t>
        </w:r>
        <w:r w:rsidRPr="00132721">
          <w:rPr>
            <w:rStyle w:val="Hyperlink"/>
            <w:noProof/>
          </w:rPr>
          <w:t xml:space="preserve"> Sugestões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0ED8ACF" w14:textId="5CE17847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5" w:history="1">
        <w:r w:rsidRPr="00132721">
          <w:rPr>
            <w:rStyle w:val="Hyperlink"/>
            <w:noProof/>
          </w:rPr>
          <w:t>7. Matriz de Rastreabilidade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3F2F772" w14:textId="5A5EF393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6" w:history="1">
        <w:r w:rsidRPr="00132721">
          <w:rPr>
            <w:rStyle w:val="Hyperlink"/>
            <w:noProof/>
          </w:rPr>
          <w:t>8. Revisão de Consistência com a Programação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B0BBEDC" w14:textId="7F60A117" w:rsidR="00BB6695" w:rsidRDefault="00BB6695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7" w:history="1">
        <w:r w:rsidRPr="00132721">
          <w:rPr>
            <w:rStyle w:val="Hyperlink"/>
            <w:noProof/>
          </w:rPr>
          <w:t>9. Modelos técnicos do aprendizado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CA5CDDF" w14:textId="565EF9C0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8" w:history="1">
        <w:r w:rsidRPr="00132721">
          <w:rPr>
            <w:rStyle w:val="Hyperlink"/>
            <w:noProof/>
          </w:rPr>
          <w:t>9.1 Componentes e dependências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FD7B696" w14:textId="5FC66E0C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39" w:history="1">
        <w:r w:rsidRPr="00132721">
          <w:rPr>
            <w:rStyle w:val="Hyperlink"/>
            <w:noProof/>
          </w:rPr>
          <w:t>9.2 Classes e persistência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184526A" w14:textId="6226AA03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40" w:history="1">
        <w:r w:rsidRPr="00132721">
          <w:rPr>
            <w:rStyle w:val="Hyperlink"/>
            <w:noProof/>
          </w:rPr>
          <w:t>9.3 Estados derivados de progresso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C5A6FA5" w14:textId="5F57B683" w:rsidR="00BB6695" w:rsidRDefault="00BB6695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39530941" w:history="1">
        <w:r w:rsidRPr="00132721">
          <w:rPr>
            <w:rStyle w:val="Hyperlink"/>
            <w:noProof/>
          </w:rPr>
          <w:t>9.4 Submissão e gravação transacional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_Toc239530941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AF3E264" w14:textId="7479DD30" w:rsidR="000432A9" w:rsidRDefault="002D7E50">
      <w:r>
        <w:fldChar w:fldCharType="end"/>
      </w:r>
    </w:p>
    <w:p w14:paraId="3940D7D1" w14:textId="77777777" w:rsidR="000432A9" w:rsidRDefault="002D7E50">
      <w:r>
        <w:br w:type="page"/>
      </w:r>
    </w:p>
    <w:p w14:paraId="07A43D54" w14:textId="77777777" w:rsidR="000432A9" w:rsidRDefault="002D7E50">
      <w:pPr>
        <w:pStyle w:val="Ttulo1"/>
      </w:pPr>
      <w:bookmarkStart w:id="1" w:name="_Toc239530807"/>
      <w:r>
        <w:t>2. Objetivo</w:t>
      </w:r>
      <w:bookmarkEnd w:id="1"/>
    </w:p>
    <w:p w14:paraId="42D16F2C" w14:textId="77777777" w:rsidR="000432A9" w:rsidRDefault="002D7E50">
      <w:r>
        <w:t>Este documento detalha as interações entre os atores e as funcionalidades do Stacklyst. Os casos de uso correspondem ao diagrama PlantUML, aos requisitos funcionais e às atividades de negócio, incluindo fluxos alternativos e evidências de interface.</w:t>
      </w:r>
    </w:p>
    <w:p w14:paraId="77A2B28A" w14:textId="77777777" w:rsidR="000432A9" w:rsidRDefault="002D7E50">
      <w:pPr>
        <w:pStyle w:val="Ttulo1"/>
      </w:pPr>
      <w:bookmarkStart w:id="2" w:name="_Toc239530808"/>
      <w:r>
        <w:t>3. Atores do Sistema</w:t>
      </w:r>
      <w:bookmarkEnd w:id="2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5040"/>
      </w:tblGrid>
      <w:tr w:rsidR="000432A9" w14:paraId="208771B5" w14:textId="77777777">
        <w:trPr>
          <w:tblHeader/>
          <w:jc w:val="center"/>
        </w:trPr>
        <w:tc>
          <w:tcPr>
            <w:tcW w:w="2880" w:type="dxa"/>
            <w:shd w:val="clear" w:color="auto" w:fill="1F4E78"/>
          </w:tcPr>
          <w:p w14:paraId="37A843E1" w14:textId="77777777" w:rsidR="000432A9" w:rsidRDefault="002D7E50">
            <w:r>
              <w:rPr>
                <w:b/>
                <w:color w:val="FFFFFF"/>
                <w:sz w:val="16"/>
              </w:rPr>
              <w:t>Ator</w:t>
            </w:r>
          </w:p>
        </w:tc>
        <w:tc>
          <w:tcPr>
            <w:tcW w:w="1800" w:type="dxa"/>
            <w:shd w:val="clear" w:color="auto" w:fill="1F4E78"/>
          </w:tcPr>
          <w:p w14:paraId="4D40F05F" w14:textId="77777777" w:rsidR="000432A9" w:rsidRDefault="002D7E50">
            <w:r>
              <w:rPr>
                <w:b/>
                <w:color w:val="FFFFFF"/>
                <w:sz w:val="16"/>
              </w:rPr>
              <w:t>Natureza</w:t>
            </w:r>
          </w:p>
        </w:tc>
        <w:tc>
          <w:tcPr>
            <w:tcW w:w="5040" w:type="dxa"/>
            <w:shd w:val="clear" w:color="auto" w:fill="1F4E78"/>
          </w:tcPr>
          <w:p w14:paraId="4F5239FD" w14:textId="77777777" w:rsidR="000432A9" w:rsidRDefault="002D7E50">
            <w:r>
              <w:rPr>
                <w:b/>
                <w:color w:val="FFFFFF"/>
                <w:sz w:val="16"/>
              </w:rPr>
              <w:t>Permissões e responsabilidades</w:t>
            </w:r>
          </w:p>
        </w:tc>
      </w:tr>
      <w:tr w:rsidR="000432A9" w14:paraId="39740EC3" w14:textId="77777777">
        <w:trPr>
          <w:cantSplit/>
          <w:jc w:val="center"/>
        </w:trPr>
        <w:tc>
          <w:tcPr>
            <w:tcW w:w="2880" w:type="dxa"/>
          </w:tcPr>
          <w:p w14:paraId="0721FB95" w14:textId="77777777" w:rsidR="000432A9" w:rsidRDefault="002D7E50">
            <w:pPr>
              <w:spacing w:after="0"/>
            </w:pPr>
            <w:r>
              <w:rPr>
                <w:sz w:val="16"/>
              </w:rPr>
              <w:t>Visitante</w:t>
            </w:r>
          </w:p>
        </w:tc>
        <w:tc>
          <w:tcPr>
            <w:tcW w:w="1800" w:type="dxa"/>
          </w:tcPr>
          <w:p w14:paraId="3DBD39E7" w14:textId="77777777" w:rsidR="000432A9" w:rsidRDefault="002D7E50">
            <w:pPr>
              <w:spacing w:after="0"/>
            </w:pPr>
            <w:r>
              <w:rPr>
                <w:sz w:val="16"/>
              </w:rPr>
              <w:t>Ator humano</w:t>
            </w:r>
          </w:p>
        </w:tc>
        <w:tc>
          <w:tcPr>
            <w:tcW w:w="5040" w:type="dxa"/>
          </w:tcPr>
          <w:p w14:paraId="1F63244B" w14:textId="77777777" w:rsidR="000432A9" w:rsidRDefault="002D7E50">
            <w:pPr>
              <w:spacing w:after="0"/>
            </w:pPr>
            <w:r>
              <w:rPr>
                <w:sz w:val="16"/>
              </w:rPr>
              <w:t>Cadastra conta ou autentica-se antes de acessar os casos protegidos.</w:t>
            </w:r>
          </w:p>
        </w:tc>
      </w:tr>
      <w:tr w:rsidR="000432A9" w14:paraId="79C35453" w14:textId="77777777">
        <w:trPr>
          <w:cantSplit/>
          <w:jc w:val="center"/>
        </w:trPr>
        <w:tc>
          <w:tcPr>
            <w:tcW w:w="2880" w:type="dxa"/>
          </w:tcPr>
          <w:p w14:paraId="34672D8D" w14:textId="77777777" w:rsidR="000432A9" w:rsidRDefault="002D7E50">
            <w:pPr>
              <w:spacing w:after="0"/>
            </w:pPr>
            <w:r>
              <w:rPr>
                <w:sz w:val="16"/>
              </w:rPr>
              <w:t>Usuário / Estudante / Desenvolvedor</w:t>
            </w:r>
          </w:p>
        </w:tc>
        <w:tc>
          <w:tcPr>
            <w:tcW w:w="1800" w:type="dxa"/>
          </w:tcPr>
          <w:p w14:paraId="754B4479" w14:textId="77777777" w:rsidR="000432A9" w:rsidRDefault="002D7E50">
            <w:pPr>
              <w:spacing w:after="0"/>
            </w:pPr>
            <w:r>
              <w:rPr>
                <w:sz w:val="16"/>
              </w:rPr>
              <w:t>Ator humano</w:t>
            </w:r>
          </w:p>
        </w:tc>
        <w:tc>
          <w:tcPr>
            <w:tcW w:w="5040" w:type="dxa"/>
          </w:tcPr>
          <w:p w14:paraId="638ED662" w14:textId="77777777" w:rsidR="000432A9" w:rsidRDefault="002D7E50">
            <w:pPr>
              <w:spacing w:after="0"/>
            </w:pPr>
            <w:r>
              <w:rPr>
                <w:sz w:val="16"/>
              </w:rPr>
              <w:t>Usa trilhas, lições, exercícios, desafios, comunidade, gamificação, eventos, vagas e notificações próprias.</w:t>
            </w:r>
          </w:p>
        </w:tc>
      </w:tr>
      <w:tr w:rsidR="000432A9" w14:paraId="29BDA034" w14:textId="77777777">
        <w:trPr>
          <w:cantSplit/>
          <w:jc w:val="center"/>
        </w:trPr>
        <w:tc>
          <w:tcPr>
            <w:tcW w:w="2880" w:type="dxa"/>
          </w:tcPr>
          <w:p w14:paraId="5586F57A" w14:textId="77777777" w:rsidR="000432A9" w:rsidRDefault="002D7E50">
            <w:pPr>
              <w:spacing w:after="0"/>
            </w:pPr>
            <w:r>
              <w:rPr>
                <w:sz w:val="16"/>
              </w:rPr>
              <w:t>Avaliador</w:t>
            </w:r>
          </w:p>
        </w:tc>
        <w:tc>
          <w:tcPr>
            <w:tcW w:w="1800" w:type="dxa"/>
          </w:tcPr>
          <w:p w14:paraId="358436F1" w14:textId="77777777" w:rsidR="000432A9" w:rsidRDefault="002D7E50">
            <w:pPr>
              <w:spacing w:after="0"/>
            </w:pPr>
            <w:r>
              <w:rPr>
                <w:sz w:val="16"/>
              </w:rPr>
              <w:t>Ator humano especializado</w:t>
            </w:r>
          </w:p>
        </w:tc>
        <w:tc>
          <w:tcPr>
            <w:tcW w:w="5040" w:type="dxa"/>
          </w:tcPr>
          <w:p w14:paraId="2C3C8B6D" w14:textId="77777777" w:rsidR="000432A9" w:rsidRDefault="002D7E50">
            <w:pPr>
              <w:spacing w:after="0"/>
            </w:pPr>
            <w:r>
              <w:rPr>
                <w:sz w:val="16"/>
              </w:rPr>
              <w:t>Analisa soluções que exigem avaliação humana após elegibilidade e aprovação administrativa.</w:t>
            </w:r>
          </w:p>
        </w:tc>
      </w:tr>
      <w:tr w:rsidR="000432A9" w14:paraId="1FFEF007" w14:textId="77777777">
        <w:trPr>
          <w:cantSplit/>
          <w:jc w:val="center"/>
        </w:trPr>
        <w:tc>
          <w:tcPr>
            <w:tcW w:w="2880" w:type="dxa"/>
          </w:tcPr>
          <w:p w14:paraId="6AB7A8EE" w14:textId="77777777" w:rsidR="000432A9" w:rsidRDefault="002D7E50"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w="1800" w:type="dxa"/>
          </w:tcPr>
          <w:p w14:paraId="22D89B96" w14:textId="77777777" w:rsidR="000432A9" w:rsidRDefault="002D7E50">
            <w:pPr>
              <w:spacing w:after="0"/>
            </w:pPr>
            <w:r>
              <w:rPr>
                <w:sz w:val="16"/>
              </w:rPr>
              <w:t>Ator humano privilegiado</w:t>
            </w:r>
          </w:p>
        </w:tc>
        <w:tc>
          <w:tcPr>
            <w:tcW w:w="5040" w:type="dxa"/>
          </w:tcPr>
          <w:p w14:paraId="6AD59D42" w14:textId="77777777" w:rsidR="000432A9" w:rsidRDefault="002D7E50">
            <w:pPr>
              <w:spacing w:after="0"/>
            </w:pPr>
            <w:r>
              <w:rPr>
                <w:sz w:val="16"/>
              </w:rPr>
              <w:t>Gerencia usuários, papéis, denúncias, avaliadores, eventos e configurações suportadas.</w:t>
            </w:r>
          </w:p>
        </w:tc>
      </w:tr>
      <w:tr w:rsidR="000432A9" w14:paraId="5CCDBB7A" w14:textId="77777777">
        <w:trPr>
          <w:cantSplit/>
          <w:jc w:val="center"/>
        </w:trPr>
        <w:tc>
          <w:tcPr>
            <w:tcW w:w="2880" w:type="dxa"/>
          </w:tcPr>
          <w:p w14:paraId="124B0A8C" w14:textId="77777777" w:rsidR="000432A9" w:rsidRDefault="002D7E50">
            <w:pPr>
              <w:spacing w:after="0"/>
            </w:pPr>
            <w:r>
              <w:rPr>
                <w:sz w:val="16"/>
              </w:rPr>
              <w:t>Recrutador</w:t>
            </w:r>
          </w:p>
        </w:tc>
        <w:tc>
          <w:tcPr>
            <w:tcW w:w="1800" w:type="dxa"/>
          </w:tcPr>
          <w:p w14:paraId="63E053B4" w14:textId="77777777" w:rsidR="000432A9" w:rsidRDefault="002D7E50">
            <w:pPr>
              <w:spacing w:after="0"/>
            </w:pPr>
            <w:r>
              <w:rPr>
                <w:sz w:val="16"/>
              </w:rPr>
              <w:t>Ator humano especializado</w:t>
            </w:r>
          </w:p>
        </w:tc>
        <w:tc>
          <w:tcPr>
            <w:tcW w:w="5040" w:type="dxa"/>
          </w:tcPr>
          <w:p w14:paraId="2FF81F18" w14:textId="77777777" w:rsidR="000432A9" w:rsidRDefault="002D7E50">
            <w:pPr>
              <w:spacing w:after="0"/>
            </w:pPr>
            <w:r>
              <w:rPr>
                <w:sz w:val="16"/>
              </w:rPr>
              <w:t>Publica vagas/eventos e gerencia candidaturas autorizadas. O cadastro de empresa é iniciado pelo usuário autenticado.</w:t>
            </w:r>
          </w:p>
        </w:tc>
      </w:tr>
      <w:tr w:rsidR="000432A9" w14:paraId="15548799" w14:textId="77777777">
        <w:trPr>
          <w:cantSplit/>
          <w:jc w:val="center"/>
        </w:trPr>
        <w:tc>
          <w:tcPr>
            <w:tcW w:w="2880" w:type="dxa"/>
          </w:tcPr>
          <w:p w14:paraId="5B9E1667" w14:textId="77777777" w:rsidR="000432A9" w:rsidRDefault="002D7E50">
            <w:pPr>
              <w:spacing w:after="0"/>
            </w:pPr>
            <w:r>
              <w:rPr>
                <w:sz w:val="16"/>
              </w:rPr>
              <w:t>Provedor de identidade</w:t>
            </w:r>
          </w:p>
        </w:tc>
        <w:tc>
          <w:tcPr>
            <w:tcW w:w="1800" w:type="dxa"/>
          </w:tcPr>
          <w:p w14:paraId="5ACE5A83" w14:textId="77777777" w:rsidR="000432A9" w:rsidRDefault="002D7E50">
            <w:pPr>
              <w:spacing w:after="0"/>
            </w:pPr>
            <w:r>
              <w:rPr>
                <w:sz w:val="16"/>
              </w:rPr>
              <w:t>Sistema externo</w:t>
            </w:r>
          </w:p>
        </w:tc>
        <w:tc>
          <w:tcPr>
            <w:tcW w:w="5040" w:type="dxa"/>
          </w:tcPr>
          <w:p w14:paraId="39733F6A" w14:textId="77777777" w:rsidR="000432A9" w:rsidRDefault="002D7E50">
            <w:pPr>
              <w:spacing w:after="0"/>
            </w:pPr>
            <w:r>
              <w:rPr>
                <w:sz w:val="16"/>
              </w:rPr>
              <w:t>Valida identidade e sessão via Supabase Auth.</w:t>
            </w:r>
          </w:p>
        </w:tc>
      </w:tr>
      <w:tr w:rsidR="000432A9" w14:paraId="50FC8563" w14:textId="77777777">
        <w:trPr>
          <w:cantSplit/>
          <w:jc w:val="center"/>
        </w:trPr>
        <w:tc>
          <w:tcPr>
            <w:tcW w:w="2880" w:type="dxa"/>
          </w:tcPr>
          <w:p w14:paraId="66E2B400" w14:textId="77777777" w:rsidR="000432A9" w:rsidRDefault="002D7E50">
            <w:pPr>
              <w:spacing w:after="0"/>
            </w:pPr>
            <w:r>
              <w:rPr>
                <w:sz w:val="16"/>
              </w:rPr>
              <w:t>Executor de código</w:t>
            </w:r>
          </w:p>
        </w:tc>
        <w:tc>
          <w:tcPr>
            <w:tcW w:w="1800" w:type="dxa"/>
          </w:tcPr>
          <w:p w14:paraId="22203F6A" w14:textId="77777777" w:rsidR="000432A9" w:rsidRDefault="002D7E50">
            <w:pPr>
              <w:spacing w:after="0"/>
            </w:pPr>
            <w:r>
              <w:rPr>
                <w:sz w:val="16"/>
              </w:rPr>
              <w:t>Sistema externo/secundário</w:t>
            </w:r>
          </w:p>
        </w:tc>
        <w:tc>
          <w:tcPr>
            <w:tcW w:w="5040" w:type="dxa"/>
          </w:tcPr>
          <w:p w14:paraId="4A2D9010" w14:textId="77777777" w:rsidR="000432A9" w:rsidRDefault="002D7E50">
            <w:pPr>
              <w:spacing w:after="0"/>
            </w:pPr>
            <w:r>
              <w:rPr>
                <w:sz w:val="16"/>
              </w:rPr>
              <w:t>Executa código com limites e retorna saída/testes; sua indisponibilidade deve ser tratada.</w:t>
            </w:r>
          </w:p>
        </w:tc>
      </w:tr>
    </w:tbl>
    <w:p w14:paraId="0295FD10" w14:textId="77777777" w:rsidR="000432A9" w:rsidRDefault="000432A9">
      <w:pPr>
        <w:spacing w:after="0"/>
      </w:pPr>
    </w:p>
    <w:p w14:paraId="4F19F6F9" w14:textId="77777777" w:rsidR="000432A9" w:rsidRDefault="002D7E50">
      <w:pPr>
        <w:pStyle w:val="Ttulo1"/>
      </w:pPr>
      <w:bookmarkStart w:id="3" w:name="_Toc239530809"/>
      <w:r>
        <w:t>4. Diagrama de Casos de Uso</w:t>
      </w:r>
      <w:bookmarkEnd w:id="3"/>
    </w:p>
    <w:p w14:paraId="32249616" w14:textId="77777777" w:rsidR="000432A9" w:rsidRDefault="002D7E50">
      <w:r>
        <w:t>As quatro vistas abaixo organizam 29 casos de uso, incluindo dois comportamentos compartilhados de avaliação e execução. Uma associação representa participação, não ordem de execução. Autenticação é pré-condição dos casos protegidos. O panorama completo permanece disponível em SVG para consulta com zoom.</w:t>
      </w:r>
    </w:p>
    <w:p w14:paraId="409E9C7D" w14:textId="77777777" w:rsidR="000432A9" w:rsidRDefault="002D7E50">
      <w:r>
        <w:t>Avaliador, Administrador e Recrutador especializam Usuário autenticado; o triângulo vazado aponta para o ator geral. UC006 inclui obrigatoriamente UC028 Avaliar resposta. UC010 inclui UC029 Executar código e testes. UC029 estende UC028 no ponto avaliar código, sob a condição de atividade de programação. UC012 estende UC006 quando o estudante solicita ajuda permitida pelo modo. Nas dependências tracejadas, include aponta para o comportamento incluído e extend aponta para o caso base.</w:t>
      </w:r>
    </w:p>
    <w:p w14:paraId="1FE640BA" w14:textId="77777777" w:rsidR="000432A9" w:rsidRDefault="002D7E50">
      <w:pPr>
        <w:pStyle w:val="Ttulo2"/>
      </w:pPr>
      <w:bookmarkStart w:id="4" w:name="_Toc239530810"/>
      <w:r>
        <w:lastRenderedPageBreak/>
        <w:t>4.1 Conta e aprendizado</w:t>
      </w:r>
      <w:bookmarkEnd w:id="4"/>
    </w:p>
    <w:p w14:paraId="5F4DE6D3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15A62CDA" wp14:editId="231374E6">
            <wp:extent cx="5989320" cy="2893220"/>
            <wp:effectExtent l="0" t="0" r="0" b="0"/>
            <wp:docPr id="1" name="Picture 1" descr="Figura 1 — Conta e aprendizado." title="Figura 1 — Conta e aprendiz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9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22E4" w14:textId="77777777" w:rsidR="000432A9" w:rsidRDefault="002D7E50">
      <w:pPr>
        <w:jc w:val="center"/>
      </w:pPr>
      <w:r>
        <w:rPr>
          <w:i/>
          <w:sz w:val="17"/>
        </w:rPr>
        <w:t>Figura 1 — Conta e aprendizado.</w:t>
      </w:r>
    </w:p>
    <w:p w14:paraId="0950506F" w14:textId="77777777" w:rsidR="000432A9" w:rsidRDefault="002D7E50">
      <w:r>
        <w:t>Fonte editável: diagramas/fontes/casos-aprendizado.puml</w:t>
      </w:r>
    </w:p>
    <w:p w14:paraId="692A705D" w14:textId="77777777" w:rsidR="000432A9" w:rsidRDefault="002D7E50">
      <w:r>
        <w:br w:type="page"/>
      </w:r>
    </w:p>
    <w:p w14:paraId="1C2588E9" w14:textId="77777777" w:rsidR="000432A9" w:rsidRDefault="002D7E50">
      <w:pPr>
        <w:pStyle w:val="Ttulo2"/>
      </w:pPr>
      <w:bookmarkStart w:id="5" w:name="_Toc239530811"/>
      <w:r>
        <w:t>4.2 Duelos e avaliação</w:t>
      </w:r>
      <w:bookmarkEnd w:id="5"/>
    </w:p>
    <w:p w14:paraId="6702266A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3C785CE5" wp14:editId="70907FA6">
            <wp:extent cx="5989320" cy="3582735"/>
            <wp:effectExtent l="0" t="0" r="0" b="0"/>
            <wp:docPr id="2" name="Picture 2" descr="Figura 2 — Duelos e avaliação." title="Figura 2 — Duelos e avali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8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8D31" w14:textId="77777777" w:rsidR="000432A9" w:rsidRDefault="002D7E50">
      <w:pPr>
        <w:jc w:val="center"/>
      </w:pPr>
      <w:r>
        <w:rPr>
          <w:i/>
          <w:sz w:val="17"/>
        </w:rPr>
        <w:t>Figura 2 — Duelos e avaliação.</w:t>
      </w:r>
    </w:p>
    <w:p w14:paraId="099D8518" w14:textId="77777777" w:rsidR="000432A9" w:rsidRDefault="002D7E50">
      <w:r>
        <w:t>Fonte editável: diagramas/fontes/casos-duelos.puml</w:t>
      </w:r>
    </w:p>
    <w:p w14:paraId="7B079998" w14:textId="77777777" w:rsidR="000432A9" w:rsidRDefault="002D7E50">
      <w:r>
        <w:br w:type="page"/>
      </w:r>
    </w:p>
    <w:p w14:paraId="6D9C5F0B" w14:textId="77777777" w:rsidR="000432A9" w:rsidRDefault="002D7E50">
      <w:pPr>
        <w:pStyle w:val="Ttulo2"/>
      </w:pPr>
      <w:bookmarkStart w:id="6" w:name="_Toc239530812"/>
      <w:r>
        <w:t>4.3 Comunidade e administração</w:t>
      </w:r>
      <w:bookmarkEnd w:id="6"/>
    </w:p>
    <w:p w14:paraId="22F70888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727E07ED" wp14:editId="6802FC6A">
            <wp:extent cx="5989320" cy="5146601"/>
            <wp:effectExtent l="0" t="0" r="0" b="0"/>
            <wp:docPr id="3" name="Picture 3" descr="Figura 3 — Comunidade e administração." title="Figura 3 — Comunidade e administr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13A8" w14:textId="77777777" w:rsidR="000432A9" w:rsidRDefault="002D7E50">
      <w:pPr>
        <w:jc w:val="center"/>
      </w:pPr>
      <w:r>
        <w:rPr>
          <w:i/>
          <w:sz w:val="17"/>
        </w:rPr>
        <w:t>Figura 3 — Comunidade e administração.</w:t>
      </w:r>
    </w:p>
    <w:p w14:paraId="2F721476" w14:textId="77777777" w:rsidR="000432A9" w:rsidRDefault="002D7E50">
      <w:r>
        <w:t>Fonte editável: diagramas/fontes/casos-comunidade.puml</w:t>
      </w:r>
    </w:p>
    <w:p w14:paraId="4687B33B" w14:textId="77777777" w:rsidR="000432A9" w:rsidRDefault="002D7E50">
      <w:r>
        <w:br w:type="page"/>
      </w:r>
    </w:p>
    <w:p w14:paraId="5EF3B965" w14:textId="77777777" w:rsidR="000432A9" w:rsidRDefault="002D7E50">
      <w:pPr>
        <w:pStyle w:val="Ttulo2"/>
      </w:pPr>
      <w:bookmarkStart w:id="7" w:name="_Toc239530813"/>
      <w:r>
        <w:t>4.4 Vagas e empresas</w:t>
      </w:r>
      <w:bookmarkEnd w:id="7"/>
    </w:p>
    <w:p w14:paraId="471C4529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559A6F4F" wp14:editId="20AD0CC2">
            <wp:extent cx="5989320" cy="4037397"/>
            <wp:effectExtent l="0" t="0" r="0" b="0"/>
            <wp:docPr id="4" name="Picture 4" descr="Figura 4 — Vagas e empresas." title="Figura 4 — Vagas e empres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-recrut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1E32" w14:textId="77777777" w:rsidR="000432A9" w:rsidRDefault="002D7E50">
      <w:pPr>
        <w:jc w:val="center"/>
      </w:pPr>
      <w:r>
        <w:rPr>
          <w:i/>
          <w:sz w:val="17"/>
        </w:rPr>
        <w:t>Figura 4 — Vagas e empresas.</w:t>
      </w:r>
    </w:p>
    <w:p w14:paraId="74113802" w14:textId="77777777" w:rsidR="000432A9" w:rsidRDefault="002D7E50">
      <w:r>
        <w:t>Fonte editável: diagramas/fontes/casos-recrutamento.puml</w:t>
      </w:r>
    </w:p>
    <w:p w14:paraId="539E8861" w14:textId="77777777" w:rsidR="000432A9" w:rsidRDefault="002D7E50">
      <w:r>
        <w:br w:type="page"/>
      </w:r>
    </w:p>
    <w:p w14:paraId="03E2E18F" w14:textId="77777777" w:rsidR="000432A9" w:rsidRDefault="002D7E50">
      <w:pPr>
        <w:pStyle w:val="Ttulo1"/>
      </w:pPr>
      <w:bookmarkStart w:id="8" w:name="_Toc239530814"/>
      <w:r>
        <w:t>5. Especificação dos Casos de Uso</w:t>
      </w:r>
      <w:bookmarkEnd w:id="8"/>
    </w:p>
    <w:p w14:paraId="31F3E924" w14:textId="77777777" w:rsidR="000432A9" w:rsidRDefault="002D7E50">
      <w:pPr>
        <w:pStyle w:val="Ttulo2"/>
      </w:pPr>
      <w:bookmarkStart w:id="9" w:name="_Toc239530815"/>
      <w:r>
        <w:t>5.1 Caso de Uso UC001 — Cadastrar conta</w:t>
      </w:r>
      <w:bookmarkEnd w:id="9"/>
    </w:p>
    <w:p w14:paraId="7543DAC6" w14:textId="77777777" w:rsidR="000432A9" w:rsidRDefault="002D7E50">
      <w:pPr>
        <w:keepLines/>
      </w:pPr>
      <w:r>
        <w:rPr>
          <w:b/>
        </w:rPr>
        <w:t xml:space="preserve">Descrição: </w:t>
      </w:r>
      <w:r>
        <w:t>Criar uma conta individual para acessar funções autenticadas.</w:t>
      </w:r>
    </w:p>
    <w:p w14:paraId="472CCFD2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1D2D88BA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Visitante</w:t>
      </w:r>
    </w:p>
    <w:p w14:paraId="76E30E73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Provedor de identidade</w:t>
      </w:r>
    </w:p>
    <w:p w14:paraId="7FAE4B88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Visitante não autenticado; e-mail e username disponíveis.</w:t>
      </w:r>
    </w:p>
    <w:p w14:paraId="5C94A70D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Identidade e perfil inicial criados; usuário pode autenticar-se.</w:t>
      </w:r>
    </w:p>
    <w:p w14:paraId="4DD9874C" w14:textId="77777777" w:rsidR="000432A9" w:rsidRDefault="002D7E50">
      <w:pPr>
        <w:keepLines/>
      </w:pPr>
      <w:r>
        <w:rPr>
          <w:b/>
        </w:rPr>
        <w:t xml:space="preserve">Entradas: </w:t>
      </w:r>
      <w:r>
        <w:t>Username, e-mail, senha e campos opcionais permitidos.</w:t>
      </w:r>
    </w:p>
    <w:p w14:paraId="2D2845D4" w14:textId="77777777" w:rsidR="000432A9" w:rsidRDefault="002D7E50">
      <w:pPr>
        <w:keepLines/>
      </w:pPr>
      <w:r>
        <w:rPr>
          <w:b/>
        </w:rPr>
        <w:t xml:space="preserve">Saídas: </w:t>
      </w:r>
      <w:r>
        <w:t>Confirmação de cadastro ou erros por campo.</w:t>
      </w:r>
    </w:p>
    <w:p w14:paraId="7D0B99F9" w14:textId="77777777" w:rsidR="000432A9" w:rsidRDefault="002D7E50">
      <w:pPr>
        <w:pStyle w:val="Ttulo3"/>
      </w:pPr>
      <w:bookmarkStart w:id="10" w:name="_Toc239530816"/>
      <w:r>
        <w:t>Fluxo Principal</w:t>
      </w:r>
      <w:bookmarkEnd w:id="10"/>
    </w:p>
    <w:p w14:paraId="411EDBFE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visitante abre a tela de cadastro e informa os dados solicitados.</w:t>
      </w:r>
    </w:p>
    <w:p w14:paraId="57EA86E6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valida formato, força da senha e unicidade.</w:t>
      </w:r>
    </w:p>
    <w:p w14:paraId="5B460769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sistema solicita ao serviço de autenticação a criação da identidade.</w:t>
      </w:r>
    </w:p>
    <w:p w14:paraId="28972987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Após confirmação, o Stacklyst cria o registro local e perfil inicial.</w:t>
      </w:r>
    </w:p>
    <w:p w14:paraId="4A20E67A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sistema confirma o cadastro e direciona o usuário ao acesso apropriado.</w:t>
      </w:r>
    </w:p>
    <w:p w14:paraId="6B36A644" w14:textId="77777777" w:rsidR="000432A9" w:rsidRDefault="002D7E50">
      <w:pPr>
        <w:pStyle w:val="Ttulo3"/>
      </w:pPr>
      <w:bookmarkStart w:id="11" w:name="_Toc239530817"/>
      <w:r>
        <w:t>Fluxos Alternativos</w:t>
      </w:r>
      <w:bookmarkEnd w:id="11"/>
    </w:p>
    <w:p w14:paraId="2A9577A4" w14:textId="77777777" w:rsidR="000432A9" w:rsidRDefault="002D7E50">
      <w:pPr>
        <w:ind w:left="360" w:hanging="259"/>
      </w:pPr>
      <w:r>
        <w:t>• A1 — Dado inválido: o sistema destaca o campo sem criar a conta.</w:t>
      </w:r>
    </w:p>
    <w:p w14:paraId="431B88A6" w14:textId="77777777" w:rsidR="000432A9" w:rsidRDefault="002D7E50">
      <w:pPr>
        <w:ind w:left="360" w:hanging="259"/>
      </w:pPr>
      <w:r>
        <w:t>• A2 — E-mail ou username existente: o sistema recusa duplicidade.</w:t>
      </w:r>
    </w:p>
    <w:p w14:paraId="12561961" w14:textId="77777777" w:rsidR="000432A9" w:rsidRDefault="002D7E50">
      <w:pPr>
        <w:ind w:left="360" w:hanging="259"/>
      </w:pPr>
      <w:r>
        <w:t xml:space="preserve">• </w:t>
      </w:r>
      <w:r>
        <w:t>A3 — Serviço indisponível: o sistema informa falha temporária sem expor detalhes.</w:t>
      </w:r>
    </w:p>
    <w:p w14:paraId="0C18663F" w14:textId="77777777" w:rsidR="000432A9" w:rsidRDefault="002D7E50">
      <w:pPr>
        <w:pStyle w:val="Ttulo3"/>
      </w:pPr>
      <w:bookmarkStart w:id="12" w:name="_Toc239530818"/>
      <w:r>
        <w:t>Protótipo de Interface</w:t>
      </w:r>
      <w:bookmarkEnd w:id="12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B272699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1F1747B8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cadastro (/register)</w:t>
            </w:r>
          </w:p>
        </w:tc>
      </w:tr>
    </w:tbl>
    <w:p w14:paraId="0800A3BC" w14:textId="77777777" w:rsidR="000432A9" w:rsidRDefault="002D7E50">
      <w:r>
        <w:br w:type="page"/>
      </w:r>
    </w:p>
    <w:p w14:paraId="1B962935" w14:textId="77777777" w:rsidR="000432A9" w:rsidRDefault="002D7E50">
      <w:pPr>
        <w:pStyle w:val="Ttulo2"/>
      </w:pPr>
      <w:bookmarkStart w:id="13" w:name="_Toc239530819"/>
      <w:r>
        <w:t>5.2 Caso de Uso UC002 — Autenticar</w:t>
      </w:r>
      <w:bookmarkEnd w:id="13"/>
    </w:p>
    <w:p w14:paraId="6AB79BC9" w14:textId="77777777" w:rsidR="000432A9" w:rsidRDefault="002D7E50">
      <w:pPr>
        <w:keepLines/>
      </w:pPr>
      <w:r>
        <w:rPr>
          <w:b/>
        </w:rPr>
        <w:t xml:space="preserve">Descrição: </w:t>
      </w:r>
      <w:r>
        <w:t>Autenticar um ator e iniciar sessão com o papel correspondente.</w:t>
      </w:r>
    </w:p>
    <w:p w14:paraId="20E05D71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5A6D6F59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Visitante</w:t>
      </w:r>
    </w:p>
    <w:p w14:paraId="3355851F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Provedor de identidade</w:t>
      </w:r>
    </w:p>
    <w:p w14:paraId="72E0BD4A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Conta existente e não bloqueada.</w:t>
      </w:r>
    </w:p>
    <w:p w14:paraId="32CAC794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Sessão válida criada; rotas autorizadas ficam disponíveis.</w:t>
      </w:r>
    </w:p>
    <w:p w14:paraId="285750CF" w14:textId="77777777" w:rsidR="000432A9" w:rsidRDefault="002D7E50">
      <w:pPr>
        <w:keepLines/>
      </w:pPr>
      <w:r>
        <w:rPr>
          <w:b/>
        </w:rPr>
        <w:t xml:space="preserve">Entradas: </w:t>
      </w:r>
      <w:r>
        <w:t>Credencial ou provedor OAuth.</w:t>
      </w:r>
    </w:p>
    <w:p w14:paraId="38C3D916" w14:textId="77777777" w:rsidR="000432A9" w:rsidRDefault="002D7E50">
      <w:pPr>
        <w:keepLines/>
      </w:pPr>
      <w:r>
        <w:rPr>
          <w:b/>
        </w:rPr>
        <w:t xml:space="preserve">Saídas: </w:t>
      </w:r>
      <w:r>
        <w:t>Sessão, perfil básico e redirecionamento.</w:t>
      </w:r>
    </w:p>
    <w:p w14:paraId="4C6BEA32" w14:textId="77777777" w:rsidR="000432A9" w:rsidRDefault="002D7E50">
      <w:pPr>
        <w:pStyle w:val="Ttulo3"/>
      </w:pPr>
      <w:bookmarkStart w:id="14" w:name="_Toc239530820"/>
      <w:r>
        <w:t>Fluxo Principal</w:t>
      </w:r>
      <w:bookmarkEnd w:id="14"/>
    </w:p>
    <w:p w14:paraId="63046BC2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ator abre a tela de login e informa a credencial.</w:t>
      </w:r>
    </w:p>
    <w:p w14:paraId="3BA6EB63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envia a solicitação ao serviço de autenticação.</w:t>
      </w:r>
    </w:p>
    <w:p w14:paraId="0DA0FCC0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serviço verifica a identidade e retorna o resultado.</w:t>
      </w:r>
    </w:p>
    <w:p w14:paraId="740D05AC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Stacklyst cria/atualiza cookies de sessão e carrega o papel.</w:t>
      </w:r>
    </w:p>
    <w:p w14:paraId="329F92F8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sistema redireciona para a área permitida.</w:t>
      </w:r>
    </w:p>
    <w:p w14:paraId="2ED5F4C2" w14:textId="77777777" w:rsidR="000432A9" w:rsidRDefault="002D7E50">
      <w:pPr>
        <w:pStyle w:val="Ttulo3"/>
      </w:pPr>
      <w:bookmarkStart w:id="15" w:name="_Toc239530821"/>
      <w:r>
        <w:t>Fluxos Alternativos</w:t>
      </w:r>
      <w:bookmarkEnd w:id="15"/>
    </w:p>
    <w:p w14:paraId="611B86F3" w14:textId="77777777" w:rsidR="000432A9" w:rsidRDefault="002D7E50">
      <w:pPr>
        <w:ind w:left="360" w:hanging="259"/>
      </w:pPr>
      <w:r>
        <w:t xml:space="preserve">• </w:t>
      </w:r>
      <w:r>
        <w:t>A1 — Credencial inválida: o sistema mantém a sessão encerrada.</w:t>
      </w:r>
    </w:p>
    <w:p w14:paraId="7814F543" w14:textId="77777777" w:rsidR="000432A9" w:rsidRDefault="002D7E50">
      <w:pPr>
        <w:ind w:left="360" w:hanging="259"/>
      </w:pPr>
      <w:r>
        <w:t>• A2 — Provedor OAuth não configurado: o sistema informa indisponibilidade.</w:t>
      </w:r>
    </w:p>
    <w:p w14:paraId="5711F523" w14:textId="77777777" w:rsidR="000432A9" w:rsidRDefault="002D7E50">
      <w:pPr>
        <w:ind w:left="360" w:hanging="259"/>
      </w:pPr>
      <w:r>
        <w:t>• A3 — Conexão temporária: o sistema permite nova tentativa sem revelar segredo.</w:t>
      </w:r>
    </w:p>
    <w:p w14:paraId="66F62BD6" w14:textId="77777777" w:rsidR="000432A9" w:rsidRDefault="002D7E50">
      <w:pPr>
        <w:pStyle w:val="Ttulo3"/>
      </w:pPr>
      <w:bookmarkStart w:id="16" w:name="_Toc239530822"/>
      <w:r>
        <w:t>Protótipo de Interface</w:t>
      </w:r>
      <w:bookmarkEnd w:id="16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4FFB60B0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CFC8EB5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login (/login)</w:t>
            </w:r>
          </w:p>
        </w:tc>
      </w:tr>
    </w:tbl>
    <w:p w14:paraId="79B91CD8" w14:textId="77777777" w:rsidR="000432A9" w:rsidRDefault="002D7E50">
      <w:r>
        <w:br w:type="page"/>
      </w:r>
    </w:p>
    <w:p w14:paraId="4D9493A9" w14:textId="77777777" w:rsidR="000432A9" w:rsidRDefault="002D7E50">
      <w:pPr>
        <w:pStyle w:val="Ttulo2"/>
      </w:pPr>
      <w:bookmarkStart w:id="17" w:name="_Toc239530823"/>
      <w:r>
        <w:t>5.3 Caso de Uso UC003 — Editar perfil</w:t>
      </w:r>
      <w:bookmarkEnd w:id="17"/>
    </w:p>
    <w:p w14:paraId="57F1AAB6" w14:textId="77777777" w:rsidR="000432A9" w:rsidRDefault="002D7E50">
      <w:pPr>
        <w:keepLines/>
      </w:pPr>
      <w:r>
        <w:rPr>
          <w:b/>
        </w:rPr>
        <w:t xml:space="preserve">Descrição: </w:t>
      </w:r>
      <w:r>
        <w:t>Consultar e atualizar dados permitidos do próprio perfil.</w:t>
      </w:r>
    </w:p>
    <w:p w14:paraId="6D2EECAB" w14:textId="77777777" w:rsidR="000432A9" w:rsidRDefault="002D7E50">
      <w:pPr>
        <w:keepLines/>
      </w:pPr>
      <w:r>
        <w:rPr>
          <w:b/>
        </w:rPr>
        <w:t xml:space="preserve">Tipo: </w:t>
      </w:r>
      <w:r>
        <w:t>Configuração</w:t>
      </w:r>
    </w:p>
    <w:p w14:paraId="3C3A532F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2495FDAE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2931BA41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autenticado.</w:t>
      </w:r>
    </w:p>
    <w:p w14:paraId="73C3125F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Campos válidos persistidos e perfil público atualizado.</w:t>
      </w:r>
    </w:p>
    <w:p w14:paraId="1DA4C0A6" w14:textId="77777777" w:rsidR="000432A9" w:rsidRDefault="002D7E50">
      <w:pPr>
        <w:keepLines/>
      </w:pPr>
      <w:r>
        <w:rPr>
          <w:b/>
        </w:rPr>
        <w:t xml:space="preserve">Entradas: </w:t>
      </w:r>
      <w:r>
        <w:t>Bio, avatar, banner, pronomes e demais campos suportados.</w:t>
      </w:r>
    </w:p>
    <w:p w14:paraId="547F56C7" w14:textId="77777777" w:rsidR="000432A9" w:rsidRDefault="002D7E50">
      <w:pPr>
        <w:keepLines/>
      </w:pPr>
      <w:r>
        <w:rPr>
          <w:b/>
        </w:rPr>
        <w:t xml:space="preserve">Saídas: </w:t>
      </w:r>
      <w:r>
        <w:t>Perfil atualizado ou erros de validação.</w:t>
      </w:r>
    </w:p>
    <w:p w14:paraId="3430EC28" w14:textId="77777777" w:rsidR="000432A9" w:rsidRDefault="002D7E50">
      <w:pPr>
        <w:pStyle w:val="Ttulo3"/>
      </w:pPr>
      <w:bookmarkStart w:id="18" w:name="_Toc239530824"/>
      <w:r>
        <w:t>Fluxo Principal</w:t>
      </w:r>
      <w:bookmarkEnd w:id="18"/>
    </w:p>
    <w:p w14:paraId="53E08888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acessa o próprio perfil ou as configurações.</w:t>
      </w:r>
    </w:p>
    <w:p w14:paraId="67E2A69D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exibe os dados editáveis e a visualização atual.</w:t>
      </w:r>
    </w:p>
    <w:p w14:paraId="7D1ED3BC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usuário altera campos e confirma.</w:t>
      </w:r>
    </w:p>
    <w:p w14:paraId="22ADD96C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valida propriedade, formato e limites e persiste os dados.</w:t>
      </w:r>
    </w:p>
    <w:p w14:paraId="027ABD1C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recarrega o perfil e confirma a atualização.</w:t>
      </w:r>
    </w:p>
    <w:p w14:paraId="39B5897A" w14:textId="77777777" w:rsidR="000432A9" w:rsidRDefault="002D7E50">
      <w:pPr>
        <w:pStyle w:val="Ttulo3"/>
      </w:pPr>
      <w:bookmarkStart w:id="19" w:name="_Toc239530825"/>
      <w:r>
        <w:t>Fluxos Alternativos</w:t>
      </w:r>
      <w:bookmarkEnd w:id="19"/>
    </w:p>
    <w:p w14:paraId="0467F0E8" w14:textId="77777777" w:rsidR="000432A9" w:rsidRDefault="002D7E50">
      <w:pPr>
        <w:ind w:left="360" w:hanging="259"/>
      </w:pPr>
      <w:r>
        <w:t>• A1 — Usuário sem permissão: o sistema nega alteração em perfil alheio.</w:t>
      </w:r>
    </w:p>
    <w:p w14:paraId="2291A7C2" w14:textId="77777777" w:rsidR="000432A9" w:rsidRDefault="002D7E50">
      <w:pPr>
        <w:ind w:left="360" w:hanging="259"/>
      </w:pPr>
      <w:r>
        <w:t>• A2 — Campo inválido: o sistema preserva dados anteriores.</w:t>
      </w:r>
    </w:p>
    <w:p w14:paraId="48DD8F26" w14:textId="77777777" w:rsidR="000432A9" w:rsidRDefault="002D7E50">
      <w:pPr>
        <w:ind w:left="360" w:hanging="259"/>
      </w:pPr>
      <w:r>
        <w:t>• A3 — Upload indisponível: o sistema mantém a imagem anterior.</w:t>
      </w:r>
    </w:p>
    <w:p w14:paraId="76C97E31" w14:textId="77777777" w:rsidR="000432A9" w:rsidRDefault="002D7E50">
      <w:pPr>
        <w:pStyle w:val="Ttulo3"/>
      </w:pPr>
      <w:bookmarkStart w:id="20" w:name="_Toc239530826"/>
      <w:r>
        <w:lastRenderedPageBreak/>
        <w:t>Protótipo de Interface</w:t>
      </w:r>
      <w:bookmarkEnd w:id="20"/>
    </w:p>
    <w:p w14:paraId="2AFB1264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29CF26E6" wp14:editId="0B1416C8">
            <wp:extent cx="5669280" cy="3779519"/>
            <wp:effectExtent l="0" t="0" r="0" b="0"/>
            <wp:docPr id="5" name="Picture 5" descr="Referência visual do UC003 — captura de 22/08/2026; a especificação textual descreve a revisão de 05/09/2026." title="Referência visual do UC003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5214" w14:textId="77777777" w:rsidR="000432A9" w:rsidRDefault="002D7E50">
      <w:pPr>
        <w:jc w:val="center"/>
      </w:pPr>
      <w:r>
        <w:rPr>
          <w:i/>
          <w:sz w:val="17"/>
        </w:rPr>
        <w:t>Referência visual do UC003 — captura de 22/08/2026; a especificação textual descreve a revisão de 05/09/2026.</w:t>
      </w:r>
    </w:p>
    <w:p w14:paraId="1D42BB9C" w14:textId="77777777" w:rsidR="000432A9" w:rsidRDefault="002D7E50">
      <w:r>
        <w:br w:type="page"/>
      </w:r>
    </w:p>
    <w:p w14:paraId="24240A58" w14:textId="77777777" w:rsidR="000432A9" w:rsidRDefault="002D7E50">
      <w:pPr>
        <w:pStyle w:val="Ttulo2"/>
      </w:pPr>
      <w:bookmarkStart w:id="21" w:name="_Toc239530827"/>
      <w:r>
        <w:t>5.4 Caso de Uso UC004 — Selecionar trilha</w:t>
      </w:r>
      <w:bookmarkEnd w:id="21"/>
    </w:p>
    <w:p w14:paraId="15AD8E10" w14:textId="77777777" w:rsidR="000432A9" w:rsidRDefault="002D7E50">
      <w:pPr>
        <w:keepLines/>
      </w:pPr>
      <w:r>
        <w:rPr>
          <w:b/>
        </w:rPr>
        <w:t xml:space="preserve">Descrição: </w:t>
      </w:r>
      <w:r>
        <w:t>Selecionar uma trilha e iniciar ou retomar o percurso.</w:t>
      </w:r>
    </w:p>
    <w:p w14:paraId="3E2FC937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4A470ECF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230FEE26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352FDE34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autenticado; trilha disponível.</w:t>
      </w:r>
    </w:p>
    <w:p w14:paraId="086C45CA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Preferência registrada e lição elegível apresentada.</w:t>
      </w:r>
    </w:p>
    <w:p w14:paraId="3CBE0224" w14:textId="77777777" w:rsidR="000432A9" w:rsidRDefault="002D7E50">
      <w:pPr>
        <w:keepLines/>
      </w:pPr>
      <w:r>
        <w:rPr>
          <w:b/>
        </w:rPr>
        <w:t xml:space="preserve">Entradas: </w:t>
      </w:r>
      <w:r>
        <w:t>Linguagem/trilha e etapa selecionada.</w:t>
      </w:r>
    </w:p>
    <w:p w14:paraId="6064FBEA" w14:textId="77777777" w:rsidR="000432A9" w:rsidRDefault="002D7E50">
      <w:pPr>
        <w:keepLines/>
      </w:pPr>
      <w:r>
        <w:rPr>
          <w:b/>
        </w:rPr>
        <w:t xml:space="preserve">Saídas: </w:t>
      </w:r>
      <w:r>
        <w:t>Mapa atualizado e acesso à próxima lição.</w:t>
      </w:r>
    </w:p>
    <w:p w14:paraId="1D211BDF" w14:textId="77777777" w:rsidR="000432A9" w:rsidRDefault="002D7E50">
      <w:pPr>
        <w:pStyle w:val="Ttulo3"/>
      </w:pPr>
      <w:bookmarkStart w:id="22" w:name="_Toc239530828"/>
      <w:r>
        <w:t>Fluxo Principal</w:t>
      </w:r>
      <w:bookmarkEnd w:id="22"/>
    </w:p>
    <w:p w14:paraId="1A370804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abre Trilhas e consulta as opções.</w:t>
      </w:r>
    </w:p>
    <w:p w14:paraId="4C3B384D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carrega progresso, níveis e bloqueios.</w:t>
      </w:r>
    </w:p>
    <w:p w14:paraId="16EBBA51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usuário seleciona a trilha desejada.</w:t>
      </w:r>
    </w:p>
    <w:p w14:paraId="6C576ED2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registra a preferência e determina a etapa elegível.</w:t>
      </w:r>
    </w:p>
    <w:p w14:paraId="71434D5F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abre a lição ou apresenta o próximo passo.</w:t>
      </w:r>
    </w:p>
    <w:p w14:paraId="3DFC22AF" w14:textId="77777777" w:rsidR="000432A9" w:rsidRDefault="002D7E50">
      <w:pPr>
        <w:pStyle w:val="Ttulo3"/>
      </w:pPr>
      <w:bookmarkStart w:id="23" w:name="_Toc239530829"/>
      <w:r>
        <w:t>Fluxos Alternativos</w:t>
      </w:r>
      <w:bookmarkEnd w:id="23"/>
    </w:p>
    <w:p w14:paraId="0CCB6014" w14:textId="77777777" w:rsidR="000432A9" w:rsidRDefault="002D7E50">
      <w:pPr>
        <w:ind w:left="360" w:hanging="259"/>
      </w:pPr>
      <w:r>
        <w:t>• A1 — Trilha indisponível: o sistema impede o início e informa o motivo.</w:t>
      </w:r>
    </w:p>
    <w:p w14:paraId="7131A432" w14:textId="77777777" w:rsidR="000432A9" w:rsidRDefault="002D7E50">
      <w:pPr>
        <w:ind w:left="360" w:hanging="259"/>
      </w:pPr>
      <w:r>
        <w:t>• A2 — Pré-requisito não cumprido: o sistema mantém a etapa bloqueada.</w:t>
      </w:r>
    </w:p>
    <w:p w14:paraId="18751691" w14:textId="77777777" w:rsidR="000432A9" w:rsidRDefault="002D7E50">
      <w:pPr>
        <w:ind w:left="360" w:hanging="259"/>
      </w:pPr>
      <w:r>
        <w:t>• A3 — Progresso não carregado: o sistema não sobrescreve dados existentes.</w:t>
      </w:r>
    </w:p>
    <w:p w14:paraId="5EEF6AA7" w14:textId="77777777" w:rsidR="000432A9" w:rsidRDefault="002D7E50">
      <w:pPr>
        <w:pStyle w:val="Ttulo3"/>
      </w:pPr>
      <w:bookmarkStart w:id="24" w:name="_Toc239530830"/>
      <w:r>
        <w:lastRenderedPageBreak/>
        <w:t>Protótipo de Interface</w:t>
      </w:r>
      <w:bookmarkEnd w:id="24"/>
    </w:p>
    <w:p w14:paraId="21DB686E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1CBAA63D" wp14:editId="3F8832C0">
            <wp:extent cx="5669280" cy="3779519"/>
            <wp:effectExtent l="0" t="0" r="0" b="0"/>
            <wp:docPr id="6" name="Picture 6" descr="Referência visual do UC004 — captura de 22/08/2026; a especificação textual descreve a revisão de 05/09/2026." title="Referência visual do UC004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FCAE" w14:textId="77777777" w:rsidR="000432A9" w:rsidRDefault="002D7E50">
      <w:pPr>
        <w:jc w:val="center"/>
      </w:pPr>
      <w:r>
        <w:rPr>
          <w:i/>
          <w:sz w:val="17"/>
        </w:rPr>
        <w:t>Referência visual do UC004 — captura de 22/08/2026; a especificação textual descreve a revisão de 05/09/2026.</w:t>
      </w:r>
    </w:p>
    <w:p w14:paraId="73878C4E" w14:textId="77777777" w:rsidR="000432A9" w:rsidRDefault="002D7E50">
      <w:r>
        <w:br w:type="page"/>
      </w:r>
    </w:p>
    <w:p w14:paraId="321E7829" w14:textId="77777777" w:rsidR="000432A9" w:rsidRDefault="002D7E50">
      <w:pPr>
        <w:pStyle w:val="Ttulo2"/>
      </w:pPr>
      <w:bookmarkStart w:id="25" w:name="_Toc239530831"/>
      <w:r>
        <w:t>5.5 Caso de Uso UC005 — Estudar lição</w:t>
      </w:r>
      <w:bookmarkEnd w:id="25"/>
    </w:p>
    <w:p w14:paraId="55F47F0E" w14:textId="77777777" w:rsidR="000432A9" w:rsidRDefault="002D7E50">
      <w:pPr>
        <w:keepLines/>
      </w:pPr>
      <w:r>
        <w:rPr>
          <w:b/>
        </w:rPr>
        <w:t xml:space="preserve">Descrição: </w:t>
      </w:r>
      <w:r>
        <w:t>Exibir conteúdo e etapas interativas de uma lição.</w:t>
      </w:r>
    </w:p>
    <w:p w14:paraId="1FBB24D7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6980FD08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14780D33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5C9F2994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autenticado; lição existente e elegível.</w:t>
      </w:r>
    </w:p>
    <w:p w14:paraId="610AFA9D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Sessão de lição iniciada; exercícios podem ser realizados.</w:t>
      </w:r>
    </w:p>
    <w:p w14:paraId="7D3D4FCB" w14:textId="77777777" w:rsidR="000432A9" w:rsidRDefault="002D7E50">
      <w:pPr>
        <w:keepLines/>
      </w:pPr>
      <w:r>
        <w:rPr>
          <w:b/>
        </w:rPr>
        <w:t xml:space="preserve">Entradas: </w:t>
      </w:r>
      <w:r>
        <w:t>Identificador da lição.</w:t>
      </w:r>
    </w:p>
    <w:p w14:paraId="342B1B21" w14:textId="77777777" w:rsidR="000432A9" w:rsidRDefault="002D7E50">
      <w:pPr>
        <w:keepLines/>
      </w:pPr>
      <w:r>
        <w:rPr>
          <w:b/>
        </w:rPr>
        <w:t xml:space="preserve">Saídas: </w:t>
      </w:r>
      <w:r>
        <w:t>Conteúdo, etapas e progresso da sessão.</w:t>
      </w:r>
    </w:p>
    <w:p w14:paraId="74BC888B" w14:textId="77777777" w:rsidR="000432A9" w:rsidRDefault="002D7E50">
      <w:pPr>
        <w:pStyle w:val="Ttulo3"/>
      </w:pPr>
      <w:bookmarkStart w:id="26" w:name="_Toc239530832"/>
      <w:r>
        <w:t>Fluxo Principal</w:t>
      </w:r>
      <w:bookmarkEnd w:id="26"/>
    </w:p>
    <w:p w14:paraId="7FCF283D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escolhe uma lição liberada na trilha.</w:t>
      </w:r>
    </w:p>
    <w:p w14:paraId="4947B428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resolve o identificador no registro de lições.</w:t>
      </w:r>
    </w:p>
    <w:p w14:paraId="5ED73015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sistema verifica conteúdo e estado da etapa.</w:t>
      </w:r>
    </w:p>
    <w:p w14:paraId="005C6F66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A página apresenta explicação, exemplos e interação correspondente.</w:t>
      </w:r>
    </w:p>
    <w:p w14:paraId="752A4064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usuário navega pelas etapas e decide resolver o exercício ou pedir ajuda opcional.</w:t>
      </w:r>
    </w:p>
    <w:p w14:paraId="70F54033" w14:textId="77777777" w:rsidR="000432A9" w:rsidRDefault="002D7E50">
      <w:pPr>
        <w:pStyle w:val="Ttulo3"/>
      </w:pPr>
      <w:bookmarkStart w:id="27" w:name="_Toc239530833"/>
      <w:r>
        <w:t>Fluxos Alternativos</w:t>
      </w:r>
      <w:bookmarkEnd w:id="27"/>
    </w:p>
    <w:p w14:paraId="0BACE722" w14:textId="77777777" w:rsidR="000432A9" w:rsidRDefault="002D7E50">
      <w:pPr>
        <w:ind w:left="360" w:hanging="259"/>
      </w:pPr>
      <w:r>
        <w:t>• A1 — Lição inexistente: o sistema apresenta estado de não encontrada.</w:t>
      </w:r>
    </w:p>
    <w:p w14:paraId="032BA78C" w14:textId="77777777" w:rsidR="000432A9" w:rsidRDefault="002D7E50">
      <w:pPr>
        <w:ind w:left="360" w:hanging="259"/>
      </w:pPr>
      <w:r>
        <w:t xml:space="preserve">• </w:t>
      </w:r>
      <w:r>
        <w:t>A2 — Lição bloqueada: o sistema orienta o pré-requisito.</w:t>
      </w:r>
    </w:p>
    <w:p w14:paraId="3CC74F12" w14:textId="77777777" w:rsidR="000432A9" w:rsidRDefault="002D7E50">
      <w:pPr>
        <w:ind w:left="360" w:hanging="259"/>
      </w:pPr>
      <w:r>
        <w:t>• A3 — Falha ao consultar progresso: informar indisponibilidade sem confirmar conclusão.</w:t>
      </w:r>
    </w:p>
    <w:p w14:paraId="45313BA2" w14:textId="77777777" w:rsidR="000432A9" w:rsidRDefault="002D7E50">
      <w:pPr>
        <w:pStyle w:val="Ttulo3"/>
      </w:pPr>
      <w:bookmarkStart w:id="28" w:name="_Toc239530834"/>
      <w:r>
        <w:t>Protótipo de Interface</w:t>
      </w:r>
      <w:bookmarkEnd w:id="28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2D5AB6CD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CC99B62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da lição (/lesson/[lessonId])</w:t>
            </w:r>
          </w:p>
        </w:tc>
      </w:tr>
    </w:tbl>
    <w:p w14:paraId="0C2392CB" w14:textId="77777777" w:rsidR="000432A9" w:rsidRDefault="002D7E50">
      <w:r>
        <w:br w:type="page"/>
      </w:r>
    </w:p>
    <w:p w14:paraId="4BC331B0" w14:textId="77777777" w:rsidR="000432A9" w:rsidRDefault="002D7E50">
      <w:pPr>
        <w:pStyle w:val="Ttulo2"/>
      </w:pPr>
      <w:bookmarkStart w:id="29" w:name="_Toc239530835"/>
      <w:r>
        <w:t>5.6 Caso de Uso UC006 — Resolver exercício</w:t>
      </w:r>
      <w:bookmarkEnd w:id="29"/>
    </w:p>
    <w:p w14:paraId="1A5612C5" w14:textId="77777777" w:rsidR="000432A9" w:rsidRDefault="002D7E50">
      <w:pPr>
        <w:keepLines/>
      </w:pPr>
      <w:r>
        <w:rPr>
          <w:b/>
        </w:rPr>
        <w:t xml:space="preserve">Descrição: </w:t>
      </w:r>
      <w:r>
        <w:t>Resolver atividade e incluir UC028 para avaliar a resposta. Ponto de extensão consultar ajuda: UC012 pode ocorrer sob solicitação e quando o modo permite.</w:t>
      </w:r>
    </w:p>
    <w:p w14:paraId="731ABD45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63DBF8A0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08DDF602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Executor de código; Stacklyst</w:t>
      </w:r>
    </w:p>
    <w:p w14:paraId="46336313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Exercício carregado e usuário autenticado para persistência.</w:t>
      </w:r>
    </w:p>
    <w:p w14:paraId="3C6C9A28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Tentativa, feedback e progresso elegível registrados.</w:t>
      </w:r>
    </w:p>
    <w:p w14:paraId="2D62CA99" w14:textId="77777777" w:rsidR="000432A9" w:rsidRDefault="002D7E50">
      <w:pPr>
        <w:keepLines/>
      </w:pPr>
      <w:r>
        <w:rPr>
          <w:b/>
        </w:rPr>
        <w:t xml:space="preserve">Entradas: </w:t>
      </w:r>
      <w:r>
        <w:t>Resposta, código, pares, ordem, lacunas, comando ou blocos.</w:t>
      </w:r>
    </w:p>
    <w:p w14:paraId="42030FCC" w14:textId="77777777" w:rsidR="000432A9" w:rsidRDefault="002D7E50">
      <w:pPr>
        <w:keepLines/>
      </w:pPr>
      <w:r>
        <w:rPr>
          <w:b/>
        </w:rPr>
        <w:t xml:space="preserve">Saídas: </w:t>
      </w:r>
      <w:r>
        <w:t>Resultado, feedback, saída e XP quando aplicável.</w:t>
      </w:r>
    </w:p>
    <w:p w14:paraId="0A81D224" w14:textId="77777777" w:rsidR="000432A9" w:rsidRDefault="002D7E50">
      <w:pPr>
        <w:pStyle w:val="Ttulo3"/>
      </w:pPr>
      <w:bookmarkStart w:id="30" w:name="_Toc239530836"/>
      <w:r>
        <w:t>Fluxo Principal</w:t>
      </w:r>
      <w:bookmarkEnd w:id="30"/>
    </w:p>
    <w:p w14:paraId="31675811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preenche ou monta a solução do exercício.</w:t>
      </w:r>
    </w:p>
    <w:p w14:paraId="64AA455D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valida se a interação está completa.</w:t>
      </w:r>
    </w:p>
    <w:p w14:paraId="7333DBAC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Quando há código, o sistema executa em serviço controlado e recebe saída/testes.</w:t>
      </w:r>
    </w:p>
    <w:p w14:paraId="277F3BFD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Stacklyst compara o resultado com o esperado e produz feedback.</w:t>
      </w:r>
    </w:p>
    <w:p w14:paraId="572D1EF8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No acerto inédito, o sistema registra a tentativa e atualiza XP/progresso.</w:t>
      </w:r>
    </w:p>
    <w:p w14:paraId="7909E390" w14:textId="77777777" w:rsidR="000432A9" w:rsidRDefault="002D7E50">
      <w:pPr>
        <w:pStyle w:val="Ttulo3"/>
      </w:pPr>
      <w:bookmarkStart w:id="31" w:name="_Toc239530837"/>
      <w:r>
        <w:t>Fluxos Alternativos</w:t>
      </w:r>
      <w:bookmarkEnd w:id="31"/>
    </w:p>
    <w:p w14:paraId="0B6BF27E" w14:textId="77777777" w:rsidR="000432A9" w:rsidRDefault="002D7E50">
      <w:pPr>
        <w:ind w:left="360" w:hanging="259"/>
      </w:pPr>
      <w:r>
        <w:t>• A1 — Dado inválido: o sistema solicita correção antes da avaliação.</w:t>
      </w:r>
    </w:p>
    <w:p w14:paraId="474283E5" w14:textId="77777777" w:rsidR="000432A9" w:rsidRDefault="002D7E50">
      <w:pPr>
        <w:ind w:left="360" w:hanging="259"/>
      </w:pPr>
      <w:r>
        <w:t>• A2 — Executor indisponível ou timeout: o sistema não marca acerto nem concede XP.</w:t>
      </w:r>
    </w:p>
    <w:p w14:paraId="5DCAC3E7" w14:textId="77777777" w:rsidR="000432A9" w:rsidRDefault="002D7E50">
      <w:pPr>
        <w:ind w:left="360" w:hanging="259"/>
      </w:pPr>
      <w:r>
        <w:t>• A3 — Resposta incorreta: o sistema exibe feedback e permite nova tentativa.</w:t>
      </w:r>
    </w:p>
    <w:p w14:paraId="46CA5B58" w14:textId="77777777" w:rsidR="000432A9" w:rsidRDefault="002D7E50">
      <w:pPr>
        <w:ind w:left="360" w:hanging="259"/>
      </w:pPr>
      <w:r>
        <w:t xml:space="preserve">• </w:t>
      </w:r>
      <w:r>
        <w:t>A4 — Transação expirada ou conflito: responder PROGRESS_SAVE_UNAVAILABLE (503) e permitir reenvio idempotente.</w:t>
      </w:r>
    </w:p>
    <w:p w14:paraId="5C1F246C" w14:textId="77777777" w:rsidR="000432A9" w:rsidRDefault="002D7E50">
      <w:pPr>
        <w:pStyle w:val="Ttulo3"/>
      </w:pPr>
      <w:bookmarkStart w:id="32" w:name="_Toc239530838"/>
      <w:r>
        <w:t>Protótipo de Interface</w:t>
      </w:r>
      <w:bookmarkEnd w:id="32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71A2F774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1C51AD4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do exercício dentro da lição</w:t>
            </w:r>
          </w:p>
        </w:tc>
      </w:tr>
    </w:tbl>
    <w:p w14:paraId="13FBFF13" w14:textId="77777777" w:rsidR="000432A9" w:rsidRDefault="002D7E50">
      <w:r>
        <w:br w:type="page"/>
      </w:r>
    </w:p>
    <w:p w14:paraId="45753EF7" w14:textId="77777777" w:rsidR="000432A9" w:rsidRDefault="002D7E50">
      <w:pPr>
        <w:pStyle w:val="Ttulo2"/>
      </w:pPr>
      <w:bookmarkStart w:id="33" w:name="_Toc239530839"/>
      <w:r>
        <w:t>5.7 Caso de Uso UC007 — Consultar progresso</w:t>
      </w:r>
      <w:bookmarkEnd w:id="33"/>
    </w:p>
    <w:p w14:paraId="3DFD5303" w14:textId="77777777" w:rsidR="000432A9" w:rsidRDefault="002D7E50">
      <w:pPr>
        <w:keepLines/>
      </w:pPr>
      <w:r>
        <w:rPr>
          <w:b/>
        </w:rPr>
        <w:t xml:space="preserve">Descrição: </w:t>
      </w:r>
      <w:r>
        <w:t>Apresentar XP, nível, sequência, trilhas, tentativas e conquistas permitidas.</w:t>
      </w:r>
    </w:p>
    <w:p w14:paraId="3A66664B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056F1AAD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125F00A5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61A86A58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 ou perfil público acessível.</w:t>
      </w:r>
    </w:p>
    <w:p w14:paraId="150498D9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Nenhuma alteração obrigatória; visão consolidada exibida.</w:t>
      </w:r>
    </w:p>
    <w:p w14:paraId="6C687F5E" w14:textId="77777777" w:rsidR="000432A9" w:rsidRDefault="002D7E50">
      <w:pPr>
        <w:keepLines/>
      </w:pPr>
      <w:r>
        <w:rPr>
          <w:b/>
        </w:rPr>
        <w:t xml:space="preserve">Entradas: </w:t>
      </w:r>
      <w:r>
        <w:t>Usuário, período e trilha opcionais.</w:t>
      </w:r>
    </w:p>
    <w:p w14:paraId="7FEB1E5F" w14:textId="77777777" w:rsidR="000432A9" w:rsidRDefault="002D7E50">
      <w:pPr>
        <w:keepLines/>
      </w:pPr>
      <w:r>
        <w:rPr>
          <w:b/>
        </w:rPr>
        <w:t xml:space="preserve">Saídas: </w:t>
      </w:r>
      <w:r>
        <w:t>Indicadores e histórico permitido.</w:t>
      </w:r>
    </w:p>
    <w:p w14:paraId="79F931FF" w14:textId="77777777" w:rsidR="000432A9" w:rsidRDefault="002D7E50">
      <w:pPr>
        <w:pStyle w:val="Ttulo3"/>
      </w:pPr>
      <w:bookmarkStart w:id="34" w:name="_Toc239530840"/>
      <w:r>
        <w:t>Fluxo Principal</w:t>
      </w:r>
      <w:bookmarkEnd w:id="34"/>
    </w:p>
    <w:p w14:paraId="67FFFDD8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abre perfil, trilha ou visão de atividade.</w:t>
      </w:r>
    </w:p>
    <w:p w14:paraId="62BA2B32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identifica o titular e as permissões de visualização.</w:t>
      </w:r>
    </w:p>
    <w:p w14:paraId="1B18144D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sistema consulta XP, trilhas, sequência, tentativas e badges.</w:t>
      </w:r>
    </w:p>
    <w:p w14:paraId="05CFA079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Os dados são consolidados sem expor campos privados.</w:t>
      </w:r>
    </w:p>
    <w:p w14:paraId="094BF4E9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apresenta evolução atual e próximos marcos.</w:t>
      </w:r>
    </w:p>
    <w:p w14:paraId="41FF55E7" w14:textId="77777777" w:rsidR="000432A9" w:rsidRDefault="002D7E50">
      <w:pPr>
        <w:pStyle w:val="Ttulo3"/>
      </w:pPr>
      <w:bookmarkStart w:id="35" w:name="_Toc239530841"/>
      <w:r>
        <w:t>Fluxos Alternativos</w:t>
      </w:r>
      <w:bookmarkEnd w:id="35"/>
    </w:p>
    <w:p w14:paraId="7B8F4ECA" w14:textId="77777777" w:rsidR="000432A9" w:rsidRDefault="002D7E50">
      <w:pPr>
        <w:ind w:left="360" w:hanging="259"/>
      </w:pPr>
      <w:r>
        <w:t>• A1 — Perfil privado ou dado não permitido: o sistema oculta o campo.</w:t>
      </w:r>
    </w:p>
    <w:p w14:paraId="43CE8D59" w14:textId="77777777" w:rsidR="000432A9" w:rsidRDefault="002D7E50">
      <w:pPr>
        <w:ind w:left="360" w:hanging="259"/>
      </w:pPr>
      <w:r>
        <w:t>• A2 — Histórico indisponível: o sistema mostra o último estado confirmado.</w:t>
      </w:r>
    </w:p>
    <w:p w14:paraId="661173CF" w14:textId="77777777" w:rsidR="000432A9" w:rsidRDefault="002D7E50">
      <w:pPr>
        <w:ind w:left="360" w:hanging="259"/>
      </w:pPr>
      <w:r>
        <w:t>• A3 — Período sem atividade: o sistema retorna estado vazio claro.</w:t>
      </w:r>
    </w:p>
    <w:p w14:paraId="4694BC4B" w14:textId="77777777" w:rsidR="000432A9" w:rsidRDefault="002D7E50">
      <w:pPr>
        <w:pStyle w:val="Ttulo3"/>
      </w:pPr>
      <w:bookmarkStart w:id="36" w:name="_Toc239530842"/>
      <w:r>
        <w:lastRenderedPageBreak/>
        <w:t>Protótipo de Interface</w:t>
      </w:r>
      <w:bookmarkEnd w:id="36"/>
    </w:p>
    <w:p w14:paraId="530858E5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670FB941" wp14:editId="6142D3B8">
            <wp:extent cx="5669280" cy="3779519"/>
            <wp:effectExtent l="0" t="0" r="0" b="0"/>
            <wp:docPr id="7" name="Picture 7" descr="Referência visual do UC007 — captura de 22/08/2026; a especificação textual descreve a revisão de 05/09/2026." title="Referência visual do UC007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2642" w14:textId="77777777" w:rsidR="000432A9" w:rsidRDefault="002D7E50">
      <w:pPr>
        <w:jc w:val="center"/>
      </w:pPr>
      <w:r>
        <w:rPr>
          <w:i/>
          <w:sz w:val="17"/>
        </w:rPr>
        <w:t>Referência visual do UC007 — captura de 22/08/2026; a especificação textual descreve a revisão de 05/09/2026.</w:t>
      </w:r>
    </w:p>
    <w:p w14:paraId="7E935603" w14:textId="77777777" w:rsidR="000432A9" w:rsidRDefault="002D7E50">
      <w:r>
        <w:br w:type="page"/>
      </w:r>
    </w:p>
    <w:p w14:paraId="7557BF74" w14:textId="77777777" w:rsidR="000432A9" w:rsidRDefault="002D7E50">
      <w:pPr>
        <w:pStyle w:val="Ttulo2"/>
      </w:pPr>
      <w:bookmarkStart w:id="37" w:name="_Toc239530843"/>
      <w:r>
        <w:t>5.8 Caso de Uso UC008 — Convidar para duelo</w:t>
      </w:r>
      <w:bookmarkEnd w:id="37"/>
    </w:p>
    <w:p w14:paraId="4258BA8E" w14:textId="77777777" w:rsidR="000432A9" w:rsidRDefault="002D7E50">
      <w:pPr>
        <w:keepLines/>
      </w:pPr>
      <w:r>
        <w:rPr>
          <w:b/>
        </w:rPr>
        <w:t xml:space="preserve">Descrição: </w:t>
      </w:r>
      <w:r>
        <w:t>Enviar convite direto ou por busca de oponente.</w:t>
      </w:r>
    </w:p>
    <w:p w14:paraId="60F9A556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6448C695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56F72303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Oponente</w:t>
      </w:r>
    </w:p>
    <w:p w14:paraId="6206FE9B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Conta autenticada, oponente elegível e cooldown cumprido.</w:t>
      </w:r>
    </w:p>
    <w:p w14:paraId="41627C51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Convite pendente registrado; o duelo só inicia após aceite.</w:t>
      </w:r>
    </w:p>
    <w:p w14:paraId="7A47FA80" w14:textId="77777777" w:rsidR="000432A9" w:rsidRDefault="002D7E50">
      <w:pPr>
        <w:keepLines/>
      </w:pPr>
      <w:r>
        <w:rPr>
          <w:b/>
        </w:rPr>
        <w:t xml:space="preserve">Entradas: </w:t>
      </w:r>
      <w:r>
        <w:t>Linguagem e oponente opcional.</w:t>
      </w:r>
    </w:p>
    <w:p w14:paraId="366200DA" w14:textId="77777777" w:rsidR="000432A9" w:rsidRDefault="002D7E50">
      <w:pPr>
        <w:keepLines/>
      </w:pPr>
      <w:r>
        <w:rPr>
          <w:b/>
        </w:rPr>
        <w:t xml:space="preserve">Saídas: </w:t>
      </w:r>
      <w:r>
        <w:t>Convite, prazo e estado.</w:t>
      </w:r>
    </w:p>
    <w:p w14:paraId="68C78AE0" w14:textId="77777777" w:rsidR="000432A9" w:rsidRDefault="002D7E50">
      <w:pPr>
        <w:pStyle w:val="Ttulo3"/>
      </w:pPr>
      <w:bookmarkStart w:id="38" w:name="_Toc239530844"/>
      <w:r>
        <w:t>Fluxo Principal</w:t>
      </w:r>
      <w:bookmarkEnd w:id="38"/>
    </w:p>
    <w:p w14:paraId="4A27B1DB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Escolher linguagem e oponente ou solicitar busca.</w:t>
      </w:r>
    </w:p>
    <w:p w14:paraId="6FDEE969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Validar sessão, disponibilidade e cooldown.</w:t>
      </w:r>
    </w:p>
    <w:p w14:paraId="55AD4C97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Selecionar oponente elegível quando necessário.</w:t>
      </w:r>
    </w:p>
    <w:p w14:paraId="746028F9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Registrar convite pendente e informar o destinatário.</w:t>
      </w:r>
    </w:p>
    <w:p w14:paraId="2810DCC8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Aguardar aceite ou expiração, fora desta solicitação.</w:t>
      </w:r>
    </w:p>
    <w:p w14:paraId="29F2B61B" w14:textId="77777777" w:rsidR="000432A9" w:rsidRDefault="002D7E50">
      <w:pPr>
        <w:pStyle w:val="Ttulo3"/>
      </w:pPr>
      <w:bookmarkStart w:id="39" w:name="_Toc239530845"/>
      <w:r>
        <w:t>Fluxos Alternativos</w:t>
      </w:r>
      <w:bookmarkEnd w:id="39"/>
    </w:p>
    <w:p w14:paraId="5F40EE4B" w14:textId="77777777" w:rsidR="000432A9" w:rsidRDefault="002D7E50">
      <w:pPr>
        <w:ind w:left="360" w:hanging="259"/>
      </w:pPr>
      <w:r>
        <w:t>• A1 — Convite expirado ou rejeitado: não iniciar duelo.</w:t>
      </w:r>
    </w:p>
    <w:p w14:paraId="59028DD5" w14:textId="77777777" w:rsidR="000432A9" w:rsidRDefault="002D7E50">
      <w:pPr>
        <w:ind w:left="360" w:hanging="259"/>
      </w:pPr>
      <w:r>
        <w:t>• A2 — Cooldown impede novo convite.</w:t>
      </w:r>
    </w:p>
    <w:p w14:paraId="5208155F" w14:textId="77777777" w:rsidR="000432A9" w:rsidRDefault="002D7E50">
      <w:pPr>
        <w:pStyle w:val="Ttulo3"/>
      </w:pPr>
      <w:bookmarkStart w:id="40" w:name="_Toc239530846"/>
      <w:r>
        <w:lastRenderedPageBreak/>
        <w:t>Protótipo de Interface</w:t>
      </w:r>
      <w:bookmarkEnd w:id="40"/>
    </w:p>
    <w:p w14:paraId="1B28B40E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5BC12344" wp14:editId="1B72D759">
            <wp:extent cx="5669280" cy="3779519"/>
            <wp:effectExtent l="0" t="0" r="0" b="0"/>
            <wp:docPr id="8" name="Picture 8" descr="Referência visual do UC008 — captura de 22/08/2026; a especificação textual descreve a revisão de 05/09/2026." title="Referência visual do UC008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4F10" w14:textId="77777777" w:rsidR="000432A9" w:rsidRDefault="002D7E50">
      <w:pPr>
        <w:jc w:val="center"/>
      </w:pPr>
      <w:r>
        <w:rPr>
          <w:i/>
          <w:sz w:val="17"/>
        </w:rPr>
        <w:t>Referência visual do UC008 — captura de 22/08/2026; a especificação textual descreve a revisão de 05/09/2026.</w:t>
      </w:r>
    </w:p>
    <w:p w14:paraId="5235C159" w14:textId="77777777" w:rsidR="000432A9" w:rsidRDefault="002D7E50">
      <w:r>
        <w:br w:type="page"/>
      </w:r>
    </w:p>
    <w:p w14:paraId="7347576F" w14:textId="77777777" w:rsidR="000432A9" w:rsidRDefault="002D7E50">
      <w:pPr>
        <w:pStyle w:val="Ttulo2"/>
      </w:pPr>
      <w:bookmarkStart w:id="41" w:name="_Toc239530847"/>
      <w:r>
        <w:t>5.9 Caso de Uso UC009 — Entrar na arena</w:t>
      </w:r>
      <w:bookmarkEnd w:id="41"/>
    </w:p>
    <w:p w14:paraId="12F230F1" w14:textId="77777777" w:rsidR="000432A9" w:rsidRDefault="002D7E50">
      <w:pPr>
        <w:keepLines/>
      </w:pPr>
      <w:r>
        <w:rPr>
          <w:b/>
        </w:rPr>
        <w:t xml:space="preserve">Descrição: </w:t>
      </w:r>
      <w:r>
        <w:t>Localizar oponente compatível para duelo automático.</w:t>
      </w:r>
    </w:p>
    <w:p w14:paraId="704C4B84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39F9E91C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4370AF36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54FE94DD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 e apto a duelar.</w:t>
      </w:r>
    </w:p>
    <w:p w14:paraId="45A1D1DA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Duelo ACTIVE com oponente ou PENDING aguardando participante.</w:t>
      </w:r>
    </w:p>
    <w:p w14:paraId="6BFC83CA" w14:textId="77777777" w:rsidR="000432A9" w:rsidRDefault="002D7E50">
      <w:pPr>
        <w:keepLines/>
      </w:pPr>
      <w:r>
        <w:rPr>
          <w:b/>
        </w:rPr>
        <w:t xml:space="preserve">Entradas: </w:t>
      </w:r>
      <w:r>
        <w:t>Usuário, XP e linguagem.</w:t>
      </w:r>
    </w:p>
    <w:p w14:paraId="5158D64A" w14:textId="77777777" w:rsidR="000432A9" w:rsidRDefault="002D7E50">
      <w:pPr>
        <w:keepLines/>
      </w:pPr>
      <w:r>
        <w:rPr>
          <w:b/>
        </w:rPr>
        <w:t xml:space="preserve">Saídas: </w:t>
      </w:r>
      <w:r>
        <w:t>Oponente ou indisponibilidade.</w:t>
      </w:r>
    </w:p>
    <w:p w14:paraId="5821C31A" w14:textId="77777777" w:rsidR="000432A9" w:rsidRDefault="002D7E50">
      <w:pPr>
        <w:pStyle w:val="Ttulo3"/>
      </w:pPr>
      <w:bookmarkStart w:id="42" w:name="_Toc239530848"/>
      <w:r>
        <w:t>Fluxo Principal</w:t>
      </w:r>
      <w:bookmarkEnd w:id="42"/>
    </w:p>
    <w:p w14:paraId="22469DB4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Solicitar entrada na arena em JS, TS ou PYTHON.</w:t>
      </w:r>
    </w:p>
    <w:p w14:paraId="0A1CD364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Buscar duelo PENDING compatível.</w:t>
      </w:r>
    </w:p>
    <w:p w14:paraId="0EE6645F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Ocupar o duelo com atualização condicional.</w:t>
      </w:r>
    </w:p>
    <w:p w14:paraId="37A5371A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Se não houver vaga, persistir duelo PENDING.</w:t>
      </w:r>
    </w:p>
    <w:p w14:paraId="583FA8D3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Aguardar oponente; manutenção trata expiração.</w:t>
      </w:r>
    </w:p>
    <w:p w14:paraId="1D3C9254" w14:textId="77777777" w:rsidR="000432A9" w:rsidRDefault="002D7E50">
      <w:pPr>
        <w:pStyle w:val="Ttulo3"/>
      </w:pPr>
      <w:bookmarkStart w:id="43" w:name="_Toc239530849"/>
      <w:r>
        <w:t>Fluxos Alternativos</w:t>
      </w:r>
      <w:bookmarkEnd w:id="43"/>
    </w:p>
    <w:p w14:paraId="37C654AB" w14:textId="77777777" w:rsidR="000432A9" w:rsidRDefault="002D7E50">
      <w:pPr>
        <w:ind w:left="360" w:hanging="259"/>
      </w:pPr>
      <w:r>
        <w:t>• A1 — Linguagem não suportada: recusar entrada.</w:t>
      </w:r>
    </w:p>
    <w:p w14:paraId="4EAAE7C8" w14:textId="77777777" w:rsidR="000432A9" w:rsidRDefault="002D7E50">
      <w:pPr>
        <w:ind w:left="360" w:hanging="259"/>
      </w:pPr>
      <w:r>
        <w:t>• A2 — Outro participante ocupou a vaga: buscar novamente ou criar espera.</w:t>
      </w:r>
    </w:p>
    <w:p w14:paraId="0D8ABE53" w14:textId="77777777" w:rsidR="000432A9" w:rsidRDefault="002D7E50">
      <w:pPr>
        <w:pStyle w:val="Ttulo3"/>
      </w:pPr>
      <w:bookmarkStart w:id="44" w:name="_Toc239530850"/>
      <w:r>
        <w:lastRenderedPageBreak/>
        <w:t>Protótipo de Interface</w:t>
      </w:r>
      <w:bookmarkEnd w:id="44"/>
    </w:p>
    <w:p w14:paraId="1EB42163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1FBC3D89" wp14:editId="13918032">
            <wp:extent cx="5669280" cy="3779519"/>
            <wp:effectExtent l="0" t="0" r="0" b="0"/>
            <wp:docPr id="9" name="Picture 9" descr="Referência visual do UC009 — captura de 22/08/2026; a especificação textual descreve a revisão de 05/09/2026." title="Referência visual do UC009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562" w14:textId="77777777" w:rsidR="000432A9" w:rsidRDefault="002D7E50">
      <w:pPr>
        <w:jc w:val="center"/>
      </w:pPr>
      <w:r>
        <w:rPr>
          <w:i/>
          <w:sz w:val="17"/>
        </w:rPr>
        <w:t>Referência visual do UC009 — captura de 22/08/2026; a especificação textual descreve a revisão de 05/09/2026.</w:t>
      </w:r>
    </w:p>
    <w:p w14:paraId="45E29950" w14:textId="77777777" w:rsidR="000432A9" w:rsidRDefault="002D7E50">
      <w:r>
        <w:br w:type="page"/>
      </w:r>
    </w:p>
    <w:p w14:paraId="21205D84" w14:textId="77777777" w:rsidR="000432A9" w:rsidRDefault="002D7E50">
      <w:pPr>
        <w:pStyle w:val="Ttulo2"/>
      </w:pPr>
      <w:bookmarkStart w:id="45" w:name="_Toc239530851"/>
      <w:r>
        <w:t>5.10 Caso de Uso UC010 — Submeter solução de duelo</w:t>
      </w:r>
      <w:bookmarkEnd w:id="45"/>
    </w:p>
    <w:p w14:paraId="71B0676B" w14:textId="77777777" w:rsidR="000432A9" w:rsidRDefault="002D7E50">
      <w:pPr>
        <w:keepLines/>
      </w:pPr>
      <w:r>
        <w:rPr>
          <w:b/>
        </w:rPr>
        <w:t xml:space="preserve">Descrição: </w:t>
      </w:r>
      <w:r>
        <w:t>Executar e registrar solução para resolução do duelo.</w:t>
      </w:r>
    </w:p>
    <w:p w14:paraId="177C653E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1A44A842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Participante do duelo</w:t>
      </w:r>
    </w:p>
    <w:p w14:paraId="56F7B04F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Executor de código</w:t>
      </w:r>
    </w:p>
    <w:p w14:paraId="7733B9B6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Participante autenticado, duelo ativo e dentro do prazo.</w:t>
      </w:r>
    </w:p>
    <w:p w14:paraId="1668745B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DuelSubmission registrada e resolução avaliada.</w:t>
      </w:r>
    </w:p>
    <w:p w14:paraId="404476A3" w14:textId="77777777" w:rsidR="000432A9" w:rsidRDefault="002D7E50">
      <w:pPr>
        <w:keepLines/>
      </w:pPr>
      <w:r>
        <w:rPr>
          <w:b/>
        </w:rPr>
        <w:t xml:space="preserve">Entradas: </w:t>
      </w:r>
      <w:r>
        <w:t>Código e duelo.</w:t>
      </w:r>
    </w:p>
    <w:p w14:paraId="1D88322B" w14:textId="77777777" w:rsidR="000432A9" w:rsidRDefault="002D7E50">
      <w:pPr>
        <w:keepLines/>
      </w:pPr>
      <w:r>
        <w:rPr>
          <w:b/>
        </w:rPr>
        <w:t xml:space="preserve">Saídas: </w:t>
      </w:r>
      <w:r>
        <w:t>Resultados de testes e estado do duelo.</w:t>
      </w:r>
    </w:p>
    <w:p w14:paraId="0CF96521" w14:textId="77777777" w:rsidR="000432A9" w:rsidRDefault="002D7E50">
      <w:pPr>
        <w:pStyle w:val="Ttulo3"/>
      </w:pPr>
      <w:bookmarkStart w:id="46" w:name="_Toc239530852"/>
      <w:r>
        <w:t>Fluxo Principal</w:t>
      </w:r>
      <w:bookmarkEnd w:id="46"/>
    </w:p>
    <w:p w14:paraId="56A95DBB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Enviar código.</w:t>
      </w:r>
    </w:p>
    <w:p w14:paraId="3A7DB85C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Verificar sessão, participante, estado e prazo.</w:t>
      </w:r>
    </w:p>
    <w:p w14:paraId="04166AB5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Executar testes públicos e privados do problema confiável.</w:t>
      </w:r>
    </w:p>
    <w:p w14:paraId="6B084797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Salvar submissão e aplicar política de resolução.</w:t>
      </w:r>
    </w:p>
    <w:p w14:paraId="37AF61A5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Retornar resultado sem revelar testes privados.</w:t>
      </w:r>
    </w:p>
    <w:p w14:paraId="5E41BF19" w14:textId="77777777" w:rsidR="000432A9" w:rsidRDefault="002D7E50">
      <w:pPr>
        <w:pStyle w:val="Ttulo3"/>
      </w:pPr>
      <w:bookmarkStart w:id="47" w:name="_Toc239530853"/>
      <w:r>
        <w:t>Fluxos Alternativos</w:t>
      </w:r>
      <w:bookmarkEnd w:id="47"/>
    </w:p>
    <w:p w14:paraId="1B4CF8DA" w14:textId="77777777" w:rsidR="000432A9" w:rsidRDefault="002D7E50">
      <w:pPr>
        <w:ind w:left="360" w:hanging="259"/>
      </w:pPr>
      <w:r>
        <w:t>• A1 — Fora do prazo ou não participante: negar submissão.</w:t>
      </w:r>
    </w:p>
    <w:p w14:paraId="72F383B5" w14:textId="77777777" w:rsidR="000432A9" w:rsidRDefault="002D7E50">
      <w:pPr>
        <w:ind w:left="360" w:hanging="259"/>
      </w:pPr>
      <w:r>
        <w:t>• A2 — Executor indisponível: não conceder vitória.</w:t>
      </w:r>
    </w:p>
    <w:p w14:paraId="03109FA8" w14:textId="77777777" w:rsidR="000432A9" w:rsidRDefault="002D7E50">
      <w:pPr>
        <w:ind w:left="360" w:hanging="259"/>
      </w:pPr>
      <w:r>
        <w:t>• A3 — Empate técnico: encaminhar para revisão humana.</w:t>
      </w:r>
    </w:p>
    <w:p w14:paraId="2FC9AEE6" w14:textId="77777777" w:rsidR="000432A9" w:rsidRDefault="002D7E50">
      <w:pPr>
        <w:pStyle w:val="Ttulo3"/>
      </w:pPr>
      <w:bookmarkStart w:id="48" w:name="_Toc239530854"/>
      <w:r>
        <w:t>Protótipo de Interface</w:t>
      </w:r>
      <w:bookmarkEnd w:id="48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3AA9DE54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6747703E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Editor de código do duelo (/duels/[id])</w:t>
            </w:r>
          </w:p>
        </w:tc>
      </w:tr>
    </w:tbl>
    <w:p w14:paraId="21C31442" w14:textId="77777777" w:rsidR="000432A9" w:rsidRDefault="002D7E50">
      <w:r>
        <w:br w:type="page"/>
      </w:r>
    </w:p>
    <w:p w14:paraId="53ECF65A" w14:textId="77777777" w:rsidR="000432A9" w:rsidRDefault="002D7E50">
      <w:pPr>
        <w:pStyle w:val="Ttulo2"/>
      </w:pPr>
      <w:bookmarkStart w:id="49" w:name="_Toc239530855"/>
      <w:r>
        <w:t>5.11 Caso de Uso UC011 — Consultar ranking de XP</w:t>
      </w:r>
      <w:bookmarkEnd w:id="49"/>
    </w:p>
    <w:p w14:paraId="44B3B462" w14:textId="77777777" w:rsidR="000432A9" w:rsidRDefault="002D7E50">
      <w:pPr>
        <w:keepLines/>
      </w:pPr>
      <w:r>
        <w:rPr>
          <w:b/>
        </w:rPr>
        <w:t xml:space="preserve">Descrição: </w:t>
      </w:r>
      <w:r>
        <w:t>Exibir classificação global ou por linguagem.</w:t>
      </w:r>
    </w:p>
    <w:p w14:paraId="3D1BFDB3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75E09DA8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450D29DF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250C22F6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Dados de XP disponíveis.</w:t>
      </w:r>
    </w:p>
    <w:p w14:paraId="5DA5EDC3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Ranking exibido sem alterar pontuação.</w:t>
      </w:r>
    </w:p>
    <w:p w14:paraId="419F4D19" w14:textId="77777777" w:rsidR="000432A9" w:rsidRDefault="002D7E50">
      <w:pPr>
        <w:keepLines/>
      </w:pPr>
      <w:r>
        <w:rPr>
          <w:b/>
        </w:rPr>
        <w:t xml:space="preserve">Entradas: </w:t>
      </w:r>
      <w:r>
        <w:t>Filtro de linguagem opcional.</w:t>
      </w:r>
    </w:p>
    <w:p w14:paraId="175D8A35" w14:textId="77777777" w:rsidR="000432A9" w:rsidRDefault="002D7E50">
      <w:pPr>
        <w:keepLines/>
      </w:pPr>
      <w:r>
        <w:rPr>
          <w:b/>
        </w:rPr>
        <w:t xml:space="preserve">Saídas: </w:t>
      </w:r>
      <w:r>
        <w:t>Posição, usuário, XP, nível e divisão quando aplicável.</w:t>
      </w:r>
    </w:p>
    <w:p w14:paraId="7A8BC9B9" w14:textId="77777777" w:rsidR="000432A9" w:rsidRDefault="002D7E50">
      <w:pPr>
        <w:pStyle w:val="Ttulo3"/>
      </w:pPr>
      <w:bookmarkStart w:id="50" w:name="_Toc239530856"/>
      <w:r>
        <w:t>Fluxo Principal</w:t>
      </w:r>
      <w:bookmarkEnd w:id="50"/>
    </w:p>
    <w:p w14:paraId="5FC6C06E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abre o ranking.</w:t>
      </w:r>
    </w:p>
    <w:p w14:paraId="66D13079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recebe o filtro global ou por linguagem.</w:t>
      </w:r>
    </w:p>
    <w:p w14:paraId="023D7D1C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sistema consulta os maiores valores de XP no escopo.</w:t>
      </w:r>
    </w:p>
    <w:p w14:paraId="0BF544E9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A posição e o nível exibido são calculados.</w:t>
      </w:r>
    </w:p>
    <w:p w14:paraId="5B6158CA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apresenta a classificação e a posição disponível.</w:t>
      </w:r>
    </w:p>
    <w:p w14:paraId="40982C6B" w14:textId="77777777" w:rsidR="000432A9" w:rsidRDefault="002D7E50">
      <w:pPr>
        <w:pStyle w:val="Ttulo3"/>
      </w:pPr>
      <w:bookmarkStart w:id="51" w:name="_Toc239530857"/>
      <w:r>
        <w:t>Fluxos Alternativos</w:t>
      </w:r>
      <w:bookmarkEnd w:id="51"/>
    </w:p>
    <w:p w14:paraId="28ECD6C5" w14:textId="77777777" w:rsidR="000432A9" w:rsidRDefault="002D7E50">
      <w:pPr>
        <w:ind w:left="360" w:hanging="259"/>
      </w:pPr>
      <w:r>
        <w:t>• A1 — Filtro inválido: o sistema usa opção válida ou informa erro.</w:t>
      </w:r>
    </w:p>
    <w:p w14:paraId="20F80B80" w14:textId="77777777" w:rsidR="000432A9" w:rsidRDefault="002D7E50">
      <w:pPr>
        <w:ind w:left="360" w:hanging="259"/>
      </w:pPr>
      <w:r>
        <w:t>• A2 — Ranking vazio: o sistema exibe estado sem participantes.</w:t>
      </w:r>
    </w:p>
    <w:p w14:paraId="66DDEF5C" w14:textId="77777777" w:rsidR="000432A9" w:rsidRDefault="002D7E50">
      <w:pPr>
        <w:ind w:left="360" w:hanging="259"/>
      </w:pPr>
      <w:r>
        <w:t>• A3 — Empate em XP: ordenar por username e id crescentes.</w:t>
      </w:r>
    </w:p>
    <w:p w14:paraId="6B348FA9" w14:textId="77777777" w:rsidR="000432A9" w:rsidRDefault="002D7E50">
      <w:pPr>
        <w:pStyle w:val="Ttulo3"/>
      </w:pPr>
      <w:bookmarkStart w:id="52" w:name="_Toc239530858"/>
      <w:r>
        <w:lastRenderedPageBreak/>
        <w:t>Protótipo de Interface</w:t>
      </w:r>
      <w:bookmarkEnd w:id="52"/>
    </w:p>
    <w:p w14:paraId="5A782E2B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4FEFC652" wp14:editId="3C980E8E">
            <wp:extent cx="5669280" cy="3779519"/>
            <wp:effectExtent l="0" t="0" r="0" b="0"/>
            <wp:docPr id="10" name="Picture 10" descr="Referência visual do UC011 — captura de 22/08/2026; a especificação textual descreve a revisão de 05/09/2026." title="Referência visual do UC011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177D" w14:textId="77777777" w:rsidR="000432A9" w:rsidRDefault="002D7E50">
      <w:pPr>
        <w:jc w:val="center"/>
      </w:pPr>
      <w:r>
        <w:rPr>
          <w:i/>
          <w:sz w:val="17"/>
        </w:rPr>
        <w:t>Referência visual do UC011 — captura de 22/08/2026; a especificação textual descreve a revisão de 05/09/2026.</w:t>
      </w:r>
    </w:p>
    <w:p w14:paraId="65E1F784" w14:textId="77777777" w:rsidR="000432A9" w:rsidRDefault="002D7E50">
      <w:r>
        <w:br w:type="page"/>
      </w:r>
    </w:p>
    <w:p w14:paraId="28E16C61" w14:textId="77777777" w:rsidR="000432A9" w:rsidRDefault="002D7E50">
      <w:pPr>
        <w:pStyle w:val="Ttulo2"/>
      </w:pPr>
      <w:bookmarkStart w:id="53" w:name="_Toc239530859"/>
      <w:r>
        <w:t>5.12 Caso de Uso UC012 — Consultar ajuda editorial</w:t>
      </w:r>
      <w:bookmarkEnd w:id="53"/>
    </w:p>
    <w:p w14:paraId="6B078E84" w14:textId="77777777" w:rsidR="000432A9" w:rsidRDefault="002D7E50">
      <w:pPr>
        <w:keepLines/>
      </w:pPr>
      <w:r>
        <w:rPr>
          <w:b/>
        </w:rPr>
        <w:t xml:space="preserve">Descrição: </w:t>
      </w:r>
      <w:r>
        <w:t>Consultar dica ou documentação.</w:t>
      </w:r>
    </w:p>
    <w:p w14:paraId="1BF35085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6064CDD0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autenticado</w:t>
      </w:r>
    </w:p>
    <w:p w14:paraId="16389A0E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147AB75F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Exercício carregado.</w:t>
      </w:r>
    </w:p>
    <w:p w14:paraId="42D97866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Material exibido sem recompensa adicional.</w:t>
      </w:r>
    </w:p>
    <w:p w14:paraId="2BECC66F" w14:textId="77777777" w:rsidR="000432A9" w:rsidRDefault="002D7E50">
      <w:pPr>
        <w:keepLines/>
      </w:pPr>
      <w:r>
        <w:rPr>
          <w:b/>
        </w:rPr>
        <w:t xml:space="preserve">Entradas: </w:t>
      </w:r>
      <w:r>
        <w:t>Modo e tipo de ajuda.</w:t>
      </w:r>
    </w:p>
    <w:p w14:paraId="358560F3" w14:textId="77777777" w:rsidR="000432A9" w:rsidRDefault="002D7E50">
      <w:pPr>
        <w:keepLines/>
      </w:pPr>
      <w:r>
        <w:rPr>
          <w:b/>
        </w:rPr>
        <w:t xml:space="preserve">Saídas: </w:t>
      </w:r>
      <w:r>
        <w:t>Dica ou documentação.</w:t>
      </w:r>
    </w:p>
    <w:p w14:paraId="58E50ED6" w14:textId="77777777" w:rsidR="000432A9" w:rsidRDefault="002D7E50">
      <w:pPr>
        <w:pStyle w:val="Ttulo3"/>
      </w:pPr>
      <w:bookmarkStart w:id="54" w:name="_Toc239530860"/>
      <w:r>
        <w:t>Fluxo Principal</w:t>
      </w:r>
      <w:bookmarkEnd w:id="54"/>
    </w:p>
    <w:p w14:paraId="6677094C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Abrir um exercício e selecionar o modo de assistência.</w:t>
      </w:r>
    </w:p>
    <w:p w14:paraId="7FAC957A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Verificar se o modo permite a ajuda solicitada.</w:t>
      </w:r>
    </w:p>
    <w:p w14:paraId="1AEF669A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Abrir dica ou documentação editorial.</w:t>
      </w:r>
    </w:p>
    <w:p w14:paraId="6D3FF065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Registrar LearningEvent quando a ação ocorrer no workspace.</w:t>
      </w:r>
    </w:p>
    <w:p w14:paraId="48F63359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Aplicar a orientação e testar o código.</w:t>
      </w:r>
    </w:p>
    <w:p w14:paraId="281CC376" w14:textId="77777777" w:rsidR="000432A9" w:rsidRDefault="002D7E50">
      <w:pPr>
        <w:pStyle w:val="Ttulo3"/>
      </w:pPr>
      <w:bookmarkStart w:id="55" w:name="_Toc239530861"/>
      <w:r>
        <w:t>Fluxos Alternativos</w:t>
      </w:r>
      <w:bookmarkEnd w:id="55"/>
    </w:p>
    <w:p w14:paraId="72834F72" w14:textId="77777777" w:rsidR="000432A9" w:rsidRDefault="002D7E50">
      <w:pPr>
        <w:ind w:left="360" w:hanging="259"/>
      </w:pPr>
      <w:r>
        <w:t>• A1 — Modo bloqueia ajuda: trocar modo ou continuar sem ajuda.</w:t>
      </w:r>
    </w:p>
    <w:p w14:paraId="328BB07E" w14:textId="77777777" w:rsidR="000432A9" w:rsidRDefault="002D7E50">
      <w:pPr>
        <w:pStyle w:val="Ttulo3"/>
      </w:pPr>
      <w:bookmarkStart w:id="56" w:name="_Toc239530862"/>
      <w:r>
        <w:t>Protótipo de Interface</w:t>
      </w:r>
      <w:bookmarkEnd w:id="56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48056601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3FE90CA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Ajuda do workspace de exercícios</w:t>
            </w:r>
          </w:p>
        </w:tc>
      </w:tr>
    </w:tbl>
    <w:p w14:paraId="12271F4A" w14:textId="77777777" w:rsidR="000432A9" w:rsidRDefault="002D7E50">
      <w:r>
        <w:br w:type="page"/>
      </w:r>
    </w:p>
    <w:p w14:paraId="01E81515" w14:textId="77777777" w:rsidR="000432A9" w:rsidRDefault="002D7E50">
      <w:pPr>
        <w:pStyle w:val="Ttulo2"/>
      </w:pPr>
      <w:bookmarkStart w:id="57" w:name="_Toc239530863"/>
      <w:r>
        <w:t>5.13 Caso de Uso UC013 — Criar publicação</w:t>
      </w:r>
      <w:bookmarkEnd w:id="57"/>
    </w:p>
    <w:p w14:paraId="3F7D66C6" w14:textId="77777777" w:rsidR="000432A9" w:rsidRDefault="002D7E50">
      <w:pPr>
        <w:keepLines/>
      </w:pPr>
      <w:r>
        <w:rPr>
          <w:b/>
        </w:rPr>
        <w:t xml:space="preserve">Descrição: </w:t>
      </w:r>
      <w:r>
        <w:t>Publicar dúvida, conteúdo ou código no feed.</w:t>
      </w:r>
    </w:p>
    <w:p w14:paraId="48DC90D9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50ADBA49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33D05A1D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5B1DCAF9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 e dentro do limite de publicação.</w:t>
      </w:r>
    </w:p>
    <w:p w14:paraId="21009464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Publicação persistida e exibida no feed.</w:t>
      </w:r>
    </w:p>
    <w:p w14:paraId="2E498351" w14:textId="77777777" w:rsidR="000432A9" w:rsidRDefault="002D7E50">
      <w:pPr>
        <w:keepLines/>
      </w:pPr>
      <w:r>
        <w:rPr>
          <w:b/>
        </w:rPr>
        <w:t xml:space="preserve">Entradas: </w:t>
      </w:r>
      <w:r>
        <w:t>Título, corpo, linguagem, código e imagem opcional.</w:t>
      </w:r>
    </w:p>
    <w:p w14:paraId="553F7CBD" w14:textId="77777777" w:rsidR="000432A9" w:rsidRDefault="002D7E50">
      <w:pPr>
        <w:keepLines/>
      </w:pPr>
      <w:r>
        <w:rPr>
          <w:b/>
        </w:rPr>
        <w:t xml:space="preserve">Saídas: </w:t>
      </w:r>
      <w:r>
        <w:t>Publicação criada ou erros de validação.</w:t>
      </w:r>
    </w:p>
    <w:p w14:paraId="7FA12EFB" w14:textId="77777777" w:rsidR="000432A9" w:rsidRDefault="002D7E50">
      <w:pPr>
        <w:pStyle w:val="Ttulo3"/>
      </w:pPr>
      <w:bookmarkStart w:id="58" w:name="_Toc239530864"/>
      <w:r>
        <w:t>Fluxo Principal</w:t>
      </w:r>
      <w:bookmarkEnd w:id="58"/>
    </w:p>
    <w:p w14:paraId="65944898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abre o compositor do feed.</w:t>
      </w:r>
    </w:p>
    <w:p w14:paraId="04B1E157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usuário informa o conteúdo e confirma a publicação.</w:t>
      </w:r>
    </w:p>
    <w:p w14:paraId="371E6C38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Stacklyst valida autenticação, tamanho, formato e limite.</w:t>
      </w:r>
    </w:p>
    <w:p w14:paraId="252A813A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persiste a publicação e seus metadados.</w:t>
      </w:r>
    </w:p>
    <w:p w14:paraId="6AAC6296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feed é atualizado e a publicação fica disponível para interação.</w:t>
      </w:r>
    </w:p>
    <w:p w14:paraId="724F107F" w14:textId="77777777" w:rsidR="000432A9" w:rsidRDefault="002D7E50">
      <w:pPr>
        <w:pStyle w:val="Ttulo3"/>
      </w:pPr>
      <w:bookmarkStart w:id="59" w:name="_Toc239530865"/>
      <w:r>
        <w:t>Fluxos Alternativos</w:t>
      </w:r>
      <w:bookmarkEnd w:id="59"/>
    </w:p>
    <w:p w14:paraId="5E38C994" w14:textId="77777777" w:rsidR="000432A9" w:rsidRDefault="002D7E50">
      <w:pPr>
        <w:ind w:left="360" w:hanging="259"/>
      </w:pPr>
      <w:r>
        <w:t>• A1 — Conteúdo inválido ou vazio: o sistema solicita correção.</w:t>
      </w:r>
    </w:p>
    <w:p w14:paraId="439A0CE8" w14:textId="77777777" w:rsidR="000432A9" w:rsidRDefault="002D7E50">
      <w:pPr>
        <w:ind w:left="360" w:hanging="259"/>
      </w:pPr>
      <w:r>
        <w:t>• A2 — Limite excedido: o sistema recusa temporariamente.</w:t>
      </w:r>
    </w:p>
    <w:p w14:paraId="07EDE778" w14:textId="77777777" w:rsidR="000432A9" w:rsidRDefault="002D7E50">
      <w:pPr>
        <w:ind w:left="360" w:hanging="259"/>
      </w:pPr>
      <w:r>
        <w:t>• A3 — Upload falha: o usuário pode corrigir ou publicar sem a mídia, se permitido.</w:t>
      </w:r>
    </w:p>
    <w:p w14:paraId="4CD58923" w14:textId="77777777" w:rsidR="000432A9" w:rsidRDefault="002D7E50">
      <w:pPr>
        <w:pStyle w:val="Ttulo3"/>
      </w:pPr>
      <w:bookmarkStart w:id="60" w:name="_Toc239530866"/>
      <w:r>
        <w:lastRenderedPageBreak/>
        <w:t>Protótipo de Interface</w:t>
      </w:r>
      <w:bookmarkEnd w:id="60"/>
    </w:p>
    <w:p w14:paraId="36FAD370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30734477" wp14:editId="51164BC4">
            <wp:extent cx="5669280" cy="3779519"/>
            <wp:effectExtent l="0" t="0" r="0" b="0"/>
            <wp:docPr id="11" name="Picture 11" descr="Referência visual do UC013 — captura de 22/08/2026; a especificação textual descreve a revisão de 05/09/2026." title="Referência visual do UC013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53B7" w14:textId="77777777" w:rsidR="000432A9" w:rsidRDefault="002D7E50">
      <w:pPr>
        <w:jc w:val="center"/>
      </w:pPr>
      <w:r>
        <w:rPr>
          <w:i/>
          <w:sz w:val="17"/>
        </w:rPr>
        <w:t>Referência visual do UC013 — captura de 22/08/2026; a especificação textual descreve a revisão de 05/09/2026.</w:t>
      </w:r>
    </w:p>
    <w:p w14:paraId="222E8021" w14:textId="77777777" w:rsidR="000432A9" w:rsidRDefault="002D7E50">
      <w:r>
        <w:br w:type="page"/>
      </w:r>
    </w:p>
    <w:p w14:paraId="6CF633FF" w14:textId="77777777" w:rsidR="000432A9" w:rsidRDefault="002D7E50">
      <w:pPr>
        <w:pStyle w:val="Ttulo2"/>
      </w:pPr>
      <w:bookmarkStart w:id="61" w:name="_Toc239530867"/>
      <w:r>
        <w:t>5.14 Caso de Uso UC014 — Interagir com publicação</w:t>
      </w:r>
      <w:bookmarkEnd w:id="61"/>
    </w:p>
    <w:p w14:paraId="3C35BED0" w14:textId="77777777" w:rsidR="000432A9" w:rsidRDefault="002D7E50">
      <w:pPr>
        <w:keepLines/>
      </w:pPr>
      <w:r>
        <w:rPr>
          <w:b/>
        </w:rPr>
        <w:t xml:space="preserve">Descrição: </w:t>
      </w:r>
      <w:r>
        <w:t>Reagir, votar, responder, salvar ou denunciar uma publicação.</w:t>
      </w:r>
    </w:p>
    <w:p w14:paraId="74E61118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392AB643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369EFB96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Autor da publicação; Stacklyst</w:t>
      </w:r>
    </w:p>
    <w:p w14:paraId="0C267BC4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autenticado; publicação existente.</w:t>
      </w:r>
    </w:p>
    <w:p w14:paraId="3B66D29D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Interação registrada e contadores/notificações atualizados.</w:t>
      </w:r>
    </w:p>
    <w:p w14:paraId="72AAA4A7" w14:textId="77777777" w:rsidR="000432A9" w:rsidRDefault="002D7E50">
      <w:pPr>
        <w:keepLines/>
      </w:pPr>
      <w:r>
        <w:rPr>
          <w:b/>
        </w:rPr>
        <w:t xml:space="preserve">Entradas: </w:t>
      </w:r>
      <w:r>
        <w:t>Publicação, ação, reação ou resposta.</w:t>
      </w:r>
    </w:p>
    <w:p w14:paraId="177B8FC9" w14:textId="77777777" w:rsidR="000432A9" w:rsidRDefault="002D7E50">
      <w:pPr>
        <w:keepLines/>
      </w:pPr>
      <w:r>
        <w:rPr>
          <w:b/>
        </w:rPr>
        <w:t xml:space="preserve">Saídas: </w:t>
      </w:r>
      <w:r>
        <w:t>Novo estado da interação e eventual notificação.</w:t>
      </w:r>
    </w:p>
    <w:p w14:paraId="7A47C1E5" w14:textId="77777777" w:rsidR="000432A9" w:rsidRDefault="002D7E50">
      <w:pPr>
        <w:pStyle w:val="Ttulo3"/>
      </w:pPr>
      <w:bookmarkStart w:id="62" w:name="_Toc239530868"/>
      <w:r>
        <w:t>Fluxo Principal</w:t>
      </w:r>
      <w:bookmarkEnd w:id="62"/>
    </w:p>
    <w:p w14:paraId="2DE67105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seleciona uma publicação no feed.</w:t>
      </w:r>
    </w:p>
    <w:p w14:paraId="7C8A85FC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usuário escolhe a interação permitida e informa dados adicionais quando necessário.</w:t>
      </w:r>
    </w:p>
    <w:p w14:paraId="69430516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Stacklyst valida alvo, sessão e duplicidade.</w:t>
      </w:r>
    </w:p>
    <w:p w14:paraId="4B27169A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registra ou alterna a interação e atualiza contadores.</w:t>
      </w:r>
    </w:p>
    <w:p w14:paraId="359AE438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autor recebe notificação quando a regra prevê.</w:t>
      </w:r>
    </w:p>
    <w:p w14:paraId="1231FCC2" w14:textId="77777777" w:rsidR="000432A9" w:rsidRDefault="002D7E50">
      <w:pPr>
        <w:pStyle w:val="Ttulo3"/>
      </w:pPr>
      <w:bookmarkStart w:id="63" w:name="_Toc239530869"/>
      <w:r>
        <w:t>Fluxos Alternativos</w:t>
      </w:r>
      <w:bookmarkEnd w:id="63"/>
    </w:p>
    <w:p w14:paraId="22BA4BBC" w14:textId="77777777" w:rsidR="000432A9" w:rsidRDefault="002D7E50">
      <w:pPr>
        <w:ind w:left="360" w:hanging="259"/>
      </w:pPr>
      <w:r>
        <w:t>• A1 — Publicação removida: o sistema interrompe a ação.</w:t>
      </w:r>
    </w:p>
    <w:p w14:paraId="5FF83A0B" w14:textId="77777777" w:rsidR="000432A9" w:rsidRDefault="002D7E50">
      <w:pPr>
        <w:ind w:left="360" w:hanging="259"/>
      </w:pPr>
      <w:r>
        <w:t>• A2 — Ação duplicada: o sistema mantém unicidade ou alterna o estado.</w:t>
      </w:r>
    </w:p>
    <w:p w14:paraId="50D7B487" w14:textId="77777777" w:rsidR="000432A9" w:rsidRDefault="002D7E50">
      <w:pPr>
        <w:ind w:left="360" w:hanging="259"/>
      </w:pPr>
      <w:r>
        <w:t xml:space="preserve">• </w:t>
      </w:r>
      <w:r>
        <w:t>A3 — Conteúdo denunciado: o sistema cria item para moderação.</w:t>
      </w:r>
    </w:p>
    <w:p w14:paraId="7E357488" w14:textId="77777777" w:rsidR="000432A9" w:rsidRDefault="002D7E50">
      <w:pPr>
        <w:pStyle w:val="Ttulo3"/>
      </w:pPr>
      <w:bookmarkStart w:id="64" w:name="_Toc239530870"/>
      <w:r>
        <w:lastRenderedPageBreak/>
        <w:t>Protótipo de Interface</w:t>
      </w:r>
      <w:bookmarkEnd w:id="64"/>
    </w:p>
    <w:p w14:paraId="63C48F46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5F65836E" wp14:editId="546FFC02">
            <wp:extent cx="5669280" cy="3779519"/>
            <wp:effectExtent l="0" t="0" r="0" b="0"/>
            <wp:docPr id="12" name="Picture 12" descr="Referência visual do UC014 — captura de 22/08/2026; a especificação textual descreve a revisão de 05/09/2026." title="Referência visual do UC014 — captura de 22/08/2026; a especificação textual descreve a revisão de 05/09/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52AA" w14:textId="77777777" w:rsidR="000432A9" w:rsidRDefault="002D7E50">
      <w:pPr>
        <w:jc w:val="center"/>
      </w:pPr>
      <w:r>
        <w:rPr>
          <w:i/>
          <w:sz w:val="17"/>
        </w:rPr>
        <w:t>Referência visual do UC014 — captura de 22/08/2026; a especificação textual descreve a revisão de 05/09/2026.</w:t>
      </w:r>
    </w:p>
    <w:p w14:paraId="0EA4FC42" w14:textId="77777777" w:rsidR="000432A9" w:rsidRDefault="002D7E50">
      <w:r>
        <w:br w:type="page"/>
      </w:r>
    </w:p>
    <w:p w14:paraId="6A6E21CD" w14:textId="77777777" w:rsidR="000432A9" w:rsidRDefault="002D7E50">
      <w:pPr>
        <w:pStyle w:val="Ttulo2"/>
      </w:pPr>
      <w:bookmarkStart w:id="65" w:name="_Toc239530871"/>
      <w:r>
        <w:t>5.15 Caso de Uso UC015 — Criar evento</w:t>
      </w:r>
      <w:bookmarkEnd w:id="65"/>
    </w:p>
    <w:p w14:paraId="1E13ADA9" w14:textId="77777777" w:rsidR="000432A9" w:rsidRDefault="002D7E50">
      <w:pPr>
        <w:keepLines/>
      </w:pPr>
      <w:r>
        <w:rPr>
          <w:b/>
        </w:rPr>
        <w:t xml:space="preserve">Descrição: </w:t>
      </w:r>
      <w:r>
        <w:t>Criar evento com regras de participação; o ciclo completo de administração permanece parcial.</w:t>
      </w:r>
    </w:p>
    <w:p w14:paraId="73F9ED5B" w14:textId="77777777" w:rsidR="000432A9" w:rsidRDefault="002D7E50">
      <w:pPr>
        <w:keepLines/>
      </w:pPr>
      <w:r>
        <w:rPr>
          <w:b/>
        </w:rPr>
        <w:t xml:space="preserve">Tipo: </w:t>
      </w:r>
      <w:r>
        <w:t>Configuração</w:t>
      </w:r>
    </w:p>
    <w:p w14:paraId="5613A867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Administrador; Empresa / Recrutador</w:t>
      </w:r>
    </w:p>
    <w:p w14:paraId="4B306A6F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1B6FF733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Ator autenticado com papel ADMIN ou RECRUITER.</w:t>
      </w:r>
    </w:p>
    <w:p w14:paraId="316B0EF5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Evento criado/atualizado com regras e período válidos.</w:t>
      </w:r>
    </w:p>
    <w:p w14:paraId="7329A604" w14:textId="77777777" w:rsidR="000432A9" w:rsidRDefault="002D7E50">
      <w:pPr>
        <w:keepLines/>
      </w:pPr>
      <w:r>
        <w:rPr>
          <w:b/>
        </w:rPr>
        <w:t xml:space="preserve">Entradas: </w:t>
      </w:r>
      <w:r>
        <w:t>Título, descrição, tipo, datas, nível, capacidade e recompensa.</w:t>
      </w:r>
    </w:p>
    <w:p w14:paraId="1FD2DF91" w14:textId="77777777" w:rsidR="000432A9" w:rsidRDefault="002D7E50">
      <w:pPr>
        <w:keepLines/>
      </w:pPr>
      <w:r>
        <w:rPr>
          <w:b/>
        </w:rPr>
        <w:t xml:space="preserve">Saídas: </w:t>
      </w:r>
      <w:r>
        <w:t>Evento e status.</w:t>
      </w:r>
    </w:p>
    <w:p w14:paraId="77D777BE" w14:textId="77777777" w:rsidR="000432A9" w:rsidRDefault="002D7E50">
      <w:pPr>
        <w:pStyle w:val="Ttulo3"/>
      </w:pPr>
      <w:bookmarkStart w:id="66" w:name="_Toc239530872"/>
      <w:r>
        <w:t>Fluxo Principal</w:t>
      </w:r>
      <w:bookmarkEnd w:id="66"/>
    </w:p>
    <w:p w14:paraId="2019AB76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ator acessa o módulo de eventos e solicita criação.</w:t>
      </w:r>
    </w:p>
    <w:p w14:paraId="13D39607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confirma o papel autorizado.</w:t>
      </w:r>
    </w:p>
    <w:p w14:paraId="372F3AF3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ator informa regras, período e capacidade.</w:t>
      </w:r>
    </w:p>
    <w:p w14:paraId="29F53CCB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valida datas, limites e vínculo com empresa quando aplicável.</w:t>
      </w:r>
    </w:p>
    <w:p w14:paraId="4029FA48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registra e disponibiliza o evento conforme o status.</w:t>
      </w:r>
    </w:p>
    <w:p w14:paraId="25738163" w14:textId="77777777" w:rsidR="000432A9" w:rsidRDefault="002D7E50">
      <w:pPr>
        <w:pStyle w:val="Ttulo3"/>
      </w:pPr>
      <w:bookmarkStart w:id="67" w:name="_Toc239530873"/>
      <w:r>
        <w:t>Fluxos Alternativos</w:t>
      </w:r>
      <w:bookmarkEnd w:id="67"/>
    </w:p>
    <w:p w14:paraId="5B3775A6" w14:textId="77777777" w:rsidR="000432A9" w:rsidRDefault="002D7E50">
      <w:pPr>
        <w:ind w:left="360" w:hanging="259"/>
      </w:pPr>
      <w:r>
        <w:t>• A1 — Sem permissão: o sistema nega a operação.</w:t>
      </w:r>
    </w:p>
    <w:p w14:paraId="79A95477" w14:textId="77777777" w:rsidR="000432A9" w:rsidRDefault="002D7E50">
      <w:pPr>
        <w:ind w:left="360" w:hanging="259"/>
      </w:pPr>
      <w:r>
        <w:t>• A2 — Data ou limite inválido: o sistema não publica.</w:t>
      </w:r>
    </w:p>
    <w:p w14:paraId="701A6066" w14:textId="77777777" w:rsidR="000432A9" w:rsidRDefault="002D7E50">
      <w:pPr>
        <w:ind w:left="360" w:hanging="259"/>
      </w:pPr>
      <w:r>
        <w:t>• A3 — Cancelamento/edição: [ANOTAÇÃO — DECISÃO TÉCNICA PENDENTE] para efeitos nas inscrições.</w:t>
      </w:r>
    </w:p>
    <w:p w14:paraId="3EF11CF8" w14:textId="77777777" w:rsidR="000432A9" w:rsidRDefault="002D7E50">
      <w:pPr>
        <w:pStyle w:val="Ttulo3"/>
      </w:pPr>
      <w:bookmarkStart w:id="68" w:name="_Toc239530874"/>
      <w:r>
        <w:t>Protótipo de Interface</w:t>
      </w:r>
      <w:bookmarkEnd w:id="68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39C8B57F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42F12FEF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administração de evento (/events ou painel administrativo)</w:t>
            </w:r>
          </w:p>
        </w:tc>
      </w:tr>
    </w:tbl>
    <w:p w14:paraId="63E7A286" w14:textId="77777777" w:rsidR="000432A9" w:rsidRDefault="002D7E50">
      <w:r>
        <w:br w:type="page"/>
      </w:r>
    </w:p>
    <w:p w14:paraId="4852E345" w14:textId="77777777" w:rsidR="000432A9" w:rsidRDefault="002D7E50">
      <w:pPr>
        <w:pStyle w:val="Ttulo2"/>
      </w:pPr>
      <w:bookmarkStart w:id="69" w:name="_Toc239530875"/>
      <w:r>
        <w:t>5.16 Caso de Uso UC016 — Avaliar empate técnico</w:t>
      </w:r>
      <w:bookmarkEnd w:id="69"/>
    </w:p>
    <w:p w14:paraId="2EE599D2" w14:textId="77777777" w:rsidR="000432A9" w:rsidRDefault="002D7E50">
      <w:pPr>
        <w:keepLines/>
      </w:pPr>
      <w:r>
        <w:rPr>
          <w:b/>
        </w:rPr>
        <w:t xml:space="preserve">Descrição: </w:t>
      </w:r>
      <w:r>
        <w:t>Emitir parecer humano sobre soluções de duelo.</w:t>
      </w:r>
    </w:p>
    <w:p w14:paraId="394AD944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077DE697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Avaliador</w:t>
      </w:r>
    </w:p>
    <w:p w14:paraId="0403DD04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Administrador; Stacklyst</w:t>
      </w:r>
    </w:p>
    <w:p w14:paraId="234291BC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Avaliador aprovado; duelo pendente com solução.</w:t>
      </w:r>
    </w:p>
    <w:p w14:paraId="4BDDA460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DuelEvaluation humana criada, duelo fechado e participantes notificados.</w:t>
      </w:r>
    </w:p>
    <w:p w14:paraId="10F7D0DE" w14:textId="77777777" w:rsidR="000432A9" w:rsidRDefault="002D7E50">
      <w:pPr>
        <w:keepLines/>
      </w:pPr>
      <w:r>
        <w:rPr>
          <w:b/>
        </w:rPr>
        <w:t xml:space="preserve">Entradas: </w:t>
      </w:r>
      <w:r>
        <w:t>Pontuações, vencedor, feedback, pontos fortes e melhorias.</w:t>
      </w:r>
    </w:p>
    <w:p w14:paraId="0E148DE6" w14:textId="77777777" w:rsidR="000432A9" w:rsidRDefault="002D7E50">
      <w:pPr>
        <w:keepLines/>
      </w:pPr>
      <w:r>
        <w:rPr>
          <w:b/>
        </w:rPr>
        <w:t xml:space="preserve">Saídas: </w:t>
      </w:r>
      <w:r>
        <w:t>Parecer persistido e resultado.</w:t>
      </w:r>
    </w:p>
    <w:p w14:paraId="45945B57" w14:textId="77777777" w:rsidR="000432A9" w:rsidRDefault="002D7E50">
      <w:pPr>
        <w:pStyle w:val="Ttulo3"/>
      </w:pPr>
      <w:bookmarkStart w:id="70" w:name="_Toc239530876"/>
      <w:r>
        <w:t>Fluxo Principal</w:t>
      </w:r>
      <w:bookmarkEnd w:id="70"/>
    </w:p>
    <w:p w14:paraId="6780E794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avaliador abre a fila de avaliações pendentes.</w:t>
      </w:r>
    </w:p>
    <w:p w14:paraId="574103D6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autoriza o papel e apresenta as soluções.</w:t>
      </w:r>
    </w:p>
    <w:p w14:paraId="743D183C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avaliador compara código e resultados dos testes.</w:t>
      </w:r>
    </w:p>
    <w:p w14:paraId="66D79A6C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avaliador informa pontuações e feedback explicativo.</w:t>
      </w:r>
    </w:p>
    <w:p w14:paraId="784C1F56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sistema valida, registra o parecer, fecha o duelo e notifica.</w:t>
      </w:r>
    </w:p>
    <w:p w14:paraId="1B5B1AFC" w14:textId="77777777" w:rsidR="000432A9" w:rsidRDefault="002D7E50">
      <w:pPr>
        <w:pStyle w:val="Ttulo3"/>
      </w:pPr>
      <w:bookmarkStart w:id="71" w:name="_Toc239530877"/>
      <w:r>
        <w:t>Fluxos Alternativos</w:t>
      </w:r>
      <w:bookmarkEnd w:id="71"/>
    </w:p>
    <w:p w14:paraId="1126E907" w14:textId="77777777" w:rsidR="000432A9" w:rsidRDefault="002D7E50">
      <w:pPr>
        <w:ind w:left="360" w:hanging="259"/>
      </w:pPr>
      <w:r>
        <w:t>• A1 — Papel ausente: o sistema retorna acesso negado.</w:t>
      </w:r>
    </w:p>
    <w:p w14:paraId="1CC65CDB" w14:textId="77777777" w:rsidR="000432A9" w:rsidRDefault="002D7E50">
      <w:pPr>
        <w:ind w:left="360" w:hanging="259"/>
      </w:pPr>
      <w:r>
        <w:t>• A2 — Duelo já fechado: o sistema impede nova decisão conflitante.</w:t>
      </w:r>
    </w:p>
    <w:p w14:paraId="00E4F097" w14:textId="77777777" w:rsidR="000432A9" w:rsidRDefault="002D7E50">
      <w:pPr>
        <w:ind w:left="360" w:hanging="259"/>
      </w:pPr>
      <w:r>
        <w:t>• A3 — Feedback/pontuação inválidos: o sistema solicita correção.</w:t>
      </w:r>
    </w:p>
    <w:p w14:paraId="69EE78B7" w14:textId="77777777" w:rsidR="000432A9" w:rsidRDefault="002D7E50">
      <w:pPr>
        <w:pStyle w:val="Ttulo3"/>
      </w:pPr>
      <w:bookmarkStart w:id="72" w:name="_Toc239530878"/>
      <w:r>
        <w:t>Protótipo de Interface</w:t>
      </w:r>
      <w:bookmarkEnd w:id="72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39962306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7C99F698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fila e formulário de avaliação (/evaluations)</w:t>
            </w:r>
          </w:p>
        </w:tc>
      </w:tr>
    </w:tbl>
    <w:p w14:paraId="4FCA761E" w14:textId="77777777" w:rsidR="000432A9" w:rsidRDefault="002D7E50">
      <w:r>
        <w:br w:type="page"/>
      </w:r>
    </w:p>
    <w:p w14:paraId="25224E0B" w14:textId="77777777" w:rsidR="000432A9" w:rsidRDefault="002D7E50">
      <w:pPr>
        <w:pStyle w:val="Ttulo2"/>
      </w:pPr>
      <w:bookmarkStart w:id="73" w:name="_Toc239530879"/>
      <w:r>
        <w:t>5.17 Caso de Uso UC017 — Publicar vaga</w:t>
      </w:r>
      <w:bookmarkEnd w:id="73"/>
    </w:p>
    <w:p w14:paraId="3018BA1D" w14:textId="77777777" w:rsidR="000432A9" w:rsidRDefault="002D7E50">
      <w:pPr>
        <w:keepLines/>
      </w:pPr>
      <w:r>
        <w:rPr>
          <w:b/>
        </w:rPr>
        <w:t xml:space="preserve">Descrição: </w:t>
      </w:r>
      <w:r>
        <w:t>Criar uma oportunidade vinculada a empresa autorizada.</w:t>
      </w:r>
    </w:p>
    <w:p w14:paraId="3FA8B444" w14:textId="77777777" w:rsidR="000432A9" w:rsidRDefault="002D7E50">
      <w:pPr>
        <w:keepLines/>
      </w:pPr>
      <w:r>
        <w:rPr>
          <w:b/>
        </w:rPr>
        <w:t xml:space="preserve">Tipo: </w:t>
      </w:r>
      <w:r>
        <w:t>Configuração</w:t>
      </w:r>
    </w:p>
    <w:p w14:paraId="4618645A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Empresa / Recrutador; Administrador</w:t>
      </w:r>
    </w:p>
    <w:p w14:paraId="30CEADC2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03ECB5E2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Ator com papel RECRUITER/ADMIN e empresa cadastrada.</w:t>
      </w:r>
    </w:p>
    <w:p w14:paraId="2B0A60BE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Vaga aberta com etapas de recrutamento.</w:t>
      </w:r>
    </w:p>
    <w:p w14:paraId="482E10FF" w14:textId="77777777" w:rsidR="000432A9" w:rsidRDefault="002D7E50">
      <w:pPr>
        <w:keepLines/>
      </w:pPr>
      <w:r>
        <w:rPr>
          <w:b/>
        </w:rPr>
        <w:t xml:space="preserve">Entradas: </w:t>
      </w:r>
      <w:r>
        <w:t>Empresa, título, descrição, nível, tecnologias, modalidade, contrato e etapas.</w:t>
      </w:r>
    </w:p>
    <w:p w14:paraId="2A4ED46A" w14:textId="77777777" w:rsidR="000432A9" w:rsidRDefault="002D7E50">
      <w:pPr>
        <w:keepLines/>
      </w:pPr>
      <w:r>
        <w:rPr>
          <w:b/>
        </w:rPr>
        <w:t xml:space="preserve">Saídas: </w:t>
      </w:r>
      <w:r>
        <w:t>Vaga publicada ou erros por campo.</w:t>
      </w:r>
    </w:p>
    <w:p w14:paraId="2D37AED1" w14:textId="77777777" w:rsidR="000432A9" w:rsidRDefault="002D7E50">
      <w:pPr>
        <w:pStyle w:val="Ttulo3"/>
      </w:pPr>
      <w:bookmarkStart w:id="74" w:name="_Toc239530880"/>
      <w:r>
        <w:t>Fluxo Principal</w:t>
      </w:r>
      <w:bookmarkEnd w:id="74"/>
    </w:p>
    <w:p w14:paraId="4C3A4644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recrutador seleciona a empresa sob sua responsabilidade.</w:t>
      </w:r>
    </w:p>
    <w:p w14:paraId="72A67D56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ator informa dados da vaga e etapas.</w:t>
      </w:r>
    </w:p>
    <w:p w14:paraId="782335E3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Stacklyst valida papel, empresa e campos obrigatórios.</w:t>
      </w:r>
    </w:p>
    <w:p w14:paraId="79D74A29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cria a vaga e as etapas em ordem.</w:t>
      </w:r>
    </w:p>
    <w:p w14:paraId="5344FB1C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A oportunidade é disponibilizada para consulta e candidatura.</w:t>
      </w:r>
    </w:p>
    <w:p w14:paraId="18623086" w14:textId="77777777" w:rsidR="000432A9" w:rsidRDefault="002D7E50">
      <w:pPr>
        <w:pStyle w:val="Ttulo3"/>
      </w:pPr>
      <w:bookmarkStart w:id="75" w:name="_Toc239530881"/>
      <w:r>
        <w:t>Fluxos Alternativos</w:t>
      </w:r>
      <w:bookmarkEnd w:id="75"/>
    </w:p>
    <w:p w14:paraId="09EC45DF" w14:textId="77777777" w:rsidR="000432A9" w:rsidRDefault="002D7E50">
      <w:pPr>
        <w:ind w:left="360" w:hanging="259"/>
      </w:pPr>
      <w:r>
        <w:t>• A1 — Sem papel RECRUITER/ADMIN: negar. Limite atual: o POST não valida propriedade do company_id; não afirmar essa proteção como implementada.</w:t>
      </w:r>
    </w:p>
    <w:p w14:paraId="48413089" w14:textId="77777777" w:rsidR="000432A9" w:rsidRDefault="002D7E50">
      <w:pPr>
        <w:ind w:left="360" w:hanging="259"/>
      </w:pPr>
      <w:r>
        <w:t xml:space="preserve">• </w:t>
      </w:r>
      <w:r>
        <w:t>A2 — Vaga inválida: o sistema destaca campos e não publica.</w:t>
      </w:r>
    </w:p>
    <w:p w14:paraId="07EFDE46" w14:textId="77777777" w:rsidR="000432A9" w:rsidRDefault="002D7E50">
      <w:pPr>
        <w:ind w:left="360" w:hanging="259"/>
      </w:pPr>
      <w:r>
        <w:t>• A3 — Salário omitido: o sistema aplica a política definida sem inventar valor.</w:t>
      </w:r>
    </w:p>
    <w:p w14:paraId="182EE97E" w14:textId="77777777" w:rsidR="000432A9" w:rsidRDefault="002D7E50">
      <w:pPr>
        <w:pStyle w:val="Ttulo3"/>
      </w:pPr>
      <w:bookmarkStart w:id="76" w:name="_Toc239530882"/>
      <w:r>
        <w:t>Protótipo de Interface</w:t>
      </w:r>
      <w:bookmarkEnd w:id="76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1A9325EB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5AC033E1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recrutador para criação de vaga (/recruiter)</w:t>
            </w:r>
          </w:p>
        </w:tc>
      </w:tr>
    </w:tbl>
    <w:p w14:paraId="1A22606C" w14:textId="77777777" w:rsidR="000432A9" w:rsidRDefault="002D7E50">
      <w:r>
        <w:br w:type="page"/>
      </w:r>
    </w:p>
    <w:p w14:paraId="33D9BD9E" w14:textId="77777777" w:rsidR="000432A9" w:rsidRDefault="002D7E50">
      <w:pPr>
        <w:pStyle w:val="Ttulo2"/>
      </w:pPr>
      <w:bookmarkStart w:id="77" w:name="_Toc239530883"/>
      <w:r>
        <w:t>5.18 Caso de Uso UC018 — Consultar vagas</w:t>
      </w:r>
      <w:bookmarkEnd w:id="77"/>
    </w:p>
    <w:p w14:paraId="434C1A95" w14:textId="77777777" w:rsidR="000432A9" w:rsidRDefault="002D7E50">
      <w:pPr>
        <w:keepLines/>
      </w:pPr>
      <w:r>
        <w:rPr>
          <w:b/>
        </w:rPr>
        <w:t xml:space="preserve">Descrição: </w:t>
      </w:r>
      <w:r>
        <w:t>Listar e detalhar oportunidades disponíveis.</w:t>
      </w:r>
    </w:p>
    <w:p w14:paraId="59A4AB35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1D48EB5F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Desenvolvedor; Empresa / Recrutador</w:t>
      </w:r>
    </w:p>
    <w:p w14:paraId="117A4A32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1B7D19DD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Acesso ao módulo; vagas cadastradas.</w:t>
      </w:r>
    </w:p>
    <w:p w14:paraId="2955E185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Lista/detalhe exibido sem alteração obrigatória.</w:t>
      </w:r>
    </w:p>
    <w:p w14:paraId="5EB96190" w14:textId="77777777" w:rsidR="000432A9" w:rsidRDefault="002D7E50">
      <w:pPr>
        <w:keepLines/>
      </w:pPr>
      <w:r>
        <w:rPr>
          <w:b/>
        </w:rPr>
        <w:t xml:space="preserve">Entradas: </w:t>
      </w:r>
      <w:r>
        <w:t>Busca, tecnologia, nível, modalidade e contrato.</w:t>
      </w:r>
    </w:p>
    <w:p w14:paraId="08E0BEA3" w14:textId="77777777" w:rsidR="000432A9" w:rsidRDefault="002D7E50">
      <w:pPr>
        <w:keepLines/>
      </w:pPr>
      <w:r>
        <w:rPr>
          <w:b/>
        </w:rPr>
        <w:t xml:space="preserve">Saídas: </w:t>
      </w:r>
      <w:r>
        <w:t>Vagas filtradas, empresa, requisitos e etapas.</w:t>
      </w:r>
    </w:p>
    <w:p w14:paraId="30FE2737" w14:textId="77777777" w:rsidR="000432A9" w:rsidRDefault="002D7E50">
      <w:pPr>
        <w:pStyle w:val="Ttulo3"/>
      </w:pPr>
      <w:bookmarkStart w:id="78" w:name="_Toc239530884"/>
      <w:r>
        <w:t>Fluxo Principal</w:t>
      </w:r>
      <w:bookmarkEnd w:id="78"/>
    </w:p>
    <w:p w14:paraId="21334512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ator abre a listagem de vagas.</w:t>
      </w:r>
    </w:p>
    <w:p w14:paraId="46ED8015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carrega vagas abertas e filtros.</w:t>
      </w:r>
    </w:p>
    <w:p w14:paraId="2057767B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ator informa critérios ou seleciona uma oportunidade.</w:t>
      </w:r>
    </w:p>
    <w:p w14:paraId="5668FFC9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aplica filtros e carrega os detalhes permitidos.</w:t>
      </w:r>
    </w:p>
    <w:p w14:paraId="15299737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A vaga, empresa e opção de candidatura são apresentadas.</w:t>
      </w:r>
    </w:p>
    <w:p w14:paraId="779AE09C" w14:textId="77777777" w:rsidR="000432A9" w:rsidRDefault="002D7E50">
      <w:pPr>
        <w:pStyle w:val="Ttulo3"/>
      </w:pPr>
      <w:bookmarkStart w:id="79" w:name="_Toc239530885"/>
      <w:r>
        <w:t>Fluxos Alternativos</w:t>
      </w:r>
      <w:bookmarkEnd w:id="79"/>
    </w:p>
    <w:p w14:paraId="0BA7B364" w14:textId="77777777" w:rsidR="000432A9" w:rsidRDefault="002D7E50">
      <w:pPr>
        <w:ind w:left="360" w:hanging="259"/>
      </w:pPr>
      <w:r>
        <w:t>• A1 — Nenhuma vaga: o sistema exibe estado vazio.</w:t>
      </w:r>
    </w:p>
    <w:p w14:paraId="3B99BA67" w14:textId="77777777" w:rsidR="000432A9" w:rsidRDefault="002D7E50">
      <w:pPr>
        <w:ind w:left="360" w:hanging="259"/>
      </w:pPr>
      <w:r>
        <w:t>• A2 — Vaga encerrada: o sistema exibe status e desabilita candidatura.</w:t>
      </w:r>
    </w:p>
    <w:p w14:paraId="1390C84E" w14:textId="77777777" w:rsidR="000432A9" w:rsidRDefault="002D7E50">
      <w:pPr>
        <w:ind w:left="360" w:hanging="259"/>
      </w:pPr>
      <w:r>
        <w:t>• A3 — Filtro inválido: o sistema solicita correção.</w:t>
      </w:r>
    </w:p>
    <w:p w14:paraId="3461055E" w14:textId="77777777" w:rsidR="000432A9" w:rsidRDefault="002D7E50">
      <w:pPr>
        <w:pStyle w:val="Ttulo3"/>
      </w:pPr>
      <w:bookmarkStart w:id="80" w:name="_Toc239530886"/>
      <w:r>
        <w:t>Protótipo de Interface</w:t>
      </w:r>
      <w:bookmarkEnd w:id="80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7047D096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917C75C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vagas (/jobs e /jobs/[id])</w:t>
            </w:r>
          </w:p>
        </w:tc>
      </w:tr>
    </w:tbl>
    <w:p w14:paraId="0E1A053A" w14:textId="77777777" w:rsidR="000432A9" w:rsidRDefault="002D7E50">
      <w:r>
        <w:br w:type="page"/>
      </w:r>
    </w:p>
    <w:p w14:paraId="174749EE" w14:textId="77777777" w:rsidR="000432A9" w:rsidRDefault="002D7E50">
      <w:pPr>
        <w:pStyle w:val="Ttulo2"/>
      </w:pPr>
      <w:bookmarkStart w:id="81" w:name="_Toc239530887"/>
      <w:r>
        <w:t>5.19 Caso de Uso UC019 — Administrar papéis</w:t>
      </w:r>
      <w:bookmarkEnd w:id="81"/>
    </w:p>
    <w:p w14:paraId="24EBEA5B" w14:textId="77777777" w:rsidR="000432A9" w:rsidRDefault="002D7E50">
      <w:pPr>
        <w:keepLines/>
      </w:pPr>
      <w:r>
        <w:rPr>
          <w:b/>
        </w:rPr>
        <w:t xml:space="preserve">Descrição: </w:t>
      </w:r>
      <w:r>
        <w:t>Pesquisar usuários e alterar papéis autorizados.</w:t>
      </w:r>
    </w:p>
    <w:p w14:paraId="098A760F" w14:textId="77777777" w:rsidR="000432A9" w:rsidRDefault="002D7E50">
      <w:pPr>
        <w:keepLines/>
      </w:pPr>
      <w:r>
        <w:rPr>
          <w:b/>
        </w:rPr>
        <w:t xml:space="preserve">Tipo: </w:t>
      </w:r>
      <w:r>
        <w:t>Configuração</w:t>
      </w:r>
    </w:p>
    <w:p w14:paraId="1FDFDE7D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Administrador</w:t>
      </w:r>
    </w:p>
    <w:p w14:paraId="6A672E5C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136A6E2B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Administrador autenticado.</w:t>
      </w:r>
    </w:p>
    <w:p w14:paraId="75112CED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Papel atualizado ou operação recusada; o serviço registra log da alteração.</w:t>
      </w:r>
    </w:p>
    <w:p w14:paraId="2EF580FA" w14:textId="77777777" w:rsidR="000432A9" w:rsidRDefault="002D7E50">
      <w:pPr>
        <w:keepLines/>
      </w:pPr>
      <w:r>
        <w:rPr>
          <w:b/>
        </w:rPr>
        <w:t xml:space="preserve">Entradas: </w:t>
      </w:r>
      <w:r>
        <w:t>Busca, paginação, usuário e novo papel.</w:t>
      </w:r>
    </w:p>
    <w:p w14:paraId="1B61BA7C" w14:textId="77777777" w:rsidR="000432A9" w:rsidRDefault="002D7E50">
      <w:pPr>
        <w:keepLines/>
      </w:pPr>
      <w:r>
        <w:rPr>
          <w:b/>
        </w:rPr>
        <w:t xml:space="preserve">Saídas: </w:t>
      </w:r>
      <w:r>
        <w:t>Lista de usuários ou registro atualizado.</w:t>
      </w:r>
    </w:p>
    <w:p w14:paraId="0F3BDB5A" w14:textId="77777777" w:rsidR="000432A9" w:rsidRDefault="002D7E50">
      <w:pPr>
        <w:pStyle w:val="Ttulo3"/>
      </w:pPr>
      <w:bookmarkStart w:id="82" w:name="_Toc239530888"/>
      <w:r>
        <w:t>Fluxo Principal</w:t>
      </w:r>
      <w:bookmarkEnd w:id="82"/>
    </w:p>
    <w:p w14:paraId="065AB6EF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administrador abre o painel de usuários.</w:t>
      </w:r>
    </w:p>
    <w:p w14:paraId="61289AE1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valida a sessão administrativa e lista os registros.</w:t>
      </w:r>
    </w:p>
    <w:p w14:paraId="6DCAA272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administrador pesquisa e seleciona o usuário.</w:t>
      </w:r>
    </w:p>
    <w:p w14:paraId="11C6E129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administrador escolhe o novo papel e confirma.</w:t>
      </w:r>
    </w:p>
    <w:p w14:paraId="15B88B2F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sistema valida a transição, atualiza e registra a ação.</w:t>
      </w:r>
    </w:p>
    <w:p w14:paraId="63C040C5" w14:textId="77777777" w:rsidR="000432A9" w:rsidRDefault="002D7E50">
      <w:pPr>
        <w:pStyle w:val="Ttulo3"/>
      </w:pPr>
      <w:bookmarkStart w:id="83" w:name="_Toc239530889"/>
      <w:r>
        <w:t>Fluxos Alternativos</w:t>
      </w:r>
      <w:bookmarkEnd w:id="83"/>
    </w:p>
    <w:p w14:paraId="6181B655" w14:textId="77777777" w:rsidR="000432A9" w:rsidRDefault="002D7E50">
      <w:pPr>
        <w:ind w:left="360" w:hanging="259"/>
      </w:pPr>
      <w:r>
        <w:t>• A1 — Sem permissão: o sistema nega acesso.</w:t>
      </w:r>
    </w:p>
    <w:p w14:paraId="483CC2E1" w14:textId="77777777" w:rsidR="000432A9" w:rsidRDefault="002D7E50">
      <w:pPr>
        <w:ind w:left="360" w:hanging="259"/>
      </w:pPr>
      <w:r>
        <w:t>• A2 — Papel inválido: o sistema não altera o usuário.</w:t>
      </w:r>
    </w:p>
    <w:p w14:paraId="5E0D1012" w14:textId="77777777" w:rsidR="000432A9" w:rsidRDefault="002D7E50">
      <w:pPr>
        <w:ind w:left="360" w:hanging="259"/>
      </w:pPr>
      <w:r>
        <w:t>• A3 — Conflito administrativo: [ANOTAÇÃO — REGRA PRECISA SER DEFINIDA] para impedir perda do último administrador.</w:t>
      </w:r>
    </w:p>
    <w:p w14:paraId="362E76AE" w14:textId="77777777" w:rsidR="000432A9" w:rsidRDefault="002D7E50">
      <w:pPr>
        <w:pStyle w:val="Ttulo3"/>
      </w:pPr>
      <w:bookmarkStart w:id="84" w:name="_Toc239530890"/>
      <w:r>
        <w:t>Protótipo de Interface</w:t>
      </w:r>
      <w:bookmarkEnd w:id="84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1E58E1A9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2F8BB985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administrativa de usuários (/admin)</w:t>
            </w:r>
          </w:p>
        </w:tc>
      </w:tr>
    </w:tbl>
    <w:p w14:paraId="52D5C8AA" w14:textId="77777777" w:rsidR="000432A9" w:rsidRDefault="002D7E50">
      <w:r>
        <w:br w:type="page"/>
      </w:r>
    </w:p>
    <w:p w14:paraId="6E800B67" w14:textId="77777777" w:rsidR="000432A9" w:rsidRDefault="002D7E50">
      <w:pPr>
        <w:pStyle w:val="Ttulo2"/>
      </w:pPr>
      <w:bookmarkStart w:id="85" w:name="_Toc239530891"/>
      <w:r>
        <w:t>5.20 Caso de Uso UC020 — Tratar denúncias</w:t>
      </w:r>
      <w:bookmarkEnd w:id="85"/>
    </w:p>
    <w:p w14:paraId="414272F7" w14:textId="77777777" w:rsidR="000432A9" w:rsidRDefault="002D7E50">
      <w:pPr>
        <w:keepLines/>
      </w:pPr>
      <w:r>
        <w:rPr>
          <w:b/>
        </w:rPr>
        <w:t xml:space="preserve">Descrição: </w:t>
      </w:r>
      <w:r>
        <w:t>Analisar denúncia e aplicar ação de moderação permitida.</w:t>
      </w:r>
    </w:p>
    <w:p w14:paraId="2D415402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3E40A83E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Administrador</w:t>
      </w:r>
    </w:p>
    <w:p w14:paraId="5183325B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Usuário denunciante; Autor do conteúdo</w:t>
      </w:r>
    </w:p>
    <w:p w14:paraId="312FB31D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Administrador autenticado; denúncia registrada.</w:t>
      </w:r>
    </w:p>
    <w:p w14:paraId="0DF72226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Denúncia tratada e ação registrada.</w:t>
      </w:r>
    </w:p>
    <w:p w14:paraId="5CE5D1A3" w14:textId="77777777" w:rsidR="000432A9" w:rsidRDefault="002D7E50">
      <w:pPr>
        <w:keepLines/>
      </w:pPr>
      <w:r>
        <w:rPr>
          <w:b/>
        </w:rPr>
        <w:t xml:space="preserve">Entradas: </w:t>
      </w:r>
      <w:r>
        <w:t>Denúncia, conteúdo, contexto, decisão e justificativa.</w:t>
      </w:r>
    </w:p>
    <w:p w14:paraId="77A83F24" w14:textId="77777777" w:rsidR="000432A9" w:rsidRDefault="002D7E50">
      <w:pPr>
        <w:keepLines/>
      </w:pPr>
      <w:r>
        <w:rPr>
          <w:b/>
        </w:rPr>
        <w:t xml:space="preserve">Saídas: </w:t>
      </w:r>
      <w:r>
        <w:t>Resultado de moderação e eventual notificação.</w:t>
      </w:r>
    </w:p>
    <w:p w14:paraId="0C8B3B9F" w14:textId="77777777" w:rsidR="000432A9" w:rsidRDefault="002D7E50">
      <w:pPr>
        <w:pStyle w:val="Ttulo3"/>
      </w:pPr>
      <w:bookmarkStart w:id="86" w:name="_Toc239530892"/>
      <w:r>
        <w:t>Fluxo Principal</w:t>
      </w:r>
      <w:bookmarkEnd w:id="86"/>
    </w:p>
    <w:p w14:paraId="547AF9D5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administrador abre a fila de denúncias.</w:t>
      </w:r>
    </w:p>
    <w:p w14:paraId="0CCF4DA1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apresenta denúncia, conteúdo e dados mínimos necessários.</w:t>
      </w:r>
    </w:p>
    <w:p w14:paraId="07E1C686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administrador analisa motivo e contexto.</w:t>
      </w:r>
    </w:p>
    <w:p w14:paraId="7B89BC85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administrador seleciona decisão permitida e registra justificativa.</w:t>
      </w:r>
    </w:p>
    <w:p w14:paraId="6E124335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Aplicar a operação suportada e atualizar o registro da denúncia; não há trilha universal de auditoria.</w:t>
      </w:r>
    </w:p>
    <w:p w14:paraId="4DA94310" w14:textId="77777777" w:rsidR="000432A9" w:rsidRDefault="002D7E50">
      <w:pPr>
        <w:pStyle w:val="Ttulo3"/>
      </w:pPr>
      <w:bookmarkStart w:id="87" w:name="_Toc239530893"/>
      <w:r>
        <w:t>Fluxos Alternativos</w:t>
      </w:r>
      <w:bookmarkEnd w:id="87"/>
    </w:p>
    <w:p w14:paraId="717E8B8F" w14:textId="77777777" w:rsidR="000432A9" w:rsidRDefault="002D7E50">
      <w:pPr>
        <w:ind w:left="360" w:hanging="259"/>
      </w:pPr>
      <w:r>
        <w:t>• A1 — Denúncia improcedente: o sistema encerra sem remover conteúdo.</w:t>
      </w:r>
    </w:p>
    <w:p w14:paraId="1EBCE97B" w14:textId="77777777" w:rsidR="000432A9" w:rsidRDefault="002D7E50">
      <w:pPr>
        <w:ind w:left="360" w:hanging="259"/>
      </w:pPr>
      <w:r>
        <w:t>• A2 — Conteúdo já removido: o sistema registra o estado encontrado.</w:t>
      </w:r>
    </w:p>
    <w:p w14:paraId="5055E953" w14:textId="77777777" w:rsidR="000432A9" w:rsidRDefault="002D7E50">
      <w:pPr>
        <w:ind w:left="360" w:hanging="259"/>
      </w:pPr>
      <w:r>
        <w:t xml:space="preserve">• </w:t>
      </w:r>
      <w:r>
        <w:t>A3 — Sanção ou recurso: [ANOTAÇÃO — REGRA PRECISA SER DEFINIDA].</w:t>
      </w:r>
    </w:p>
    <w:p w14:paraId="0AE50699" w14:textId="77777777" w:rsidR="000432A9" w:rsidRDefault="002D7E50">
      <w:pPr>
        <w:pStyle w:val="Ttulo3"/>
      </w:pPr>
      <w:bookmarkStart w:id="88" w:name="_Toc239530894"/>
      <w:r>
        <w:t>Protótipo de Interface</w:t>
      </w:r>
      <w:bookmarkEnd w:id="88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E2C03DC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F3ACF36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administrativa de denúncias (/admin)</w:t>
            </w:r>
          </w:p>
        </w:tc>
      </w:tr>
    </w:tbl>
    <w:p w14:paraId="599D066E" w14:textId="77777777" w:rsidR="000432A9" w:rsidRDefault="002D7E50">
      <w:r>
        <w:br w:type="page"/>
      </w:r>
    </w:p>
    <w:p w14:paraId="780C9F4C" w14:textId="77777777" w:rsidR="000432A9" w:rsidRDefault="002D7E50">
      <w:pPr>
        <w:pStyle w:val="Ttulo2"/>
      </w:pPr>
      <w:bookmarkStart w:id="89" w:name="_Toc239530895"/>
      <w:r>
        <w:t>5.21 Caso de Uso UC021 — Consultar notificações</w:t>
      </w:r>
      <w:bookmarkEnd w:id="89"/>
    </w:p>
    <w:p w14:paraId="174811AF" w14:textId="77777777" w:rsidR="000432A9" w:rsidRDefault="002D7E50">
      <w:pPr>
        <w:keepLines/>
      </w:pPr>
      <w:r>
        <w:rPr>
          <w:b/>
        </w:rPr>
        <w:t xml:space="preserve">Descrição: </w:t>
      </w:r>
      <w:r>
        <w:t>Consultar eventos dirigidos à própria conta e marcar como lidos.</w:t>
      </w:r>
    </w:p>
    <w:p w14:paraId="42DB2FC8" w14:textId="77777777" w:rsidR="000432A9" w:rsidRDefault="002D7E50">
      <w:pPr>
        <w:keepLines/>
      </w:pPr>
      <w:r>
        <w:rPr>
          <w:b/>
        </w:rPr>
        <w:t xml:space="preserve">Tipo: </w:t>
      </w:r>
      <w:r>
        <w:t>Análise</w:t>
      </w:r>
    </w:p>
    <w:p w14:paraId="6DC4D0E3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Usuário, Avaliador, Administrador, Empresa / Recrutador</w:t>
      </w:r>
    </w:p>
    <w:p w14:paraId="328E8E60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21F8C0BC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Ator autenticado.</w:t>
      </w:r>
    </w:p>
    <w:p w14:paraId="5F06A730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Notificações exibidas e leitura atualizada quando solicitada.</w:t>
      </w:r>
    </w:p>
    <w:p w14:paraId="1D48D3CD" w14:textId="77777777" w:rsidR="000432A9" w:rsidRDefault="002D7E50">
      <w:pPr>
        <w:keepLines/>
      </w:pPr>
      <w:r>
        <w:rPr>
          <w:b/>
        </w:rPr>
        <w:t xml:space="preserve">Entradas: </w:t>
      </w:r>
      <w:r>
        <w:t>Cursor, limite e ação de leitura.</w:t>
      </w:r>
    </w:p>
    <w:p w14:paraId="0DF22084" w14:textId="77777777" w:rsidR="000432A9" w:rsidRDefault="002D7E50">
      <w:pPr>
        <w:keepLines/>
      </w:pPr>
      <w:r>
        <w:rPr>
          <w:b/>
        </w:rPr>
        <w:t xml:space="preserve">Saídas: </w:t>
      </w:r>
      <w:r>
        <w:t>Lista, próximo cursor e contagem não lida.</w:t>
      </w:r>
    </w:p>
    <w:p w14:paraId="1CD60E8B" w14:textId="77777777" w:rsidR="000432A9" w:rsidRDefault="002D7E50">
      <w:pPr>
        <w:pStyle w:val="Ttulo3"/>
      </w:pPr>
      <w:bookmarkStart w:id="90" w:name="_Toc239530896"/>
      <w:r>
        <w:t>Fluxo Principal</w:t>
      </w:r>
      <w:bookmarkEnd w:id="90"/>
    </w:p>
    <w:p w14:paraId="5AF8B2E0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ator abre a central de notificações.</w:t>
      </w:r>
    </w:p>
    <w:p w14:paraId="11F3270D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identifica o usuário da sessão.</w:t>
      </w:r>
    </w:p>
    <w:p w14:paraId="382DD1E0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sistema busca somente notificações do destinatário com paginação.</w:t>
      </w:r>
    </w:p>
    <w:p w14:paraId="50D94209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ator abre itens ou solicita marcar como lidos.</w:t>
      </w:r>
    </w:p>
    <w:p w14:paraId="39C72DEF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atualiza leitura e a contagem não lida.</w:t>
      </w:r>
    </w:p>
    <w:p w14:paraId="2939FB6C" w14:textId="77777777" w:rsidR="000432A9" w:rsidRDefault="002D7E50">
      <w:pPr>
        <w:pStyle w:val="Ttulo3"/>
      </w:pPr>
      <w:bookmarkStart w:id="91" w:name="_Toc239530897"/>
      <w:r>
        <w:t>Fluxos Alternativos</w:t>
      </w:r>
      <w:bookmarkEnd w:id="91"/>
    </w:p>
    <w:p w14:paraId="306F30A8" w14:textId="77777777" w:rsidR="000432A9" w:rsidRDefault="002D7E50">
      <w:pPr>
        <w:ind w:left="360" w:hanging="259"/>
      </w:pPr>
      <w:r>
        <w:t xml:space="preserve">• </w:t>
      </w:r>
      <w:r>
        <w:t>A1 — Conexão indisponível: o sistema preserva o estado e permite nova tentativa.</w:t>
      </w:r>
    </w:p>
    <w:p w14:paraId="34AA6F61" w14:textId="77777777" w:rsidR="000432A9" w:rsidRDefault="002D7E50">
      <w:pPr>
        <w:ind w:left="360" w:hanging="259"/>
      </w:pPr>
      <w:r>
        <w:t>• A2 — Notificação removida: o sistema ignora o item sem acessar recurso inexistente.</w:t>
      </w:r>
    </w:p>
    <w:p w14:paraId="097FA79F" w14:textId="77777777" w:rsidR="000432A9" w:rsidRDefault="002D7E50">
      <w:pPr>
        <w:ind w:left="360" w:hanging="259"/>
      </w:pPr>
      <w:r>
        <w:t>• A3 — Mobile: fluxo planejado, sem implementação confirmada.</w:t>
      </w:r>
    </w:p>
    <w:p w14:paraId="014E27E7" w14:textId="77777777" w:rsidR="000432A9" w:rsidRDefault="002D7E50">
      <w:pPr>
        <w:pStyle w:val="Ttulo3"/>
      </w:pPr>
      <w:bookmarkStart w:id="92" w:name="_Toc239530898"/>
      <w:r>
        <w:t>Protótipo de Interface</w:t>
      </w:r>
      <w:bookmarkEnd w:id="92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1DEF2DB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2E5D71AE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notificações (/notifications)</w:t>
            </w:r>
          </w:p>
        </w:tc>
      </w:tr>
    </w:tbl>
    <w:p w14:paraId="7117AE4F" w14:textId="77777777" w:rsidR="000432A9" w:rsidRDefault="002D7E50">
      <w:r>
        <w:br w:type="page"/>
      </w:r>
    </w:p>
    <w:p w14:paraId="348700B0" w14:textId="77777777" w:rsidR="000432A9" w:rsidRDefault="002D7E50">
      <w:pPr>
        <w:pStyle w:val="Ttulo2"/>
      </w:pPr>
      <w:bookmarkStart w:id="93" w:name="_Toc239530899"/>
      <w:r>
        <w:t>5.22 Caso de Uso UC022 — Candidatar-se a vaga</w:t>
      </w:r>
      <w:bookmarkEnd w:id="93"/>
    </w:p>
    <w:p w14:paraId="3A3240AC" w14:textId="77777777" w:rsidR="000432A9" w:rsidRDefault="002D7E50">
      <w:pPr>
        <w:keepLines/>
      </w:pPr>
      <w:r>
        <w:rPr>
          <w:b/>
        </w:rPr>
        <w:t xml:space="preserve">Descrição: </w:t>
      </w:r>
      <w:r>
        <w:t>Registrar candidatura de usuário em vaga aberta.</w:t>
      </w:r>
    </w:p>
    <w:p w14:paraId="34E7CD11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3BB2E310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58BDA724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Empresa / Recrutador; Stacklyst</w:t>
      </w:r>
    </w:p>
    <w:p w14:paraId="7EC1F11B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autenticado; vaga aberta; nenhuma candidatura anterior.</w:t>
      </w:r>
    </w:p>
    <w:p w14:paraId="714BA1A0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Candidatura criada no status inicial.</w:t>
      </w:r>
    </w:p>
    <w:p w14:paraId="7D846B09" w14:textId="77777777" w:rsidR="000432A9" w:rsidRDefault="002D7E50">
      <w:pPr>
        <w:keepLines/>
      </w:pPr>
      <w:r>
        <w:rPr>
          <w:b/>
        </w:rPr>
        <w:t xml:space="preserve">Entradas: </w:t>
      </w:r>
      <w:r>
        <w:t>Identificador da vaga e sessão.</w:t>
      </w:r>
    </w:p>
    <w:p w14:paraId="5C0B3878" w14:textId="77777777" w:rsidR="000432A9" w:rsidRDefault="002D7E50">
      <w:pPr>
        <w:keepLines/>
      </w:pPr>
      <w:r>
        <w:rPr>
          <w:b/>
        </w:rPr>
        <w:t xml:space="preserve">Saídas: </w:t>
      </w:r>
      <w:r>
        <w:t>Confirmação e situação da candidatura.</w:t>
      </w:r>
    </w:p>
    <w:p w14:paraId="35824BB4" w14:textId="77777777" w:rsidR="000432A9" w:rsidRDefault="002D7E50">
      <w:pPr>
        <w:pStyle w:val="Ttulo3"/>
      </w:pPr>
      <w:bookmarkStart w:id="94" w:name="_Toc239530900"/>
      <w:r>
        <w:t>Fluxo Principal</w:t>
      </w:r>
      <w:bookmarkEnd w:id="94"/>
    </w:p>
    <w:p w14:paraId="629F18BF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consulta o detalhe de uma vaga aberta.</w:t>
      </w:r>
    </w:p>
    <w:p w14:paraId="0C8547DC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usuário seleciona a opção de candidatura.</w:t>
      </w:r>
    </w:p>
    <w:p w14:paraId="702268AF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Stacklyst verifica sessão, status da vaga e duplicidade.</w:t>
      </w:r>
    </w:p>
    <w:p w14:paraId="7316F064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cria a candidatura vinculada ao usuário e à vaga.</w:t>
      </w:r>
    </w:p>
    <w:p w14:paraId="52111F0B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confirma e passa a exibir a situação no processo.</w:t>
      </w:r>
    </w:p>
    <w:p w14:paraId="75E0C66E" w14:textId="77777777" w:rsidR="000432A9" w:rsidRDefault="002D7E50">
      <w:pPr>
        <w:pStyle w:val="Ttulo3"/>
      </w:pPr>
      <w:bookmarkStart w:id="95" w:name="_Toc239530901"/>
      <w:r>
        <w:t>Fluxos Alternativos</w:t>
      </w:r>
      <w:bookmarkEnd w:id="95"/>
    </w:p>
    <w:p w14:paraId="4B295735" w14:textId="77777777" w:rsidR="000432A9" w:rsidRDefault="002D7E50">
      <w:pPr>
        <w:ind w:left="360" w:hanging="259"/>
      </w:pPr>
      <w:r>
        <w:t>• A1 — Vaga encerrada: o sistema recusa candidatura.</w:t>
      </w:r>
    </w:p>
    <w:p w14:paraId="0C035FCD" w14:textId="77777777" w:rsidR="000432A9" w:rsidRDefault="002D7E50">
      <w:pPr>
        <w:ind w:left="360" w:hanging="259"/>
      </w:pPr>
      <w:r>
        <w:t>• A2 — Candidatura duplicada: o sistema informa o registro existente.</w:t>
      </w:r>
    </w:p>
    <w:p w14:paraId="787F0340" w14:textId="77777777" w:rsidR="000432A9" w:rsidRDefault="002D7E50">
      <w:pPr>
        <w:ind w:left="360" w:hanging="259"/>
      </w:pPr>
      <w:r>
        <w:t>• A3 — Perfil incompleto: [ANOTAÇÃO — REGRA PRECISA SER DEFINIDA] se deve bloquear.</w:t>
      </w:r>
    </w:p>
    <w:p w14:paraId="3BACAEE7" w14:textId="77777777" w:rsidR="000432A9" w:rsidRDefault="002D7E50">
      <w:pPr>
        <w:pStyle w:val="Ttulo3"/>
      </w:pPr>
      <w:bookmarkStart w:id="96" w:name="_Toc239530902"/>
      <w:r>
        <w:t>Protótipo de Interface</w:t>
      </w:r>
      <w:bookmarkEnd w:id="96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2F6A852B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6ABEA91C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detalhe da vaga (/jobs/[id])</w:t>
            </w:r>
          </w:p>
        </w:tc>
      </w:tr>
    </w:tbl>
    <w:p w14:paraId="24838EFA" w14:textId="77777777" w:rsidR="000432A9" w:rsidRDefault="002D7E50">
      <w:r>
        <w:br w:type="page"/>
      </w:r>
    </w:p>
    <w:p w14:paraId="6610C3D1" w14:textId="77777777" w:rsidR="000432A9" w:rsidRDefault="002D7E50">
      <w:pPr>
        <w:pStyle w:val="Ttulo2"/>
      </w:pPr>
      <w:bookmarkStart w:id="97" w:name="_Toc239530903"/>
      <w:r>
        <w:t>5.23 Caso de Uso UC023 — Participar de evento</w:t>
      </w:r>
      <w:bookmarkEnd w:id="97"/>
    </w:p>
    <w:p w14:paraId="2C350F34" w14:textId="77777777" w:rsidR="000432A9" w:rsidRDefault="002D7E50">
      <w:pPr>
        <w:keepLines/>
      </w:pPr>
      <w:r>
        <w:rPr>
          <w:b/>
        </w:rPr>
        <w:t xml:space="preserve">Descrição: </w:t>
      </w:r>
      <w:r>
        <w:t>Inscrever usuário em evento comunitário elegível.</w:t>
      </w:r>
    </w:p>
    <w:p w14:paraId="0A951569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1463169E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38676B17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728413F7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autenticado; evento ativo para inscrição.</w:t>
      </w:r>
    </w:p>
    <w:p w14:paraId="4FFED6ED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Participação registrada uma única vez.</w:t>
      </w:r>
    </w:p>
    <w:p w14:paraId="7E882706" w14:textId="77777777" w:rsidR="000432A9" w:rsidRDefault="002D7E50">
      <w:pPr>
        <w:keepLines/>
      </w:pPr>
      <w:r>
        <w:rPr>
          <w:b/>
        </w:rPr>
        <w:t xml:space="preserve">Entradas: </w:t>
      </w:r>
      <w:r>
        <w:t>Identificador do evento.</w:t>
      </w:r>
    </w:p>
    <w:p w14:paraId="484E04B8" w14:textId="77777777" w:rsidR="000432A9" w:rsidRDefault="002D7E50">
      <w:pPr>
        <w:keepLines/>
      </w:pPr>
      <w:r>
        <w:rPr>
          <w:b/>
        </w:rPr>
        <w:t xml:space="preserve">Saídas: </w:t>
      </w:r>
      <w:r>
        <w:t>Confirmação, regras e estado da inscrição.</w:t>
      </w:r>
    </w:p>
    <w:p w14:paraId="7417E447" w14:textId="77777777" w:rsidR="000432A9" w:rsidRDefault="002D7E50">
      <w:pPr>
        <w:pStyle w:val="Ttulo3"/>
      </w:pPr>
      <w:bookmarkStart w:id="98" w:name="_Toc239530904"/>
      <w:r>
        <w:t>Fluxo Principal</w:t>
      </w:r>
      <w:bookmarkEnd w:id="98"/>
    </w:p>
    <w:p w14:paraId="539D650A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abre a listagem e seleciona um evento.</w:t>
      </w:r>
    </w:p>
    <w:p w14:paraId="583A042D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apresenta período, nível e capacidade.</w:t>
      </w:r>
    </w:p>
    <w:p w14:paraId="44BF207E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O usuário solicita participação.</w:t>
      </w:r>
    </w:p>
    <w:p w14:paraId="734E5C0F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valida período, nível, limite e inscrição prévia.</w:t>
      </w:r>
    </w:p>
    <w:p w14:paraId="202EA6EF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Stacklyst registra o participante e confirma a inscrição.</w:t>
      </w:r>
    </w:p>
    <w:p w14:paraId="38C6DF7D" w14:textId="77777777" w:rsidR="000432A9" w:rsidRDefault="002D7E50">
      <w:pPr>
        <w:pStyle w:val="Ttulo3"/>
      </w:pPr>
      <w:bookmarkStart w:id="99" w:name="_Toc239530905"/>
      <w:r>
        <w:t>Fluxos Alternativos</w:t>
      </w:r>
      <w:bookmarkEnd w:id="99"/>
    </w:p>
    <w:p w14:paraId="40788EE2" w14:textId="77777777" w:rsidR="000432A9" w:rsidRDefault="002D7E50">
      <w:pPr>
        <w:ind w:left="360" w:hanging="259"/>
      </w:pPr>
      <w:r>
        <w:t>• A1 — Nível insuficiente: o sistema informa o requisito.</w:t>
      </w:r>
    </w:p>
    <w:p w14:paraId="6C0E5116" w14:textId="77777777" w:rsidR="000432A9" w:rsidRDefault="002D7E50">
      <w:pPr>
        <w:ind w:left="360" w:hanging="259"/>
      </w:pPr>
      <w:r>
        <w:t>• A2 — Evento lotado ou encerrado: o sistema recusa a inscrição.</w:t>
      </w:r>
    </w:p>
    <w:p w14:paraId="7C49A2CA" w14:textId="77777777" w:rsidR="000432A9" w:rsidRDefault="002D7E50">
      <w:pPr>
        <w:ind w:left="360" w:hanging="259"/>
      </w:pPr>
      <w:r>
        <w:t>• A3 — Inscrição duplicada: o sistema mantém o registro existente.</w:t>
      </w:r>
    </w:p>
    <w:p w14:paraId="2FF70B81" w14:textId="77777777" w:rsidR="000432A9" w:rsidRDefault="002D7E50">
      <w:pPr>
        <w:pStyle w:val="Ttulo3"/>
      </w:pPr>
      <w:bookmarkStart w:id="100" w:name="_Toc239530906"/>
      <w:r>
        <w:t>Protótipo de Interface</w:t>
      </w:r>
      <w:bookmarkEnd w:id="100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7E641CD1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38131E6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eventos (/events)</w:t>
            </w:r>
          </w:p>
        </w:tc>
      </w:tr>
    </w:tbl>
    <w:p w14:paraId="61B27D14" w14:textId="77777777" w:rsidR="000432A9" w:rsidRDefault="002D7E50">
      <w:r>
        <w:br w:type="page"/>
      </w:r>
    </w:p>
    <w:p w14:paraId="17754B8C" w14:textId="77777777" w:rsidR="000432A9" w:rsidRDefault="002D7E50">
      <w:pPr>
        <w:pStyle w:val="Ttulo2"/>
      </w:pPr>
      <w:bookmarkStart w:id="101" w:name="_Toc239530907"/>
      <w:r>
        <w:t>5.24 Caso de Uso UC024 — Solicitar função de avaliador</w:t>
      </w:r>
      <w:bookmarkEnd w:id="101"/>
    </w:p>
    <w:p w14:paraId="09E00730" w14:textId="77777777" w:rsidR="000432A9" w:rsidRDefault="002D7E50">
      <w:pPr>
        <w:keepLines/>
      </w:pPr>
      <w:r>
        <w:rPr>
          <w:b/>
        </w:rPr>
        <w:t xml:space="preserve">Descrição: </w:t>
      </w:r>
      <w:r>
        <w:t>Verificar elegibilidade e enviar candidatura para papel de avaliador.</w:t>
      </w:r>
    </w:p>
    <w:p w14:paraId="7280814B" w14:textId="77777777" w:rsidR="000432A9" w:rsidRDefault="002D7E50">
      <w:pPr>
        <w:keepLines/>
      </w:pPr>
      <w:r>
        <w:rPr>
          <w:b/>
        </w:rPr>
        <w:t xml:space="preserve">Tipo: </w:t>
      </w:r>
      <w:r>
        <w:t>Condução</w:t>
      </w:r>
    </w:p>
    <w:p w14:paraId="46ED17AD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/ Estudante / Desenvolvedor</w:t>
      </w:r>
    </w:p>
    <w:p w14:paraId="10B22463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Administrador; Stacklyst</w:t>
      </w:r>
    </w:p>
    <w:p w14:paraId="1D2AA9F5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Usuário autenticado e sem candidatura pendente.</w:t>
      </w:r>
    </w:p>
    <w:p w14:paraId="08C6D421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Candidatura pendente criada ou inelegibilidade informada.</w:t>
      </w:r>
    </w:p>
    <w:p w14:paraId="4EC4AB56" w14:textId="77777777" w:rsidR="000432A9" w:rsidRDefault="002D7E50">
      <w:pPr>
        <w:keepLines/>
      </w:pPr>
      <w:r>
        <w:rPr>
          <w:b/>
        </w:rPr>
        <w:t xml:space="preserve">Entradas: </w:t>
      </w:r>
      <w:r>
        <w:t>Motivação e tecnologias de domínio.</w:t>
      </w:r>
    </w:p>
    <w:p w14:paraId="69EDE8AB" w14:textId="77777777" w:rsidR="000432A9" w:rsidRDefault="002D7E50">
      <w:pPr>
        <w:keepLines/>
      </w:pPr>
      <w:r>
        <w:rPr>
          <w:b/>
        </w:rPr>
        <w:t xml:space="preserve">Saídas: </w:t>
      </w:r>
      <w:r>
        <w:t>Elegibilidade e status da candidatura.</w:t>
      </w:r>
    </w:p>
    <w:p w14:paraId="6703CD92" w14:textId="77777777" w:rsidR="000432A9" w:rsidRDefault="002D7E50">
      <w:pPr>
        <w:pStyle w:val="Ttulo3"/>
      </w:pPr>
      <w:bookmarkStart w:id="102" w:name="_Toc239530908"/>
      <w:r>
        <w:t>Fluxo Principal</w:t>
      </w:r>
      <w:bookmarkEnd w:id="102"/>
    </w:p>
    <w:p w14:paraId="17F257FF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O usuário abre a área de candidatura a avaliador.</w:t>
      </w:r>
    </w:p>
    <w:p w14:paraId="47269213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O Stacklyst calcula trilhas completas e XP.</w:t>
      </w:r>
    </w:p>
    <w:p w14:paraId="2DBEC4D6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Se elegível, o usuário informa motivação e tecnologias.</w:t>
      </w:r>
    </w:p>
    <w:p w14:paraId="0A9208BB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O sistema valida e registra a candidatura pendente.</w:t>
      </w:r>
    </w:p>
    <w:p w14:paraId="1F65B03F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O administrador passa a visualizar a candidatura para decisão.</w:t>
      </w:r>
    </w:p>
    <w:p w14:paraId="1B273136" w14:textId="77777777" w:rsidR="000432A9" w:rsidRDefault="002D7E50">
      <w:pPr>
        <w:pStyle w:val="Ttulo3"/>
      </w:pPr>
      <w:bookmarkStart w:id="103" w:name="_Toc239530909"/>
      <w:r>
        <w:t>Fluxos Alternativos</w:t>
      </w:r>
      <w:bookmarkEnd w:id="103"/>
    </w:p>
    <w:p w14:paraId="4997B3AB" w14:textId="77777777" w:rsidR="000432A9" w:rsidRDefault="002D7E50">
      <w:pPr>
        <w:ind w:left="360" w:hanging="259"/>
      </w:pPr>
      <w:r>
        <w:t>• A1 — Critério não atendido: o sistema mostra requisitos atuais.</w:t>
      </w:r>
    </w:p>
    <w:p w14:paraId="5BD472CC" w14:textId="77777777" w:rsidR="000432A9" w:rsidRDefault="002D7E50">
      <w:pPr>
        <w:ind w:left="360" w:hanging="259"/>
      </w:pPr>
      <w:r>
        <w:t>• A2 — Candidatura já pendente: o sistema não duplica.</w:t>
      </w:r>
    </w:p>
    <w:p w14:paraId="0044E77C" w14:textId="77777777" w:rsidR="000432A9" w:rsidRDefault="002D7E50">
      <w:pPr>
        <w:ind w:left="360" w:hanging="259"/>
      </w:pPr>
      <w:r>
        <w:t>• A3 — Usuário já é avaliador/administrador: o sistema informa o papel existente.</w:t>
      </w:r>
    </w:p>
    <w:p w14:paraId="6E713EAF" w14:textId="77777777" w:rsidR="000432A9" w:rsidRDefault="002D7E50">
      <w:pPr>
        <w:pStyle w:val="Ttulo3"/>
      </w:pPr>
      <w:bookmarkStart w:id="104" w:name="_Toc239530910"/>
      <w:r>
        <w:t>Protótipo de Interface</w:t>
      </w:r>
      <w:bookmarkEnd w:id="104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DB59F41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97EBA16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candidatura a avaliador (/evaluators/apply)</w:t>
            </w:r>
          </w:p>
        </w:tc>
      </w:tr>
    </w:tbl>
    <w:p w14:paraId="1BAB6279" w14:textId="77777777" w:rsidR="000432A9" w:rsidRDefault="002D7E50">
      <w:r>
        <w:br w:type="page"/>
      </w:r>
    </w:p>
    <w:p w14:paraId="18ED77FA" w14:textId="77777777" w:rsidR="000432A9" w:rsidRDefault="002D7E50">
      <w:pPr>
        <w:pStyle w:val="Ttulo2"/>
      </w:pPr>
      <w:bookmarkStart w:id="105" w:name="_Toc239530911"/>
      <w:r>
        <w:t>5.25 Caso de Uso UC025 — Cadastrar empresa</w:t>
      </w:r>
      <w:bookmarkEnd w:id="105"/>
    </w:p>
    <w:p w14:paraId="69207840" w14:textId="77777777" w:rsidR="000432A9" w:rsidRDefault="002D7E50">
      <w:pPr>
        <w:keepLines/>
      </w:pPr>
      <w:r>
        <w:rPr>
          <w:b/>
        </w:rPr>
        <w:t xml:space="preserve">Descrição: </w:t>
      </w:r>
      <w:r>
        <w:t>Criar perfil de empresa vinculado a responsável autorizado.</w:t>
      </w:r>
    </w:p>
    <w:p w14:paraId="1DB22590" w14:textId="77777777" w:rsidR="000432A9" w:rsidRDefault="002D7E50">
      <w:pPr>
        <w:keepLines/>
      </w:pPr>
      <w:r>
        <w:rPr>
          <w:b/>
        </w:rPr>
        <w:t xml:space="preserve">Tipo: </w:t>
      </w:r>
      <w:r>
        <w:t>Configuração</w:t>
      </w:r>
    </w:p>
    <w:p w14:paraId="5657D7E2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Usuário autenticado</w:t>
      </w:r>
    </w:p>
    <w:p w14:paraId="0301D963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78FD6E19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Conta autenticada e dados válidos.</w:t>
      </w:r>
    </w:p>
    <w:p w14:paraId="2D75ABB3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Empresa criada e disponível para gestão de vagas/eventos.</w:t>
      </w:r>
    </w:p>
    <w:p w14:paraId="1648AAC0" w14:textId="77777777" w:rsidR="000432A9" w:rsidRDefault="002D7E50">
      <w:pPr>
        <w:keepLines/>
      </w:pPr>
      <w:r>
        <w:rPr>
          <w:b/>
        </w:rPr>
        <w:t xml:space="preserve">Entradas: </w:t>
      </w:r>
      <w:r>
        <w:t>Nome, slug, descrição, localização, site e imagens opcionais.</w:t>
      </w:r>
    </w:p>
    <w:p w14:paraId="7CCB4E7B" w14:textId="77777777" w:rsidR="000432A9" w:rsidRDefault="002D7E50">
      <w:pPr>
        <w:keepLines/>
      </w:pPr>
      <w:r>
        <w:rPr>
          <w:b/>
        </w:rPr>
        <w:t xml:space="preserve">Saídas: </w:t>
      </w:r>
      <w:r>
        <w:t>Cadastro da empresa.</w:t>
      </w:r>
    </w:p>
    <w:p w14:paraId="1E8EB082" w14:textId="77777777" w:rsidR="000432A9" w:rsidRDefault="002D7E50">
      <w:pPr>
        <w:pStyle w:val="Ttulo3"/>
      </w:pPr>
      <w:bookmarkStart w:id="106" w:name="_Toc239530912"/>
      <w:r>
        <w:t>Fluxo Principal</w:t>
      </w:r>
      <w:bookmarkEnd w:id="106"/>
    </w:p>
    <w:p w14:paraId="63162D63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Abrir cadastro de empresa.</w:t>
      </w:r>
    </w:p>
    <w:p w14:paraId="64D817B6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Validar sessão e dados.</w:t>
      </w:r>
    </w:p>
    <w:p w14:paraId="51129EC5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Criar empresa com a conta como proprietária.</w:t>
      </w:r>
    </w:p>
    <w:p w14:paraId="5261DCDB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Promover USER para RECRUITER; preservar outros papéis.</w:t>
      </w:r>
    </w:p>
    <w:p w14:paraId="0F62AFFA" w14:textId="77777777" w:rsidR="000432A9" w:rsidRDefault="002D7E50">
      <w:pPr>
        <w:ind w:left="360" w:hanging="360"/>
      </w:pPr>
      <w:r>
        <w:rPr>
          <w:b/>
        </w:rPr>
        <w:t xml:space="preserve">5. </w:t>
      </w:r>
      <w:r>
        <w:t>Exibir empresa para gestão.</w:t>
      </w:r>
    </w:p>
    <w:p w14:paraId="5805CB4E" w14:textId="77777777" w:rsidR="000432A9" w:rsidRDefault="002D7E50">
      <w:pPr>
        <w:pStyle w:val="Ttulo3"/>
      </w:pPr>
      <w:bookmarkStart w:id="107" w:name="_Toc239530913"/>
      <w:r>
        <w:t>Fluxos Alternativos</w:t>
      </w:r>
      <w:bookmarkEnd w:id="107"/>
    </w:p>
    <w:p w14:paraId="71556618" w14:textId="77777777" w:rsidR="000432A9" w:rsidRDefault="002D7E50">
      <w:pPr>
        <w:ind w:left="360" w:hanging="259"/>
      </w:pPr>
      <w:r>
        <w:t>• A1 — Sem permissão: o sistema nega o cadastro.</w:t>
      </w:r>
    </w:p>
    <w:p w14:paraId="743AA319" w14:textId="77777777" w:rsidR="000432A9" w:rsidRDefault="002D7E50">
      <w:pPr>
        <w:ind w:left="360" w:hanging="259"/>
      </w:pPr>
      <w:r>
        <w:t>• A2 — Slug/nome conflitante: o sistema solicita alteração.</w:t>
      </w:r>
    </w:p>
    <w:p w14:paraId="088FE401" w14:textId="77777777" w:rsidR="000432A9" w:rsidRDefault="002D7E50">
      <w:pPr>
        <w:ind w:left="360" w:hanging="259"/>
      </w:pPr>
      <w:r>
        <w:t xml:space="preserve">• </w:t>
      </w:r>
      <w:r>
        <w:t>A3 — Verificação oficial: [ANOTAÇÃO — REGRA PRECISA SER DEFINIDA] para documentos e aprovação.</w:t>
      </w:r>
    </w:p>
    <w:p w14:paraId="132ABFD3" w14:textId="77777777" w:rsidR="000432A9" w:rsidRDefault="002D7E50">
      <w:pPr>
        <w:pStyle w:val="Ttulo3"/>
      </w:pPr>
      <w:bookmarkStart w:id="108" w:name="_Toc239530914"/>
      <w:r>
        <w:t>Protótipo de Interface</w:t>
      </w:r>
      <w:bookmarkEnd w:id="108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2D1B0B71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6A0DC3BD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Tela de cadastro/gestão de empresa (/recruiter)</w:t>
            </w:r>
          </w:p>
        </w:tc>
      </w:tr>
    </w:tbl>
    <w:p w14:paraId="0192C978" w14:textId="77777777" w:rsidR="000432A9" w:rsidRDefault="002D7E50">
      <w:r>
        <w:br w:type="page"/>
      </w:r>
    </w:p>
    <w:p w14:paraId="7747A4C8" w14:textId="77777777" w:rsidR="000432A9" w:rsidRDefault="002D7E50">
      <w:pPr>
        <w:pStyle w:val="Ttulo2"/>
      </w:pPr>
      <w:bookmarkStart w:id="109" w:name="_Toc239530915"/>
      <w:r>
        <w:t>5.26 Caso de Uso UC026 — Gerenciar candidatura</w:t>
      </w:r>
      <w:bookmarkEnd w:id="109"/>
    </w:p>
    <w:p w14:paraId="12898299" w14:textId="77777777" w:rsidR="000432A9" w:rsidRDefault="002D7E50">
      <w:pPr>
        <w:keepLines/>
      </w:pPr>
      <w:r>
        <w:rPr>
          <w:b/>
        </w:rPr>
        <w:t xml:space="preserve">Descrição: </w:t>
      </w:r>
      <w:r>
        <w:t>Atualizar etapa da candidatura.</w:t>
      </w:r>
    </w:p>
    <w:p w14:paraId="4063E2DA" w14:textId="77777777" w:rsidR="000432A9" w:rsidRDefault="002D7E50">
      <w:pPr>
        <w:keepLines/>
      </w:pPr>
      <w:r>
        <w:rPr>
          <w:b/>
        </w:rPr>
        <w:t xml:space="preserve">Tipo: </w:t>
      </w:r>
      <w:r>
        <w:t>Configuração</w:t>
      </w:r>
    </w:p>
    <w:p w14:paraId="530292AC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Recrutador responsável</w:t>
      </w:r>
    </w:p>
    <w:p w14:paraId="24C1A348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Candidato</w:t>
      </w:r>
    </w:p>
    <w:p w14:paraId="33A1CFFB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Candidatura existente e responsável autorizado.</w:t>
      </w:r>
    </w:p>
    <w:p w14:paraId="61B4AD51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Etapa persistida e notificação tentada.</w:t>
      </w:r>
    </w:p>
    <w:p w14:paraId="6B69F429" w14:textId="77777777" w:rsidR="000432A9" w:rsidRDefault="002D7E50">
      <w:pPr>
        <w:keepLines/>
      </w:pPr>
      <w:r>
        <w:rPr>
          <w:b/>
        </w:rPr>
        <w:t xml:space="preserve">Entradas: </w:t>
      </w:r>
      <w:r>
        <w:t>Candidatura e etapa.</w:t>
      </w:r>
    </w:p>
    <w:p w14:paraId="5AC8ACC6" w14:textId="77777777" w:rsidR="000432A9" w:rsidRDefault="002D7E50">
      <w:pPr>
        <w:keepLines/>
      </w:pPr>
      <w:r>
        <w:rPr>
          <w:b/>
        </w:rPr>
        <w:t xml:space="preserve">Saídas: </w:t>
      </w:r>
      <w:r>
        <w:t>Novo estado.</w:t>
      </w:r>
    </w:p>
    <w:p w14:paraId="5F9906B6" w14:textId="77777777" w:rsidR="000432A9" w:rsidRDefault="002D7E50">
      <w:pPr>
        <w:pStyle w:val="Ttulo3"/>
      </w:pPr>
      <w:bookmarkStart w:id="110" w:name="_Toc239530916"/>
      <w:r>
        <w:t>Fluxo Principal</w:t>
      </w:r>
      <w:bookmarkEnd w:id="110"/>
    </w:p>
    <w:p w14:paraId="0CA36BB5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Abrir candidatura.</w:t>
      </w:r>
    </w:p>
    <w:p w14:paraId="7467AE55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Verificar responsabilidade sobre a vaga.</w:t>
      </w:r>
    </w:p>
    <w:p w14:paraId="4897D9D5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Validar etapa de destino.</w:t>
      </w:r>
    </w:p>
    <w:p w14:paraId="048C8A0A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Persistir mudança e notificar candidato.</w:t>
      </w:r>
    </w:p>
    <w:p w14:paraId="1E9843F4" w14:textId="77777777" w:rsidR="000432A9" w:rsidRDefault="002D7E50">
      <w:pPr>
        <w:pStyle w:val="Ttulo3"/>
      </w:pPr>
      <w:bookmarkStart w:id="111" w:name="_Toc239530917"/>
      <w:r>
        <w:t>Fluxos Alternativos</w:t>
      </w:r>
      <w:bookmarkEnd w:id="111"/>
    </w:p>
    <w:p w14:paraId="5273A275" w14:textId="77777777" w:rsidR="000432A9" w:rsidRDefault="002D7E50">
      <w:pPr>
        <w:ind w:left="360" w:hanging="259"/>
      </w:pPr>
      <w:r>
        <w:t>• A1 — Sem vínculo ou etapa inválida: recusar.</w:t>
      </w:r>
    </w:p>
    <w:p w14:paraId="392C52E6" w14:textId="77777777" w:rsidR="000432A9" w:rsidRDefault="002D7E50">
      <w:pPr>
        <w:ind w:left="360" w:hanging="259"/>
      </w:pPr>
      <w:r>
        <w:t>• A2 — Notificação falha: registrar erro; a etapa permanece salva.</w:t>
      </w:r>
    </w:p>
    <w:p w14:paraId="747506B6" w14:textId="77777777" w:rsidR="000432A9" w:rsidRDefault="002D7E50">
      <w:pPr>
        <w:pStyle w:val="Ttulo3"/>
      </w:pPr>
      <w:bookmarkStart w:id="112" w:name="_Toc239530918"/>
      <w:r>
        <w:t>Protótipo de Interface</w:t>
      </w:r>
      <w:bookmarkEnd w:id="112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40717680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488F670F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Painel de recrutamento</w:t>
            </w:r>
          </w:p>
        </w:tc>
      </w:tr>
    </w:tbl>
    <w:p w14:paraId="5BDBF459" w14:textId="77777777" w:rsidR="000432A9" w:rsidRDefault="002D7E50">
      <w:r>
        <w:br w:type="page"/>
      </w:r>
    </w:p>
    <w:p w14:paraId="2039F118" w14:textId="77777777" w:rsidR="000432A9" w:rsidRDefault="002D7E50">
      <w:pPr>
        <w:pStyle w:val="Ttulo2"/>
      </w:pPr>
      <w:bookmarkStart w:id="113" w:name="_Toc239530919"/>
      <w:r>
        <w:t>5.27 Caso de Uso UC027 — Decidir candidatura de avaliador</w:t>
      </w:r>
      <w:bookmarkEnd w:id="113"/>
    </w:p>
    <w:p w14:paraId="69E2FBBC" w14:textId="77777777" w:rsidR="000432A9" w:rsidRDefault="002D7E50">
      <w:pPr>
        <w:keepLines/>
      </w:pPr>
      <w:r>
        <w:rPr>
          <w:b/>
        </w:rPr>
        <w:t xml:space="preserve">Descrição: </w:t>
      </w:r>
      <w:r>
        <w:t>Aprovar ou rejeitar candidatura.</w:t>
      </w:r>
    </w:p>
    <w:p w14:paraId="43E04937" w14:textId="77777777" w:rsidR="000432A9" w:rsidRDefault="002D7E50">
      <w:pPr>
        <w:keepLines/>
      </w:pPr>
      <w:r>
        <w:rPr>
          <w:b/>
        </w:rPr>
        <w:t xml:space="preserve">Tipo: </w:t>
      </w:r>
      <w:r>
        <w:t>Configuração</w:t>
      </w:r>
    </w:p>
    <w:p w14:paraId="0E65AEBB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Administrador</w:t>
      </w:r>
    </w:p>
    <w:p w14:paraId="6DECF70D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Candidato</w:t>
      </w:r>
    </w:p>
    <w:p w14:paraId="36CE93A0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Administrador autenticado; candidatura pendente.</w:t>
      </w:r>
    </w:p>
    <w:p w14:paraId="2E023C2A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Decisão registrada; aprovação atribui papel.</w:t>
      </w:r>
    </w:p>
    <w:p w14:paraId="26CAE556" w14:textId="77777777" w:rsidR="000432A9" w:rsidRDefault="002D7E50">
      <w:pPr>
        <w:keepLines/>
      </w:pPr>
      <w:r>
        <w:rPr>
          <w:b/>
        </w:rPr>
        <w:t xml:space="preserve">Entradas: </w:t>
      </w:r>
      <w:r>
        <w:t>Candidatura e decisão.</w:t>
      </w:r>
    </w:p>
    <w:p w14:paraId="50CCD20F" w14:textId="77777777" w:rsidR="000432A9" w:rsidRDefault="002D7E50">
      <w:pPr>
        <w:keepLines/>
      </w:pPr>
      <w:r>
        <w:rPr>
          <w:b/>
        </w:rPr>
        <w:t xml:space="preserve">Saídas: </w:t>
      </w:r>
      <w:r>
        <w:t>Status.</w:t>
      </w:r>
    </w:p>
    <w:p w14:paraId="5CA35DAB" w14:textId="77777777" w:rsidR="000432A9" w:rsidRDefault="002D7E50">
      <w:pPr>
        <w:pStyle w:val="Ttulo3"/>
      </w:pPr>
      <w:bookmarkStart w:id="114" w:name="_Toc239530920"/>
      <w:r>
        <w:t>Fluxo Principal</w:t>
      </w:r>
      <w:bookmarkEnd w:id="114"/>
    </w:p>
    <w:p w14:paraId="024D4942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Abrir candidatura pendente.</w:t>
      </w:r>
    </w:p>
    <w:p w14:paraId="6A001E2C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Analisar critérios.</w:t>
      </w:r>
    </w:p>
    <w:p w14:paraId="21927CD8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Enviar decisão.</w:t>
      </w:r>
    </w:p>
    <w:p w14:paraId="0BCC2272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Atualizar candidatura e papel quando aprovada.</w:t>
      </w:r>
    </w:p>
    <w:p w14:paraId="315216D4" w14:textId="77777777" w:rsidR="000432A9" w:rsidRDefault="002D7E50">
      <w:pPr>
        <w:pStyle w:val="Ttulo3"/>
      </w:pPr>
      <w:bookmarkStart w:id="115" w:name="_Toc239530921"/>
      <w:r>
        <w:t>Fluxos Alternativos</w:t>
      </w:r>
      <w:bookmarkEnd w:id="115"/>
    </w:p>
    <w:p w14:paraId="35428B53" w14:textId="77777777" w:rsidR="000432A9" w:rsidRDefault="002D7E50">
      <w:pPr>
        <w:ind w:left="360" w:hanging="259"/>
      </w:pPr>
      <w:r>
        <w:t>• A1 — Candidatura já decidida: informar estado.</w:t>
      </w:r>
    </w:p>
    <w:p w14:paraId="54E7AD7E" w14:textId="77777777" w:rsidR="000432A9" w:rsidRDefault="002D7E50">
      <w:pPr>
        <w:ind w:left="360" w:hanging="259"/>
      </w:pPr>
      <w:r>
        <w:t>• A2 — Sem papel ADMIN: negar.</w:t>
      </w:r>
    </w:p>
    <w:p w14:paraId="56F79968" w14:textId="77777777" w:rsidR="000432A9" w:rsidRDefault="002D7E50">
      <w:pPr>
        <w:pStyle w:val="Ttulo3"/>
      </w:pPr>
      <w:bookmarkStart w:id="116" w:name="_Toc239530922"/>
      <w:r>
        <w:t>Protótipo de Interface</w:t>
      </w:r>
      <w:bookmarkEnd w:id="116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6AAD9E25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73C5146D" w14:textId="77777777" w:rsidR="000432A9" w:rsidRDefault="002D7E50">
            <w:r>
              <w:rPr>
                <w:b/>
                <w:color w:val="1F4E78"/>
              </w:rPr>
              <w:t xml:space="preserve">[INSERIR PROTÓTIPO DA TELA CORRESPONDENTE]: </w:t>
            </w:r>
            <w:r>
              <w:t>Painel administrativo de avaliadores</w:t>
            </w:r>
          </w:p>
        </w:tc>
      </w:tr>
    </w:tbl>
    <w:p w14:paraId="2198D7B9" w14:textId="77777777" w:rsidR="000432A9" w:rsidRDefault="002D7E50">
      <w:r>
        <w:br w:type="page"/>
      </w:r>
    </w:p>
    <w:p w14:paraId="7F98855B" w14:textId="77777777" w:rsidR="000432A9" w:rsidRDefault="002D7E50">
      <w:pPr>
        <w:pStyle w:val="Ttulo2"/>
      </w:pPr>
      <w:bookmarkStart w:id="117" w:name="_Toc239530923"/>
      <w:r>
        <w:t>5.28 Caso de Uso UC028 — Avaliar resposta</w:t>
      </w:r>
      <w:bookmarkEnd w:id="117"/>
    </w:p>
    <w:p w14:paraId="1940FA42" w14:textId="77777777" w:rsidR="000432A9" w:rsidRDefault="002D7E50">
      <w:pPr>
        <w:keepLines/>
      </w:pPr>
      <w:r>
        <w:rPr>
          <w:b/>
        </w:rPr>
        <w:t xml:space="preserve">Descrição: </w:t>
      </w:r>
      <w:r>
        <w:t>Comparar resposta com o contrato canônico da atividade.</w:t>
      </w:r>
    </w:p>
    <w:p w14:paraId="6CCD75BD" w14:textId="77777777" w:rsidR="000432A9" w:rsidRDefault="002D7E50">
      <w:pPr>
        <w:keepLines/>
      </w:pPr>
      <w:r>
        <w:rPr>
          <w:b/>
        </w:rPr>
        <w:t xml:space="preserve">Tipo: </w:t>
      </w:r>
      <w:r>
        <w:t>Inclusão</w:t>
      </w:r>
    </w:p>
    <w:p w14:paraId="212AC39B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UC006 Resolver exercício</w:t>
      </w:r>
    </w:p>
    <w:p w14:paraId="009ED32D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Stacklyst</w:t>
      </w:r>
    </w:p>
    <w:p w14:paraId="68180BDC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Resposta válida e acesso autorizado.</w:t>
      </w:r>
    </w:p>
    <w:p w14:paraId="7D8BDEB2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Resultado correto ou incorreto; gravação tratada pelo caso chamador.</w:t>
      </w:r>
    </w:p>
    <w:p w14:paraId="79EB4DEB" w14:textId="77777777" w:rsidR="000432A9" w:rsidRDefault="002D7E50">
      <w:pPr>
        <w:keepLines/>
      </w:pPr>
      <w:r>
        <w:rPr>
          <w:b/>
        </w:rPr>
        <w:t xml:space="preserve">Entradas: </w:t>
      </w:r>
      <w:r>
        <w:t>Resposta e atividade canônica.</w:t>
      </w:r>
    </w:p>
    <w:p w14:paraId="531928EE" w14:textId="77777777" w:rsidR="000432A9" w:rsidRDefault="002D7E50">
      <w:pPr>
        <w:keepLines/>
      </w:pPr>
      <w:r>
        <w:rPr>
          <w:b/>
        </w:rPr>
        <w:t xml:space="preserve">Saídas: </w:t>
      </w:r>
      <w:r>
        <w:t>Avaliação e feedback.</w:t>
      </w:r>
    </w:p>
    <w:p w14:paraId="07441658" w14:textId="77777777" w:rsidR="000432A9" w:rsidRDefault="002D7E50">
      <w:pPr>
        <w:pStyle w:val="Ttulo3"/>
      </w:pPr>
      <w:bookmarkStart w:id="118" w:name="_Toc239530924"/>
      <w:r>
        <w:t>Fluxo Principal</w:t>
      </w:r>
      <w:bookmarkEnd w:id="118"/>
    </w:p>
    <w:p w14:paraId="5A19E650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Identificar tipo da atividade.</w:t>
      </w:r>
    </w:p>
    <w:p w14:paraId="2EA57BAE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Comparar escolha, lacunas, ordem, pares ou comando com o contrato.</w:t>
      </w:r>
    </w:p>
    <w:p w14:paraId="1D869C47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No ponto de extensão avaliar código, executar UC029 se a atividade exigir código.</w:t>
      </w:r>
    </w:p>
    <w:p w14:paraId="50261001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Retornar resultado para UC006.</w:t>
      </w:r>
    </w:p>
    <w:p w14:paraId="5F40E9C0" w14:textId="77777777" w:rsidR="000432A9" w:rsidRDefault="002D7E50">
      <w:pPr>
        <w:pStyle w:val="Ttulo3"/>
      </w:pPr>
      <w:bookmarkStart w:id="119" w:name="_Toc239530925"/>
      <w:r>
        <w:t>Fluxos Alternativos</w:t>
      </w:r>
      <w:bookmarkEnd w:id="119"/>
    </w:p>
    <w:p w14:paraId="58546076" w14:textId="77777777" w:rsidR="000432A9" w:rsidRDefault="002D7E50">
      <w:pPr>
        <w:ind w:left="360" w:hanging="259"/>
      </w:pPr>
      <w:r>
        <w:t>• A1 — Configuração de avaliação ausente: não aprovar.</w:t>
      </w:r>
    </w:p>
    <w:p w14:paraId="3805766B" w14:textId="77777777" w:rsidR="000432A9" w:rsidRDefault="002D7E50">
      <w:pPr>
        <w:ind w:left="360" w:hanging="259"/>
      </w:pPr>
      <w:r>
        <w:t>• A2 — Executor indisponível: retornar falha controlada.</w:t>
      </w:r>
    </w:p>
    <w:p w14:paraId="449CC1C2" w14:textId="77777777" w:rsidR="000432A9" w:rsidRDefault="002D7E50">
      <w:pPr>
        <w:pStyle w:val="Ttulo3"/>
      </w:pPr>
      <w:bookmarkStart w:id="120" w:name="_Toc239530926"/>
      <w:r>
        <w:t>Protótipo de Interface</w:t>
      </w:r>
      <w:bookmarkEnd w:id="120"/>
    </w:p>
    <w:p w14:paraId="4CC215FA" w14:textId="77777777" w:rsidR="000432A9" w:rsidRDefault="002D7E50">
      <w:r>
        <w:t>Sem tela própria: comportamento reutilizado pelo caso chamador; o resultado é apresentado no editor ou no feedback da atividade.</w:t>
      </w:r>
    </w:p>
    <w:p w14:paraId="4CD2043E" w14:textId="77777777" w:rsidR="000432A9" w:rsidRDefault="002D7E50">
      <w:r>
        <w:br w:type="page"/>
      </w:r>
    </w:p>
    <w:p w14:paraId="2FF991FF" w14:textId="77777777" w:rsidR="000432A9" w:rsidRDefault="002D7E50">
      <w:pPr>
        <w:pStyle w:val="Ttulo2"/>
      </w:pPr>
      <w:bookmarkStart w:id="121" w:name="_Toc239530927"/>
      <w:r>
        <w:t>5.29 Caso de Uso UC029 — Executar código e testes</w:t>
      </w:r>
      <w:bookmarkEnd w:id="121"/>
    </w:p>
    <w:p w14:paraId="1462A474" w14:textId="77777777" w:rsidR="000432A9" w:rsidRDefault="002D7E50">
      <w:pPr>
        <w:keepLines/>
      </w:pPr>
      <w:r>
        <w:rPr>
          <w:b/>
        </w:rPr>
        <w:t xml:space="preserve">Descrição: </w:t>
      </w:r>
      <w:r>
        <w:t>Executar código no provedor remoto com os testes definidos no servidor.</w:t>
      </w:r>
    </w:p>
    <w:p w14:paraId="274BAE30" w14:textId="77777777" w:rsidR="000432A9" w:rsidRDefault="002D7E50">
      <w:pPr>
        <w:keepLines/>
      </w:pPr>
      <w:r>
        <w:rPr>
          <w:b/>
        </w:rPr>
        <w:t xml:space="preserve">Tipo: </w:t>
      </w:r>
      <w:r>
        <w:t>Inclusão ou extensão</w:t>
      </w:r>
    </w:p>
    <w:p w14:paraId="1D663C2F" w14:textId="77777777" w:rsidR="000432A9" w:rsidRDefault="002D7E50">
      <w:pPr>
        <w:keepLines/>
      </w:pPr>
      <w:r>
        <w:rPr>
          <w:b/>
        </w:rPr>
        <w:t xml:space="preserve">Ator iniciador ou caso chamador: </w:t>
      </w:r>
      <w:r>
        <w:t>UC010 Submeter solução de duelo; UC028 Avaliar resposta</w:t>
      </w:r>
    </w:p>
    <w:p w14:paraId="761F9B42" w14:textId="77777777" w:rsidR="000432A9" w:rsidRDefault="002D7E50">
      <w:pPr>
        <w:keepLines/>
      </w:pPr>
      <w:r>
        <w:rPr>
          <w:b/>
        </w:rPr>
        <w:t xml:space="preserve">Atores secundários: </w:t>
      </w:r>
      <w:r>
        <w:t>Executor de código</w:t>
      </w:r>
    </w:p>
    <w:p w14:paraId="3594180E" w14:textId="77777777" w:rsidR="000432A9" w:rsidRDefault="002D7E50">
      <w:pPr>
        <w:keepLines/>
      </w:pPr>
      <w:r>
        <w:rPr>
          <w:b/>
        </w:rPr>
        <w:t xml:space="preserve">Pré-condições: </w:t>
      </w:r>
      <w:r>
        <w:t>Código e linguagem suportados; contrato de teste carregado.</w:t>
      </w:r>
    </w:p>
    <w:p w14:paraId="0D6BAC47" w14:textId="77777777" w:rsidR="000432A9" w:rsidRDefault="002D7E50">
      <w:pPr>
        <w:keepLines/>
      </w:pPr>
      <w:r>
        <w:rPr>
          <w:b/>
        </w:rPr>
        <w:t xml:space="preserve">Pós-condições: </w:t>
      </w:r>
      <w:r>
        <w:t>Saída e resultado de execução retornados.</w:t>
      </w:r>
    </w:p>
    <w:p w14:paraId="76BCD570" w14:textId="77777777" w:rsidR="000432A9" w:rsidRDefault="002D7E50">
      <w:pPr>
        <w:keepLines/>
      </w:pPr>
      <w:r>
        <w:rPr>
          <w:b/>
        </w:rPr>
        <w:t xml:space="preserve">Entradas: </w:t>
      </w:r>
      <w:r>
        <w:t>Código, linguagem e testes aplicáveis.</w:t>
      </w:r>
    </w:p>
    <w:p w14:paraId="45552BFD" w14:textId="77777777" w:rsidR="000432A9" w:rsidRDefault="002D7E50">
      <w:pPr>
        <w:keepLines/>
      </w:pPr>
      <w:r>
        <w:rPr>
          <w:b/>
        </w:rPr>
        <w:t xml:space="preserve">Saídas: </w:t>
      </w:r>
      <w:r>
        <w:t>Saída, erros e tempo de execução.</w:t>
      </w:r>
    </w:p>
    <w:p w14:paraId="6F855DF4" w14:textId="77777777" w:rsidR="000432A9" w:rsidRDefault="002D7E50">
      <w:pPr>
        <w:pStyle w:val="Ttulo3"/>
      </w:pPr>
      <w:bookmarkStart w:id="122" w:name="_Toc239530928"/>
      <w:r>
        <w:t>Fluxo Principal</w:t>
      </w:r>
      <w:bookmarkEnd w:id="122"/>
    </w:p>
    <w:p w14:paraId="6A7239B2" w14:textId="77777777" w:rsidR="000432A9" w:rsidRDefault="002D7E50">
      <w:pPr>
        <w:ind w:left="360" w:hanging="360"/>
      </w:pPr>
      <w:r>
        <w:rPr>
          <w:b/>
        </w:rPr>
        <w:t xml:space="preserve">1. </w:t>
      </w:r>
      <w:r>
        <w:t>Preparar código e testes.</w:t>
      </w:r>
    </w:p>
    <w:p w14:paraId="3B1C5CC6" w14:textId="77777777" w:rsidR="000432A9" w:rsidRDefault="002D7E50">
      <w:pPr>
        <w:ind w:left="360" w:hanging="360"/>
      </w:pPr>
      <w:r>
        <w:rPr>
          <w:b/>
        </w:rPr>
        <w:t xml:space="preserve">2. </w:t>
      </w:r>
      <w:r>
        <w:t>Enviar ao executor remoto.</w:t>
      </w:r>
    </w:p>
    <w:p w14:paraId="4A1FDC1D" w14:textId="77777777" w:rsidR="000432A9" w:rsidRDefault="002D7E50">
      <w:pPr>
        <w:ind w:left="360" w:hanging="360"/>
      </w:pPr>
      <w:r>
        <w:rPr>
          <w:b/>
        </w:rPr>
        <w:t xml:space="preserve">3. </w:t>
      </w:r>
      <w:r>
        <w:t>Tratar saída, compilação ou tempo limite.</w:t>
      </w:r>
    </w:p>
    <w:p w14:paraId="434C299D" w14:textId="77777777" w:rsidR="000432A9" w:rsidRDefault="002D7E50">
      <w:pPr>
        <w:ind w:left="360" w:hanging="360"/>
      </w:pPr>
      <w:r>
        <w:rPr>
          <w:b/>
        </w:rPr>
        <w:t xml:space="preserve">4. </w:t>
      </w:r>
      <w:r>
        <w:t>Retornar resultados sem expor testes ocultos.</w:t>
      </w:r>
    </w:p>
    <w:p w14:paraId="5BE54726" w14:textId="77777777" w:rsidR="000432A9" w:rsidRDefault="002D7E50">
      <w:pPr>
        <w:pStyle w:val="Ttulo3"/>
      </w:pPr>
      <w:bookmarkStart w:id="123" w:name="_Toc239530929"/>
      <w:r>
        <w:t>Fluxos Alternativos</w:t>
      </w:r>
      <w:bookmarkEnd w:id="123"/>
    </w:p>
    <w:p w14:paraId="05E751DA" w14:textId="77777777" w:rsidR="000432A9" w:rsidRDefault="002D7E50">
      <w:pPr>
        <w:ind w:left="360" w:hanging="259"/>
      </w:pPr>
      <w:r>
        <w:t>• A1 — Provedor indisponível: falhar sem confirmar acerto.</w:t>
      </w:r>
    </w:p>
    <w:p w14:paraId="163BD1E5" w14:textId="77777777" w:rsidR="000432A9" w:rsidRDefault="002D7E50">
      <w:pPr>
        <w:ind w:left="360" w:hanging="259"/>
      </w:pPr>
      <w:r>
        <w:t xml:space="preserve">• </w:t>
      </w:r>
      <w:r>
        <w:t>A2 — Código inválido: retornar erro de compilação ou execução.</w:t>
      </w:r>
    </w:p>
    <w:p w14:paraId="0FEFEC6D" w14:textId="77777777" w:rsidR="000432A9" w:rsidRDefault="002D7E50">
      <w:pPr>
        <w:pStyle w:val="Ttulo3"/>
      </w:pPr>
      <w:bookmarkStart w:id="124" w:name="_Toc239530930"/>
      <w:r>
        <w:t>Protótipo de Interface</w:t>
      </w:r>
      <w:bookmarkEnd w:id="124"/>
    </w:p>
    <w:p w14:paraId="024DC7DA" w14:textId="77777777" w:rsidR="000432A9" w:rsidRDefault="002D7E50">
      <w:r>
        <w:t>Sem tela própria: comportamento reutilizado pelo caso chamador; o resultado é apresentado no editor ou no feedback da atividade.</w:t>
      </w:r>
    </w:p>
    <w:p w14:paraId="7CF896C9" w14:textId="77777777" w:rsidR="000432A9" w:rsidRDefault="002D7E50">
      <w:pPr>
        <w:pStyle w:val="Ttulo1"/>
      </w:pPr>
      <w:bookmarkStart w:id="125" w:name="_Toc239530931"/>
      <w:r>
        <w:t>6. Anotações e Pendências do Stacklyst</w:t>
      </w:r>
      <w:bookmarkEnd w:id="125"/>
    </w:p>
    <w:p w14:paraId="67BD9DBF" w14:textId="77777777" w:rsidR="000432A9" w:rsidRDefault="002D7E50">
      <w:pPr>
        <w:pStyle w:val="Ttulo2"/>
      </w:pPr>
      <w:bookmarkStart w:id="126" w:name="_Toc239530932"/>
      <w:r>
        <w:t xml:space="preserve">6.1 </w:t>
      </w:r>
      <w:r>
        <w:t>🔴</w:t>
      </w:r>
      <w:r>
        <w:t xml:space="preserve"> Decisões obrigatórias</w:t>
      </w:r>
      <w:bookmarkEnd w:id="126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38B15108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70599B8D" w14:textId="77777777" w:rsidR="000432A9" w:rsidRDefault="002D7E50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o recorte oficial do MVP e separar mobile, recomendação por IA e recrutamento analítico em fases.</w:t>
            </w:r>
          </w:p>
        </w:tc>
      </w:tr>
    </w:tbl>
    <w:p w14:paraId="057E6D76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716950C4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5E39FB44" w14:textId="77777777" w:rsidR="000432A9" w:rsidRDefault="002D7E50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Resolver a divergência do matchmaking: código atual amplia para ±1.000 XP e depois qualquer usuário; a proposta inicial menciona faixa superior.</w:t>
            </w:r>
          </w:p>
        </w:tc>
      </w:tr>
    </w:tbl>
    <w:p w14:paraId="704C7313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322A1240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3FE7941E" w14:textId="77777777" w:rsidR="000432A9" w:rsidRDefault="002D7E50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Avaliar regras de fraude, anulação e recurso; a resolução automática e a recompensa única do vencedor já possuem implementação.</w:t>
            </w:r>
          </w:p>
        </w:tc>
      </w:tr>
    </w:tbl>
    <w:p w14:paraId="130AE271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757E96E7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239DBD94" w14:textId="77777777" w:rsidR="000432A9" w:rsidRDefault="002D7E50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campos públicos/privados, consentimento e auditoria do acesso de empresas aos indicadores.</w:t>
            </w:r>
          </w:p>
        </w:tc>
      </w:tr>
    </w:tbl>
    <w:p w14:paraId="14700858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042430F4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28FCC527" w14:textId="77777777" w:rsidR="000432A9" w:rsidRDefault="002D7E50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critérios de publicação e revisão de exercícios/recomendações gerados por IA.</w:t>
            </w:r>
          </w:p>
        </w:tc>
      </w:tr>
    </w:tbl>
    <w:p w14:paraId="7B76B490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770A99C5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13F9F3CC" w14:textId="77777777" w:rsidR="000432A9" w:rsidRDefault="002D7E50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Definir política de moderação, sanções, prazo de análise e recurso do usuário.</w:t>
            </w:r>
          </w:p>
        </w:tc>
      </w:tr>
    </w:tbl>
    <w:p w14:paraId="6CBA1166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13560E09" w14:textId="77777777">
        <w:trPr>
          <w:cantSplit/>
          <w:jc w:val="center"/>
        </w:trPr>
        <w:tc>
          <w:tcPr>
            <w:tcW w:w="9720" w:type="dxa"/>
            <w:shd w:val="clear" w:color="auto" w:fill="FEE2E2"/>
          </w:tcPr>
          <w:p w14:paraId="393A798E" w14:textId="77777777" w:rsidR="000432A9" w:rsidRDefault="002D7E50">
            <w:r>
              <w:rPr>
                <w:b/>
                <w:color w:val="991B1B"/>
              </w:rPr>
              <w:t>🔴</w:t>
            </w:r>
            <w:r>
              <w:rPr>
                <w:b/>
                <w:color w:val="991B1B"/>
              </w:rPr>
              <w:t xml:space="preserve"> [DECISÃO NECESSÁRIA]: </w:t>
            </w:r>
            <w:r>
              <w:t>Preencher integrantes, datas, orçamento e confirmar a caracterização acadêmica sem cliente real.</w:t>
            </w:r>
          </w:p>
        </w:tc>
      </w:tr>
    </w:tbl>
    <w:p w14:paraId="676533C0" w14:textId="77777777" w:rsidR="000432A9" w:rsidRDefault="000432A9">
      <w:pPr>
        <w:spacing w:after="0"/>
      </w:pPr>
    </w:p>
    <w:p w14:paraId="307F4DB4" w14:textId="77777777" w:rsidR="000432A9" w:rsidRDefault="002D7E50">
      <w:pPr>
        <w:pStyle w:val="Ttulo2"/>
      </w:pPr>
      <w:bookmarkStart w:id="127" w:name="_Toc239530933"/>
      <w:r>
        <w:t xml:space="preserve">6.2 </w:t>
      </w:r>
      <w:r>
        <w:t>🟡</w:t>
      </w:r>
      <w:r>
        <w:t xml:space="preserve"> Itens para validação</w:t>
      </w:r>
      <w:bookmarkEnd w:id="127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62643F5B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1ED4BD06" w14:textId="77777777" w:rsidR="000432A9" w:rsidRDefault="002D7E50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baselines atuais: convite de 30 s, 3 rejeições, cooldown de 5 min e duelo de 15 min.</w:t>
            </w:r>
          </w:p>
        </w:tc>
      </w:tr>
    </w:tbl>
    <w:p w14:paraId="3ADF7E65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58FFFF5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2B00B798" w14:textId="77777777" w:rsidR="000432A9" w:rsidRDefault="002D7E50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faixas de XP, divisões, sequência e critérios de conquistas.</w:t>
            </w:r>
          </w:p>
        </w:tc>
      </w:tr>
    </w:tbl>
    <w:p w14:paraId="105B4D9F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177D03DC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19BD8AA8" w14:textId="77777777" w:rsidR="000432A9" w:rsidRDefault="002D7E50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elegibilidade de avaliador: uma trilha completa ou 1.000 XP, seguida de aprovação administrativa.</w:t>
            </w:r>
          </w:p>
        </w:tc>
      </w:tr>
    </w:tbl>
    <w:p w14:paraId="3209C492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A177BCA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3BC6F0FA" w14:textId="77777777" w:rsidR="000432A9" w:rsidRDefault="002D7E50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Confirmar técnicas de elicitação realmente utilizadas e os registros que comprovam sua realização.</w:t>
            </w:r>
          </w:p>
        </w:tc>
      </w:tr>
    </w:tbl>
    <w:p w14:paraId="51F4CD79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161169B9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377B73AC" w14:textId="77777777" w:rsidR="000432A9" w:rsidRDefault="002D7E50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Definir métricas de desempenho, disponibilidade, acessibilidade, carga e navegadores suportados.</w:t>
            </w:r>
          </w:p>
        </w:tc>
      </w:tr>
    </w:tbl>
    <w:p w14:paraId="3511A8B0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4301EB5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0181308C" w14:textId="77777777" w:rsidR="000432A9" w:rsidRDefault="002D7E50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ações administrativas completas de conteúdo, eventos, auditoria e notificações aos envolvidos.</w:t>
            </w:r>
          </w:p>
        </w:tc>
      </w:tr>
    </w:tbl>
    <w:p w14:paraId="5516FA45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2DE86082" w14:textId="77777777">
        <w:trPr>
          <w:cantSplit/>
          <w:jc w:val="center"/>
        </w:trPr>
        <w:tc>
          <w:tcPr>
            <w:tcW w:w="9720" w:type="dxa"/>
            <w:shd w:val="clear" w:color="auto" w:fill="FEF3C7"/>
          </w:tcPr>
          <w:p w14:paraId="6D8BF950" w14:textId="77777777" w:rsidR="000432A9" w:rsidRDefault="002D7E50">
            <w:r>
              <w:rPr>
                <w:b/>
                <w:color w:val="92400E"/>
              </w:rPr>
              <w:t>🟡</w:t>
            </w:r>
            <w:r>
              <w:rPr>
                <w:b/>
                <w:color w:val="92400E"/>
              </w:rPr>
              <w:t xml:space="preserve"> [VALIDAR]: </w:t>
            </w:r>
            <w:r>
              <w:t>Validar os requisitos acadêmicos usando as vistas UML e os identificadores rastreáveis desta revisão.</w:t>
            </w:r>
          </w:p>
        </w:tc>
      </w:tr>
    </w:tbl>
    <w:p w14:paraId="46CB2B2D" w14:textId="77777777" w:rsidR="000432A9" w:rsidRDefault="000432A9">
      <w:pPr>
        <w:spacing w:after="0"/>
      </w:pPr>
    </w:p>
    <w:p w14:paraId="7B442FEA" w14:textId="77777777" w:rsidR="000432A9" w:rsidRDefault="002D7E50">
      <w:pPr>
        <w:pStyle w:val="Ttulo2"/>
      </w:pPr>
      <w:bookmarkStart w:id="128" w:name="_Toc239530934"/>
      <w:r>
        <w:t xml:space="preserve">6.3 </w:t>
      </w:r>
      <w:r>
        <w:t>🔵</w:t>
      </w:r>
      <w:r>
        <w:t xml:space="preserve"> Sugestões futuras</w:t>
      </w:r>
      <w:bookmarkEnd w:id="128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4F44323E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1EF2AA8" w14:textId="77777777" w:rsidR="000432A9" w:rsidRDefault="002D7E50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Entregar em fases: núcleo educacional; comunidade/gamificação; duelos/avaliação; vagas; mobile.</w:t>
            </w:r>
          </w:p>
        </w:tc>
      </w:tr>
    </w:tbl>
    <w:p w14:paraId="06484BBF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5EA9BB04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1E8E92FD" w14:textId="77777777" w:rsidR="000432A9" w:rsidRDefault="002D7E50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Usar feature flags e fallbacks para que IA e serviços externos permaneçam opcionais.</w:t>
            </w:r>
          </w:p>
        </w:tc>
      </w:tr>
    </w:tbl>
    <w:p w14:paraId="307870C1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34F5EDA9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178A6FF6" w14:textId="77777777" w:rsidR="000432A9" w:rsidRDefault="002D7E50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Criar tabela específica de auditoria e política de retenção para ações sensíveis.</w:t>
            </w:r>
          </w:p>
        </w:tc>
      </w:tr>
    </w:tbl>
    <w:p w14:paraId="59AB3633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14107962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184B1926" w14:textId="77777777" w:rsidR="000432A9" w:rsidRDefault="002D7E50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Publicar contratos de API e testes de contrato antes do aplicativo mobile.</w:t>
            </w:r>
          </w:p>
        </w:tc>
      </w:tr>
    </w:tbl>
    <w:p w14:paraId="570D6F61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1BCC1C93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3976C0B8" w14:textId="77777777" w:rsidR="000432A9" w:rsidRDefault="002D7E50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Executar testes de carga representativos para feed, ranking, matchmaking e notificações.</w:t>
            </w:r>
          </w:p>
        </w:tc>
      </w:tr>
    </w:tbl>
    <w:p w14:paraId="0071030E" w14:textId="77777777" w:rsidR="000432A9" w:rsidRDefault="000432A9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432A9" w14:paraId="2738776D" w14:textId="77777777">
        <w:trPr>
          <w:cantSplit/>
          <w:jc w:val="center"/>
        </w:trPr>
        <w:tc>
          <w:tcPr>
            <w:tcW w:w="9720" w:type="dxa"/>
            <w:shd w:val="clear" w:color="auto" w:fill="D9EAF7"/>
          </w:tcPr>
          <w:p w14:paraId="0A8EE6CA" w14:textId="77777777" w:rsidR="000432A9" w:rsidRDefault="002D7E50">
            <w:r>
              <w:rPr>
                <w:b/>
                <w:color w:val="1F4E78"/>
              </w:rPr>
              <w:t>🔵</w:t>
            </w:r>
            <w:r>
              <w:rPr>
                <w:b/>
                <w:color w:val="1F4E78"/>
              </w:rPr>
              <w:t xml:space="preserve"> [SUGESTÃO]: </w:t>
            </w:r>
            <w:r>
              <w:t>Realizar avaliação de acessibilidade e usabilidade com estudantes/desenvolvedores.</w:t>
            </w:r>
          </w:p>
        </w:tc>
      </w:tr>
    </w:tbl>
    <w:p w14:paraId="3C4A5DBD" w14:textId="77777777" w:rsidR="000432A9" w:rsidRDefault="000432A9">
      <w:pPr>
        <w:spacing w:after="0"/>
      </w:pPr>
    </w:p>
    <w:p w14:paraId="0BFAE249" w14:textId="77777777" w:rsidR="000432A9" w:rsidRDefault="002D7E50">
      <w:pPr>
        <w:pStyle w:val="Ttulo1"/>
      </w:pPr>
      <w:bookmarkStart w:id="129" w:name="_Toc239530935"/>
      <w:r>
        <w:t>7. Matriz de Rastreabilidade Geral</w:t>
      </w:r>
      <w:bookmarkEnd w:id="129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76"/>
        <w:gridCol w:w="2376"/>
        <w:gridCol w:w="1800"/>
      </w:tblGrid>
      <w:tr w:rsidR="000432A9" w14:paraId="16D59EB1" w14:textId="77777777">
        <w:trPr>
          <w:tblHeader/>
          <w:jc w:val="center"/>
        </w:trPr>
        <w:tc>
          <w:tcPr>
            <w:tcW w:w="3168" w:type="dxa"/>
            <w:shd w:val="clear" w:color="auto" w:fill="1F4E78"/>
          </w:tcPr>
          <w:p w14:paraId="32C7B262" w14:textId="77777777" w:rsidR="000432A9" w:rsidRDefault="002D7E50">
            <w:r>
              <w:rPr>
                <w:b/>
                <w:color w:val="FFFFFF"/>
                <w:sz w:val="14"/>
              </w:rPr>
              <w:t>Atividade do Negócio</w:t>
            </w:r>
          </w:p>
        </w:tc>
        <w:tc>
          <w:tcPr>
            <w:tcW w:w="2376" w:type="dxa"/>
            <w:shd w:val="clear" w:color="auto" w:fill="1F4E78"/>
          </w:tcPr>
          <w:p w14:paraId="3213255B" w14:textId="77777777" w:rsidR="000432A9" w:rsidRDefault="002D7E50">
            <w:r>
              <w:rPr>
                <w:b/>
                <w:color w:val="FFFFFF"/>
                <w:sz w:val="14"/>
              </w:rPr>
              <w:t>Requisito Funcional</w:t>
            </w:r>
          </w:p>
        </w:tc>
        <w:tc>
          <w:tcPr>
            <w:tcW w:w="2376" w:type="dxa"/>
            <w:shd w:val="clear" w:color="auto" w:fill="1F4E78"/>
          </w:tcPr>
          <w:p w14:paraId="238CE00A" w14:textId="77777777" w:rsidR="000432A9" w:rsidRDefault="002D7E50">
            <w:r>
              <w:rPr>
                <w:b/>
                <w:color w:val="FFFFFF"/>
                <w:sz w:val="14"/>
              </w:rPr>
              <w:t>Regra de Negócio</w:t>
            </w:r>
          </w:p>
        </w:tc>
        <w:tc>
          <w:tcPr>
            <w:tcW w:w="1800" w:type="dxa"/>
            <w:shd w:val="clear" w:color="auto" w:fill="1F4E78"/>
          </w:tcPr>
          <w:p w14:paraId="6E7B9A26" w14:textId="77777777" w:rsidR="000432A9" w:rsidRDefault="002D7E50">
            <w:r>
              <w:rPr>
                <w:b/>
                <w:color w:val="FFFFFF"/>
                <w:sz w:val="14"/>
              </w:rPr>
              <w:t>Caso de Uso</w:t>
            </w:r>
          </w:p>
        </w:tc>
      </w:tr>
      <w:tr w:rsidR="000432A9" w14:paraId="4C95B480" w14:textId="77777777">
        <w:trPr>
          <w:cantSplit/>
          <w:jc w:val="center"/>
        </w:trPr>
        <w:tc>
          <w:tcPr>
            <w:tcW w:w="3168" w:type="dxa"/>
          </w:tcPr>
          <w:p w14:paraId="1C359B95" w14:textId="77777777" w:rsidR="000432A9" w:rsidRDefault="002D7E50">
            <w:pPr>
              <w:spacing w:after="0"/>
            </w:pPr>
            <w:r>
              <w:rPr>
                <w:sz w:val="14"/>
              </w:rPr>
              <w:t>AN01 — Realizar aprendizado por trilha</w:t>
            </w:r>
          </w:p>
        </w:tc>
        <w:tc>
          <w:tcPr>
            <w:tcW w:w="2376" w:type="dxa"/>
          </w:tcPr>
          <w:p w14:paraId="4F9E6E35" w14:textId="77777777" w:rsidR="000432A9" w:rsidRDefault="002D7E50">
            <w:pPr>
              <w:spacing w:after="0"/>
            </w:pPr>
            <w:r>
              <w:rPr>
                <w:sz w:val="14"/>
              </w:rPr>
              <w:t>RF005–RF010</w:t>
            </w:r>
          </w:p>
        </w:tc>
        <w:tc>
          <w:tcPr>
            <w:tcW w:w="2376" w:type="dxa"/>
          </w:tcPr>
          <w:p w14:paraId="0BF6C13F" w14:textId="77777777" w:rsidR="000432A9" w:rsidRDefault="002D7E50">
            <w:pPr>
              <w:spacing w:after="0"/>
            </w:pPr>
            <w:r>
              <w:rPr>
                <w:sz w:val="14"/>
              </w:rPr>
              <w:t>RN001–RN003</w:t>
            </w:r>
          </w:p>
        </w:tc>
        <w:tc>
          <w:tcPr>
            <w:tcW w:w="1800" w:type="dxa"/>
          </w:tcPr>
          <w:p w14:paraId="14604723" w14:textId="77777777" w:rsidR="000432A9" w:rsidRDefault="002D7E50">
            <w:pPr>
              <w:spacing w:after="0"/>
            </w:pPr>
            <w:r>
              <w:rPr>
                <w:sz w:val="14"/>
              </w:rPr>
              <w:t>UC004–UC007</w:t>
            </w:r>
          </w:p>
        </w:tc>
      </w:tr>
      <w:tr w:rsidR="000432A9" w14:paraId="74E3C638" w14:textId="77777777">
        <w:trPr>
          <w:cantSplit/>
          <w:jc w:val="center"/>
        </w:trPr>
        <w:tc>
          <w:tcPr>
            <w:tcW w:w="3168" w:type="dxa"/>
          </w:tcPr>
          <w:p w14:paraId="263A617A" w14:textId="77777777" w:rsidR="000432A9" w:rsidRDefault="002D7E50">
            <w:pPr>
              <w:spacing w:after="0"/>
            </w:pPr>
            <w:r>
              <w:rPr>
                <w:sz w:val="14"/>
              </w:rPr>
              <w:t>AN02 — Participar de duelo</w:t>
            </w:r>
          </w:p>
        </w:tc>
        <w:tc>
          <w:tcPr>
            <w:tcW w:w="2376" w:type="dxa"/>
          </w:tcPr>
          <w:p w14:paraId="28BA4A08" w14:textId="77777777" w:rsidR="000432A9" w:rsidRDefault="002D7E50">
            <w:pPr>
              <w:spacing w:after="0"/>
            </w:pPr>
            <w:r>
              <w:rPr>
                <w:sz w:val="14"/>
              </w:rPr>
              <w:t>RF016–RF021</w:t>
            </w:r>
          </w:p>
        </w:tc>
        <w:tc>
          <w:tcPr>
            <w:tcW w:w="2376" w:type="dxa"/>
          </w:tcPr>
          <w:p w14:paraId="0DB6DE0A" w14:textId="77777777" w:rsidR="000432A9" w:rsidRDefault="002D7E50">
            <w:pPr>
              <w:spacing w:after="0"/>
            </w:pPr>
            <w:r>
              <w:rPr>
                <w:sz w:val="14"/>
              </w:rPr>
              <w:t>RN007–RN013, RN028</w:t>
            </w:r>
          </w:p>
        </w:tc>
        <w:tc>
          <w:tcPr>
            <w:tcW w:w="1800" w:type="dxa"/>
          </w:tcPr>
          <w:p w14:paraId="3B70E3E6" w14:textId="77777777" w:rsidR="000432A9" w:rsidRDefault="002D7E50">
            <w:pPr>
              <w:spacing w:after="0"/>
            </w:pPr>
            <w:r>
              <w:rPr>
                <w:sz w:val="14"/>
              </w:rPr>
              <w:t>UC008–UC010</w:t>
            </w:r>
          </w:p>
        </w:tc>
      </w:tr>
      <w:tr w:rsidR="000432A9" w14:paraId="04C3626E" w14:textId="77777777">
        <w:trPr>
          <w:cantSplit/>
          <w:jc w:val="center"/>
        </w:trPr>
        <w:tc>
          <w:tcPr>
            <w:tcW w:w="3168" w:type="dxa"/>
          </w:tcPr>
          <w:p w14:paraId="6138401D" w14:textId="77777777" w:rsidR="000432A9" w:rsidRDefault="002D7E50">
            <w:pPr>
              <w:spacing w:after="0"/>
            </w:pPr>
            <w:r>
              <w:rPr>
                <w:sz w:val="14"/>
              </w:rPr>
              <w:t>AN03 — Resolver exercício</w:t>
            </w:r>
          </w:p>
        </w:tc>
        <w:tc>
          <w:tcPr>
            <w:tcW w:w="2376" w:type="dxa"/>
          </w:tcPr>
          <w:p w14:paraId="4600766C" w14:textId="77777777" w:rsidR="000432A9" w:rsidRDefault="002D7E50">
            <w:pPr>
              <w:spacing w:after="0"/>
            </w:pPr>
            <w:r>
              <w:rPr>
                <w:sz w:val="14"/>
              </w:rPr>
              <w:t>RF008–RF009</w:t>
            </w:r>
          </w:p>
        </w:tc>
        <w:tc>
          <w:tcPr>
            <w:tcW w:w="2376" w:type="dxa"/>
          </w:tcPr>
          <w:p w14:paraId="1ACBD791" w14:textId="77777777" w:rsidR="000432A9" w:rsidRDefault="002D7E50">
            <w:pPr>
              <w:spacing w:after="0"/>
            </w:pPr>
            <w:r>
              <w:rPr>
                <w:sz w:val="14"/>
              </w:rPr>
              <w:t>RN001–RN002, RN012</w:t>
            </w:r>
          </w:p>
        </w:tc>
        <w:tc>
          <w:tcPr>
            <w:tcW w:w="1800" w:type="dxa"/>
          </w:tcPr>
          <w:p w14:paraId="19199059" w14:textId="77777777" w:rsidR="000432A9" w:rsidRDefault="002D7E50">
            <w:pPr>
              <w:spacing w:after="0"/>
            </w:pPr>
            <w:r>
              <w:rPr>
                <w:sz w:val="14"/>
              </w:rPr>
              <w:t>UC006, UC028, UC029</w:t>
            </w:r>
          </w:p>
        </w:tc>
      </w:tr>
      <w:tr w:rsidR="000432A9" w14:paraId="5BCC2BE1" w14:textId="77777777">
        <w:trPr>
          <w:cantSplit/>
          <w:jc w:val="center"/>
        </w:trPr>
        <w:tc>
          <w:tcPr>
            <w:tcW w:w="3168" w:type="dxa"/>
          </w:tcPr>
          <w:p w14:paraId="56A3BCFF" w14:textId="77777777" w:rsidR="000432A9" w:rsidRDefault="002D7E50">
            <w:pPr>
              <w:spacing w:after="0"/>
            </w:pPr>
            <w:r>
              <w:rPr>
                <w:sz w:val="14"/>
              </w:rPr>
              <w:t>AN04 — Evoluir na gamificação</w:t>
            </w:r>
          </w:p>
        </w:tc>
        <w:tc>
          <w:tcPr>
            <w:tcW w:w="2376" w:type="dxa"/>
          </w:tcPr>
          <w:p w14:paraId="629674D3" w14:textId="77777777" w:rsidR="000432A9" w:rsidRDefault="002D7E50">
            <w:pPr>
              <w:spacing w:after="0"/>
            </w:pPr>
            <w:r>
              <w:rPr>
                <w:sz w:val="14"/>
              </w:rPr>
              <w:t>RF011–RF015</w:t>
            </w:r>
          </w:p>
        </w:tc>
        <w:tc>
          <w:tcPr>
            <w:tcW w:w="2376" w:type="dxa"/>
          </w:tcPr>
          <w:p w14:paraId="410CBBF6" w14:textId="77777777" w:rsidR="000432A9" w:rsidRDefault="002D7E50">
            <w:pPr>
              <w:spacing w:after="0"/>
            </w:pPr>
            <w:r>
              <w:rPr>
                <w:sz w:val="14"/>
              </w:rPr>
              <w:t>RN001–RN006, RN028</w:t>
            </w:r>
          </w:p>
        </w:tc>
        <w:tc>
          <w:tcPr>
            <w:tcW w:w="1800" w:type="dxa"/>
          </w:tcPr>
          <w:p w14:paraId="2093A921" w14:textId="77777777" w:rsidR="000432A9" w:rsidRDefault="002D7E50">
            <w:pPr>
              <w:spacing w:after="0"/>
            </w:pPr>
            <w:r>
              <w:rPr>
                <w:sz w:val="14"/>
              </w:rPr>
              <w:t>UC007, UC011</w:t>
            </w:r>
          </w:p>
        </w:tc>
      </w:tr>
      <w:tr w:rsidR="000432A9" w14:paraId="26FB9986" w14:textId="77777777">
        <w:trPr>
          <w:cantSplit/>
          <w:jc w:val="center"/>
        </w:trPr>
        <w:tc>
          <w:tcPr>
            <w:tcW w:w="3168" w:type="dxa"/>
          </w:tcPr>
          <w:p w14:paraId="42BC4F39" w14:textId="77777777" w:rsidR="000432A9" w:rsidRDefault="002D7E50">
            <w:pPr>
              <w:spacing w:after="0"/>
            </w:pPr>
            <w:r>
              <w:rPr>
                <w:sz w:val="14"/>
              </w:rPr>
              <w:t>AN05 — Interagir com a comunidade</w:t>
            </w:r>
          </w:p>
        </w:tc>
        <w:tc>
          <w:tcPr>
            <w:tcW w:w="2376" w:type="dxa"/>
          </w:tcPr>
          <w:p w14:paraId="4D381A8B" w14:textId="77777777" w:rsidR="000432A9" w:rsidRDefault="002D7E50">
            <w:pPr>
              <w:spacing w:after="0"/>
            </w:pPr>
            <w:r>
              <w:rPr>
                <w:sz w:val="14"/>
              </w:rPr>
              <w:t>RF030–RF033</w:t>
            </w:r>
          </w:p>
        </w:tc>
        <w:tc>
          <w:tcPr>
            <w:tcW w:w="2376" w:type="dxa"/>
          </w:tcPr>
          <w:p w14:paraId="7C5F225B" w14:textId="77777777" w:rsidR="000432A9" w:rsidRDefault="002D7E50">
            <w:pPr>
              <w:spacing w:after="0"/>
            </w:pPr>
            <w:r>
              <w:rPr>
                <w:sz w:val="14"/>
              </w:rPr>
              <w:t>RN018–RN019, RN022</w:t>
            </w:r>
          </w:p>
        </w:tc>
        <w:tc>
          <w:tcPr>
            <w:tcW w:w="1800" w:type="dxa"/>
          </w:tcPr>
          <w:p w14:paraId="68B5F16C" w14:textId="77777777" w:rsidR="000432A9" w:rsidRDefault="002D7E50">
            <w:pPr>
              <w:spacing w:after="0"/>
            </w:pPr>
            <w:r>
              <w:rPr>
                <w:sz w:val="14"/>
              </w:rPr>
              <w:t>UC013–UC014, UC020</w:t>
            </w:r>
          </w:p>
        </w:tc>
      </w:tr>
      <w:tr w:rsidR="000432A9" w14:paraId="0CC5DE4B" w14:textId="77777777">
        <w:trPr>
          <w:cantSplit/>
          <w:jc w:val="center"/>
        </w:trPr>
        <w:tc>
          <w:tcPr>
            <w:tcW w:w="3168" w:type="dxa"/>
          </w:tcPr>
          <w:p w14:paraId="1D3D62A1" w14:textId="77777777" w:rsidR="000432A9" w:rsidRDefault="002D7E50">
            <w:pPr>
              <w:spacing w:after="0"/>
            </w:pPr>
            <w:r>
              <w:rPr>
                <w:sz w:val="14"/>
              </w:rPr>
              <w:t>AN06 — Consultar ajuda editorial</w:t>
            </w:r>
          </w:p>
        </w:tc>
        <w:tc>
          <w:tcPr>
            <w:tcW w:w="2376" w:type="dxa"/>
          </w:tcPr>
          <w:p w14:paraId="56FD6FC3" w14:textId="77777777" w:rsidR="000432A9" w:rsidRDefault="002D7E50">
            <w:pPr>
              <w:spacing w:after="0"/>
            </w:pPr>
            <w:r>
              <w:rPr>
                <w:sz w:val="14"/>
              </w:rPr>
              <w:t>RF022; RF023–RF025 planejados</w:t>
            </w:r>
          </w:p>
        </w:tc>
        <w:tc>
          <w:tcPr>
            <w:tcW w:w="2376" w:type="dxa"/>
          </w:tcPr>
          <w:p w14:paraId="53B56B4C" w14:textId="77777777" w:rsidR="000432A9" w:rsidRDefault="002D7E50">
            <w:pPr>
              <w:spacing w:after="0"/>
            </w:pPr>
            <w:r>
              <w:rPr>
                <w:sz w:val="14"/>
              </w:rPr>
              <w:t>RN013, RN024</w:t>
            </w:r>
          </w:p>
        </w:tc>
        <w:tc>
          <w:tcPr>
            <w:tcW w:w="1800" w:type="dxa"/>
          </w:tcPr>
          <w:p w14:paraId="71E22C2E" w14:textId="77777777" w:rsidR="000432A9" w:rsidRDefault="002D7E50">
            <w:pPr>
              <w:spacing w:after="0"/>
            </w:pPr>
            <w:r>
              <w:rPr>
                <w:sz w:val="14"/>
              </w:rPr>
              <w:t>UC012</w:t>
            </w:r>
          </w:p>
        </w:tc>
      </w:tr>
      <w:tr w:rsidR="000432A9" w14:paraId="64C9DFE9" w14:textId="77777777">
        <w:trPr>
          <w:cantSplit/>
          <w:jc w:val="center"/>
        </w:trPr>
        <w:tc>
          <w:tcPr>
            <w:tcW w:w="3168" w:type="dxa"/>
          </w:tcPr>
          <w:p w14:paraId="1DEDA735" w14:textId="77777777" w:rsidR="000432A9" w:rsidRDefault="002D7E50">
            <w:pPr>
              <w:spacing w:after="0"/>
            </w:pPr>
            <w:r>
              <w:rPr>
                <w:sz w:val="14"/>
              </w:rPr>
              <w:t>AN07 — Atuar como avaliador</w:t>
            </w:r>
          </w:p>
        </w:tc>
        <w:tc>
          <w:tcPr>
            <w:tcW w:w="2376" w:type="dxa"/>
          </w:tcPr>
          <w:p w14:paraId="41346C6D" w14:textId="77777777" w:rsidR="000432A9" w:rsidRDefault="002D7E50">
            <w:pPr>
              <w:spacing w:after="0"/>
            </w:pPr>
            <w:r>
              <w:rPr>
                <w:sz w:val="14"/>
              </w:rPr>
              <w:t>RF026–RF029</w:t>
            </w:r>
          </w:p>
        </w:tc>
        <w:tc>
          <w:tcPr>
            <w:tcW w:w="2376" w:type="dxa"/>
          </w:tcPr>
          <w:p w14:paraId="13307914" w14:textId="77777777" w:rsidR="000432A9" w:rsidRDefault="002D7E50">
            <w:pPr>
              <w:spacing w:after="0"/>
            </w:pPr>
            <w:r>
              <w:rPr>
                <w:sz w:val="14"/>
              </w:rPr>
              <w:t>RN012–RN017</w:t>
            </w:r>
          </w:p>
        </w:tc>
        <w:tc>
          <w:tcPr>
            <w:tcW w:w="1800" w:type="dxa"/>
          </w:tcPr>
          <w:p w14:paraId="45A1A1D2" w14:textId="77777777" w:rsidR="000432A9" w:rsidRDefault="002D7E50">
            <w:pPr>
              <w:spacing w:after="0"/>
            </w:pPr>
            <w:r>
              <w:rPr>
                <w:sz w:val="14"/>
              </w:rPr>
              <w:t>UC016, UC024, UC027</w:t>
            </w:r>
          </w:p>
        </w:tc>
      </w:tr>
      <w:tr w:rsidR="000432A9" w14:paraId="63357D99" w14:textId="77777777">
        <w:trPr>
          <w:cantSplit/>
          <w:jc w:val="center"/>
        </w:trPr>
        <w:tc>
          <w:tcPr>
            <w:tcW w:w="3168" w:type="dxa"/>
          </w:tcPr>
          <w:p w14:paraId="2F9FD9B1" w14:textId="77777777" w:rsidR="000432A9" w:rsidRDefault="002D7E50">
            <w:pPr>
              <w:spacing w:after="0"/>
            </w:pPr>
            <w:r>
              <w:rPr>
                <w:sz w:val="14"/>
              </w:rPr>
              <w:t>AN08 — Empresa divulgar vaga</w:t>
            </w:r>
          </w:p>
        </w:tc>
        <w:tc>
          <w:tcPr>
            <w:tcW w:w="2376" w:type="dxa"/>
          </w:tcPr>
          <w:p w14:paraId="226F324B" w14:textId="77777777" w:rsidR="000432A9" w:rsidRDefault="002D7E50">
            <w:pPr>
              <w:spacing w:after="0"/>
            </w:pPr>
            <w:r>
              <w:rPr>
                <w:sz w:val="14"/>
              </w:rPr>
              <w:t>RF034–RF038, RF047–RF048</w:t>
            </w:r>
          </w:p>
        </w:tc>
        <w:tc>
          <w:tcPr>
            <w:tcW w:w="2376" w:type="dxa"/>
          </w:tcPr>
          <w:p w14:paraId="1EE93CAB" w14:textId="77777777" w:rsidR="000432A9" w:rsidRDefault="002D7E50">
            <w:pPr>
              <w:spacing w:after="0"/>
            </w:pPr>
            <w:r>
              <w:rPr>
                <w:sz w:val="14"/>
              </w:rPr>
              <w:t>RN020–RN021, RN026–RN027</w:t>
            </w:r>
          </w:p>
        </w:tc>
        <w:tc>
          <w:tcPr>
            <w:tcW w:w="1800" w:type="dxa"/>
          </w:tcPr>
          <w:p w14:paraId="74C9224B" w14:textId="77777777" w:rsidR="000432A9" w:rsidRDefault="002D7E50">
            <w:pPr>
              <w:spacing w:after="0"/>
            </w:pPr>
            <w:r>
              <w:rPr>
                <w:sz w:val="14"/>
              </w:rPr>
              <w:t>UC017, UC018, UC022, UC025, UC026</w:t>
            </w:r>
          </w:p>
        </w:tc>
      </w:tr>
      <w:tr w:rsidR="000432A9" w14:paraId="2FD0025B" w14:textId="77777777">
        <w:trPr>
          <w:cantSplit/>
          <w:jc w:val="center"/>
        </w:trPr>
        <w:tc>
          <w:tcPr>
            <w:tcW w:w="3168" w:type="dxa"/>
          </w:tcPr>
          <w:p w14:paraId="16203538" w14:textId="77777777" w:rsidR="000432A9" w:rsidRDefault="002D7E50">
            <w:pPr>
              <w:spacing w:after="0"/>
            </w:pPr>
            <w:r>
              <w:rPr>
                <w:sz w:val="14"/>
              </w:rPr>
              <w:t>AN09 — Administração da plataforma</w:t>
            </w:r>
          </w:p>
        </w:tc>
        <w:tc>
          <w:tcPr>
            <w:tcW w:w="2376" w:type="dxa"/>
          </w:tcPr>
          <w:p w14:paraId="6CA668A1" w14:textId="77777777" w:rsidR="000432A9" w:rsidRDefault="002D7E50">
            <w:pPr>
              <w:spacing w:after="0"/>
            </w:pPr>
            <w:r>
              <w:rPr>
                <w:sz w:val="14"/>
              </w:rPr>
              <w:t>RF039–RF045, RF049</w:t>
            </w:r>
          </w:p>
        </w:tc>
        <w:tc>
          <w:tcPr>
            <w:tcW w:w="2376" w:type="dxa"/>
          </w:tcPr>
          <w:p w14:paraId="4708C6AC" w14:textId="77777777" w:rsidR="000432A9" w:rsidRDefault="002D7E50">
            <w:pPr>
              <w:spacing w:after="0"/>
            </w:pPr>
            <w:r>
              <w:rPr>
                <w:sz w:val="14"/>
              </w:rPr>
              <w:t>RN015, RN017, RN019, RN022–RN025</w:t>
            </w:r>
          </w:p>
        </w:tc>
        <w:tc>
          <w:tcPr>
            <w:tcW w:w="1800" w:type="dxa"/>
          </w:tcPr>
          <w:p w14:paraId="36BA9AC3" w14:textId="77777777" w:rsidR="000432A9" w:rsidRDefault="002D7E50">
            <w:pPr>
              <w:spacing w:after="0"/>
            </w:pPr>
            <w:r>
              <w:rPr>
                <w:sz w:val="14"/>
              </w:rPr>
              <w:t>UC015, UC019–UC021, UC023–UC024</w:t>
            </w:r>
          </w:p>
        </w:tc>
      </w:tr>
    </w:tbl>
    <w:p w14:paraId="59F73CE4" w14:textId="77777777" w:rsidR="000432A9" w:rsidRDefault="000432A9">
      <w:pPr>
        <w:spacing w:after="0"/>
      </w:pPr>
    </w:p>
    <w:p w14:paraId="7CE7DCE1" w14:textId="77777777" w:rsidR="000432A9" w:rsidRDefault="002D7E50">
      <w:pPr>
        <w:pStyle w:val="Ttulo1"/>
      </w:pPr>
      <w:bookmarkStart w:id="130" w:name="_Toc239530936"/>
      <w:r>
        <w:t>8. Revisão de Consistência com a Programação</w:t>
      </w:r>
      <w:bookmarkEnd w:id="13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088"/>
        <w:gridCol w:w="5112"/>
      </w:tblGrid>
      <w:tr w:rsidR="000432A9" w14:paraId="781A0256" w14:textId="77777777">
        <w:trPr>
          <w:tblHeader/>
          <w:jc w:val="center"/>
        </w:trPr>
        <w:tc>
          <w:tcPr>
            <w:tcW w:w="2520" w:type="dxa"/>
            <w:shd w:val="clear" w:color="auto" w:fill="1F4E78"/>
          </w:tcPr>
          <w:p w14:paraId="66118CB6" w14:textId="77777777" w:rsidR="000432A9" w:rsidRDefault="002D7E50"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2088" w:type="dxa"/>
            <w:shd w:val="clear" w:color="auto" w:fill="1F4E78"/>
          </w:tcPr>
          <w:p w14:paraId="4A500E63" w14:textId="77777777" w:rsidR="000432A9" w:rsidRDefault="002D7E50"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5112" w:type="dxa"/>
            <w:shd w:val="clear" w:color="auto" w:fill="1F4E78"/>
          </w:tcPr>
          <w:p w14:paraId="7C44D7DC" w14:textId="77777777" w:rsidR="000432A9" w:rsidRDefault="002D7E50">
            <w:r>
              <w:rPr>
                <w:b/>
                <w:color w:val="FFFFFF"/>
                <w:sz w:val="15"/>
              </w:rPr>
              <w:t>Evidência/limite</w:t>
            </w:r>
          </w:p>
        </w:tc>
      </w:tr>
      <w:tr w:rsidR="000432A9" w14:paraId="44261343" w14:textId="77777777">
        <w:trPr>
          <w:cantSplit/>
          <w:jc w:val="center"/>
        </w:trPr>
        <w:tc>
          <w:tcPr>
            <w:tcW w:w="2520" w:type="dxa"/>
          </w:tcPr>
          <w:p w14:paraId="18D8A158" w14:textId="77777777" w:rsidR="000432A9" w:rsidRDefault="002D7E50">
            <w:pPr>
              <w:spacing w:after="0"/>
            </w:pPr>
            <w:r>
              <w:rPr>
                <w:sz w:val="15"/>
              </w:rPr>
              <w:t>Cadastro/login/perfil</w:t>
            </w:r>
          </w:p>
        </w:tc>
        <w:tc>
          <w:tcPr>
            <w:tcW w:w="2088" w:type="dxa"/>
          </w:tcPr>
          <w:p w14:paraId="49B26970" w14:textId="77777777" w:rsidR="000432A9" w:rsidRDefault="002D7E50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5C83B791" w14:textId="77777777" w:rsidR="000432A9" w:rsidRDefault="002D7E50">
            <w:pPr>
              <w:spacing w:after="0"/>
            </w:pPr>
            <w:r>
              <w:rPr>
                <w:sz w:val="15"/>
              </w:rPr>
              <w:t>src/app/register; src/app/login; src/app/profile; src/app/api/auth/profile</w:t>
            </w:r>
          </w:p>
        </w:tc>
      </w:tr>
      <w:tr w:rsidR="000432A9" w14:paraId="718F25E9" w14:textId="77777777">
        <w:trPr>
          <w:cantSplit/>
          <w:jc w:val="center"/>
        </w:trPr>
        <w:tc>
          <w:tcPr>
            <w:tcW w:w="2520" w:type="dxa"/>
          </w:tcPr>
          <w:p w14:paraId="03BDC62A" w14:textId="77777777" w:rsidR="000432A9" w:rsidRDefault="002D7E50">
            <w:pPr>
              <w:spacing w:after="0"/>
            </w:pPr>
            <w:r>
              <w:rPr>
                <w:sz w:val="15"/>
              </w:rPr>
              <w:t>Recuperação de acesso</w:t>
            </w:r>
          </w:p>
        </w:tc>
        <w:tc>
          <w:tcPr>
            <w:tcW w:w="2088" w:type="dxa"/>
          </w:tcPr>
          <w:p w14:paraId="2267DE0D" w14:textId="77777777" w:rsidR="000432A9" w:rsidRDefault="002D7E50">
            <w:pPr>
              <w:spacing w:after="0"/>
            </w:pPr>
            <w:r>
              <w:rPr>
                <w:sz w:val="15"/>
              </w:rPr>
              <w:t>Planejado</w:t>
            </w:r>
          </w:p>
        </w:tc>
        <w:tc>
          <w:tcPr>
            <w:tcW w:w="5112" w:type="dxa"/>
          </w:tcPr>
          <w:p w14:paraId="05BE5352" w14:textId="77777777" w:rsidR="000432A9" w:rsidRDefault="002D7E50">
            <w:pPr>
              <w:spacing w:after="0"/>
            </w:pPr>
            <w:r>
              <w:rPr>
                <w:sz w:val="15"/>
              </w:rPr>
              <w:t>Nenhum fluxo completo localizado</w:t>
            </w:r>
          </w:p>
        </w:tc>
      </w:tr>
      <w:tr w:rsidR="000432A9" w14:paraId="0A1AC856" w14:textId="77777777">
        <w:trPr>
          <w:cantSplit/>
          <w:jc w:val="center"/>
        </w:trPr>
        <w:tc>
          <w:tcPr>
            <w:tcW w:w="2520" w:type="dxa"/>
          </w:tcPr>
          <w:p w14:paraId="1BAE5388" w14:textId="77777777" w:rsidR="000432A9" w:rsidRDefault="002D7E50">
            <w:pPr>
              <w:spacing w:after="0"/>
            </w:pPr>
            <w:r>
              <w:rPr>
                <w:sz w:val="15"/>
              </w:rPr>
              <w:t>Trilhas/lições/exercícios</w:t>
            </w:r>
          </w:p>
        </w:tc>
        <w:tc>
          <w:tcPr>
            <w:tcW w:w="2088" w:type="dxa"/>
          </w:tcPr>
          <w:p w14:paraId="09C753DD" w14:textId="77777777" w:rsidR="000432A9" w:rsidRDefault="002D7E50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3EE8F564" w14:textId="77777777" w:rsidR="000432A9" w:rsidRDefault="002D7E50">
            <w:pPr>
              <w:spacing w:after="0"/>
            </w:pPr>
            <w:r>
              <w:rPr>
                <w:sz w:val="15"/>
              </w:rPr>
              <w:t>src/app/trails; src/app/lesson; src/lib/lessons</w:t>
            </w:r>
          </w:p>
        </w:tc>
      </w:tr>
      <w:tr w:rsidR="000432A9" w14:paraId="0F49B2BF" w14:textId="77777777">
        <w:trPr>
          <w:cantSplit/>
          <w:jc w:val="center"/>
        </w:trPr>
        <w:tc>
          <w:tcPr>
            <w:tcW w:w="2520" w:type="dxa"/>
          </w:tcPr>
          <w:p w14:paraId="408437E6" w14:textId="77777777" w:rsidR="000432A9" w:rsidRDefault="002D7E50">
            <w:pPr>
              <w:spacing w:after="0"/>
            </w:pPr>
            <w:r>
              <w:rPr>
                <w:sz w:val="15"/>
              </w:rPr>
              <w:t>XP/níveis/conquistas</w:t>
            </w:r>
          </w:p>
        </w:tc>
        <w:tc>
          <w:tcPr>
            <w:tcW w:w="2088" w:type="dxa"/>
          </w:tcPr>
          <w:p w14:paraId="2B615649" w14:textId="77777777" w:rsidR="000432A9" w:rsidRDefault="002D7E50">
            <w:pPr>
              <w:spacing w:after="0"/>
            </w:pPr>
            <w:r>
              <w:rPr>
                <w:sz w:val="15"/>
              </w:rPr>
              <w:t>Implementado com regras a validar</w:t>
            </w:r>
          </w:p>
        </w:tc>
        <w:tc>
          <w:tcPr>
            <w:tcW w:w="5112" w:type="dxa"/>
          </w:tcPr>
          <w:p w14:paraId="5037FF4B" w14:textId="77777777" w:rsidR="000432A9" w:rsidRDefault="002D7E50">
            <w:pPr>
              <w:spacing w:after="0"/>
            </w:pPr>
            <w:r>
              <w:rPr>
                <w:sz w:val="15"/>
              </w:rPr>
              <w:t>src/services/xp.service.ts; src/lib/streak.ts</w:t>
            </w:r>
          </w:p>
        </w:tc>
      </w:tr>
      <w:tr w:rsidR="000432A9" w14:paraId="1991A280" w14:textId="77777777">
        <w:trPr>
          <w:cantSplit/>
          <w:jc w:val="center"/>
        </w:trPr>
        <w:tc>
          <w:tcPr>
            <w:tcW w:w="2520" w:type="dxa"/>
          </w:tcPr>
          <w:p w14:paraId="195AFC57" w14:textId="77777777" w:rsidR="000432A9" w:rsidRDefault="002D7E50">
            <w:pPr>
              <w:spacing w:after="0"/>
            </w:pPr>
            <w:r>
              <w:rPr>
                <w:sz w:val="15"/>
              </w:rPr>
              <w:t>Ranking/faixas</w:t>
            </w:r>
          </w:p>
        </w:tc>
        <w:tc>
          <w:tcPr>
            <w:tcW w:w="2088" w:type="dxa"/>
          </w:tcPr>
          <w:p w14:paraId="528F5CDD" w14:textId="77777777" w:rsidR="000432A9" w:rsidRDefault="002D7E50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60EA5A28" w14:textId="77777777" w:rsidR="000432A9" w:rsidRDefault="002D7E50">
            <w:pPr>
              <w:spacing w:after="0"/>
            </w:pPr>
            <w:r>
              <w:rPr>
                <w:sz w:val="15"/>
              </w:rPr>
              <w:t>rewards.ts e language-xp.ts; XP decrescente, username e id crescentes; faixas de XP sem rating Elo</w:t>
            </w:r>
          </w:p>
        </w:tc>
      </w:tr>
      <w:tr w:rsidR="000432A9" w14:paraId="48817B13" w14:textId="77777777">
        <w:trPr>
          <w:cantSplit/>
          <w:jc w:val="center"/>
        </w:trPr>
        <w:tc>
          <w:tcPr>
            <w:tcW w:w="2520" w:type="dxa"/>
          </w:tcPr>
          <w:p w14:paraId="0313C68B" w14:textId="77777777" w:rsidR="000432A9" w:rsidRDefault="002D7E50">
            <w:pPr>
              <w:spacing w:after="0"/>
            </w:pPr>
            <w:r>
              <w:rPr>
                <w:sz w:val="15"/>
              </w:rPr>
              <w:t>Duelos/matchmaking</w:t>
            </w:r>
          </w:p>
        </w:tc>
        <w:tc>
          <w:tcPr>
            <w:tcW w:w="2088" w:type="dxa"/>
          </w:tcPr>
          <w:p w14:paraId="28B48542" w14:textId="77777777" w:rsidR="000432A9" w:rsidRDefault="002D7E50">
            <w:pPr>
              <w:spacing w:after="0"/>
            </w:pPr>
            <w:r>
              <w:rPr>
                <w:sz w:val="15"/>
              </w:rPr>
              <w:t>Implementado com limites</w:t>
            </w:r>
          </w:p>
        </w:tc>
        <w:tc>
          <w:tcPr>
            <w:tcW w:w="5112" w:type="dxa"/>
          </w:tcPr>
          <w:p w14:paraId="306908C0" w14:textId="77777777" w:rsidR="000432A9" w:rsidRDefault="002D7E50">
            <w:pPr>
              <w:spacing w:after="0"/>
            </w:pPr>
            <w:r>
              <w:rPr>
                <w:sz w:val="15"/>
              </w:rPr>
              <w:t>arena PENDING, resolução e manutenção em src/lib/duels; precisão de expiração depende da execução da manutenção</w:t>
            </w:r>
          </w:p>
        </w:tc>
      </w:tr>
      <w:tr w:rsidR="000432A9" w14:paraId="0315435B" w14:textId="77777777">
        <w:trPr>
          <w:cantSplit/>
          <w:jc w:val="center"/>
        </w:trPr>
        <w:tc>
          <w:tcPr>
            <w:tcW w:w="2520" w:type="dxa"/>
          </w:tcPr>
          <w:p w14:paraId="2A5B7320" w14:textId="77777777" w:rsidR="000432A9" w:rsidRDefault="002D7E50">
            <w:pPr>
              <w:spacing w:after="0"/>
            </w:pPr>
            <w:r>
              <w:rPr>
                <w:sz w:val="15"/>
              </w:rPr>
              <w:t>Avaliação humana</w:t>
            </w:r>
          </w:p>
        </w:tc>
        <w:tc>
          <w:tcPr>
            <w:tcW w:w="2088" w:type="dxa"/>
          </w:tcPr>
          <w:p w14:paraId="115C69B2" w14:textId="77777777" w:rsidR="000432A9" w:rsidRDefault="002D7E50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214F87B1" w14:textId="77777777" w:rsidR="000432A9" w:rsidRDefault="002D7E50">
            <w:pPr>
              <w:spacing w:after="0"/>
            </w:pPr>
            <w:r>
              <w:rPr>
                <w:sz w:val="15"/>
              </w:rPr>
              <w:t>evaluator applications, RBAC e DuelEvaluation</w:t>
            </w:r>
          </w:p>
        </w:tc>
      </w:tr>
      <w:tr w:rsidR="000432A9" w14:paraId="5D400272" w14:textId="77777777">
        <w:trPr>
          <w:cantSplit/>
          <w:jc w:val="center"/>
        </w:trPr>
        <w:tc>
          <w:tcPr>
            <w:tcW w:w="2520" w:type="dxa"/>
          </w:tcPr>
          <w:p w14:paraId="61C5BA6C" w14:textId="77777777" w:rsidR="000432A9" w:rsidRDefault="002D7E50">
            <w:pPr>
              <w:spacing w:after="0"/>
            </w:pPr>
            <w:r>
              <w:rPr>
                <w:sz w:val="15"/>
              </w:rPr>
              <w:t>IA educacional</w:t>
            </w:r>
          </w:p>
        </w:tc>
        <w:tc>
          <w:tcPr>
            <w:tcW w:w="2088" w:type="dxa"/>
          </w:tcPr>
          <w:p w14:paraId="798D9C32" w14:textId="77777777" w:rsidR="000432A9" w:rsidRDefault="002D7E50">
            <w:pPr>
              <w:spacing w:after="0"/>
            </w:pPr>
            <w:r>
              <w:rPr>
                <w:sz w:val="15"/>
              </w:rPr>
              <w:t>Parcial e opcional</w:t>
            </w:r>
          </w:p>
        </w:tc>
        <w:tc>
          <w:tcPr>
            <w:tcW w:w="5112" w:type="dxa"/>
          </w:tcPr>
          <w:p w14:paraId="48AE2EA3" w14:textId="77777777" w:rsidR="000432A9" w:rsidRDefault="002D7E50">
            <w:pPr>
              <w:spacing w:after="0"/>
            </w:pPr>
            <w:r>
              <w:rPr>
                <w:sz w:val="15"/>
              </w:rPr>
              <w:t>chat/análise existem; personalização persistente e recomendações não</w:t>
            </w:r>
          </w:p>
        </w:tc>
      </w:tr>
      <w:tr w:rsidR="000432A9" w14:paraId="5661FB91" w14:textId="77777777">
        <w:trPr>
          <w:cantSplit/>
          <w:jc w:val="center"/>
        </w:trPr>
        <w:tc>
          <w:tcPr>
            <w:tcW w:w="2520" w:type="dxa"/>
          </w:tcPr>
          <w:p w14:paraId="7BAACA71" w14:textId="77777777" w:rsidR="000432A9" w:rsidRDefault="002D7E50">
            <w:pPr>
              <w:spacing w:after="0"/>
            </w:pPr>
            <w:r>
              <w:rPr>
                <w:sz w:val="15"/>
              </w:rPr>
              <w:t>Comunidade</w:t>
            </w:r>
          </w:p>
        </w:tc>
        <w:tc>
          <w:tcPr>
            <w:tcW w:w="2088" w:type="dxa"/>
          </w:tcPr>
          <w:p w14:paraId="62255AFE" w14:textId="77777777" w:rsidR="000432A9" w:rsidRDefault="002D7E50">
            <w:pPr>
              <w:spacing w:after="0"/>
            </w:pPr>
            <w:r>
              <w:rPr>
                <w:sz w:val="15"/>
              </w:rPr>
              <w:t>Implementado</w:t>
            </w:r>
          </w:p>
        </w:tc>
        <w:tc>
          <w:tcPr>
            <w:tcW w:w="5112" w:type="dxa"/>
          </w:tcPr>
          <w:p w14:paraId="4E20AB8C" w14:textId="77777777" w:rsidR="000432A9" w:rsidRDefault="002D7E50">
            <w:pPr>
              <w:spacing w:after="0"/>
            </w:pPr>
            <w:r>
              <w:rPr>
                <w:sz w:val="15"/>
              </w:rPr>
              <w:t>feed, posts, respostas, reações, votos, favoritos, denúncias e mensagens</w:t>
            </w:r>
          </w:p>
        </w:tc>
      </w:tr>
      <w:tr w:rsidR="000432A9" w14:paraId="5F319E94" w14:textId="77777777">
        <w:trPr>
          <w:cantSplit/>
          <w:jc w:val="center"/>
        </w:trPr>
        <w:tc>
          <w:tcPr>
            <w:tcW w:w="2520" w:type="dxa"/>
          </w:tcPr>
          <w:p w14:paraId="07FCBE20" w14:textId="77777777" w:rsidR="000432A9" w:rsidRDefault="002D7E50">
            <w:pPr>
              <w:spacing w:after="0"/>
            </w:pPr>
            <w:r>
              <w:rPr>
                <w:sz w:val="15"/>
              </w:rPr>
              <w:t>Eventos</w:t>
            </w:r>
          </w:p>
        </w:tc>
        <w:tc>
          <w:tcPr>
            <w:tcW w:w="2088" w:type="dxa"/>
          </w:tcPr>
          <w:p w14:paraId="061679F1" w14:textId="77777777" w:rsidR="000432A9" w:rsidRDefault="002D7E50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2750BB63" w14:textId="77777777" w:rsidR="000432A9" w:rsidRDefault="002D7E50">
            <w:pPr>
              <w:spacing w:after="0"/>
            </w:pPr>
            <w:r>
              <w:rPr>
                <w:sz w:val="15"/>
              </w:rPr>
              <w:t>criação e participação existem; ciclo administrativo completo precisa de validação</w:t>
            </w:r>
          </w:p>
        </w:tc>
      </w:tr>
      <w:tr w:rsidR="000432A9" w14:paraId="4B9950D8" w14:textId="77777777">
        <w:trPr>
          <w:cantSplit/>
          <w:jc w:val="center"/>
        </w:trPr>
        <w:tc>
          <w:tcPr>
            <w:tcW w:w="2520" w:type="dxa"/>
          </w:tcPr>
          <w:p w14:paraId="0D9D76E6" w14:textId="77777777" w:rsidR="000432A9" w:rsidRDefault="002D7E50">
            <w:pPr>
              <w:spacing w:after="0"/>
            </w:pPr>
            <w:r>
              <w:rPr>
                <w:sz w:val="15"/>
              </w:rPr>
              <w:t>Vagas/empresas</w:t>
            </w:r>
          </w:p>
        </w:tc>
        <w:tc>
          <w:tcPr>
            <w:tcW w:w="2088" w:type="dxa"/>
          </w:tcPr>
          <w:p w14:paraId="6CE714F1" w14:textId="77777777" w:rsidR="000432A9" w:rsidRDefault="002D7E50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781B5503" w14:textId="77777777" w:rsidR="000432A9" w:rsidRDefault="002D7E50">
            <w:pPr>
              <w:spacing w:after="0"/>
            </w:pPr>
            <w:r>
              <w:rPr>
                <w:sz w:val="15"/>
              </w:rPr>
              <w:t>cadastro, vaga, candidatura e etapas existem; política de acesso a indicadores pendente</w:t>
            </w:r>
          </w:p>
        </w:tc>
      </w:tr>
      <w:tr w:rsidR="000432A9" w14:paraId="12B1EA3C" w14:textId="77777777">
        <w:trPr>
          <w:cantSplit/>
          <w:jc w:val="center"/>
        </w:trPr>
        <w:tc>
          <w:tcPr>
            <w:tcW w:w="2520" w:type="dxa"/>
          </w:tcPr>
          <w:p w14:paraId="53BF58F1" w14:textId="77777777" w:rsidR="000432A9" w:rsidRDefault="002D7E50">
            <w:pPr>
              <w:spacing w:after="0"/>
            </w:pPr>
            <w:r>
              <w:rPr>
                <w:sz w:val="15"/>
              </w:rPr>
              <w:t>Administração</w:t>
            </w:r>
          </w:p>
        </w:tc>
        <w:tc>
          <w:tcPr>
            <w:tcW w:w="2088" w:type="dxa"/>
          </w:tcPr>
          <w:p w14:paraId="6EC3F3A8" w14:textId="77777777" w:rsidR="000432A9" w:rsidRDefault="002D7E50">
            <w:pPr>
              <w:spacing w:after="0"/>
            </w:pPr>
            <w:r>
              <w:rPr>
                <w:sz w:val="15"/>
              </w:rPr>
              <w:t>Parcial</w:t>
            </w:r>
          </w:p>
        </w:tc>
        <w:tc>
          <w:tcPr>
            <w:tcW w:w="5112" w:type="dxa"/>
          </w:tcPr>
          <w:p w14:paraId="6E6779A0" w14:textId="77777777" w:rsidR="000432A9" w:rsidRDefault="002D7E50">
            <w:pPr>
              <w:spacing w:after="0"/>
            </w:pPr>
            <w:r>
              <w:rPr>
                <w:sz w:val="15"/>
              </w:rPr>
              <w:t>usuários, denúncias, avaliadores e métricas existem; auditoria abrangente pendente</w:t>
            </w:r>
          </w:p>
        </w:tc>
      </w:tr>
      <w:tr w:rsidR="000432A9" w14:paraId="2FF69963" w14:textId="77777777">
        <w:trPr>
          <w:cantSplit/>
          <w:jc w:val="center"/>
        </w:trPr>
        <w:tc>
          <w:tcPr>
            <w:tcW w:w="2520" w:type="dxa"/>
          </w:tcPr>
          <w:p w14:paraId="4E73C40E" w14:textId="77777777" w:rsidR="000432A9" w:rsidRDefault="002D7E50">
            <w:pPr>
              <w:spacing w:after="0"/>
            </w:pPr>
            <w:r>
              <w:rPr>
                <w:sz w:val="15"/>
              </w:rPr>
              <w:t>Notificações</w:t>
            </w:r>
          </w:p>
        </w:tc>
        <w:tc>
          <w:tcPr>
            <w:tcW w:w="2088" w:type="dxa"/>
          </w:tcPr>
          <w:p w14:paraId="4A353922" w14:textId="77777777" w:rsidR="000432A9" w:rsidRDefault="002D7E50">
            <w:pPr>
              <w:spacing w:after="0"/>
            </w:pPr>
            <w:r>
              <w:rPr>
                <w:sz w:val="15"/>
              </w:rPr>
              <w:t>Implementado na web</w:t>
            </w:r>
          </w:p>
        </w:tc>
        <w:tc>
          <w:tcPr>
            <w:tcW w:w="5112" w:type="dxa"/>
          </w:tcPr>
          <w:p w14:paraId="76DDA457" w14:textId="77777777" w:rsidR="000432A9" w:rsidRDefault="002D7E50">
            <w:pPr>
              <w:spacing w:after="0"/>
            </w:pPr>
            <w:r>
              <w:rPr>
                <w:sz w:val="15"/>
              </w:rPr>
              <w:t>central e tipos de notificação; push mobile ausente</w:t>
            </w:r>
          </w:p>
        </w:tc>
      </w:tr>
      <w:tr w:rsidR="000432A9" w14:paraId="0477CB01" w14:textId="77777777">
        <w:trPr>
          <w:cantSplit/>
          <w:jc w:val="center"/>
        </w:trPr>
        <w:tc>
          <w:tcPr>
            <w:tcW w:w="2520" w:type="dxa"/>
          </w:tcPr>
          <w:p w14:paraId="22674781" w14:textId="77777777" w:rsidR="000432A9" w:rsidRDefault="002D7E50">
            <w:pPr>
              <w:spacing w:after="0"/>
            </w:pPr>
            <w:r>
              <w:rPr>
                <w:sz w:val="15"/>
              </w:rPr>
              <w:t>Aplicação mobile</w:t>
            </w:r>
          </w:p>
        </w:tc>
        <w:tc>
          <w:tcPr>
            <w:tcW w:w="2088" w:type="dxa"/>
          </w:tcPr>
          <w:p w14:paraId="6F2EDFD9" w14:textId="77777777" w:rsidR="000432A9" w:rsidRDefault="002D7E50">
            <w:pPr>
              <w:spacing w:after="0"/>
            </w:pPr>
            <w:r>
              <w:rPr>
                <w:sz w:val="15"/>
              </w:rPr>
              <w:t>Planejado</w:t>
            </w:r>
          </w:p>
        </w:tc>
        <w:tc>
          <w:tcPr>
            <w:tcW w:w="5112" w:type="dxa"/>
          </w:tcPr>
          <w:p w14:paraId="744E8CAD" w14:textId="77777777" w:rsidR="000432A9" w:rsidRDefault="002D7E50">
            <w:pPr>
              <w:spacing w:after="0"/>
            </w:pPr>
            <w:r>
              <w:rPr>
                <w:sz w:val="15"/>
              </w:rPr>
              <w:t>nenhum projeto mobile localizado no repositório</w:t>
            </w:r>
          </w:p>
        </w:tc>
      </w:tr>
    </w:tbl>
    <w:p w14:paraId="02B3861C" w14:textId="77777777" w:rsidR="000432A9" w:rsidRDefault="000432A9">
      <w:pPr>
        <w:spacing w:after="0"/>
      </w:pPr>
    </w:p>
    <w:p w14:paraId="3C2CA21C" w14:textId="77777777" w:rsidR="000432A9" w:rsidRDefault="002D7E50">
      <w:r>
        <w:t>Conclusão da revisão: os quatro documentos usam os mesmos atores, identificadores e regras. Diferenças entre a proposta e o código foram tratadas como decisões/validações, sem transformar funcionalidade planejada em implementação concluída.</w:t>
      </w:r>
    </w:p>
    <w:p w14:paraId="1753E006" w14:textId="77777777" w:rsidR="000432A9" w:rsidRDefault="002D7E50">
      <w:pPr>
        <w:pStyle w:val="Ttulo1"/>
      </w:pPr>
      <w:bookmarkStart w:id="131" w:name="_Toc239530937"/>
      <w:r>
        <w:lastRenderedPageBreak/>
        <w:t>9. Modelos técnicos do aprendizado</w:t>
      </w:r>
      <w:bookmarkEnd w:id="131"/>
    </w:p>
    <w:p w14:paraId="07C5F41D" w14:textId="77777777" w:rsidR="000432A9" w:rsidRDefault="002D7E50">
      <w:pPr>
        <w:pStyle w:val="Ttulo2"/>
      </w:pPr>
      <w:bookmarkStart w:id="132" w:name="_Toc239530938"/>
      <w:r>
        <w:t>9.1 Componentes e dependências</w:t>
      </w:r>
      <w:bookmarkEnd w:id="132"/>
    </w:p>
    <w:p w14:paraId="5032BD46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6723CBE4" wp14:editId="6351CAA2">
            <wp:extent cx="5989320" cy="3177915"/>
            <wp:effectExtent l="0" t="0" r="0" b="0"/>
            <wp:docPr id="13" name="Picture 13" descr="Modelo UML — Componentes e dependências." title="Modelo UML — Componentes e dependên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FDDF" w14:textId="77777777" w:rsidR="000432A9" w:rsidRDefault="002D7E50">
      <w:pPr>
        <w:jc w:val="center"/>
      </w:pPr>
      <w:r>
        <w:rPr>
          <w:i/>
          <w:sz w:val="17"/>
        </w:rPr>
        <w:t>Modelo UML — Componentes e dependências.</w:t>
      </w:r>
    </w:p>
    <w:p w14:paraId="597F2CE0" w14:textId="77777777" w:rsidR="000432A9" w:rsidRDefault="002D7E50">
      <w:r>
        <w:t>Fonte editável: diagramas/fontes/componentes-stacklyst.puml</w:t>
      </w:r>
    </w:p>
    <w:p w14:paraId="7EE9778B" w14:textId="77777777" w:rsidR="000432A9" w:rsidRDefault="002D7E50">
      <w:r>
        <w:br w:type="page"/>
      </w:r>
    </w:p>
    <w:p w14:paraId="5D9C1E75" w14:textId="77777777" w:rsidR="000432A9" w:rsidRDefault="002D7E50">
      <w:pPr>
        <w:pStyle w:val="Ttulo2"/>
      </w:pPr>
      <w:bookmarkStart w:id="133" w:name="_Toc239530939"/>
      <w:r>
        <w:t>9.2 Classes e persistência</w:t>
      </w:r>
      <w:bookmarkEnd w:id="133"/>
    </w:p>
    <w:p w14:paraId="49495E39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53D79CC4" wp14:editId="11A5E4F8">
            <wp:extent cx="3535100" cy="6400800"/>
            <wp:effectExtent l="0" t="0" r="0" b="0"/>
            <wp:docPr id="14" name="Picture 14" descr="Modelo UML — Classes e persistência." title="Modelo UML — Classes e persistê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51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83E1" w14:textId="77777777" w:rsidR="000432A9" w:rsidRDefault="002D7E50">
      <w:pPr>
        <w:jc w:val="center"/>
      </w:pPr>
      <w:r>
        <w:rPr>
          <w:i/>
          <w:sz w:val="17"/>
        </w:rPr>
        <w:t>Modelo UML — Classes e persistência.</w:t>
      </w:r>
    </w:p>
    <w:p w14:paraId="74C01A0A" w14:textId="77777777" w:rsidR="000432A9" w:rsidRDefault="002D7E50">
      <w:r>
        <w:t>Fonte editável: diagramas/fontes/classes-aprendizado.puml</w:t>
      </w:r>
    </w:p>
    <w:p w14:paraId="08B3E088" w14:textId="77777777" w:rsidR="000432A9" w:rsidRDefault="002D7E50">
      <w:r>
        <w:br w:type="page"/>
      </w:r>
    </w:p>
    <w:p w14:paraId="77B96E49" w14:textId="77777777" w:rsidR="000432A9" w:rsidRDefault="002D7E50">
      <w:pPr>
        <w:pStyle w:val="Ttulo2"/>
      </w:pPr>
      <w:bookmarkStart w:id="134" w:name="_Toc239530940"/>
      <w:r>
        <w:t>9.3 Estados derivados de progresso</w:t>
      </w:r>
      <w:bookmarkEnd w:id="134"/>
    </w:p>
    <w:p w14:paraId="1FC8DF28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244DC8CD" wp14:editId="571D179E">
            <wp:extent cx="5989319" cy="4609427"/>
            <wp:effectExtent l="0" t="0" r="0" b="0"/>
            <wp:docPr id="15" name="Picture 15" descr="Modelo UML — Estados derivados de progresso." title="Modelo UML — Estados derivados de progres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19" cy="46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C616" w14:textId="77777777" w:rsidR="000432A9" w:rsidRDefault="002D7E50">
      <w:pPr>
        <w:jc w:val="center"/>
      </w:pPr>
      <w:r>
        <w:rPr>
          <w:i/>
          <w:sz w:val="17"/>
        </w:rPr>
        <w:t>Modelo UML — Estados derivados de progresso.</w:t>
      </w:r>
    </w:p>
    <w:p w14:paraId="5C2D41E9" w14:textId="77777777" w:rsidR="000432A9" w:rsidRDefault="002D7E50">
      <w:r>
        <w:t>Fonte editável: diagramas/fontes/estados-aprendizado.puml</w:t>
      </w:r>
    </w:p>
    <w:p w14:paraId="4F4674AA" w14:textId="77777777" w:rsidR="000432A9" w:rsidRDefault="002D7E50">
      <w:r>
        <w:br w:type="page"/>
      </w:r>
    </w:p>
    <w:p w14:paraId="5CF6829C" w14:textId="77777777" w:rsidR="000432A9" w:rsidRDefault="002D7E50">
      <w:pPr>
        <w:pStyle w:val="Ttulo2"/>
      </w:pPr>
      <w:bookmarkStart w:id="135" w:name="_Toc239530941"/>
      <w:r>
        <w:t>9.4 Submissão e gravação transacional</w:t>
      </w:r>
      <w:bookmarkEnd w:id="135"/>
    </w:p>
    <w:p w14:paraId="77FD873D" w14:textId="77777777" w:rsidR="000432A9" w:rsidRDefault="002D7E50">
      <w:pPr>
        <w:keepNext/>
        <w:jc w:val="center"/>
      </w:pPr>
      <w:r>
        <w:rPr>
          <w:noProof/>
        </w:rPr>
        <w:drawing>
          <wp:inline distT="0" distB="0" distL="0" distR="0" wp14:anchorId="121FFC9E" wp14:editId="702AE24F">
            <wp:extent cx="5989320" cy="5555799"/>
            <wp:effectExtent l="0" t="0" r="0" b="0"/>
            <wp:docPr id="16" name="Picture 16" descr="Modelo UML — Submissão e gravação transacional." title="Modelo UML — Submissão e gravação transaci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5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36EE" w14:textId="77777777" w:rsidR="000432A9" w:rsidRDefault="002D7E50">
      <w:pPr>
        <w:jc w:val="center"/>
      </w:pPr>
      <w:r>
        <w:rPr>
          <w:i/>
          <w:sz w:val="17"/>
        </w:rPr>
        <w:t>Modelo UML — Submissão e gravação transacional.</w:t>
      </w:r>
    </w:p>
    <w:p w14:paraId="585A2765" w14:textId="77777777" w:rsidR="000432A9" w:rsidRDefault="002D7E50">
      <w:r>
        <w:t>Fonte editável: diagramas/fontes/sequencia-conclusao-licao.puml</w:t>
      </w:r>
    </w:p>
    <w:sectPr w:rsidR="000432A9" w:rsidSect="00EB71C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7BD2" w14:textId="77777777" w:rsidR="002D7E50" w:rsidRDefault="002D7E50">
      <w:r>
        <w:separator/>
      </w:r>
    </w:p>
  </w:endnote>
  <w:endnote w:type="continuationSeparator" w:id="0">
    <w:p w14:paraId="4BDB38A0" w14:textId="77777777" w:rsidR="002D7E50" w:rsidRDefault="002D7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361AF" w14:textId="77777777" w:rsidR="009F0CD8" w:rsidRDefault="009F0CD8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B4730">
      <w:rPr>
        <w:rStyle w:val="Nmerodepgina"/>
        <w:noProof/>
      </w:rPr>
      <w:t>44</w:t>
    </w:r>
    <w:r>
      <w:rPr>
        <w:rStyle w:val="Nmerodepgina"/>
      </w:rPr>
      <w:fldChar w:fldCharType="end"/>
    </w:r>
  </w:p>
  <w:p w14:paraId="3A973238" w14:textId="77777777" w:rsidR="009F0CD8" w:rsidRDefault="009F0CD8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0432A9" w14:paraId="1A449189" w14:textId="77777777">
      <w:trPr>
        <w:jc w:val="center"/>
      </w:trPr>
      <w:tc>
        <w:tcPr>
          <w:tcW w:w="5184" w:type="dxa"/>
        </w:tcPr>
        <w:p w14:paraId="053E402B" w14:textId="77777777" w:rsidR="000432A9" w:rsidRDefault="002D7E50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40305BF5" w14:textId="77777777" w:rsidR="000432A9" w:rsidRDefault="002D7E50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0690" w14:textId="77777777" w:rsidR="00CA6434" w:rsidRDefault="00CA64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D1FB7" w14:textId="77777777" w:rsidR="002D7E50" w:rsidRDefault="002D7E50">
      <w:r>
        <w:separator/>
      </w:r>
    </w:p>
  </w:footnote>
  <w:footnote w:type="continuationSeparator" w:id="0">
    <w:p w14:paraId="70F9884A" w14:textId="77777777" w:rsidR="002D7E50" w:rsidRDefault="002D7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358D" w14:textId="77777777" w:rsidR="00CA6434" w:rsidRDefault="00CA64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0432A9" w14:paraId="7E4C6E5C" w14:textId="77777777">
      <w:trPr>
        <w:jc w:val="center"/>
      </w:trPr>
      <w:tc>
        <w:tcPr>
          <w:tcW w:w="4896" w:type="dxa"/>
          <w:vAlign w:val="center"/>
        </w:tcPr>
        <w:p w14:paraId="322BD3C8" w14:textId="77777777" w:rsidR="000432A9" w:rsidRDefault="002D7E50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56686736" w14:textId="77777777" w:rsidR="000432A9" w:rsidRDefault="002D7E50">
          <w:pPr>
            <w:jc w:val="right"/>
          </w:pPr>
          <w:r>
            <w:rPr>
              <w:sz w:val="18"/>
            </w:rPr>
            <w:t>Especificação de Casos de Uso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7845A" w14:textId="77777777" w:rsidR="00CA6434" w:rsidRDefault="00CA64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915F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" w15:restartNumberingAfterBreak="0">
    <w:nsid w:val="05007A0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3" w15:restartNumberingAfterBreak="0">
    <w:nsid w:val="0F05703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4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7674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6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E4B35F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8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3A6697B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B65B1"/>
    <w:multiLevelType w:val="multilevel"/>
    <w:tmpl w:val="806AC7B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61525B6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14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6259426F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67335C76"/>
    <w:multiLevelType w:val="multilevel"/>
    <w:tmpl w:val="6FE2956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953251480">
    <w:abstractNumId w:val="12"/>
  </w:num>
  <w:num w:numId="2" w16cid:durableId="1915581517">
    <w:abstractNumId w:val="14"/>
  </w:num>
  <w:num w:numId="3" w16cid:durableId="2011523864">
    <w:abstractNumId w:val="11"/>
  </w:num>
  <w:num w:numId="4" w16cid:durableId="857156659">
    <w:abstractNumId w:val="6"/>
  </w:num>
  <w:num w:numId="5" w16cid:durableId="1744333997">
    <w:abstractNumId w:val="8"/>
  </w:num>
  <w:num w:numId="6" w16cid:durableId="1978098627">
    <w:abstractNumId w:val="10"/>
  </w:num>
  <w:num w:numId="7" w16cid:durableId="165293082">
    <w:abstractNumId w:val="4"/>
  </w:num>
  <w:num w:numId="8" w16cid:durableId="290063256">
    <w:abstractNumId w:val="0"/>
  </w:num>
  <w:num w:numId="9" w16cid:durableId="41827052">
    <w:abstractNumId w:val="9"/>
  </w:num>
  <w:num w:numId="10" w16cid:durableId="730229099">
    <w:abstractNumId w:val="16"/>
  </w:num>
  <w:num w:numId="11" w16cid:durableId="1986154905">
    <w:abstractNumId w:val="13"/>
  </w:num>
  <w:num w:numId="12" w16cid:durableId="316539700">
    <w:abstractNumId w:val="7"/>
  </w:num>
  <w:num w:numId="13" w16cid:durableId="506286436">
    <w:abstractNumId w:val="5"/>
  </w:num>
  <w:num w:numId="14" w16cid:durableId="1061369884">
    <w:abstractNumId w:val="1"/>
  </w:num>
  <w:num w:numId="15" w16cid:durableId="1066950368">
    <w:abstractNumId w:val="2"/>
  </w:num>
  <w:num w:numId="16" w16cid:durableId="1956515824">
    <w:abstractNumId w:val="3"/>
  </w:num>
  <w:num w:numId="17" w16cid:durableId="5732055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432A9"/>
    <w:rsid w:val="0007693B"/>
    <w:rsid w:val="00091577"/>
    <w:rsid w:val="000C6FF6"/>
    <w:rsid w:val="000F1A15"/>
    <w:rsid w:val="0010099D"/>
    <w:rsid w:val="00116945"/>
    <w:rsid w:val="0014690C"/>
    <w:rsid w:val="00241253"/>
    <w:rsid w:val="002D7E50"/>
    <w:rsid w:val="002F28CF"/>
    <w:rsid w:val="0032648D"/>
    <w:rsid w:val="00377041"/>
    <w:rsid w:val="003C7D43"/>
    <w:rsid w:val="00470201"/>
    <w:rsid w:val="004C4F7A"/>
    <w:rsid w:val="005449A1"/>
    <w:rsid w:val="005A4635"/>
    <w:rsid w:val="00635845"/>
    <w:rsid w:val="0068537B"/>
    <w:rsid w:val="00756D8B"/>
    <w:rsid w:val="00784C3F"/>
    <w:rsid w:val="008263B4"/>
    <w:rsid w:val="008268BF"/>
    <w:rsid w:val="00881602"/>
    <w:rsid w:val="00924D5D"/>
    <w:rsid w:val="0092740E"/>
    <w:rsid w:val="009D28A0"/>
    <w:rsid w:val="009F0CD8"/>
    <w:rsid w:val="00A7169B"/>
    <w:rsid w:val="00A847C4"/>
    <w:rsid w:val="00AE2890"/>
    <w:rsid w:val="00AE574D"/>
    <w:rsid w:val="00B33654"/>
    <w:rsid w:val="00B33896"/>
    <w:rsid w:val="00B35505"/>
    <w:rsid w:val="00B52531"/>
    <w:rsid w:val="00B53468"/>
    <w:rsid w:val="00BB6695"/>
    <w:rsid w:val="00C13DC0"/>
    <w:rsid w:val="00C603AE"/>
    <w:rsid w:val="00CA6434"/>
    <w:rsid w:val="00CC2550"/>
    <w:rsid w:val="00CD76E5"/>
    <w:rsid w:val="00D475E0"/>
    <w:rsid w:val="00DF5C37"/>
    <w:rsid w:val="00E74207"/>
    <w:rsid w:val="00E747C0"/>
    <w:rsid w:val="00EB4730"/>
    <w:rsid w:val="00EB71C9"/>
    <w:rsid w:val="00EE03A7"/>
    <w:rsid w:val="00F3357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57737A42"/>
  <w15:chartTrackingRefBased/>
  <w15:docId w15:val="{82DE99E6-4237-443F-BB3D-2E1A89AB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59" w:lineRule="auto"/>
    </w:pPr>
    <w:rPr>
      <w:rFonts w:ascii="Arial" w:eastAsia="Arial" w:hAnsi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00"/>
      <w:outlineLvl w:val="0"/>
    </w:pPr>
    <w:rPr>
      <w:rFonts w:cs="Arial"/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140"/>
      <w:outlineLvl w:val="1"/>
    </w:pPr>
    <w:rPr>
      <w:rFonts w:cs="Arial"/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40"/>
      <w:outlineLvl w:val="2"/>
    </w:pPr>
    <w:rPr>
      <w:rFonts w:cs="Arial"/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  <w:style w:type="paragraph" w:styleId="Sumrio4">
    <w:name w:val="toc 4"/>
    <w:basedOn w:val="Normal"/>
    <w:next w:val="Normal"/>
    <w:autoRedefine/>
    <w:uiPriority w:val="39"/>
    <w:unhideWhenUsed/>
    <w:rsid w:val="00EB4730"/>
    <w:pPr>
      <w:spacing w:line="278" w:lineRule="auto"/>
      <w:ind w:left="72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EB4730"/>
    <w:pPr>
      <w:spacing w:line="278" w:lineRule="auto"/>
      <w:ind w:left="96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EB4730"/>
    <w:pPr>
      <w:spacing w:line="278" w:lineRule="auto"/>
      <w:ind w:left="120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EB4730"/>
    <w:pPr>
      <w:spacing w:line="278" w:lineRule="auto"/>
      <w:ind w:left="144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EB4730"/>
    <w:pPr>
      <w:spacing w:line="278" w:lineRule="auto"/>
      <w:ind w:left="1680"/>
    </w:pPr>
    <w:rPr>
      <w:rFonts w:ascii="Aptos" w:eastAsia="Times New Roman" w:hAnsi="Aptos"/>
      <w:kern w:val="2"/>
      <w:sz w:val="24"/>
      <w:lang w:val="pt-BR"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EB4730"/>
    <w:pPr>
      <w:spacing w:line="278" w:lineRule="auto"/>
      <w:ind w:left="1920"/>
    </w:pPr>
    <w:rPr>
      <w:rFonts w:ascii="Aptos" w:eastAsia="Times New Roman" w:hAnsi="Aptos"/>
      <w:kern w:val="2"/>
      <w:sz w:val="24"/>
      <w:lang w:val="pt-BR" w:eastAsia="pt-BR"/>
    </w:rPr>
  </w:style>
  <w:style w:type="character" w:styleId="MenoPendente">
    <w:name w:val="Unresolved Mention"/>
    <w:uiPriority w:val="99"/>
    <w:semiHidden/>
    <w:unhideWhenUsed/>
    <w:rsid w:val="00EB4730"/>
    <w:rPr>
      <w:color w:val="605E5C"/>
      <w:shd w:val="clear" w:color="auto" w:fill="E1DFDD"/>
    </w:rPr>
  </w:style>
  <w:style w:type="paragraph" w:customStyle="1" w:styleId="Ttulo10">
    <w:name w:val="Título1"/>
  </w:style>
  <w:style w:type="paragraph" w:customStyle="1" w:styleId="Ttulo20">
    <w:name w:val="Título2"/>
  </w:style>
  <w:style w:type="paragraph" w:customStyle="1" w:styleId="Ttulo30">
    <w:name w:val="Título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53</Pages>
  <Words>8090</Words>
  <Characters>43690</Characters>
  <Application>Microsoft Office Word</Application>
  <DocSecurity>0</DocSecurity>
  <Lines>364</Lines>
  <Paragraphs>103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51677</CharactersWithSpaces>
  <SharedDoc>false</SharedDoc>
  <HLinks>
    <vt:vector size="72" baseType="variant">
      <vt:variant>
        <vt:i4>1769520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_Toc363827255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_Toc363827254</vt:lpwstr>
      </vt:variant>
      <vt:variant>
        <vt:i4>1769520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_Toc363827253</vt:lpwstr>
      </vt:variant>
      <vt:variant>
        <vt:i4>1769520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_Toc363827252</vt:lpwstr>
      </vt:variant>
      <vt:variant>
        <vt:i4>1769520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_Toc363827251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_Toc363827250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_Toc363827249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_Toc363827248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_Toc363827247</vt:lpwstr>
      </vt:variant>
      <vt:variant>
        <vt:i4>1703984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_Toc363827246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_Toc363827245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_Toc363827244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10</cp:revision>
  <dcterms:created xsi:type="dcterms:W3CDTF">2026-08-22T01:40:00Z</dcterms:created>
  <dcterms:modified xsi:type="dcterms:W3CDTF">2026-09-05T22:57:00Z</dcterms:modified>
</cp:coreProperties>
</file>