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textual: 27/09/2026 | Base técnica: 12/09/2026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31sxnawvmg9i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674976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1sxnawvmg9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7vizeo2l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hk1nnizk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Atividades do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1xjlgjr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AN01 — Aprender em uma trilha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5n1e4kwp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3.1.1 Fluxo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44y0tghg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3.1.2 Diagrama de Atividades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gcq6pk0s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AN02 — Participar de duelo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u9y2pavx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3.2.1 Fluxo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ytonvwps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3.2.2 Diagrama de Atividades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v49ahmsl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 AN03 — Resolver exercício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ymj8nl91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3.3.1 Fluxo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s7kyqlx9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3.3.2 Diagrama de Atividades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xcs1c3au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 AN04 — Acompanhar a evolução no aprendizado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qko5t13l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3.4.1 Fluxo principal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y4rnhqwk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3.4.2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4ceqqc9i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 AN05 — Interagir com a comunidade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k1ybv5gn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3.5.1 Fluxo principal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4ry88vzc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3.5.2 Diagrama de Atividades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idi682rt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 AN06 — Consultar ajuda do exercício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toa5fq8d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3.6.1 Fluxo principal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8c7fvsr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3.6.2 Diagrama de Atividades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tzhd17w7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 AN07 — Atuar como avaliador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mvw7wb9h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3.7.1 Fluxos de credenciamento e avaliação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vkzae0fg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3.7.2 Diagrama de Atividades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k367qyc6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 AN08 — Empresa divulgar vaga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y00c9zg7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3.8.1 Fluxo principal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259wc9j9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3.8.2 Diagrama de Atividades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5fuz588d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 AN09 — Administração da plataforma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6efdwu18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3.9.1 Fluxo principal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j8jx5fs8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3.9.2 Diagrama de Atividades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lmnvl9iq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Relação entre atividades e requisitos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pageBreakBefore w:val="1"/>
        <w:spacing w:line="276" w:lineRule="auto"/>
        <w:rPr/>
      </w:pPr>
      <w:bookmarkStart w:colFirst="0" w:colLast="0" w:name="_heading=h.v27vizeo2l0p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documento descreve os processos humanos de aprendizagem, competição, colaboração, avaliação e recrutamento relacionados ao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. Cada atividade identifica participantes, condições de início, decisões e resultados de negócio. Os procedimentos internos do software pertencem aos requisitos e às especificações técnicas.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jyhk1nnizkmd" w:id="2"/>
      <w:bookmarkEnd w:id="2"/>
      <w:r w:rsidDel="00000000" w:rsidR="00000000" w:rsidRPr="00000000">
        <w:rPr>
          <w:color w:val="1f4e78"/>
          <w:rtl w:val="0"/>
        </w:rPr>
        <w:t xml:space="preserve">3.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Os fluxos textuais priorizam o trabalho e as decisões dos participantes. Os diagramas incorporados permanecem na versão anterior e ainda contêm ações técnicas; sua adequação ao recorte de negócio está pendente. As regras vigentes de duelos são as de vagas abertas, com espera de até 24 horas e confronto de duas horas.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a7t1xjlgjr7q" w:id="3"/>
      <w:bookmarkEnd w:id="3"/>
      <w:r w:rsidDel="00000000" w:rsidR="00000000" w:rsidRPr="00000000">
        <w:rPr>
          <w:color w:val="1f4e78"/>
          <w:rtl w:val="0"/>
        </w:rPr>
        <w:t xml:space="preserve">3.1 AN01 — Aprender em uma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Organizar o estudo de programação em um percurso compatível com os objetivos e conhecimentos do estudante.</w:t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3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Percurso de estudo disponível e objetivos de aprendizagem definidos pelo estudante.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1a5n1e4kwpdn" w:id="4"/>
      <w:bookmarkEnd w:id="4"/>
      <w:r w:rsidDel="00000000" w:rsidR="00000000" w:rsidRPr="00000000">
        <w:rPr>
          <w:rtl w:val="0"/>
        </w:rPr>
        <w:t xml:space="preserve">3.1.1 Fluxo principal</w:t>
      </w:r>
    </w:p>
    <w:p w:rsidR="00000000" w:rsidDel="00000000" w:rsidP="00000000" w:rsidRDefault="00000000" w:rsidRPr="00000000" w14:paraId="0000003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a linguagem e o percurso que deseja estudar.</w:t>
      </w:r>
    </w:p>
    <w:p w:rsidR="00000000" w:rsidDel="00000000" w:rsidP="00000000" w:rsidRDefault="00000000" w:rsidRPr="00000000" w14:paraId="0000003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</w:t>
      </w:r>
      <w:r w:rsidDel="00000000" w:rsidR="00000000" w:rsidRPr="00000000">
        <w:rPr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as etapas do percurso e analisa seu histórico de aprendizagem.</w:t>
      </w:r>
    </w:p>
    <w:p w:rsidR="00000000" w:rsidDel="00000000" w:rsidP="00000000" w:rsidRDefault="00000000" w:rsidRPr="00000000" w14:paraId="0000003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escolhe uma lição para a qual cumpre os pré-requisitos ou uma lição concluída que deseja revisar.</w:t>
      </w:r>
    </w:p>
    <w:p w:rsidR="00000000" w:rsidDel="00000000" w:rsidP="00000000" w:rsidRDefault="00000000" w:rsidRPr="00000000" w14:paraId="0000003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estuda a explicação e os exemplos da lição.</w:t>
      </w:r>
    </w:p>
    <w:p w:rsidR="00000000" w:rsidDel="00000000" w:rsidP="00000000" w:rsidRDefault="00000000" w:rsidRPr="00000000" w14:paraId="0000003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resolve os exercícios propostos, conforme AN03.</w:t>
      </w:r>
    </w:p>
    <w:p w:rsidR="00000000" w:rsidDel="00000000" w:rsidP="00000000" w:rsidRDefault="00000000" w:rsidRPr="00000000" w14:paraId="0000003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analisa o feedback e revisa os conteúdos em que encontrou dificuldade.</w:t>
      </w:r>
    </w:p>
    <w:p w:rsidR="00000000" w:rsidDel="00000000" w:rsidP="00000000" w:rsidRDefault="00000000" w:rsidRPr="00000000" w14:paraId="0000003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verifica as etapas concluídas e decide avançar, revisar ou encerrar a sessão de estudo.</w:t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pré-requisitos estão cumpridos? É necessário revisar o conteúdo? O estudante deseja continuar o percurso?</w:t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 faltarem conhecimentos prévios, o estudante retoma as etapas anteriores. Se o material estiver indisponível, adia a etapa ou escolhe outro conteúdo disponível.</w:t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Etapas estudadas, dificuldades identificadas e próximo objetivo de aprendizagem definido.</w:t>
      </w:r>
    </w:p>
    <w:p w:rsidR="00000000" w:rsidDel="00000000" w:rsidP="00000000" w:rsidRDefault="00000000" w:rsidRPr="00000000" w14:paraId="0000003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RF005–RF010; UC004–UC007. A pontuação e o registro automático de progresso são responsabilidades do sistema.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gm44y0tghgia" w:id="5"/>
      <w:bookmarkEnd w:id="5"/>
      <w:r w:rsidDel="00000000" w:rsidR="00000000" w:rsidRPr="00000000">
        <w:rPr>
          <w:rtl w:val="0"/>
        </w:rPr>
        <w:t xml:space="preserve">3.1.2 Diagrama de Atividades</w:t>
      </w:r>
    </w:p>
    <w:p w:rsidR="00000000" w:rsidDel="00000000" w:rsidP="00000000" w:rsidRDefault="00000000" w:rsidRPr="00000000" w14:paraId="00000041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5186495" cy="7498079"/>
            <wp:effectExtent b="0" l="0" r="0" t="0"/>
            <wp:docPr descr="Figura 1 — AN01 Aprender em uma trilha." id="10" name="image2.png"/>
            <a:graphic>
              <a:graphicData uri="http://schemas.openxmlformats.org/drawingml/2006/picture">
                <pic:pic>
                  <pic:nvPicPr>
                    <pic:cNvPr descr="Figura 1 — AN01 Aprender em uma trilha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495" cy="749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1 — AN01 Aprender em uma trilha.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Fonte editável: diagramas/fontes/atividades/AN01-aprendizado-por-trilha.puml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1xgcq6pk0sed" w:id="6"/>
      <w:bookmarkEnd w:id="6"/>
      <w:r w:rsidDel="00000000" w:rsidR="00000000" w:rsidRPr="00000000">
        <w:rPr>
          <w:color w:val="1f4e78"/>
          <w:rtl w:val="0"/>
        </w:rPr>
        <w:t xml:space="preserve">3.2 AN02 — Participar de duelo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Participar de um desafio de programação com outro participante e analisar o resultado competitivo e o feedback.</w:t>
      </w:r>
    </w:p>
    <w:p w:rsidR="00000000" w:rsidDel="00000000" w:rsidP="00000000" w:rsidRDefault="00000000" w:rsidRPr="00000000" w14:paraId="0000004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Participante que abre o duelo; oponente que ocupa a vaga; avaliador ou administrador autorizado, quando houver empate técnico.</w:t>
      </w:r>
    </w:p>
    <w:p w:rsidR="00000000" w:rsidDel="00000000" w:rsidP="00000000" w:rsidRDefault="00000000" w:rsidRPr="00000000" w14:paraId="0000004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interessados na mesma linguagem; desafio disponível; regras e prazos conhecidos.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vsu9y2pavx03" w:id="7"/>
      <w:bookmarkEnd w:id="7"/>
      <w:r w:rsidDel="00000000" w:rsidR="00000000" w:rsidRPr="00000000">
        <w:rPr>
          <w:rtl w:val="0"/>
        </w:rPr>
        <w:t xml:space="preserve">3.2.1 Fluxo principal</w:t>
      </w:r>
    </w:p>
    <w:p w:rsidR="00000000" w:rsidDel="00000000" w:rsidP="00000000" w:rsidRDefault="00000000" w:rsidRPr="00000000" w14:paraId="0000004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participante escolhe a linguagem e procura uma vaga de duelo aberta ou manifesta interesse em iniciar um novo duelo.</w:t>
      </w:r>
    </w:p>
    <w:p w:rsidR="00000000" w:rsidDel="00000000" w:rsidP="00000000" w:rsidRDefault="00000000" w:rsidRPr="00000000" w14:paraId="0000004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Na ausência de oponente, o participante aguarda a entrada de outro interessado, por até 24 horas. O segundo participante entra voluntariamente.</w:t>
      </w:r>
    </w:p>
    <w:p w:rsidR="00000000" w:rsidDel="00000000" w:rsidP="00000000" w:rsidRDefault="00000000" w:rsidRPr="00000000" w14:paraId="0000004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Com o confronto iniciado, os dois participantes leem o desafio e os critérios de avaliação; dispõem de duas horas para o confronto.</w:t>
      </w:r>
    </w:p>
    <w:p w:rsidR="00000000" w:rsidDel="00000000" w:rsidP="00000000" w:rsidRDefault="00000000" w:rsidRPr="00000000" w14:paraId="0000004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Cada participante elabora e envia sua própria solução dentro do prazo.</w:t>
      </w:r>
    </w:p>
    <w:p w:rsidR="00000000" w:rsidDel="00000000" w:rsidP="00000000" w:rsidRDefault="00000000" w:rsidRPr="00000000" w14:paraId="0000004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Os participantes consultam o resultado da avaliação das soluções ou aguardam a conclusão da análise.</w:t>
      </w:r>
    </w:p>
    <w:p w:rsidR="00000000" w:rsidDel="00000000" w:rsidP="00000000" w:rsidRDefault="00000000" w:rsidRPr="00000000" w14:paraId="0000004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Em empate técnico, um avaliador ou administrador que não participou do duelo compara as soluções e emite parecer fundamentado.</w:t>
      </w:r>
    </w:p>
    <w:p w:rsidR="00000000" w:rsidDel="00000000" w:rsidP="00000000" w:rsidRDefault="00000000" w:rsidRPr="00000000" w14:paraId="0000004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Os participantes tomam conhecimento do resultado e analisam o feedback para orientar a prática seguinte.</w:t>
      </w:r>
    </w:p>
    <w:p w:rsidR="00000000" w:rsidDel="00000000" w:rsidP="00000000" w:rsidRDefault="00000000" w:rsidRPr="00000000" w14:paraId="0000005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vaga ou oponente disponível? A solução foi entregue no prazo? O resultado exige parecer humano?</w:t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A espera pode encerrar sem oponente. Ao fim do confronto, sem envios não há vencedor; um envio elegível pode vencer. Em falha de avaliação, não se presume vitória.</w:t>
      </w:r>
    </w:p>
    <w:p w:rsidR="00000000" w:rsidDel="00000000" w:rsidP="00000000" w:rsidRDefault="00000000" w:rsidRPr="00000000" w14:paraId="0000005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Duelo concluído com resultado conhecido ou encerrado sem vencedor. A recompensa de 50 XP, quando houver vencedor, é concedida pelo sistema uma única vez.</w:t>
      </w:r>
    </w:p>
    <w:p w:rsidR="00000000" w:rsidDel="00000000" w:rsidP="00000000" w:rsidRDefault="00000000" w:rsidRPr="00000000" w14:paraId="0000005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RF016–RF017, RF019–RF021; UC008–UC010 e UC016. Convites diretos e regras legadas de rejeição não compõem este processo.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participação em duelos abertos; espera de até 24 horas, confronto de duas horas e avaliação humana apenas quando necessária.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eading=h.iaytonvwpsnc" w:id="8"/>
      <w:bookmarkEnd w:id="8"/>
      <w:r w:rsidDel="00000000" w:rsidR="00000000" w:rsidRPr="00000000">
        <w:rPr>
          <w:rtl w:val="0"/>
        </w:rPr>
        <w:t xml:space="preserve">3.2.2 Diagrama de Atividades</w:t>
      </w:r>
    </w:p>
    <w:p w:rsidR="00000000" w:rsidDel="00000000" w:rsidP="00000000" w:rsidRDefault="00000000" w:rsidRPr="00000000" w14:paraId="00000057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5922938"/>
            <wp:effectExtent b="0" l="0" r="0" t="0"/>
            <wp:docPr descr="Figura 2 — AN02 Participar de duelo." id="12" name="image8.png"/>
            <a:graphic>
              <a:graphicData uri="http://schemas.openxmlformats.org/drawingml/2006/picture">
                <pic:pic>
                  <pic:nvPicPr>
                    <pic:cNvPr descr="Figura 2 — AN02 Participar de duelo.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2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2 — AN02 Participar de duelo.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Fonte editável: diagramas/fontes/atividades/AN02-participar-de-duelo.puml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tqv49ahmsljf" w:id="9"/>
      <w:bookmarkEnd w:id="9"/>
      <w:r w:rsidDel="00000000" w:rsidR="00000000" w:rsidRPr="00000000">
        <w:rPr>
          <w:color w:val="1f4e78"/>
          <w:rtl w:val="0"/>
        </w:rPr>
        <w:t xml:space="preserve">3.3 AN03 — Resolver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Praticar conhecimentos de programação, avaliar a própria solução e aprender com o feedback recebido.</w:t>
      </w:r>
    </w:p>
    <w:p w:rsidR="00000000" w:rsidDel="00000000" w:rsidP="00000000" w:rsidRDefault="00000000" w:rsidRPr="00000000" w14:paraId="0000005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 e conhecimentos prévios exigidos atendidos.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f2ymj8nl910w" w:id="10"/>
      <w:bookmarkEnd w:id="10"/>
      <w:r w:rsidDel="00000000" w:rsidR="00000000" w:rsidRPr="00000000">
        <w:rPr>
          <w:rtl w:val="0"/>
        </w:rPr>
        <w:t xml:space="preserve">3.3.1 Fluxo principal</w:t>
      </w:r>
    </w:p>
    <w:p w:rsidR="00000000" w:rsidDel="00000000" w:rsidP="00000000" w:rsidRDefault="00000000" w:rsidRPr="00000000" w14:paraId="0000006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lê o enunciado, os exemplos e os critérios do exercício.</w:t>
      </w:r>
    </w:p>
    <w:p w:rsidR="00000000" w:rsidDel="00000000" w:rsidP="00000000" w:rsidRDefault="00000000" w:rsidRPr="00000000" w14:paraId="0000006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interpreta o problema e planeja uma solução.</w:t>
      </w:r>
    </w:p>
    <w:p w:rsidR="00000000" w:rsidDel="00000000" w:rsidP="00000000" w:rsidRDefault="00000000" w:rsidRPr="00000000" w14:paraId="0000006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elabora a resposta ou o código; quando necessário, consulta ajuda permitida, conforme AN06.</w:t>
      </w:r>
    </w:p>
    <w:p w:rsidR="00000000" w:rsidDel="00000000" w:rsidP="00000000" w:rsidRDefault="00000000" w:rsidRPr="00000000" w14:paraId="0000006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testa a solução quando essa possibilidade está disponível e a submete para avaliação.</w:t>
      </w:r>
    </w:p>
    <w:p w:rsidR="00000000" w:rsidDel="00000000" w:rsidP="00000000" w:rsidRDefault="00000000" w:rsidRPr="00000000" w14:paraId="0000006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analisa o feedback; em caso de erro, revisa a solução e realiza nova tentativa.</w:t>
      </w:r>
    </w:p>
    <w:p w:rsidR="00000000" w:rsidDel="00000000" w:rsidP="00000000" w:rsidRDefault="00000000" w:rsidRPr="00000000" w14:paraId="0000006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Após o resultado, o estudante decide prosseguir, praticar novamente ou revisar o conteúdo.</w:t>
      </w:r>
    </w:p>
    <w:p w:rsidR="00000000" w:rsidDel="00000000" w:rsidP="00000000" w:rsidRDefault="00000000" w:rsidRPr="00000000" w14:paraId="0000006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enunciado foi compreendido? É necessário consultar ajuda? A solução atende aos critérios? É preciso tentar novamente?</w:t>
      </w:r>
    </w:p>
    <w:p w:rsidR="00000000" w:rsidDel="00000000" w:rsidP="00000000" w:rsidRDefault="00000000" w:rsidRPr="00000000" w14:paraId="0000006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Dúvida conceitual leva à consulta de material de apoio. Em indisponibilidade da avaliação, o estudante preserva sua solução e tenta novamente, sem presumir aprovação.</w:t>
      </w:r>
    </w:p>
    <w:p w:rsidR="00000000" w:rsidDel="00000000" w:rsidP="00000000" w:rsidRDefault="00000000" w:rsidRPr="00000000" w14:paraId="0000006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Solução analisada e aprendizado orientado pelo feedback; progresso confirmado quando os critérios da atividade forem atendidos.</w:t>
      </w:r>
    </w:p>
    <w:p w:rsidR="00000000" w:rsidDel="00000000" w:rsidP="00000000" w:rsidRDefault="00000000" w:rsidRPr="00000000" w14:paraId="0000006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RF008–RF009; UC006, UC028 e UC029. Avaliação automática, execução remota e persistência são detalhadas nos documentos de sistema.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pes7kyqlx9xm" w:id="11"/>
      <w:bookmarkEnd w:id="11"/>
      <w:r w:rsidDel="00000000" w:rsidR="00000000" w:rsidRPr="00000000">
        <w:rPr>
          <w:rtl w:val="0"/>
        </w:rPr>
        <w:t xml:space="preserve">3.3.2 Diagrama de Atividades</w:t>
      </w:r>
    </w:p>
    <w:p w:rsidR="00000000" w:rsidDel="00000000" w:rsidP="00000000" w:rsidRDefault="00000000" w:rsidRPr="00000000" w14:paraId="0000006B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5242873" cy="7498079"/>
            <wp:effectExtent b="0" l="0" r="0" t="0"/>
            <wp:docPr descr="Figura 3 — AN03 Resolver exercício." id="11" name="image1.png"/>
            <a:graphic>
              <a:graphicData uri="http://schemas.openxmlformats.org/drawingml/2006/picture">
                <pic:pic>
                  <pic:nvPicPr>
                    <pic:cNvPr descr="Figura 3 — AN03 Resolver exercício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873" cy="749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3 — AN03 Resolver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Fonte editável: diagramas/fontes/atividades/AN03-resolver-exercicio.puml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5txcs1c3aucf" w:id="12"/>
      <w:bookmarkEnd w:id="12"/>
      <w:r w:rsidDel="00000000" w:rsidR="00000000" w:rsidRPr="00000000">
        <w:rPr>
          <w:color w:val="1f4e78"/>
          <w:rtl w:val="0"/>
        </w:rPr>
        <w:t xml:space="preserve">3.4 AN04 — Acompanhar a evolução no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Interpretar o histórico de aprendizagem e definir os próximos objetivos de estudo.</w:t>
      </w:r>
    </w:p>
    <w:p w:rsidR="00000000" w:rsidDel="00000000" w:rsidP="00000000" w:rsidRDefault="00000000" w:rsidRPr="00000000" w14:paraId="0000007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7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Histórico e indicadores de aprendizagem disponíveis para consulta.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xqqko5t13l6d" w:id="13"/>
      <w:bookmarkEnd w:id="13"/>
      <w:r w:rsidDel="00000000" w:rsidR="00000000" w:rsidRPr="00000000">
        <w:rPr>
          <w:rtl w:val="0"/>
        </w:rPr>
        <w:t xml:space="preserve">3.4.1 Fluxo principal</w:t>
      </w:r>
    </w:p>
    <w:p w:rsidR="00000000" w:rsidDel="00000000" w:rsidP="00000000" w:rsidRDefault="00000000" w:rsidRPr="00000000" w14:paraId="0000007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consulta as atividades realizadas e os resultados obtidos.</w:t>
      </w:r>
    </w:p>
    <w:p w:rsidR="00000000" w:rsidDel="00000000" w:rsidP="00000000" w:rsidRDefault="00000000" w:rsidRPr="00000000" w14:paraId="0000007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compara a evolução observada com seus objetivos de estudo.</w:t>
      </w:r>
    </w:p>
    <w:p w:rsidR="00000000" w:rsidDel="00000000" w:rsidP="00000000" w:rsidRDefault="00000000" w:rsidRPr="00000000" w14:paraId="0000007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identifica conteúdos dominados e dificuldades recorrentes.</w:t>
      </w:r>
    </w:p>
    <w:p w:rsidR="00000000" w:rsidDel="00000000" w:rsidP="00000000" w:rsidRDefault="00000000" w:rsidRPr="00000000" w14:paraId="0000007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consulta XP, nível, sequência e conquistas como indicadores complementares de participação.</w:t>
      </w:r>
    </w:p>
    <w:p w:rsidR="00000000" w:rsidDel="00000000" w:rsidP="00000000" w:rsidRDefault="00000000" w:rsidRPr="00000000" w14:paraId="0000007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Quando desejar, o estudante consulta o ranking e interpreta sua posição sem equipará-la, isoladamente, ao domínio técnico.</w:t>
      </w:r>
    </w:p>
    <w:p w:rsidR="00000000" w:rsidDel="00000000" w:rsidP="00000000" w:rsidRDefault="00000000" w:rsidRPr="00000000" w14:paraId="0000007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decide revisar conteúdos, repetir exercícios ou prosseguir na trilha.</w:t>
      </w:r>
    </w:p>
    <w:p w:rsidR="00000000" w:rsidDel="00000000" w:rsidP="00000000" w:rsidRDefault="00000000" w:rsidRPr="00000000" w14:paraId="0000007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define o próximo objetivo e retoma a prática.</w:t>
      </w:r>
    </w:p>
    <w:p w:rsidR="00000000" w:rsidDel="00000000" w:rsidP="00000000" w:rsidRDefault="00000000" w:rsidRPr="00000000" w14:paraId="0000007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objetivos foram alcançados? Há dificuldade recorrente? É mais adequado revisar ou avançar?</w:t>
      </w:r>
    </w:p>
    <w:p w:rsidR="00000000" w:rsidDel="00000000" w:rsidP="00000000" w:rsidRDefault="00000000" w:rsidRPr="00000000" w14:paraId="0000007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Sem histórico suficiente, o estudante inicia atividades para conhecer seu desempenho. Se os indicadores estiverem indisponíveis, adia sua análise.</w:t>
      </w:r>
    </w:p>
    <w:p w:rsidR="00000000" w:rsidDel="00000000" w:rsidP="00000000" w:rsidRDefault="00000000" w:rsidRPr="00000000" w14:paraId="0000007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Evolução compreendida e próximos objetivos de aprendizagem definidos. Repetições não geram recompensa adicional para a mesma atividade já pontuada.</w:t>
      </w:r>
    </w:p>
    <w:p w:rsidR="00000000" w:rsidDel="00000000" w:rsidP="00000000" w:rsidRDefault="00000000" w:rsidRPr="00000000" w14:paraId="0000007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RF009–RF015; UC007 e UC011. Cálculo de XP, nível e ranking permanece como responsabilidade automatizada do sistema.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tiy4rnhqwkum" w:id="14"/>
      <w:bookmarkEnd w:id="14"/>
      <w:r w:rsidDel="00000000" w:rsidR="00000000" w:rsidRPr="00000000">
        <w:rPr>
          <w:rtl w:val="0"/>
        </w:rPr>
        <w:t xml:space="preserve">3.4.2 Diagrama de Atividades</w:t>
      </w:r>
    </w:p>
    <w:p w:rsidR="00000000" w:rsidDel="00000000" w:rsidP="00000000" w:rsidRDefault="00000000" w:rsidRPr="00000000" w14:paraId="0000007F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5196037" cy="7498079"/>
            <wp:effectExtent b="0" l="0" r="0" t="0"/>
            <wp:docPr descr="Figura 4 — AN04 Registrar XP e consultar evolução." id="14" name="image9.png"/>
            <a:graphic>
              <a:graphicData uri="http://schemas.openxmlformats.org/drawingml/2006/picture">
                <pic:pic>
                  <pic:nvPicPr>
                    <pic:cNvPr descr="Figura 4 — AN04 Registrar XP e consultar evolução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037" cy="749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4 — AN04 na versão gráfica anterior, ainda centrada no registro de XP.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Fonte editável: diagramas/fontes/atividades/AN04-evoluir-na-gamificacao.puml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3j4ceqqc9iqx" w:id="15"/>
      <w:bookmarkEnd w:id="15"/>
      <w:r w:rsidDel="00000000" w:rsidR="00000000" w:rsidRPr="00000000">
        <w:rPr>
          <w:color w:val="1f4e78"/>
          <w:rtl w:val="0"/>
        </w:rPr>
        <w:t xml:space="preserve">3.5 AN05 — Interagir com 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Compartilhar conhecimentos, esclarecer dúvidas e tratar conteúdo inadequado na comunidade.</w:t>
      </w:r>
    </w:p>
    <w:p w:rsidR="00000000" w:rsidDel="00000000" w:rsidP="00000000" w:rsidRDefault="00000000" w:rsidRPr="00000000" w14:paraId="0000008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Autor da publicação; leitores da comunidade; administrador responsável pela moderação.</w:t>
      </w:r>
    </w:p>
    <w:p w:rsidR="00000000" w:rsidDel="00000000" w:rsidP="00000000" w:rsidRDefault="00000000" w:rsidRPr="00000000" w14:paraId="0000008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conhecem as regras da comunidade; conteúdo disponível para leitura e interação.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s5k1ybv5gn6n" w:id="16"/>
      <w:bookmarkEnd w:id="16"/>
      <w:r w:rsidDel="00000000" w:rsidR="00000000" w:rsidRPr="00000000">
        <w:rPr>
          <w:rtl w:val="0"/>
        </w:rPr>
        <w:t xml:space="preserve">3.5.1 Fluxo principal</w:t>
      </w:r>
    </w:p>
    <w:p w:rsidR="00000000" w:rsidDel="00000000" w:rsidP="00000000" w:rsidRDefault="00000000" w:rsidRPr="00000000" w14:paraId="0000008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autor prepara uma dúvida, explicação ou exemplo de código para compartilhar.</w:t>
      </w:r>
    </w:p>
    <w:p w:rsidR="00000000" w:rsidDel="00000000" w:rsidP="00000000" w:rsidRDefault="00000000" w:rsidRPr="00000000" w14:paraId="0000008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autor revisa o conteúdo e corrige informações incompletas ou inadequadas antes de publicá-lo.</w:t>
      </w:r>
    </w:p>
    <w:p w:rsidR="00000000" w:rsidDel="00000000" w:rsidP="00000000" w:rsidRDefault="00000000" w:rsidRPr="00000000" w14:paraId="0000008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autor publica o conteúdo para a comunidade.</w:t>
      </w:r>
    </w:p>
    <w:p w:rsidR="00000000" w:rsidDel="00000000" w:rsidP="00000000" w:rsidRDefault="00000000" w:rsidRPr="00000000" w14:paraId="0000008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leitores analisam a publicação e decidem responder, reagir, votar, salvar ou apenas acompanhar.</w:t>
      </w:r>
    </w:p>
    <w:p w:rsidR="00000000" w:rsidDel="00000000" w:rsidP="00000000" w:rsidRDefault="00000000" w:rsidRPr="00000000" w14:paraId="0000008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e os leitores consultam as contribuições e dão continuidade à discussão quando pertinente.</w:t>
      </w:r>
    </w:p>
    <w:p w:rsidR="00000000" w:rsidDel="00000000" w:rsidP="00000000" w:rsidRDefault="00000000" w:rsidRPr="00000000" w14:paraId="0000008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Ao identificar possível violação das regras, um leitor apresenta denúncia com o motivo.</w:t>
      </w:r>
    </w:p>
    <w:p w:rsidR="00000000" w:rsidDel="00000000" w:rsidP="00000000" w:rsidRDefault="00000000" w:rsidRPr="00000000" w14:paraId="0000008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analisa a denúncia e decide manter ou remover a publicação, conforme a procedência e as ações disponíveis.</w:t>
      </w:r>
    </w:p>
    <w:p w:rsidR="00000000" w:rsidDel="00000000" w:rsidP="00000000" w:rsidRDefault="00000000" w:rsidRPr="00000000" w14:paraId="0000008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conteúdo está adequado? O leitor deseja contribuir? Há motivo para denúncia? A denúncia é procedente?</w:t>
      </w:r>
    </w:p>
    <w:p w:rsidR="00000000" w:rsidDel="00000000" w:rsidP="00000000" w:rsidRDefault="00000000" w:rsidRPr="00000000" w14:paraId="0000008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Conteúdo incompleto deve ser corrigido pelo autor. Denúncia improcedente é encerrada sem remoção. Sanções adicionais e recursos dependem de política específica.</w:t>
      </w:r>
    </w:p>
    <w:p w:rsidR="00000000" w:rsidDel="00000000" w:rsidP="00000000" w:rsidRDefault="00000000" w:rsidRPr="00000000" w14:paraId="0000009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Conhecimento compartilhado e interações realizadas; eventual denúncia analisada e decisão de moderação registrada.</w:t>
      </w:r>
    </w:p>
    <w:p w:rsidR="00000000" w:rsidDel="00000000" w:rsidP="00000000" w:rsidRDefault="00000000" w:rsidRPr="00000000" w14:paraId="0000009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RF030–RF033 e RF043; UC013, UC014 e UC020.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eading=h.y74ry88vzcdb" w:id="17"/>
      <w:bookmarkEnd w:id="17"/>
      <w:r w:rsidDel="00000000" w:rsidR="00000000" w:rsidRPr="00000000">
        <w:rPr>
          <w:rtl w:val="0"/>
        </w:rPr>
        <w:t xml:space="preserve">3.5.2 Diagrama de Atividades</w:t>
      </w:r>
    </w:p>
    <w:p w:rsidR="00000000" w:rsidDel="00000000" w:rsidP="00000000" w:rsidRDefault="00000000" w:rsidRPr="00000000" w14:paraId="00000093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5238721"/>
            <wp:effectExtent b="0" l="0" r="0" t="0"/>
            <wp:docPr descr="Figura 5 — AN05 Interagir com a comunidade." id="13" name="image6.png"/>
            <a:graphic>
              <a:graphicData uri="http://schemas.openxmlformats.org/drawingml/2006/picture">
                <pic:pic>
                  <pic:nvPicPr>
                    <pic:cNvPr descr="Figura 5 — AN05 Interagir com a comunidade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3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5 — AN05 Interagir com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Fonte editável: diagramas/fontes/atividades/AN05-interagir-com-comunidade.puml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ynidi682rth2" w:id="18"/>
      <w:bookmarkEnd w:id="18"/>
      <w:r w:rsidDel="00000000" w:rsidR="00000000" w:rsidRPr="00000000">
        <w:rPr>
          <w:color w:val="1f4e78"/>
          <w:rtl w:val="0"/>
        </w:rPr>
        <w:t xml:space="preserve">3.6 AN06 — Consultar ajuda do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Esclarecer uma dúvida durante a resolução de um exercício e retomar a prática com melhor compreensão.</w:t>
      </w:r>
    </w:p>
    <w:p w:rsidR="00000000" w:rsidDel="00000000" w:rsidP="00000000" w:rsidRDefault="00000000" w:rsidRPr="00000000" w14:paraId="0000009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9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em andamento e material de apoio disponível, respeitado o modo de assistência escolhido.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heading=h.gmtoa5fq8dny" w:id="19"/>
      <w:bookmarkEnd w:id="19"/>
      <w:r w:rsidDel="00000000" w:rsidR="00000000" w:rsidRPr="00000000">
        <w:rPr>
          <w:rtl w:val="0"/>
        </w:rPr>
        <w:t xml:space="preserve">3.6.1 Fluxo principal</w:t>
      </w:r>
    </w:p>
    <w:p w:rsidR="00000000" w:rsidDel="00000000" w:rsidP="00000000" w:rsidRDefault="00000000" w:rsidRPr="00000000" w14:paraId="0000009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uma dúvida ou dificuldade na resolução do exercício.</w:t>
      </w:r>
    </w:p>
    <w:p w:rsidR="00000000" w:rsidDel="00000000" w:rsidP="00000000" w:rsidRDefault="00000000" w:rsidRPr="00000000" w14:paraId="0000009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decide consultar uma dica ou documentação permitida pelo modo de assistência.</w:t>
      </w:r>
    </w:p>
    <w:p w:rsidR="00000000" w:rsidDel="00000000" w:rsidP="00000000" w:rsidRDefault="00000000" w:rsidRPr="00000000" w14:paraId="0000009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lê o material e relaciona a orientação ao problema que está resolvendo.</w:t>
      </w:r>
    </w:p>
    <w:p w:rsidR="00000000" w:rsidDel="00000000" w:rsidP="00000000" w:rsidRDefault="00000000" w:rsidRPr="00000000" w14:paraId="0000009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revisa seu raciocínio e ajusta a solução quando necessário.</w:t>
      </w:r>
    </w:p>
    <w:p w:rsidR="00000000" w:rsidDel="00000000" w:rsidP="00000000" w:rsidRDefault="00000000" w:rsidRPr="00000000" w14:paraId="000000A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retoma a prática e verifica se a orientação esclareceu a dúvida.</w:t>
      </w:r>
    </w:p>
    <w:p w:rsidR="00000000" w:rsidDel="00000000" w:rsidP="00000000" w:rsidRDefault="00000000" w:rsidRPr="00000000" w14:paraId="000000A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 ajuda está permitida e disponível? A orientação esclareceu a dúvida? É necessário revisar outro conteúdo?</w:t>
      </w:r>
    </w:p>
    <w:p w:rsidR="00000000" w:rsidDel="00000000" w:rsidP="00000000" w:rsidRDefault="00000000" w:rsidRPr="00000000" w14:paraId="000000A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No modo sem assistência, o estudante continua sem ajuda ou altera o modo quando permitido. Se o material não estiver disponível, consulta outro conteúdo ou adia a resolução.</w:t>
      </w:r>
    </w:p>
    <w:p w:rsidR="00000000" w:rsidDel="00000000" w:rsidP="00000000" w:rsidRDefault="00000000" w:rsidRPr="00000000" w14:paraId="000000A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Material de apoio compreendido e prática retomada. A consulta de ajuda não modifica o valor de XP da atividade.</w:t>
      </w:r>
    </w:p>
    <w:p w:rsidR="00000000" w:rsidDel="00000000" w:rsidP="00000000" w:rsidRDefault="00000000" w:rsidRPr="00000000" w14:paraId="000000A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RF022–RF025; UC012 e ponto de extensão de ajuda em UC006.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kjb8c7fvsrqb" w:id="20"/>
      <w:bookmarkEnd w:id="20"/>
      <w:r w:rsidDel="00000000" w:rsidR="00000000" w:rsidRPr="00000000">
        <w:rPr>
          <w:rtl w:val="0"/>
        </w:rPr>
        <w:t xml:space="preserve">3.6.2 Diagrama de Atividades</w:t>
      </w:r>
    </w:p>
    <w:p w:rsidR="00000000" w:rsidDel="00000000" w:rsidP="00000000" w:rsidRDefault="00000000" w:rsidRPr="00000000" w14:paraId="000000A6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4845605"/>
            <wp:effectExtent b="0" l="0" r="0" t="0"/>
            <wp:docPr descr="Figura 6 — AN06 Consultar ajuda editorial." id="16" name="image7.png"/>
            <a:graphic>
              <a:graphicData uri="http://schemas.openxmlformats.org/drawingml/2006/picture">
                <pic:pic>
                  <pic:nvPicPr>
                    <pic:cNvPr descr="Figura 6 — AN06 Consultar ajuda editorial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4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Figura 6 — AN06 Consultar ajuda do exercício.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Fonte editável: diagramas/fontes/atividades/AN06-consultar-ajuda.puml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kmtzhd17w7xo" w:id="21"/>
      <w:bookmarkEnd w:id="21"/>
      <w:r w:rsidDel="00000000" w:rsidR="00000000" w:rsidRPr="00000000">
        <w:rPr>
          <w:color w:val="1f4e78"/>
          <w:rtl w:val="0"/>
        </w:rPr>
        <w:t xml:space="preserve">3.7 AN07 — Atuar como avaliador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Credenciar participantes elegíveis e realizar, em processo próprio, a avaliação humana de empates técnicos.</w:t>
      </w:r>
    </w:p>
    <w:p w:rsidR="00000000" w:rsidDel="00000000" w:rsidP="00000000" w:rsidRDefault="00000000" w:rsidRPr="00000000" w14:paraId="000000A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Candidato a avaliador; administrador; avaliador credenciado; participantes do duelo.</w:t>
      </w:r>
    </w:p>
    <w:p w:rsidR="00000000" w:rsidDel="00000000" w:rsidP="00000000" w:rsidRDefault="00000000" w:rsidRPr="00000000" w14:paraId="000000A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Para candidatura, uma trilha completa ou 1.000 XP e ausência de candidatura pendente. Para avaliação, credenciamento prévio ou função administrativa e ausência de participação no duelo.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sxmvw7wb9hf3" w:id="22"/>
      <w:bookmarkEnd w:id="22"/>
      <w:r w:rsidDel="00000000" w:rsidR="00000000" w:rsidRPr="00000000">
        <w:rPr>
          <w:rtl w:val="0"/>
        </w:rPr>
        <w:t xml:space="preserve">3.7.1 Fluxos de credenciamento e avaliação</w:t>
      </w:r>
    </w:p>
    <w:p w:rsidR="00000000" w:rsidDel="00000000" w:rsidP="00000000" w:rsidRDefault="00000000" w:rsidRPr="00000000" w14:paraId="000000A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A1. </w:t>
      </w:r>
      <w:r w:rsidDel="00000000" w:rsidR="00000000" w:rsidRPr="00000000">
        <w:rPr>
          <w:rtl w:val="0"/>
        </w:rPr>
        <w:t xml:space="preserve">Credenciamento: o candidato consulta os critérios de elegibilidade e apresenta sua motivação e tecnologias de domínio.</w:t>
      </w:r>
    </w:p>
    <w:p w:rsidR="00000000" w:rsidDel="00000000" w:rsidP="00000000" w:rsidRDefault="00000000" w:rsidRPr="00000000" w14:paraId="000000B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A2. </w:t>
      </w:r>
      <w:r w:rsidDel="00000000" w:rsidR="00000000" w:rsidRPr="00000000">
        <w:rPr>
          <w:rtl w:val="0"/>
        </w:rPr>
        <w:t xml:space="preserve">O administrador analisa a candidatura e as evidências de atendimento aos critérios.</w:t>
      </w:r>
    </w:p>
    <w:p w:rsidR="00000000" w:rsidDel="00000000" w:rsidP="00000000" w:rsidRDefault="00000000" w:rsidRPr="00000000" w14:paraId="000000B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A3. </w:t>
      </w:r>
      <w:r w:rsidDel="00000000" w:rsidR="00000000" w:rsidRPr="00000000">
        <w:rPr>
          <w:rtl w:val="0"/>
        </w:rPr>
        <w:t xml:space="preserve">O administrador aprova ou rejeita a candidatura e registra a decisão.</w:t>
      </w:r>
    </w:p>
    <w:p w:rsidR="00000000" w:rsidDel="00000000" w:rsidP="00000000" w:rsidRDefault="00000000" w:rsidRPr="00000000" w14:paraId="000000B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A4. </w:t>
      </w:r>
      <w:r w:rsidDel="00000000" w:rsidR="00000000" w:rsidRPr="00000000">
        <w:rPr>
          <w:rtl w:val="0"/>
        </w:rPr>
        <w:t xml:space="preserve">O candidato consulta a decisão; se aprovado, fica habilitado a atuar como avaliador. O credenciamento termina nessa etapa.</w:t>
      </w:r>
    </w:p>
    <w:p w:rsidR="00000000" w:rsidDel="00000000" w:rsidP="00000000" w:rsidRDefault="00000000" w:rsidRPr="00000000" w14:paraId="000000B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B1. </w:t>
      </w:r>
      <w:r w:rsidDel="00000000" w:rsidR="00000000" w:rsidRPr="00000000">
        <w:rPr>
          <w:rtl w:val="0"/>
        </w:rPr>
        <w:t xml:space="preserve">Avaliação de duelo: quando existe empate técnico pendente, um avaliador já autorizado seleciona o caso e verifica se está impedido de avaliá-lo.</w:t>
      </w:r>
    </w:p>
    <w:p w:rsidR="00000000" w:rsidDel="00000000" w:rsidP="00000000" w:rsidRDefault="00000000" w:rsidRPr="00000000" w14:paraId="000000B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B2. </w:t>
      </w:r>
      <w:r w:rsidDel="00000000" w:rsidR="00000000" w:rsidRPr="00000000">
        <w:rPr>
          <w:rtl w:val="0"/>
        </w:rPr>
        <w:t xml:space="preserve">O avaliador compara as soluções e os resultados dos testes, atribui pontuações e informa o vencedor com feedback fundamentado.</w:t>
      </w:r>
    </w:p>
    <w:p w:rsidR="00000000" w:rsidDel="00000000" w:rsidP="00000000" w:rsidRDefault="00000000" w:rsidRPr="00000000" w14:paraId="000000B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B3. </w:t>
      </w:r>
      <w:r w:rsidDel="00000000" w:rsidR="00000000" w:rsidRPr="00000000">
        <w:rPr>
          <w:rtl w:val="0"/>
        </w:rPr>
        <w:t xml:space="preserve">O avaliador apresenta o parecer; os participantes consultam a decisão. Uma nova avaliação inicia outro ciclo B, sem repetir o credenciamento.</w:t>
      </w:r>
    </w:p>
    <w:p w:rsidR="00000000" w:rsidDel="00000000" w:rsidP="00000000" w:rsidRDefault="00000000" w:rsidRPr="00000000" w14:paraId="000000B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candidato atende aos critérios? A candidatura deve ser aprovada? O avaliador está impedido? O parecer está completo?</w:t>
      </w:r>
    </w:p>
    <w:p w:rsidR="00000000" w:rsidDel="00000000" w:rsidP="00000000" w:rsidRDefault="00000000" w:rsidRPr="00000000" w14:paraId="000000B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Candidato inelegível ou com candidatura pendente não apresenta nova solicitação. </w:t>
      </w:r>
      <w:r w:rsidDel="00000000" w:rsidR="00000000" w:rsidRPr="00000000">
        <w:rPr>
          <w:rtl w:val="0"/>
        </w:rPr>
        <w:t xml:space="preserve">Avaliador</w:t>
      </w:r>
      <w:r w:rsidDel="00000000" w:rsidR="00000000" w:rsidRPr="00000000">
        <w:rPr>
          <w:rtl w:val="0"/>
        </w:rPr>
        <w:t xml:space="preserve"> que participou do duelo não emite parecer. Caso já decidido não recebe decisão conflitante.</w:t>
      </w:r>
    </w:p>
    <w:p w:rsidR="00000000" w:rsidDel="00000000" w:rsidP="00000000" w:rsidRDefault="00000000" w:rsidRPr="00000000" w14:paraId="000000B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No processo A, </w:t>
      </w:r>
      <w:r w:rsidDel="00000000" w:rsidR="00000000" w:rsidRPr="00000000">
        <w:rPr>
          <w:rtl w:val="0"/>
        </w:rPr>
        <w:t xml:space="preserve">candidatura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decidida</w:t>
      </w:r>
      <w:r w:rsidDel="00000000" w:rsidR="00000000" w:rsidRPr="00000000">
        <w:rPr>
          <w:rtl w:val="0"/>
        </w:rPr>
        <w:t xml:space="preserve">. No processo B, parecer fundamentado </w:t>
      </w:r>
      <w:r w:rsidDel="00000000" w:rsidR="00000000" w:rsidRPr="00000000">
        <w:rPr>
          <w:rtl w:val="0"/>
        </w:rPr>
        <w:t xml:space="preserve">e resultado</w:t>
      </w:r>
      <w:r w:rsidDel="00000000" w:rsidR="00000000" w:rsidRPr="00000000">
        <w:rPr>
          <w:rtl w:val="0"/>
        </w:rPr>
        <w:t xml:space="preserve"> do duelo conhecidos. A aprovação não obriga a avaliação imediata de um duelo.</w:t>
      </w:r>
    </w:p>
    <w:p w:rsidR="00000000" w:rsidDel="00000000" w:rsidP="00000000" w:rsidRDefault="00000000" w:rsidRPr="00000000" w14:paraId="000000B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RF026–RF029 e RF042; UC024 e UC027 no credenciamento; UC016 na avaliação humana.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credenciamento e avaliação de duelo são processos distintos; uma avaliação exige autorização prévia e ausência de impedimento.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6avkzae0fgnn" w:id="23"/>
      <w:bookmarkEnd w:id="23"/>
      <w:r w:rsidDel="00000000" w:rsidR="00000000" w:rsidRPr="00000000">
        <w:rPr>
          <w:rtl w:val="0"/>
        </w:rPr>
        <w:t xml:space="preserve">3.7.2 Diagrama de Atividades</w:t>
      </w:r>
    </w:p>
    <w:p w:rsidR="00000000" w:rsidDel="00000000" w:rsidP="00000000" w:rsidRDefault="00000000" w:rsidRPr="00000000" w14:paraId="000000BD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6697090"/>
            <wp:effectExtent b="0" l="0" r="0" t="0"/>
            <wp:docPr descr="Figura 7 — AN07 Atuar como avaliador." id="15" name="image3.png"/>
            <a:graphic>
              <a:graphicData uri="http://schemas.openxmlformats.org/drawingml/2006/picture">
                <pic:pic>
                  <pic:nvPicPr>
                    <pic:cNvPr descr="Figura 7 — AN07 Atuar como avaliador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9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7 — AN07 Atuar como avaliador.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Fonte editável: diagramas/fontes/atividades/AN07-atuar-como-avaliador.puml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1ak367qyc6g4" w:id="24"/>
      <w:bookmarkEnd w:id="24"/>
      <w:r w:rsidDel="00000000" w:rsidR="00000000" w:rsidRPr="00000000">
        <w:rPr>
          <w:color w:val="1f4e78"/>
          <w:rtl w:val="0"/>
        </w:rPr>
        <w:t xml:space="preserve">3.8 AN08 — Empresa divulgar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Divulgar uma oportunidade profissional e acompanhar as candidaturas recebidas.</w:t>
      </w:r>
    </w:p>
    <w:p w:rsidR="00000000" w:rsidDel="00000000" w:rsidP="00000000" w:rsidRDefault="00000000" w:rsidRPr="00000000" w14:paraId="000000C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Representante da empresa ou recrutador responsável; candidato à vaga.</w:t>
      </w:r>
    </w:p>
    <w:p w:rsidR="00000000" w:rsidDel="00000000" w:rsidP="00000000" w:rsidRDefault="00000000" w:rsidRPr="00000000" w14:paraId="000000C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Empresa identificada, representante responsável e necessidade de recrutamento definida. A candidatura exige vaga aberta.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svy00c9zg7zw" w:id="25"/>
      <w:bookmarkEnd w:id="25"/>
      <w:r w:rsidDel="00000000" w:rsidR="00000000" w:rsidRPr="00000000">
        <w:rPr>
          <w:rtl w:val="0"/>
        </w:rPr>
        <w:t xml:space="preserve">3.8.1 Fluxo principal</w:t>
      </w:r>
    </w:p>
    <w:p w:rsidR="00000000" w:rsidDel="00000000" w:rsidP="00000000" w:rsidRDefault="00000000" w:rsidRPr="00000000" w14:paraId="000000C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representante identifica a empresa e, se necessário, fornece seus dados para cadastro.</w:t>
      </w:r>
    </w:p>
    <w:p w:rsidR="00000000" w:rsidDel="00000000" w:rsidP="00000000" w:rsidRDefault="00000000" w:rsidRPr="00000000" w14:paraId="000000C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recrutador define o perfil desejado, as condições da oportunidade e as etapas do processo seletivo.</w:t>
      </w:r>
    </w:p>
    <w:p w:rsidR="00000000" w:rsidDel="00000000" w:rsidP="00000000" w:rsidRDefault="00000000" w:rsidRPr="00000000" w14:paraId="000000C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recrutador redige a vaga e confere as informações antes da divulgação.</w:t>
      </w:r>
    </w:p>
    <w:p w:rsidR="00000000" w:rsidDel="00000000" w:rsidP="00000000" w:rsidRDefault="00000000" w:rsidRPr="00000000" w14:paraId="000000C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recrutador publica a oportunidade. A divulgação não exige que uma candidatura seja recebida imediatamente.</w:t>
      </w:r>
    </w:p>
    <w:p w:rsidR="00000000" w:rsidDel="00000000" w:rsidP="00000000" w:rsidRDefault="00000000" w:rsidRPr="00000000" w14:paraId="000000C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Em um ciclo de candidatura, o interessado lê a vaga, avalia sua compatibilidade e decide se candidatar.</w:t>
      </w:r>
    </w:p>
    <w:p w:rsidR="00000000" w:rsidDel="00000000" w:rsidP="00000000" w:rsidRDefault="00000000" w:rsidRPr="00000000" w14:paraId="000000C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recrutador analisa a candidatura e as informações públicas pertinentes; a decisão de seleção permanece humana.</w:t>
      </w:r>
    </w:p>
    <w:p w:rsidR="00000000" w:rsidDel="00000000" w:rsidP="00000000" w:rsidRDefault="00000000" w:rsidRPr="00000000" w14:paraId="000000C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recrutador informa a etapa da candidatura e o candidato acompanha a situação. O ciclo se repete para cada candidatura recebida.</w:t>
      </w:r>
    </w:p>
    <w:p w:rsidR="00000000" w:rsidDel="00000000" w:rsidP="00000000" w:rsidRDefault="00000000" w:rsidRPr="00000000" w14:paraId="000000C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As informações da vaga estão completas? A vaga está aberta? O interessado deseja se candidatar? Qual etapa deve ser atribuída à candidatura?</w:t>
      </w:r>
    </w:p>
    <w:p w:rsidR="00000000" w:rsidDel="00000000" w:rsidP="00000000" w:rsidRDefault="00000000" w:rsidRPr="00000000" w14:paraId="000000C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Dados incompletos exigem correção. Vaga encerrada não recebe candidatura. Uma candidatura já enviada não deve ser duplicada. Dados privados não integram a análise pública.</w:t>
      </w:r>
    </w:p>
    <w:p w:rsidR="00000000" w:rsidDel="00000000" w:rsidP="00000000" w:rsidRDefault="00000000" w:rsidRPr="00000000" w14:paraId="000000C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Vaga divulgada e candidaturas acompanhadas pelo responsável. Contratação, assinatura de contrato e pagamento estão fora do escopo.</w:t>
      </w:r>
    </w:p>
    <w:p w:rsidR="00000000" w:rsidDel="00000000" w:rsidP="00000000" w:rsidRDefault="00000000" w:rsidRPr="00000000" w14:paraId="000000D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RF034–RF038 e RF047–RF048; UC017, UC018, UC022, UC025 e UC026. Autorização de acesso e persistência são responsabilidades do sistema.</w:t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somente o responsável autorizado divulga a vaga e conduz a seleção; o candidato acompanha a própria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2c259wc9j9pz" w:id="26"/>
      <w:bookmarkEnd w:id="26"/>
      <w:r w:rsidDel="00000000" w:rsidR="00000000" w:rsidRPr="00000000">
        <w:rPr>
          <w:rtl w:val="0"/>
        </w:rPr>
        <w:t xml:space="preserve">3.8.2 Diagrama de Atividades</w:t>
      </w:r>
    </w:p>
    <w:p w:rsidR="00000000" w:rsidDel="00000000" w:rsidP="00000000" w:rsidRDefault="00000000" w:rsidRPr="00000000" w14:paraId="000000D4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6610353"/>
            <wp:effectExtent b="0" l="0" r="0" t="0"/>
            <wp:docPr descr="Figura 8 — AN08 Empresa divulgar vaga." id="18" name="image4.png"/>
            <a:graphic>
              <a:graphicData uri="http://schemas.openxmlformats.org/drawingml/2006/picture">
                <pic:pic>
                  <pic:nvPicPr>
                    <pic:cNvPr descr="Figura 8 — AN08 Empresa divulgar vaga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10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8 — AN08 Empresa divulgar vaga.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Fonte editável: diagramas/fontes/atividades/AN08-empresa-divulgar-vaga.puml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kl5fuz588dme" w:id="27"/>
      <w:bookmarkEnd w:id="27"/>
      <w:r w:rsidDel="00000000" w:rsidR="00000000" w:rsidRPr="00000000">
        <w:rPr>
          <w:color w:val="1f4e78"/>
          <w:rtl w:val="0"/>
        </w:rPr>
        <w:t xml:space="preserve">3.9 AN09 — Administração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demandas administrativas e decidir ações de moderação, permissão e credenciamento dentro das responsabilidades do administrador.</w:t>
      </w:r>
    </w:p>
    <w:p w:rsidR="00000000" w:rsidDel="00000000" w:rsidP="00000000" w:rsidRDefault="00000000" w:rsidRPr="00000000" w14:paraId="000000D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Administrador; solicitante ou participante afetado, quando aplicável.</w:t>
      </w:r>
    </w:p>
    <w:p w:rsidR="00000000" w:rsidDel="00000000" w:rsidP="00000000" w:rsidRDefault="00000000" w:rsidRPr="00000000" w14:paraId="000000D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Demanda identificada, informações mínimas disponíveis e administrador responsável por sua análise.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eading=h.uq6efdwu184o" w:id="28"/>
      <w:bookmarkEnd w:id="28"/>
      <w:r w:rsidDel="00000000" w:rsidR="00000000" w:rsidRPr="00000000">
        <w:rPr>
          <w:rtl w:val="0"/>
        </w:rPr>
        <w:t xml:space="preserve">3.9.1 Fluxo principal</w:t>
      </w:r>
    </w:p>
    <w:p w:rsidR="00000000" w:rsidDel="00000000" w:rsidP="00000000" w:rsidRDefault="00000000" w:rsidRPr="00000000" w14:paraId="000000D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identifica a demanda: denúncia, alteração de permissão ou candidatura a avaliador.</w:t>
      </w:r>
    </w:p>
    <w:p w:rsidR="00000000" w:rsidDel="00000000" w:rsidP="00000000" w:rsidRDefault="00000000" w:rsidRPr="00000000" w14:paraId="000000D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reúne e examina as informações necessárias à decisão.</w:t>
      </w:r>
    </w:p>
    <w:p w:rsidR="00000000" w:rsidDel="00000000" w:rsidP="00000000" w:rsidRDefault="00000000" w:rsidRPr="00000000" w14:paraId="000000D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identifica as regras aplicáveis e verifica sua competência para decidir.</w:t>
      </w:r>
    </w:p>
    <w:p w:rsidR="00000000" w:rsidDel="00000000" w:rsidP="00000000" w:rsidRDefault="00000000" w:rsidRPr="00000000" w14:paraId="000000E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Em denúncia, analisa a procedência; em permissão, avalia a necessidade do papel; em candidatura, aplica os critérios de credenciamento da AN07.</w:t>
      </w:r>
    </w:p>
    <w:p w:rsidR="00000000" w:rsidDel="00000000" w:rsidP="00000000" w:rsidRDefault="00000000" w:rsidRPr="00000000" w14:paraId="000000E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decide deferir, indeferir ou solicitar esclarecimentos, conforme o caso.</w:t>
      </w:r>
    </w:p>
    <w:p w:rsidR="00000000" w:rsidDel="00000000" w:rsidP="00000000" w:rsidRDefault="00000000" w:rsidRPr="00000000" w14:paraId="000000E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administrador registra a decisão e a justificativa pertinente e realiza a ação autorizada.</w:t>
      </w:r>
    </w:p>
    <w:p w:rsidR="00000000" w:rsidDel="00000000" w:rsidP="00000000" w:rsidRDefault="00000000" w:rsidRPr="00000000" w14:paraId="000000E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verifica o resultado e comunica a decisão pelos meios disponíveis, encerrando a demanda.</w:t>
      </w:r>
    </w:p>
    <w:p w:rsidR="00000000" w:rsidDel="00000000" w:rsidP="00000000" w:rsidRDefault="00000000" w:rsidRPr="00000000" w14:paraId="000000E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informações suficientes? A solicitação é procedente? A ação está dentro da competência do administrador? É necessário pedir esclarecimentos?</w:t>
      </w:r>
    </w:p>
    <w:p w:rsidR="00000000" w:rsidDel="00000000" w:rsidP="00000000" w:rsidRDefault="00000000" w:rsidRPr="00000000" w14:paraId="000000E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Informação insuficiente leva a esclarecimento; demanda já decidida ou fora da competência deve ser tratada sem decisão duplicada ou ação não autorizada.</w:t>
      </w:r>
    </w:p>
    <w:p w:rsidR="00000000" w:rsidDel="00000000" w:rsidP="00000000" w:rsidRDefault="00000000" w:rsidRPr="00000000" w14:paraId="000000E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Demanda administrativa decidida ou encaminhada para esclarecimento. A implementação da rastreabilidade completa permanece sujeita aos requisitos de auditoria.</w:t>
      </w:r>
    </w:p>
    <w:p w:rsidR="00000000" w:rsidDel="00000000" w:rsidP="00000000" w:rsidRDefault="00000000" w:rsidRPr="00000000" w14:paraId="000000E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RF026, RF039–RF040, RF042–RF043; UC019, UC020 e UC027. Criação de eventos pelo usuário é tratada em UC015.</w:t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decisões administrativas devem respeitar a competência do responsável e os critérios aplicáveis à demanda.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heading=h.s2j8jx5fs8zt" w:id="29"/>
      <w:bookmarkEnd w:id="29"/>
      <w:r w:rsidDel="00000000" w:rsidR="00000000" w:rsidRPr="00000000">
        <w:rPr>
          <w:rtl w:val="0"/>
        </w:rPr>
        <w:t xml:space="preserve">3.9.2 Diagrama de Atividades</w:t>
      </w:r>
    </w:p>
    <w:p w:rsidR="00000000" w:rsidDel="00000000" w:rsidP="00000000" w:rsidRDefault="00000000" w:rsidRPr="00000000" w14:paraId="000000EB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6080760" cy="5913014"/>
            <wp:effectExtent b="0" l="0" r="0" t="0"/>
            <wp:docPr descr="Figura 9 — AN09 Administração da plataforma." id="17" name="image5.png"/>
            <a:graphic>
              <a:graphicData uri="http://schemas.openxmlformats.org/drawingml/2006/picture">
                <pic:pic>
                  <pic:nvPicPr>
                    <pic:cNvPr descr="Figura 9 — AN09 Administração da plataforma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1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9 — AN09 Administração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Fonte editável: diagramas/fontes/atividades/AN09-administrar-plataforma.puml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pslmnvl9iqxy" w:id="30"/>
      <w:bookmarkEnd w:id="30"/>
      <w:r w:rsidDel="00000000" w:rsidR="00000000" w:rsidRPr="00000000">
        <w:rPr>
          <w:color w:val="1f4e78"/>
          <w:rtl w:val="0"/>
        </w:rPr>
        <w:t xml:space="preserve">4. Relação entre atividades e requisitos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592"/>
        <w:gridCol w:w="3960"/>
        <w:tblGridChange w:id="0">
          <w:tblGrid>
            <w:gridCol w:w="3168"/>
            <w:gridCol w:w="2592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Apoio do sistema ao processo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AN01 — Aprender em uma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RF005–RF010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conteúdo, receber respostas e apresentar resultados 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AN02 — Participar de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RF016–RF017, RF019–RF021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vagas abertas, receber soluções e apresentar a decisão do confronto.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AN03 — Resolver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RF008–RF009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a solução, avaliar a resposta e apresentar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AN04 — Acompanhar a evolução no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RF009–RF015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histórico e indicadores para análise pelo estudante.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AN05 — Interagir com 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RF030–RF033, 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publicações, interações e denúncias para análise.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AN06 — Consultar ajuda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RF022–RF025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dicas e documentação conforme o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AN07 — Atuar como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RF026–RF029, RF042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candidatura, decisão administrativa e apresentação do parecer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AN08 — Empresa divulgar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RF034–RF038, RF047–RF048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divulgação, candidatura e acompanhamento das etapas de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AN09 — Administração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RF026, RF039–RF040, RF042–RF043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a análise e o registro das decisões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Os caminhos de fontes editáveis indicados junto às figuras identificam os arquivos da versão gráfica anterior. A correspondência entre esses diagramas e os fluxos textuais deverá ser revista na etapa de atualização gráfica.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8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9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11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Atividades do Negócio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785F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8Yx4j6j6U07fBSmYoPDIX53g==">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