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0D" w:rsidRPr="0050290D" w:rsidRDefault="0050290D" w:rsidP="0050290D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b/>
          <w:bCs/>
          <w:noProof w:val="0"/>
          <w:color w:val="000000"/>
          <w:sz w:val="28"/>
          <w:szCs w:val="28"/>
          <w:lang w:eastAsia="pt-PT"/>
        </w:rPr>
        <w:t>Report for Programming Problem 2 - ARChitecture</w:t>
      </w:r>
    </w:p>
    <w:p w:rsidR="0050290D" w:rsidRPr="0050290D" w:rsidRDefault="0050290D" w:rsidP="0050290D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b/>
          <w:bCs/>
          <w:noProof w:val="0"/>
          <w:color w:val="000000"/>
          <w:sz w:val="28"/>
          <w:szCs w:val="28"/>
          <w:lang w:eastAsia="pt-PT"/>
        </w:rPr>
        <w:t>Team:</w:t>
      </w:r>
    </w:p>
    <w:p w:rsidR="0050290D" w:rsidRPr="0050290D" w:rsidRDefault="0050290D" w:rsidP="0050290D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Student ID: 2018285621 | Name: Nuno Marques da Silva </w:t>
      </w:r>
    </w:p>
    <w:p w:rsidR="0050290D" w:rsidRDefault="0050290D" w:rsidP="0050290D">
      <w:pPr>
        <w:spacing w:before="240" w:after="24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Student ID: 2018285632 | Name: Pedro Tiago dos Santos Marques</w:t>
      </w:r>
    </w:p>
    <w:p w:rsidR="00D02961" w:rsidRPr="0050290D" w:rsidRDefault="00D02961" w:rsidP="0050290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</w:p>
    <w:p w:rsidR="0050290D" w:rsidRPr="0050290D" w:rsidRDefault="0050290D" w:rsidP="0050290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b/>
          <w:bCs/>
          <w:noProof w:val="0"/>
          <w:color w:val="000000"/>
          <w:sz w:val="28"/>
          <w:szCs w:val="28"/>
          <w:lang w:eastAsia="pt-PT"/>
        </w:rPr>
        <w:t>1. Algorithm description</w:t>
      </w:r>
    </w:p>
    <w:p w:rsidR="0050290D" w:rsidRPr="0050290D" w:rsidRDefault="0050290D" w:rsidP="0050290D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A primeira versão do trabalho foi uma abordagem </w:t>
      </w:r>
      <w:r w:rsidRPr="0050290D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t-PT"/>
        </w:rPr>
        <w:t xml:space="preserve">top-down 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com </w:t>
      </w:r>
      <w:r w:rsidRPr="0050290D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t-PT"/>
        </w:rPr>
        <w:t>memoization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. Esta estratégia tinha como premissa calcular todas as alturas máximas de todos os arcos possíveis e determinar todas as maneiras possíveis de descer para o lado esquerdo e para o lado direito. De seguida multiplicavam-se estes dois valores, obtendo o resultado esperado. Não alcançando a classificação máxima, optámos por transformar o método anteriormente referido numa abordagem </w:t>
      </w:r>
      <w:r w:rsidRPr="0050290D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t-PT"/>
        </w:rPr>
        <w:t>bottom-up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. Note-se que todo o código foi desenvolvido em C++.</w:t>
      </w:r>
    </w:p>
    <w:p w:rsidR="0050290D" w:rsidRPr="0050290D" w:rsidRDefault="0050290D" w:rsidP="0050290D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De uma maneira simples, o algoritmo inicia com a leitura do </w:t>
      </w:r>
      <w:r w:rsidRPr="0050290D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t-PT"/>
        </w:rPr>
        <w:t>input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 e faz a sua verificação. De seguida, cria dois </w:t>
      </w:r>
      <w:r w:rsidRPr="0050290D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t-PT"/>
        </w:rPr>
        <w:t>arrays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 dinâmicos (cacheSubir e cacheDescer) com dimensões ‘n’ por ‘H’. A estratégia utilizada reside no seguinte: calcular para todas as posições [i,j] da cache, quantas possibilidades existem de subir (ou descer caso se trate da cacheDescer) até esse ponto. De seguida, é só multiplicar a posição [i,j] da cacheSubir pela posição [i,j] da cacheDescer para saber quantas possibilidades diferentes de construir arcos existem para ‘n’ igual a i-1 e ‘H’ igual a j - 1.</w:t>
      </w:r>
    </w:p>
    <w:p w:rsidR="0050290D" w:rsidRPr="0050290D" w:rsidRDefault="0050290D" w:rsidP="0050290D">
      <w:pPr>
        <w:numPr>
          <w:ilvl w:val="0"/>
          <w:numId w:val="1"/>
        </w:numPr>
        <w:spacing w:before="240" w:after="240" w:line="240" w:lineRule="auto"/>
        <w:ind w:left="1440"/>
        <w:jc w:val="both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Por exemplo: se o valor de cacheSubir[6, 10] for igual a 20 então significa que existem 20 maneiras diferentes de posicionar blocos a partir da posição 1 e chegar à posição 7, terminando na altura 11. Por outro lado, se o valor de cacheDescer[6, 10] for igual a 15 então significa que existem 15 maneiras diferentes de posicionar blocos para partir da posição ‘n’ - 1 e chegar à posição 7, terminando na altura 11. Assim, se multiplicarmos estes dois valores obtemo</w:t>
      </w:r>
      <w:r w:rsidR="007A766C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s que 20 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x 15 = 300 possibilidades diferentes de construir arcos com comprimento 7 e altura 11.</w:t>
      </w:r>
    </w:p>
    <w:p w:rsidR="0050290D" w:rsidRPr="0050290D" w:rsidRDefault="0050290D" w:rsidP="0050290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ab/>
        <w:t xml:space="preserve">Para concretizar esta estratégia e preencher os </w:t>
      </w:r>
      <w:r w:rsidRPr="0050290D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t-PT"/>
        </w:rPr>
        <w:t>arrays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, estes têm de ser inicializados de forma correta. A cacheSubir implica que todos os arcos começam na posição x = 0, logo apenas marcamos a posição [0][h - 1] a 1. No entanto, a cacheDescer tem de ser inicializada com a linha h - 1 toda igual a 1. Isto deve-se ao facto do arco, ao descer, poder tocar no solo em qualquer posição. O resto dos valores em ambas as caches é inicializado a zero.</w:t>
      </w:r>
    </w:p>
    <w:p w:rsidR="007A766C" w:rsidRPr="00197D35" w:rsidRDefault="0050290D" w:rsidP="00197D3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ab/>
        <w:t xml:space="preserve">Depois de ler o </w:t>
      </w:r>
      <w:r w:rsidRPr="0050290D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t-PT"/>
        </w:rPr>
        <w:t>input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 e fazer as preparações, o programa executa o algoritmo dinâmico  </w:t>
      </w:r>
      <w:r w:rsidRPr="0050290D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t-PT"/>
        </w:rPr>
        <w:t>bottom-up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 onde calculamos cada posição com base em ‘h’ posições anteriores. Como havia muito </w:t>
      </w:r>
      <w:r w:rsidRPr="0050290D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t-PT"/>
        </w:rPr>
        <w:t>overlap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 e estávamos a repetir muitas 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lastRenderedPageBreak/>
        <w:t>contas que já tinham sido anteriormente calculadas, mudámos a estratégia de modo a que reaproveitáss</w:t>
      </w:r>
      <w:r w:rsidR="007A766C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emos todas as contas anteriores. Para </w:t>
      </w:r>
      <w:r w:rsidR="00197D35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calcular o valor [i][j]</w:t>
      </w:r>
      <w:r w:rsidR="007A766C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, escolhemos o valor imediatamente abaixo do atual ([i][j - 1]), subtraímos o valor</w:t>
      </w:r>
      <w:r w:rsidR="00197D35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 [i - 1][j - h] e adicionamos o valor [i - 1][j – 1]. Ora isto permite otimizar muito o programa porque não precisamos de fazer um ciclo para calcular [i][j], ou seja, somar [i -1][j -1] + [i -1][j -2</w:t>
      </w:r>
      <w:r w:rsidR="00197D35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]</w:t>
      </w:r>
      <w:r w:rsidR="00197D35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 + … + [i -1][j -</w:t>
      </w:r>
      <w:r w:rsidR="002E4607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 </w:t>
      </w:r>
      <w:r w:rsidR="00197D35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h</w:t>
      </w:r>
      <w:r w:rsidR="00197D35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]</w:t>
      </w:r>
      <w:r w:rsidR="00197D35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.</w:t>
      </w:r>
    </w:p>
    <w:p w:rsidR="0050290D" w:rsidRPr="0050290D" w:rsidRDefault="0050290D" w:rsidP="0050290D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Depois de preencher as caches, resta multiplicar a posição [i,j] de cada uma e adicionar ao resultado final.</w:t>
      </w:r>
    </w:p>
    <w:p w:rsidR="0050290D" w:rsidRPr="0050290D" w:rsidRDefault="0050290D" w:rsidP="0050290D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Esta estratégia não foi suficiente para chegar aos 200 pontos. Para tal foram utilizados 2 </w:t>
      </w:r>
      <w:r w:rsidRPr="0050290D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t-PT"/>
        </w:rPr>
        <w:t>speed-up tricks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. O primeiro é referente ao primeiro </w:t>
      </w:r>
      <w:r w:rsidRPr="0050290D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t-PT"/>
        </w:rPr>
        <w:t>if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 presente no ciclo </w:t>
      </w:r>
      <w:r w:rsidRPr="0050290D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t-PT"/>
        </w:rPr>
        <w:t>for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 (também utilizado quando se multiplicam as caches) que permite evitar iterações onde não é possível sequer construir arcos, dado que estes nunca poderiam chegar a essa altura naquela posição</w:t>
      </w:r>
      <w:r w:rsidR="00D02961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. 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O segundo truque é referente à função </w:t>
      </w:r>
      <w:r w:rsidRPr="0050290D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t-PT"/>
        </w:rPr>
        <w:t>int calculalimiares(int Hmax)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 que determina para uma determinada </w:t>
      </w:r>
      <w:r w:rsidRPr="0050290D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t-PT"/>
        </w:rPr>
        <w:t xml:space="preserve">Hmax 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qual é a posição máxima que podemos subir. Assim evitamos fazer mais contas quando multiplicamos as caches.</w:t>
      </w:r>
    </w:p>
    <w:p w:rsidR="0050290D" w:rsidRPr="0050290D" w:rsidRDefault="0050290D" w:rsidP="0050290D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</w:p>
    <w:p w:rsidR="0050290D" w:rsidRPr="0050290D" w:rsidRDefault="0050290D" w:rsidP="0050290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b/>
          <w:bCs/>
          <w:noProof w:val="0"/>
          <w:color w:val="000000"/>
          <w:sz w:val="28"/>
          <w:szCs w:val="28"/>
          <w:lang w:eastAsia="pt-PT"/>
        </w:rPr>
        <w:t>2. Data structu</w:t>
      </w:r>
      <w:bookmarkStart w:id="0" w:name="_GoBack"/>
      <w:bookmarkEnd w:id="0"/>
      <w:r w:rsidRPr="0050290D">
        <w:rPr>
          <w:rFonts w:ascii="Arial" w:eastAsia="Times New Roman" w:hAnsi="Arial" w:cs="Arial"/>
          <w:b/>
          <w:bCs/>
          <w:noProof w:val="0"/>
          <w:color w:val="000000"/>
          <w:sz w:val="28"/>
          <w:szCs w:val="28"/>
          <w:lang w:eastAsia="pt-PT"/>
        </w:rPr>
        <w:t>res</w:t>
      </w:r>
    </w:p>
    <w:p w:rsidR="0050290D" w:rsidRPr="0050290D" w:rsidRDefault="0050290D" w:rsidP="0050290D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Para a realização deste trabalho apenas utilizámos dois arrays dinâmicos de inteiros que são devidamente eliminados aquando o término do programa.</w:t>
      </w:r>
    </w:p>
    <w:p w:rsidR="0050290D" w:rsidRPr="0050290D" w:rsidRDefault="0050290D" w:rsidP="0050290D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</w:p>
    <w:p w:rsidR="0050290D" w:rsidRPr="0050290D" w:rsidRDefault="0050290D" w:rsidP="0050290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b/>
          <w:bCs/>
          <w:noProof w:val="0"/>
          <w:color w:val="000000"/>
          <w:sz w:val="28"/>
          <w:szCs w:val="28"/>
          <w:lang w:eastAsia="pt-PT"/>
        </w:rPr>
        <w:t>3. Correctness</w:t>
      </w:r>
    </w:p>
    <w:p w:rsidR="0050290D" w:rsidRPr="0050290D" w:rsidRDefault="0050290D" w:rsidP="0050290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noProof w:val="0"/>
          <w:color w:val="000000"/>
          <w:lang w:eastAsia="pt-PT"/>
        </w:rPr>
        <w:tab/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Analisando o problema matematicamente, o nº de arcos possíveis para determinada altura é igual à multiplicação do nº de escadas a subir distintas pelo nº de escadas a descer distintas. Esta multiplicação poupou-nos problemas como não conseguirmos controlar se um arco atingiu altura máxima permitida ou se obedece às regras do enunciado para ser um arco válido.</w:t>
      </w:r>
    </w:p>
    <w:p w:rsidR="0050290D" w:rsidRPr="0050290D" w:rsidRDefault="0050290D" w:rsidP="0050290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ab/>
        <w:t>Usámos duas estruturas para guardar dados (matrizes bidimensionais) que são preenchidas em simultâneo à medida que o programa percorre uma matriz de tamanho “n*H”. No fim deste ciclo, as duas estruturas estarão preenchidas com a quantidade de escadas válidas distintas para a peça do arco representada pelo índice [x][y] - na primeira estrutura: escadas a subir; e na segunda: escadas a descer. Após testes com apenas 1 estrutura para guardar dados, o programa mostrou ser mais lento e por isso descartámos tal opção.</w:t>
      </w:r>
    </w:p>
    <w:p w:rsidR="0050290D" w:rsidRPr="0050290D" w:rsidRDefault="0050290D" w:rsidP="0050290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ab/>
        <w:t xml:space="preserve">Observando as estruturas de dados à procura de otimizações notámos uma semelhança na distribuição dos valores, há sempre um “triângulo” de zeros tanto no canto superior esquerdo para a estrutura das escadas a subir como no canto superior direito para a das escadas a descer, tendo este “triângulo” a mesma altura e largura para cada input. Isto deve-se ao facto de a largura “n” e a altura da peça “h” estarem relacionadas pois só conseguimos alcançar certas alturas dependendo do quão alto é o passo de peça para peça (h - 1) e da largura 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lastRenderedPageBreak/>
        <w:t>pois precisamos de espaço para poder descer até ao nível inicial. Saltando essas iterações onde é impossível haver um arco válido otimizando o nosso programa ao ponto de alcançar a marca dos 200 pontos.</w:t>
      </w:r>
    </w:p>
    <w:p w:rsidR="0050290D" w:rsidRPr="0050290D" w:rsidRDefault="0050290D" w:rsidP="0050290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noProof w:val="0"/>
          <w:color w:val="000000"/>
          <w:sz w:val="28"/>
          <w:szCs w:val="28"/>
          <w:lang w:eastAsia="pt-PT"/>
        </w:rPr>
        <w:t> </w:t>
      </w:r>
    </w:p>
    <w:p w:rsidR="0050290D" w:rsidRPr="0050290D" w:rsidRDefault="0050290D" w:rsidP="0050290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b/>
          <w:bCs/>
          <w:noProof w:val="0"/>
          <w:color w:val="000000"/>
          <w:sz w:val="28"/>
          <w:szCs w:val="28"/>
          <w:lang w:eastAsia="pt-PT"/>
        </w:rPr>
        <w:t>4. Algorithm Analysis</w:t>
      </w:r>
    </w:p>
    <w:p w:rsidR="0050290D" w:rsidRPr="0050290D" w:rsidRDefault="0050290D" w:rsidP="0050290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noProof w:val="0"/>
          <w:color w:val="000000"/>
          <w:lang w:eastAsia="pt-PT"/>
        </w:rPr>
        <w:tab/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 xml:space="preserve">Dado que o programa segue uma abordagem </w:t>
      </w:r>
      <w:r w:rsidRPr="0050290D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t-PT"/>
        </w:rPr>
        <w:t xml:space="preserve">bottom-up </w:t>
      </w: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e após otimizações conseguimos alcançar uma complexidade temporal de O(2*n*H) = O(n*H), o programa baseia-se em dois ciclos de tamanho “n*H” seguidos. Já a complexidade espacial é de O(2*n*H) = O(n*H) pois são criadas duas estruturas de dados de tamanho “n*H” (cacheSubir e cacheDescer).</w:t>
      </w:r>
    </w:p>
    <w:p w:rsidR="0050290D" w:rsidRPr="0050290D" w:rsidRDefault="0050290D" w:rsidP="0050290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noProof w:val="0"/>
          <w:color w:val="000000"/>
          <w:lang w:eastAsia="pt-PT"/>
        </w:rPr>
        <w:t> </w:t>
      </w:r>
    </w:p>
    <w:p w:rsidR="0050290D" w:rsidRPr="0050290D" w:rsidRDefault="0050290D" w:rsidP="0050290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b/>
          <w:bCs/>
          <w:noProof w:val="0"/>
          <w:color w:val="000000"/>
          <w:sz w:val="28"/>
          <w:szCs w:val="28"/>
          <w:lang w:eastAsia="pt-PT"/>
        </w:rPr>
        <w:t>5. References</w:t>
      </w:r>
    </w:p>
    <w:p w:rsidR="0050290D" w:rsidRPr="0050290D" w:rsidRDefault="0050290D" w:rsidP="0050290D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PT"/>
        </w:rPr>
      </w:pPr>
      <w:r w:rsidRPr="0050290D">
        <w:rPr>
          <w:rFonts w:ascii="Arial" w:eastAsia="Times New Roman" w:hAnsi="Arial" w:cs="Arial"/>
          <w:noProof w:val="0"/>
          <w:color w:val="000000"/>
          <w:sz w:val="24"/>
          <w:szCs w:val="24"/>
          <w:lang w:eastAsia="pt-PT"/>
        </w:rPr>
        <w:t>Todo o código apresentado foi desenvolvido pelo grupo sendo que apenas completámos a informação do relatório com informação proveniente dos slides disponibilizados na cadeira de Estratégias Algorítmicas. Finalmente, todas as estratégias de otimização foram introduzidas por nós ou pelo professor nas aulas teóricas.</w:t>
      </w:r>
    </w:p>
    <w:p w:rsidR="00E12218" w:rsidRPr="0050290D" w:rsidRDefault="00D02961" w:rsidP="0050290D"/>
    <w:sectPr w:rsidR="00E12218" w:rsidRPr="00502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A5936"/>
    <w:multiLevelType w:val="multilevel"/>
    <w:tmpl w:val="8CC8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CA"/>
    <w:rsid w:val="000604DF"/>
    <w:rsid w:val="00067EEC"/>
    <w:rsid w:val="00197D35"/>
    <w:rsid w:val="00253F16"/>
    <w:rsid w:val="00286CB9"/>
    <w:rsid w:val="002E4607"/>
    <w:rsid w:val="003D3A09"/>
    <w:rsid w:val="00482DDC"/>
    <w:rsid w:val="0050290D"/>
    <w:rsid w:val="006846CA"/>
    <w:rsid w:val="007A766C"/>
    <w:rsid w:val="00D0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F4D3"/>
  <w15:chartTrackingRefBased/>
  <w15:docId w15:val="{AE10A9D0-5AB9-440C-A7B5-887E3676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604DF"/>
    <w:pPr>
      <w:suppressAutoHyphens/>
      <w:autoSpaceDN w:val="0"/>
      <w:spacing w:after="0" w:line="240" w:lineRule="auto"/>
    </w:pPr>
    <w:rPr>
      <w:rFonts w:ascii="Calibri" w:eastAsia="Calibri" w:hAnsi="Calibri" w:cs="DejaVu Sans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2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50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9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965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2021-04-30T17:40:00Z</dcterms:created>
  <dcterms:modified xsi:type="dcterms:W3CDTF">2021-05-01T10:34:00Z</dcterms:modified>
</cp:coreProperties>
</file>