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 xml:space="preserve">Our aim is to </w:t>
      </w:r>
      <w:r w:rsidR="00D8450D">
        <w:rPr>
          <w:lang w:val="en-AU"/>
        </w:rPr>
        <w:t>prove the functionality, purpose, reliability and applicability</w:t>
      </w:r>
      <w:r w:rsidR="00EA16A3">
        <w:rPr>
          <w:lang w:val="en-AU"/>
        </w:rPr>
        <w:t xml:space="preserve"> of B</w:t>
      </w:r>
      <w:r w:rsidR="00030B07">
        <w:rPr>
          <w:lang w:val="en-AU"/>
        </w:rPr>
        <w:t>a</w:t>
      </w:r>
      <w:r w:rsidR="00EA16A3">
        <w:rPr>
          <w:lang w:val="en-AU"/>
        </w:rPr>
        <w:t>yesian Net</w:t>
      </w:r>
      <w:r w:rsidR="00030B07">
        <w:rPr>
          <w:lang w:val="en-AU"/>
        </w:rPr>
        <w:t>work</w:t>
      </w:r>
      <w:r w:rsidR="00EA16A3">
        <w:rPr>
          <w:lang w:val="en-AU"/>
        </w:rPr>
        <w:t>s</w:t>
      </w:r>
      <w:r w:rsidR="00D8450D">
        <w:rPr>
          <w:lang w:val="en-AU"/>
        </w:rPr>
        <w:t>. For that, we are p</w:t>
      </w:r>
      <w:r w:rsidR="00EA16A3">
        <w:rPr>
          <w:lang w:val="en-AU"/>
        </w:rPr>
        <w:t xml:space="preserve">erforming </w:t>
      </w:r>
      <w:r w:rsidR="002D5B23">
        <w:rPr>
          <w:lang w:val="en-AU"/>
        </w:rPr>
        <w:t>an inference test through the</w:t>
      </w:r>
      <w:r w:rsidR="00D8450D">
        <w:rPr>
          <w:lang w:val="en-AU"/>
        </w:rPr>
        <w:t xml:space="preserve"> likelihood weighting</w:t>
      </w:r>
      <w:r w:rsidR="002D5B23">
        <w:rPr>
          <w:lang w:val="en-AU"/>
        </w:rPr>
        <w:t xml:space="preserve"> method using our own</w:t>
      </w:r>
      <w:r w:rsidR="00D8450D">
        <w:rPr>
          <w:lang w:val="en-AU"/>
        </w:rPr>
        <w:t xml:space="preserve"> algorithm</w:t>
      </w:r>
      <w:r w:rsidR="002D5B23">
        <w:rPr>
          <w:lang w:val="en-AU"/>
        </w:rPr>
        <w:t xml:space="preserve"> o</w:t>
      </w:r>
      <w:r w:rsidR="00D8450D">
        <w:rPr>
          <w:lang w:val="en-AU"/>
        </w:rPr>
        <w:t>n a Bayes Net</w:t>
      </w:r>
      <w:r w:rsidR="00030B07">
        <w:rPr>
          <w:lang w:val="en-AU"/>
        </w:rPr>
        <w:t>work</w:t>
      </w:r>
      <w:r w:rsidR="00D8450D">
        <w:rPr>
          <w:lang w:val="en-AU"/>
        </w:rPr>
        <w:t xml:space="preserve"> previously given</w:t>
      </w:r>
      <w:r w:rsidR="002D5B23">
        <w:rPr>
          <w:lang w:val="en-AU"/>
        </w:rPr>
        <w:t xml:space="preserve">, and an </w:t>
      </w:r>
      <w:r w:rsidR="00D8450D">
        <w:rPr>
          <w:lang w:val="en-AU"/>
        </w:rPr>
        <w:t xml:space="preserve">exact inference </w:t>
      </w:r>
      <w:r w:rsidR="002D5B23">
        <w:rPr>
          <w:lang w:val="en-AU"/>
        </w:rPr>
        <w:t xml:space="preserve">test using the open source program </w:t>
      </w:r>
      <w:proofErr w:type="spellStart"/>
      <w:r w:rsidR="002D5B23">
        <w:rPr>
          <w:lang w:val="en-AU"/>
        </w:rPr>
        <w:t>JavaBayes</w:t>
      </w:r>
      <w:proofErr w:type="spellEnd"/>
      <w:r w:rsidR="002D5B23">
        <w:rPr>
          <w:lang w:val="en-AU"/>
        </w:rPr>
        <w:t xml:space="preserve"> </w:t>
      </w:r>
      <w:r w:rsidR="00D8450D">
        <w:rPr>
          <w:lang w:val="en-AU"/>
        </w:rPr>
        <w:t>on a</w:t>
      </w:r>
      <w:r w:rsidR="002D5B23">
        <w:rPr>
          <w:lang w:val="en-AU"/>
        </w:rPr>
        <w:t xml:space="preserve"> different</w:t>
      </w:r>
      <w:r w:rsidR="00D8450D">
        <w:rPr>
          <w:lang w:val="en-AU"/>
        </w:rPr>
        <w:t xml:space="preserve"> Bayes Net</w:t>
      </w:r>
      <w:r w:rsidR="00030B07">
        <w:rPr>
          <w:lang w:val="en-AU"/>
        </w:rPr>
        <w:t>work</w:t>
      </w:r>
      <w:r w:rsidR="00D8450D">
        <w:rPr>
          <w:lang w:val="en-AU"/>
        </w:rPr>
        <w:t xml:space="preserve"> </w:t>
      </w:r>
      <w:r w:rsidR="002D5B23">
        <w:rPr>
          <w:lang w:val="en-AU"/>
        </w:rPr>
        <w:t>given.</w:t>
      </w:r>
      <w:r w:rsidR="00D8450D">
        <w:rPr>
          <w:lang w:val="en-AU"/>
        </w:rPr>
        <w:t xml:space="preserve"> </w:t>
      </w:r>
      <w:r w:rsidR="002D5B23">
        <w:rPr>
          <w:lang w:val="en-AU"/>
        </w:rPr>
        <w:t>We are also p</w:t>
      </w:r>
      <w:r w:rsidR="00D8450D">
        <w:rPr>
          <w:lang w:val="en-AU"/>
        </w:rPr>
        <w:t xml:space="preserve">roving a </w:t>
      </w:r>
      <w:r w:rsidR="00030B07">
        <w:rPr>
          <w:lang w:val="en-AU"/>
        </w:rPr>
        <w:t>property of a</w:t>
      </w:r>
      <w:r w:rsidR="002D5B23">
        <w:rPr>
          <w:lang w:val="en-AU"/>
        </w:rPr>
        <w:t xml:space="preserve"> specific type of </w:t>
      </w:r>
      <w:r w:rsidR="00D8450D">
        <w:rPr>
          <w:lang w:val="en-AU"/>
        </w:rPr>
        <w:t>Bayes Net</w:t>
      </w:r>
      <w:r w:rsidR="00030B07">
        <w:rPr>
          <w:lang w:val="en-AU"/>
        </w:rPr>
        <w:t>work</w:t>
      </w:r>
      <w:r w:rsidR="00D8450D">
        <w:rPr>
          <w:lang w:val="en-AU"/>
        </w:rPr>
        <w:t xml:space="preserve"> through mathematical calculations</w:t>
      </w:r>
      <w:r w:rsidR="002D5B23">
        <w:rPr>
          <w:lang w:val="en-AU"/>
        </w:rPr>
        <w:t xml:space="preserve">. Finally, we are </w:t>
      </w:r>
      <w:r w:rsidR="00D8450D">
        <w:rPr>
          <w:lang w:val="en-AU"/>
        </w:rPr>
        <w:t>c</w:t>
      </w:r>
      <w:r w:rsidR="002D5B23">
        <w:rPr>
          <w:lang w:val="en-AU"/>
        </w:rPr>
        <w:t>reating an</w:t>
      </w:r>
      <w:r w:rsidR="00D8450D">
        <w:rPr>
          <w:lang w:val="en-AU"/>
        </w:rPr>
        <w:t xml:space="preserve"> example of a Bayesian Net</w:t>
      </w:r>
      <w:r w:rsidR="00030B07">
        <w:rPr>
          <w:lang w:val="en-AU"/>
        </w:rPr>
        <w:t>work</w:t>
      </w:r>
      <w:r w:rsidR="002D5B23">
        <w:rPr>
          <w:lang w:val="en-AU"/>
        </w:rPr>
        <w:t xml:space="preserve"> to address a generic problem</w:t>
      </w:r>
      <w:r w:rsidR="00D8450D">
        <w:rPr>
          <w:lang w:val="en-AU"/>
        </w:rPr>
        <w:t>.</w:t>
      </w:r>
    </w:p>
    <w:p w:rsidR="00DB59A2" w:rsidRDefault="006F1C55" w:rsidP="00996270">
      <w:pPr>
        <w:rPr>
          <w:lang w:val="en-AU"/>
        </w:rPr>
      </w:pPr>
      <w:r>
        <w:rPr>
          <w:lang w:val="en-AU"/>
        </w:rPr>
        <w:tab/>
        <w:t xml:space="preserve">This problem is important to </w:t>
      </w:r>
      <w:r w:rsidR="00030B07">
        <w:rPr>
          <w:lang w:val="en-AU"/>
        </w:rPr>
        <w:t xml:space="preserve">understand better the properties and implications of a Bayesian Network, a method to determine probabilities widely used in the artificial intelligence field. </w:t>
      </w:r>
    </w:p>
    <w:p w:rsidR="00996270" w:rsidRPr="006F1C55" w:rsidRDefault="00000C79" w:rsidP="00996270">
      <w:pPr>
        <w:rPr>
          <w:b/>
          <w:sz w:val="40"/>
          <w:u w:val="single"/>
          <w:lang w:val="en-AU"/>
        </w:rPr>
      </w:pPr>
      <w:r>
        <w:rPr>
          <w:b/>
          <w:sz w:val="40"/>
          <w:u w:val="single"/>
          <w:lang w:val="en-AU"/>
        </w:rPr>
        <w:t>Methods</w:t>
      </w:r>
    </w:p>
    <w:p w:rsidR="00000C79" w:rsidRDefault="00000C79" w:rsidP="00BC63FF">
      <w:pPr>
        <w:ind w:firstLine="720"/>
        <w:rPr>
          <w:lang w:val="en-AU"/>
        </w:rPr>
      </w:pPr>
      <w:bookmarkStart w:id="0" w:name="_GoBack"/>
      <w:bookmarkEnd w:id="0"/>
    </w:p>
    <w:p w:rsidR="00000C79" w:rsidRDefault="00000C79" w:rsidP="00000C79">
      <w:pPr>
        <w:rPr>
          <w:b/>
          <w:sz w:val="40"/>
          <w:szCs w:val="40"/>
          <w:u w:val="single"/>
          <w:lang w:val="en-AU"/>
        </w:rPr>
      </w:pPr>
      <w:r w:rsidRPr="0058265C">
        <w:rPr>
          <w:b/>
          <w:sz w:val="40"/>
          <w:szCs w:val="40"/>
          <w:u w:val="single"/>
          <w:lang w:val="en-AU"/>
        </w:rPr>
        <w:t>Results and Discussion</w:t>
      </w:r>
    </w:p>
    <w:p w:rsidR="00000C79" w:rsidRDefault="00000C79" w:rsidP="00000C79">
      <w:pPr>
        <w:ind w:firstLine="720"/>
        <w:rPr>
          <w:lang w:val="en-AU"/>
        </w:rPr>
      </w:pPr>
      <w:r>
        <w:rPr>
          <w:lang w:val="en-AU"/>
        </w:rPr>
        <w:t xml:space="preserve">This problem is important to understand better the properties and implications of a Bayesian Network, a method to determine probabilities widely used in the artificial intelligence field. </w:t>
      </w:r>
    </w:p>
    <w:p w:rsidR="00000C79" w:rsidRPr="00000C79" w:rsidRDefault="00000C79" w:rsidP="00000C79">
      <w:pPr>
        <w:pStyle w:val="PargrafodaLista"/>
        <w:numPr>
          <w:ilvl w:val="0"/>
          <w:numId w:val="3"/>
        </w:numPr>
        <w:rPr>
          <w:lang w:val="en-AU"/>
        </w:rPr>
      </w:pPr>
      <w:r w:rsidRPr="00000C79">
        <w:rPr>
          <w:lang w:val="en-AU"/>
        </w:rPr>
        <w:t>Task 1</w:t>
      </w:r>
    </w:p>
    <w:p w:rsidR="00000C79" w:rsidRDefault="00000C79" w:rsidP="00000C79">
      <w:pPr>
        <w:pStyle w:val="PargrafodaLista"/>
        <w:numPr>
          <w:ilvl w:val="0"/>
          <w:numId w:val="3"/>
        </w:numPr>
        <w:rPr>
          <w:lang w:val="en-AU"/>
        </w:rPr>
      </w:pPr>
      <w:r w:rsidRPr="00000C79">
        <w:rPr>
          <w:lang w:val="en-AU"/>
        </w:rPr>
        <w:t>Task 2</w:t>
      </w:r>
    </w:p>
    <w:p w:rsidR="00AA5879" w:rsidRPr="00000C79" w:rsidRDefault="00AA5879" w:rsidP="00000C79">
      <w:pPr>
        <w:pStyle w:val="PargrafodaLista"/>
        <w:numPr>
          <w:ilvl w:val="0"/>
          <w:numId w:val="3"/>
        </w:numPr>
        <w:rPr>
          <w:lang w:val="en-AU"/>
        </w:rPr>
      </w:pPr>
      <w:r>
        <w:rPr>
          <w:lang w:val="en-AU"/>
        </w:rPr>
        <w:t>Task 3</w:t>
      </w:r>
    </w:p>
    <w:p w:rsidR="00000C79" w:rsidRDefault="00000C79" w:rsidP="00000C79">
      <w:pPr>
        <w:pStyle w:val="PargrafodaLista"/>
        <w:numPr>
          <w:ilvl w:val="0"/>
          <w:numId w:val="3"/>
        </w:numPr>
        <w:rPr>
          <w:lang w:val="en-AU"/>
        </w:rPr>
      </w:pPr>
      <w:r w:rsidRPr="00000C79">
        <w:rPr>
          <w:lang w:val="en-AU"/>
        </w:rPr>
        <w:t>Task 3 -1</w:t>
      </w:r>
    </w:p>
    <w:p w:rsidR="00000C79" w:rsidRPr="00AA5879" w:rsidRDefault="00AA5879" w:rsidP="00000C79">
      <w:pPr>
        <w:rPr>
          <w:sz w:val="24"/>
          <w:szCs w:val="24"/>
          <w:lang w:val="pt-BR"/>
        </w:rPr>
      </w:pPr>
      <m:oMathPara>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m:t>
          </m:r>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m:t>
          </m:r>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oMath>
      </m:oMathPara>
    </w:p>
    <w:p w:rsidR="00AA5879" w:rsidRPr="00AA5879" w:rsidRDefault="00AA5879" w:rsidP="00000C79">
      <w:r>
        <w:rPr>
          <w:sz w:val="24"/>
          <w:szCs w:val="24"/>
          <w:lang w:val="pt-BR"/>
        </w:rPr>
        <w:tab/>
      </w:r>
      <w:r w:rsidRPr="00AA5879">
        <w:t xml:space="preserve">Since there is no </w:t>
      </w: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oMath>
      <w:r>
        <w:t xml:space="preserve"> in the function, the independence is proven.</w:t>
      </w:r>
    </w:p>
    <w:p w:rsidR="00000C79" w:rsidRPr="00000C79" w:rsidRDefault="00000C79" w:rsidP="00000C79">
      <w:pPr>
        <w:pStyle w:val="PargrafodaLista"/>
        <w:numPr>
          <w:ilvl w:val="0"/>
          <w:numId w:val="3"/>
        </w:numPr>
        <w:rPr>
          <w:lang w:val="en-AU"/>
        </w:rPr>
      </w:pPr>
      <w:r w:rsidRPr="00000C79">
        <w:rPr>
          <w:lang w:val="en-AU"/>
        </w:rPr>
        <w:t>Task 3 - 2</w:t>
      </w:r>
    </w:p>
    <w:p w:rsidR="00030B07" w:rsidRPr="00AB266B" w:rsidRDefault="00030B07" w:rsidP="00BC63FF">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num>
                <m:den>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den>
              </m:f>
            </m:e>
          </m:d>
        </m:oMath>
      </m:oMathPara>
    </w:p>
    <w:p w:rsidR="00030B07" w:rsidRPr="00AB266B" w:rsidRDefault="00030B07" w:rsidP="00030B07">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030B07" w:rsidRPr="00AB266B" w:rsidRDefault="00030B07" w:rsidP="00030B07">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w:lastRenderedPageBreak/>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oMath>
      </m:oMathPara>
    </w:p>
    <w:p w:rsidR="00AB266B" w:rsidRPr="00AB266B" w:rsidRDefault="00AB266B" w:rsidP="00030B07">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oMath>
      </m:oMathPara>
    </w:p>
    <w:p w:rsidR="00AB266B" w:rsidRPr="00AB266B" w:rsidRDefault="00AB266B" w:rsidP="00AB266B">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=0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 xml:space="preserve">Then:  </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r>
                <w:rPr>
                  <w:rFonts w:ascii="Cambria Math" w:hAnsi="Cambria Math"/>
                  <w:sz w:val="24"/>
                  <w:szCs w:val="24"/>
                  <w:lang w:val="en-AU"/>
                </w:rPr>
                <m:t>=</m:t>
              </m:r>
            </m:e>
          </m:nary>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000C79" w:rsidRPr="00000C79" w:rsidRDefault="00000C79" w:rsidP="00000C79">
      <w:pPr>
        <w:pStyle w:val="PargrafodaLista"/>
        <w:numPr>
          <w:ilvl w:val="0"/>
          <w:numId w:val="2"/>
        </w:numPr>
        <w:rPr>
          <w:lang w:val="en-AU"/>
        </w:rPr>
      </w:pPr>
      <w:r w:rsidRPr="00000C79">
        <w:rPr>
          <w:lang w:val="en-AU"/>
        </w:rPr>
        <w:t>Task 4</w:t>
      </w:r>
    </w:p>
    <w:p w:rsidR="00AB266B" w:rsidRDefault="00000C79" w:rsidP="00AB266B">
      <w:pPr>
        <w:ind w:firstLine="720"/>
        <w:rPr>
          <w:sz w:val="24"/>
          <w:szCs w:val="24"/>
          <w:lang w:val="en-AU"/>
        </w:rPr>
      </w:pPr>
      <w:r>
        <w:rPr>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left:0;text-align:left;margin-left:111.2pt;margin-top:23.8pt;width:39.15pt;height:38.7pt;z-index:251660288" fillcolor="white [3201]" strokecolor="black [3200]" strokeweight="2.5pt">
            <v:shadow color="#868686"/>
            <v:textbox>
              <w:txbxContent>
                <w:p w:rsidR="00000C79" w:rsidRPr="00000C79" w:rsidRDefault="00000C79" w:rsidP="00000C79">
                  <w:pPr>
                    <w:jc w:val="center"/>
                    <w:rPr>
                      <w:sz w:val="24"/>
                      <w:szCs w:val="24"/>
                      <w:lang w:val="en-AU"/>
                    </w:rPr>
                  </w:pPr>
                  <w:r>
                    <w:rPr>
                      <w:lang w:val="en-AU"/>
                    </w:rPr>
                    <w:t>SD</w:t>
                  </w:r>
                </w:p>
              </w:txbxContent>
            </v:textbox>
          </v:shape>
        </w:pict>
      </w:r>
    </w:p>
    <w:p w:rsidR="00000C79" w:rsidRDefault="00000C79" w:rsidP="00AB266B">
      <w:pPr>
        <w:ind w:firstLine="720"/>
        <w:rPr>
          <w:sz w:val="24"/>
          <w:szCs w:val="24"/>
          <w:lang w:val="en-AU"/>
        </w:rPr>
      </w:pPr>
      <w:r>
        <w:rPr>
          <w:noProof/>
          <w:sz w:val="24"/>
          <w:szCs w:val="24"/>
        </w:rPr>
        <w:pict>
          <v:shape id="_x0000_s1031" type="#_x0000_t120" style="position:absolute;left:0;text-align:left;margin-left:190.05pt;margin-top:2.7pt;width:39.15pt;height:38.7pt;z-index:251662336" fillcolor="white [3201]" strokecolor="black [3200]" strokeweight="2.5pt">
            <v:shadow color="#868686"/>
            <v:textbox>
              <w:txbxContent>
                <w:p w:rsidR="00000C79" w:rsidRPr="00000C79" w:rsidRDefault="00000C79" w:rsidP="00000C79">
                  <w:pPr>
                    <w:jc w:val="center"/>
                    <w:rPr>
                      <w:sz w:val="20"/>
                      <w:szCs w:val="20"/>
                      <w:lang w:val="en-AU"/>
                    </w:rPr>
                  </w:pPr>
                  <w:r w:rsidRPr="00000C79">
                    <w:rPr>
                      <w:sz w:val="20"/>
                      <w:szCs w:val="20"/>
                      <w:lang w:val="en-AU"/>
                    </w:rPr>
                    <w:t>WD</w:t>
                  </w:r>
                </w:p>
              </w:txbxContent>
            </v:textbox>
          </v:shape>
        </w:pict>
      </w:r>
      <w:r>
        <w:rPr>
          <w:noProof/>
          <w:sz w:val="24"/>
          <w:szCs w:val="24"/>
        </w:rPr>
        <w:pict>
          <v:shape id="_x0000_s1029" type="#_x0000_t120" style="position:absolute;left:0;text-align:left;margin-left:44.1pt;margin-top:4.75pt;width:39.15pt;height:38.7pt;z-index:251658240" fillcolor="white [3201]" strokecolor="black [3200]" strokeweight="2.5pt">
            <v:shadow color="#868686"/>
            <v:textbox>
              <w:txbxContent>
                <w:p w:rsidR="00000C79" w:rsidRPr="00000C79" w:rsidRDefault="00000C79" w:rsidP="00000C79">
                  <w:pPr>
                    <w:jc w:val="center"/>
                    <w:rPr>
                      <w:sz w:val="24"/>
                      <w:szCs w:val="24"/>
                      <w:lang w:val="en-AU"/>
                    </w:rPr>
                  </w:pPr>
                  <w:r>
                    <w:rPr>
                      <w:lang w:val="en-AU"/>
                    </w:rPr>
                    <w:t>T</w:t>
                  </w:r>
                </w:p>
              </w:txbxContent>
            </v:textbox>
          </v:shape>
        </w:pict>
      </w:r>
    </w:p>
    <w:p w:rsidR="00000C79" w:rsidRDefault="00000C79" w:rsidP="00AB266B">
      <w:pPr>
        <w:ind w:firstLine="720"/>
        <w:rPr>
          <w:sz w:val="24"/>
          <w:szCs w:val="24"/>
          <w:lang w:val="en-AU"/>
        </w:rPr>
      </w:pPr>
      <w:r>
        <w:rPr>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83.2pt;margin-top:13.7pt;width:13.7pt;height:20.6pt;flip:x;z-index:251670528" o:connectortype="straight">
            <v:stroke endarrow="block"/>
          </v:shape>
        </w:pict>
      </w:r>
      <w:r>
        <w:rPr>
          <w:noProof/>
          <w:sz w:val="24"/>
          <w:szCs w:val="24"/>
        </w:rPr>
        <w:pict>
          <v:shape id="_x0000_s1036" type="#_x0000_t32" style="position:absolute;left:0;text-align:left;margin-left:142.55pt;margin-top:11.75pt;width:15.65pt;height:21.05pt;z-index:251669504" o:connectortype="straight">
            <v:stroke endarrow="block"/>
          </v:shape>
        </w:pict>
      </w:r>
      <w:r>
        <w:rPr>
          <w:noProof/>
          <w:sz w:val="24"/>
          <w:szCs w:val="24"/>
        </w:rPr>
        <w:pict>
          <v:shape id="_x0000_s1035" type="#_x0000_t32" style="position:absolute;left:0;text-align:left;margin-left:122.95pt;margin-top:14.85pt;width:5.85pt;height:71.35pt;flip:x;z-index:251668480" o:connectortype="straight">
            <v:stroke endarrow="block"/>
          </v:shape>
        </w:pict>
      </w:r>
      <w:r>
        <w:rPr>
          <w:noProof/>
          <w:sz w:val="24"/>
          <w:szCs w:val="24"/>
        </w:rPr>
        <w:pict>
          <v:shape id="_x0000_s1034" type="#_x0000_t32" style="position:absolute;left:0;text-align:left;margin-left:73pt;margin-top:18.6pt;width:41.1pt;height:68.15pt;z-index:251667456" o:connectortype="straight">
            <v:stroke endarrow="block"/>
          </v:shape>
        </w:pict>
      </w:r>
    </w:p>
    <w:p w:rsidR="00000C79" w:rsidRDefault="00000C79" w:rsidP="00000C79">
      <w:pPr>
        <w:ind w:firstLine="720"/>
        <w:rPr>
          <w:sz w:val="24"/>
          <w:szCs w:val="24"/>
          <w:lang w:val="en-AU"/>
        </w:rPr>
      </w:pPr>
      <w:r>
        <w:rPr>
          <w:noProof/>
          <w:sz w:val="24"/>
          <w:szCs w:val="24"/>
        </w:rPr>
        <w:pict>
          <v:shape id="_x0000_s1032" type="#_x0000_t120" style="position:absolute;left:0;text-align:left;margin-left:150.9pt;margin-top:7.8pt;width:39.15pt;height:38.7pt;z-index:251664384" fillcolor="white [3201]" strokecolor="black [3200]" strokeweight="2.5pt">
            <v:shadow color="#868686"/>
            <v:textbox>
              <w:txbxContent>
                <w:p w:rsidR="00000C79" w:rsidRPr="00000C79" w:rsidRDefault="00000C79" w:rsidP="00000C79">
                  <w:pPr>
                    <w:jc w:val="center"/>
                    <w:rPr>
                      <w:sz w:val="20"/>
                      <w:szCs w:val="20"/>
                      <w:lang w:val="en-AU"/>
                    </w:rPr>
                  </w:pPr>
                  <w:r w:rsidRPr="00000C79">
                    <w:rPr>
                      <w:sz w:val="20"/>
                      <w:szCs w:val="20"/>
                      <w:lang w:val="en-AU"/>
                    </w:rPr>
                    <w:t>WO</w:t>
                  </w:r>
                </w:p>
              </w:txbxContent>
            </v:textbox>
          </v:shape>
        </w:pict>
      </w:r>
    </w:p>
    <w:p w:rsidR="00000C79" w:rsidRDefault="00000C79" w:rsidP="00000C79">
      <w:pPr>
        <w:ind w:firstLine="720"/>
        <w:rPr>
          <w:sz w:val="24"/>
          <w:szCs w:val="24"/>
          <w:lang w:val="en-AU"/>
        </w:rPr>
      </w:pPr>
      <w:r>
        <w:rPr>
          <w:noProof/>
          <w:sz w:val="24"/>
          <w:szCs w:val="24"/>
        </w:rPr>
        <w:pict>
          <v:shape id="_x0000_s1038" type="#_x0000_t32" style="position:absolute;left:0;text-align:left;margin-left:135.65pt;margin-top:20pt;width:22.05pt;height:20.55pt;flip:x;z-index:251671552" o:connectortype="straight">
            <v:stroke endarrow="block"/>
          </v:shape>
        </w:pict>
      </w:r>
    </w:p>
    <w:p w:rsidR="00000C79" w:rsidRDefault="00000C79" w:rsidP="00000C79">
      <w:pPr>
        <w:ind w:firstLine="720"/>
        <w:rPr>
          <w:sz w:val="24"/>
          <w:szCs w:val="24"/>
          <w:lang w:val="en-AU"/>
        </w:rPr>
      </w:pPr>
      <w:r>
        <w:rPr>
          <w:noProof/>
          <w:sz w:val="24"/>
          <w:szCs w:val="24"/>
        </w:rPr>
        <w:pict>
          <v:shape id="_x0000_s1033" type="#_x0000_t120" style="position:absolute;left:0;text-align:left;margin-left:102.9pt;margin-top:15.35pt;width:39.15pt;height:38.7pt;z-index:251666432" fillcolor="white [3201]" strokecolor="black [3200]" strokeweight="2.5pt">
            <v:shadow color="#868686"/>
            <v:textbox>
              <w:txbxContent>
                <w:p w:rsidR="00000C79" w:rsidRPr="00000C79" w:rsidRDefault="00000C79" w:rsidP="00000C79">
                  <w:pPr>
                    <w:jc w:val="center"/>
                    <w:rPr>
                      <w:sz w:val="24"/>
                      <w:szCs w:val="24"/>
                      <w:lang w:val="en-AU"/>
                    </w:rPr>
                  </w:pPr>
                  <w:r w:rsidRPr="00000C79">
                    <w:rPr>
                      <w:sz w:val="24"/>
                      <w:szCs w:val="24"/>
                      <w:lang w:val="en-AU"/>
                    </w:rPr>
                    <w:t>HS</w:t>
                  </w:r>
                </w:p>
              </w:txbxContent>
            </v:textbox>
          </v:shape>
        </w:pict>
      </w:r>
    </w:p>
    <w:p w:rsidR="00000C79" w:rsidRDefault="00000C79" w:rsidP="00000C79">
      <w:pPr>
        <w:ind w:firstLine="720"/>
        <w:rPr>
          <w:sz w:val="24"/>
          <w:szCs w:val="24"/>
          <w:lang w:val="en-AU"/>
        </w:rPr>
      </w:pPr>
    </w:p>
    <w:p w:rsidR="00000C79" w:rsidRDefault="00000C79" w:rsidP="00AB266B">
      <w:pPr>
        <w:ind w:firstLine="720"/>
        <w:rPr>
          <w:sz w:val="24"/>
          <w:szCs w:val="24"/>
          <w:lang w:val="en-AU"/>
        </w:rPr>
      </w:pPr>
    </w:p>
    <w:p w:rsidR="00000C79" w:rsidRDefault="00000C79" w:rsidP="00AB266B">
      <w:pPr>
        <w:ind w:firstLine="720"/>
        <w:rPr>
          <w:sz w:val="24"/>
          <w:szCs w:val="24"/>
          <w:lang w:val="en-AU"/>
        </w:rPr>
      </w:pPr>
      <m:oMathPara>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T,SD,WD,WO,SH</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WO|SD,WD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SH|T,SD,WO</m:t>
              </m:r>
            </m:e>
          </m:d>
        </m:oMath>
      </m:oMathPara>
    </w:p>
    <w:p w:rsidR="00000C79" w:rsidRPr="00AB266B" w:rsidRDefault="00000C79" w:rsidP="00AB266B">
      <w:pPr>
        <w:ind w:firstLine="720"/>
        <w:rPr>
          <w:sz w:val="24"/>
          <w:szCs w:val="24"/>
          <w:lang w:val="en-AU"/>
        </w:rPr>
      </w:pPr>
      <w:r>
        <w:rPr>
          <w:sz w:val="24"/>
          <w:szCs w:val="24"/>
          <w:lang w:val="en-AU"/>
        </w:rPr>
        <w:t>Work = 1</w:t>
      </w:r>
    </w:p>
    <w:tbl>
      <w:tblPr>
        <w:tblStyle w:val="Tabelacomgrade"/>
        <w:tblW w:w="0" w:type="auto"/>
        <w:tblLook w:val="04A0" w:firstRow="1" w:lastRow="0" w:firstColumn="1" w:lastColumn="0" w:noHBand="0" w:noVBand="1"/>
      </w:tblPr>
      <w:tblGrid>
        <w:gridCol w:w="1197"/>
        <w:gridCol w:w="1197"/>
        <w:gridCol w:w="1197"/>
        <w:gridCol w:w="1197"/>
        <w:gridCol w:w="1197"/>
        <w:gridCol w:w="1197"/>
        <w:gridCol w:w="1197"/>
        <w:gridCol w:w="1197"/>
      </w:tblGrid>
      <w:tr w:rsidR="00000C79" w:rsidTr="00000C79">
        <w:tc>
          <w:tcPr>
            <w:tcW w:w="1197" w:type="dxa"/>
          </w:tcPr>
          <w:p w:rsidR="00000C79" w:rsidRDefault="00000C79" w:rsidP="00000C79">
            <w:pPr>
              <w:jc w:val="center"/>
              <w:rPr>
                <w:sz w:val="24"/>
                <w:szCs w:val="24"/>
                <w:lang w:val="pt-BR"/>
              </w:rPr>
            </w:pPr>
          </w:p>
        </w:tc>
        <w:tc>
          <w:tcPr>
            <w:tcW w:w="1197" w:type="dxa"/>
          </w:tcPr>
          <w:p w:rsidR="00000C79" w:rsidRDefault="00000C79" w:rsidP="00000C79">
            <w:pPr>
              <w:jc w:val="center"/>
              <w:rPr>
                <w:sz w:val="24"/>
                <w:szCs w:val="24"/>
                <w:lang w:val="pt-BR"/>
              </w:rPr>
            </w:pPr>
            <w:r>
              <w:rPr>
                <w:sz w:val="24"/>
                <w:szCs w:val="24"/>
                <w:lang w:val="pt-BR"/>
              </w:rPr>
              <w:t>Sun</w:t>
            </w:r>
          </w:p>
        </w:tc>
        <w:tc>
          <w:tcPr>
            <w:tcW w:w="1197" w:type="dxa"/>
          </w:tcPr>
          <w:p w:rsidR="00000C79" w:rsidRDefault="00000C79" w:rsidP="00000C79">
            <w:pPr>
              <w:jc w:val="center"/>
              <w:rPr>
                <w:sz w:val="24"/>
                <w:szCs w:val="24"/>
                <w:lang w:val="pt-BR"/>
              </w:rPr>
            </w:pPr>
            <w:proofErr w:type="spellStart"/>
            <w:r>
              <w:rPr>
                <w:sz w:val="24"/>
                <w:szCs w:val="24"/>
                <w:lang w:val="pt-BR"/>
              </w:rPr>
              <w:t>Mon</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Tue</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Wed</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Thu</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Fri</w:t>
            </w:r>
            <w:proofErr w:type="spellEnd"/>
          </w:p>
        </w:tc>
        <w:tc>
          <w:tcPr>
            <w:tcW w:w="1197" w:type="dxa"/>
          </w:tcPr>
          <w:p w:rsidR="00000C79" w:rsidRDefault="00000C79" w:rsidP="00000C79">
            <w:pPr>
              <w:jc w:val="center"/>
              <w:rPr>
                <w:sz w:val="24"/>
                <w:szCs w:val="24"/>
                <w:lang w:val="pt-BR"/>
              </w:rPr>
            </w:pPr>
            <w:r>
              <w:rPr>
                <w:sz w:val="24"/>
                <w:szCs w:val="24"/>
                <w:lang w:val="pt-BR"/>
              </w:rPr>
              <w:t>Sat</w:t>
            </w:r>
          </w:p>
        </w:tc>
      </w:tr>
      <w:tr w:rsidR="00000C79" w:rsidTr="00000C79">
        <w:tc>
          <w:tcPr>
            <w:tcW w:w="1197" w:type="dxa"/>
          </w:tcPr>
          <w:p w:rsidR="00000C79" w:rsidRDefault="00000C79" w:rsidP="00000C79">
            <w:pPr>
              <w:jc w:val="center"/>
              <w:rPr>
                <w:sz w:val="24"/>
                <w:szCs w:val="24"/>
                <w:lang w:val="pt-BR"/>
              </w:rPr>
            </w:pPr>
            <w:r>
              <w:rPr>
                <w:sz w:val="24"/>
                <w:szCs w:val="24"/>
                <w:lang w:val="pt-BR"/>
              </w:rPr>
              <w:t>H</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0.05</w:t>
            </w:r>
          </w:p>
        </w:tc>
      </w:tr>
      <w:tr w:rsidR="00000C79" w:rsidTr="00000C79">
        <w:tc>
          <w:tcPr>
            <w:tcW w:w="1197" w:type="dxa"/>
          </w:tcPr>
          <w:p w:rsidR="00000C79" w:rsidRDefault="00000C79" w:rsidP="00000C79">
            <w:pPr>
              <w:jc w:val="center"/>
              <w:rPr>
                <w:sz w:val="24"/>
                <w:szCs w:val="24"/>
                <w:lang w:val="pt-BR"/>
              </w:rPr>
            </w:pPr>
            <w:r>
              <w:rPr>
                <w:sz w:val="24"/>
                <w:szCs w:val="24"/>
                <w:lang w:val="pt-BR"/>
              </w:rPr>
              <w:t>B</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0.05</w:t>
            </w:r>
          </w:p>
        </w:tc>
      </w:tr>
      <w:tr w:rsidR="00000C79" w:rsidTr="00000C79">
        <w:tc>
          <w:tcPr>
            <w:tcW w:w="1197" w:type="dxa"/>
          </w:tcPr>
          <w:p w:rsidR="00000C79" w:rsidRDefault="00000C79" w:rsidP="00000C79">
            <w:pPr>
              <w:jc w:val="center"/>
              <w:rPr>
                <w:sz w:val="24"/>
                <w:szCs w:val="24"/>
                <w:lang w:val="pt-BR"/>
              </w:rPr>
            </w:pPr>
            <w:r>
              <w:rPr>
                <w:sz w:val="24"/>
                <w:szCs w:val="24"/>
                <w:lang w:val="pt-BR"/>
              </w:rPr>
              <w:t>N</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0.5</w:t>
            </w:r>
          </w:p>
        </w:tc>
      </w:tr>
    </w:tbl>
    <w:p w:rsidR="00AB266B" w:rsidRPr="00AB266B" w:rsidRDefault="00AB266B" w:rsidP="00AB266B">
      <w:pPr>
        <w:ind w:firstLine="720"/>
        <w:rPr>
          <w:sz w:val="24"/>
          <w:szCs w:val="24"/>
          <w:lang w:val="pt-BR"/>
        </w:rPr>
      </w:pPr>
    </w:p>
    <w:p w:rsidR="00000C79" w:rsidRPr="00AB266B" w:rsidRDefault="00000C79" w:rsidP="00000C79">
      <w:pPr>
        <w:ind w:firstLine="720"/>
        <w:rPr>
          <w:sz w:val="24"/>
          <w:szCs w:val="24"/>
          <w:lang w:val="en-AU"/>
        </w:rPr>
      </w:pPr>
      <w:r>
        <w:rPr>
          <w:sz w:val="24"/>
          <w:szCs w:val="24"/>
          <w:lang w:val="en-AU"/>
        </w:rPr>
        <w:t>Work = 0</w:t>
      </w:r>
    </w:p>
    <w:tbl>
      <w:tblPr>
        <w:tblStyle w:val="Tabelacomgrade"/>
        <w:tblW w:w="0" w:type="auto"/>
        <w:tblLook w:val="04A0" w:firstRow="1" w:lastRow="0" w:firstColumn="1" w:lastColumn="0" w:noHBand="0" w:noVBand="1"/>
      </w:tblPr>
      <w:tblGrid>
        <w:gridCol w:w="1197"/>
        <w:gridCol w:w="1197"/>
        <w:gridCol w:w="1197"/>
        <w:gridCol w:w="1197"/>
        <w:gridCol w:w="1197"/>
        <w:gridCol w:w="1197"/>
        <w:gridCol w:w="1197"/>
        <w:gridCol w:w="1197"/>
      </w:tblGrid>
      <w:tr w:rsidR="00000C79" w:rsidTr="00000C79">
        <w:tc>
          <w:tcPr>
            <w:tcW w:w="1197" w:type="dxa"/>
          </w:tcPr>
          <w:p w:rsidR="00000C79" w:rsidRDefault="00000C79" w:rsidP="00000C79">
            <w:pPr>
              <w:jc w:val="center"/>
              <w:rPr>
                <w:sz w:val="24"/>
                <w:szCs w:val="24"/>
                <w:lang w:val="pt-BR"/>
              </w:rPr>
            </w:pPr>
          </w:p>
        </w:tc>
        <w:tc>
          <w:tcPr>
            <w:tcW w:w="1197" w:type="dxa"/>
          </w:tcPr>
          <w:p w:rsidR="00000C79" w:rsidRDefault="00000C79" w:rsidP="00000C79">
            <w:pPr>
              <w:jc w:val="center"/>
              <w:rPr>
                <w:sz w:val="24"/>
                <w:szCs w:val="24"/>
                <w:lang w:val="pt-BR"/>
              </w:rPr>
            </w:pPr>
            <w:r>
              <w:rPr>
                <w:sz w:val="24"/>
                <w:szCs w:val="24"/>
                <w:lang w:val="pt-BR"/>
              </w:rPr>
              <w:t>Sun</w:t>
            </w:r>
          </w:p>
        </w:tc>
        <w:tc>
          <w:tcPr>
            <w:tcW w:w="1197" w:type="dxa"/>
          </w:tcPr>
          <w:p w:rsidR="00000C79" w:rsidRDefault="00000C79" w:rsidP="00000C79">
            <w:pPr>
              <w:jc w:val="center"/>
              <w:rPr>
                <w:sz w:val="24"/>
                <w:szCs w:val="24"/>
                <w:lang w:val="pt-BR"/>
              </w:rPr>
            </w:pPr>
            <w:proofErr w:type="spellStart"/>
            <w:r>
              <w:rPr>
                <w:sz w:val="24"/>
                <w:szCs w:val="24"/>
                <w:lang w:val="pt-BR"/>
              </w:rPr>
              <w:t>Mon</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Tue</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Wed</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Thu</w:t>
            </w:r>
            <w:proofErr w:type="spellEnd"/>
          </w:p>
        </w:tc>
        <w:tc>
          <w:tcPr>
            <w:tcW w:w="1197" w:type="dxa"/>
          </w:tcPr>
          <w:p w:rsidR="00000C79" w:rsidRDefault="00000C79" w:rsidP="00000C79">
            <w:pPr>
              <w:jc w:val="center"/>
              <w:rPr>
                <w:sz w:val="24"/>
                <w:szCs w:val="24"/>
                <w:lang w:val="pt-BR"/>
              </w:rPr>
            </w:pPr>
            <w:proofErr w:type="spellStart"/>
            <w:r>
              <w:rPr>
                <w:sz w:val="24"/>
                <w:szCs w:val="24"/>
                <w:lang w:val="pt-BR"/>
              </w:rPr>
              <w:t>Fri</w:t>
            </w:r>
            <w:proofErr w:type="spellEnd"/>
          </w:p>
        </w:tc>
        <w:tc>
          <w:tcPr>
            <w:tcW w:w="1197" w:type="dxa"/>
          </w:tcPr>
          <w:p w:rsidR="00000C79" w:rsidRDefault="00000C79" w:rsidP="00000C79">
            <w:pPr>
              <w:jc w:val="center"/>
              <w:rPr>
                <w:sz w:val="24"/>
                <w:szCs w:val="24"/>
                <w:lang w:val="pt-BR"/>
              </w:rPr>
            </w:pPr>
            <w:r>
              <w:rPr>
                <w:sz w:val="24"/>
                <w:szCs w:val="24"/>
                <w:lang w:val="pt-BR"/>
              </w:rPr>
              <w:t>Sat</w:t>
            </w:r>
          </w:p>
        </w:tc>
      </w:tr>
      <w:tr w:rsidR="00000C79" w:rsidTr="00000C79">
        <w:tc>
          <w:tcPr>
            <w:tcW w:w="1197" w:type="dxa"/>
          </w:tcPr>
          <w:p w:rsidR="00000C79" w:rsidRDefault="00000C79" w:rsidP="00000C79">
            <w:pPr>
              <w:jc w:val="center"/>
              <w:rPr>
                <w:sz w:val="24"/>
                <w:szCs w:val="24"/>
                <w:lang w:val="pt-BR"/>
              </w:rPr>
            </w:pPr>
            <w:r>
              <w:rPr>
                <w:sz w:val="24"/>
                <w:szCs w:val="24"/>
                <w:lang w:val="pt-BR"/>
              </w:rPr>
              <w:t>H</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0.95</w:t>
            </w:r>
          </w:p>
        </w:tc>
      </w:tr>
      <w:tr w:rsidR="00000C79" w:rsidTr="00000C79">
        <w:tc>
          <w:tcPr>
            <w:tcW w:w="1197" w:type="dxa"/>
          </w:tcPr>
          <w:p w:rsidR="00000C79" w:rsidRDefault="00000C79" w:rsidP="00000C79">
            <w:pPr>
              <w:jc w:val="center"/>
              <w:rPr>
                <w:sz w:val="24"/>
                <w:szCs w:val="24"/>
                <w:lang w:val="pt-BR"/>
              </w:rPr>
            </w:pPr>
            <w:r>
              <w:rPr>
                <w:sz w:val="24"/>
                <w:szCs w:val="24"/>
                <w:lang w:val="pt-BR"/>
              </w:rPr>
              <w:t>B</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0.95</w:t>
            </w:r>
          </w:p>
        </w:tc>
      </w:tr>
      <w:tr w:rsidR="00000C79" w:rsidTr="00000C79">
        <w:tc>
          <w:tcPr>
            <w:tcW w:w="1197" w:type="dxa"/>
          </w:tcPr>
          <w:p w:rsidR="00000C79" w:rsidRDefault="00000C79" w:rsidP="00000C79">
            <w:pPr>
              <w:jc w:val="center"/>
              <w:rPr>
                <w:sz w:val="24"/>
                <w:szCs w:val="24"/>
                <w:lang w:val="pt-BR"/>
              </w:rPr>
            </w:pPr>
            <w:r>
              <w:rPr>
                <w:sz w:val="24"/>
                <w:szCs w:val="24"/>
                <w:lang w:val="pt-BR"/>
              </w:rPr>
              <w:t>N</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0.5</w:t>
            </w:r>
          </w:p>
        </w:tc>
      </w:tr>
    </w:tbl>
    <w:p w:rsidR="00030B07" w:rsidRDefault="00030B07" w:rsidP="00030B07">
      <w:pPr>
        <w:ind w:firstLine="720"/>
        <w:rPr>
          <w:lang w:val="pt-BR"/>
        </w:rPr>
      </w:pPr>
    </w:p>
    <w:p w:rsidR="00000C79" w:rsidRDefault="00000C79" w:rsidP="00030B07">
      <w:pPr>
        <w:ind w:firstLine="720"/>
        <w:rPr>
          <w:lang w:val="pt-BR"/>
        </w:rPr>
      </w:pPr>
      <w:proofErr w:type="spellStart"/>
      <w:r>
        <w:rPr>
          <w:lang w:val="pt-BR"/>
        </w:rPr>
        <w:t>Stay</w:t>
      </w:r>
      <w:proofErr w:type="spellEnd"/>
      <w:r>
        <w:rPr>
          <w:lang w:val="pt-BR"/>
        </w:rPr>
        <w:t xml:space="preserve"> Home = 1</w:t>
      </w:r>
    </w:p>
    <w:tbl>
      <w:tblPr>
        <w:tblStyle w:val="Tabelacomgrade"/>
        <w:tblW w:w="0" w:type="auto"/>
        <w:tblLook w:val="04A0" w:firstRow="1" w:lastRow="0" w:firstColumn="1" w:lastColumn="0" w:noHBand="0" w:noVBand="1"/>
      </w:tblPr>
      <w:tblGrid>
        <w:gridCol w:w="2394"/>
        <w:gridCol w:w="2394"/>
        <w:gridCol w:w="2394"/>
        <w:gridCol w:w="2394"/>
      </w:tblGrid>
      <w:tr w:rsidR="00000C79" w:rsidTr="00000C79">
        <w:tc>
          <w:tcPr>
            <w:tcW w:w="2394" w:type="dxa"/>
          </w:tcPr>
          <w:p w:rsidR="00000C79" w:rsidRDefault="00000C79" w:rsidP="00000C79">
            <w:pPr>
              <w:jc w:val="center"/>
              <w:rPr>
                <w:lang w:val="pt-BR"/>
              </w:rPr>
            </w:pPr>
            <w:proofErr w:type="spellStart"/>
            <w:r>
              <w:rPr>
                <w:lang w:val="pt-BR"/>
              </w:rPr>
              <w:t>Work</w:t>
            </w:r>
            <w:proofErr w:type="spellEnd"/>
            <w:r>
              <w:rPr>
                <w:lang w:val="pt-BR"/>
              </w:rPr>
              <w:t xml:space="preserve"> = 1</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0.02</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0.02</w:t>
            </w:r>
          </w:p>
        </w:tc>
        <w:tc>
          <w:tcPr>
            <w:tcW w:w="2394" w:type="dxa"/>
          </w:tcPr>
          <w:p w:rsidR="00000C79" w:rsidRDefault="00000C79" w:rsidP="00000C79">
            <w:pPr>
              <w:jc w:val="center"/>
              <w:rPr>
                <w:lang w:val="pt-BR"/>
              </w:rPr>
            </w:pPr>
            <w:r>
              <w:rPr>
                <w:lang w:val="pt-BR"/>
              </w:rPr>
              <w:t>0.02</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proofErr w:type="spellStart"/>
            <w:r>
              <w:rPr>
                <w:lang w:val="pt-BR"/>
              </w:rPr>
              <w:t>Work</w:t>
            </w:r>
            <w:proofErr w:type="spellEnd"/>
            <w:r>
              <w:rPr>
                <w:lang w:val="pt-BR"/>
              </w:rPr>
              <w:t xml:space="preserve"> = 0</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0.25</w:t>
            </w:r>
          </w:p>
        </w:tc>
        <w:tc>
          <w:tcPr>
            <w:tcW w:w="2394" w:type="dxa"/>
          </w:tcPr>
          <w:p w:rsidR="00000C79" w:rsidRDefault="00000C79" w:rsidP="00000C79">
            <w:pPr>
              <w:jc w:val="center"/>
              <w:rPr>
                <w:lang w:val="pt-BR"/>
              </w:rPr>
            </w:pPr>
            <w:r>
              <w:rPr>
                <w:lang w:val="pt-BR"/>
              </w:rPr>
              <w:t>0.95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0.1</w:t>
            </w:r>
          </w:p>
        </w:tc>
        <w:tc>
          <w:tcPr>
            <w:tcW w:w="2394" w:type="dxa"/>
          </w:tcPr>
          <w:p w:rsidR="00000C79" w:rsidRDefault="00000C79" w:rsidP="00000C79">
            <w:pPr>
              <w:jc w:val="center"/>
              <w:rPr>
                <w:lang w:val="pt-BR"/>
              </w:rPr>
            </w:pPr>
            <w:r>
              <w:rPr>
                <w:lang w:val="pt-BR"/>
              </w:rPr>
              <w:t>0.25</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0.4</w:t>
            </w:r>
          </w:p>
        </w:tc>
        <w:tc>
          <w:tcPr>
            <w:tcW w:w="2394" w:type="dxa"/>
          </w:tcPr>
          <w:p w:rsidR="00000C79" w:rsidRDefault="00000C79" w:rsidP="00000C79">
            <w:pPr>
              <w:jc w:val="center"/>
              <w:rPr>
                <w:lang w:val="pt-BR"/>
              </w:rPr>
            </w:pPr>
            <w:r>
              <w:rPr>
                <w:lang w:val="pt-BR"/>
              </w:rPr>
              <w:t>0.5</w:t>
            </w:r>
          </w:p>
        </w:tc>
        <w:tc>
          <w:tcPr>
            <w:tcW w:w="2394" w:type="dxa"/>
          </w:tcPr>
          <w:p w:rsidR="00000C79" w:rsidRDefault="00000C79" w:rsidP="00000C79">
            <w:pPr>
              <w:jc w:val="center"/>
              <w:rPr>
                <w:lang w:val="pt-BR"/>
              </w:rPr>
            </w:pPr>
            <w:r>
              <w:rPr>
                <w:lang w:val="pt-BR"/>
              </w:rPr>
              <w:t>0.9</w:t>
            </w:r>
          </w:p>
        </w:tc>
      </w:tr>
    </w:tbl>
    <w:p w:rsidR="00000C79" w:rsidRDefault="00000C79" w:rsidP="00030B07">
      <w:pPr>
        <w:ind w:firstLine="720"/>
        <w:rPr>
          <w:lang w:val="pt-BR"/>
        </w:rPr>
      </w:pPr>
    </w:p>
    <w:p w:rsidR="00000C79" w:rsidRDefault="00000C79" w:rsidP="00000C79">
      <w:pPr>
        <w:ind w:firstLine="720"/>
        <w:rPr>
          <w:lang w:val="pt-BR"/>
        </w:rPr>
      </w:pPr>
      <w:proofErr w:type="spellStart"/>
      <w:r>
        <w:rPr>
          <w:lang w:val="pt-BR"/>
        </w:rPr>
        <w:t>Stay</w:t>
      </w:r>
      <w:proofErr w:type="spellEnd"/>
      <w:r>
        <w:rPr>
          <w:lang w:val="pt-BR"/>
        </w:rPr>
        <w:t xml:space="preserve"> Home = 0</w:t>
      </w:r>
    </w:p>
    <w:tbl>
      <w:tblPr>
        <w:tblStyle w:val="Tabelacomgrade"/>
        <w:tblW w:w="0" w:type="auto"/>
        <w:tblLook w:val="04A0" w:firstRow="1" w:lastRow="0" w:firstColumn="1" w:lastColumn="0" w:noHBand="0" w:noVBand="1"/>
      </w:tblPr>
      <w:tblGrid>
        <w:gridCol w:w="2394"/>
        <w:gridCol w:w="2394"/>
        <w:gridCol w:w="2394"/>
        <w:gridCol w:w="2394"/>
      </w:tblGrid>
      <w:tr w:rsidR="00000C79" w:rsidTr="00000C79">
        <w:tc>
          <w:tcPr>
            <w:tcW w:w="2394" w:type="dxa"/>
          </w:tcPr>
          <w:p w:rsidR="00000C79" w:rsidRDefault="00000C79" w:rsidP="00000C79">
            <w:pPr>
              <w:jc w:val="center"/>
              <w:rPr>
                <w:lang w:val="pt-BR"/>
              </w:rPr>
            </w:pPr>
            <w:proofErr w:type="spellStart"/>
            <w:r>
              <w:rPr>
                <w:lang w:val="pt-BR"/>
              </w:rPr>
              <w:t>Work</w:t>
            </w:r>
            <w:proofErr w:type="spellEnd"/>
            <w:r>
              <w:rPr>
                <w:lang w:val="pt-BR"/>
              </w:rPr>
              <w:t xml:space="preserve"> = 1</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0.98</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0.98</w:t>
            </w:r>
          </w:p>
        </w:tc>
        <w:tc>
          <w:tcPr>
            <w:tcW w:w="2394" w:type="dxa"/>
          </w:tcPr>
          <w:p w:rsidR="00000C79" w:rsidRDefault="00000C79" w:rsidP="00000C79">
            <w:pPr>
              <w:jc w:val="center"/>
              <w:rPr>
                <w:lang w:val="pt-BR"/>
              </w:rPr>
            </w:pPr>
            <w:r>
              <w:rPr>
                <w:lang w:val="pt-BR"/>
              </w:rPr>
              <w:t>0.98</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proofErr w:type="spellStart"/>
            <w:r>
              <w:rPr>
                <w:lang w:val="pt-BR"/>
              </w:rPr>
              <w:t>Work</w:t>
            </w:r>
            <w:proofErr w:type="spellEnd"/>
            <w:r>
              <w:rPr>
                <w:lang w:val="pt-BR"/>
              </w:rPr>
              <w:t xml:space="preserve"> = 0</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0.75</w:t>
            </w:r>
          </w:p>
        </w:tc>
        <w:tc>
          <w:tcPr>
            <w:tcW w:w="2394" w:type="dxa"/>
          </w:tcPr>
          <w:p w:rsidR="00000C79" w:rsidRDefault="00000C79" w:rsidP="00000C79">
            <w:pPr>
              <w:jc w:val="center"/>
              <w:rPr>
                <w:lang w:val="pt-BR"/>
              </w:rPr>
            </w:pPr>
            <w:r>
              <w:rPr>
                <w:lang w:val="pt-BR"/>
              </w:rPr>
              <w:t>0.05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0.8</w:t>
            </w:r>
          </w:p>
        </w:tc>
        <w:tc>
          <w:tcPr>
            <w:tcW w:w="2394" w:type="dxa"/>
          </w:tcPr>
          <w:p w:rsidR="00000C79" w:rsidRDefault="00000C79" w:rsidP="00000C79">
            <w:pPr>
              <w:jc w:val="center"/>
              <w:rPr>
                <w:lang w:val="pt-BR"/>
              </w:rPr>
            </w:pPr>
            <w:r>
              <w:rPr>
                <w:lang w:val="pt-BR"/>
              </w:rPr>
              <w:t>0.75</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0.6</w:t>
            </w:r>
          </w:p>
        </w:tc>
        <w:tc>
          <w:tcPr>
            <w:tcW w:w="2394" w:type="dxa"/>
          </w:tcPr>
          <w:p w:rsidR="00000C79" w:rsidRDefault="00000C79" w:rsidP="00000C79">
            <w:pPr>
              <w:jc w:val="center"/>
              <w:rPr>
                <w:lang w:val="pt-BR"/>
              </w:rPr>
            </w:pPr>
            <w:r>
              <w:rPr>
                <w:lang w:val="pt-BR"/>
              </w:rPr>
              <w:t>0.5</w:t>
            </w:r>
          </w:p>
        </w:tc>
        <w:tc>
          <w:tcPr>
            <w:tcW w:w="2394" w:type="dxa"/>
          </w:tcPr>
          <w:p w:rsidR="00000C79" w:rsidRDefault="00000C79" w:rsidP="00000C79">
            <w:pPr>
              <w:jc w:val="center"/>
              <w:rPr>
                <w:lang w:val="pt-BR"/>
              </w:rPr>
            </w:pPr>
            <w:r>
              <w:rPr>
                <w:lang w:val="pt-BR"/>
              </w:rPr>
              <w:t>0.1</w:t>
            </w:r>
          </w:p>
        </w:tc>
      </w:tr>
    </w:tbl>
    <w:p w:rsidR="00000C79" w:rsidRPr="00030B07" w:rsidRDefault="00000C79" w:rsidP="00030B07">
      <w:pPr>
        <w:ind w:firstLine="720"/>
        <w:rPr>
          <w:lang w:val="pt-BR"/>
        </w:rPr>
      </w:pPr>
    </w:p>
    <w:p w:rsidR="00773468" w:rsidRDefault="00773468" w:rsidP="00996270">
      <w:pPr>
        <w:rPr>
          <w:lang w:val="en-AU"/>
        </w:rPr>
      </w:pP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Conclusion</w:t>
      </w:r>
      <w:r w:rsidR="00000C79">
        <w:rPr>
          <w:b/>
          <w:sz w:val="40"/>
          <w:szCs w:val="40"/>
          <w:u w:val="single"/>
          <w:lang w:val="en-AU"/>
        </w:rPr>
        <w:t>s</w:t>
      </w:r>
    </w:p>
    <w:p w:rsidR="00DB59A2" w:rsidRDefault="00F53F3D" w:rsidP="00996270">
      <w:pPr>
        <w:rPr>
          <w:lang w:val="en-AU"/>
        </w:rPr>
      </w:pPr>
      <w:r>
        <w:rPr>
          <w:lang w:val="en-AU"/>
        </w:rPr>
        <w:tab/>
      </w:r>
      <w:r w:rsidR="00662841">
        <w:rPr>
          <w:lang w:val="en-AU"/>
        </w:rPr>
        <w:t>By the end of these experiments</w:t>
      </w:r>
      <w:r>
        <w:rPr>
          <w:lang w:val="en-AU"/>
        </w:rPr>
        <w:t xml:space="preserve">, we could see that algorithms that are more complex may have better results for classification, although that is not true for all the algorithms. We can also say that for this particular problem, the CFS approach had a negative influence in our classifiers and a positive influence for the classifiers from Weka. Overall, the findings were good and we can say that our classifiers are satisfactory and reliable, if we consider a comparison with the </w:t>
      </w:r>
      <w:proofErr w:type="spellStart"/>
      <w:r>
        <w:rPr>
          <w:lang w:val="en-AU"/>
        </w:rPr>
        <w:t>ZeroR</w:t>
      </w:r>
      <w:proofErr w:type="spellEnd"/>
      <w:r>
        <w:rPr>
          <w:lang w:val="en-AU"/>
        </w:rPr>
        <w:t xml:space="preserve"> algorithm. Although if we think that we are dealing with a classification problem that involves life risk, 79.1667% of accuracy may not be the best of results.</w:t>
      </w:r>
    </w:p>
    <w:p w:rsidR="00791C01" w:rsidRDefault="00F53F3D" w:rsidP="00996270">
      <w:pPr>
        <w:rPr>
          <w:lang w:val="en-AU"/>
        </w:rPr>
      </w:pPr>
      <w:r>
        <w:rPr>
          <w:lang w:val="en-AU"/>
        </w:rPr>
        <w:tab/>
        <w:t>To improve this experim</w:t>
      </w:r>
      <w:r w:rsidR="00791C01">
        <w:rPr>
          <w:lang w:val="en-AU"/>
        </w:rPr>
        <w:t>ent we propose the following future work:</w:t>
      </w:r>
      <w:r>
        <w:rPr>
          <w:lang w:val="en-AU"/>
        </w:rPr>
        <w:t xml:space="preserve"> </w:t>
      </w:r>
    </w:p>
    <w:p w:rsidR="00791C01" w:rsidRDefault="00F53F3D" w:rsidP="00791C01">
      <w:pPr>
        <w:pStyle w:val="PargrafodaLista"/>
        <w:numPr>
          <w:ilvl w:val="0"/>
          <w:numId w:val="1"/>
        </w:numPr>
        <w:rPr>
          <w:lang w:val="en-AU"/>
        </w:rPr>
      </w:pPr>
      <w:r w:rsidRPr="00791C01">
        <w:rPr>
          <w:lang w:val="en-AU"/>
        </w:rPr>
        <w:t xml:space="preserve">Have a better understanding of the CFS tool as to why it </w:t>
      </w:r>
      <w:r w:rsidR="00791C01" w:rsidRPr="00791C01">
        <w:rPr>
          <w:lang w:val="en-AU"/>
        </w:rPr>
        <w:t>didn’t help much our</w:t>
      </w:r>
      <w:r w:rsidR="00791C01">
        <w:rPr>
          <w:lang w:val="en-AU"/>
        </w:rPr>
        <w:t xml:space="preserve"> algorithms;</w:t>
      </w:r>
    </w:p>
    <w:p w:rsidR="00791C01" w:rsidRDefault="00791C01" w:rsidP="00791C01">
      <w:pPr>
        <w:pStyle w:val="PargrafodaLista"/>
        <w:numPr>
          <w:ilvl w:val="0"/>
          <w:numId w:val="1"/>
        </w:numPr>
        <w:rPr>
          <w:lang w:val="en-AU"/>
        </w:rPr>
      </w:pPr>
      <w:r w:rsidRPr="00791C01">
        <w:rPr>
          <w:lang w:val="en-AU"/>
        </w:rPr>
        <w:t>Acquire</w:t>
      </w:r>
      <w:r w:rsidR="00F53F3D" w:rsidRPr="00791C01">
        <w:rPr>
          <w:lang w:val="en-AU"/>
        </w:rPr>
        <w:t xml:space="preserve"> more </w:t>
      </w:r>
      <w:r>
        <w:rPr>
          <w:lang w:val="en-AU"/>
        </w:rPr>
        <w:t>data for better classification;</w:t>
      </w:r>
    </w:p>
    <w:p w:rsidR="00791C01" w:rsidRDefault="00F53F3D" w:rsidP="00791C01">
      <w:pPr>
        <w:pStyle w:val="PargrafodaLista"/>
        <w:numPr>
          <w:ilvl w:val="0"/>
          <w:numId w:val="1"/>
        </w:numPr>
        <w:rPr>
          <w:lang w:val="en-AU"/>
        </w:rPr>
      </w:pPr>
      <w:r w:rsidRPr="00791C01">
        <w:rPr>
          <w:lang w:val="en-AU"/>
        </w:rPr>
        <w:lastRenderedPageBreak/>
        <w:t>Implementation of</w:t>
      </w:r>
      <w:r w:rsidR="00791C01">
        <w:rPr>
          <w:lang w:val="en-AU"/>
        </w:rPr>
        <w:t xml:space="preserve"> other classifiers like the MLP.</w:t>
      </w:r>
    </w:p>
    <w:p w:rsidR="00F53F3D" w:rsidRPr="00791C01" w:rsidRDefault="00791C01" w:rsidP="00791C01">
      <w:pPr>
        <w:ind w:firstLine="720"/>
        <w:rPr>
          <w:lang w:val="en-AU"/>
        </w:rPr>
      </w:pPr>
      <w:r>
        <w:rPr>
          <w:lang w:val="en-AU"/>
        </w:rPr>
        <w:t>With special consideration on the last one, because our algorithms had far better performance than Weka’s we can infer that implementing our own MLP (or similar) we would be able to achieve even better results.</w:t>
      </w:r>
    </w:p>
    <w:p w:rsidR="00996270" w:rsidRDefault="00996270" w:rsidP="00996270">
      <w:pPr>
        <w:rPr>
          <w:b/>
          <w:sz w:val="40"/>
          <w:szCs w:val="40"/>
          <w:u w:val="single"/>
          <w:lang w:val="en-AU"/>
        </w:rPr>
      </w:pPr>
      <w:r w:rsidRPr="0058265C">
        <w:rPr>
          <w:b/>
          <w:sz w:val="40"/>
          <w:szCs w:val="40"/>
          <w:u w:val="single"/>
          <w:lang w:val="en-AU"/>
        </w:rPr>
        <w:t>Reflection</w:t>
      </w:r>
    </w:p>
    <w:p w:rsidR="00F53F3D" w:rsidRDefault="00F53F3D" w:rsidP="00996270">
      <w:pPr>
        <w:rPr>
          <w:lang w:val="en-AU"/>
        </w:rPr>
      </w:pPr>
      <w:r>
        <w:rPr>
          <w:lang w:val="en-AU"/>
        </w:rPr>
        <w:tab/>
      </w:r>
      <w:r w:rsidR="00662841">
        <w:rPr>
          <w:lang w:val="en-AU"/>
        </w:rPr>
        <w:t>Through</w:t>
      </w:r>
      <w:r w:rsidR="00060D9D">
        <w:rPr>
          <w:lang w:val="en-AU"/>
        </w:rPr>
        <w:t>out</w:t>
      </w:r>
      <w:r w:rsidR="00662841">
        <w:rPr>
          <w:lang w:val="en-AU"/>
        </w:rPr>
        <w:t xml:space="preserve"> this assignment, we </w:t>
      </w:r>
      <w:r w:rsidR="00060D9D">
        <w:rPr>
          <w:lang w:val="en-AU"/>
        </w:rPr>
        <w:t>achieved a better understanding of</w:t>
      </w:r>
      <w:r w:rsidR="00662841">
        <w:rPr>
          <w:lang w:val="en-AU"/>
        </w:rPr>
        <w:t xml:space="preserve"> the implications of a </w:t>
      </w:r>
      <w:r w:rsidR="00060D9D">
        <w:rPr>
          <w:lang w:val="en-AU"/>
        </w:rPr>
        <w:t>couple</w:t>
      </w:r>
      <w:r w:rsidR="00662841">
        <w:rPr>
          <w:lang w:val="en-AU"/>
        </w:rPr>
        <w:t xml:space="preserve"> of classifying algorithms, specifically Naïve Bayes and K Nearest Neighbour. We also </w:t>
      </w:r>
      <w:r w:rsidR="00060D9D">
        <w:rPr>
          <w:lang w:val="en-AU"/>
        </w:rPr>
        <w:t>had</w:t>
      </w:r>
      <w:r w:rsidR="00662841">
        <w:rPr>
          <w:lang w:val="en-AU"/>
        </w:rPr>
        <w:t xml:space="preserve"> </w:t>
      </w:r>
      <w:r w:rsidR="00060D9D">
        <w:rPr>
          <w:lang w:val="en-AU"/>
        </w:rPr>
        <w:t xml:space="preserve">a </w:t>
      </w:r>
      <w:r w:rsidR="00662841">
        <w:rPr>
          <w:lang w:val="en-AU"/>
        </w:rPr>
        <w:t xml:space="preserve">grasp into </w:t>
      </w:r>
      <w:r w:rsidR="00060D9D">
        <w:rPr>
          <w:lang w:val="en-AU"/>
        </w:rPr>
        <w:t>a</w:t>
      </w:r>
      <w:r w:rsidR="00662841">
        <w:rPr>
          <w:lang w:val="en-AU"/>
        </w:rPr>
        <w:t xml:space="preserve"> type of feature selection tool, and how it relates with the classifiers. By running our codes several times during the experiment, we also had an idea of the influence that stratification has in the classification. </w:t>
      </w:r>
      <w:r w:rsidR="00060D9D">
        <w:rPr>
          <w:lang w:val="en-AU"/>
        </w:rPr>
        <w:t>The</w:t>
      </w:r>
      <w:r w:rsidR="00662841">
        <w:rPr>
          <w:lang w:val="en-AU"/>
        </w:rPr>
        <w:t xml:space="preserve"> most i</w:t>
      </w:r>
      <w:r w:rsidR="00060D9D">
        <w:rPr>
          <w:lang w:val="en-AU"/>
        </w:rPr>
        <w:t>nteresting thing we</w:t>
      </w:r>
      <w:r w:rsidR="00662841">
        <w:rPr>
          <w:lang w:val="en-AU"/>
        </w:rPr>
        <w:t xml:space="preserve"> learn</w:t>
      </w:r>
      <w:r w:rsidR="00060D9D">
        <w:rPr>
          <w:lang w:val="en-AU"/>
        </w:rPr>
        <w:t>ed was that</w:t>
      </w:r>
      <w:r w:rsidR="00662841">
        <w:rPr>
          <w:lang w:val="en-AU"/>
        </w:rPr>
        <w:t xml:space="preserve"> </w:t>
      </w:r>
      <w:r w:rsidR="00060D9D">
        <w:rPr>
          <w:lang w:val="en-AU"/>
        </w:rPr>
        <w:t xml:space="preserve">algorithms of the same type </w:t>
      </w:r>
      <w:r w:rsidR="00662841">
        <w:rPr>
          <w:lang w:val="en-AU"/>
        </w:rPr>
        <w:t xml:space="preserve">implemented </w:t>
      </w:r>
      <w:r w:rsidR="00060D9D">
        <w:rPr>
          <w:lang w:val="en-AU"/>
        </w:rPr>
        <w:t>differently could have completely</w:t>
      </w:r>
      <w:r w:rsidR="00662841">
        <w:rPr>
          <w:lang w:val="en-AU"/>
        </w:rPr>
        <w:t xml:space="preserve"> different results. </w:t>
      </w:r>
      <w:r w:rsidR="00060D9D">
        <w:rPr>
          <w:lang w:val="en-AU"/>
        </w:rPr>
        <w:t>Moreover,</w:t>
      </w:r>
      <w:r w:rsidR="00662841">
        <w:rPr>
          <w:lang w:val="en-AU"/>
        </w:rPr>
        <w:t xml:space="preserve"> </w:t>
      </w:r>
      <w:r w:rsidR="00060D9D">
        <w:rPr>
          <w:lang w:val="en-AU"/>
        </w:rPr>
        <w:t xml:space="preserve">we also learned about </w:t>
      </w:r>
      <w:r w:rsidR="00662841">
        <w:rPr>
          <w:lang w:val="en-AU"/>
        </w:rPr>
        <w:t xml:space="preserve">the range of applicability </w:t>
      </w:r>
      <w:r w:rsidR="00060D9D">
        <w:rPr>
          <w:lang w:val="en-AU"/>
        </w:rPr>
        <w:t>of</w:t>
      </w:r>
      <w:r w:rsidR="00662841">
        <w:rPr>
          <w:lang w:val="en-AU"/>
        </w:rPr>
        <w:t xml:space="preserve"> t</w:t>
      </w:r>
      <w:r w:rsidR="00060D9D">
        <w:rPr>
          <w:lang w:val="en-AU"/>
        </w:rPr>
        <w:t xml:space="preserve">hese classifying algorithms, and also </w:t>
      </w:r>
      <w:r w:rsidR="00662841">
        <w:rPr>
          <w:lang w:val="en-AU"/>
        </w:rPr>
        <w:t>that for each problem a different classifier may have a different</w:t>
      </w:r>
      <w:r w:rsidR="00060D9D">
        <w:rPr>
          <w:lang w:val="en-AU"/>
        </w:rPr>
        <w:t xml:space="preserve"> – seldom better-</w:t>
      </w:r>
      <w:r w:rsidR="00662841">
        <w:rPr>
          <w:lang w:val="en-AU"/>
        </w:rPr>
        <w:t xml:space="preserve"> rank</w:t>
      </w:r>
      <w:r w:rsidR="00060D9D">
        <w:rPr>
          <w:lang w:val="en-AU"/>
        </w:rPr>
        <w:t xml:space="preserve"> in the performance rating</w:t>
      </w:r>
      <w:r w:rsidR="00662841">
        <w:rPr>
          <w:lang w:val="en-AU"/>
        </w:rPr>
        <w:t xml:space="preserve"> than other more complex classifiers.</w:t>
      </w:r>
    </w:p>
    <w:p w:rsidR="00000C79" w:rsidRPr="00000C79" w:rsidRDefault="00000C79" w:rsidP="00996270">
      <w:pPr>
        <w:rPr>
          <w:b/>
          <w:sz w:val="40"/>
          <w:szCs w:val="40"/>
          <w:u w:val="single"/>
          <w:lang w:val="en-AU"/>
        </w:rPr>
      </w:pPr>
      <w:r w:rsidRPr="00000C79">
        <w:rPr>
          <w:b/>
          <w:sz w:val="40"/>
          <w:szCs w:val="40"/>
          <w:u w:val="single"/>
          <w:lang w:val="en-AU"/>
        </w:rPr>
        <w:t>Ap</w:t>
      </w:r>
      <w:r>
        <w:rPr>
          <w:b/>
          <w:sz w:val="40"/>
          <w:szCs w:val="40"/>
          <w:u w:val="single"/>
          <w:lang w:val="en-AU"/>
        </w:rPr>
        <w:t>p</w:t>
      </w:r>
      <w:r w:rsidRPr="00000C79">
        <w:rPr>
          <w:b/>
          <w:sz w:val="40"/>
          <w:szCs w:val="40"/>
          <w:u w:val="single"/>
          <w:lang w:val="en-AU"/>
        </w:rPr>
        <w:t>endix</w:t>
      </w:r>
    </w:p>
    <w:sectPr w:rsidR="00000C79" w:rsidRPr="00000C79" w:rsidSect="009D68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2B59"/>
    <w:multiLevelType w:val="hybridMultilevel"/>
    <w:tmpl w:val="73A4E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52750"/>
    <w:multiLevelType w:val="hybridMultilevel"/>
    <w:tmpl w:val="DA88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2"/>
  </w:compat>
  <w:rsids>
    <w:rsidRoot w:val="00996270"/>
    <w:rsid w:val="00000C79"/>
    <w:rsid w:val="00030B07"/>
    <w:rsid w:val="00060D9D"/>
    <w:rsid w:val="001D4554"/>
    <w:rsid w:val="00295754"/>
    <w:rsid w:val="002D5B23"/>
    <w:rsid w:val="00312788"/>
    <w:rsid w:val="0034768D"/>
    <w:rsid w:val="0058265C"/>
    <w:rsid w:val="005A781B"/>
    <w:rsid w:val="00662841"/>
    <w:rsid w:val="006F1C55"/>
    <w:rsid w:val="00773468"/>
    <w:rsid w:val="00791C01"/>
    <w:rsid w:val="007A7FA1"/>
    <w:rsid w:val="0083200F"/>
    <w:rsid w:val="008B6DC9"/>
    <w:rsid w:val="008F0A83"/>
    <w:rsid w:val="00996270"/>
    <w:rsid w:val="009D6839"/>
    <w:rsid w:val="00AA5879"/>
    <w:rsid w:val="00AB266B"/>
    <w:rsid w:val="00B80469"/>
    <w:rsid w:val="00BC63FF"/>
    <w:rsid w:val="00D8450D"/>
    <w:rsid w:val="00DB59A2"/>
    <w:rsid w:val="00EA16A3"/>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4"/>
        <o:r id="V:Rule2" type="connector" idref="#_x0000_s1035"/>
        <o:r id="V:Rule3" type="connector" idref="#_x0000_s1036"/>
        <o:r id="V:Rule4" type="connector" idref="#_x0000_s1037"/>
        <o:r id="V:Rule5" type="connector" idref="#_x0000_s1038"/>
      </o:rules>
    </o:shapelayout>
  </w:shapeDefaults>
  <w:decimalSymbol w:val="."/>
  <w:listSeparator w:val=","/>
  <w15:docId w15:val="{59077BF0-62C7-4CCC-8490-0327BEBD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83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F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91C01"/>
    <w:pPr>
      <w:ind w:left="720"/>
      <w:contextualSpacing/>
    </w:pPr>
  </w:style>
  <w:style w:type="character" w:styleId="TextodoEspaoReservado">
    <w:name w:val="Placeholder Text"/>
    <w:basedOn w:val="Fontepargpadro"/>
    <w:uiPriority w:val="99"/>
    <w:semiHidden/>
    <w:rsid w:val="00030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728</Words>
  <Characters>4154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Eric 1100001001</cp:lastModifiedBy>
  <cp:revision>8</cp:revision>
  <dcterms:created xsi:type="dcterms:W3CDTF">2015-05-01T03:56:00Z</dcterms:created>
  <dcterms:modified xsi:type="dcterms:W3CDTF">2015-06-03T00:40:00Z</dcterms:modified>
</cp:coreProperties>
</file>