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 xml:space="preserve">Our aim is to </w:t>
      </w:r>
      <w:r w:rsidR="00D8450D">
        <w:rPr>
          <w:lang w:val="en-AU"/>
        </w:rPr>
        <w:t>prove the functionality, purpose, reliability and applicability</w:t>
      </w:r>
      <w:r w:rsidR="00EA16A3">
        <w:rPr>
          <w:lang w:val="en-AU"/>
        </w:rPr>
        <w:t xml:space="preserve"> of B</w:t>
      </w:r>
      <w:r w:rsidR="00030B07">
        <w:rPr>
          <w:lang w:val="en-AU"/>
        </w:rPr>
        <w:t>a</w:t>
      </w:r>
      <w:r w:rsidR="00EA16A3">
        <w:rPr>
          <w:lang w:val="en-AU"/>
        </w:rPr>
        <w:t>yesian Net</w:t>
      </w:r>
      <w:r w:rsidR="00030B07">
        <w:rPr>
          <w:lang w:val="en-AU"/>
        </w:rPr>
        <w:t>work</w:t>
      </w:r>
      <w:r w:rsidR="00EA16A3">
        <w:rPr>
          <w:lang w:val="en-AU"/>
        </w:rPr>
        <w:t>s</w:t>
      </w:r>
      <w:r w:rsidR="00D8450D">
        <w:rPr>
          <w:lang w:val="en-AU"/>
        </w:rPr>
        <w:t>. For that, we are p</w:t>
      </w:r>
      <w:r w:rsidR="00EA16A3">
        <w:rPr>
          <w:lang w:val="en-AU"/>
        </w:rPr>
        <w:t xml:space="preserve">erforming </w:t>
      </w:r>
      <w:r w:rsidR="002D5B23">
        <w:rPr>
          <w:lang w:val="en-AU"/>
        </w:rPr>
        <w:t>an inference test through the</w:t>
      </w:r>
      <w:r w:rsidR="00D8450D">
        <w:rPr>
          <w:lang w:val="en-AU"/>
        </w:rPr>
        <w:t xml:space="preserve"> likelihood weighting</w:t>
      </w:r>
      <w:r w:rsidR="002D5B23">
        <w:rPr>
          <w:lang w:val="en-AU"/>
        </w:rPr>
        <w:t xml:space="preserve"> method using our own</w:t>
      </w:r>
      <w:r w:rsidR="00D8450D">
        <w:rPr>
          <w:lang w:val="en-AU"/>
        </w:rPr>
        <w:t xml:space="preserve"> algorithm</w:t>
      </w:r>
      <w:r w:rsidR="002D5B23">
        <w:rPr>
          <w:lang w:val="en-AU"/>
        </w:rPr>
        <w:t xml:space="preserve"> o</w:t>
      </w:r>
      <w:r w:rsidR="00D8450D">
        <w:rPr>
          <w:lang w:val="en-AU"/>
        </w:rPr>
        <w:t>n a Bayes Net</w:t>
      </w:r>
      <w:r w:rsidR="00030B07">
        <w:rPr>
          <w:lang w:val="en-AU"/>
        </w:rPr>
        <w:t>work</w:t>
      </w:r>
      <w:r w:rsidR="00D8450D">
        <w:rPr>
          <w:lang w:val="en-AU"/>
        </w:rPr>
        <w:t xml:space="preserve"> previously given</w:t>
      </w:r>
      <w:r w:rsidR="002D5B23">
        <w:rPr>
          <w:lang w:val="en-AU"/>
        </w:rPr>
        <w:t xml:space="preserve">, and an </w:t>
      </w:r>
      <w:r w:rsidR="00D8450D">
        <w:rPr>
          <w:lang w:val="en-AU"/>
        </w:rPr>
        <w:t xml:space="preserve">exact inference </w:t>
      </w:r>
      <w:r w:rsidR="002D5B23">
        <w:rPr>
          <w:lang w:val="en-AU"/>
        </w:rPr>
        <w:t xml:space="preserve">test using the open source program </w:t>
      </w:r>
      <w:proofErr w:type="spellStart"/>
      <w:r w:rsidR="002D5B23">
        <w:rPr>
          <w:lang w:val="en-AU"/>
        </w:rPr>
        <w:t>JavaBayes</w:t>
      </w:r>
      <w:r w:rsidR="00D8450D">
        <w:rPr>
          <w:lang w:val="en-AU"/>
        </w:rPr>
        <w:t>on</w:t>
      </w:r>
      <w:proofErr w:type="spellEnd"/>
      <w:r w:rsidR="00D8450D">
        <w:rPr>
          <w:lang w:val="en-AU"/>
        </w:rPr>
        <w:t xml:space="preserve"> a</w:t>
      </w:r>
      <w:r w:rsidR="002D5B23">
        <w:rPr>
          <w:lang w:val="en-AU"/>
        </w:rPr>
        <w:t xml:space="preserve"> different</w:t>
      </w:r>
      <w:r w:rsidR="00D8450D">
        <w:rPr>
          <w:lang w:val="en-AU"/>
        </w:rPr>
        <w:t xml:space="preserve"> </w:t>
      </w:r>
      <w:proofErr w:type="spellStart"/>
      <w:r w:rsidR="00D8450D">
        <w:rPr>
          <w:lang w:val="en-AU"/>
        </w:rPr>
        <w:t>Bayes</w:t>
      </w:r>
      <w:proofErr w:type="spellEnd"/>
      <w:r w:rsidR="00D8450D">
        <w:rPr>
          <w:lang w:val="en-AU"/>
        </w:rPr>
        <w:t xml:space="preserve"> </w:t>
      </w:r>
      <w:proofErr w:type="spellStart"/>
      <w:r w:rsidR="00D8450D">
        <w:rPr>
          <w:lang w:val="en-AU"/>
        </w:rPr>
        <w:t>Net</w:t>
      </w:r>
      <w:r w:rsidR="00030B07">
        <w:rPr>
          <w:lang w:val="en-AU"/>
        </w:rPr>
        <w:t>work</w:t>
      </w:r>
      <w:r w:rsidR="002D5B23">
        <w:rPr>
          <w:lang w:val="en-AU"/>
        </w:rPr>
        <w:t>given.We</w:t>
      </w:r>
      <w:proofErr w:type="spellEnd"/>
      <w:r w:rsidR="002D5B23">
        <w:rPr>
          <w:lang w:val="en-AU"/>
        </w:rPr>
        <w:t xml:space="preserve"> are also p</w:t>
      </w:r>
      <w:r w:rsidR="00D8450D">
        <w:rPr>
          <w:lang w:val="en-AU"/>
        </w:rPr>
        <w:t xml:space="preserve">roving a </w:t>
      </w:r>
      <w:r w:rsidR="00030B07">
        <w:rPr>
          <w:lang w:val="en-AU"/>
        </w:rPr>
        <w:t>property of a</w:t>
      </w:r>
      <w:r w:rsidR="002D5B23">
        <w:rPr>
          <w:lang w:val="en-AU"/>
        </w:rPr>
        <w:t xml:space="preserve"> specific type of </w:t>
      </w:r>
      <w:r w:rsidR="00D8450D">
        <w:rPr>
          <w:lang w:val="en-AU"/>
        </w:rPr>
        <w:t>Bayes Net</w:t>
      </w:r>
      <w:r w:rsidR="00030B07">
        <w:rPr>
          <w:lang w:val="en-AU"/>
        </w:rPr>
        <w:t>work</w:t>
      </w:r>
      <w:r w:rsidR="00D8450D">
        <w:rPr>
          <w:lang w:val="en-AU"/>
        </w:rPr>
        <w:t xml:space="preserve"> through mathematical calculations</w:t>
      </w:r>
      <w:r w:rsidR="002D5B23">
        <w:rPr>
          <w:lang w:val="en-AU"/>
        </w:rPr>
        <w:t xml:space="preserve">. Finally, we are </w:t>
      </w:r>
      <w:r w:rsidR="00D8450D">
        <w:rPr>
          <w:lang w:val="en-AU"/>
        </w:rPr>
        <w:t>c</w:t>
      </w:r>
      <w:r w:rsidR="002D5B23">
        <w:rPr>
          <w:lang w:val="en-AU"/>
        </w:rPr>
        <w:t>reating an</w:t>
      </w:r>
      <w:r w:rsidR="00D8450D">
        <w:rPr>
          <w:lang w:val="en-AU"/>
        </w:rPr>
        <w:t xml:space="preserve"> example of a Bayesian Net</w:t>
      </w:r>
      <w:r w:rsidR="00030B07">
        <w:rPr>
          <w:lang w:val="en-AU"/>
        </w:rPr>
        <w:t>work</w:t>
      </w:r>
      <w:r w:rsidR="002D5B23">
        <w:rPr>
          <w:lang w:val="en-AU"/>
        </w:rPr>
        <w:t xml:space="preserve"> to address a generic problem</w:t>
      </w:r>
      <w:r w:rsidR="00D8450D">
        <w:rPr>
          <w:lang w:val="en-AU"/>
        </w:rPr>
        <w:t>.</w:t>
      </w:r>
    </w:p>
    <w:p w:rsidR="00DB59A2" w:rsidRDefault="004321C1" w:rsidP="00996270">
      <w:pPr>
        <w:rPr>
          <w:lang w:val="en-AU"/>
        </w:rPr>
      </w:pPr>
      <w:r>
        <w:rPr>
          <w:lang w:val="en-AU"/>
        </w:rPr>
        <w:tab/>
        <w:t>This problem is important for a better</w:t>
      </w:r>
      <w:r w:rsidR="006F1C55">
        <w:rPr>
          <w:lang w:val="en-AU"/>
        </w:rPr>
        <w:t xml:space="preserve"> </w:t>
      </w:r>
      <w:r>
        <w:rPr>
          <w:lang w:val="en-AU"/>
        </w:rPr>
        <w:t>understanding of the</w:t>
      </w:r>
      <w:r w:rsidR="00030B07">
        <w:rPr>
          <w:lang w:val="en-AU"/>
        </w:rPr>
        <w:t xml:space="preserve"> properties and implications of a Bayesian</w:t>
      </w:r>
      <w:r>
        <w:rPr>
          <w:lang w:val="en-AU"/>
        </w:rPr>
        <w:t xml:space="preserve"> Network. These networks are inference and learning tools widely used to work with uncertainty in critical activities, hence have solid understanding of it is critical. For instance, it may be used for medical diagnosis upon evidence of the patients, powered by the </w:t>
      </w:r>
      <w:proofErr w:type="gramStart"/>
      <w:r>
        <w:rPr>
          <w:lang w:val="en-AU"/>
        </w:rPr>
        <w:t>doctors</w:t>
      </w:r>
      <w:proofErr w:type="gramEnd"/>
      <w:r>
        <w:rPr>
          <w:lang w:val="en-AU"/>
        </w:rPr>
        <w:t xml:space="preserve"> expertise and a vast amount of previously collected data becomes an excellent method for helping on decision making based on probabilities.</w:t>
      </w:r>
    </w:p>
    <w:p w:rsidR="00996270" w:rsidRPr="006F1C55" w:rsidRDefault="00000C79" w:rsidP="00996270">
      <w:pPr>
        <w:rPr>
          <w:b/>
          <w:sz w:val="40"/>
          <w:u w:val="single"/>
          <w:lang w:val="en-AU"/>
        </w:rPr>
      </w:pPr>
      <w:r>
        <w:rPr>
          <w:b/>
          <w:sz w:val="40"/>
          <w:u w:val="single"/>
          <w:lang w:val="en-AU"/>
        </w:rPr>
        <w:t>Methods</w:t>
      </w:r>
    </w:p>
    <w:p w:rsidR="00000C79" w:rsidRDefault="00E9673B" w:rsidP="00BC63FF">
      <w:pPr>
        <w:ind w:firstLine="720"/>
        <w:rPr>
          <w:lang w:val="en-AU"/>
        </w:rPr>
      </w:pPr>
      <w:r w:rsidRPr="00C92B2A">
        <w:rPr>
          <w:u w:val="single"/>
          <w:lang w:val="en-AU"/>
        </w:rPr>
        <w:t>Bayesian networks</w:t>
      </w:r>
      <w:r>
        <w:rPr>
          <w:lang w:val="en-AU"/>
        </w:rPr>
        <w:t xml:space="preserve"> are graphical models for representing the i</w:t>
      </w:r>
      <w:r w:rsidR="00C92B2A">
        <w:rPr>
          <w:lang w:val="en-AU"/>
        </w:rPr>
        <w:t>nteraction between variables vi</w:t>
      </w:r>
      <w:r>
        <w:rPr>
          <w:lang w:val="en-AU"/>
        </w:rPr>
        <w:t xml:space="preserve">sually. The Bayesian network is a directed </w:t>
      </w:r>
      <w:r w:rsidR="00C92B2A">
        <w:rPr>
          <w:lang w:val="en-AU"/>
        </w:rPr>
        <w:t xml:space="preserve">acyclic </w:t>
      </w:r>
      <w:r>
        <w:rPr>
          <w:lang w:val="en-AU"/>
        </w:rPr>
        <w:t>graph where each node corresponds to a random variable, X, and has a value corresponding to the probabil</w:t>
      </w:r>
      <w:r w:rsidR="00C92B2A">
        <w:rPr>
          <w:lang w:val="en-AU"/>
        </w:rPr>
        <w:t xml:space="preserve">ity of the random variable given </w:t>
      </w:r>
      <w:proofErr w:type="gramStart"/>
      <w:r w:rsidR="00C92B2A">
        <w:rPr>
          <w:lang w:val="en-AU"/>
        </w:rPr>
        <w:t>it’s</w:t>
      </w:r>
      <w:proofErr w:type="gramEnd"/>
      <w:r w:rsidR="00C92B2A">
        <w:rPr>
          <w:lang w:val="en-AU"/>
        </w:rPr>
        <w:t xml:space="preserve"> parents. The nodes and the arcs define the structure of the network. This graphical representation is visual and helps understanding. The network represents conditional independence statements and allows us to break down the problem of representing the joint distribution of many variables into local structures; this eases both analysis and computation.</w:t>
      </w:r>
    </w:p>
    <w:p w:rsidR="00253E13" w:rsidRDefault="00253E13" w:rsidP="00253E13">
      <w:pPr>
        <w:ind w:firstLine="720"/>
        <w:rPr>
          <w:lang w:val="en-AU"/>
        </w:rPr>
      </w:pPr>
      <w:r w:rsidRPr="00253E13">
        <w:rPr>
          <w:u w:val="single"/>
          <w:lang w:val="en-AU"/>
        </w:rPr>
        <w:t>Rejection sampling</w:t>
      </w:r>
      <w:r>
        <w:rPr>
          <w:lang w:val="en-AU"/>
        </w:rPr>
        <w:t xml:space="preserve"> is a general method for producing samples </w:t>
      </w:r>
      <w:r w:rsidR="007E768F">
        <w:rPr>
          <w:lang w:val="en-AU"/>
        </w:rPr>
        <w:t>of a given</w:t>
      </w:r>
      <w:r>
        <w:rPr>
          <w:lang w:val="en-AU"/>
        </w:rPr>
        <w:t xml:space="preserve"> distr</w:t>
      </w:r>
      <w:r w:rsidR="007E768F">
        <w:rPr>
          <w:lang w:val="en-AU"/>
        </w:rPr>
        <w:t>ibution. I</w:t>
      </w:r>
      <w:r>
        <w:rPr>
          <w:lang w:val="en-AU"/>
        </w:rPr>
        <w:t>t can be used to compute conditional probabilities. Rejection sampling produces a consistent estimate of the true probability</w:t>
      </w:r>
      <w:r w:rsidR="007E768F">
        <w:rPr>
          <w:lang w:val="en-AU"/>
        </w:rPr>
        <w:t xml:space="preserve"> by repeating the heuristics many times enough to the result to converge to the actual result</w:t>
      </w:r>
      <w:r>
        <w:rPr>
          <w:lang w:val="en-AU"/>
        </w:rPr>
        <w:t>. The biggest problem with rejection sampling is that it rejects so many samples, that for complex problems this method is impossible to be used.</w:t>
      </w:r>
    </w:p>
    <w:p w:rsidR="00C92B2A" w:rsidRDefault="00253E13" w:rsidP="00BC63FF">
      <w:pPr>
        <w:ind w:firstLine="720"/>
      </w:pPr>
      <w:r>
        <w:rPr>
          <w:u w:val="single"/>
        </w:rPr>
        <w:t>Likelihood w</w:t>
      </w:r>
      <w:r w:rsidR="00C92B2A" w:rsidRPr="00C92B2A">
        <w:rPr>
          <w:u w:val="single"/>
        </w:rPr>
        <w:t>eighting</w:t>
      </w:r>
      <w:r w:rsidR="004321C1" w:rsidRPr="004321C1">
        <w:t xml:space="preserve"> </w:t>
      </w:r>
      <w:r w:rsidR="007E768F">
        <w:t>may be regarded as the optimization of the rejection sampling since it generates only</w:t>
      </w:r>
      <w:r>
        <w:t xml:space="preserve"> events that ar</w:t>
      </w:r>
      <w:r w:rsidR="00EF5A98">
        <w:t>e consistent with the evidence</w:t>
      </w:r>
      <w:r w:rsidR="007E768F">
        <w:t xml:space="preserve"> to compute the conditional probability</w:t>
      </w:r>
      <w:r>
        <w:t xml:space="preserve">. </w:t>
      </w:r>
    </w:p>
    <w:p w:rsidR="00703CD0" w:rsidRPr="0078239F" w:rsidRDefault="00703CD0" w:rsidP="00BC63FF">
      <w:pPr>
        <w:ind w:firstLine="720"/>
        <w:rPr>
          <w:lang w:val="en-AU"/>
        </w:rPr>
      </w:pPr>
      <w:r w:rsidRPr="00595DCF">
        <w:rPr>
          <w:u w:val="single"/>
        </w:rPr>
        <w:t>Variable elimination</w:t>
      </w:r>
      <w:r w:rsidR="00595DCF">
        <w:t>is an exact inference method used in probabilistic models, such as Bayes Networks. It carries out summations of probabilities of the variables that are irrelevant for a certain inference query desired, then stores the immediate results to avoiding recalculations. By the end of the summations, the exact inference probability is extracted. Although the result is very accurate and it does not make recalculations, the processing time is too big and dependent of the order that the variables are eliminated, making it difficult to apply in huge networks.</w:t>
      </w:r>
    </w:p>
    <w:p w:rsidR="00000C79" w:rsidRDefault="00000C79" w:rsidP="00000C79">
      <w:pPr>
        <w:rPr>
          <w:b/>
          <w:sz w:val="40"/>
          <w:szCs w:val="40"/>
          <w:u w:val="single"/>
          <w:lang w:val="en-AU"/>
        </w:rPr>
      </w:pPr>
      <w:r w:rsidRPr="0058265C">
        <w:rPr>
          <w:b/>
          <w:sz w:val="40"/>
          <w:szCs w:val="40"/>
          <w:u w:val="single"/>
          <w:lang w:val="en-AU"/>
        </w:rPr>
        <w:t>Results and Discussion</w:t>
      </w:r>
    </w:p>
    <w:p w:rsidR="00000C79" w:rsidRDefault="00000C79" w:rsidP="00000C79">
      <w:pPr>
        <w:ind w:firstLine="720"/>
        <w:rPr>
          <w:lang w:val="en-AU"/>
        </w:rPr>
      </w:pPr>
      <w:r>
        <w:rPr>
          <w:lang w:val="en-AU"/>
        </w:rPr>
        <w:t xml:space="preserve">This problem is important to understand better the properties and implications of a Bayesian Network, a method to determine probabilities widely used in the artificial intelligence field. </w:t>
      </w:r>
    </w:p>
    <w:p w:rsidR="00000C79" w:rsidRPr="00000C79" w:rsidRDefault="00ED2D70" w:rsidP="00000C79">
      <w:pPr>
        <w:pStyle w:val="ListParagraph"/>
        <w:numPr>
          <w:ilvl w:val="0"/>
          <w:numId w:val="3"/>
        </w:numPr>
        <w:rPr>
          <w:lang w:val="en-AU"/>
        </w:rPr>
      </w:pPr>
      <w:r>
        <w:rPr>
          <w:lang w:val="en-AU"/>
        </w:rPr>
        <w:lastRenderedPageBreak/>
        <w:softHyphen/>
      </w:r>
      <w:r>
        <w:rPr>
          <w:lang w:val="en-AU"/>
        </w:rPr>
        <w:softHyphen/>
      </w:r>
      <w:r>
        <w:rPr>
          <w:lang w:val="en-AU"/>
        </w:rPr>
        <w:softHyphen/>
      </w:r>
      <w:r w:rsidR="00000C79" w:rsidRPr="00000C79">
        <w:rPr>
          <w:lang w:val="en-AU"/>
        </w:rPr>
        <w:t>Task 1</w:t>
      </w:r>
    </w:p>
    <w:p w:rsidR="00000C79" w:rsidRDefault="00000C79" w:rsidP="00000C79">
      <w:pPr>
        <w:pStyle w:val="ListParagraph"/>
        <w:numPr>
          <w:ilvl w:val="0"/>
          <w:numId w:val="3"/>
        </w:numPr>
        <w:rPr>
          <w:lang w:val="en-AU"/>
        </w:rPr>
      </w:pPr>
      <w:r w:rsidRPr="00000C79">
        <w:rPr>
          <w:lang w:val="en-AU"/>
        </w:rPr>
        <w:t>Task 2</w:t>
      </w:r>
    </w:p>
    <w:p w:rsidR="00D61514" w:rsidRPr="00595DCF" w:rsidRDefault="001E3863" w:rsidP="001E3863">
      <w:pPr>
        <w:pStyle w:val="ListParagraph"/>
        <w:numPr>
          <w:ilvl w:val="0"/>
          <w:numId w:val="5"/>
        </w:numPr>
      </w:pPr>
      <w:r w:rsidRPr="00595DCF">
        <w:t>Given the following Bayes network</w:t>
      </w:r>
      <w:r w:rsidR="00595DCF">
        <w:t xml:space="preserve">based on a medical situation </w:t>
      </w:r>
      <w:r w:rsidR="00595DCF" w:rsidRPr="00595DCF">
        <w:t>with the variables:</w:t>
      </w:r>
    </w:p>
    <w:p w:rsidR="00595DCF" w:rsidRDefault="00595DCF" w:rsidP="00595DCF">
      <w:pPr>
        <w:pStyle w:val="ListParagraph"/>
        <w:ind w:left="1800"/>
      </w:pPr>
      <w:r>
        <w:t>M: Patient has metastatic cancer.</w:t>
      </w:r>
    </w:p>
    <w:p w:rsidR="00595DCF" w:rsidRDefault="00595DCF" w:rsidP="00595DCF">
      <w:pPr>
        <w:pStyle w:val="ListParagraph"/>
        <w:ind w:left="1800"/>
      </w:pPr>
      <w:r>
        <w:t>I: Patient has increased total serum calcium.</w:t>
      </w:r>
    </w:p>
    <w:p w:rsidR="00595DCF" w:rsidRDefault="00595DCF" w:rsidP="00595DCF">
      <w:pPr>
        <w:pStyle w:val="ListParagraph"/>
        <w:ind w:left="1800"/>
      </w:pPr>
      <w:r>
        <w:t>B: Patient has brain tumor</w:t>
      </w:r>
    </w:p>
    <w:p w:rsidR="00595DCF" w:rsidRDefault="00595DCF" w:rsidP="00595DCF">
      <w:pPr>
        <w:pStyle w:val="ListParagraph"/>
        <w:ind w:left="1800"/>
      </w:pPr>
      <w:r>
        <w:t>C: Patient is in coma</w:t>
      </w:r>
    </w:p>
    <w:p w:rsidR="00595DCF" w:rsidRPr="00595DCF" w:rsidRDefault="00595DCF" w:rsidP="00595DCF">
      <w:pPr>
        <w:pStyle w:val="ListParagraph"/>
        <w:ind w:left="1800"/>
      </w:pPr>
      <w:r>
        <w:t>S: Patient has severe headache</w:t>
      </w:r>
    </w:p>
    <w:p w:rsidR="00D61514" w:rsidRDefault="00D61514" w:rsidP="00D61514">
      <w:pPr>
        <w:pStyle w:val="ListParagraph"/>
        <w:ind w:left="1440"/>
        <w:rPr>
          <w:lang w:val="en-AU"/>
        </w:rPr>
      </w:pPr>
      <w:r>
        <w:rPr>
          <w:noProof/>
          <w:lang w:eastAsia="en-US"/>
        </w:rPr>
        <w:drawing>
          <wp:inline distT="0" distB="0" distL="0" distR="0">
            <wp:extent cx="2836545" cy="2616200"/>
            <wp:effectExtent l="19050" t="0" r="1905" b="0"/>
            <wp:docPr id="1" name="Picture 1" descr="C:\Users\pedroabreu\Desktop\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esktop\task2.png"/>
                    <pic:cNvPicPr>
                      <a:picLocks noChangeAspect="1" noChangeArrowheads="1"/>
                    </pic:cNvPicPr>
                  </pic:nvPicPr>
                  <pic:blipFill>
                    <a:blip r:embed="rId5"/>
                    <a:srcRect/>
                    <a:stretch>
                      <a:fillRect/>
                    </a:stretch>
                  </pic:blipFill>
                  <pic:spPr bwMode="auto">
                    <a:xfrm>
                      <a:off x="0" y="0"/>
                      <a:ext cx="2836545" cy="2616200"/>
                    </a:xfrm>
                    <a:prstGeom prst="rect">
                      <a:avLst/>
                    </a:prstGeom>
                    <a:noFill/>
                    <a:ln w="9525">
                      <a:noFill/>
                      <a:miter lim="800000"/>
                      <a:headEnd/>
                      <a:tailEnd/>
                    </a:ln>
                  </pic:spPr>
                </pic:pic>
              </a:graphicData>
            </a:graphic>
          </wp:inline>
        </w:drawing>
      </w:r>
    </w:p>
    <w:p w:rsidR="00D61514" w:rsidRDefault="001E3863" w:rsidP="00AA6C98">
      <w:pPr>
        <w:pStyle w:val="ListParagraph"/>
        <w:ind w:left="1440"/>
        <w:rPr>
          <w:lang w:val="pt-BR"/>
        </w:rPr>
      </w:pPr>
      <w:r w:rsidRPr="00595DCF">
        <w:rPr>
          <w:lang w:val="pt-BR"/>
        </w:rPr>
        <w:t xml:space="preserve">2) P(c) = </w:t>
      </w:r>
      <w:r w:rsidR="00595DCF" w:rsidRPr="00595DCF">
        <w:rPr>
          <w:lang w:val="pt-BR"/>
        </w:rPr>
        <w:t xml:space="preserve">0.32   </w:t>
      </w:r>
      <w:r w:rsidRPr="00595DCF">
        <w:rPr>
          <w:highlight w:val="yellow"/>
          <w:lang w:val="pt-BR"/>
        </w:rPr>
        <w:t>????????????????????????</w:t>
      </w:r>
      <w:r w:rsidR="00595DCF" w:rsidRPr="00595DCF">
        <w:rPr>
          <w:highlight w:val="yellow"/>
          <w:lang w:val="pt-BR"/>
        </w:rPr>
        <w:t>to achando q eh aquele valor da primeira imagem q naoesta em highlight</w:t>
      </w:r>
    </w:p>
    <w:p w:rsidR="00645ABA" w:rsidRDefault="00645ABA" w:rsidP="00AA6C98">
      <w:pPr>
        <w:pStyle w:val="ListParagraph"/>
        <w:ind w:left="1440"/>
        <w:rPr>
          <w:lang w:val="pt-BR"/>
        </w:rPr>
      </w:pPr>
    </w:p>
    <w:p w:rsidR="00645ABA" w:rsidRDefault="00645ABA" w:rsidP="00AA6C98">
      <w:pPr>
        <w:pStyle w:val="ListParagraph"/>
        <w:ind w:left="1440"/>
        <w:rPr>
          <w:lang w:val="pt-BR"/>
        </w:rPr>
      </w:pPr>
      <w:r w:rsidRPr="00645ABA">
        <w:rPr>
          <w:highlight w:val="red"/>
          <w:lang w:val="pt-BR"/>
        </w:rPr>
        <w:t>Tava diferente antes?</w:t>
      </w:r>
    </w:p>
    <w:p w:rsidR="00645ABA" w:rsidRDefault="00645ABA" w:rsidP="00AA6C98">
      <w:pPr>
        <w:pStyle w:val="ListParagraph"/>
        <w:ind w:left="1440"/>
        <w:rPr>
          <w:lang w:val="pt-BR"/>
        </w:rPr>
      </w:pPr>
      <w:r>
        <w:rPr>
          <w:noProof/>
          <w:lang w:eastAsia="en-US"/>
        </w:rPr>
        <w:drawing>
          <wp:inline distT="0" distB="0" distL="0" distR="0">
            <wp:extent cx="3119005" cy="1856380"/>
            <wp:effectExtent l="19050" t="0" r="519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19239" cy="1856519"/>
                    </a:xfrm>
                    <a:prstGeom prst="rect">
                      <a:avLst/>
                    </a:prstGeom>
                    <a:noFill/>
                    <a:ln w="9525">
                      <a:noFill/>
                      <a:miter lim="800000"/>
                      <a:headEnd/>
                      <a:tailEnd/>
                    </a:ln>
                  </pic:spPr>
                </pic:pic>
              </a:graphicData>
            </a:graphic>
          </wp:inline>
        </w:drawing>
      </w:r>
    </w:p>
    <w:p w:rsidR="00645ABA" w:rsidRPr="00595DCF" w:rsidRDefault="00645ABA" w:rsidP="00AA6C98">
      <w:pPr>
        <w:pStyle w:val="ListParagraph"/>
        <w:ind w:left="1440"/>
        <w:rPr>
          <w:lang w:val="pt-BR"/>
        </w:rPr>
      </w:pPr>
      <w:r>
        <w:rPr>
          <w:lang w:val="pt-BR"/>
        </w:rPr>
        <w:t xml:space="preserve"> </w:t>
      </w:r>
      <w:r w:rsidRPr="00645ABA">
        <w:rPr>
          <w:highlight w:val="red"/>
          <w:lang w:val="pt-BR"/>
        </w:rPr>
        <w:t>_______________</w:t>
      </w:r>
    </w:p>
    <w:p w:rsidR="00645ABA" w:rsidRDefault="00645ABA" w:rsidP="00AA6C98">
      <w:pPr>
        <w:pStyle w:val="ListParagraph"/>
        <w:ind w:left="1440"/>
        <w:rPr>
          <w:lang w:val="en-AU"/>
        </w:rPr>
      </w:pPr>
    </w:p>
    <w:p w:rsidR="00AA6C98" w:rsidRDefault="00AA6C98" w:rsidP="00AA6C98">
      <w:pPr>
        <w:pStyle w:val="ListParagraph"/>
        <w:ind w:left="1440"/>
        <w:rPr>
          <w:lang w:val="en-AU"/>
        </w:rPr>
      </w:pPr>
      <w:r>
        <w:rPr>
          <w:lang w:val="en-AU"/>
        </w:rPr>
        <w:t xml:space="preserve">3) </w:t>
      </w:r>
      <w:proofErr w:type="gramStart"/>
      <w:r>
        <w:rPr>
          <w:lang w:val="en-AU"/>
        </w:rPr>
        <w:t>P(</w:t>
      </w:r>
      <w:proofErr w:type="spellStart"/>
      <w:proofErr w:type="gramEnd"/>
      <w:r>
        <w:rPr>
          <w:lang w:val="en-AU"/>
        </w:rPr>
        <w:t>m|s,</w:t>
      </w:r>
      <w:r w:rsidR="00EF5A98">
        <w:rPr>
          <w:lang w:val="en-AU"/>
        </w:rPr>
        <w:t>¬</w:t>
      </w:r>
      <w:r>
        <w:rPr>
          <w:lang w:val="en-AU"/>
        </w:rPr>
        <w:t>c</w:t>
      </w:r>
      <w:proofErr w:type="spellEnd"/>
      <w:r>
        <w:rPr>
          <w:lang w:val="en-AU"/>
        </w:rPr>
        <w:t>) = 0.2</w:t>
      </w:r>
    </w:p>
    <w:p w:rsidR="00AA6C98" w:rsidRDefault="00AA6C98" w:rsidP="00AA6C98">
      <w:pPr>
        <w:pStyle w:val="ListParagraph"/>
        <w:ind w:left="1440"/>
        <w:rPr>
          <w:lang w:val="en-AU"/>
        </w:rPr>
      </w:pPr>
      <w:r>
        <w:rPr>
          <w:lang w:val="en-AU"/>
        </w:rPr>
        <w:t xml:space="preserve">4) Total Serum Calcium and Brain </w:t>
      </w:r>
      <w:proofErr w:type="spellStart"/>
      <w:r>
        <w:rPr>
          <w:lang w:val="en-AU"/>
        </w:rPr>
        <w:t>Tumor</w:t>
      </w:r>
      <w:proofErr w:type="spellEnd"/>
      <w:r>
        <w:rPr>
          <w:lang w:val="en-AU"/>
        </w:rPr>
        <w:t xml:space="preserve"> (B and I)</w:t>
      </w:r>
    </w:p>
    <w:p w:rsidR="00AA6C98" w:rsidRPr="00703CD0" w:rsidRDefault="00AA6C98" w:rsidP="00AA6C98">
      <w:pPr>
        <w:pStyle w:val="ListParagraph"/>
        <w:ind w:left="1440"/>
        <w:rPr>
          <w:lang w:val="pt-BR"/>
        </w:rPr>
      </w:pPr>
      <w:r w:rsidRPr="00ED2D70">
        <w:rPr>
          <w:lang w:val="pt-BR"/>
        </w:rPr>
        <w:t xml:space="preserve">5) </w:t>
      </w:r>
      <w:r w:rsidR="00261278" w:rsidRPr="00ED2D70">
        <w:rPr>
          <w:lang w:val="pt-BR"/>
        </w:rPr>
        <w:t xml:space="preserve">Consider </w:t>
      </w:r>
      <m:oMath>
        <m:r>
          <w:rPr>
            <w:rFonts w:ascii="Cambria Math" w:hAnsi="Cambria Math"/>
            <w:lang w:val="en-AU"/>
          </w:rPr>
          <m:t>P</m:t>
        </m:r>
        <m:d>
          <m:dPr>
            <m:ctrlPr>
              <w:rPr>
                <w:rFonts w:ascii="Cambria Math" w:hAnsi="Cambria Math"/>
                <w:i/>
                <w:lang w:val="en-AU"/>
              </w:rPr>
            </m:ctrlPr>
          </m:dPr>
          <m:e>
            <m:r>
              <w:rPr>
                <w:rFonts w:ascii="Cambria Math" w:hAnsi="Cambria Math"/>
                <w:lang w:val="en-AU"/>
              </w:rPr>
              <m:t>M</m:t>
            </m:r>
            <m:r>
              <w:rPr>
                <w:rFonts w:ascii="Cambria Math" w:hAnsi="Cambria Math"/>
                <w:lang w:val="pt-BR"/>
              </w:rPr>
              <m:t>,</m:t>
            </m:r>
            <m:r>
              <w:rPr>
                <w:rFonts w:ascii="Cambria Math" w:hAnsi="Cambria Math"/>
                <w:lang w:val="en-AU"/>
              </w:rPr>
              <m:t>I</m:t>
            </m:r>
            <m:r>
              <w:rPr>
                <w:rFonts w:ascii="Cambria Math" w:hAnsi="Cambria Math"/>
                <w:lang w:val="pt-BR"/>
              </w:rPr>
              <m:t>,</m:t>
            </m:r>
            <m:r>
              <w:rPr>
                <w:rFonts w:ascii="Cambria Math" w:hAnsi="Cambria Math"/>
                <w:lang w:val="en-AU"/>
              </w:rPr>
              <m:t>B</m:t>
            </m:r>
            <m:r>
              <w:rPr>
                <w:rFonts w:ascii="Cambria Math" w:hAnsi="Cambria Math"/>
                <w:lang w:val="pt-BR"/>
              </w:rPr>
              <m:t>,</m:t>
            </m:r>
            <m:r>
              <w:rPr>
                <w:rFonts w:ascii="Cambria Math" w:hAnsi="Cambria Math"/>
                <w:lang w:val="en-AU"/>
              </w:rPr>
              <m:t>C</m:t>
            </m:r>
            <m:r>
              <w:rPr>
                <w:rFonts w:ascii="Cambria Math" w:hAnsi="Cambria Math"/>
                <w:lang w:val="pt-BR"/>
              </w:rPr>
              <m:t>,</m:t>
            </m:r>
            <m:r>
              <w:rPr>
                <w:rFonts w:ascii="Cambria Math" w:hAnsi="Cambria Math"/>
                <w:lang w:val="en-AU"/>
              </w:rPr>
              <m:t>S</m:t>
            </m:r>
          </m:e>
        </m:d>
        <m:r>
          <w:rPr>
            <w:rFonts w:ascii="Cambria Math" w:hAnsi="Cambria Math"/>
            <w:lang w:val="pt-BR"/>
          </w:rPr>
          <m:t>=</m:t>
        </m:r>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m:t>
            </m:r>
            <m:r>
              <w:rPr>
                <w:rFonts w:ascii="Cambria Math" w:hAnsi="Cambria Math"/>
                <w:lang w:val="pt-BR"/>
              </w:rPr>
              <m:t>,</m:t>
            </m:r>
            <m:r>
              <w:rPr>
                <w:rFonts w:ascii="Cambria Math" w:hAnsi="Cambria Math"/>
                <w:lang w:val="en-AU"/>
              </w:rPr>
              <m:t>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oMath>
    </w:p>
    <w:p w:rsidR="00261278" w:rsidRDefault="00261278" w:rsidP="00261278">
      <w:pPr>
        <w:pStyle w:val="ListParagraph"/>
        <w:ind w:left="1440"/>
        <w:rPr>
          <w:lang w:val="en-AU"/>
        </w:rPr>
      </w:pPr>
      <w:r>
        <w:rPr>
          <w:lang w:val="en-AU"/>
        </w:rPr>
        <w:t xml:space="preserve">Which implies </w:t>
      </w:r>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M,I,B,C,S</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r>
          <w:rPr>
            <w:rFonts w:ascii="Cambria Math" w:hAnsi="Cambria Math"/>
            <w:lang w:val="en-AU"/>
          </w:rPr>
          <m:t xml:space="preserve">= </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oMath>
    </w:p>
    <w:p w:rsidR="00E9673B" w:rsidRPr="00E9673B" w:rsidRDefault="00E9673B" w:rsidP="00E9673B">
      <w:pPr>
        <w:pStyle w:val="ListParagraph"/>
        <w:ind w:left="1440"/>
        <w:rPr>
          <w:lang w:val="en-AU"/>
        </w:rPr>
      </w:pPr>
      <m:oMathPara>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P(B|M)</m:t>
          </m:r>
        </m:oMath>
      </m:oMathPara>
    </w:p>
    <w:p w:rsidR="00E9673B" w:rsidRDefault="00E9673B" w:rsidP="00E9673B">
      <w:pPr>
        <w:pStyle w:val="ListParagraph"/>
        <w:ind w:left="1440"/>
        <w:rPr>
          <w:lang w:val="en-AU"/>
        </w:rPr>
      </w:pPr>
      <m:oMathPara>
        <m:oMath>
          <m:r>
            <w:rPr>
              <w:rFonts w:ascii="Cambria Math" w:hAnsi="Cambria Math"/>
              <w:lang w:val="en-AU"/>
            </w:rPr>
            <w:lastRenderedPageBreak/>
            <m:t xml:space="preserve">  ∴  I ⊥B | M </m:t>
          </m:r>
        </m:oMath>
      </m:oMathPara>
    </w:p>
    <w:p w:rsidR="00EF5A98" w:rsidRDefault="00EF5A98" w:rsidP="00E9673B">
      <w:pPr>
        <w:pStyle w:val="ListParagraph"/>
        <w:ind w:left="1440"/>
        <w:rPr>
          <w:lang w:val="pt-BR"/>
        </w:rPr>
      </w:pPr>
      <w:r w:rsidRPr="00595DCF">
        <w:rPr>
          <w:highlight w:val="yellow"/>
          <w:lang w:val="pt-BR"/>
        </w:rPr>
        <w:t>?????????????????</w:t>
      </w:r>
      <w:r w:rsidR="00595DCF" w:rsidRPr="00595DCF">
        <w:rPr>
          <w:highlight w:val="yellow"/>
          <w:lang w:val="pt-BR"/>
        </w:rPr>
        <w:t>pqvc fez I e B dependendo d m</w:t>
      </w:r>
      <w:r w:rsidRPr="00595DCF">
        <w:rPr>
          <w:highlight w:val="yellow"/>
          <w:lang w:val="pt-BR"/>
        </w:rPr>
        <w:t>?</w:t>
      </w:r>
      <w:r w:rsidR="004321C1">
        <w:rPr>
          <w:lang w:val="pt-BR"/>
        </w:rPr>
        <w:t xml:space="preserve"> </w:t>
      </w:r>
    </w:p>
    <w:p w:rsidR="004321C1" w:rsidRPr="004321C1" w:rsidRDefault="004321C1" w:rsidP="00E9673B">
      <w:pPr>
        <w:pStyle w:val="ListParagraph"/>
        <w:ind w:left="1440"/>
        <w:rPr>
          <w:lang w:val="pt-BR"/>
        </w:rPr>
      </w:pPr>
      <w:r w:rsidRPr="004321C1">
        <w:rPr>
          <w:highlight w:val="red"/>
          <w:lang w:val="pt-BR"/>
        </w:rPr>
        <w:t>-------------------------</w:t>
      </w:r>
      <w:r w:rsidRPr="004321C1">
        <w:rPr>
          <w:highlight w:val="red"/>
          <w:lang w:val="pt-BR"/>
        </w:rPr>
        <w:sym w:font="Wingdings" w:char="F0E0"/>
      </w:r>
      <w:r w:rsidRPr="004321C1">
        <w:rPr>
          <w:highlight w:val="red"/>
          <w:lang w:val="pt-BR"/>
        </w:rPr>
        <w:t xml:space="preserve"> ver slide a11 página 9. Só fiz a mesma coisa.</w:t>
      </w:r>
    </w:p>
    <w:p w:rsidR="00EF5A98" w:rsidRDefault="00EF5A98" w:rsidP="00E9673B">
      <w:pPr>
        <w:pStyle w:val="ListParagraph"/>
        <w:ind w:left="1440"/>
        <w:rPr>
          <w:lang w:val="en-AU"/>
        </w:rPr>
      </w:pPr>
      <w:r>
        <w:rPr>
          <w:lang w:val="en-AU"/>
        </w:rPr>
        <w:t>We want to see if I and B are independent given C, for that we expect the equation as follows</w:t>
      </w:r>
      <w:proofErr w:type="gramStart"/>
      <w:r>
        <w:rPr>
          <w:lang w:val="en-AU"/>
        </w:rPr>
        <w:t xml:space="preserve">: </w:t>
      </w:r>
      <m:oMath>
        <w:proofErr w:type="gramEnd"/>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=P(C)P</m:t>
        </m:r>
        <m:d>
          <m:dPr>
            <m:ctrlPr>
              <w:rPr>
                <w:rFonts w:ascii="Cambria Math" w:hAnsi="Cambria Math"/>
                <w:i/>
                <w:lang w:val="en-AU"/>
              </w:rPr>
            </m:ctrlPr>
          </m:dPr>
          <m:e>
            <m:r>
              <w:rPr>
                <w:rFonts w:ascii="Cambria Math" w:hAnsi="Cambria Math"/>
                <w:lang w:val="en-AU"/>
              </w:rPr>
              <m:t>I</m:t>
            </m:r>
          </m:e>
          <m:e>
            <m:r>
              <w:rPr>
                <w:rFonts w:ascii="Cambria Math" w:hAnsi="Cambria Math"/>
                <w:lang w:val="en-AU"/>
              </w:rPr>
              <m:t>C</m:t>
            </m:r>
          </m:e>
        </m:d>
        <m:r>
          <w:rPr>
            <w:rFonts w:ascii="Cambria Math" w:hAnsi="Cambria Math"/>
            <w:lang w:val="en-AU"/>
          </w:rPr>
          <m:t>P(B|C)</m:t>
        </m:r>
      </m:oMath>
      <w:r>
        <w:rPr>
          <w:lang w:val="en-AU"/>
        </w:rPr>
        <w:t xml:space="preserve">. If they are </w:t>
      </w:r>
      <w:r w:rsidR="001E3863">
        <w:rPr>
          <w:lang w:val="en-AU"/>
        </w:rPr>
        <w:t xml:space="preserve">conditionally </w:t>
      </w:r>
      <w:r>
        <w:rPr>
          <w:lang w:val="en-AU"/>
        </w:rPr>
        <w:t>dependent</w:t>
      </w:r>
      <w:r w:rsidR="001E3863">
        <w:rPr>
          <w:lang w:val="en-AU"/>
        </w:rPr>
        <w:t>,</w:t>
      </w:r>
      <w:r>
        <w:rPr>
          <w:lang w:val="en-AU"/>
        </w:rPr>
        <w:t xml:space="preserve"> the equation </w:t>
      </w:r>
      <w:r w:rsidR="001E3863">
        <w:rPr>
          <w:lang w:val="en-AU"/>
        </w:rPr>
        <w:t>should</w:t>
      </w:r>
      <w:r>
        <w:rPr>
          <w:lang w:val="en-AU"/>
        </w:rPr>
        <w:t xml:space="preserve"> be presented as </w:t>
      </w:r>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=P(I)P(B)P(C|I,B)</m:t>
        </m:r>
      </m:oMath>
    </w:p>
    <w:p w:rsidR="00EF5A98" w:rsidRDefault="00EF5A98" w:rsidP="00E9673B">
      <w:pPr>
        <w:pStyle w:val="ListParagraph"/>
        <w:ind w:left="1440"/>
        <w:rPr>
          <w:lang w:val="en-AU"/>
        </w:rPr>
      </w:pPr>
      <w:r>
        <w:rPr>
          <w:lang w:val="en-AU"/>
        </w:rPr>
        <w:t>From:</w:t>
      </w:r>
    </w:p>
    <w:p w:rsidR="00EF5A98" w:rsidRPr="00EF5A98" w:rsidRDefault="00EF5A98" w:rsidP="00E9673B">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M,I,B,C,S</m:t>
              </m:r>
            </m:e>
          </m:d>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oMath>
      </m:oMathPara>
    </w:p>
    <w:p w:rsidR="00EF5A98" w:rsidRDefault="00EF5A98" w:rsidP="00E9673B">
      <w:pPr>
        <w:pStyle w:val="ListParagraph"/>
        <w:ind w:left="1440"/>
        <w:rPr>
          <w:lang w:val="en-AU"/>
        </w:rPr>
      </w:pPr>
      <w:r>
        <w:rPr>
          <w:lang w:val="en-AU"/>
        </w:rPr>
        <w:t>Using variable elimination:</w:t>
      </w:r>
    </w:p>
    <w:p w:rsidR="00EF5A98" w:rsidRPr="00EF5A98" w:rsidRDefault="00EF5A98" w:rsidP="00E9673B">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m:t>
          </m:r>
          <m:nary>
            <m:naryPr>
              <m:chr m:val="∑"/>
              <m:limLoc m:val="subSup"/>
              <m:supHide m:val="on"/>
              <m:ctrlPr>
                <w:rPr>
                  <w:rFonts w:ascii="Cambria Math" w:hAnsi="Cambria Math"/>
                  <w:i/>
                  <w:lang w:val="en-AU"/>
                </w:rPr>
              </m:ctrlPr>
            </m:naryPr>
            <m:sub>
              <m:r>
                <w:rPr>
                  <w:rFonts w:ascii="Cambria Math" w:hAnsi="Cambria Math"/>
                  <w:lang w:val="en-AU"/>
                </w:rPr>
                <m:t>m</m:t>
              </m:r>
            </m:sub>
            <m:sup/>
            <m:e>
              <m:nary>
                <m:naryPr>
                  <m:chr m:val="∑"/>
                  <m:limLoc m:val="subSup"/>
                  <m:supHide m:val="on"/>
                  <m:ctrlPr>
                    <w:rPr>
                      <w:rFonts w:ascii="Cambria Math" w:hAnsi="Cambria Math"/>
                      <w:i/>
                      <w:lang w:val="en-AU"/>
                    </w:rPr>
                  </m:ctrlPr>
                </m:naryPr>
                <m:sub>
                  <m:r>
                    <w:rPr>
                      <w:rFonts w:ascii="Cambria Math" w:hAnsi="Cambria Math"/>
                      <w:lang w:val="en-AU"/>
                    </w:rPr>
                    <m:t>s</m:t>
                  </m:r>
                </m:sub>
                <m:sup/>
                <m:e>
                  <m:r>
                    <w:rPr>
                      <w:rFonts w:ascii="Cambria Math" w:hAnsi="Cambria Math"/>
                      <w:lang w:val="en-AU"/>
                    </w:rPr>
                    <m:t>P(m,I,B,C,s)</m:t>
                  </m:r>
                </m:e>
              </m:nary>
            </m:e>
          </m:nary>
          <m:r>
            <w:rPr>
              <w:rFonts w:ascii="Cambria Math" w:hAnsi="Cambria Math"/>
              <w:lang w:val="en-AU"/>
            </w:rPr>
            <m:t>=</m:t>
          </m:r>
          <m:nary>
            <m:naryPr>
              <m:chr m:val="∑"/>
              <m:limLoc m:val="subSup"/>
              <m:supHide m:val="on"/>
              <m:ctrlPr>
                <w:rPr>
                  <w:rFonts w:ascii="Cambria Math" w:hAnsi="Cambria Math"/>
                  <w:i/>
                  <w:lang w:val="en-AU"/>
                </w:rPr>
              </m:ctrlPr>
            </m:naryPr>
            <m:sub>
              <m:r>
                <w:rPr>
                  <w:rFonts w:ascii="Cambria Math" w:hAnsi="Cambria Math"/>
                  <w:lang w:val="en-AU"/>
                </w:rPr>
                <m:t>m</m:t>
              </m:r>
            </m:sub>
            <m:sup/>
            <m:e>
              <m:nary>
                <m:naryPr>
                  <m:chr m:val="∑"/>
                  <m:limLoc m:val="subSup"/>
                  <m:supHide m:val="on"/>
                  <m:ctrlPr>
                    <w:rPr>
                      <w:rFonts w:ascii="Cambria Math" w:hAnsi="Cambria Math"/>
                      <w:i/>
                      <w:lang w:val="en-AU"/>
                    </w:rPr>
                  </m:ctrlPr>
                </m:naryPr>
                <m:sub>
                  <m:r>
                    <w:rPr>
                      <w:rFonts w:ascii="Cambria Math" w:hAnsi="Cambria Math"/>
                      <w:lang w:val="en-AU"/>
                    </w:rPr>
                    <m:t>s</m:t>
                  </m:r>
                </m:sub>
                <m:sup/>
                <m:e>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P(s|B)</m:t>
                  </m:r>
                </m:e>
              </m:nary>
            </m:e>
          </m:nary>
        </m:oMath>
      </m:oMathPara>
    </w:p>
    <w:p w:rsidR="00EF5A98" w:rsidRPr="00EF5A98" w:rsidRDefault="00EF5A98" w:rsidP="00EF5A98">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m:t>
          </m:r>
          <m:nary>
            <m:naryPr>
              <m:chr m:val="∑"/>
              <m:limLoc m:val="subSup"/>
              <m:supHide m:val="on"/>
              <m:ctrlPr>
                <w:rPr>
                  <w:rFonts w:ascii="Cambria Math" w:hAnsi="Cambria Math"/>
                  <w:i/>
                  <w:lang w:val="en-AU"/>
                </w:rPr>
              </m:ctrlPr>
            </m:naryPr>
            <m:sub>
              <m:r>
                <w:rPr>
                  <w:rFonts w:ascii="Cambria Math" w:hAnsi="Cambria Math"/>
                  <w:lang w:val="en-AU"/>
                </w:rPr>
                <m:t>m</m:t>
              </m:r>
            </m:sub>
            <m:sup/>
            <m:e>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1</m:t>
              </m:r>
            </m:e>
          </m:nary>
        </m:oMath>
      </m:oMathPara>
    </w:p>
    <w:p w:rsidR="00EF5A98" w:rsidRPr="00EF5A98" w:rsidRDefault="00EF5A98" w:rsidP="00EF5A98">
      <w:pPr>
        <w:pStyle w:val="ListParagraph"/>
        <w:ind w:left="1440"/>
        <w:rPr>
          <w:lang w:val="en-AU"/>
        </w:rPr>
      </w:pPr>
      <m:oMathPara>
        <m:oMath>
          <m:r>
            <w:rPr>
              <w:rFonts w:ascii="Cambria Math" w:hAnsi="Cambria Math"/>
              <w:lang w:val="en-AU"/>
            </w:rPr>
            <m:t>P</m:t>
          </m:r>
          <m:d>
            <m:dPr>
              <m:ctrlPr>
                <w:rPr>
                  <w:rFonts w:ascii="Cambria Math" w:hAnsi="Cambria Math"/>
                  <w:i/>
                  <w:lang w:val="en-AU"/>
                </w:rPr>
              </m:ctrlPr>
            </m:dPr>
            <m:e>
              <m:r>
                <w:rPr>
                  <w:rFonts w:ascii="Cambria Math" w:hAnsi="Cambria Math"/>
                  <w:lang w:val="en-AU"/>
                </w:rPr>
                <m:t>I,B,C</m:t>
              </m:r>
            </m:e>
          </m:d>
          <m:r>
            <w:rPr>
              <w:rFonts w:ascii="Cambria Math" w:hAnsi="Cambria Math"/>
              <w:lang w:val="en-AU"/>
            </w:rPr>
            <m:t>=P(I)P(B)P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oMath>
      </m:oMathPara>
    </w:p>
    <w:p w:rsidR="00EF5A98" w:rsidRPr="00EF5A98" w:rsidRDefault="001E3863" w:rsidP="00E9673B">
      <w:pPr>
        <w:pStyle w:val="ListParagraph"/>
        <w:ind w:left="1440"/>
        <w:rPr>
          <w:lang w:val="en-AU"/>
        </w:rPr>
      </w:pPr>
      <w:r>
        <w:rPr>
          <w:lang w:val="en-AU"/>
        </w:rPr>
        <w:t>Therefore, I and B are conditionally dependent given C.</w:t>
      </w:r>
    </w:p>
    <w:p w:rsidR="00261278" w:rsidRPr="001E3863" w:rsidRDefault="00E9673B" w:rsidP="00AA6C98">
      <w:pPr>
        <w:pStyle w:val="ListParagraph"/>
        <w:ind w:left="1440"/>
        <w:rPr>
          <w:lang w:val="pt-BR"/>
        </w:rPr>
      </w:pPr>
      <w:r w:rsidRPr="001E3863">
        <w:rPr>
          <w:lang w:val="pt-BR"/>
        </w:rPr>
        <w:t>6)</w:t>
      </w:r>
      <w:r w:rsidR="001E3863">
        <w:rPr>
          <w:lang w:val="pt-BR"/>
        </w:rPr>
        <w:t>P(c|m) = 0.68</w:t>
      </w:r>
    </w:p>
    <w:p w:rsidR="00703CD0" w:rsidRPr="001E3863" w:rsidRDefault="00703CD0" w:rsidP="00AA6C98">
      <w:pPr>
        <w:pStyle w:val="ListParagraph"/>
        <w:ind w:left="1440"/>
        <w:rPr>
          <w:lang w:val="pt-BR"/>
        </w:rPr>
      </w:pPr>
    </w:p>
    <w:p w:rsidR="00703CD0" w:rsidRDefault="00703CD0" w:rsidP="00703CD0">
      <w:pPr>
        <w:pStyle w:val="ListParagraph"/>
        <w:numPr>
          <w:ilvl w:val="0"/>
          <w:numId w:val="3"/>
        </w:numPr>
        <w:rPr>
          <w:lang w:val="en-AU"/>
        </w:rPr>
      </w:pPr>
      <w:r>
        <w:rPr>
          <w:lang w:val="en-AU"/>
        </w:rPr>
        <w:t>Task 3</w:t>
      </w:r>
    </w:p>
    <w:p w:rsidR="00703CD0" w:rsidRDefault="00703CD0" w:rsidP="00703CD0">
      <w:pPr>
        <w:ind w:left="1080"/>
        <w:rPr>
          <w:lang w:val="en-AU"/>
        </w:rPr>
      </w:pPr>
      <w:r>
        <w:rPr>
          <w:lang w:val="en-AU"/>
        </w:rPr>
        <w:t>Mathematically prove two properties of the given Bayesian Network.</w:t>
      </w:r>
    </w:p>
    <w:p w:rsidR="00703CD0" w:rsidRPr="00CC7901" w:rsidRDefault="00703CD0" w:rsidP="00703CD0">
      <w:pPr>
        <w:ind w:left="1080"/>
        <w:jc w:val="center"/>
        <w:rPr>
          <w:lang w:val="en-AU"/>
        </w:rPr>
      </w:pPr>
      <w:r>
        <w:rPr>
          <w:noProof/>
          <w:lang w:eastAsia="en-US"/>
        </w:rPr>
        <w:drawing>
          <wp:inline distT="0" distB="0" distL="0" distR="0">
            <wp:extent cx="2395392" cy="148730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5).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1688" cy="1497421"/>
                    </a:xfrm>
                    <a:prstGeom prst="rect">
                      <a:avLst/>
                    </a:prstGeom>
                  </pic:spPr>
                </pic:pic>
              </a:graphicData>
            </a:graphic>
          </wp:inline>
        </w:drawing>
      </w:r>
    </w:p>
    <w:p w:rsidR="00703CD0" w:rsidRDefault="00703CD0" w:rsidP="00703CD0">
      <w:pPr>
        <w:pStyle w:val="ListParagraph"/>
        <w:numPr>
          <w:ilvl w:val="1"/>
          <w:numId w:val="3"/>
        </w:numPr>
        <w:rPr>
          <w:lang w:val="en-AU"/>
        </w:rPr>
      </w:pPr>
      <w:r w:rsidRPr="00000C79">
        <w:rPr>
          <w:lang w:val="en-AU"/>
        </w:rPr>
        <w:t>Task 3 -1</w:t>
      </w:r>
    </w:p>
    <w:p w:rsidR="00703CD0" w:rsidRPr="00CC7901" w:rsidRDefault="00703CD0" w:rsidP="00703CD0">
      <w:pPr>
        <w:ind w:left="720" w:firstLine="720"/>
        <w:rPr>
          <w:lang w:val="en-AU"/>
        </w:rPr>
      </w:pPr>
      <w:r>
        <w:rPr>
          <w:lang w:val="en-AU"/>
        </w:rPr>
        <w:t xml:space="preserve">We want to show that the factorisation </w:t>
      </w:r>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ary>
          <m:naryPr>
            <m:chr m:val="∏"/>
            <m:limLoc m:val="undOvr"/>
            <m:ctrlPr>
              <w:rPr>
                <w:rFonts w:ascii="Cambria Math" w:hAnsi="Cambria Math"/>
                <w:i/>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i</m:t>
                    </m:r>
                  </m:sub>
                </m:sSub>
                <m:r>
                  <w:rPr>
                    <w:rFonts w:ascii="Cambria Math" w:hAnsi="Cambria Math"/>
                    <w:sz w:val="24"/>
                    <w:szCs w:val="24"/>
                    <w:lang w:val="en-AU"/>
                  </w:rPr>
                  <m:t>|C</m:t>
                </m:r>
              </m:e>
            </m:d>
          </m:e>
        </m:nary>
      </m:oMath>
      <w:r>
        <w:rPr>
          <w:lang w:val="en-AU"/>
        </w:rPr>
        <w:t xml:space="preserve"> follows the independence assumptions from the graph.</w:t>
      </w:r>
    </w:p>
    <w:p w:rsidR="00703CD0" w:rsidRPr="00AA5879" w:rsidRDefault="00703CD0" w:rsidP="00703CD0">
      <w:pPr>
        <w:rPr>
          <w:sz w:val="24"/>
          <w:szCs w:val="24"/>
          <w:lang w:val="pt-BR"/>
        </w:rPr>
      </w:pPr>
      <m:oMathPara>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oMath>
      </m:oMathPara>
    </w:p>
    <w:p w:rsidR="00703CD0" w:rsidRPr="00AA5879" w:rsidRDefault="00703CD0" w:rsidP="00703CD0">
      <w:r>
        <w:rPr>
          <w:sz w:val="24"/>
          <w:szCs w:val="24"/>
          <w:lang w:val="pt-BR"/>
        </w:rPr>
        <w:tab/>
      </w:r>
      <w:r w:rsidRPr="00AA5879">
        <w:t xml:space="preserve">Since there is no </w:t>
      </w: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e>
        </m:d>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oMath>
      <w:r>
        <w:t xml:space="preserve"> in the function, the independence is proven.</w:t>
      </w:r>
    </w:p>
    <w:p w:rsidR="00703CD0" w:rsidRDefault="00703CD0" w:rsidP="00703CD0">
      <w:pPr>
        <w:pStyle w:val="ListParagraph"/>
        <w:numPr>
          <w:ilvl w:val="1"/>
          <w:numId w:val="3"/>
        </w:numPr>
        <w:rPr>
          <w:lang w:val="en-AU"/>
        </w:rPr>
      </w:pPr>
      <w:r w:rsidRPr="00000C79">
        <w:rPr>
          <w:lang w:val="en-AU"/>
        </w:rPr>
        <w:t xml:space="preserve">Task 3 </w:t>
      </w:r>
      <w:r>
        <w:rPr>
          <w:lang w:val="en-AU"/>
        </w:rPr>
        <w:t>–</w:t>
      </w:r>
      <w:r w:rsidRPr="00000C79">
        <w:rPr>
          <w:lang w:val="en-AU"/>
        </w:rPr>
        <w:t xml:space="preserve"> 2</w:t>
      </w:r>
    </w:p>
    <w:p w:rsidR="00703CD0" w:rsidRPr="00AB0B1A" w:rsidRDefault="00703CD0" w:rsidP="00703CD0">
      <w:pPr>
        <w:ind w:left="720" w:firstLine="720"/>
        <w:rPr>
          <w:lang w:val="en-AU"/>
        </w:rPr>
      </w:pPr>
      <w:r>
        <w:rPr>
          <w:lang w:val="en-AU"/>
        </w:rPr>
        <w:t xml:space="preserve">We want to show that if all variables are binary valued, </w:t>
      </w:r>
      <w:proofErr w:type="gramStart"/>
      <w:r>
        <w:rPr>
          <w:lang w:val="en-AU"/>
        </w:rPr>
        <w:t xml:space="preserve">then </w:t>
      </w:r>
      <m:oMath>
        <w:proofErr w:type="gramEnd"/>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r>
          <w:rPr>
            <w:rFonts w:ascii="Cambria Math" w:hAnsi="Cambria Math"/>
            <w:lang w:val="en-AU"/>
          </w:rPr>
          <m:t>=</m:t>
        </m:r>
        <m:nary>
          <m:naryPr>
            <m:chr m:val="∑"/>
            <m:limLoc m:val="undOvr"/>
            <m:ctrlPr>
              <w:rPr>
                <w:rFonts w:ascii="Cambria Math" w:hAnsi="Cambria Math"/>
                <w:i/>
                <w:lang w:val="en-AU"/>
              </w:rPr>
            </m:ctrlPr>
          </m:naryPr>
          <m:sub>
            <m:r>
              <w:rPr>
                <w:rFonts w:ascii="Cambria Math" w:hAnsi="Cambria Math"/>
                <w:lang w:val="en-AU"/>
              </w:rPr>
              <m:t>i=1</m:t>
            </m:r>
          </m:sub>
          <m:sup>
            <m:r>
              <w:rPr>
                <w:rFonts w:ascii="Cambria Math" w:hAnsi="Cambria Math"/>
                <w:lang w:val="en-AU"/>
              </w:rPr>
              <m:t>n</m:t>
            </m:r>
          </m:sup>
          <m:e>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i</m:t>
                </m:r>
              </m:sub>
            </m:sSub>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α</m:t>
                </m:r>
              </m:e>
              <m:sub>
                <m:r>
                  <w:rPr>
                    <w:rFonts w:ascii="Cambria Math" w:hAnsi="Cambria Math"/>
                    <w:lang w:val="en-AU"/>
                  </w:rPr>
                  <m:t>0</m:t>
                </m:r>
              </m:sub>
            </m:sSub>
          </m:e>
        </m:nary>
      </m:oMath>
      <w:r>
        <w:rPr>
          <w:lang w:val="en-AU"/>
        </w:rPr>
        <w:t>, where X</w:t>
      </w:r>
      <w:r>
        <w:rPr>
          <w:vertAlign w:val="subscript"/>
          <w:lang w:val="en-AU"/>
        </w:rPr>
        <w:t>i</w:t>
      </w:r>
      <w:r>
        <w:rPr>
          <w:lang w:val="en-AU"/>
        </w:rPr>
        <w:t>=0 if X=¬x and 1 otherwise.</w:t>
      </w:r>
    </w:p>
    <w:p w:rsidR="00703CD0" w:rsidRPr="00AB0B1A" w:rsidRDefault="00703CD0" w:rsidP="00703CD0">
      <w:pPr>
        <w:ind w:firstLine="720"/>
        <w:rPr>
          <w:sz w:val="24"/>
          <w:szCs w:val="24"/>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w:lastRenderedPageBreak/>
            <m:t>log</m:t>
          </m:r>
          <m:d>
            <m:dPr>
              <m:ctrlPr>
                <w:rPr>
                  <w:rFonts w:ascii="Cambria Math" w:hAnsi="Cambria Math"/>
                  <w:i/>
                  <w:sz w:val="24"/>
                  <w:szCs w:val="24"/>
                  <w:lang w:val="en-AU"/>
                </w:rPr>
              </m:ctrlPr>
            </m:dPr>
            <m:e>
              <m:f>
                <m:fPr>
                  <m:ctrlPr>
                    <w:rPr>
                      <w:rFonts w:ascii="Cambria Math" w:hAnsi="Cambria Math"/>
                      <w:i/>
                      <w:sz w:val="24"/>
                      <w:szCs w:val="24"/>
                      <w:lang w:val="en-AU"/>
                    </w:rPr>
                  </m:ctrlPr>
                </m:fPr>
                <m:num>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num>
                <m:den>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den>
              </m:f>
            </m:e>
          </m:d>
        </m:oMath>
      </m:oMathPara>
    </w:p>
    <w:p w:rsidR="00703CD0" w:rsidRPr="00AB266B" w:rsidRDefault="00703CD0" w:rsidP="00703CD0">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703CD0" w:rsidRPr="00AB266B" w:rsidRDefault="00703CD0" w:rsidP="00703CD0">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oMath>
      </m:oMathPara>
    </w:p>
    <w:p w:rsidR="00703CD0" w:rsidRPr="00AB266B" w:rsidRDefault="00703CD0" w:rsidP="00703CD0">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=1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oMath>
      </m:oMathPara>
    </w:p>
    <w:p w:rsidR="00703CD0" w:rsidRPr="00AB266B" w:rsidRDefault="00703CD0" w:rsidP="00703CD0">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=0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Then:  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r>
                <w:rPr>
                  <w:rFonts w:ascii="Cambria Math" w:hAnsi="Cambria Math"/>
                  <w:sz w:val="24"/>
                  <w:szCs w:val="24"/>
                  <w:lang w:val="en-AU"/>
                </w:rPr>
                <m:t>=</m:t>
              </m:r>
            </m:e>
          </m:nary>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Pr="00AB266B" w:rsidRDefault="00703CD0" w:rsidP="00703CD0">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703CD0" w:rsidRDefault="00703CD0" w:rsidP="00703CD0">
      <w:pPr>
        <w:pStyle w:val="ListParagraph"/>
        <w:numPr>
          <w:ilvl w:val="0"/>
          <w:numId w:val="2"/>
        </w:numPr>
        <w:rPr>
          <w:lang w:val="en-AU"/>
        </w:rPr>
      </w:pPr>
      <w:r w:rsidRPr="00000C79">
        <w:rPr>
          <w:lang w:val="en-AU"/>
        </w:rPr>
        <w:t>Task 4</w:t>
      </w:r>
    </w:p>
    <w:p w:rsidR="00703CD0" w:rsidRDefault="00703CD0" w:rsidP="00703CD0">
      <w:pPr>
        <w:ind w:firstLine="720"/>
        <w:rPr>
          <w:lang w:val="en-AU"/>
        </w:rPr>
      </w:pPr>
      <w:r>
        <w:rPr>
          <w:lang w:val="en-AU"/>
        </w:rPr>
        <w:t>We created a Bayesian Network to solve the problem to decide to leave or stay at home depending of some conditions of the day.</w:t>
      </w:r>
    </w:p>
    <w:p w:rsidR="00703CD0" w:rsidRDefault="00703CD0" w:rsidP="00703CD0">
      <w:pPr>
        <w:ind w:firstLine="720"/>
        <w:rPr>
          <w:sz w:val="24"/>
          <w:szCs w:val="24"/>
          <w:lang w:val="en-AU"/>
        </w:rPr>
      </w:pPr>
      <w:r>
        <w:rPr>
          <w:sz w:val="24"/>
          <w:szCs w:val="24"/>
          <w:lang w:val="en-AU"/>
        </w:rPr>
        <w:t>The problem graph is:</w:t>
      </w:r>
    </w:p>
    <w:p w:rsidR="00703CD0" w:rsidRDefault="00186895" w:rsidP="00703CD0">
      <w:pPr>
        <w:ind w:firstLine="720"/>
        <w:rPr>
          <w:sz w:val="24"/>
          <w:szCs w:val="24"/>
          <w:lang w:val="en-AU"/>
        </w:rPr>
      </w:pPr>
      <w:r w:rsidRPr="00186895">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0" type="#_x0000_t120" style="position:absolute;left:0;text-align:left;margin-left:110.7pt;margin-top:2.1pt;width:39.15pt;height:38.7pt;z-index:251669504" fillcolor="white [3201]" strokecolor="black [3200]" strokeweight="2.5pt">
            <v:shadow color="#868686"/>
            <v:textbox style="mso-next-textbox:#_x0000_s1050">
              <w:txbxContent>
                <w:p w:rsidR="00ED2D70" w:rsidRPr="00000C79" w:rsidRDefault="00ED2D70" w:rsidP="00703CD0">
                  <w:pPr>
                    <w:jc w:val="center"/>
                    <w:rPr>
                      <w:sz w:val="24"/>
                      <w:szCs w:val="24"/>
                      <w:lang w:val="en-AU"/>
                    </w:rPr>
                  </w:pPr>
                  <w:r>
                    <w:rPr>
                      <w:lang w:val="en-AU"/>
                    </w:rPr>
                    <w:t>SD</w:t>
                  </w:r>
                </w:p>
              </w:txbxContent>
            </v:textbox>
          </v:shape>
        </w:pict>
      </w:r>
      <w:r>
        <w:rPr>
          <w:noProof/>
          <w:sz w:val="24"/>
          <w:szCs w:val="24"/>
        </w:rPr>
        <w:pict>
          <v:shape id="_x0000_s1042" type="#_x0000_t120" style="position:absolute;left:0;text-align:left;margin-left:190.05pt;margin-top:2.7pt;width:39.15pt;height:38.7pt;z-index:251661312" fillcolor="white [3201]" strokecolor="black [3200]" strokeweight="2.5pt">
            <v:shadow color="#868686"/>
            <v:textbox style="mso-next-textbox:#_x0000_s1042">
              <w:txbxContent>
                <w:p w:rsidR="00ED2D70" w:rsidRPr="00000C79" w:rsidRDefault="00ED2D70" w:rsidP="00703CD0">
                  <w:pPr>
                    <w:jc w:val="center"/>
                    <w:rPr>
                      <w:sz w:val="20"/>
                      <w:szCs w:val="20"/>
                      <w:lang w:val="en-AU"/>
                    </w:rPr>
                  </w:pPr>
                  <w:r w:rsidRPr="00000C79">
                    <w:rPr>
                      <w:sz w:val="20"/>
                      <w:szCs w:val="20"/>
                      <w:lang w:val="en-AU"/>
                    </w:rPr>
                    <w:t>WD</w:t>
                  </w:r>
                </w:p>
              </w:txbxContent>
            </v:textbox>
          </v:shape>
        </w:pict>
      </w:r>
      <w:r>
        <w:rPr>
          <w:noProof/>
          <w:sz w:val="24"/>
          <w:szCs w:val="24"/>
        </w:rPr>
        <w:pict>
          <v:shape id="_x0000_s1040" type="#_x0000_t120" style="position:absolute;left:0;text-align:left;margin-left:44.1pt;margin-top:4.75pt;width:39.15pt;height:38.7pt;z-index:251659264" fillcolor="white [3201]" strokecolor="black [3200]" strokeweight="2.5pt">
            <v:shadow color="#868686"/>
            <v:textbox style="mso-next-textbox:#_x0000_s1040">
              <w:txbxContent>
                <w:p w:rsidR="00ED2D70" w:rsidRPr="00000C79" w:rsidRDefault="00ED2D70" w:rsidP="00703CD0">
                  <w:pPr>
                    <w:jc w:val="center"/>
                    <w:rPr>
                      <w:sz w:val="24"/>
                      <w:szCs w:val="24"/>
                      <w:lang w:val="en-AU"/>
                    </w:rPr>
                  </w:pPr>
                  <w:r>
                    <w:rPr>
                      <w:lang w:val="en-AU"/>
                    </w:rPr>
                    <w:t>T</w:t>
                  </w:r>
                </w:p>
              </w:txbxContent>
            </v:textbox>
          </v:shape>
        </w:pict>
      </w:r>
    </w:p>
    <w:p w:rsidR="00703CD0" w:rsidRDefault="00186895" w:rsidP="00703CD0">
      <w:pPr>
        <w:ind w:firstLine="720"/>
        <w:rPr>
          <w:sz w:val="24"/>
          <w:szCs w:val="24"/>
          <w:lang w:val="en-AU"/>
        </w:rPr>
      </w:pPr>
      <w:r>
        <w:rPr>
          <w:noProof/>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183.2pt;margin-top:13.7pt;width:13.7pt;height:20.6pt;flip:x;z-index:251667456" o:connectortype="straight">
            <v:stroke endarrow="block"/>
          </v:shape>
        </w:pict>
      </w:r>
      <w:r>
        <w:rPr>
          <w:noProof/>
          <w:sz w:val="24"/>
          <w:szCs w:val="24"/>
        </w:rPr>
        <w:pict>
          <v:shape id="_x0000_s1047" type="#_x0000_t32" style="position:absolute;left:0;text-align:left;margin-left:142.55pt;margin-top:11.75pt;width:15.65pt;height:21.05pt;z-index:251666432" o:connectortype="straight">
            <v:stroke endarrow="block"/>
          </v:shape>
        </w:pict>
      </w:r>
      <w:r>
        <w:rPr>
          <w:noProof/>
          <w:sz w:val="24"/>
          <w:szCs w:val="24"/>
        </w:rPr>
        <w:pict>
          <v:shape id="_x0000_s1046" type="#_x0000_t32" style="position:absolute;left:0;text-align:left;margin-left:122.95pt;margin-top:14.85pt;width:5.85pt;height:71.35pt;flip:x;z-index:251665408" o:connectortype="straight">
            <v:stroke endarrow="block"/>
          </v:shape>
        </w:pict>
      </w:r>
      <w:r>
        <w:rPr>
          <w:noProof/>
          <w:sz w:val="24"/>
          <w:szCs w:val="24"/>
        </w:rPr>
        <w:pict>
          <v:shape id="_x0000_s1045" type="#_x0000_t32" style="position:absolute;left:0;text-align:left;margin-left:73pt;margin-top:18.6pt;width:41.1pt;height:68.15pt;z-index:251664384" o:connectortype="straight">
            <v:stroke endarrow="block"/>
          </v:shape>
        </w:pict>
      </w:r>
    </w:p>
    <w:p w:rsidR="00703CD0" w:rsidRDefault="00186895" w:rsidP="00703CD0">
      <w:pPr>
        <w:ind w:firstLine="720"/>
        <w:rPr>
          <w:sz w:val="24"/>
          <w:szCs w:val="24"/>
          <w:lang w:val="en-AU"/>
        </w:rPr>
      </w:pPr>
      <w:r>
        <w:rPr>
          <w:noProof/>
          <w:sz w:val="24"/>
          <w:szCs w:val="24"/>
        </w:rPr>
        <w:pict>
          <v:shape id="_x0000_s1043" type="#_x0000_t120" style="position:absolute;left:0;text-align:left;margin-left:150.9pt;margin-top:7.8pt;width:39.15pt;height:38.7pt;z-index:251662336" fillcolor="white [3201]" strokecolor="black [3200]" strokeweight="2.5pt">
            <v:shadow color="#868686"/>
            <v:textbox style="mso-next-textbox:#_x0000_s1043">
              <w:txbxContent>
                <w:p w:rsidR="00ED2D70" w:rsidRPr="00000C79" w:rsidRDefault="00ED2D70" w:rsidP="00703CD0">
                  <w:pPr>
                    <w:jc w:val="center"/>
                    <w:rPr>
                      <w:sz w:val="20"/>
                      <w:szCs w:val="20"/>
                      <w:lang w:val="en-AU"/>
                    </w:rPr>
                  </w:pPr>
                  <w:r w:rsidRPr="00000C79">
                    <w:rPr>
                      <w:sz w:val="20"/>
                      <w:szCs w:val="20"/>
                      <w:lang w:val="en-AU"/>
                    </w:rPr>
                    <w:t>WO</w:t>
                  </w:r>
                </w:p>
              </w:txbxContent>
            </v:textbox>
          </v:shape>
        </w:pict>
      </w:r>
    </w:p>
    <w:p w:rsidR="00703CD0" w:rsidRDefault="00186895" w:rsidP="00703CD0">
      <w:pPr>
        <w:ind w:firstLine="720"/>
        <w:rPr>
          <w:sz w:val="24"/>
          <w:szCs w:val="24"/>
          <w:lang w:val="en-AU"/>
        </w:rPr>
      </w:pPr>
      <w:r>
        <w:rPr>
          <w:noProof/>
          <w:sz w:val="24"/>
          <w:szCs w:val="24"/>
        </w:rPr>
        <w:pict>
          <v:shape id="_x0000_s1049" type="#_x0000_t32" style="position:absolute;left:0;text-align:left;margin-left:135.65pt;margin-top:20pt;width:22.05pt;height:20.55pt;flip:x;z-index:251668480" o:connectortype="straight">
            <v:stroke endarrow="block"/>
          </v:shape>
        </w:pict>
      </w:r>
    </w:p>
    <w:p w:rsidR="00703CD0" w:rsidRDefault="00186895" w:rsidP="00703CD0">
      <w:pPr>
        <w:ind w:firstLine="720"/>
        <w:rPr>
          <w:sz w:val="24"/>
          <w:szCs w:val="24"/>
          <w:lang w:val="en-AU"/>
        </w:rPr>
      </w:pPr>
      <w:r>
        <w:rPr>
          <w:noProof/>
          <w:sz w:val="24"/>
          <w:szCs w:val="24"/>
        </w:rPr>
        <w:pict>
          <v:shape id="_x0000_s1044" type="#_x0000_t120" style="position:absolute;left:0;text-align:left;margin-left:102.9pt;margin-top:15.35pt;width:39.15pt;height:38.7pt;z-index:251663360" fillcolor="white [3201]" strokecolor="black [3200]" strokeweight="2.5pt">
            <v:shadow color="#868686"/>
            <v:textbox style="mso-next-textbox:#_x0000_s1044">
              <w:txbxContent>
                <w:p w:rsidR="00ED2D70" w:rsidRPr="00000C79" w:rsidRDefault="00ED2D70" w:rsidP="00703CD0">
                  <w:pPr>
                    <w:jc w:val="center"/>
                    <w:rPr>
                      <w:sz w:val="24"/>
                      <w:szCs w:val="24"/>
                      <w:lang w:val="en-AU"/>
                    </w:rPr>
                  </w:pPr>
                  <w:r w:rsidRPr="00000C79">
                    <w:rPr>
                      <w:sz w:val="24"/>
                      <w:szCs w:val="24"/>
                      <w:lang w:val="en-AU"/>
                    </w:rPr>
                    <w:t>HS</w:t>
                  </w:r>
                </w:p>
              </w:txbxContent>
            </v:textbox>
          </v:shape>
        </w:pict>
      </w:r>
    </w:p>
    <w:p w:rsidR="00703CD0" w:rsidRDefault="00703CD0" w:rsidP="00703CD0">
      <w:pPr>
        <w:ind w:firstLine="720"/>
        <w:rPr>
          <w:sz w:val="24"/>
          <w:szCs w:val="24"/>
          <w:lang w:val="en-AU"/>
        </w:rPr>
      </w:pPr>
    </w:p>
    <w:p w:rsidR="00703CD0" w:rsidRDefault="00703CD0" w:rsidP="00703CD0">
      <w:pPr>
        <w:ind w:firstLine="720"/>
        <w:rPr>
          <w:sz w:val="24"/>
          <w:szCs w:val="24"/>
          <w:lang w:val="en-AU"/>
        </w:rPr>
      </w:pPr>
    </w:p>
    <w:p w:rsidR="00703CD0" w:rsidRPr="009D6399" w:rsidRDefault="00703CD0" w:rsidP="00703CD0">
      <w:pPr>
        <w:ind w:firstLine="720"/>
        <w:rPr>
          <w:sz w:val="24"/>
          <w:szCs w:val="24"/>
          <w:lang w:val="en-AU"/>
        </w:rPr>
      </w:pPr>
      <w:r>
        <w:rPr>
          <w:sz w:val="24"/>
          <w:szCs w:val="24"/>
          <w:lang w:val="en-AU"/>
        </w:rPr>
        <w:t>Its full disjoint distribution is defined by:</w:t>
      </w:r>
    </w:p>
    <w:p w:rsidR="00703CD0" w:rsidRDefault="00703CD0" w:rsidP="00703CD0">
      <w:pPr>
        <w:ind w:firstLine="720"/>
        <w:rPr>
          <w:sz w:val="24"/>
          <w:szCs w:val="24"/>
          <w:lang w:val="en-AU"/>
        </w:rPr>
      </w:pPr>
      <m:oMathPara>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T,SD,WD,WO,SH</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WO|SD,WD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SH|T,SD,WO</m:t>
              </m:r>
            </m:e>
          </m:d>
        </m:oMath>
      </m:oMathPara>
    </w:p>
    <w:p w:rsidR="00703CD0" w:rsidRDefault="00703CD0" w:rsidP="00703CD0">
      <w:pPr>
        <w:ind w:firstLine="720"/>
        <w:rPr>
          <w:lang w:val="en-AU"/>
        </w:rPr>
      </w:pPr>
      <w:r>
        <w:rPr>
          <w:lang w:val="en-AU"/>
        </w:rPr>
        <w:t>The variables are:</w:t>
      </w:r>
    </w:p>
    <w:p w:rsidR="00703CD0" w:rsidRDefault="00703CD0" w:rsidP="00703CD0">
      <w:pPr>
        <w:ind w:firstLine="720"/>
        <w:rPr>
          <w:lang w:val="en-AU"/>
        </w:rPr>
      </w:pPr>
      <w:r>
        <w:rPr>
          <w:lang w:val="en-AU"/>
        </w:rPr>
        <w:t>T: the temperature of the day. It has three possible values with their probabilities: hot (1/3), normal (1/3) and cold (1/3).</w:t>
      </w:r>
    </w:p>
    <w:p w:rsidR="00703CD0" w:rsidRDefault="00703CD0" w:rsidP="00703CD0">
      <w:pPr>
        <w:ind w:firstLine="720"/>
        <w:rPr>
          <w:lang w:val="en-AU"/>
        </w:rPr>
      </w:pPr>
      <w:r>
        <w:rPr>
          <w:lang w:val="en-AU"/>
        </w:rPr>
        <w:t>SD: indicates if the current date is special date or not. It has three possible values with their probabilities: holiday (12/365 considering the NSW calendar), special birthday (10/365 considering that the average number of special birthdays that a normal person attends in a year is 10) and normal (343/365).</w:t>
      </w:r>
    </w:p>
    <w:p w:rsidR="00703CD0" w:rsidRDefault="00703CD0" w:rsidP="00703CD0">
      <w:pPr>
        <w:ind w:firstLine="720"/>
        <w:rPr>
          <w:lang w:val="en-AU"/>
        </w:rPr>
      </w:pPr>
      <w:r>
        <w:rPr>
          <w:lang w:val="en-AU"/>
        </w:rPr>
        <w:t xml:space="preserve">WD: the days of the week. It has seven possible values with their probabilities: </w:t>
      </w:r>
      <w:proofErr w:type="spellStart"/>
      <w:proofErr w:type="gramStart"/>
      <w:r>
        <w:rPr>
          <w:lang w:val="en-AU"/>
        </w:rPr>
        <w:t>sunday</w:t>
      </w:r>
      <w:proofErr w:type="spellEnd"/>
      <w:proofErr w:type="gramEnd"/>
      <w:r>
        <w:rPr>
          <w:lang w:val="en-AU"/>
        </w:rPr>
        <w:t xml:space="preserve"> (1/7), </w:t>
      </w:r>
      <w:proofErr w:type="spellStart"/>
      <w:r>
        <w:rPr>
          <w:lang w:val="en-AU"/>
        </w:rPr>
        <w:t>monday</w:t>
      </w:r>
      <w:proofErr w:type="spellEnd"/>
      <w:r>
        <w:rPr>
          <w:lang w:val="en-AU"/>
        </w:rPr>
        <w:t xml:space="preserve"> (1/7), </w:t>
      </w:r>
      <w:proofErr w:type="spellStart"/>
      <w:r>
        <w:rPr>
          <w:lang w:val="en-AU"/>
        </w:rPr>
        <w:t>tuesday</w:t>
      </w:r>
      <w:proofErr w:type="spellEnd"/>
      <w:r>
        <w:rPr>
          <w:lang w:val="en-AU"/>
        </w:rPr>
        <w:t xml:space="preserve"> (1/7), </w:t>
      </w:r>
      <w:proofErr w:type="spellStart"/>
      <w:r>
        <w:rPr>
          <w:lang w:val="en-AU"/>
        </w:rPr>
        <w:t>wednesday</w:t>
      </w:r>
      <w:proofErr w:type="spellEnd"/>
      <w:r>
        <w:rPr>
          <w:lang w:val="en-AU"/>
        </w:rPr>
        <w:t xml:space="preserve"> (1/7), </w:t>
      </w:r>
      <w:proofErr w:type="spellStart"/>
      <w:r>
        <w:rPr>
          <w:lang w:val="en-AU"/>
        </w:rPr>
        <w:t>thursday</w:t>
      </w:r>
      <w:proofErr w:type="spellEnd"/>
      <w:r>
        <w:rPr>
          <w:lang w:val="en-AU"/>
        </w:rPr>
        <w:t xml:space="preserve"> (1/7), </w:t>
      </w:r>
      <w:proofErr w:type="spellStart"/>
      <w:r>
        <w:rPr>
          <w:lang w:val="en-AU"/>
        </w:rPr>
        <w:t>friday</w:t>
      </w:r>
      <w:proofErr w:type="spellEnd"/>
      <w:r>
        <w:rPr>
          <w:lang w:val="en-AU"/>
        </w:rPr>
        <w:t xml:space="preserve"> (1/7), and </w:t>
      </w:r>
      <w:proofErr w:type="spellStart"/>
      <w:r>
        <w:rPr>
          <w:lang w:val="en-AU"/>
        </w:rPr>
        <w:t>saturday</w:t>
      </w:r>
      <w:proofErr w:type="spellEnd"/>
      <w:r>
        <w:rPr>
          <w:lang w:val="en-AU"/>
        </w:rPr>
        <w:t xml:space="preserve"> (1/7).</w:t>
      </w:r>
    </w:p>
    <w:p w:rsidR="00703CD0" w:rsidRDefault="00703CD0" w:rsidP="00703CD0">
      <w:pPr>
        <w:ind w:firstLine="720"/>
        <w:rPr>
          <w:lang w:val="en-AU"/>
        </w:rPr>
      </w:pPr>
      <w:r>
        <w:rPr>
          <w:lang w:val="en-AU"/>
        </w:rPr>
        <w:t xml:space="preserve">WO: indicates if there is work to do in the current day or not. It is a binary variable with its probability tables depending on SD (since the work can be suspended in holidays, or the person decides to not work given a holiday or a special birthday) and WD (since it is less likely to be required to work on Sundays and Saturdays): </w:t>
      </w:r>
    </w:p>
    <w:p w:rsidR="00703CD0" w:rsidRPr="00AB266B" w:rsidRDefault="00703CD0" w:rsidP="00703CD0">
      <w:pPr>
        <w:ind w:firstLine="720"/>
        <w:rPr>
          <w:sz w:val="24"/>
          <w:szCs w:val="24"/>
          <w:lang w:val="en-AU"/>
        </w:rPr>
      </w:pPr>
      <w:r>
        <w:rPr>
          <w:sz w:val="24"/>
          <w:szCs w:val="24"/>
          <w:lang w:val="en-AU"/>
        </w:rPr>
        <w:t>Work = 1</w:t>
      </w:r>
    </w:p>
    <w:tbl>
      <w:tblPr>
        <w:tblStyle w:val="TableGrid"/>
        <w:tblW w:w="0" w:type="auto"/>
        <w:tblLook w:val="04A0"/>
      </w:tblPr>
      <w:tblGrid>
        <w:gridCol w:w="1197"/>
        <w:gridCol w:w="1197"/>
        <w:gridCol w:w="1197"/>
        <w:gridCol w:w="1197"/>
        <w:gridCol w:w="1197"/>
        <w:gridCol w:w="1197"/>
        <w:gridCol w:w="1197"/>
        <w:gridCol w:w="1197"/>
      </w:tblGrid>
      <w:tr w:rsidR="00703CD0" w:rsidTr="00703CD0">
        <w:tc>
          <w:tcPr>
            <w:tcW w:w="1197" w:type="dxa"/>
          </w:tcPr>
          <w:p w:rsidR="00703CD0" w:rsidRDefault="00703CD0" w:rsidP="00703CD0">
            <w:pPr>
              <w:jc w:val="center"/>
              <w:rPr>
                <w:sz w:val="24"/>
                <w:szCs w:val="24"/>
                <w:lang w:val="pt-BR"/>
              </w:rPr>
            </w:pPr>
          </w:p>
        </w:tc>
        <w:tc>
          <w:tcPr>
            <w:tcW w:w="1197" w:type="dxa"/>
          </w:tcPr>
          <w:p w:rsidR="00703CD0" w:rsidRDefault="00703CD0" w:rsidP="00703CD0">
            <w:pPr>
              <w:jc w:val="center"/>
              <w:rPr>
                <w:sz w:val="24"/>
                <w:szCs w:val="24"/>
                <w:lang w:val="pt-BR"/>
              </w:rPr>
            </w:pPr>
            <w:r>
              <w:rPr>
                <w:sz w:val="24"/>
                <w:szCs w:val="24"/>
                <w:lang w:val="pt-BR"/>
              </w:rPr>
              <w:t>Sun</w:t>
            </w:r>
          </w:p>
        </w:tc>
        <w:tc>
          <w:tcPr>
            <w:tcW w:w="1197" w:type="dxa"/>
          </w:tcPr>
          <w:p w:rsidR="00703CD0" w:rsidRDefault="00703CD0" w:rsidP="00703CD0">
            <w:pPr>
              <w:jc w:val="center"/>
              <w:rPr>
                <w:sz w:val="24"/>
                <w:szCs w:val="24"/>
                <w:lang w:val="pt-BR"/>
              </w:rPr>
            </w:pPr>
            <w:r>
              <w:rPr>
                <w:sz w:val="24"/>
                <w:szCs w:val="24"/>
                <w:lang w:val="pt-BR"/>
              </w:rPr>
              <w:t>Mon</w:t>
            </w:r>
          </w:p>
        </w:tc>
        <w:tc>
          <w:tcPr>
            <w:tcW w:w="1197" w:type="dxa"/>
          </w:tcPr>
          <w:p w:rsidR="00703CD0" w:rsidRDefault="00703CD0" w:rsidP="00703CD0">
            <w:pPr>
              <w:jc w:val="center"/>
              <w:rPr>
                <w:sz w:val="24"/>
                <w:szCs w:val="24"/>
                <w:lang w:val="pt-BR"/>
              </w:rPr>
            </w:pPr>
            <w:r>
              <w:rPr>
                <w:sz w:val="24"/>
                <w:szCs w:val="24"/>
                <w:lang w:val="pt-BR"/>
              </w:rPr>
              <w:t>Tue</w:t>
            </w:r>
          </w:p>
        </w:tc>
        <w:tc>
          <w:tcPr>
            <w:tcW w:w="1197" w:type="dxa"/>
          </w:tcPr>
          <w:p w:rsidR="00703CD0" w:rsidRDefault="00703CD0" w:rsidP="00703CD0">
            <w:pPr>
              <w:jc w:val="center"/>
              <w:rPr>
                <w:sz w:val="24"/>
                <w:szCs w:val="24"/>
                <w:lang w:val="pt-BR"/>
              </w:rPr>
            </w:pPr>
            <w:r>
              <w:rPr>
                <w:sz w:val="24"/>
                <w:szCs w:val="24"/>
                <w:lang w:val="pt-BR"/>
              </w:rPr>
              <w:t>Wed</w:t>
            </w:r>
          </w:p>
        </w:tc>
        <w:tc>
          <w:tcPr>
            <w:tcW w:w="1197" w:type="dxa"/>
          </w:tcPr>
          <w:p w:rsidR="00703CD0" w:rsidRDefault="00703CD0" w:rsidP="00703CD0">
            <w:pPr>
              <w:jc w:val="center"/>
              <w:rPr>
                <w:sz w:val="24"/>
                <w:szCs w:val="24"/>
                <w:lang w:val="pt-BR"/>
              </w:rPr>
            </w:pPr>
            <w:r>
              <w:rPr>
                <w:sz w:val="24"/>
                <w:szCs w:val="24"/>
                <w:lang w:val="pt-BR"/>
              </w:rPr>
              <w:t>Thu</w:t>
            </w:r>
          </w:p>
        </w:tc>
        <w:tc>
          <w:tcPr>
            <w:tcW w:w="1197" w:type="dxa"/>
          </w:tcPr>
          <w:p w:rsidR="00703CD0" w:rsidRDefault="00703CD0" w:rsidP="00703CD0">
            <w:pPr>
              <w:jc w:val="center"/>
              <w:rPr>
                <w:sz w:val="24"/>
                <w:szCs w:val="24"/>
                <w:lang w:val="pt-BR"/>
              </w:rPr>
            </w:pPr>
            <w:r>
              <w:rPr>
                <w:sz w:val="24"/>
                <w:szCs w:val="24"/>
                <w:lang w:val="pt-BR"/>
              </w:rPr>
              <w:t>Fri</w:t>
            </w:r>
          </w:p>
        </w:tc>
        <w:tc>
          <w:tcPr>
            <w:tcW w:w="1197" w:type="dxa"/>
          </w:tcPr>
          <w:p w:rsidR="00703CD0" w:rsidRDefault="00703CD0" w:rsidP="00703CD0">
            <w:pPr>
              <w:jc w:val="center"/>
              <w:rPr>
                <w:sz w:val="24"/>
                <w:szCs w:val="24"/>
                <w:lang w:val="pt-BR"/>
              </w:rPr>
            </w:pPr>
            <w:r>
              <w:rPr>
                <w:sz w:val="24"/>
                <w:szCs w:val="24"/>
                <w:lang w:val="pt-BR"/>
              </w:rPr>
              <w:t>Sat</w:t>
            </w:r>
          </w:p>
        </w:tc>
      </w:tr>
      <w:tr w:rsidR="00703CD0" w:rsidTr="00703CD0">
        <w:tc>
          <w:tcPr>
            <w:tcW w:w="1197" w:type="dxa"/>
          </w:tcPr>
          <w:p w:rsidR="00703CD0" w:rsidRDefault="00703CD0" w:rsidP="00703CD0">
            <w:pPr>
              <w:jc w:val="center"/>
              <w:rPr>
                <w:sz w:val="24"/>
                <w:szCs w:val="24"/>
                <w:lang w:val="pt-BR"/>
              </w:rPr>
            </w:pPr>
            <w:r>
              <w:rPr>
                <w:sz w:val="24"/>
                <w:szCs w:val="24"/>
                <w:lang w:val="pt-BR"/>
              </w:rPr>
              <w:t>Holiday</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0.1</w:t>
            </w:r>
          </w:p>
        </w:tc>
        <w:tc>
          <w:tcPr>
            <w:tcW w:w="1197" w:type="dxa"/>
          </w:tcPr>
          <w:p w:rsidR="00703CD0" w:rsidRDefault="00703CD0" w:rsidP="00703CD0">
            <w:pPr>
              <w:jc w:val="center"/>
              <w:rPr>
                <w:sz w:val="24"/>
                <w:szCs w:val="24"/>
                <w:lang w:val="pt-BR"/>
              </w:rPr>
            </w:pPr>
            <w:r>
              <w:rPr>
                <w:sz w:val="24"/>
                <w:szCs w:val="24"/>
                <w:lang w:val="pt-BR"/>
              </w:rPr>
              <w:t>0.05</w:t>
            </w:r>
          </w:p>
        </w:tc>
      </w:tr>
      <w:tr w:rsidR="00703CD0" w:rsidTr="00703CD0">
        <w:tc>
          <w:tcPr>
            <w:tcW w:w="1197" w:type="dxa"/>
          </w:tcPr>
          <w:p w:rsidR="00703CD0" w:rsidRDefault="00703CD0" w:rsidP="00703CD0">
            <w:pPr>
              <w:jc w:val="center"/>
              <w:rPr>
                <w:sz w:val="24"/>
                <w:szCs w:val="24"/>
                <w:lang w:val="pt-BR"/>
              </w:rPr>
            </w:pPr>
            <w:r>
              <w:rPr>
                <w:sz w:val="24"/>
                <w:szCs w:val="24"/>
                <w:lang w:val="pt-BR"/>
              </w:rPr>
              <w:t>Birthday</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0.05</w:t>
            </w:r>
          </w:p>
        </w:tc>
      </w:tr>
      <w:tr w:rsidR="00703CD0" w:rsidTr="00703CD0">
        <w:tc>
          <w:tcPr>
            <w:tcW w:w="1197" w:type="dxa"/>
          </w:tcPr>
          <w:p w:rsidR="00703CD0" w:rsidRDefault="00703CD0" w:rsidP="00703CD0">
            <w:pPr>
              <w:jc w:val="center"/>
              <w:rPr>
                <w:sz w:val="24"/>
                <w:szCs w:val="24"/>
                <w:lang w:val="pt-BR"/>
              </w:rPr>
            </w:pPr>
            <w:r>
              <w:rPr>
                <w:sz w:val="24"/>
                <w:szCs w:val="24"/>
                <w:lang w:val="pt-BR"/>
              </w:rPr>
              <w:t>Normal</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0.5</w:t>
            </w:r>
          </w:p>
        </w:tc>
      </w:tr>
    </w:tbl>
    <w:p w:rsidR="00703CD0" w:rsidRDefault="00703CD0" w:rsidP="00703CD0">
      <w:pPr>
        <w:ind w:firstLine="720"/>
        <w:rPr>
          <w:sz w:val="24"/>
          <w:szCs w:val="24"/>
          <w:lang w:val="en-AU"/>
        </w:rPr>
      </w:pPr>
    </w:p>
    <w:p w:rsidR="00703CD0" w:rsidRPr="00AB266B" w:rsidRDefault="00703CD0" w:rsidP="00703CD0">
      <w:pPr>
        <w:ind w:firstLine="720"/>
        <w:rPr>
          <w:sz w:val="24"/>
          <w:szCs w:val="24"/>
          <w:lang w:val="en-AU"/>
        </w:rPr>
      </w:pPr>
      <w:r>
        <w:rPr>
          <w:sz w:val="24"/>
          <w:szCs w:val="24"/>
          <w:lang w:val="en-AU"/>
        </w:rPr>
        <w:t>Work = 0</w:t>
      </w:r>
    </w:p>
    <w:tbl>
      <w:tblPr>
        <w:tblStyle w:val="TableGrid"/>
        <w:tblW w:w="0" w:type="auto"/>
        <w:tblLook w:val="04A0"/>
      </w:tblPr>
      <w:tblGrid>
        <w:gridCol w:w="1197"/>
        <w:gridCol w:w="1197"/>
        <w:gridCol w:w="1197"/>
        <w:gridCol w:w="1197"/>
        <w:gridCol w:w="1197"/>
        <w:gridCol w:w="1197"/>
        <w:gridCol w:w="1197"/>
        <w:gridCol w:w="1197"/>
      </w:tblGrid>
      <w:tr w:rsidR="00703CD0" w:rsidTr="00703CD0">
        <w:tc>
          <w:tcPr>
            <w:tcW w:w="1197" w:type="dxa"/>
          </w:tcPr>
          <w:p w:rsidR="00703CD0" w:rsidRDefault="00703CD0" w:rsidP="00703CD0">
            <w:pPr>
              <w:jc w:val="center"/>
              <w:rPr>
                <w:sz w:val="24"/>
                <w:szCs w:val="24"/>
                <w:lang w:val="pt-BR"/>
              </w:rPr>
            </w:pPr>
          </w:p>
        </w:tc>
        <w:tc>
          <w:tcPr>
            <w:tcW w:w="1197" w:type="dxa"/>
          </w:tcPr>
          <w:p w:rsidR="00703CD0" w:rsidRDefault="00703CD0" w:rsidP="00703CD0">
            <w:pPr>
              <w:jc w:val="center"/>
              <w:rPr>
                <w:sz w:val="24"/>
                <w:szCs w:val="24"/>
                <w:lang w:val="pt-BR"/>
              </w:rPr>
            </w:pPr>
            <w:r>
              <w:rPr>
                <w:sz w:val="24"/>
                <w:szCs w:val="24"/>
                <w:lang w:val="pt-BR"/>
              </w:rPr>
              <w:t>Sun</w:t>
            </w:r>
          </w:p>
        </w:tc>
        <w:tc>
          <w:tcPr>
            <w:tcW w:w="1197" w:type="dxa"/>
          </w:tcPr>
          <w:p w:rsidR="00703CD0" w:rsidRDefault="00703CD0" w:rsidP="00703CD0">
            <w:pPr>
              <w:jc w:val="center"/>
              <w:rPr>
                <w:sz w:val="24"/>
                <w:szCs w:val="24"/>
                <w:lang w:val="pt-BR"/>
              </w:rPr>
            </w:pPr>
            <w:r>
              <w:rPr>
                <w:sz w:val="24"/>
                <w:szCs w:val="24"/>
                <w:lang w:val="pt-BR"/>
              </w:rPr>
              <w:t>Mon</w:t>
            </w:r>
          </w:p>
        </w:tc>
        <w:tc>
          <w:tcPr>
            <w:tcW w:w="1197" w:type="dxa"/>
          </w:tcPr>
          <w:p w:rsidR="00703CD0" w:rsidRDefault="00703CD0" w:rsidP="00703CD0">
            <w:pPr>
              <w:jc w:val="center"/>
              <w:rPr>
                <w:sz w:val="24"/>
                <w:szCs w:val="24"/>
                <w:lang w:val="pt-BR"/>
              </w:rPr>
            </w:pPr>
            <w:r>
              <w:rPr>
                <w:sz w:val="24"/>
                <w:szCs w:val="24"/>
                <w:lang w:val="pt-BR"/>
              </w:rPr>
              <w:t>Tue</w:t>
            </w:r>
          </w:p>
        </w:tc>
        <w:tc>
          <w:tcPr>
            <w:tcW w:w="1197" w:type="dxa"/>
          </w:tcPr>
          <w:p w:rsidR="00703CD0" w:rsidRDefault="00703CD0" w:rsidP="00703CD0">
            <w:pPr>
              <w:jc w:val="center"/>
              <w:rPr>
                <w:sz w:val="24"/>
                <w:szCs w:val="24"/>
                <w:lang w:val="pt-BR"/>
              </w:rPr>
            </w:pPr>
            <w:r>
              <w:rPr>
                <w:sz w:val="24"/>
                <w:szCs w:val="24"/>
                <w:lang w:val="pt-BR"/>
              </w:rPr>
              <w:t>Wed</w:t>
            </w:r>
          </w:p>
        </w:tc>
        <w:tc>
          <w:tcPr>
            <w:tcW w:w="1197" w:type="dxa"/>
          </w:tcPr>
          <w:p w:rsidR="00703CD0" w:rsidRDefault="00703CD0" w:rsidP="00703CD0">
            <w:pPr>
              <w:jc w:val="center"/>
              <w:rPr>
                <w:sz w:val="24"/>
                <w:szCs w:val="24"/>
                <w:lang w:val="pt-BR"/>
              </w:rPr>
            </w:pPr>
            <w:r>
              <w:rPr>
                <w:sz w:val="24"/>
                <w:szCs w:val="24"/>
                <w:lang w:val="pt-BR"/>
              </w:rPr>
              <w:t>Thu</w:t>
            </w:r>
          </w:p>
        </w:tc>
        <w:tc>
          <w:tcPr>
            <w:tcW w:w="1197" w:type="dxa"/>
          </w:tcPr>
          <w:p w:rsidR="00703CD0" w:rsidRDefault="00703CD0" w:rsidP="00703CD0">
            <w:pPr>
              <w:jc w:val="center"/>
              <w:rPr>
                <w:sz w:val="24"/>
                <w:szCs w:val="24"/>
                <w:lang w:val="pt-BR"/>
              </w:rPr>
            </w:pPr>
            <w:r>
              <w:rPr>
                <w:sz w:val="24"/>
                <w:szCs w:val="24"/>
                <w:lang w:val="pt-BR"/>
              </w:rPr>
              <w:t>Fri</w:t>
            </w:r>
          </w:p>
        </w:tc>
        <w:tc>
          <w:tcPr>
            <w:tcW w:w="1197" w:type="dxa"/>
          </w:tcPr>
          <w:p w:rsidR="00703CD0" w:rsidRDefault="00703CD0" w:rsidP="00703CD0">
            <w:pPr>
              <w:jc w:val="center"/>
              <w:rPr>
                <w:sz w:val="24"/>
                <w:szCs w:val="24"/>
                <w:lang w:val="pt-BR"/>
              </w:rPr>
            </w:pPr>
            <w:r>
              <w:rPr>
                <w:sz w:val="24"/>
                <w:szCs w:val="24"/>
                <w:lang w:val="pt-BR"/>
              </w:rPr>
              <w:t>Sat</w:t>
            </w:r>
          </w:p>
        </w:tc>
      </w:tr>
      <w:tr w:rsidR="00703CD0" w:rsidTr="00703CD0">
        <w:tc>
          <w:tcPr>
            <w:tcW w:w="1197" w:type="dxa"/>
          </w:tcPr>
          <w:p w:rsidR="00703CD0" w:rsidRDefault="00703CD0" w:rsidP="00703CD0">
            <w:pPr>
              <w:jc w:val="center"/>
              <w:rPr>
                <w:sz w:val="24"/>
                <w:szCs w:val="24"/>
                <w:lang w:val="pt-BR"/>
              </w:rPr>
            </w:pPr>
            <w:r>
              <w:rPr>
                <w:sz w:val="24"/>
                <w:szCs w:val="24"/>
                <w:lang w:val="pt-BR"/>
              </w:rPr>
              <w:t>Holiday</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w:t>
            </w:r>
          </w:p>
        </w:tc>
        <w:tc>
          <w:tcPr>
            <w:tcW w:w="1197" w:type="dxa"/>
          </w:tcPr>
          <w:p w:rsidR="00703CD0" w:rsidRDefault="00703CD0" w:rsidP="00703CD0">
            <w:pPr>
              <w:jc w:val="center"/>
              <w:rPr>
                <w:sz w:val="24"/>
                <w:szCs w:val="24"/>
                <w:lang w:val="pt-BR"/>
              </w:rPr>
            </w:pPr>
            <w:r>
              <w:rPr>
                <w:sz w:val="24"/>
                <w:szCs w:val="24"/>
                <w:lang w:val="pt-BR"/>
              </w:rPr>
              <w:t>0.95</w:t>
            </w:r>
          </w:p>
        </w:tc>
      </w:tr>
      <w:tr w:rsidR="00703CD0" w:rsidTr="00703CD0">
        <w:tc>
          <w:tcPr>
            <w:tcW w:w="1197" w:type="dxa"/>
          </w:tcPr>
          <w:p w:rsidR="00703CD0" w:rsidRDefault="00703CD0" w:rsidP="00703CD0">
            <w:pPr>
              <w:jc w:val="center"/>
              <w:rPr>
                <w:sz w:val="24"/>
                <w:szCs w:val="24"/>
                <w:lang w:val="pt-BR"/>
              </w:rPr>
            </w:pPr>
            <w:r>
              <w:rPr>
                <w:sz w:val="24"/>
                <w:szCs w:val="24"/>
                <w:lang w:val="pt-BR"/>
              </w:rPr>
              <w:t>Birthday</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0.2</w:t>
            </w:r>
          </w:p>
        </w:tc>
        <w:tc>
          <w:tcPr>
            <w:tcW w:w="1197" w:type="dxa"/>
          </w:tcPr>
          <w:p w:rsidR="00703CD0" w:rsidRDefault="00703CD0" w:rsidP="00703CD0">
            <w:pPr>
              <w:jc w:val="center"/>
              <w:rPr>
                <w:sz w:val="24"/>
                <w:szCs w:val="24"/>
                <w:lang w:val="pt-BR"/>
              </w:rPr>
            </w:pPr>
            <w:r>
              <w:rPr>
                <w:sz w:val="24"/>
                <w:szCs w:val="24"/>
                <w:lang w:val="pt-BR"/>
              </w:rPr>
              <w:t>0.8</w:t>
            </w:r>
          </w:p>
        </w:tc>
        <w:tc>
          <w:tcPr>
            <w:tcW w:w="1197" w:type="dxa"/>
          </w:tcPr>
          <w:p w:rsidR="00703CD0" w:rsidRDefault="00703CD0" w:rsidP="00703CD0">
            <w:pPr>
              <w:jc w:val="center"/>
              <w:rPr>
                <w:sz w:val="24"/>
                <w:szCs w:val="24"/>
                <w:lang w:val="pt-BR"/>
              </w:rPr>
            </w:pPr>
            <w:r>
              <w:rPr>
                <w:sz w:val="24"/>
                <w:szCs w:val="24"/>
                <w:lang w:val="pt-BR"/>
              </w:rPr>
              <w:t>0.95</w:t>
            </w:r>
          </w:p>
        </w:tc>
      </w:tr>
      <w:tr w:rsidR="00703CD0" w:rsidTr="00703CD0">
        <w:tc>
          <w:tcPr>
            <w:tcW w:w="1197" w:type="dxa"/>
          </w:tcPr>
          <w:p w:rsidR="00703CD0" w:rsidRDefault="00703CD0" w:rsidP="00703CD0">
            <w:pPr>
              <w:jc w:val="center"/>
              <w:rPr>
                <w:sz w:val="24"/>
                <w:szCs w:val="24"/>
                <w:lang w:val="pt-BR"/>
              </w:rPr>
            </w:pPr>
            <w:r>
              <w:rPr>
                <w:sz w:val="24"/>
                <w:szCs w:val="24"/>
                <w:lang w:val="pt-BR"/>
              </w:rPr>
              <w:t>Normal</w:t>
            </w:r>
          </w:p>
        </w:tc>
        <w:tc>
          <w:tcPr>
            <w:tcW w:w="1197" w:type="dxa"/>
          </w:tcPr>
          <w:p w:rsidR="00703CD0" w:rsidRDefault="00703CD0" w:rsidP="00703CD0">
            <w:pPr>
              <w:jc w:val="center"/>
              <w:rPr>
                <w:sz w:val="24"/>
                <w:szCs w:val="24"/>
                <w:lang w:val="pt-BR"/>
              </w:rPr>
            </w:pPr>
            <w:r>
              <w:rPr>
                <w:sz w:val="24"/>
                <w:szCs w:val="24"/>
                <w:lang w:val="pt-BR"/>
              </w:rPr>
              <w:t>0.95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0.05</w:t>
            </w:r>
          </w:p>
        </w:tc>
        <w:tc>
          <w:tcPr>
            <w:tcW w:w="1197" w:type="dxa"/>
          </w:tcPr>
          <w:p w:rsidR="00703CD0" w:rsidRDefault="00703CD0" w:rsidP="00703CD0">
            <w:pPr>
              <w:jc w:val="center"/>
              <w:rPr>
                <w:sz w:val="24"/>
                <w:szCs w:val="24"/>
                <w:lang w:val="pt-BR"/>
              </w:rPr>
            </w:pPr>
            <w:r>
              <w:rPr>
                <w:sz w:val="24"/>
                <w:szCs w:val="24"/>
                <w:lang w:val="pt-BR"/>
              </w:rPr>
              <w:t>0.5</w:t>
            </w:r>
          </w:p>
        </w:tc>
      </w:tr>
    </w:tbl>
    <w:p w:rsidR="00703CD0" w:rsidRDefault="00703CD0" w:rsidP="00703CD0">
      <w:pPr>
        <w:ind w:firstLine="720"/>
        <w:rPr>
          <w:lang w:val="en-AU"/>
        </w:rPr>
      </w:pPr>
    </w:p>
    <w:p w:rsidR="00703CD0" w:rsidRDefault="00703CD0" w:rsidP="00703CD0">
      <w:pPr>
        <w:ind w:firstLine="720"/>
        <w:rPr>
          <w:lang w:val="en-AU"/>
        </w:rPr>
      </w:pPr>
      <w:r>
        <w:rPr>
          <w:lang w:val="en-AU"/>
        </w:rPr>
        <w:t>LH: indicates if the person should leave or stay home. It is a binary variable with its probability tables depending on T (since it is more likely to leave home in a hot day than in a cold one), SD (since it is more likely to leave home in holidays or special birthdays) and WO (since it is more likely to leave home in a work day):</w:t>
      </w:r>
    </w:p>
    <w:p w:rsidR="00703CD0" w:rsidRDefault="00703CD0" w:rsidP="00703CD0">
      <w:pPr>
        <w:ind w:firstLine="720"/>
        <w:rPr>
          <w:lang w:val="pt-BR"/>
        </w:rPr>
      </w:pPr>
      <w:r>
        <w:rPr>
          <w:lang w:val="pt-BR"/>
        </w:rPr>
        <w:t>Leave Home = 1</w:t>
      </w:r>
    </w:p>
    <w:tbl>
      <w:tblPr>
        <w:tblStyle w:val="TableGrid"/>
        <w:tblW w:w="0" w:type="auto"/>
        <w:tblLook w:val="04A0"/>
      </w:tblPr>
      <w:tblGrid>
        <w:gridCol w:w="2394"/>
        <w:gridCol w:w="2394"/>
        <w:gridCol w:w="2394"/>
        <w:gridCol w:w="2394"/>
      </w:tblGrid>
      <w:tr w:rsidR="00703CD0" w:rsidTr="00703CD0">
        <w:tc>
          <w:tcPr>
            <w:tcW w:w="2394" w:type="dxa"/>
          </w:tcPr>
          <w:p w:rsidR="00703CD0" w:rsidRDefault="00703CD0" w:rsidP="00703CD0">
            <w:pPr>
              <w:jc w:val="center"/>
              <w:rPr>
                <w:lang w:val="pt-BR"/>
              </w:rPr>
            </w:pPr>
            <w:r>
              <w:rPr>
                <w:lang w:val="pt-BR"/>
              </w:rPr>
              <w:t>Work = 1</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lastRenderedPageBreak/>
              <w:t>H</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0.98</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Work = 0</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0.95</w:t>
            </w:r>
          </w:p>
        </w:tc>
        <w:tc>
          <w:tcPr>
            <w:tcW w:w="2394" w:type="dxa"/>
          </w:tcPr>
          <w:p w:rsidR="00703CD0" w:rsidRDefault="00703CD0" w:rsidP="00703CD0">
            <w:pPr>
              <w:jc w:val="center"/>
              <w:rPr>
                <w:lang w:val="pt-BR"/>
              </w:rPr>
            </w:pPr>
            <w:r>
              <w:rPr>
                <w:lang w:val="pt-BR"/>
              </w:rPr>
              <w:t>0.75</w:t>
            </w:r>
          </w:p>
        </w:tc>
        <w:tc>
          <w:tcPr>
            <w:tcW w:w="2394" w:type="dxa"/>
          </w:tcPr>
          <w:p w:rsidR="00703CD0" w:rsidRDefault="00703CD0" w:rsidP="00703CD0">
            <w:pPr>
              <w:jc w:val="center"/>
              <w:rPr>
                <w:lang w:val="pt-BR"/>
              </w:rPr>
            </w:pPr>
            <w:r>
              <w:rPr>
                <w:lang w:val="pt-BR"/>
              </w:rPr>
              <w:t>0.05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0.8</w:t>
            </w:r>
          </w:p>
        </w:tc>
        <w:tc>
          <w:tcPr>
            <w:tcW w:w="2394" w:type="dxa"/>
          </w:tcPr>
          <w:p w:rsidR="00703CD0" w:rsidRDefault="00703CD0" w:rsidP="00703CD0">
            <w:pPr>
              <w:jc w:val="center"/>
              <w:rPr>
                <w:lang w:val="pt-BR"/>
              </w:rPr>
            </w:pPr>
            <w:r>
              <w:rPr>
                <w:lang w:val="pt-BR"/>
              </w:rPr>
              <w:t>0.75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0.6</w:t>
            </w:r>
          </w:p>
        </w:tc>
        <w:tc>
          <w:tcPr>
            <w:tcW w:w="2394" w:type="dxa"/>
          </w:tcPr>
          <w:p w:rsidR="00703CD0" w:rsidRDefault="00703CD0" w:rsidP="00703CD0">
            <w:pPr>
              <w:jc w:val="center"/>
              <w:rPr>
                <w:lang w:val="pt-BR"/>
              </w:rPr>
            </w:pPr>
            <w:r>
              <w:rPr>
                <w:lang w:val="pt-BR"/>
              </w:rPr>
              <w:t>0.5</w:t>
            </w:r>
          </w:p>
        </w:tc>
        <w:tc>
          <w:tcPr>
            <w:tcW w:w="2394" w:type="dxa"/>
          </w:tcPr>
          <w:p w:rsidR="00703CD0" w:rsidRDefault="00703CD0" w:rsidP="00703CD0">
            <w:pPr>
              <w:jc w:val="center"/>
              <w:rPr>
                <w:lang w:val="pt-BR"/>
              </w:rPr>
            </w:pPr>
            <w:r>
              <w:rPr>
                <w:lang w:val="pt-BR"/>
              </w:rPr>
              <w:t>0.1</w:t>
            </w:r>
          </w:p>
        </w:tc>
      </w:tr>
    </w:tbl>
    <w:p w:rsidR="00703CD0" w:rsidRPr="00AB0B1A" w:rsidRDefault="00703CD0" w:rsidP="00703CD0">
      <w:pPr>
        <w:ind w:left="720"/>
        <w:rPr>
          <w:lang w:val="en-AU"/>
        </w:rPr>
      </w:pPr>
    </w:p>
    <w:p w:rsidR="00703CD0" w:rsidRPr="001E6C3D" w:rsidRDefault="00703CD0" w:rsidP="00703CD0">
      <w:pPr>
        <w:ind w:firstLine="720"/>
      </w:pPr>
      <w:r>
        <w:t>Leave Home = 0</w:t>
      </w:r>
    </w:p>
    <w:tbl>
      <w:tblPr>
        <w:tblStyle w:val="TableGrid"/>
        <w:tblW w:w="0" w:type="auto"/>
        <w:tblLook w:val="04A0"/>
      </w:tblPr>
      <w:tblGrid>
        <w:gridCol w:w="2394"/>
        <w:gridCol w:w="2394"/>
        <w:gridCol w:w="2394"/>
        <w:gridCol w:w="2394"/>
      </w:tblGrid>
      <w:tr w:rsidR="00703CD0" w:rsidTr="00703CD0">
        <w:tc>
          <w:tcPr>
            <w:tcW w:w="2394" w:type="dxa"/>
          </w:tcPr>
          <w:p w:rsidR="00703CD0" w:rsidRDefault="00703CD0" w:rsidP="00703CD0">
            <w:pPr>
              <w:jc w:val="center"/>
              <w:rPr>
                <w:lang w:val="pt-BR"/>
              </w:rPr>
            </w:pPr>
            <w:proofErr w:type="spellStart"/>
            <w:r w:rsidRPr="001E6C3D">
              <w:t>Wor</w:t>
            </w:r>
            <w:proofErr w:type="spellEnd"/>
            <w:r>
              <w:rPr>
                <w:lang w:val="pt-BR"/>
              </w:rPr>
              <w:t>k = 1</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0.02</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0.25</w:t>
            </w:r>
          </w:p>
        </w:tc>
      </w:tr>
      <w:tr w:rsidR="00703CD0" w:rsidTr="00703CD0">
        <w:tc>
          <w:tcPr>
            <w:tcW w:w="2394" w:type="dxa"/>
          </w:tcPr>
          <w:p w:rsidR="00703CD0" w:rsidRDefault="00703CD0" w:rsidP="00703CD0">
            <w:pPr>
              <w:jc w:val="center"/>
              <w:rPr>
                <w:lang w:val="pt-BR"/>
              </w:rPr>
            </w:pPr>
            <w:r>
              <w:rPr>
                <w:lang w:val="pt-BR"/>
              </w:rPr>
              <w:t>Work = 0</w:t>
            </w:r>
          </w:p>
        </w:tc>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C</w:t>
            </w:r>
          </w:p>
        </w:tc>
      </w:tr>
      <w:tr w:rsidR="00703CD0" w:rsidTr="00703CD0">
        <w:tc>
          <w:tcPr>
            <w:tcW w:w="2394" w:type="dxa"/>
          </w:tcPr>
          <w:p w:rsidR="00703CD0" w:rsidRDefault="00703CD0" w:rsidP="00703CD0">
            <w:pPr>
              <w:jc w:val="center"/>
              <w:rPr>
                <w:lang w:val="pt-BR"/>
              </w:rPr>
            </w:pPr>
            <w:r>
              <w:rPr>
                <w:lang w:val="pt-BR"/>
              </w:rPr>
              <w:t>H</w:t>
            </w:r>
          </w:p>
        </w:tc>
        <w:tc>
          <w:tcPr>
            <w:tcW w:w="2394" w:type="dxa"/>
          </w:tcPr>
          <w:p w:rsidR="00703CD0" w:rsidRDefault="00703CD0" w:rsidP="00703CD0">
            <w:pPr>
              <w:jc w:val="center"/>
              <w:rPr>
                <w:lang w:val="pt-BR"/>
              </w:rPr>
            </w:pPr>
            <w:r>
              <w:rPr>
                <w:lang w:val="pt-BR"/>
              </w:rPr>
              <w:t>0.05</w:t>
            </w:r>
          </w:p>
        </w:tc>
        <w:tc>
          <w:tcPr>
            <w:tcW w:w="2394" w:type="dxa"/>
          </w:tcPr>
          <w:p w:rsidR="00703CD0" w:rsidRDefault="00703CD0" w:rsidP="00703CD0">
            <w:pPr>
              <w:jc w:val="center"/>
              <w:rPr>
                <w:lang w:val="pt-BR"/>
              </w:rPr>
            </w:pPr>
            <w:r>
              <w:rPr>
                <w:lang w:val="pt-BR"/>
              </w:rPr>
              <w:t>0.25</w:t>
            </w:r>
          </w:p>
        </w:tc>
        <w:tc>
          <w:tcPr>
            <w:tcW w:w="2394" w:type="dxa"/>
          </w:tcPr>
          <w:p w:rsidR="00703CD0" w:rsidRDefault="00703CD0" w:rsidP="00703CD0">
            <w:pPr>
              <w:jc w:val="center"/>
              <w:rPr>
                <w:lang w:val="pt-BR"/>
              </w:rPr>
            </w:pPr>
            <w:r>
              <w:rPr>
                <w:lang w:val="pt-BR"/>
              </w:rPr>
              <w:t>0.95</w:t>
            </w:r>
          </w:p>
        </w:tc>
      </w:tr>
      <w:tr w:rsidR="00703CD0" w:rsidTr="00703CD0">
        <w:tc>
          <w:tcPr>
            <w:tcW w:w="2394" w:type="dxa"/>
          </w:tcPr>
          <w:p w:rsidR="00703CD0" w:rsidRDefault="00703CD0" w:rsidP="00703CD0">
            <w:pPr>
              <w:jc w:val="center"/>
              <w:rPr>
                <w:lang w:val="pt-BR"/>
              </w:rPr>
            </w:pPr>
            <w:r>
              <w:rPr>
                <w:lang w:val="pt-BR"/>
              </w:rPr>
              <w:t>B</w:t>
            </w:r>
          </w:p>
        </w:tc>
        <w:tc>
          <w:tcPr>
            <w:tcW w:w="2394" w:type="dxa"/>
          </w:tcPr>
          <w:p w:rsidR="00703CD0" w:rsidRDefault="00703CD0" w:rsidP="00703CD0">
            <w:pPr>
              <w:jc w:val="center"/>
              <w:rPr>
                <w:lang w:val="pt-BR"/>
              </w:rPr>
            </w:pPr>
            <w:r>
              <w:rPr>
                <w:lang w:val="pt-BR"/>
              </w:rPr>
              <w:t>0.1</w:t>
            </w:r>
          </w:p>
        </w:tc>
        <w:tc>
          <w:tcPr>
            <w:tcW w:w="2394" w:type="dxa"/>
          </w:tcPr>
          <w:p w:rsidR="00703CD0" w:rsidRDefault="00703CD0" w:rsidP="00703CD0">
            <w:pPr>
              <w:jc w:val="center"/>
              <w:rPr>
                <w:lang w:val="pt-BR"/>
              </w:rPr>
            </w:pPr>
            <w:r>
              <w:rPr>
                <w:lang w:val="pt-BR"/>
              </w:rPr>
              <w:t>0.25</w:t>
            </w:r>
          </w:p>
        </w:tc>
        <w:tc>
          <w:tcPr>
            <w:tcW w:w="2394" w:type="dxa"/>
          </w:tcPr>
          <w:p w:rsidR="00703CD0" w:rsidRDefault="00703CD0" w:rsidP="00703CD0">
            <w:pPr>
              <w:jc w:val="center"/>
              <w:rPr>
                <w:lang w:val="pt-BR"/>
              </w:rPr>
            </w:pPr>
            <w:r>
              <w:rPr>
                <w:lang w:val="pt-BR"/>
              </w:rPr>
              <w:t>0.75</w:t>
            </w:r>
          </w:p>
        </w:tc>
      </w:tr>
      <w:tr w:rsidR="00703CD0" w:rsidTr="00703CD0">
        <w:tc>
          <w:tcPr>
            <w:tcW w:w="2394" w:type="dxa"/>
          </w:tcPr>
          <w:p w:rsidR="00703CD0" w:rsidRDefault="00703CD0" w:rsidP="00703CD0">
            <w:pPr>
              <w:jc w:val="center"/>
              <w:rPr>
                <w:lang w:val="pt-BR"/>
              </w:rPr>
            </w:pPr>
            <w:r>
              <w:rPr>
                <w:lang w:val="pt-BR"/>
              </w:rPr>
              <w:t>N</w:t>
            </w:r>
          </w:p>
        </w:tc>
        <w:tc>
          <w:tcPr>
            <w:tcW w:w="2394" w:type="dxa"/>
          </w:tcPr>
          <w:p w:rsidR="00703CD0" w:rsidRDefault="00703CD0" w:rsidP="00703CD0">
            <w:pPr>
              <w:jc w:val="center"/>
              <w:rPr>
                <w:lang w:val="pt-BR"/>
              </w:rPr>
            </w:pPr>
            <w:r>
              <w:rPr>
                <w:lang w:val="pt-BR"/>
              </w:rPr>
              <w:t>0.4</w:t>
            </w:r>
          </w:p>
        </w:tc>
        <w:tc>
          <w:tcPr>
            <w:tcW w:w="2394" w:type="dxa"/>
          </w:tcPr>
          <w:p w:rsidR="00703CD0" w:rsidRDefault="00703CD0" w:rsidP="00703CD0">
            <w:pPr>
              <w:jc w:val="center"/>
              <w:rPr>
                <w:lang w:val="pt-BR"/>
              </w:rPr>
            </w:pPr>
            <w:r>
              <w:rPr>
                <w:lang w:val="pt-BR"/>
              </w:rPr>
              <w:t>0.5</w:t>
            </w:r>
          </w:p>
        </w:tc>
        <w:tc>
          <w:tcPr>
            <w:tcW w:w="2394" w:type="dxa"/>
          </w:tcPr>
          <w:p w:rsidR="00703CD0" w:rsidRDefault="00703CD0" w:rsidP="00703CD0">
            <w:pPr>
              <w:jc w:val="center"/>
              <w:rPr>
                <w:lang w:val="pt-BR"/>
              </w:rPr>
            </w:pPr>
            <w:r>
              <w:rPr>
                <w:lang w:val="pt-BR"/>
              </w:rPr>
              <w:t>0.9</w:t>
            </w:r>
          </w:p>
        </w:tc>
      </w:tr>
    </w:tbl>
    <w:p w:rsidR="00996270" w:rsidRPr="0058265C" w:rsidRDefault="00996270" w:rsidP="00996270">
      <w:pPr>
        <w:rPr>
          <w:b/>
          <w:sz w:val="40"/>
          <w:szCs w:val="40"/>
          <w:u w:val="single"/>
          <w:lang w:val="en-AU"/>
        </w:rPr>
      </w:pPr>
      <w:bookmarkStart w:id="0" w:name="_GoBack"/>
      <w:bookmarkEnd w:id="0"/>
      <w:r w:rsidRPr="0058265C">
        <w:rPr>
          <w:b/>
          <w:sz w:val="40"/>
          <w:szCs w:val="40"/>
          <w:u w:val="single"/>
          <w:lang w:val="en-AU"/>
        </w:rPr>
        <w:t>Conclusion</w:t>
      </w:r>
      <w:r w:rsidR="00000C79">
        <w:rPr>
          <w:b/>
          <w:sz w:val="40"/>
          <w:szCs w:val="40"/>
          <w:u w:val="single"/>
          <w:lang w:val="en-AU"/>
        </w:rPr>
        <w:t>s</w:t>
      </w:r>
    </w:p>
    <w:p w:rsidR="0091462F" w:rsidRDefault="00F53F3D" w:rsidP="0091462F">
      <w:pPr>
        <w:rPr>
          <w:lang w:val="en-AU"/>
        </w:rPr>
      </w:pPr>
      <w:r>
        <w:rPr>
          <w:lang w:val="en-AU"/>
        </w:rPr>
        <w:tab/>
      </w:r>
      <w:r w:rsidR="0009635C">
        <w:rPr>
          <w:lang w:val="en-AU"/>
        </w:rPr>
        <w:t>In this work</w:t>
      </w:r>
      <w:r w:rsidR="00703CD0">
        <w:rPr>
          <w:lang w:val="en-AU"/>
        </w:rPr>
        <w:t>,</w:t>
      </w:r>
      <w:r w:rsidR="0009635C">
        <w:rPr>
          <w:lang w:val="en-AU"/>
        </w:rPr>
        <w:t xml:space="preserve"> we discovered how to sample from a Bayesian net, how to </w:t>
      </w:r>
      <w:r w:rsidR="00703CD0">
        <w:rPr>
          <w:lang w:val="en-AU"/>
        </w:rPr>
        <w:t xml:space="preserve">implement weighted randomness, </w:t>
      </w:r>
      <w:r w:rsidR="0009635C">
        <w:rPr>
          <w:lang w:val="en-AU"/>
        </w:rPr>
        <w:t>how to specify Bayesian nets, how to design them in a</w:t>
      </w:r>
      <w:r w:rsidR="00703CD0">
        <w:rPr>
          <w:lang w:val="en-AU"/>
        </w:rPr>
        <w:t>n</w:t>
      </w:r>
      <w:r w:rsidR="0009635C">
        <w:rPr>
          <w:lang w:val="en-AU"/>
        </w:rPr>
        <w:t xml:space="preserve"> open source program and how this may be helpful for visualization and querying of our data. We also observed that specific Bayesian networks may have very interesting properties, such as strong independency of the variables, and that we may find very interesting functions out of it.</w:t>
      </w:r>
    </w:p>
    <w:p w:rsidR="0009635C" w:rsidRDefault="0009635C" w:rsidP="0091462F">
      <w:pPr>
        <w:rPr>
          <w:lang w:val="en-AU"/>
        </w:rPr>
      </w:pPr>
      <w:r>
        <w:rPr>
          <w:lang w:val="en-AU"/>
        </w:rPr>
        <w:tab/>
        <w:t xml:space="preserve">We also noticed how hard it might be to design a Bayesian network and how expert knowledge is needed, since every single node probability must be defined, and also the interaction between the nodes. It was easy to notice that Bayesian networks may get very complex </w:t>
      </w:r>
      <w:r w:rsidR="00703CD0">
        <w:rPr>
          <w:lang w:val="en-AU"/>
        </w:rPr>
        <w:t xml:space="preserve">making it </w:t>
      </w:r>
      <w:r>
        <w:rPr>
          <w:lang w:val="en-AU"/>
        </w:rPr>
        <w:t xml:space="preserve">hard to define </w:t>
      </w:r>
      <w:proofErr w:type="gramStart"/>
      <w:r>
        <w:rPr>
          <w:lang w:val="en-AU"/>
        </w:rPr>
        <w:t>it’s</w:t>
      </w:r>
      <w:proofErr w:type="gramEnd"/>
      <w:r>
        <w:rPr>
          <w:lang w:val="en-AU"/>
        </w:rPr>
        <w:t xml:space="preserve"> probability, because some data is very hard to be acquired, or even impossible.</w:t>
      </w:r>
    </w:p>
    <w:p w:rsidR="00156AEB" w:rsidRDefault="0009635C" w:rsidP="0091462F">
      <w:pPr>
        <w:rPr>
          <w:lang w:val="en-AU"/>
        </w:rPr>
      </w:pPr>
      <w:r>
        <w:rPr>
          <w:lang w:val="en-AU"/>
        </w:rPr>
        <w:tab/>
        <w:t xml:space="preserve">We suggest </w:t>
      </w:r>
      <w:r w:rsidR="00156AEB">
        <w:rPr>
          <w:lang w:val="en-AU"/>
        </w:rPr>
        <w:t>as future work:</w:t>
      </w:r>
    </w:p>
    <w:p w:rsidR="00156AEB" w:rsidRDefault="00156AEB" w:rsidP="00156AEB">
      <w:pPr>
        <w:pStyle w:val="ListParagraph"/>
        <w:numPr>
          <w:ilvl w:val="0"/>
          <w:numId w:val="4"/>
        </w:numPr>
        <w:rPr>
          <w:lang w:val="en-AU"/>
        </w:rPr>
      </w:pPr>
      <w:r>
        <w:rPr>
          <w:lang w:val="en-AU"/>
        </w:rPr>
        <w:t>T</w:t>
      </w:r>
      <w:r w:rsidR="0009635C" w:rsidRPr="00156AEB">
        <w:rPr>
          <w:lang w:val="en-AU"/>
        </w:rPr>
        <w:t xml:space="preserve">o implement likelihood weighting and variable elimination on the </w:t>
      </w:r>
      <w:r w:rsidRPr="00156AEB">
        <w:rPr>
          <w:lang w:val="en-AU"/>
        </w:rPr>
        <w:t>designed network of the t</w:t>
      </w:r>
      <w:r>
        <w:rPr>
          <w:lang w:val="en-AU"/>
        </w:rPr>
        <w:t>ask 4;</w:t>
      </w:r>
    </w:p>
    <w:p w:rsidR="00703CD0" w:rsidRDefault="00703CD0" w:rsidP="00156AEB">
      <w:pPr>
        <w:pStyle w:val="ListParagraph"/>
        <w:numPr>
          <w:ilvl w:val="0"/>
          <w:numId w:val="4"/>
        </w:numPr>
        <w:rPr>
          <w:lang w:val="en-AU"/>
        </w:rPr>
      </w:pPr>
      <w:r>
        <w:rPr>
          <w:lang w:val="en-AU"/>
        </w:rPr>
        <w:t>Compare the results from this implementations in task 4 to the results acquired using an open source program;</w:t>
      </w:r>
    </w:p>
    <w:p w:rsidR="00156AEB" w:rsidRDefault="00156AEB" w:rsidP="00156AEB">
      <w:pPr>
        <w:pStyle w:val="ListParagraph"/>
        <w:numPr>
          <w:ilvl w:val="0"/>
          <w:numId w:val="4"/>
        </w:numPr>
        <w:rPr>
          <w:lang w:val="en-AU"/>
        </w:rPr>
      </w:pPr>
      <w:r>
        <w:rPr>
          <w:lang w:val="en-AU"/>
        </w:rPr>
        <w:t>To implement a generic query for the Bayesian network of Task 1 such that we can observe any node and run the li</w:t>
      </w:r>
      <w:r w:rsidR="00703CD0">
        <w:rPr>
          <w:lang w:val="en-AU"/>
        </w:rPr>
        <w:t>kelihood weighting on any other;</w:t>
      </w:r>
    </w:p>
    <w:p w:rsidR="0009635C" w:rsidRDefault="0009635C" w:rsidP="00156AEB">
      <w:pPr>
        <w:pStyle w:val="ListParagraph"/>
        <w:numPr>
          <w:ilvl w:val="0"/>
          <w:numId w:val="4"/>
        </w:numPr>
        <w:rPr>
          <w:lang w:val="en-AU"/>
        </w:rPr>
      </w:pPr>
    </w:p>
    <w:p w:rsidR="00156AEB" w:rsidRPr="00156AEB" w:rsidRDefault="00156AEB" w:rsidP="00156AEB">
      <w:pPr>
        <w:pStyle w:val="ListParagraph"/>
        <w:numPr>
          <w:ilvl w:val="0"/>
          <w:numId w:val="4"/>
        </w:numPr>
        <w:rPr>
          <w:lang w:val="en-AU"/>
        </w:rPr>
      </w:pPr>
      <w:r>
        <w:rPr>
          <w:lang w:val="en-AU"/>
        </w:rPr>
        <w:t>Profit</w:t>
      </w:r>
    </w:p>
    <w:p w:rsidR="00996270" w:rsidRDefault="00996270" w:rsidP="00996270">
      <w:pPr>
        <w:rPr>
          <w:b/>
          <w:sz w:val="40"/>
          <w:szCs w:val="40"/>
          <w:u w:val="single"/>
          <w:lang w:val="en-AU"/>
        </w:rPr>
      </w:pPr>
      <w:r w:rsidRPr="0058265C">
        <w:rPr>
          <w:b/>
          <w:sz w:val="40"/>
          <w:szCs w:val="40"/>
          <w:u w:val="single"/>
          <w:lang w:val="en-AU"/>
        </w:rPr>
        <w:t>Reflection</w:t>
      </w:r>
    </w:p>
    <w:p w:rsidR="0091462F" w:rsidRDefault="00F53F3D" w:rsidP="0091462F">
      <w:pPr>
        <w:rPr>
          <w:lang w:val="en-AU"/>
        </w:rPr>
      </w:pPr>
      <w:r>
        <w:rPr>
          <w:lang w:val="en-AU"/>
        </w:rPr>
        <w:tab/>
      </w:r>
      <w:r w:rsidR="0091462F">
        <w:rPr>
          <w:lang w:val="en-AU"/>
        </w:rPr>
        <w:t>This experiment was helpful to have a better and deeper understanding of Bayesian networks since in computation the most efficient way to learn something is to implement that yourself.</w:t>
      </w:r>
    </w:p>
    <w:p w:rsidR="0091462F" w:rsidRPr="00791C01" w:rsidRDefault="0091462F" w:rsidP="0091462F">
      <w:pPr>
        <w:rPr>
          <w:lang w:val="en-AU"/>
        </w:rPr>
      </w:pPr>
      <w:r>
        <w:rPr>
          <w:lang w:val="en-AU"/>
        </w:rPr>
        <w:lastRenderedPageBreak/>
        <w:tab/>
        <w:t xml:space="preserve">In the programming part we learned how to implement Bayesian networks and to sample from them with good enough random algorithms. Then we had to learn how to use </w:t>
      </w:r>
      <w:proofErr w:type="spellStart"/>
      <w:r>
        <w:rPr>
          <w:lang w:val="en-AU"/>
        </w:rPr>
        <w:t>JavaBayes</w:t>
      </w:r>
      <w:proofErr w:type="spellEnd"/>
      <w:r>
        <w:rPr>
          <w:lang w:val="en-AU"/>
        </w:rPr>
        <w:t>, which was sufficiently easy yet very interestingly because it is a very powerful tool to visualize Bayes Nets.</w:t>
      </w:r>
      <w:r w:rsidR="00703CD0">
        <w:rPr>
          <w:lang w:val="en-AU"/>
        </w:rPr>
        <w:t xml:space="preserve"> In the </w:t>
      </w:r>
      <w:r w:rsidR="00595DCF">
        <w:rPr>
          <w:lang w:val="en-AU"/>
        </w:rPr>
        <w:t xml:space="preserve">mathematical proofs and the network creation, we learned more properties of the Bayesian networks and how they can be used in a great variety of problem situations. </w:t>
      </w:r>
    </w:p>
    <w:p w:rsidR="00000C79" w:rsidRDefault="00C92B2A" w:rsidP="00996270">
      <w:pPr>
        <w:rPr>
          <w:b/>
          <w:sz w:val="40"/>
          <w:szCs w:val="40"/>
          <w:u w:val="single"/>
          <w:lang w:val="en-AU"/>
        </w:rPr>
      </w:pPr>
      <w:r>
        <w:rPr>
          <w:b/>
          <w:sz w:val="40"/>
          <w:szCs w:val="40"/>
          <w:u w:val="single"/>
          <w:lang w:val="en-AU"/>
        </w:rPr>
        <w:t>Bibliography</w:t>
      </w:r>
    </w:p>
    <w:p w:rsidR="00253E13" w:rsidRDefault="00C92B2A" w:rsidP="00996270">
      <w:pPr>
        <w:rPr>
          <w:lang w:val="en-AU"/>
        </w:rPr>
      </w:pPr>
      <w:r>
        <w:rPr>
          <w:b/>
          <w:lang w:val="en-AU"/>
        </w:rPr>
        <w:tab/>
      </w:r>
      <w:r>
        <w:rPr>
          <w:lang w:val="en-AU"/>
        </w:rPr>
        <w:t xml:space="preserve">Introduction to Machine Learning, </w:t>
      </w:r>
      <w:proofErr w:type="spellStart"/>
      <w:r>
        <w:rPr>
          <w:lang w:val="en-AU"/>
        </w:rPr>
        <w:t>Ethem</w:t>
      </w:r>
      <w:proofErr w:type="spellEnd"/>
      <w:r w:rsidR="00645ABA">
        <w:rPr>
          <w:lang w:val="en-AU"/>
        </w:rPr>
        <w:t xml:space="preserve"> </w:t>
      </w:r>
      <w:proofErr w:type="spellStart"/>
      <w:r>
        <w:rPr>
          <w:lang w:val="en-AU"/>
        </w:rPr>
        <w:t>Alpaydin</w:t>
      </w:r>
      <w:proofErr w:type="spellEnd"/>
    </w:p>
    <w:p w:rsidR="00C92B2A" w:rsidRPr="00C92B2A" w:rsidRDefault="00253E13" w:rsidP="00253E13">
      <w:pPr>
        <w:ind w:left="720"/>
        <w:rPr>
          <w:lang w:val="en-AU"/>
        </w:rPr>
      </w:pPr>
      <w:r>
        <w:t>Artificial Intelligence - A Modern Approach</w:t>
      </w:r>
      <w:r>
        <w:br/>
      </w:r>
      <w:r>
        <w:rPr>
          <w:rStyle w:val="Emphasis"/>
        </w:rPr>
        <w:t>Second Edition</w:t>
      </w:r>
      <w:r>
        <w:br/>
        <w:t xml:space="preserve">Stuart J. </w:t>
      </w:r>
      <w:proofErr w:type="spellStart"/>
      <w:r>
        <w:t>Russel</w:t>
      </w:r>
      <w:proofErr w:type="spellEnd"/>
      <w:r>
        <w:t xml:space="preserve"> and Peter </w:t>
      </w:r>
      <w:proofErr w:type="spellStart"/>
      <w:r>
        <w:t>Norvig</w:t>
      </w:r>
      <w:proofErr w:type="spellEnd"/>
    </w:p>
    <w:sectPr w:rsidR="00C92B2A" w:rsidRPr="00C92B2A" w:rsidSect="009D6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573"/>
    <w:multiLevelType w:val="hybridMultilevel"/>
    <w:tmpl w:val="1B747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A52B59"/>
    <w:multiLevelType w:val="hybridMultilevel"/>
    <w:tmpl w:val="73A4E7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252750"/>
    <w:multiLevelType w:val="hybridMultilevel"/>
    <w:tmpl w:val="DA885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8135FF"/>
    <w:multiLevelType w:val="hybridMultilevel"/>
    <w:tmpl w:val="BBAC6E6E"/>
    <w:lvl w:ilvl="0" w:tplc="A198C7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B2B6E90"/>
    <w:multiLevelType w:val="hybridMultilevel"/>
    <w:tmpl w:val="8E3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useFELayout/>
  </w:compat>
  <w:rsids>
    <w:rsidRoot w:val="00996270"/>
    <w:rsid w:val="00000C79"/>
    <w:rsid w:val="00030B07"/>
    <w:rsid w:val="00060D9D"/>
    <w:rsid w:val="0009635C"/>
    <w:rsid w:val="00156AEB"/>
    <w:rsid w:val="00186895"/>
    <w:rsid w:val="001D4554"/>
    <w:rsid w:val="001E3863"/>
    <w:rsid w:val="00253E13"/>
    <w:rsid w:val="00261278"/>
    <w:rsid w:val="00295754"/>
    <w:rsid w:val="002D5B23"/>
    <w:rsid w:val="00312788"/>
    <w:rsid w:val="0034768D"/>
    <w:rsid w:val="004321C1"/>
    <w:rsid w:val="0058265C"/>
    <w:rsid w:val="00595DCF"/>
    <w:rsid w:val="005A781B"/>
    <w:rsid w:val="00645ABA"/>
    <w:rsid w:val="00662841"/>
    <w:rsid w:val="006F1C55"/>
    <w:rsid w:val="00703CD0"/>
    <w:rsid w:val="00773468"/>
    <w:rsid w:val="0078239F"/>
    <w:rsid w:val="00791C01"/>
    <w:rsid w:val="007A7FA1"/>
    <w:rsid w:val="007E768F"/>
    <w:rsid w:val="0083200F"/>
    <w:rsid w:val="008B6DC9"/>
    <w:rsid w:val="008F0A83"/>
    <w:rsid w:val="00907F07"/>
    <w:rsid w:val="0091462F"/>
    <w:rsid w:val="00996270"/>
    <w:rsid w:val="0099791E"/>
    <w:rsid w:val="009D6839"/>
    <w:rsid w:val="00AA5879"/>
    <w:rsid w:val="00AA6C98"/>
    <w:rsid w:val="00AB266B"/>
    <w:rsid w:val="00B80469"/>
    <w:rsid w:val="00BC63FF"/>
    <w:rsid w:val="00C92B2A"/>
    <w:rsid w:val="00D61514"/>
    <w:rsid w:val="00D8450D"/>
    <w:rsid w:val="00DB59A2"/>
    <w:rsid w:val="00E9673B"/>
    <w:rsid w:val="00EA16A3"/>
    <w:rsid w:val="00ED2D70"/>
    <w:rsid w:val="00EF5A98"/>
    <w:rsid w:val="00F53F3D"/>
    <w:rsid w:val="00F63456"/>
    <w:rsid w:val="00FE6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45"/>
        <o:r id="V:Rule7" type="connector" idref="#_x0000_s1047"/>
        <o:r id="V:Rule8" type="connector" idref="#_x0000_s1046"/>
        <o:r id="V:Rule9" type="connector" idref="#_x0000_s1048"/>
        <o:r id="V:Rule1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C01"/>
    <w:pPr>
      <w:ind w:left="720"/>
      <w:contextualSpacing/>
    </w:pPr>
  </w:style>
  <w:style w:type="character" w:styleId="PlaceholderText">
    <w:name w:val="Placeholder Text"/>
    <w:basedOn w:val="DefaultParagraphFont"/>
    <w:uiPriority w:val="99"/>
    <w:semiHidden/>
    <w:rsid w:val="00030B07"/>
    <w:rPr>
      <w:color w:val="808080"/>
    </w:rPr>
  </w:style>
  <w:style w:type="paragraph" w:styleId="BalloonText">
    <w:name w:val="Balloon Text"/>
    <w:basedOn w:val="Normal"/>
    <w:link w:val="BalloonTextChar"/>
    <w:uiPriority w:val="99"/>
    <w:semiHidden/>
    <w:unhideWhenUsed/>
    <w:rsid w:val="00D6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514"/>
    <w:rPr>
      <w:rFonts w:ascii="Tahoma" w:hAnsi="Tahoma" w:cs="Tahoma"/>
      <w:sz w:val="16"/>
      <w:szCs w:val="16"/>
    </w:rPr>
  </w:style>
  <w:style w:type="character" w:styleId="Emphasis">
    <w:name w:val="Emphasis"/>
    <w:basedOn w:val="DefaultParagraphFont"/>
    <w:uiPriority w:val="20"/>
    <w:qFormat/>
    <w:rsid w:val="00253E13"/>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1581</Words>
  <Characters>9017</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1100001001</dc:creator>
  <cp:lastModifiedBy>pedroabreu</cp:lastModifiedBy>
  <cp:revision>3</cp:revision>
  <dcterms:created xsi:type="dcterms:W3CDTF">2015-06-05T00:24:00Z</dcterms:created>
  <dcterms:modified xsi:type="dcterms:W3CDTF">2015-06-05T00:24:00Z</dcterms:modified>
</cp:coreProperties>
</file>