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19979" w14:textId="77777777" w:rsidR="00FA0796" w:rsidRDefault="00000000">
      <w:pPr>
        <w:spacing w:before="2200"/>
        <w:jc w:val="center"/>
      </w:pPr>
      <w:r>
        <w:rPr>
          <w:b/>
          <w:bCs/>
          <w:color w:val="2E6DA4"/>
          <w:sz w:val="26"/>
          <w:szCs w:val="26"/>
        </w:rPr>
        <w:t>SERVICIO ANDALUZ DE SALUD</w:t>
      </w:r>
    </w:p>
    <w:p w14:paraId="46A997FD" w14:textId="77777777" w:rsidR="00FA0796" w:rsidRDefault="00000000">
      <w:pPr>
        <w:spacing w:after="600"/>
        <w:jc w:val="center"/>
      </w:pPr>
      <w:r>
        <w:rPr>
          <w:color w:val="555555"/>
          <w:sz w:val="24"/>
          <w:szCs w:val="24"/>
        </w:rPr>
        <w:t>Técnico/a de Función Administrativa – Opción Sistemas de Información</w:t>
      </w:r>
    </w:p>
    <w:p w14:paraId="7338A75D" w14:textId="77777777" w:rsidR="00FA0796" w:rsidRDefault="00000000">
      <w:pPr>
        <w:pBdr>
          <w:top w:val="single" w:sz="12" w:space="12" w:color="1F3A5F"/>
          <w:bottom w:val="single" w:sz="12" w:space="12" w:color="1F3A5F"/>
        </w:pBdr>
        <w:spacing w:after="400"/>
        <w:jc w:val="center"/>
      </w:pPr>
      <w:r>
        <w:rPr>
          <w:b/>
          <w:bCs/>
          <w:color w:val="1F3A5F"/>
          <w:sz w:val="64"/>
          <w:szCs w:val="64"/>
        </w:rPr>
        <w:t>TEMA 85</w:t>
      </w:r>
    </w:p>
    <w:p w14:paraId="5F798E8C" w14:textId="77777777" w:rsidR="00FA0796" w:rsidRDefault="00000000">
      <w:pPr>
        <w:spacing w:after="300"/>
        <w:jc w:val="center"/>
      </w:pPr>
      <w:r>
        <w:rPr>
          <w:i/>
          <w:iCs/>
          <w:sz w:val="28"/>
          <w:szCs w:val="28"/>
        </w:rPr>
        <w:t>Servicios de acceso a la información basados en Internet. Agentes que intervienen, características y estructura de las redes soporte, métodos de acceso, aspectos de seguridad (SSL, HTTPS, etc.). Tendencias.</w:t>
      </w:r>
    </w:p>
    <w:p w14:paraId="555E8320" w14:textId="77777777" w:rsidR="00FA0796" w:rsidRDefault="00000000">
      <w:pPr>
        <w:spacing w:before="1400"/>
        <w:jc w:val="center"/>
      </w:pPr>
      <w:r>
        <w:rPr>
          <w:color w:val="555555"/>
        </w:rPr>
        <w:t>Tema de estudio con análisis de preguntas de exámenes anteriores, tablas, diagramas y claves para el examen</w:t>
      </w:r>
    </w:p>
    <w:p w14:paraId="25D93C8A" w14:textId="77777777" w:rsidR="00FA0796" w:rsidRDefault="00000000">
      <w:pPr>
        <w:jc w:val="center"/>
      </w:pPr>
      <w:r>
        <w:rPr>
          <w:color w:val="555555"/>
        </w:rPr>
        <w:t>Versión: septiembre de 2026 · Fuentes contrastadas a 27/09/2026</w:t>
      </w:r>
    </w:p>
    <w:p w14:paraId="19F452C7" w14:textId="77777777" w:rsidR="00FA0796" w:rsidRDefault="00000000">
      <w:r>
        <w:br w:type="page"/>
      </w:r>
    </w:p>
    <w:p w14:paraId="4D184B33" w14:textId="77777777" w:rsidR="00FA0796" w:rsidRDefault="00000000">
      <w:pPr>
        <w:pStyle w:val="Ttulo1"/>
      </w:pPr>
      <w:bookmarkStart w:id="0" w:name="_Toc241367465"/>
      <w:r>
        <w:lastRenderedPageBreak/>
        <w:t>Índice</w:t>
      </w:r>
      <w:bookmarkEnd w:id="0"/>
    </w:p>
    <w:sdt>
      <w:sdtPr>
        <w:alias w:val="Índice"/>
        <w:id w:val="244226727"/>
      </w:sdtPr>
      <w:sdtContent>
        <w:p w14:paraId="3809B221" w14:textId="47662B46" w:rsidR="00D20E29" w:rsidRDefault="00000000">
          <w:pPr>
            <w:pStyle w:val="TDC1"/>
            <w:tabs>
              <w:tab w:val="right" w:leader="dot" w:pos="9628"/>
            </w:tabs>
            <w:rPr>
              <w:noProof/>
            </w:rPr>
          </w:pPr>
          <w:r>
            <w:fldChar w:fldCharType="begin"/>
          </w:r>
          <w:r>
            <w:instrText>TOC \h \o "1-2"</w:instrText>
          </w:r>
          <w:r>
            <w:fldChar w:fldCharType="separate"/>
          </w:r>
          <w:hyperlink w:anchor="_Toc241367465" w:history="1">
            <w:r w:rsidR="00D20E29" w:rsidRPr="00EF609E">
              <w:rPr>
                <w:rStyle w:val="Hipervnculo"/>
                <w:noProof/>
              </w:rPr>
              <w:t>Índice</w:t>
            </w:r>
            <w:r w:rsidR="00D20E29">
              <w:rPr>
                <w:noProof/>
              </w:rPr>
              <w:tab/>
            </w:r>
            <w:r w:rsidR="00D20E29">
              <w:rPr>
                <w:noProof/>
              </w:rPr>
              <w:fldChar w:fldCharType="begin"/>
            </w:r>
            <w:r w:rsidR="00D20E29">
              <w:rPr>
                <w:noProof/>
              </w:rPr>
              <w:instrText xml:space="preserve"> PAGEREF _Toc241367465 \h </w:instrText>
            </w:r>
            <w:r w:rsidR="00D20E29">
              <w:rPr>
                <w:noProof/>
              </w:rPr>
            </w:r>
            <w:r w:rsidR="00D20E29">
              <w:rPr>
                <w:noProof/>
              </w:rPr>
              <w:fldChar w:fldCharType="separate"/>
            </w:r>
            <w:r w:rsidR="00CA30C2">
              <w:rPr>
                <w:noProof/>
              </w:rPr>
              <w:t>2</w:t>
            </w:r>
            <w:r w:rsidR="00D20E29">
              <w:rPr>
                <w:noProof/>
              </w:rPr>
              <w:fldChar w:fldCharType="end"/>
            </w:r>
          </w:hyperlink>
        </w:p>
        <w:p w14:paraId="67036438" w14:textId="761010F9" w:rsidR="00D20E29" w:rsidRDefault="00D20E29">
          <w:pPr>
            <w:pStyle w:val="TDC1"/>
            <w:tabs>
              <w:tab w:val="right" w:leader="dot" w:pos="9628"/>
            </w:tabs>
            <w:rPr>
              <w:noProof/>
            </w:rPr>
          </w:pPr>
          <w:hyperlink w:anchor="_Toc241367466" w:history="1">
            <w:r w:rsidRPr="00EF609E">
              <w:rPr>
                <w:rStyle w:val="Hipervnculo"/>
                <w:noProof/>
              </w:rPr>
              <w:t>1. Introducción y orientación del tema</w:t>
            </w:r>
            <w:r>
              <w:rPr>
                <w:noProof/>
              </w:rPr>
              <w:tab/>
            </w:r>
            <w:r>
              <w:rPr>
                <w:noProof/>
              </w:rPr>
              <w:fldChar w:fldCharType="begin"/>
            </w:r>
            <w:r>
              <w:rPr>
                <w:noProof/>
              </w:rPr>
              <w:instrText xml:space="preserve"> PAGEREF _Toc241367466 \h </w:instrText>
            </w:r>
            <w:r>
              <w:rPr>
                <w:noProof/>
              </w:rPr>
            </w:r>
            <w:r>
              <w:rPr>
                <w:noProof/>
              </w:rPr>
              <w:fldChar w:fldCharType="separate"/>
            </w:r>
            <w:r w:rsidR="00CA30C2">
              <w:rPr>
                <w:noProof/>
              </w:rPr>
              <w:t>5</w:t>
            </w:r>
            <w:r>
              <w:rPr>
                <w:noProof/>
              </w:rPr>
              <w:fldChar w:fldCharType="end"/>
            </w:r>
          </w:hyperlink>
        </w:p>
        <w:p w14:paraId="08289615" w14:textId="718BF2CB" w:rsidR="00D20E29" w:rsidRDefault="00D20E29">
          <w:pPr>
            <w:pStyle w:val="TDC1"/>
            <w:tabs>
              <w:tab w:val="right" w:leader="dot" w:pos="9628"/>
            </w:tabs>
            <w:rPr>
              <w:noProof/>
            </w:rPr>
          </w:pPr>
          <w:hyperlink w:anchor="_Toc241367467" w:history="1">
            <w:r w:rsidRPr="00EF609E">
              <w:rPr>
                <w:rStyle w:val="Hipervnculo"/>
                <w:noProof/>
              </w:rPr>
              <w:t>2. Servicios de acceso a la información basados en Internet</w:t>
            </w:r>
            <w:r>
              <w:rPr>
                <w:noProof/>
              </w:rPr>
              <w:tab/>
            </w:r>
            <w:r>
              <w:rPr>
                <w:noProof/>
              </w:rPr>
              <w:fldChar w:fldCharType="begin"/>
            </w:r>
            <w:r>
              <w:rPr>
                <w:noProof/>
              </w:rPr>
              <w:instrText xml:space="preserve"> PAGEREF _Toc241367467 \h </w:instrText>
            </w:r>
            <w:r>
              <w:rPr>
                <w:noProof/>
              </w:rPr>
            </w:r>
            <w:r>
              <w:rPr>
                <w:noProof/>
              </w:rPr>
              <w:fldChar w:fldCharType="separate"/>
            </w:r>
            <w:r w:rsidR="00CA30C2">
              <w:rPr>
                <w:noProof/>
              </w:rPr>
              <w:t>6</w:t>
            </w:r>
            <w:r>
              <w:rPr>
                <w:noProof/>
              </w:rPr>
              <w:fldChar w:fldCharType="end"/>
            </w:r>
          </w:hyperlink>
        </w:p>
        <w:p w14:paraId="18126006" w14:textId="7044D58A" w:rsidR="00D20E29" w:rsidRDefault="00D20E29">
          <w:pPr>
            <w:pStyle w:val="TDC2"/>
            <w:tabs>
              <w:tab w:val="right" w:leader="dot" w:pos="9628"/>
            </w:tabs>
            <w:rPr>
              <w:noProof/>
            </w:rPr>
          </w:pPr>
          <w:hyperlink w:anchor="_Toc241367468" w:history="1">
            <w:r w:rsidRPr="00EF609E">
              <w:rPr>
                <w:rStyle w:val="Hipervnculo"/>
                <w:noProof/>
              </w:rPr>
              <w:t>2.1. Concepto de Internet</w:t>
            </w:r>
            <w:r>
              <w:rPr>
                <w:noProof/>
              </w:rPr>
              <w:tab/>
            </w:r>
            <w:r>
              <w:rPr>
                <w:noProof/>
              </w:rPr>
              <w:fldChar w:fldCharType="begin"/>
            </w:r>
            <w:r>
              <w:rPr>
                <w:noProof/>
              </w:rPr>
              <w:instrText xml:space="preserve"> PAGEREF _Toc241367468 \h </w:instrText>
            </w:r>
            <w:r>
              <w:rPr>
                <w:noProof/>
              </w:rPr>
            </w:r>
            <w:r>
              <w:rPr>
                <w:noProof/>
              </w:rPr>
              <w:fldChar w:fldCharType="separate"/>
            </w:r>
            <w:r w:rsidR="00CA30C2">
              <w:rPr>
                <w:noProof/>
              </w:rPr>
              <w:t>6</w:t>
            </w:r>
            <w:r>
              <w:rPr>
                <w:noProof/>
              </w:rPr>
              <w:fldChar w:fldCharType="end"/>
            </w:r>
          </w:hyperlink>
        </w:p>
        <w:p w14:paraId="13FA8918" w14:textId="56795EF4" w:rsidR="00D20E29" w:rsidRDefault="00D20E29">
          <w:pPr>
            <w:pStyle w:val="TDC2"/>
            <w:tabs>
              <w:tab w:val="right" w:leader="dot" w:pos="9628"/>
            </w:tabs>
            <w:rPr>
              <w:noProof/>
            </w:rPr>
          </w:pPr>
          <w:hyperlink w:anchor="_Toc241367469" w:history="1">
            <w:r w:rsidRPr="00EF609E">
              <w:rPr>
                <w:rStyle w:val="Hipervnculo"/>
                <w:noProof/>
              </w:rPr>
              <w:t>2.2. Internet no es la Web</w:t>
            </w:r>
            <w:r>
              <w:rPr>
                <w:noProof/>
              </w:rPr>
              <w:tab/>
            </w:r>
            <w:r>
              <w:rPr>
                <w:noProof/>
              </w:rPr>
              <w:fldChar w:fldCharType="begin"/>
            </w:r>
            <w:r>
              <w:rPr>
                <w:noProof/>
              </w:rPr>
              <w:instrText xml:space="preserve"> PAGEREF _Toc241367469 \h </w:instrText>
            </w:r>
            <w:r>
              <w:rPr>
                <w:noProof/>
              </w:rPr>
            </w:r>
            <w:r>
              <w:rPr>
                <w:noProof/>
              </w:rPr>
              <w:fldChar w:fldCharType="separate"/>
            </w:r>
            <w:r w:rsidR="00CA30C2">
              <w:rPr>
                <w:noProof/>
              </w:rPr>
              <w:t>6</w:t>
            </w:r>
            <w:r>
              <w:rPr>
                <w:noProof/>
              </w:rPr>
              <w:fldChar w:fldCharType="end"/>
            </w:r>
          </w:hyperlink>
        </w:p>
        <w:p w14:paraId="0D6A1911" w14:textId="7599182B" w:rsidR="00D20E29" w:rsidRDefault="00D20E29">
          <w:pPr>
            <w:pStyle w:val="TDC2"/>
            <w:tabs>
              <w:tab w:val="right" w:leader="dot" w:pos="9628"/>
            </w:tabs>
            <w:rPr>
              <w:noProof/>
            </w:rPr>
          </w:pPr>
          <w:hyperlink w:anchor="_Toc241367470" w:history="1">
            <w:r w:rsidRPr="00EF609E">
              <w:rPr>
                <w:rStyle w:val="Hipervnculo"/>
                <w:noProof/>
              </w:rPr>
              <w:t>2.3. Servicios de Internet y servicios de acceso a la información</w:t>
            </w:r>
            <w:r>
              <w:rPr>
                <w:noProof/>
              </w:rPr>
              <w:tab/>
            </w:r>
            <w:r>
              <w:rPr>
                <w:noProof/>
              </w:rPr>
              <w:fldChar w:fldCharType="begin"/>
            </w:r>
            <w:r>
              <w:rPr>
                <w:noProof/>
              </w:rPr>
              <w:instrText xml:space="preserve"> PAGEREF _Toc241367470 \h </w:instrText>
            </w:r>
            <w:r>
              <w:rPr>
                <w:noProof/>
              </w:rPr>
            </w:r>
            <w:r>
              <w:rPr>
                <w:noProof/>
              </w:rPr>
              <w:fldChar w:fldCharType="separate"/>
            </w:r>
            <w:r w:rsidR="00CA30C2">
              <w:rPr>
                <w:noProof/>
              </w:rPr>
              <w:t>6</w:t>
            </w:r>
            <w:r>
              <w:rPr>
                <w:noProof/>
              </w:rPr>
              <w:fldChar w:fldCharType="end"/>
            </w:r>
          </w:hyperlink>
        </w:p>
        <w:p w14:paraId="3A504F42" w14:textId="175BBBEC" w:rsidR="00D20E29" w:rsidRDefault="00D20E29">
          <w:pPr>
            <w:pStyle w:val="TDC2"/>
            <w:tabs>
              <w:tab w:val="right" w:leader="dot" w:pos="9628"/>
            </w:tabs>
            <w:rPr>
              <w:noProof/>
            </w:rPr>
          </w:pPr>
          <w:hyperlink w:anchor="_Toc241367471" w:history="1">
            <w:r w:rsidRPr="00EF609E">
              <w:rPr>
                <w:rStyle w:val="Hipervnculo"/>
                <w:noProof/>
              </w:rPr>
              <w:t>2.4. Arquitectura cliente-servidor y modelos distribuidos</w:t>
            </w:r>
            <w:r>
              <w:rPr>
                <w:noProof/>
              </w:rPr>
              <w:tab/>
            </w:r>
            <w:r>
              <w:rPr>
                <w:noProof/>
              </w:rPr>
              <w:fldChar w:fldCharType="begin"/>
            </w:r>
            <w:r>
              <w:rPr>
                <w:noProof/>
              </w:rPr>
              <w:instrText xml:space="preserve"> PAGEREF _Toc241367471 \h </w:instrText>
            </w:r>
            <w:r>
              <w:rPr>
                <w:noProof/>
              </w:rPr>
            </w:r>
            <w:r>
              <w:rPr>
                <w:noProof/>
              </w:rPr>
              <w:fldChar w:fldCharType="separate"/>
            </w:r>
            <w:r w:rsidR="00CA30C2">
              <w:rPr>
                <w:noProof/>
              </w:rPr>
              <w:t>7</w:t>
            </w:r>
            <w:r>
              <w:rPr>
                <w:noProof/>
              </w:rPr>
              <w:fldChar w:fldCharType="end"/>
            </w:r>
          </w:hyperlink>
        </w:p>
        <w:p w14:paraId="35FD65A7" w14:textId="35D4EA62" w:rsidR="00D20E29" w:rsidRDefault="00D20E29">
          <w:pPr>
            <w:pStyle w:val="TDC2"/>
            <w:tabs>
              <w:tab w:val="right" w:leader="dot" w:pos="9628"/>
            </w:tabs>
            <w:rPr>
              <w:noProof/>
            </w:rPr>
          </w:pPr>
          <w:hyperlink w:anchor="_Toc241367472" w:history="1">
            <w:r w:rsidRPr="00EF609E">
              <w:rPr>
                <w:rStyle w:val="Hipervnculo"/>
                <w:noProof/>
              </w:rPr>
              <w:t>2.5. Evolución histórica</w:t>
            </w:r>
            <w:r>
              <w:rPr>
                <w:noProof/>
              </w:rPr>
              <w:tab/>
            </w:r>
            <w:r>
              <w:rPr>
                <w:noProof/>
              </w:rPr>
              <w:fldChar w:fldCharType="begin"/>
            </w:r>
            <w:r>
              <w:rPr>
                <w:noProof/>
              </w:rPr>
              <w:instrText xml:space="preserve"> PAGEREF _Toc241367472 \h </w:instrText>
            </w:r>
            <w:r>
              <w:rPr>
                <w:noProof/>
              </w:rPr>
            </w:r>
            <w:r>
              <w:rPr>
                <w:noProof/>
              </w:rPr>
              <w:fldChar w:fldCharType="separate"/>
            </w:r>
            <w:r w:rsidR="00CA30C2">
              <w:rPr>
                <w:noProof/>
              </w:rPr>
              <w:t>7</w:t>
            </w:r>
            <w:r>
              <w:rPr>
                <w:noProof/>
              </w:rPr>
              <w:fldChar w:fldCharType="end"/>
            </w:r>
          </w:hyperlink>
        </w:p>
        <w:p w14:paraId="553186DE" w14:textId="11714D1F" w:rsidR="00D20E29" w:rsidRDefault="00D20E29">
          <w:pPr>
            <w:pStyle w:val="TDC1"/>
            <w:tabs>
              <w:tab w:val="right" w:leader="dot" w:pos="9628"/>
            </w:tabs>
            <w:rPr>
              <w:noProof/>
            </w:rPr>
          </w:pPr>
          <w:hyperlink w:anchor="_Toc241367473" w:history="1">
            <w:r w:rsidRPr="00EF609E">
              <w:rPr>
                <w:rStyle w:val="Hipervnculo"/>
                <w:noProof/>
              </w:rPr>
              <w:t>3. Agentes que intervienen</w:t>
            </w:r>
            <w:r>
              <w:rPr>
                <w:noProof/>
              </w:rPr>
              <w:tab/>
            </w:r>
            <w:r>
              <w:rPr>
                <w:noProof/>
              </w:rPr>
              <w:fldChar w:fldCharType="begin"/>
            </w:r>
            <w:r>
              <w:rPr>
                <w:noProof/>
              </w:rPr>
              <w:instrText xml:space="preserve"> PAGEREF _Toc241367473 \h </w:instrText>
            </w:r>
            <w:r>
              <w:rPr>
                <w:noProof/>
              </w:rPr>
            </w:r>
            <w:r>
              <w:rPr>
                <w:noProof/>
              </w:rPr>
              <w:fldChar w:fldCharType="separate"/>
            </w:r>
            <w:r w:rsidR="00CA30C2">
              <w:rPr>
                <w:noProof/>
              </w:rPr>
              <w:t>9</w:t>
            </w:r>
            <w:r>
              <w:rPr>
                <w:noProof/>
              </w:rPr>
              <w:fldChar w:fldCharType="end"/>
            </w:r>
          </w:hyperlink>
        </w:p>
        <w:p w14:paraId="680FCC43" w14:textId="4C9145A3" w:rsidR="00D20E29" w:rsidRDefault="00D20E29">
          <w:pPr>
            <w:pStyle w:val="TDC2"/>
            <w:tabs>
              <w:tab w:val="right" w:leader="dot" w:pos="9628"/>
            </w:tabs>
            <w:rPr>
              <w:noProof/>
            </w:rPr>
          </w:pPr>
          <w:hyperlink w:anchor="_Toc241367474" w:history="1">
            <w:r w:rsidRPr="00EF609E">
              <w:rPr>
                <w:rStyle w:val="Hipervnculo"/>
                <w:noProof/>
              </w:rPr>
              <w:t>3.1. Agentes del lado cliente</w:t>
            </w:r>
            <w:r>
              <w:rPr>
                <w:noProof/>
              </w:rPr>
              <w:tab/>
            </w:r>
            <w:r>
              <w:rPr>
                <w:noProof/>
              </w:rPr>
              <w:fldChar w:fldCharType="begin"/>
            </w:r>
            <w:r>
              <w:rPr>
                <w:noProof/>
              </w:rPr>
              <w:instrText xml:space="preserve"> PAGEREF _Toc241367474 \h </w:instrText>
            </w:r>
            <w:r>
              <w:rPr>
                <w:noProof/>
              </w:rPr>
            </w:r>
            <w:r>
              <w:rPr>
                <w:noProof/>
              </w:rPr>
              <w:fldChar w:fldCharType="separate"/>
            </w:r>
            <w:r w:rsidR="00CA30C2">
              <w:rPr>
                <w:noProof/>
              </w:rPr>
              <w:t>9</w:t>
            </w:r>
            <w:r>
              <w:rPr>
                <w:noProof/>
              </w:rPr>
              <w:fldChar w:fldCharType="end"/>
            </w:r>
          </w:hyperlink>
        </w:p>
        <w:p w14:paraId="411C0978" w14:textId="584C4C75" w:rsidR="00D20E29" w:rsidRDefault="00D20E29">
          <w:pPr>
            <w:pStyle w:val="TDC2"/>
            <w:tabs>
              <w:tab w:val="right" w:leader="dot" w:pos="9628"/>
            </w:tabs>
            <w:rPr>
              <w:noProof/>
            </w:rPr>
          </w:pPr>
          <w:hyperlink w:anchor="_Toc241367475" w:history="1">
            <w:r w:rsidRPr="00EF609E">
              <w:rPr>
                <w:rStyle w:val="Hipervnculo"/>
                <w:noProof/>
              </w:rPr>
              <w:t>3.2. Agentes del lado proveedor del servicio</w:t>
            </w:r>
            <w:r>
              <w:rPr>
                <w:noProof/>
              </w:rPr>
              <w:tab/>
            </w:r>
            <w:r>
              <w:rPr>
                <w:noProof/>
              </w:rPr>
              <w:fldChar w:fldCharType="begin"/>
            </w:r>
            <w:r>
              <w:rPr>
                <w:noProof/>
              </w:rPr>
              <w:instrText xml:space="preserve"> PAGEREF _Toc241367475 \h </w:instrText>
            </w:r>
            <w:r>
              <w:rPr>
                <w:noProof/>
              </w:rPr>
            </w:r>
            <w:r>
              <w:rPr>
                <w:noProof/>
              </w:rPr>
              <w:fldChar w:fldCharType="separate"/>
            </w:r>
            <w:r w:rsidR="00CA30C2">
              <w:rPr>
                <w:noProof/>
              </w:rPr>
              <w:t>9</w:t>
            </w:r>
            <w:r>
              <w:rPr>
                <w:noProof/>
              </w:rPr>
              <w:fldChar w:fldCharType="end"/>
            </w:r>
          </w:hyperlink>
        </w:p>
        <w:p w14:paraId="6BA42658" w14:textId="53F84489" w:rsidR="00D20E29" w:rsidRDefault="00D20E29">
          <w:pPr>
            <w:pStyle w:val="TDC2"/>
            <w:tabs>
              <w:tab w:val="right" w:leader="dot" w:pos="9628"/>
            </w:tabs>
            <w:rPr>
              <w:noProof/>
            </w:rPr>
          </w:pPr>
          <w:hyperlink w:anchor="_Toc241367476" w:history="1">
            <w:r w:rsidRPr="00EF609E">
              <w:rPr>
                <w:rStyle w:val="Hipervnculo"/>
                <w:noProof/>
              </w:rPr>
              <w:t>3.3. Agentes de conectividad</w:t>
            </w:r>
            <w:r>
              <w:rPr>
                <w:noProof/>
              </w:rPr>
              <w:tab/>
            </w:r>
            <w:r>
              <w:rPr>
                <w:noProof/>
              </w:rPr>
              <w:fldChar w:fldCharType="begin"/>
            </w:r>
            <w:r>
              <w:rPr>
                <w:noProof/>
              </w:rPr>
              <w:instrText xml:space="preserve"> PAGEREF _Toc241367476 \h </w:instrText>
            </w:r>
            <w:r>
              <w:rPr>
                <w:noProof/>
              </w:rPr>
            </w:r>
            <w:r>
              <w:rPr>
                <w:noProof/>
              </w:rPr>
              <w:fldChar w:fldCharType="separate"/>
            </w:r>
            <w:r w:rsidR="00CA30C2">
              <w:rPr>
                <w:noProof/>
              </w:rPr>
              <w:t>9</w:t>
            </w:r>
            <w:r>
              <w:rPr>
                <w:noProof/>
              </w:rPr>
              <w:fldChar w:fldCharType="end"/>
            </w:r>
          </w:hyperlink>
        </w:p>
        <w:p w14:paraId="135FF170" w14:textId="61278F30" w:rsidR="00D20E29" w:rsidRDefault="00D20E29">
          <w:pPr>
            <w:pStyle w:val="TDC2"/>
            <w:tabs>
              <w:tab w:val="right" w:leader="dot" w:pos="9628"/>
            </w:tabs>
            <w:rPr>
              <w:noProof/>
            </w:rPr>
          </w:pPr>
          <w:hyperlink w:anchor="_Toc241367477" w:history="1">
            <w:r w:rsidRPr="00EF609E">
              <w:rPr>
                <w:rStyle w:val="Hipervnculo"/>
                <w:noProof/>
              </w:rPr>
              <w:t>3.4. Agentes de gobernanza, identificación y confianza</w:t>
            </w:r>
            <w:r>
              <w:rPr>
                <w:noProof/>
              </w:rPr>
              <w:tab/>
            </w:r>
            <w:r>
              <w:rPr>
                <w:noProof/>
              </w:rPr>
              <w:fldChar w:fldCharType="begin"/>
            </w:r>
            <w:r>
              <w:rPr>
                <w:noProof/>
              </w:rPr>
              <w:instrText xml:space="preserve"> PAGEREF _Toc241367477 \h </w:instrText>
            </w:r>
            <w:r>
              <w:rPr>
                <w:noProof/>
              </w:rPr>
            </w:r>
            <w:r>
              <w:rPr>
                <w:noProof/>
              </w:rPr>
              <w:fldChar w:fldCharType="separate"/>
            </w:r>
            <w:r w:rsidR="00CA30C2">
              <w:rPr>
                <w:noProof/>
              </w:rPr>
              <w:t>9</w:t>
            </w:r>
            <w:r>
              <w:rPr>
                <w:noProof/>
              </w:rPr>
              <w:fldChar w:fldCharType="end"/>
            </w:r>
          </w:hyperlink>
        </w:p>
        <w:p w14:paraId="62BE05B7" w14:textId="19C32E89" w:rsidR="00D20E29" w:rsidRDefault="00D20E29">
          <w:pPr>
            <w:pStyle w:val="TDC1"/>
            <w:tabs>
              <w:tab w:val="right" w:leader="dot" w:pos="9628"/>
            </w:tabs>
            <w:rPr>
              <w:noProof/>
            </w:rPr>
          </w:pPr>
          <w:hyperlink w:anchor="_Toc241367478" w:history="1">
            <w:r w:rsidRPr="00EF609E">
              <w:rPr>
                <w:rStyle w:val="Hipervnculo"/>
                <w:noProof/>
              </w:rPr>
              <w:t>4. Características y estructura de las redes soporte</w:t>
            </w:r>
            <w:r>
              <w:rPr>
                <w:noProof/>
              </w:rPr>
              <w:tab/>
            </w:r>
            <w:r>
              <w:rPr>
                <w:noProof/>
              </w:rPr>
              <w:fldChar w:fldCharType="begin"/>
            </w:r>
            <w:r>
              <w:rPr>
                <w:noProof/>
              </w:rPr>
              <w:instrText xml:space="preserve"> PAGEREF _Toc241367478 \h </w:instrText>
            </w:r>
            <w:r>
              <w:rPr>
                <w:noProof/>
              </w:rPr>
            </w:r>
            <w:r>
              <w:rPr>
                <w:noProof/>
              </w:rPr>
              <w:fldChar w:fldCharType="separate"/>
            </w:r>
            <w:r w:rsidR="00CA30C2">
              <w:rPr>
                <w:noProof/>
              </w:rPr>
              <w:t>11</w:t>
            </w:r>
            <w:r>
              <w:rPr>
                <w:noProof/>
              </w:rPr>
              <w:fldChar w:fldCharType="end"/>
            </w:r>
          </w:hyperlink>
        </w:p>
        <w:p w14:paraId="2EEE27E1" w14:textId="0B89FF44" w:rsidR="00D20E29" w:rsidRDefault="00D20E29">
          <w:pPr>
            <w:pStyle w:val="TDC2"/>
            <w:tabs>
              <w:tab w:val="right" w:leader="dot" w:pos="9628"/>
            </w:tabs>
            <w:rPr>
              <w:noProof/>
            </w:rPr>
          </w:pPr>
          <w:hyperlink w:anchor="_Toc241367479" w:history="1">
            <w:r w:rsidRPr="00EF609E">
              <w:rPr>
                <w:rStyle w:val="Hipervnculo"/>
                <w:noProof/>
              </w:rPr>
              <w:t>4.1. Características generales</w:t>
            </w:r>
            <w:r>
              <w:rPr>
                <w:noProof/>
              </w:rPr>
              <w:tab/>
            </w:r>
            <w:r>
              <w:rPr>
                <w:noProof/>
              </w:rPr>
              <w:fldChar w:fldCharType="begin"/>
            </w:r>
            <w:r>
              <w:rPr>
                <w:noProof/>
              </w:rPr>
              <w:instrText xml:space="preserve"> PAGEREF _Toc241367479 \h </w:instrText>
            </w:r>
            <w:r>
              <w:rPr>
                <w:noProof/>
              </w:rPr>
            </w:r>
            <w:r>
              <w:rPr>
                <w:noProof/>
              </w:rPr>
              <w:fldChar w:fldCharType="separate"/>
            </w:r>
            <w:r w:rsidR="00CA30C2">
              <w:rPr>
                <w:noProof/>
              </w:rPr>
              <w:t>11</w:t>
            </w:r>
            <w:r>
              <w:rPr>
                <w:noProof/>
              </w:rPr>
              <w:fldChar w:fldCharType="end"/>
            </w:r>
          </w:hyperlink>
        </w:p>
        <w:p w14:paraId="017CB9E2" w14:textId="0C73A362" w:rsidR="00D20E29" w:rsidRDefault="00D20E29">
          <w:pPr>
            <w:pStyle w:val="TDC2"/>
            <w:tabs>
              <w:tab w:val="right" w:leader="dot" w:pos="9628"/>
            </w:tabs>
            <w:rPr>
              <w:noProof/>
            </w:rPr>
          </w:pPr>
          <w:hyperlink w:anchor="_Toc241367480" w:history="1">
            <w:r w:rsidRPr="00EF609E">
              <w:rPr>
                <w:rStyle w:val="Hipervnculo"/>
                <w:noProof/>
              </w:rPr>
              <w:t>4.2. Redes de acceso</w:t>
            </w:r>
            <w:r>
              <w:rPr>
                <w:noProof/>
              </w:rPr>
              <w:tab/>
            </w:r>
            <w:r>
              <w:rPr>
                <w:noProof/>
              </w:rPr>
              <w:fldChar w:fldCharType="begin"/>
            </w:r>
            <w:r>
              <w:rPr>
                <w:noProof/>
              </w:rPr>
              <w:instrText xml:space="preserve"> PAGEREF _Toc241367480 \h </w:instrText>
            </w:r>
            <w:r>
              <w:rPr>
                <w:noProof/>
              </w:rPr>
            </w:r>
            <w:r>
              <w:rPr>
                <w:noProof/>
              </w:rPr>
              <w:fldChar w:fldCharType="separate"/>
            </w:r>
            <w:r w:rsidR="00CA30C2">
              <w:rPr>
                <w:noProof/>
              </w:rPr>
              <w:t>11</w:t>
            </w:r>
            <w:r>
              <w:rPr>
                <w:noProof/>
              </w:rPr>
              <w:fldChar w:fldCharType="end"/>
            </w:r>
          </w:hyperlink>
        </w:p>
        <w:p w14:paraId="28F3D018" w14:textId="48387E8A" w:rsidR="00D20E29" w:rsidRDefault="00D20E29">
          <w:pPr>
            <w:pStyle w:val="TDC2"/>
            <w:tabs>
              <w:tab w:val="right" w:leader="dot" w:pos="9628"/>
            </w:tabs>
            <w:rPr>
              <w:noProof/>
            </w:rPr>
          </w:pPr>
          <w:hyperlink w:anchor="_Toc241367481" w:history="1">
            <w:r w:rsidRPr="00EF609E">
              <w:rPr>
                <w:rStyle w:val="Hipervnculo"/>
                <w:noProof/>
              </w:rPr>
              <w:t>4.3. Redes de transporte y troncales</w:t>
            </w:r>
            <w:r>
              <w:rPr>
                <w:noProof/>
              </w:rPr>
              <w:tab/>
            </w:r>
            <w:r>
              <w:rPr>
                <w:noProof/>
              </w:rPr>
              <w:fldChar w:fldCharType="begin"/>
            </w:r>
            <w:r>
              <w:rPr>
                <w:noProof/>
              </w:rPr>
              <w:instrText xml:space="preserve"> PAGEREF _Toc241367481 \h </w:instrText>
            </w:r>
            <w:r>
              <w:rPr>
                <w:noProof/>
              </w:rPr>
            </w:r>
            <w:r>
              <w:rPr>
                <w:noProof/>
              </w:rPr>
              <w:fldChar w:fldCharType="separate"/>
            </w:r>
            <w:r w:rsidR="00CA30C2">
              <w:rPr>
                <w:noProof/>
              </w:rPr>
              <w:t>11</w:t>
            </w:r>
            <w:r>
              <w:rPr>
                <w:noProof/>
              </w:rPr>
              <w:fldChar w:fldCharType="end"/>
            </w:r>
          </w:hyperlink>
        </w:p>
        <w:p w14:paraId="2C82FD04" w14:textId="5DB984E2" w:rsidR="00D20E29" w:rsidRDefault="00D20E29">
          <w:pPr>
            <w:pStyle w:val="TDC2"/>
            <w:tabs>
              <w:tab w:val="right" w:leader="dot" w:pos="9628"/>
            </w:tabs>
            <w:rPr>
              <w:noProof/>
            </w:rPr>
          </w:pPr>
          <w:hyperlink w:anchor="_Toc241367482" w:history="1">
            <w:r w:rsidRPr="00EF609E">
              <w:rPr>
                <w:rStyle w:val="Hipervnculo"/>
                <w:noProof/>
              </w:rPr>
              <w:t>4.4. Centros de datos</w:t>
            </w:r>
            <w:r>
              <w:rPr>
                <w:noProof/>
              </w:rPr>
              <w:tab/>
            </w:r>
            <w:r>
              <w:rPr>
                <w:noProof/>
              </w:rPr>
              <w:fldChar w:fldCharType="begin"/>
            </w:r>
            <w:r>
              <w:rPr>
                <w:noProof/>
              </w:rPr>
              <w:instrText xml:space="preserve"> PAGEREF _Toc241367482 \h </w:instrText>
            </w:r>
            <w:r>
              <w:rPr>
                <w:noProof/>
              </w:rPr>
            </w:r>
            <w:r>
              <w:rPr>
                <w:noProof/>
              </w:rPr>
              <w:fldChar w:fldCharType="separate"/>
            </w:r>
            <w:r w:rsidR="00CA30C2">
              <w:rPr>
                <w:noProof/>
              </w:rPr>
              <w:t>12</w:t>
            </w:r>
            <w:r>
              <w:rPr>
                <w:noProof/>
              </w:rPr>
              <w:fldChar w:fldCharType="end"/>
            </w:r>
          </w:hyperlink>
        </w:p>
        <w:p w14:paraId="38314EB2" w14:textId="76612C56" w:rsidR="00D20E29" w:rsidRDefault="00D20E29">
          <w:pPr>
            <w:pStyle w:val="TDC2"/>
            <w:tabs>
              <w:tab w:val="right" w:leader="dot" w:pos="9628"/>
            </w:tabs>
            <w:rPr>
              <w:noProof/>
            </w:rPr>
          </w:pPr>
          <w:hyperlink w:anchor="_Toc241367483" w:history="1">
            <w:r w:rsidRPr="00EF609E">
              <w:rPr>
                <w:rStyle w:val="Hipervnculo"/>
                <w:noProof/>
              </w:rPr>
              <w:t>4.5. Recorrido de una petición desde el usuario hasta el servidor</w:t>
            </w:r>
            <w:r>
              <w:rPr>
                <w:noProof/>
              </w:rPr>
              <w:tab/>
            </w:r>
            <w:r>
              <w:rPr>
                <w:noProof/>
              </w:rPr>
              <w:fldChar w:fldCharType="begin"/>
            </w:r>
            <w:r>
              <w:rPr>
                <w:noProof/>
              </w:rPr>
              <w:instrText xml:space="preserve"> PAGEREF _Toc241367483 \h </w:instrText>
            </w:r>
            <w:r>
              <w:rPr>
                <w:noProof/>
              </w:rPr>
            </w:r>
            <w:r>
              <w:rPr>
                <w:noProof/>
              </w:rPr>
              <w:fldChar w:fldCharType="separate"/>
            </w:r>
            <w:r w:rsidR="00CA30C2">
              <w:rPr>
                <w:noProof/>
              </w:rPr>
              <w:t>12</w:t>
            </w:r>
            <w:r>
              <w:rPr>
                <w:noProof/>
              </w:rPr>
              <w:fldChar w:fldCharType="end"/>
            </w:r>
          </w:hyperlink>
        </w:p>
        <w:p w14:paraId="56A4C264" w14:textId="4E18F482" w:rsidR="00D20E29" w:rsidRDefault="00D20E29">
          <w:pPr>
            <w:pStyle w:val="TDC1"/>
            <w:tabs>
              <w:tab w:val="right" w:leader="dot" w:pos="9628"/>
            </w:tabs>
            <w:rPr>
              <w:noProof/>
            </w:rPr>
          </w:pPr>
          <w:hyperlink w:anchor="_Toc241367484" w:history="1">
            <w:r w:rsidRPr="00EF609E">
              <w:rPr>
                <w:rStyle w:val="Hipervnculo"/>
                <w:noProof/>
              </w:rPr>
              <w:t>5. Modelos de referencia y protocolos de red</w:t>
            </w:r>
            <w:r>
              <w:rPr>
                <w:noProof/>
              </w:rPr>
              <w:tab/>
            </w:r>
            <w:r>
              <w:rPr>
                <w:noProof/>
              </w:rPr>
              <w:fldChar w:fldCharType="begin"/>
            </w:r>
            <w:r>
              <w:rPr>
                <w:noProof/>
              </w:rPr>
              <w:instrText xml:space="preserve"> PAGEREF _Toc241367484 \h </w:instrText>
            </w:r>
            <w:r>
              <w:rPr>
                <w:noProof/>
              </w:rPr>
            </w:r>
            <w:r>
              <w:rPr>
                <w:noProof/>
              </w:rPr>
              <w:fldChar w:fldCharType="separate"/>
            </w:r>
            <w:r w:rsidR="00CA30C2">
              <w:rPr>
                <w:noProof/>
              </w:rPr>
              <w:t>14</w:t>
            </w:r>
            <w:r>
              <w:rPr>
                <w:noProof/>
              </w:rPr>
              <w:fldChar w:fldCharType="end"/>
            </w:r>
          </w:hyperlink>
        </w:p>
        <w:p w14:paraId="09C24FA5" w14:textId="0ACC0280" w:rsidR="00D20E29" w:rsidRDefault="00D20E29">
          <w:pPr>
            <w:pStyle w:val="TDC2"/>
            <w:tabs>
              <w:tab w:val="right" w:leader="dot" w:pos="9628"/>
            </w:tabs>
            <w:rPr>
              <w:noProof/>
            </w:rPr>
          </w:pPr>
          <w:hyperlink w:anchor="_Toc241367485" w:history="1">
            <w:r w:rsidRPr="00EF609E">
              <w:rPr>
                <w:rStyle w:val="Hipervnculo"/>
                <w:noProof/>
              </w:rPr>
              <w:t>5.1. Modelo OSI y modelo TCP/IP</w:t>
            </w:r>
            <w:r>
              <w:rPr>
                <w:noProof/>
              </w:rPr>
              <w:tab/>
            </w:r>
            <w:r>
              <w:rPr>
                <w:noProof/>
              </w:rPr>
              <w:fldChar w:fldCharType="begin"/>
            </w:r>
            <w:r>
              <w:rPr>
                <w:noProof/>
              </w:rPr>
              <w:instrText xml:space="preserve"> PAGEREF _Toc241367485 \h </w:instrText>
            </w:r>
            <w:r>
              <w:rPr>
                <w:noProof/>
              </w:rPr>
            </w:r>
            <w:r>
              <w:rPr>
                <w:noProof/>
              </w:rPr>
              <w:fldChar w:fldCharType="separate"/>
            </w:r>
            <w:r w:rsidR="00CA30C2">
              <w:rPr>
                <w:noProof/>
              </w:rPr>
              <w:t>14</w:t>
            </w:r>
            <w:r>
              <w:rPr>
                <w:noProof/>
              </w:rPr>
              <w:fldChar w:fldCharType="end"/>
            </w:r>
          </w:hyperlink>
        </w:p>
        <w:p w14:paraId="7E763432" w14:textId="46C07866" w:rsidR="00D20E29" w:rsidRDefault="00D20E29">
          <w:pPr>
            <w:pStyle w:val="TDC2"/>
            <w:tabs>
              <w:tab w:val="right" w:leader="dot" w:pos="9628"/>
            </w:tabs>
            <w:rPr>
              <w:noProof/>
            </w:rPr>
          </w:pPr>
          <w:hyperlink w:anchor="_Toc241367486" w:history="1">
            <w:r w:rsidRPr="00EF609E">
              <w:rPr>
                <w:rStyle w:val="Hipervnculo"/>
                <w:noProof/>
              </w:rPr>
              <w:t>5.2. Protocolos fundamentales</w:t>
            </w:r>
            <w:r>
              <w:rPr>
                <w:noProof/>
              </w:rPr>
              <w:tab/>
            </w:r>
            <w:r>
              <w:rPr>
                <w:noProof/>
              </w:rPr>
              <w:fldChar w:fldCharType="begin"/>
            </w:r>
            <w:r>
              <w:rPr>
                <w:noProof/>
              </w:rPr>
              <w:instrText xml:space="preserve"> PAGEREF _Toc241367486 \h </w:instrText>
            </w:r>
            <w:r>
              <w:rPr>
                <w:noProof/>
              </w:rPr>
            </w:r>
            <w:r>
              <w:rPr>
                <w:noProof/>
              </w:rPr>
              <w:fldChar w:fldCharType="separate"/>
            </w:r>
            <w:r w:rsidR="00CA30C2">
              <w:rPr>
                <w:noProof/>
              </w:rPr>
              <w:t>15</w:t>
            </w:r>
            <w:r>
              <w:rPr>
                <w:noProof/>
              </w:rPr>
              <w:fldChar w:fldCharType="end"/>
            </w:r>
          </w:hyperlink>
        </w:p>
        <w:p w14:paraId="17BD5867" w14:textId="4DAB6610" w:rsidR="00D20E29" w:rsidRDefault="00D20E29">
          <w:pPr>
            <w:pStyle w:val="TDC2"/>
            <w:tabs>
              <w:tab w:val="right" w:leader="dot" w:pos="9628"/>
            </w:tabs>
            <w:rPr>
              <w:noProof/>
            </w:rPr>
          </w:pPr>
          <w:hyperlink w:anchor="_Toc241367487" w:history="1">
            <w:r w:rsidRPr="00EF609E">
              <w:rPr>
                <w:rStyle w:val="Hipervnculo"/>
                <w:noProof/>
              </w:rPr>
              <w:t>5.3. Tabla de protocolos y puertos</w:t>
            </w:r>
            <w:r>
              <w:rPr>
                <w:noProof/>
              </w:rPr>
              <w:tab/>
            </w:r>
            <w:r>
              <w:rPr>
                <w:noProof/>
              </w:rPr>
              <w:fldChar w:fldCharType="begin"/>
            </w:r>
            <w:r>
              <w:rPr>
                <w:noProof/>
              </w:rPr>
              <w:instrText xml:space="preserve"> PAGEREF _Toc241367487 \h </w:instrText>
            </w:r>
            <w:r>
              <w:rPr>
                <w:noProof/>
              </w:rPr>
            </w:r>
            <w:r>
              <w:rPr>
                <w:noProof/>
              </w:rPr>
              <w:fldChar w:fldCharType="separate"/>
            </w:r>
            <w:r w:rsidR="00CA30C2">
              <w:rPr>
                <w:noProof/>
              </w:rPr>
              <w:t>16</w:t>
            </w:r>
            <w:r>
              <w:rPr>
                <w:noProof/>
              </w:rPr>
              <w:fldChar w:fldCharType="end"/>
            </w:r>
          </w:hyperlink>
        </w:p>
        <w:p w14:paraId="55F5332B" w14:textId="54801F1B" w:rsidR="00D20E29" w:rsidRDefault="00D20E29">
          <w:pPr>
            <w:pStyle w:val="TDC1"/>
            <w:tabs>
              <w:tab w:val="right" w:leader="dot" w:pos="9628"/>
            </w:tabs>
            <w:rPr>
              <w:noProof/>
            </w:rPr>
          </w:pPr>
          <w:hyperlink w:anchor="_Toc241367488" w:history="1">
            <w:r w:rsidRPr="00EF609E">
              <w:rPr>
                <w:rStyle w:val="Hipervnculo"/>
                <w:noProof/>
              </w:rPr>
              <w:t>6. Direccionamiento y resolución de nombres</w:t>
            </w:r>
            <w:r>
              <w:rPr>
                <w:noProof/>
              </w:rPr>
              <w:tab/>
            </w:r>
            <w:r>
              <w:rPr>
                <w:noProof/>
              </w:rPr>
              <w:fldChar w:fldCharType="begin"/>
            </w:r>
            <w:r>
              <w:rPr>
                <w:noProof/>
              </w:rPr>
              <w:instrText xml:space="preserve"> PAGEREF _Toc241367488 \h </w:instrText>
            </w:r>
            <w:r>
              <w:rPr>
                <w:noProof/>
              </w:rPr>
            </w:r>
            <w:r>
              <w:rPr>
                <w:noProof/>
              </w:rPr>
              <w:fldChar w:fldCharType="separate"/>
            </w:r>
            <w:r w:rsidR="00CA30C2">
              <w:rPr>
                <w:noProof/>
              </w:rPr>
              <w:t>18</w:t>
            </w:r>
            <w:r>
              <w:rPr>
                <w:noProof/>
              </w:rPr>
              <w:fldChar w:fldCharType="end"/>
            </w:r>
          </w:hyperlink>
        </w:p>
        <w:p w14:paraId="3AB8EAF6" w14:textId="01D96475" w:rsidR="00D20E29" w:rsidRDefault="00D20E29">
          <w:pPr>
            <w:pStyle w:val="TDC2"/>
            <w:tabs>
              <w:tab w:val="right" w:leader="dot" w:pos="9628"/>
            </w:tabs>
            <w:rPr>
              <w:noProof/>
            </w:rPr>
          </w:pPr>
          <w:hyperlink w:anchor="_Toc241367489" w:history="1">
            <w:r w:rsidRPr="00EF609E">
              <w:rPr>
                <w:rStyle w:val="Hipervnculo"/>
                <w:noProof/>
              </w:rPr>
              <w:t>6.1. Direcciones IP</w:t>
            </w:r>
            <w:r>
              <w:rPr>
                <w:noProof/>
              </w:rPr>
              <w:tab/>
            </w:r>
            <w:r>
              <w:rPr>
                <w:noProof/>
              </w:rPr>
              <w:fldChar w:fldCharType="begin"/>
            </w:r>
            <w:r>
              <w:rPr>
                <w:noProof/>
              </w:rPr>
              <w:instrText xml:space="preserve"> PAGEREF _Toc241367489 \h </w:instrText>
            </w:r>
            <w:r>
              <w:rPr>
                <w:noProof/>
              </w:rPr>
            </w:r>
            <w:r>
              <w:rPr>
                <w:noProof/>
              </w:rPr>
              <w:fldChar w:fldCharType="separate"/>
            </w:r>
            <w:r w:rsidR="00CA30C2">
              <w:rPr>
                <w:noProof/>
              </w:rPr>
              <w:t>18</w:t>
            </w:r>
            <w:r>
              <w:rPr>
                <w:noProof/>
              </w:rPr>
              <w:fldChar w:fldCharType="end"/>
            </w:r>
          </w:hyperlink>
        </w:p>
        <w:p w14:paraId="631AC03F" w14:textId="7EAA566B" w:rsidR="00D20E29" w:rsidRDefault="00D20E29">
          <w:pPr>
            <w:pStyle w:val="TDC2"/>
            <w:tabs>
              <w:tab w:val="right" w:leader="dot" w:pos="9628"/>
            </w:tabs>
            <w:rPr>
              <w:noProof/>
            </w:rPr>
          </w:pPr>
          <w:hyperlink w:anchor="_Toc241367490" w:history="1">
            <w:r w:rsidRPr="00EF609E">
              <w:rPr>
                <w:rStyle w:val="Hipervnculo"/>
                <w:noProof/>
              </w:rPr>
              <w:t>6.2. El sistema de nombres de dominio (DNS)</w:t>
            </w:r>
            <w:r>
              <w:rPr>
                <w:noProof/>
              </w:rPr>
              <w:tab/>
            </w:r>
            <w:r>
              <w:rPr>
                <w:noProof/>
              </w:rPr>
              <w:fldChar w:fldCharType="begin"/>
            </w:r>
            <w:r>
              <w:rPr>
                <w:noProof/>
              </w:rPr>
              <w:instrText xml:space="preserve"> PAGEREF _Toc241367490 \h </w:instrText>
            </w:r>
            <w:r>
              <w:rPr>
                <w:noProof/>
              </w:rPr>
            </w:r>
            <w:r>
              <w:rPr>
                <w:noProof/>
              </w:rPr>
              <w:fldChar w:fldCharType="separate"/>
            </w:r>
            <w:r w:rsidR="00CA30C2">
              <w:rPr>
                <w:noProof/>
              </w:rPr>
              <w:t>18</w:t>
            </w:r>
            <w:r>
              <w:rPr>
                <w:noProof/>
              </w:rPr>
              <w:fldChar w:fldCharType="end"/>
            </w:r>
          </w:hyperlink>
        </w:p>
        <w:p w14:paraId="144E2BC6" w14:textId="21446FA0" w:rsidR="00D20E29" w:rsidRDefault="00D20E29">
          <w:pPr>
            <w:pStyle w:val="TDC2"/>
            <w:tabs>
              <w:tab w:val="right" w:leader="dot" w:pos="9628"/>
            </w:tabs>
            <w:rPr>
              <w:noProof/>
            </w:rPr>
          </w:pPr>
          <w:hyperlink w:anchor="_Toc241367491" w:history="1">
            <w:r w:rsidRPr="00EF609E">
              <w:rPr>
                <w:rStyle w:val="Hipervnculo"/>
                <w:noProof/>
              </w:rPr>
              <w:t>6.3. Seguridad del DNS: DNSSEC, DoT y DoH</w:t>
            </w:r>
            <w:r>
              <w:rPr>
                <w:noProof/>
              </w:rPr>
              <w:tab/>
            </w:r>
            <w:r>
              <w:rPr>
                <w:noProof/>
              </w:rPr>
              <w:fldChar w:fldCharType="begin"/>
            </w:r>
            <w:r>
              <w:rPr>
                <w:noProof/>
              </w:rPr>
              <w:instrText xml:space="preserve"> PAGEREF _Toc241367491 \h </w:instrText>
            </w:r>
            <w:r>
              <w:rPr>
                <w:noProof/>
              </w:rPr>
            </w:r>
            <w:r>
              <w:rPr>
                <w:noProof/>
              </w:rPr>
              <w:fldChar w:fldCharType="separate"/>
            </w:r>
            <w:r w:rsidR="00CA30C2">
              <w:rPr>
                <w:noProof/>
              </w:rPr>
              <w:t>19</w:t>
            </w:r>
            <w:r>
              <w:rPr>
                <w:noProof/>
              </w:rPr>
              <w:fldChar w:fldCharType="end"/>
            </w:r>
          </w:hyperlink>
        </w:p>
        <w:p w14:paraId="15F1FA36" w14:textId="60FDACA8" w:rsidR="00D20E29" w:rsidRDefault="00D20E29">
          <w:pPr>
            <w:pStyle w:val="TDC1"/>
            <w:tabs>
              <w:tab w:val="right" w:leader="dot" w:pos="9628"/>
            </w:tabs>
            <w:rPr>
              <w:noProof/>
            </w:rPr>
          </w:pPr>
          <w:hyperlink w:anchor="_Toc241367492" w:history="1">
            <w:r w:rsidRPr="00EF609E">
              <w:rPr>
                <w:rStyle w:val="Hipervnculo"/>
                <w:noProof/>
              </w:rPr>
              <w:t>7. La World Wide Web y el protocolo HTTP</w:t>
            </w:r>
            <w:r>
              <w:rPr>
                <w:noProof/>
              </w:rPr>
              <w:tab/>
            </w:r>
            <w:r>
              <w:rPr>
                <w:noProof/>
              </w:rPr>
              <w:fldChar w:fldCharType="begin"/>
            </w:r>
            <w:r>
              <w:rPr>
                <w:noProof/>
              </w:rPr>
              <w:instrText xml:space="preserve"> PAGEREF _Toc241367492 \h </w:instrText>
            </w:r>
            <w:r>
              <w:rPr>
                <w:noProof/>
              </w:rPr>
            </w:r>
            <w:r>
              <w:rPr>
                <w:noProof/>
              </w:rPr>
              <w:fldChar w:fldCharType="separate"/>
            </w:r>
            <w:r w:rsidR="00CA30C2">
              <w:rPr>
                <w:noProof/>
              </w:rPr>
              <w:t>21</w:t>
            </w:r>
            <w:r>
              <w:rPr>
                <w:noProof/>
              </w:rPr>
              <w:fldChar w:fldCharType="end"/>
            </w:r>
          </w:hyperlink>
        </w:p>
        <w:p w14:paraId="7F18B4B1" w14:textId="618305BD" w:rsidR="00D20E29" w:rsidRDefault="00D20E29">
          <w:pPr>
            <w:pStyle w:val="TDC2"/>
            <w:tabs>
              <w:tab w:val="right" w:leader="dot" w:pos="9628"/>
            </w:tabs>
            <w:rPr>
              <w:noProof/>
            </w:rPr>
          </w:pPr>
          <w:hyperlink w:anchor="_Toc241367493" w:history="1">
            <w:r w:rsidRPr="00EF609E">
              <w:rPr>
                <w:rStyle w:val="Hipervnculo"/>
                <w:noProof/>
              </w:rPr>
              <w:t>7.1. Elementos de la Web</w:t>
            </w:r>
            <w:r>
              <w:rPr>
                <w:noProof/>
              </w:rPr>
              <w:tab/>
            </w:r>
            <w:r>
              <w:rPr>
                <w:noProof/>
              </w:rPr>
              <w:fldChar w:fldCharType="begin"/>
            </w:r>
            <w:r>
              <w:rPr>
                <w:noProof/>
              </w:rPr>
              <w:instrText xml:space="preserve"> PAGEREF _Toc241367493 \h </w:instrText>
            </w:r>
            <w:r>
              <w:rPr>
                <w:noProof/>
              </w:rPr>
            </w:r>
            <w:r>
              <w:rPr>
                <w:noProof/>
              </w:rPr>
              <w:fldChar w:fldCharType="separate"/>
            </w:r>
            <w:r w:rsidR="00CA30C2">
              <w:rPr>
                <w:noProof/>
              </w:rPr>
              <w:t>21</w:t>
            </w:r>
            <w:r>
              <w:rPr>
                <w:noProof/>
              </w:rPr>
              <w:fldChar w:fldCharType="end"/>
            </w:r>
          </w:hyperlink>
        </w:p>
        <w:p w14:paraId="71D8EAA6" w14:textId="2073EC64" w:rsidR="00D20E29" w:rsidRDefault="00D20E29">
          <w:pPr>
            <w:pStyle w:val="TDC2"/>
            <w:tabs>
              <w:tab w:val="right" w:leader="dot" w:pos="9628"/>
            </w:tabs>
            <w:rPr>
              <w:noProof/>
            </w:rPr>
          </w:pPr>
          <w:hyperlink w:anchor="_Toc241367494" w:history="1">
            <w:r w:rsidRPr="00EF609E">
              <w:rPr>
                <w:rStyle w:val="Hipervnculo"/>
                <w:noProof/>
              </w:rPr>
              <w:t>7.2. Funcionamiento de HTTP</w:t>
            </w:r>
            <w:r>
              <w:rPr>
                <w:noProof/>
              </w:rPr>
              <w:tab/>
            </w:r>
            <w:r>
              <w:rPr>
                <w:noProof/>
              </w:rPr>
              <w:fldChar w:fldCharType="begin"/>
            </w:r>
            <w:r>
              <w:rPr>
                <w:noProof/>
              </w:rPr>
              <w:instrText xml:space="preserve"> PAGEREF _Toc241367494 \h </w:instrText>
            </w:r>
            <w:r>
              <w:rPr>
                <w:noProof/>
              </w:rPr>
            </w:r>
            <w:r>
              <w:rPr>
                <w:noProof/>
              </w:rPr>
              <w:fldChar w:fldCharType="separate"/>
            </w:r>
            <w:r w:rsidR="00CA30C2">
              <w:rPr>
                <w:noProof/>
              </w:rPr>
              <w:t>21</w:t>
            </w:r>
            <w:r>
              <w:rPr>
                <w:noProof/>
              </w:rPr>
              <w:fldChar w:fldCharType="end"/>
            </w:r>
          </w:hyperlink>
        </w:p>
        <w:p w14:paraId="29AEE85A" w14:textId="37546E67" w:rsidR="00D20E29" w:rsidRDefault="00D20E29">
          <w:pPr>
            <w:pStyle w:val="TDC2"/>
            <w:tabs>
              <w:tab w:val="right" w:leader="dot" w:pos="9628"/>
            </w:tabs>
            <w:rPr>
              <w:noProof/>
            </w:rPr>
          </w:pPr>
          <w:hyperlink w:anchor="_Toc241367495" w:history="1">
            <w:r w:rsidRPr="00EF609E">
              <w:rPr>
                <w:rStyle w:val="Hipervnculo"/>
                <w:noProof/>
              </w:rPr>
              <w:t>7.3. Cookies, sesiones, caché y almacenamiento del navegador</w:t>
            </w:r>
            <w:r>
              <w:rPr>
                <w:noProof/>
              </w:rPr>
              <w:tab/>
            </w:r>
            <w:r>
              <w:rPr>
                <w:noProof/>
              </w:rPr>
              <w:fldChar w:fldCharType="begin"/>
            </w:r>
            <w:r>
              <w:rPr>
                <w:noProof/>
              </w:rPr>
              <w:instrText xml:space="preserve"> PAGEREF _Toc241367495 \h </w:instrText>
            </w:r>
            <w:r>
              <w:rPr>
                <w:noProof/>
              </w:rPr>
            </w:r>
            <w:r>
              <w:rPr>
                <w:noProof/>
              </w:rPr>
              <w:fldChar w:fldCharType="separate"/>
            </w:r>
            <w:r w:rsidR="00CA30C2">
              <w:rPr>
                <w:noProof/>
              </w:rPr>
              <w:t>22</w:t>
            </w:r>
            <w:r>
              <w:rPr>
                <w:noProof/>
              </w:rPr>
              <w:fldChar w:fldCharType="end"/>
            </w:r>
          </w:hyperlink>
        </w:p>
        <w:p w14:paraId="36149CE3" w14:textId="7CC27A87" w:rsidR="00D20E29" w:rsidRDefault="00D20E29">
          <w:pPr>
            <w:pStyle w:val="TDC2"/>
            <w:tabs>
              <w:tab w:val="right" w:leader="dot" w:pos="9628"/>
            </w:tabs>
            <w:rPr>
              <w:noProof/>
            </w:rPr>
          </w:pPr>
          <w:hyperlink w:anchor="_Toc241367496" w:history="1">
            <w:r w:rsidRPr="00EF609E">
              <w:rPr>
                <w:rStyle w:val="Hipervnculo"/>
                <w:noProof/>
              </w:rPr>
              <w:t>7.4. APIs web, REST, WebSocket y WebRTC</w:t>
            </w:r>
            <w:r>
              <w:rPr>
                <w:noProof/>
              </w:rPr>
              <w:tab/>
            </w:r>
            <w:r>
              <w:rPr>
                <w:noProof/>
              </w:rPr>
              <w:fldChar w:fldCharType="begin"/>
            </w:r>
            <w:r>
              <w:rPr>
                <w:noProof/>
              </w:rPr>
              <w:instrText xml:space="preserve"> PAGEREF _Toc241367496 \h </w:instrText>
            </w:r>
            <w:r>
              <w:rPr>
                <w:noProof/>
              </w:rPr>
            </w:r>
            <w:r>
              <w:rPr>
                <w:noProof/>
              </w:rPr>
              <w:fldChar w:fldCharType="separate"/>
            </w:r>
            <w:r w:rsidR="00CA30C2">
              <w:rPr>
                <w:noProof/>
              </w:rPr>
              <w:t>22</w:t>
            </w:r>
            <w:r>
              <w:rPr>
                <w:noProof/>
              </w:rPr>
              <w:fldChar w:fldCharType="end"/>
            </w:r>
          </w:hyperlink>
        </w:p>
        <w:p w14:paraId="4FD38249" w14:textId="7471F2D6" w:rsidR="00D20E29" w:rsidRDefault="00D20E29">
          <w:pPr>
            <w:pStyle w:val="TDC1"/>
            <w:tabs>
              <w:tab w:val="right" w:leader="dot" w:pos="9628"/>
            </w:tabs>
            <w:rPr>
              <w:noProof/>
            </w:rPr>
          </w:pPr>
          <w:hyperlink w:anchor="_Toc241367497" w:history="1">
            <w:r w:rsidRPr="00EF609E">
              <w:rPr>
                <w:rStyle w:val="Hipervnculo"/>
                <w:noProof/>
              </w:rPr>
              <w:t>8. Evolución de HTTP: HTTP/1.1, HTTP/2 y HTTP/3</w:t>
            </w:r>
            <w:r>
              <w:rPr>
                <w:noProof/>
              </w:rPr>
              <w:tab/>
            </w:r>
            <w:r>
              <w:rPr>
                <w:noProof/>
              </w:rPr>
              <w:fldChar w:fldCharType="begin"/>
            </w:r>
            <w:r>
              <w:rPr>
                <w:noProof/>
              </w:rPr>
              <w:instrText xml:space="preserve"> PAGEREF _Toc241367497 \h </w:instrText>
            </w:r>
            <w:r>
              <w:rPr>
                <w:noProof/>
              </w:rPr>
            </w:r>
            <w:r>
              <w:rPr>
                <w:noProof/>
              </w:rPr>
              <w:fldChar w:fldCharType="separate"/>
            </w:r>
            <w:r w:rsidR="00CA30C2">
              <w:rPr>
                <w:noProof/>
              </w:rPr>
              <w:t>24</w:t>
            </w:r>
            <w:r>
              <w:rPr>
                <w:noProof/>
              </w:rPr>
              <w:fldChar w:fldCharType="end"/>
            </w:r>
          </w:hyperlink>
        </w:p>
        <w:p w14:paraId="003A11DA" w14:textId="4570EDA9" w:rsidR="00D20E29" w:rsidRDefault="00D20E29">
          <w:pPr>
            <w:pStyle w:val="TDC1"/>
            <w:tabs>
              <w:tab w:val="right" w:leader="dot" w:pos="9628"/>
            </w:tabs>
            <w:rPr>
              <w:noProof/>
            </w:rPr>
          </w:pPr>
          <w:hyperlink w:anchor="_Toc241367498" w:history="1">
            <w:r w:rsidRPr="00EF609E">
              <w:rPr>
                <w:rStyle w:val="Hipervnculo"/>
                <w:noProof/>
              </w:rPr>
              <w:t>9. Métodos de acceso a Internet</w:t>
            </w:r>
            <w:r>
              <w:rPr>
                <w:noProof/>
              </w:rPr>
              <w:tab/>
            </w:r>
            <w:r>
              <w:rPr>
                <w:noProof/>
              </w:rPr>
              <w:fldChar w:fldCharType="begin"/>
            </w:r>
            <w:r>
              <w:rPr>
                <w:noProof/>
              </w:rPr>
              <w:instrText xml:space="preserve"> PAGEREF _Toc241367498 \h </w:instrText>
            </w:r>
            <w:r>
              <w:rPr>
                <w:noProof/>
              </w:rPr>
            </w:r>
            <w:r>
              <w:rPr>
                <w:noProof/>
              </w:rPr>
              <w:fldChar w:fldCharType="separate"/>
            </w:r>
            <w:r w:rsidR="00CA30C2">
              <w:rPr>
                <w:noProof/>
              </w:rPr>
              <w:t>26</w:t>
            </w:r>
            <w:r>
              <w:rPr>
                <w:noProof/>
              </w:rPr>
              <w:fldChar w:fldCharType="end"/>
            </w:r>
          </w:hyperlink>
        </w:p>
        <w:p w14:paraId="4ECB77D1" w14:textId="58E96D1E" w:rsidR="00D20E29" w:rsidRDefault="00D20E29">
          <w:pPr>
            <w:pStyle w:val="TDC2"/>
            <w:tabs>
              <w:tab w:val="right" w:leader="dot" w:pos="9628"/>
            </w:tabs>
            <w:rPr>
              <w:noProof/>
            </w:rPr>
          </w:pPr>
          <w:hyperlink w:anchor="_Toc241367499" w:history="1">
            <w:r w:rsidRPr="00EF609E">
              <w:rPr>
                <w:rStyle w:val="Hipervnculo"/>
                <w:noProof/>
              </w:rPr>
              <w:t>9.1. Acceso fijo</w:t>
            </w:r>
            <w:r>
              <w:rPr>
                <w:noProof/>
              </w:rPr>
              <w:tab/>
            </w:r>
            <w:r>
              <w:rPr>
                <w:noProof/>
              </w:rPr>
              <w:fldChar w:fldCharType="begin"/>
            </w:r>
            <w:r>
              <w:rPr>
                <w:noProof/>
              </w:rPr>
              <w:instrText xml:space="preserve"> PAGEREF _Toc241367499 \h </w:instrText>
            </w:r>
            <w:r>
              <w:rPr>
                <w:noProof/>
              </w:rPr>
            </w:r>
            <w:r>
              <w:rPr>
                <w:noProof/>
              </w:rPr>
              <w:fldChar w:fldCharType="separate"/>
            </w:r>
            <w:r w:rsidR="00CA30C2">
              <w:rPr>
                <w:noProof/>
              </w:rPr>
              <w:t>26</w:t>
            </w:r>
            <w:r>
              <w:rPr>
                <w:noProof/>
              </w:rPr>
              <w:fldChar w:fldCharType="end"/>
            </w:r>
          </w:hyperlink>
        </w:p>
        <w:p w14:paraId="6EC0596D" w14:textId="7B31923C" w:rsidR="00D20E29" w:rsidRDefault="00D20E29">
          <w:pPr>
            <w:pStyle w:val="TDC2"/>
            <w:tabs>
              <w:tab w:val="right" w:leader="dot" w:pos="9628"/>
            </w:tabs>
            <w:rPr>
              <w:noProof/>
            </w:rPr>
          </w:pPr>
          <w:hyperlink w:anchor="_Toc241367500" w:history="1">
            <w:r w:rsidRPr="00EF609E">
              <w:rPr>
                <w:rStyle w:val="Hipervnculo"/>
                <w:noProof/>
              </w:rPr>
              <w:t>9.2. Acceso inalámbrico y móvil</w:t>
            </w:r>
            <w:r>
              <w:rPr>
                <w:noProof/>
              </w:rPr>
              <w:tab/>
            </w:r>
            <w:r>
              <w:rPr>
                <w:noProof/>
              </w:rPr>
              <w:fldChar w:fldCharType="begin"/>
            </w:r>
            <w:r>
              <w:rPr>
                <w:noProof/>
              </w:rPr>
              <w:instrText xml:space="preserve"> PAGEREF _Toc241367500 \h </w:instrText>
            </w:r>
            <w:r>
              <w:rPr>
                <w:noProof/>
              </w:rPr>
            </w:r>
            <w:r>
              <w:rPr>
                <w:noProof/>
              </w:rPr>
              <w:fldChar w:fldCharType="separate"/>
            </w:r>
            <w:r w:rsidR="00CA30C2">
              <w:rPr>
                <w:noProof/>
              </w:rPr>
              <w:t>26</w:t>
            </w:r>
            <w:r>
              <w:rPr>
                <w:noProof/>
              </w:rPr>
              <w:fldChar w:fldCharType="end"/>
            </w:r>
          </w:hyperlink>
        </w:p>
        <w:p w14:paraId="6433A448" w14:textId="74F56B05" w:rsidR="00D20E29" w:rsidRDefault="00D20E29">
          <w:pPr>
            <w:pStyle w:val="TDC2"/>
            <w:tabs>
              <w:tab w:val="right" w:leader="dot" w:pos="9628"/>
            </w:tabs>
            <w:rPr>
              <w:noProof/>
            </w:rPr>
          </w:pPr>
          <w:hyperlink w:anchor="_Toc241367501" w:history="1">
            <w:r w:rsidRPr="00EF609E">
              <w:rPr>
                <w:rStyle w:val="Hipervnculo"/>
                <w:noProof/>
              </w:rPr>
              <w:t>9.3. Acceso por satélite</w:t>
            </w:r>
            <w:r>
              <w:rPr>
                <w:noProof/>
              </w:rPr>
              <w:tab/>
            </w:r>
            <w:r>
              <w:rPr>
                <w:noProof/>
              </w:rPr>
              <w:fldChar w:fldCharType="begin"/>
            </w:r>
            <w:r>
              <w:rPr>
                <w:noProof/>
              </w:rPr>
              <w:instrText xml:space="preserve"> PAGEREF _Toc241367501 \h </w:instrText>
            </w:r>
            <w:r>
              <w:rPr>
                <w:noProof/>
              </w:rPr>
            </w:r>
            <w:r>
              <w:rPr>
                <w:noProof/>
              </w:rPr>
              <w:fldChar w:fldCharType="separate"/>
            </w:r>
            <w:r w:rsidR="00CA30C2">
              <w:rPr>
                <w:noProof/>
              </w:rPr>
              <w:t>26</w:t>
            </w:r>
            <w:r>
              <w:rPr>
                <w:noProof/>
              </w:rPr>
              <w:fldChar w:fldCharType="end"/>
            </w:r>
          </w:hyperlink>
        </w:p>
        <w:p w14:paraId="2C323766" w14:textId="51288C90" w:rsidR="00D20E29" w:rsidRDefault="00D20E29">
          <w:pPr>
            <w:pStyle w:val="TDC2"/>
            <w:tabs>
              <w:tab w:val="right" w:leader="dot" w:pos="9628"/>
            </w:tabs>
            <w:rPr>
              <w:noProof/>
            </w:rPr>
          </w:pPr>
          <w:hyperlink w:anchor="_Toc241367502" w:history="1">
            <w:r w:rsidRPr="00EF609E">
              <w:rPr>
                <w:rStyle w:val="Hipervnculo"/>
                <w:noProof/>
              </w:rPr>
              <w:t>9.4. Acceso empresarial y acceso remoto</w:t>
            </w:r>
            <w:r>
              <w:rPr>
                <w:noProof/>
              </w:rPr>
              <w:tab/>
            </w:r>
            <w:r>
              <w:rPr>
                <w:noProof/>
              </w:rPr>
              <w:fldChar w:fldCharType="begin"/>
            </w:r>
            <w:r>
              <w:rPr>
                <w:noProof/>
              </w:rPr>
              <w:instrText xml:space="preserve"> PAGEREF _Toc241367502 \h </w:instrText>
            </w:r>
            <w:r>
              <w:rPr>
                <w:noProof/>
              </w:rPr>
            </w:r>
            <w:r>
              <w:rPr>
                <w:noProof/>
              </w:rPr>
              <w:fldChar w:fldCharType="separate"/>
            </w:r>
            <w:r w:rsidR="00CA30C2">
              <w:rPr>
                <w:noProof/>
              </w:rPr>
              <w:t>26</w:t>
            </w:r>
            <w:r>
              <w:rPr>
                <w:noProof/>
              </w:rPr>
              <w:fldChar w:fldCharType="end"/>
            </w:r>
          </w:hyperlink>
        </w:p>
        <w:p w14:paraId="1D840458" w14:textId="30651CF8" w:rsidR="00D20E29" w:rsidRDefault="00D20E29">
          <w:pPr>
            <w:pStyle w:val="TDC2"/>
            <w:tabs>
              <w:tab w:val="right" w:leader="dot" w:pos="9628"/>
            </w:tabs>
            <w:rPr>
              <w:noProof/>
            </w:rPr>
          </w:pPr>
          <w:hyperlink w:anchor="_Toc241367503" w:history="1">
            <w:r w:rsidRPr="00EF609E">
              <w:rPr>
                <w:rStyle w:val="Hipervnculo"/>
                <w:noProof/>
              </w:rPr>
              <w:t>9.5. Comparativa de métodos de acceso</w:t>
            </w:r>
            <w:r>
              <w:rPr>
                <w:noProof/>
              </w:rPr>
              <w:tab/>
            </w:r>
            <w:r>
              <w:rPr>
                <w:noProof/>
              </w:rPr>
              <w:fldChar w:fldCharType="begin"/>
            </w:r>
            <w:r>
              <w:rPr>
                <w:noProof/>
              </w:rPr>
              <w:instrText xml:space="preserve"> PAGEREF _Toc241367503 \h </w:instrText>
            </w:r>
            <w:r>
              <w:rPr>
                <w:noProof/>
              </w:rPr>
            </w:r>
            <w:r>
              <w:rPr>
                <w:noProof/>
              </w:rPr>
              <w:fldChar w:fldCharType="separate"/>
            </w:r>
            <w:r w:rsidR="00CA30C2">
              <w:rPr>
                <w:noProof/>
              </w:rPr>
              <w:t>27</w:t>
            </w:r>
            <w:r>
              <w:rPr>
                <w:noProof/>
              </w:rPr>
              <w:fldChar w:fldCharType="end"/>
            </w:r>
          </w:hyperlink>
        </w:p>
        <w:p w14:paraId="6CA777F6" w14:textId="6FC32DAD" w:rsidR="00D20E29" w:rsidRDefault="00D20E29">
          <w:pPr>
            <w:pStyle w:val="TDC1"/>
            <w:tabs>
              <w:tab w:val="right" w:leader="dot" w:pos="9628"/>
            </w:tabs>
            <w:rPr>
              <w:noProof/>
            </w:rPr>
          </w:pPr>
          <w:hyperlink w:anchor="_Toc241367504" w:history="1">
            <w:r w:rsidRPr="00EF609E">
              <w:rPr>
                <w:rStyle w:val="Hipervnculo"/>
                <w:noProof/>
              </w:rPr>
              <w:t>10. Fundamentos de la seguridad de las comunicaciones</w:t>
            </w:r>
            <w:r>
              <w:rPr>
                <w:noProof/>
              </w:rPr>
              <w:tab/>
            </w:r>
            <w:r>
              <w:rPr>
                <w:noProof/>
              </w:rPr>
              <w:fldChar w:fldCharType="begin"/>
            </w:r>
            <w:r>
              <w:rPr>
                <w:noProof/>
              </w:rPr>
              <w:instrText xml:space="preserve"> PAGEREF _Toc241367504 \h </w:instrText>
            </w:r>
            <w:r>
              <w:rPr>
                <w:noProof/>
              </w:rPr>
            </w:r>
            <w:r>
              <w:rPr>
                <w:noProof/>
              </w:rPr>
              <w:fldChar w:fldCharType="separate"/>
            </w:r>
            <w:r w:rsidR="00CA30C2">
              <w:rPr>
                <w:noProof/>
              </w:rPr>
              <w:t>28</w:t>
            </w:r>
            <w:r>
              <w:rPr>
                <w:noProof/>
              </w:rPr>
              <w:fldChar w:fldCharType="end"/>
            </w:r>
          </w:hyperlink>
        </w:p>
        <w:p w14:paraId="6FB209F5" w14:textId="2B484D81" w:rsidR="00D20E29" w:rsidRDefault="00D20E29">
          <w:pPr>
            <w:pStyle w:val="TDC2"/>
            <w:tabs>
              <w:tab w:val="right" w:leader="dot" w:pos="9628"/>
            </w:tabs>
            <w:rPr>
              <w:noProof/>
            </w:rPr>
          </w:pPr>
          <w:hyperlink w:anchor="_Toc241367505" w:history="1">
            <w:r w:rsidRPr="00EF609E">
              <w:rPr>
                <w:rStyle w:val="Hipervnculo"/>
                <w:noProof/>
              </w:rPr>
              <w:t>10.1. Propiedades de seguridad</w:t>
            </w:r>
            <w:r>
              <w:rPr>
                <w:noProof/>
              </w:rPr>
              <w:tab/>
            </w:r>
            <w:r>
              <w:rPr>
                <w:noProof/>
              </w:rPr>
              <w:fldChar w:fldCharType="begin"/>
            </w:r>
            <w:r>
              <w:rPr>
                <w:noProof/>
              </w:rPr>
              <w:instrText xml:space="preserve"> PAGEREF _Toc241367505 \h </w:instrText>
            </w:r>
            <w:r>
              <w:rPr>
                <w:noProof/>
              </w:rPr>
            </w:r>
            <w:r>
              <w:rPr>
                <w:noProof/>
              </w:rPr>
              <w:fldChar w:fldCharType="separate"/>
            </w:r>
            <w:r w:rsidR="00CA30C2">
              <w:rPr>
                <w:noProof/>
              </w:rPr>
              <w:t>28</w:t>
            </w:r>
            <w:r>
              <w:rPr>
                <w:noProof/>
              </w:rPr>
              <w:fldChar w:fldCharType="end"/>
            </w:r>
          </w:hyperlink>
        </w:p>
        <w:p w14:paraId="1C34E3EF" w14:textId="0778CD8C" w:rsidR="00D20E29" w:rsidRDefault="00D20E29">
          <w:pPr>
            <w:pStyle w:val="TDC2"/>
            <w:tabs>
              <w:tab w:val="right" w:leader="dot" w:pos="9628"/>
            </w:tabs>
            <w:rPr>
              <w:noProof/>
            </w:rPr>
          </w:pPr>
          <w:hyperlink w:anchor="_Toc241367506" w:history="1">
            <w:r w:rsidRPr="00EF609E">
              <w:rPr>
                <w:rStyle w:val="Hipervnculo"/>
                <w:noProof/>
              </w:rPr>
              <w:t>10.2. Criptografía simétrica</w:t>
            </w:r>
            <w:r>
              <w:rPr>
                <w:noProof/>
              </w:rPr>
              <w:tab/>
            </w:r>
            <w:r>
              <w:rPr>
                <w:noProof/>
              </w:rPr>
              <w:fldChar w:fldCharType="begin"/>
            </w:r>
            <w:r>
              <w:rPr>
                <w:noProof/>
              </w:rPr>
              <w:instrText xml:space="preserve"> PAGEREF _Toc241367506 \h </w:instrText>
            </w:r>
            <w:r>
              <w:rPr>
                <w:noProof/>
              </w:rPr>
            </w:r>
            <w:r>
              <w:rPr>
                <w:noProof/>
              </w:rPr>
              <w:fldChar w:fldCharType="separate"/>
            </w:r>
            <w:r w:rsidR="00CA30C2">
              <w:rPr>
                <w:noProof/>
              </w:rPr>
              <w:t>28</w:t>
            </w:r>
            <w:r>
              <w:rPr>
                <w:noProof/>
              </w:rPr>
              <w:fldChar w:fldCharType="end"/>
            </w:r>
          </w:hyperlink>
        </w:p>
        <w:p w14:paraId="3418F8E7" w14:textId="76C63B20" w:rsidR="00D20E29" w:rsidRDefault="00D20E29">
          <w:pPr>
            <w:pStyle w:val="TDC2"/>
            <w:tabs>
              <w:tab w:val="right" w:leader="dot" w:pos="9628"/>
            </w:tabs>
            <w:rPr>
              <w:noProof/>
            </w:rPr>
          </w:pPr>
          <w:hyperlink w:anchor="_Toc241367507" w:history="1">
            <w:r w:rsidRPr="00EF609E">
              <w:rPr>
                <w:rStyle w:val="Hipervnculo"/>
                <w:noProof/>
              </w:rPr>
              <w:t>10.3. Criptografía asimétrica (de clave pública)</w:t>
            </w:r>
            <w:r>
              <w:rPr>
                <w:noProof/>
              </w:rPr>
              <w:tab/>
            </w:r>
            <w:r>
              <w:rPr>
                <w:noProof/>
              </w:rPr>
              <w:fldChar w:fldCharType="begin"/>
            </w:r>
            <w:r>
              <w:rPr>
                <w:noProof/>
              </w:rPr>
              <w:instrText xml:space="preserve"> PAGEREF _Toc241367507 \h </w:instrText>
            </w:r>
            <w:r>
              <w:rPr>
                <w:noProof/>
              </w:rPr>
            </w:r>
            <w:r>
              <w:rPr>
                <w:noProof/>
              </w:rPr>
              <w:fldChar w:fldCharType="separate"/>
            </w:r>
            <w:r w:rsidR="00CA30C2">
              <w:rPr>
                <w:noProof/>
              </w:rPr>
              <w:t>28</w:t>
            </w:r>
            <w:r>
              <w:rPr>
                <w:noProof/>
              </w:rPr>
              <w:fldChar w:fldCharType="end"/>
            </w:r>
          </w:hyperlink>
        </w:p>
        <w:p w14:paraId="3D118EC9" w14:textId="350CC7EF" w:rsidR="00D20E29" w:rsidRDefault="00D20E29">
          <w:pPr>
            <w:pStyle w:val="TDC2"/>
            <w:tabs>
              <w:tab w:val="right" w:leader="dot" w:pos="9628"/>
            </w:tabs>
            <w:rPr>
              <w:noProof/>
            </w:rPr>
          </w:pPr>
          <w:hyperlink w:anchor="_Toc241367508" w:history="1">
            <w:r w:rsidRPr="00EF609E">
              <w:rPr>
                <w:rStyle w:val="Hipervnculo"/>
                <w:noProof/>
              </w:rPr>
              <w:t>10.4. Funciones hash, MAC y firma digital</w:t>
            </w:r>
            <w:r>
              <w:rPr>
                <w:noProof/>
              </w:rPr>
              <w:tab/>
            </w:r>
            <w:r>
              <w:rPr>
                <w:noProof/>
              </w:rPr>
              <w:fldChar w:fldCharType="begin"/>
            </w:r>
            <w:r>
              <w:rPr>
                <w:noProof/>
              </w:rPr>
              <w:instrText xml:space="preserve"> PAGEREF _Toc241367508 \h </w:instrText>
            </w:r>
            <w:r>
              <w:rPr>
                <w:noProof/>
              </w:rPr>
            </w:r>
            <w:r>
              <w:rPr>
                <w:noProof/>
              </w:rPr>
              <w:fldChar w:fldCharType="separate"/>
            </w:r>
            <w:r w:rsidR="00CA30C2">
              <w:rPr>
                <w:noProof/>
              </w:rPr>
              <w:t>28</w:t>
            </w:r>
            <w:r>
              <w:rPr>
                <w:noProof/>
              </w:rPr>
              <w:fldChar w:fldCharType="end"/>
            </w:r>
          </w:hyperlink>
        </w:p>
        <w:p w14:paraId="659F78D4" w14:textId="41B606F1" w:rsidR="00D20E29" w:rsidRDefault="00D20E29">
          <w:pPr>
            <w:pStyle w:val="TDC2"/>
            <w:tabs>
              <w:tab w:val="right" w:leader="dot" w:pos="9628"/>
            </w:tabs>
            <w:rPr>
              <w:noProof/>
            </w:rPr>
          </w:pPr>
          <w:hyperlink w:anchor="_Toc241367509" w:history="1">
            <w:r w:rsidRPr="00EF609E">
              <w:rPr>
                <w:rStyle w:val="Hipervnculo"/>
                <w:noProof/>
              </w:rPr>
              <w:t>10.5. Autenticación y autorización</w:t>
            </w:r>
            <w:r>
              <w:rPr>
                <w:noProof/>
              </w:rPr>
              <w:tab/>
            </w:r>
            <w:r>
              <w:rPr>
                <w:noProof/>
              </w:rPr>
              <w:fldChar w:fldCharType="begin"/>
            </w:r>
            <w:r>
              <w:rPr>
                <w:noProof/>
              </w:rPr>
              <w:instrText xml:space="preserve"> PAGEREF _Toc241367509 \h </w:instrText>
            </w:r>
            <w:r>
              <w:rPr>
                <w:noProof/>
              </w:rPr>
            </w:r>
            <w:r>
              <w:rPr>
                <w:noProof/>
              </w:rPr>
              <w:fldChar w:fldCharType="separate"/>
            </w:r>
            <w:r w:rsidR="00CA30C2">
              <w:rPr>
                <w:noProof/>
              </w:rPr>
              <w:t>29</w:t>
            </w:r>
            <w:r>
              <w:rPr>
                <w:noProof/>
              </w:rPr>
              <w:fldChar w:fldCharType="end"/>
            </w:r>
          </w:hyperlink>
        </w:p>
        <w:p w14:paraId="31EB459E" w14:textId="34F69E5B" w:rsidR="00D20E29" w:rsidRDefault="00D20E29">
          <w:pPr>
            <w:pStyle w:val="TDC1"/>
            <w:tabs>
              <w:tab w:val="right" w:leader="dot" w:pos="9628"/>
            </w:tabs>
            <w:rPr>
              <w:noProof/>
            </w:rPr>
          </w:pPr>
          <w:hyperlink w:anchor="_Toc241367510" w:history="1">
            <w:r w:rsidRPr="00EF609E">
              <w:rPr>
                <w:rStyle w:val="Hipervnculo"/>
                <w:noProof/>
              </w:rPr>
              <w:t>11. SSL, TLS y HTTPS</w:t>
            </w:r>
            <w:r>
              <w:rPr>
                <w:noProof/>
              </w:rPr>
              <w:tab/>
            </w:r>
            <w:r>
              <w:rPr>
                <w:noProof/>
              </w:rPr>
              <w:fldChar w:fldCharType="begin"/>
            </w:r>
            <w:r>
              <w:rPr>
                <w:noProof/>
              </w:rPr>
              <w:instrText xml:space="preserve"> PAGEREF _Toc241367510 \h </w:instrText>
            </w:r>
            <w:r>
              <w:rPr>
                <w:noProof/>
              </w:rPr>
            </w:r>
            <w:r>
              <w:rPr>
                <w:noProof/>
              </w:rPr>
              <w:fldChar w:fldCharType="separate"/>
            </w:r>
            <w:r w:rsidR="00CA30C2">
              <w:rPr>
                <w:noProof/>
              </w:rPr>
              <w:t>30</w:t>
            </w:r>
            <w:r>
              <w:rPr>
                <w:noProof/>
              </w:rPr>
              <w:fldChar w:fldCharType="end"/>
            </w:r>
          </w:hyperlink>
        </w:p>
        <w:p w14:paraId="29DA87C1" w14:textId="69598770" w:rsidR="00D20E29" w:rsidRDefault="00D20E29">
          <w:pPr>
            <w:pStyle w:val="TDC2"/>
            <w:tabs>
              <w:tab w:val="right" w:leader="dot" w:pos="9628"/>
            </w:tabs>
            <w:rPr>
              <w:noProof/>
            </w:rPr>
          </w:pPr>
          <w:hyperlink w:anchor="_Toc241367511" w:history="1">
            <w:r w:rsidRPr="00EF609E">
              <w:rPr>
                <w:rStyle w:val="Hipervnculo"/>
                <w:noProof/>
              </w:rPr>
              <w:t>11.1. SSL: el protocolo histórico</w:t>
            </w:r>
            <w:r>
              <w:rPr>
                <w:noProof/>
              </w:rPr>
              <w:tab/>
            </w:r>
            <w:r>
              <w:rPr>
                <w:noProof/>
              </w:rPr>
              <w:fldChar w:fldCharType="begin"/>
            </w:r>
            <w:r>
              <w:rPr>
                <w:noProof/>
              </w:rPr>
              <w:instrText xml:space="preserve"> PAGEREF _Toc241367511 \h </w:instrText>
            </w:r>
            <w:r>
              <w:rPr>
                <w:noProof/>
              </w:rPr>
            </w:r>
            <w:r>
              <w:rPr>
                <w:noProof/>
              </w:rPr>
              <w:fldChar w:fldCharType="separate"/>
            </w:r>
            <w:r w:rsidR="00CA30C2">
              <w:rPr>
                <w:noProof/>
              </w:rPr>
              <w:t>30</w:t>
            </w:r>
            <w:r>
              <w:rPr>
                <w:noProof/>
              </w:rPr>
              <w:fldChar w:fldCharType="end"/>
            </w:r>
          </w:hyperlink>
        </w:p>
        <w:p w14:paraId="3F96CA49" w14:textId="644E610F" w:rsidR="00D20E29" w:rsidRDefault="00D20E29">
          <w:pPr>
            <w:pStyle w:val="TDC2"/>
            <w:tabs>
              <w:tab w:val="right" w:leader="dot" w:pos="9628"/>
            </w:tabs>
            <w:rPr>
              <w:noProof/>
            </w:rPr>
          </w:pPr>
          <w:hyperlink w:anchor="_Toc241367512" w:history="1">
            <w:r w:rsidRPr="00EF609E">
              <w:rPr>
                <w:rStyle w:val="Hipervnculo"/>
                <w:noProof/>
              </w:rPr>
              <w:t>11.2. TLS y sus versiones</w:t>
            </w:r>
            <w:r>
              <w:rPr>
                <w:noProof/>
              </w:rPr>
              <w:tab/>
            </w:r>
            <w:r>
              <w:rPr>
                <w:noProof/>
              </w:rPr>
              <w:fldChar w:fldCharType="begin"/>
            </w:r>
            <w:r>
              <w:rPr>
                <w:noProof/>
              </w:rPr>
              <w:instrText xml:space="preserve"> PAGEREF _Toc241367512 \h </w:instrText>
            </w:r>
            <w:r>
              <w:rPr>
                <w:noProof/>
              </w:rPr>
            </w:r>
            <w:r>
              <w:rPr>
                <w:noProof/>
              </w:rPr>
              <w:fldChar w:fldCharType="separate"/>
            </w:r>
            <w:r w:rsidR="00CA30C2">
              <w:rPr>
                <w:noProof/>
              </w:rPr>
              <w:t>30</w:t>
            </w:r>
            <w:r>
              <w:rPr>
                <w:noProof/>
              </w:rPr>
              <w:fldChar w:fldCharType="end"/>
            </w:r>
          </w:hyperlink>
        </w:p>
        <w:p w14:paraId="16DB1DD3" w14:textId="2C235E8A" w:rsidR="00D20E29" w:rsidRDefault="00D20E29">
          <w:pPr>
            <w:pStyle w:val="TDC2"/>
            <w:tabs>
              <w:tab w:val="right" w:leader="dot" w:pos="9628"/>
            </w:tabs>
            <w:rPr>
              <w:noProof/>
            </w:rPr>
          </w:pPr>
          <w:hyperlink w:anchor="_Toc241367513" w:history="1">
            <w:r w:rsidRPr="00EF609E">
              <w:rPr>
                <w:rStyle w:val="Hipervnculo"/>
                <w:noProof/>
              </w:rPr>
              <w:t>11.3. Arquitectura de TLS</w:t>
            </w:r>
            <w:r>
              <w:rPr>
                <w:noProof/>
              </w:rPr>
              <w:tab/>
            </w:r>
            <w:r>
              <w:rPr>
                <w:noProof/>
              </w:rPr>
              <w:fldChar w:fldCharType="begin"/>
            </w:r>
            <w:r>
              <w:rPr>
                <w:noProof/>
              </w:rPr>
              <w:instrText xml:space="preserve"> PAGEREF _Toc241367513 \h </w:instrText>
            </w:r>
            <w:r>
              <w:rPr>
                <w:noProof/>
              </w:rPr>
            </w:r>
            <w:r>
              <w:rPr>
                <w:noProof/>
              </w:rPr>
              <w:fldChar w:fldCharType="separate"/>
            </w:r>
            <w:r w:rsidR="00CA30C2">
              <w:rPr>
                <w:noProof/>
              </w:rPr>
              <w:t>31</w:t>
            </w:r>
            <w:r>
              <w:rPr>
                <w:noProof/>
              </w:rPr>
              <w:fldChar w:fldCharType="end"/>
            </w:r>
          </w:hyperlink>
        </w:p>
        <w:p w14:paraId="6F13F02E" w14:textId="52B8279E" w:rsidR="00D20E29" w:rsidRDefault="00D20E29">
          <w:pPr>
            <w:pStyle w:val="TDC2"/>
            <w:tabs>
              <w:tab w:val="right" w:leader="dot" w:pos="9628"/>
            </w:tabs>
            <w:rPr>
              <w:noProof/>
            </w:rPr>
          </w:pPr>
          <w:hyperlink w:anchor="_Toc241367514" w:history="1">
            <w:r w:rsidRPr="00EF609E">
              <w:rPr>
                <w:rStyle w:val="Hipervnculo"/>
                <w:noProof/>
              </w:rPr>
              <w:t>11.4. El handshake: función y fases</w:t>
            </w:r>
            <w:r>
              <w:rPr>
                <w:noProof/>
              </w:rPr>
              <w:tab/>
            </w:r>
            <w:r>
              <w:rPr>
                <w:noProof/>
              </w:rPr>
              <w:fldChar w:fldCharType="begin"/>
            </w:r>
            <w:r>
              <w:rPr>
                <w:noProof/>
              </w:rPr>
              <w:instrText xml:space="preserve"> PAGEREF _Toc241367514 \h </w:instrText>
            </w:r>
            <w:r>
              <w:rPr>
                <w:noProof/>
              </w:rPr>
            </w:r>
            <w:r>
              <w:rPr>
                <w:noProof/>
              </w:rPr>
              <w:fldChar w:fldCharType="separate"/>
            </w:r>
            <w:r w:rsidR="00CA30C2">
              <w:rPr>
                <w:noProof/>
              </w:rPr>
              <w:t>31</w:t>
            </w:r>
            <w:r>
              <w:rPr>
                <w:noProof/>
              </w:rPr>
              <w:fldChar w:fldCharType="end"/>
            </w:r>
          </w:hyperlink>
        </w:p>
        <w:p w14:paraId="6AF20E51" w14:textId="637063B6" w:rsidR="00D20E29" w:rsidRDefault="00D20E29">
          <w:pPr>
            <w:pStyle w:val="TDC2"/>
            <w:tabs>
              <w:tab w:val="right" w:leader="dot" w:pos="9628"/>
            </w:tabs>
            <w:rPr>
              <w:noProof/>
            </w:rPr>
          </w:pPr>
          <w:hyperlink w:anchor="_Toc241367515" w:history="1">
            <w:r w:rsidRPr="00EF609E">
              <w:rPr>
                <w:rStyle w:val="Hipervnculo"/>
                <w:noProof/>
              </w:rPr>
              <w:t>11.5. Cómo se cifran los datos tras el handshake</w:t>
            </w:r>
            <w:r>
              <w:rPr>
                <w:noProof/>
              </w:rPr>
              <w:tab/>
            </w:r>
            <w:r>
              <w:rPr>
                <w:noProof/>
              </w:rPr>
              <w:fldChar w:fldCharType="begin"/>
            </w:r>
            <w:r>
              <w:rPr>
                <w:noProof/>
              </w:rPr>
              <w:instrText xml:space="preserve"> PAGEREF _Toc241367515 \h </w:instrText>
            </w:r>
            <w:r>
              <w:rPr>
                <w:noProof/>
              </w:rPr>
            </w:r>
            <w:r>
              <w:rPr>
                <w:noProof/>
              </w:rPr>
              <w:fldChar w:fldCharType="separate"/>
            </w:r>
            <w:r w:rsidR="00CA30C2">
              <w:rPr>
                <w:noProof/>
              </w:rPr>
              <w:t>32</w:t>
            </w:r>
            <w:r>
              <w:rPr>
                <w:noProof/>
              </w:rPr>
              <w:fldChar w:fldCharType="end"/>
            </w:r>
          </w:hyperlink>
        </w:p>
        <w:p w14:paraId="631C3222" w14:textId="57E9F8B5" w:rsidR="00D20E29" w:rsidRDefault="00D20E29">
          <w:pPr>
            <w:pStyle w:val="TDC2"/>
            <w:tabs>
              <w:tab w:val="right" w:leader="dot" w:pos="9628"/>
            </w:tabs>
            <w:rPr>
              <w:noProof/>
            </w:rPr>
          </w:pPr>
          <w:hyperlink w:anchor="_Toc241367516" w:history="1">
            <w:r w:rsidRPr="00EF609E">
              <w:rPr>
                <w:rStyle w:val="Hipervnculo"/>
                <w:noProof/>
              </w:rPr>
              <w:t>11.6. Secreto perfecto hacia delante (forward secrecy)</w:t>
            </w:r>
            <w:r>
              <w:rPr>
                <w:noProof/>
              </w:rPr>
              <w:tab/>
            </w:r>
            <w:r>
              <w:rPr>
                <w:noProof/>
              </w:rPr>
              <w:fldChar w:fldCharType="begin"/>
            </w:r>
            <w:r>
              <w:rPr>
                <w:noProof/>
              </w:rPr>
              <w:instrText xml:space="preserve"> PAGEREF _Toc241367516 \h </w:instrText>
            </w:r>
            <w:r>
              <w:rPr>
                <w:noProof/>
              </w:rPr>
            </w:r>
            <w:r>
              <w:rPr>
                <w:noProof/>
              </w:rPr>
              <w:fldChar w:fldCharType="separate"/>
            </w:r>
            <w:r w:rsidR="00CA30C2">
              <w:rPr>
                <w:noProof/>
              </w:rPr>
              <w:t>32</w:t>
            </w:r>
            <w:r>
              <w:rPr>
                <w:noProof/>
              </w:rPr>
              <w:fldChar w:fldCharType="end"/>
            </w:r>
          </w:hyperlink>
        </w:p>
        <w:p w14:paraId="4BBC342B" w14:textId="34A3EC49" w:rsidR="00D20E29" w:rsidRDefault="00D20E29">
          <w:pPr>
            <w:pStyle w:val="TDC2"/>
            <w:tabs>
              <w:tab w:val="right" w:leader="dot" w:pos="9628"/>
            </w:tabs>
            <w:rPr>
              <w:noProof/>
            </w:rPr>
          </w:pPr>
          <w:hyperlink w:anchor="_Toc241367517" w:history="1">
            <w:r w:rsidRPr="00EF609E">
              <w:rPr>
                <w:rStyle w:val="Hipervnculo"/>
                <w:noProof/>
              </w:rPr>
              <w:t>11.7. HTTPS</w:t>
            </w:r>
            <w:r>
              <w:rPr>
                <w:noProof/>
              </w:rPr>
              <w:tab/>
            </w:r>
            <w:r>
              <w:rPr>
                <w:noProof/>
              </w:rPr>
              <w:fldChar w:fldCharType="begin"/>
            </w:r>
            <w:r>
              <w:rPr>
                <w:noProof/>
              </w:rPr>
              <w:instrText xml:space="preserve"> PAGEREF _Toc241367517 \h </w:instrText>
            </w:r>
            <w:r>
              <w:rPr>
                <w:noProof/>
              </w:rPr>
            </w:r>
            <w:r>
              <w:rPr>
                <w:noProof/>
              </w:rPr>
              <w:fldChar w:fldCharType="separate"/>
            </w:r>
            <w:r w:rsidR="00CA30C2">
              <w:rPr>
                <w:noProof/>
              </w:rPr>
              <w:t>32</w:t>
            </w:r>
            <w:r>
              <w:rPr>
                <w:noProof/>
              </w:rPr>
              <w:fldChar w:fldCharType="end"/>
            </w:r>
          </w:hyperlink>
        </w:p>
        <w:p w14:paraId="0E2A2C17" w14:textId="670D5BB7" w:rsidR="00D20E29" w:rsidRDefault="00D20E29">
          <w:pPr>
            <w:pStyle w:val="TDC2"/>
            <w:tabs>
              <w:tab w:val="right" w:leader="dot" w:pos="9628"/>
            </w:tabs>
            <w:rPr>
              <w:noProof/>
            </w:rPr>
          </w:pPr>
          <w:hyperlink w:anchor="_Toc241367518" w:history="1">
            <w:r w:rsidRPr="00EF609E">
              <w:rPr>
                <w:rStyle w:val="Hipervnculo"/>
                <w:noProof/>
              </w:rPr>
              <w:t>11.8. Ataques de intermediario (man in the middle) contra HTTPS</w:t>
            </w:r>
            <w:r>
              <w:rPr>
                <w:noProof/>
              </w:rPr>
              <w:tab/>
            </w:r>
            <w:r>
              <w:rPr>
                <w:noProof/>
              </w:rPr>
              <w:fldChar w:fldCharType="begin"/>
            </w:r>
            <w:r>
              <w:rPr>
                <w:noProof/>
              </w:rPr>
              <w:instrText xml:space="preserve"> PAGEREF _Toc241367518 \h </w:instrText>
            </w:r>
            <w:r>
              <w:rPr>
                <w:noProof/>
              </w:rPr>
            </w:r>
            <w:r>
              <w:rPr>
                <w:noProof/>
              </w:rPr>
              <w:fldChar w:fldCharType="separate"/>
            </w:r>
            <w:r w:rsidR="00CA30C2">
              <w:rPr>
                <w:noProof/>
              </w:rPr>
              <w:t>33</w:t>
            </w:r>
            <w:r>
              <w:rPr>
                <w:noProof/>
              </w:rPr>
              <w:fldChar w:fldCharType="end"/>
            </w:r>
          </w:hyperlink>
        </w:p>
        <w:p w14:paraId="02EA395D" w14:textId="206A9E33" w:rsidR="00D20E29" w:rsidRDefault="00D20E29">
          <w:pPr>
            <w:pStyle w:val="TDC1"/>
            <w:tabs>
              <w:tab w:val="right" w:leader="dot" w:pos="9628"/>
            </w:tabs>
            <w:rPr>
              <w:noProof/>
            </w:rPr>
          </w:pPr>
          <w:hyperlink w:anchor="_Toc241367519" w:history="1">
            <w:r w:rsidRPr="00EF609E">
              <w:rPr>
                <w:rStyle w:val="Hipervnculo"/>
                <w:noProof/>
              </w:rPr>
              <w:t>12. Certificados digitales y PKI</w:t>
            </w:r>
            <w:r>
              <w:rPr>
                <w:noProof/>
              </w:rPr>
              <w:tab/>
            </w:r>
            <w:r>
              <w:rPr>
                <w:noProof/>
              </w:rPr>
              <w:fldChar w:fldCharType="begin"/>
            </w:r>
            <w:r>
              <w:rPr>
                <w:noProof/>
              </w:rPr>
              <w:instrText xml:space="preserve"> PAGEREF _Toc241367519 \h </w:instrText>
            </w:r>
            <w:r>
              <w:rPr>
                <w:noProof/>
              </w:rPr>
            </w:r>
            <w:r>
              <w:rPr>
                <w:noProof/>
              </w:rPr>
              <w:fldChar w:fldCharType="separate"/>
            </w:r>
            <w:r w:rsidR="00CA30C2">
              <w:rPr>
                <w:noProof/>
              </w:rPr>
              <w:t>35</w:t>
            </w:r>
            <w:r>
              <w:rPr>
                <w:noProof/>
              </w:rPr>
              <w:fldChar w:fldCharType="end"/>
            </w:r>
          </w:hyperlink>
        </w:p>
        <w:p w14:paraId="6EA75171" w14:textId="07C245A7" w:rsidR="00D20E29" w:rsidRDefault="00D20E29">
          <w:pPr>
            <w:pStyle w:val="TDC2"/>
            <w:tabs>
              <w:tab w:val="right" w:leader="dot" w:pos="9628"/>
            </w:tabs>
            <w:rPr>
              <w:noProof/>
            </w:rPr>
          </w:pPr>
          <w:hyperlink w:anchor="_Toc241367520" w:history="1">
            <w:r w:rsidRPr="00EF609E">
              <w:rPr>
                <w:rStyle w:val="Hipervnculo"/>
                <w:noProof/>
              </w:rPr>
              <w:t>12.1. Infraestructura de clave pública (PKI)</w:t>
            </w:r>
            <w:r>
              <w:rPr>
                <w:noProof/>
              </w:rPr>
              <w:tab/>
            </w:r>
            <w:r>
              <w:rPr>
                <w:noProof/>
              </w:rPr>
              <w:fldChar w:fldCharType="begin"/>
            </w:r>
            <w:r>
              <w:rPr>
                <w:noProof/>
              </w:rPr>
              <w:instrText xml:space="preserve"> PAGEREF _Toc241367520 \h </w:instrText>
            </w:r>
            <w:r>
              <w:rPr>
                <w:noProof/>
              </w:rPr>
            </w:r>
            <w:r>
              <w:rPr>
                <w:noProof/>
              </w:rPr>
              <w:fldChar w:fldCharType="separate"/>
            </w:r>
            <w:r w:rsidR="00CA30C2">
              <w:rPr>
                <w:noProof/>
              </w:rPr>
              <w:t>35</w:t>
            </w:r>
            <w:r>
              <w:rPr>
                <w:noProof/>
              </w:rPr>
              <w:fldChar w:fldCharType="end"/>
            </w:r>
          </w:hyperlink>
        </w:p>
        <w:p w14:paraId="23EC3FC9" w14:textId="11BC5207" w:rsidR="00D20E29" w:rsidRDefault="00D20E29">
          <w:pPr>
            <w:pStyle w:val="TDC2"/>
            <w:tabs>
              <w:tab w:val="right" w:leader="dot" w:pos="9628"/>
            </w:tabs>
            <w:rPr>
              <w:noProof/>
            </w:rPr>
          </w:pPr>
          <w:hyperlink w:anchor="_Toc241367521" w:history="1">
            <w:r w:rsidRPr="00EF609E">
              <w:rPr>
                <w:rStyle w:val="Hipervnculo"/>
                <w:noProof/>
              </w:rPr>
              <w:t>12.2. El certificado X.509</w:t>
            </w:r>
            <w:r>
              <w:rPr>
                <w:noProof/>
              </w:rPr>
              <w:tab/>
            </w:r>
            <w:r>
              <w:rPr>
                <w:noProof/>
              </w:rPr>
              <w:fldChar w:fldCharType="begin"/>
            </w:r>
            <w:r>
              <w:rPr>
                <w:noProof/>
              </w:rPr>
              <w:instrText xml:space="preserve"> PAGEREF _Toc241367521 \h </w:instrText>
            </w:r>
            <w:r>
              <w:rPr>
                <w:noProof/>
              </w:rPr>
            </w:r>
            <w:r>
              <w:rPr>
                <w:noProof/>
              </w:rPr>
              <w:fldChar w:fldCharType="separate"/>
            </w:r>
            <w:r w:rsidR="00CA30C2">
              <w:rPr>
                <w:noProof/>
              </w:rPr>
              <w:t>35</w:t>
            </w:r>
            <w:r>
              <w:rPr>
                <w:noProof/>
              </w:rPr>
              <w:fldChar w:fldCharType="end"/>
            </w:r>
          </w:hyperlink>
        </w:p>
        <w:p w14:paraId="3957C36F" w14:textId="20738B24" w:rsidR="00D20E29" w:rsidRDefault="00D20E29">
          <w:pPr>
            <w:pStyle w:val="TDC2"/>
            <w:tabs>
              <w:tab w:val="right" w:leader="dot" w:pos="9628"/>
            </w:tabs>
            <w:rPr>
              <w:noProof/>
            </w:rPr>
          </w:pPr>
          <w:hyperlink w:anchor="_Toc241367522" w:history="1">
            <w:r w:rsidRPr="00EF609E">
              <w:rPr>
                <w:rStyle w:val="Hipervnculo"/>
                <w:noProof/>
              </w:rPr>
              <w:t>12.3. Emisión: CSR y ACME</w:t>
            </w:r>
            <w:r>
              <w:rPr>
                <w:noProof/>
              </w:rPr>
              <w:tab/>
            </w:r>
            <w:r>
              <w:rPr>
                <w:noProof/>
              </w:rPr>
              <w:fldChar w:fldCharType="begin"/>
            </w:r>
            <w:r>
              <w:rPr>
                <w:noProof/>
              </w:rPr>
              <w:instrText xml:space="preserve"> PAGEREF _Toc241367522 \h </w:instrText>
            </w:r>
            <w:r>
              <w:rPr>
                <w:noProof/>
              </w:rPr>
            </w:r>
            <w:r>
              <w:rPr>
                <w:noProof/>
              </w:rPr>
              <w:fldChar w:fldCharType="separate"/>
            </w:r>
            <w:r w:rsidR="00CA30C2">
              <w:rPr>
                <w:noProof/>
              </w:rPr>
              <w:t>35</w:t>
            </w:r>
            <w:r>
              <w:rPr>
                <w:noProof/>
              </w:rPr>
              <w:fldChar w:fldCharType="end"/>
            </w:r>
          </w:hyperlink>
        </w:p>
        <w:p w14:paraId="76F142C0" w14:textId="2053A077" w:rsidR="00D20E29" w:rsidRDefault="00D20E29">
          <w:pPr>
            <w:pStyle w:val="TDC2"/>
            <w:tabs>
              <w:tab w:val="right" w:leader="dot" w:pos="9628"/>
            </w:tabs>
            <w:rPr>
              <w:noProof/>
            </w:rPr>
          </w:pPr>
          <w:hyperlink w:anchor="_Toc241367523" w:history="1">
            <w:r w:rsidRPr="00EF609E">
              <w:rPr>
                <w:rStyle w:val="Hipervnculo"/>
                <w:noProof/>
              </w:rPr>
              <w:t>12.4. Cadena de confianza</w:t>
            </w:r>
            <w:r>
              <w:rPr>
                <w:noProof/>
              </w:rPr>
              <w:tab/>
            </w:r>
            <w:r>
              <w:rPr>
                <w:noProof/>
              </w:rPr>
              <w:fldChar w:fldCharType="begin"/>
            </w:r>
            <w:r>
              <w:rPr>
                <w:noProof/>
              </w:rPr>
              <w:instrText xml:space="preserve"> PAGEREF _Toc241367523 \h </w:instrText>
            </w:r>
            <w:r>
              <w:rPr>
                <w:noProof/>
              </w:rPr>
            </w:r>
            <w:r>
              <w:rPr>
                <w:noProof/>
              </w:rPr>
              <w:fldChar w:fldCharType="separate"/>
            </w:r>
            <w:r w:rsidR="00CA30C2">
              <w:rPr>
                <w:noProof/>
              </w:rPr>
              <w:t>35</w:t>
            </w:r>
            <w:r>
              <w:rPr>
                <w:noProof/>
              </w:rPr>
              <w:fldChar w:fldCharType="end"/>
            </w:r>
          </w:hyperlink>
        </w:p>
        <w:p w14:paraId="209AC041" w14:textId="7E5E70A8" w:rsidR="00D20E29" w:rsidRDefault="00D20E29">
          <w:pPr>
            <w:pStyle w:val="TDC2"/>
            <w:tabs>
              <w:tab w:val="right" w:leader="dot" w:pos="9628"/>
            </w:tabs>
            <w:rPr>
              <w:noProof/>
            </w:rPr>
          </w:pPr>
          <w:hyperlink w:anchor="_Toc241367524" w:history="1">
            <w:r w:rsidRPr="00EF609E">
              <w:rPr>
                <w:rStyle w:val="Hipervnculo"/>
                <w:noProof/>
              </w:rPr>
              <w:t>12.5. Validación, caducidad y revocación</w:t>
            </w:r>
            <w:r>
              <w:rPr>
                <w:noProof/>
              </w:rPr>
              <w:tab/>
            </w:r>
            <w:r>
              <w:rPr>
                <w:noProof/>
              </w:rPr>
              <w:fldChar w:fldCharType="begin"/>
            </w:r>
            <w:r>
              <w:rPr>
                <w:noProof/>
              </w:rPr>
              <w:instrText xml:space="preserve"> PAGEREF _Toc241367524 \h </w:instrText>
            </w:r>
            <w:r>
              <w:rPr>
                <w:noProof/>
              </w:rPr>
            </w:r>
            <w:r>
              <w:rPr>
                <w:noProof/>
              </w:rPr>
              <w:fldChar w:fldCharType="separate"/>
            </w:r>
            <w:r w:rsidR="00CA30C2">
              <w:rPr>
                <w:noProof/>
              </w:rPr>
              <w:t>36</w:t>
            </w:r>
            <w:r>
              <w:rPr>
                <w:noProof/>
              </w:rPr>
              <w:fldChar w:fldCharType="end"/>
            </w:r>
          </w:hyperlink>
        </w:p>
        <w:p w14:paraId="6BCE44DE" w14:textId="22FC7E08" w:rsidR="00D20E29" w:rsidRDefault="00D20E29">
          <w:pPr>
            <w:pStyle w:val="TDC2"/>
            <w:tabs>
              <w:tab w:val="right" w:leader="dot" w:pos="9628"/>
            </w:tabs>
            <w:rPr>
              <w:noProof/>
            </w:rPr>
          </w:pPr>
          <w:hyperlink w:anchor="_Toc241367525" w:history="1">
            <w:r w:rsidRPr="00EF609E">
              <w:rPr>
                <w:rStyle w:val="Hipervnculo"/>
                <w:noProof/>
              </w:rPr>
              <w:t>12.6. ¿Qué ocurre cuando un navegador accede a un sitio HTTPS?</w:t>
            </w:r>
            <w:r>
              <w:rPr>
                <w:noProof/>
              </w:rPr>
              <w:tab/>
            </w:r>
            <w:r>
              <w:rPr>
                <w:noProof/>
              </w:rPr>
              <w:fldChar w:fldCharType="begin"/>
            </w:r>
            <w:r>
              <w:rPr>
                <w:noProof/>
              </w:rPr>
              <w:instrText xml:space="preserve"> PAGEREF _Toc241367525 \h </w:instrText>
            </w:r>
            <w:r>
              <w:rPr>
                <w:noProof/>
              </w:rPr>
            </w:r>
            <w:r>
              <w:rPr>
                <w:noProof/>
              </w:rPr>
              <w:fldChar w:fldCharType="separate"/>
            </w:r>
            <w:r w:rsidR="00CA30C2">
              <w:rPr>
                <w:noProof/>
              </w:rPr>
              <w:t>36</w:t>
            </w:r>
            <w:r>
              <w:rPr>
                <w:noProof/>
              </w:rPr>
              <w:fldChar w:fldCharType="end"/>
            </w:r>
          </w:hyperlink>
        </w:p>
        <w:p w14:paraId="6334EEE2" w14:textId="660EF50D" w:rsidR="00D20E29" w:rsidRDefault="00D20E29">
          <w:pPr>
            <w:pStyle w:val="TDC1"/>
            <w:tabs>
              <w:tab w:val="right" w:leader="dot" w:pos="9628"/>
            </w:tabs>
            <w:rPr>
              <w:noProof/>
            </w:rPr>
          </w:pPr>
          <w:hyperlink w:anchor="_Toc241367526" w:history="1">
            <w:r w:rsidRPr="00EF609E">
              <w:rPr>
                <w:rStyle w:val="Hipervnculo"/>
                <w:noProof/>
              </w:rPr>
              <w:t>13. Seguridad de los servicios web</w:t>
            </w:r>
            <w:r>
              <w:rPr>
                <w:noProof/>
              </w:rPr>
              <w:tab/>
            </w:r>
            <w:r>
              <w:rPr>
                <w:noProof/>
              </w:rPr>
              <w:fldChar w:fldCharType="begin"/>
            </w:r>
            <w:r>
              <w:rPr>
                <w:noProof/>
              </w:rPr>
              <w:instrText xml:space="preserve"> PAGEREF _Toc241367526 \h </w:instrText>
            </w:r>
            <w:r>
              <w:rPr>
                <w:noProof/>
              </w:rPr>
            </w:r>
            <w:r>
              <w:rPr>
                <w:noProof/>
              </w:rPr>
              <w:fldChar w:fldCharType="separate"/>
            </w:r>
            <w:r w:rsidR="00CA30C2">
              <w:rPr>
                <w:noProof/>
              </w:rPr>
              <w:t>39</w:t>
            </w:r>
            <w:r>
              <w:rPr>
                <w:noProof/>
              </w:rPr>
              <w:fldChar w:fldCharType="end"/>
            </w:r>
          </w:hyperlink>
        </w:p>
        <w:p w14:paraId="00BD4639" w14:textId="1CBF9894" w:rsidR="00D20E29" w:rsidRDefault="00D20E29">
          <w:pPr>
            <w:pStyle w:val="TDC2"/>
            <w:tabs>
              <w:tab w:val="right" w:leader="dot" w:pos="9628"/>
            </w:tabs>
            <w:rPr>
              <w:noProof/>
            </w:rPr>
          </w:pPr>
          <w:hyperlink w:anchor="_Toc241367527" w:history="1">
            <w:r w:rsidRPr="00EF609E">
              <w:rPr>
                <w:rStyle w:val="Hipervnculo"/>
                <w:noProof/>
              </w:rPr>
              <w:t>13.1. Mecanismos de protección</w:t>
            </w:r>
            <w:r>
              <w:rPr>
                <w:noProof/>
              </w:rPr>
              <w:tab/>
            </w:r>
            <w:r>
              <w:rPr>
                <w:noProof/>
              </w:rPr>
              <w:fldChar w:fldCharType="begin"/>
            </w:r>
            <w:r>
              <w:rPr>
                <w:noProof/>
              </w:rPr>
              <w:instrText xml:space="preserve"> PAGEREF _Toc241367527 \h </w:instrText>
            </w:r>
            <w:r>
              <w:rPr>
                <w:noProof/>
              </w:rPr>
            </w:r>
            <w:r>
              <w:rPr>
                <w:noProof/>
              </w:rPr>
              <w:fldChar w:fldCharType="separate"/>
            </w:r>
            <w:r w:rsidR="00CA30C2">
              <w:rPr>
                <w:noProof/>
              </w:rPr>
              <w:t>39</w:t>
            </w:r>
            <w:r>
              <w:rPr>
                <w:noProof/>
              </w:rPr>
              <w:fldChar w:fldCharType="end"/>
            </w:r>
          </w:hyperlink>
        </w:p>
        <w:p w14:paraId="783B9E51" w14:textId="1249CBA3" w:rsidR="00D20E29" w:rsidRDefault="00D20E29">
          <w:pPr>
            <w:pStyle w:val="TDC1"/>
            <w:tabs>
              <w:tab w:val="right" w:leader="dot" w:pos="9628"/>
            </w:tabs>
            <w:rPr>
              <w:noProof/>
            </w:rPr>
          </w:pPr>
          <w:hyperlink w:anchor="_Toc241367528" w:history="1">
            <w:r w:rsidRPr="00EF609E">
              <w:rPr>
                <w:rStyle w:val="Hipervnculo"/>
                <w:noProof/>
              </w:rPr>
              <w:t>14. Proxies, proxy inverso, balanceadores, CDN y pasarelas</w:t>
            </w:r>
            <w:r>
              <w:rPr>
                <w:noProof/>
              </w:rPr>
              <w:tab/>
            </w:r>
            <w:r>
              <w:rPr>
                <w:noProof/>
              </w:rPr>
              <w:fldChar w:fldCharType="begin"/>
            </w:r>
            <w:r>
              <w:rPr>
                <w:noProof/>
              </w:rPr>
              <w:instrText xml:space="preserve"> PAGEREF _Toc241367528 \h </w:instrText>
            </w:r>
            <w:r>
              <w:rPr>
                <w:noProof/>
              </w:rPr>
            </w:r>
            <w:r>
              <w:rPr>
                <w:noProof/>
              </w:rPr>
              <w:fldChar w:fldCharType="separate"/>
            </w:r>
            <w:r w:rsidR="00CA30C2">
              <w:rPr>
                <w:noProof/>
              </w:rPr>
              <w:t>41</w:t>
            </w:r>
            <w:r>
              <w:rPr>
                <w:noProof/>
              </w:rPr>
              <w:fldChar w:fldCharType="end"/>
            </w:r>
          </w:hyperlink>
        </w:p>
        <w:p w14:paraId="223590AD" w14:textId="48558267" w:rsidR="00D20E29" w:rsidRDefault="00D20E29">
          <w:pPr>
            <w:pStyle w:val="TDC1"/>
            <w:tabs>
              <w:tab w:val="right" w:leader="dot" w:pos="9628"/>
            </w:tabs>
            <w:rPr>
              <w:noProof/>
            </w:rPr>
          </w:pPr>
          <w:hyperlink w:anchor="_Toc241367529" w:history="1">
            <w:r w:rsidRPr="00EF609E">
              <w:rPr>
                <w:rStyle w:val="Hipervnculo"/>
                <w:noProof/>
              </w:rPr>
              <w:t>15. Rendimiento, disponibilidad y calidad del servicio</w:t>
            </w:r>
            <w:r>
              <w:rPr>
                <w:noProof/>
              </w:rPr>
              <w:tab/>
            </w:r>
            <w:r>
              <w:rPr>
                <w:noProof/>
              </w:rPr>
              <w:fldChar w:fldCharType="begin"/>
            </w:r>
            <w:r>
              <w:rPr>
                <w:noProof/>
              </w:rPr>
              <w:instrText xml:space="preserve"> PAGEREF _Toc241367529 \h </w:instrText>
            </w:r>
            <w:r>
              <w:rPr>
                <w:noProof/>
              </w:rPr>
            </w:r>
            <w:r>
              <w:rPr>
                <w:noProof/>
              </w:rPr>
              <w:fldChar w:fldCharType="separate"/>
            </w:r>
            <w:r w:rsidR="00CA30C2">
              <w:rPr>
                <w:noProof/>
              </w:rPr>
              <w:t>43</w:t>
            </w:r>
            <w:r>
              <w:rPr>
                <w:noProof/>
              </w:rPr>
              <w:fldChar w:fldCharType="end"/>
            </w:r>
          </w:hyperlink>
        </w:p>
        <w:p w14:paraId="7BFBF69D" w14:textId="0EE36896" w:rsidR="00D20E29" w:rsidRDefault="00D20E29">
          <w:pPr>
            <w:pStyle w:val="TDC1"/>
            <w:tabs>
              <w:tab w:val="right" w:leader="dot" w:pos="9628"/>
            </w:tabs>
            <w:rPr>
              <w:noProof/>
            </w:rPr>
          </w:pPr>
          <w:hyperlink w:anchor="_Toc241367530" w:history="1">
            <w:r w:rsidRPr="00EF609E">
              <w:rPr>
                <w:rStyle w:val="Hipervnculo"/>
                <w:noProof/>
              </w:rPr>
              <w:t>16. Internet en la Administración Pública y en el entorno sanitario</w:t>
            </w:r>
            <w:r>
              <w:rPr>
                <w:noProof/>
              </w:rPr>
              <w:tab/>
            </w:r>
            <w:r>
              <w:rPr>
                <w:noProof/>
              </w:rPr>
              <w:fldChar w:fldCharType="begin"/>
            </w:r>
            <w:r>
              <w:rPr>
                <w:noProof/>
              </w:rPr>
              <w:instrText xml:space="preserve"> PAGEREF _Toc241367530 \h </w:instrText>
            </w:r>
            <w:r>
              <w:rPr>
                <w:noProof/>
              </w:rPr>
            </w:r>
            <w:r>
              <w:rPr>
                <w:noProof/>
              </w:rPr>
              <w:fldChar w:fldCharType="separate"/>
            </w:r>
            <w:r w:rsidR="00CA30C2">
              <w:rPr>
                <w:noProof/>
              </w:rPr>
              <w:t>44</w:t>
            </w:r>
            <w:r>
              <w:rPr>
                <w:noProof/>
              </w:rPr>
              <w:fldChar w:fldCharType="end"/>
            </w:r>
          </w:hyperlink>
        </w:p>
        <w:p w14:paraId="0C30E6F7" w14:textId="5D15B017" w:rsidR="00D20E29" w:rsidRDefault="00D20E29">
          <w:pPr>
            <w:pStyle w:val="TDC2"/>
            <w:tabs>
              <w:tab w:val="right" w:leader="dot" w:pos="9628"/>
            </w:tabs>
            <w:rPr>
              <w:noProof/>
            </w:rPr>
          </w:pPr>
          <w:hyperlink w:anchor="_Toc241367531" w:history="1">
            <w:r w:rsidRPr="00EF609E">
              <w:rPr>
                <w:rStyle w:val="Hipervnculo"/>
                <w:noProof/>
              </w:rPr>
              <w:t>16.1. Administración electrónica</w:t>
            </w:r>
            <w:r>
              <w:rPr>
                <w:noProof/>
              </w:rPr>
              <w:tab/>
            </w:r>
            <w:r>
              <w:rPr>
                <w:noProof/>
              </w:rPr>
              <w:fldChar w:fldCharType="begin"/>
            </w:r>
            <w:r>
              <w:rPr>
                <w:noProof/>
              </w:rPr>
              <w:instrText xml:space="preserve"> PAGEREF _Toc241367531 \h </w:instrText>
            </w:r>
            <w:r>
              <w:rPr>
                <w:noProof/>
              </w:rPr>
            </w:r>
            <w:r>
              <w:rPr>
                <w:noProof/>
              </w:rPr>
              <w:fldChar w:fldCharType="separate"/>
            </w:r>
            <w:r w:rsidR="00CA30C2">
              <w:rPr>
                <w:noProof/>
              </w:rPr>
              <w:t>44</w:t>
            </w:r>
            <w:r>
              <w:rPr>
                <w:noProof/>
              </w:rPr>
              <w:fldChar w:fldCharType="end"/>
            </w:r>
          </w:hyperlink>
        </w:p>
        <w:p w14:paraId="4B194402" w14:textId="46E57D51" w:rsidR="00D20E29" w:rsidRDefault="00D20E29">
          <w:pPr>
            <w:pStyle w:val="TDC2"/>
            <w:tabs>
              <w:tab w:val="right" w:leader="dot" w:pos="9628"/>
            </w:tabs>
            <w:rPr>
              <w:noProof/>
            </w:rPr>
          </w:pPr>
          <w:hyperlink w:anchor="_Toc241367532" w:history="1">
            <w:r w:rsidRPr="00EF609E">
              <w:rPr>
                <w:rStyle w:val="Hipervnculo"/>
                <w:noProof/>
              </w:rPr>
              <w:t>16.2. Contexto documentado de la Junta de Andalucía y del SAS</w:t>
            </w:r>
            <w:r>
              <w:rPr>
                <w:noProof/>
              </w:rPr>
              <w:tab/>
            </w:r>
            <w:r>
              <w:rPr>
                <w:noProof/>
              </w:rPr>
              <w:fldChar w:fldCharType="begin"/>
            </w:r>
            <w:r>
              <w:rPr>
                <w:noProof/>
              </w:rPr>
              <w:instrText xml:space="preserve"> PAGEREF _Toc241367532 \h </w:instrText>
            </w:r>
            <w:r>
              <w:rPr>
                <w:noProof/>
              </w:rPr>
            </w:r>
            <w:r>
              <w:rPr>
                <w:noProof/>
              </w:rPr>
              <w:fldChar w:fldCharType="separate"/>
            </w:r>
            <w:r w:rsidR="00CA30C2">
              <w:rPr>
                <w:noProof/>
              </w:rPr>
              <w:t>44</w:t>
            </w:r>
            <w:r>
              <w:rPr>
                <w:noProof/>
              </w:rPr>
              <w:fldChar w:fldCharType="end"/>
            </w:r>
          </w:hyperlink>
        </w:p>
        <w:p w14:paraId="2352D5FF" w14:textId="011A686F" w:rsidR="00D20E29" w:rsidRDefault="00D20E29">
          <w:pPr>
            <w:pStyle w:val="TDC2"/>
            <w:tabs>
              <w:tab w:val="right" w:leader="dot" w:pos="9628"/>
            </w:tabs>
            <w:rPr>
              <w:noProof/>
            </w:rPr>
          </w:pPr>
          <w:hyperlink w:anchor="_Toc241367533" w:history="1">
            <w:r w:rsidRPr="00EF609E">
              <w:rPr>
                <w:rStyle w:val="Hipervnculo"/>
                <w:noProof/>
              </w:rPr>
              <w:t>16.3. Requisitos generales aplicables a los servicios sanitarios digitales</w:t>
            </w:r>
            <w:r>
              <w:rPr>
                <w:noProof/>
              </w:rPr>
              <w:tab/>
            </w:r>
            <w:r>
              <w:rPr>
                <w:noProof/>
              </w:rPr>
              <w:fldChar w:fldCharType="begin"/>
            </w:r>
            <w:r>
              <w:rPr>
                <w:noProof/>
              </w:rPr>
              <w:instrText xml:space="preserve"> PAGEREF _Toc241367533 \h </w:instrText>
            </w:r>
            <w:r>
              <w:rPr>
                <w:noProof/>
              </w:rPr>
            </w:r>
            <w:r>
              <w:rPr>
                <w:noProof/>
              </w:rPr>
              <w:fldChar w:fldCharType="separate"/>
            </w:r>
            <w:r w:rsidR="00CA30C2">
              <w:rPr>
                <w:noProof/>
              </w:rPr>
              <w:t>44</w:t>
            </w:r>
            <w:r>
              <w:rPr>
                <w:noProof/>
              </w:rPr>
              <w:fldChar w:fldCharType="end"/>
            </w:r>
          </w:hyperlink>
        </w:p>
        <w:p w14:paraId="3BE8663D" w14:textId="43C71537" w:rsidR="00D20E29" w:rsidRDefault="00D20E29">
          <w:pPr>
            <w:pStyle w:val="TDC2"/>
            <w:tabs>
              <w:tab w:val="right" w:leader="dot" w:pos="9628"/>
            </w:tabs>
            <w:rPr>
              <w:noProof/>
            </w:rPr>
          </w:pPr>
          <w:hyperlink w:anchor="_Toc241367534" w:history="1">
            <w:r w:rsidRPr="00EF609E">
              <w:rPr>
                <w:rStyle w:val="Hipervnculo"/>
                <w:noProof/>
              </w:rPr>
              <w:t>16.4. Marco normativo relacionado con el tema</w:t>
            </w:r>
            <w:r>
              <w:rPr>
                <w:noProof/>
              </w:rPr>
              <w:tab/>
            </w:r>
            <w:r>
              <w:rPr>
                <w:noProof/>
              </w:rPr>
              <w:fldChar w:fldCharType="begin"/>
            </w:r>
            <w:r>
              <w:rPr>
                <w:noProof/>
              </w:rPr>
              <w:instrText xml:space="preserve"> PAGEREF _Toc241367534 \h </w:instrText>
            </w:r>
            <w:r>
              <w:rPr>
                <w:noProof/>
              </w:rPr>
            </w:r>
            <w:r>
              <w:rPr>
                <w:noProof/>
              </w:rPr>
              <w:fldChar w:fldCharType="separate"/>
            </w:r>
            <w:r w:rsidR="00CA30C2">
              <w:rPr>
                <w:noProof/>
              </w:rPr>
              <w:t>45</w:t>
            </w:r>
            <w:r>
              <w:rPr>
                <w:noProof/>
              </w:rPr>
              <w:fldChar w:fldCharType="end"/>
            </w:r>
          </w:hyperlink>
        </w:p>
        <w:p w14:paraId="5DA6FA64" w14:textId="701BA171" w:rsidR="00D20E29" w:rsidRDefault="00D20E29">
          <w:pPr>
            <w:pStyle w:val="TDC1"/>
            <w:tabs>
              <w:tab w:val="right" w:leader="dot" w:pos="9628"/>
            </w:tabs>
            <w:rPr>
              <w:noProof/>
            </w:rPr>
          </w:pPr>
          <w:hyperlink w:anchor="_Toc241367535" w:history="1">
            <w:r w:rsidRPr="00EF609E">
              <w:rPr>
                <w:rStyle w:val="Hipervnculo"/>
                <w:noProof/>
              </w:rPr>
              <w:t>17. Tendencias</w:t>
            </w:r>
            <w:r>
              <w:rPr>
                <w:noProof/>
              </w:rPr>
              <w:tab/>
            </w:r>
            <w:r>
              <w:rPr>
                <w:noProof/>
              </w:rPr>
              <w:fldChar w:fldCharType="begin"/>
            </w:r>
            <w:r>
              <w:rPr>
                <w:noProof/>
              </w:rPr>
              <w:instrText xml:space="preserve"> PAGEREF _Toc241367535 \h </w:instrText>
            </w:r>
            <w:r>
              <w:rPr>
                <w:noProof/>
              </w:rPr>
            </w:r>
            <w:r>
              <w:rPr>
                <w:noProof/>
              </w:rPr>
              <w:fldChar w:fldCharType="separate"/>
            </w:r>
            <w:r w:rsidR="00CA30C2">
              <w:rPr>
                <w:noProof/>
              </w:rPr>
              <w:t>47</w:t>
            </w:r>
            <w:r>
              <w:rPr>
                <w:noProof/>
              </w:rPr>
              <w:fldChar w:fldCharType="end"/>
            </w:r>
          </w:hyperlink>
        </w:p>
        <w:p w14:paraId="69E0AC10" w14:textId="6E752896" w:rsidR="00D20E29" w:rsidRDefault="00D20E29">
          <w:pPr>
            <w:pStyle w:val="TDC2"/>
            <w:tabs>
              <w:tab w:val="right" w:leader="dot" w:pos="9628"/>
            </w:tabs>
            <w:rPr>
              <w:noProof/>
            </w:rPr>
          </w:pPr>
          <w:hyperlink w:anchor="_Toc241367536" w:history="1">
            <w:r w:rsidRPr="00EF609E">
              <w:rPr>
                <w:rStyle w:val="Hipervnculo"/>
                <w:noProof/>
              </w:rPr>
              <w:t>17.1. Internet y redes</w:t>
            </w:r>
            <w:r>
              <w:rPr>
                <w:noProof/>
              </w:rPr>
              <w:tab/>
            </w:r>
            <w:r>
              <w:rPr>
                <w:noProof/>
              </w:rPr>
              <w:fldChar w:fldCharType="begin"/>
            </w:r>
            <w:r>
              <w:rPr>
                <w:noProof/>
              </w:rPr>
              <w:instrText xml:space="preserve"> PAGEREF _Toc241367536 \h </w:instrText>
            </w:r>
            <w:r>
              <w:rPr>
                <w:noProof/>
              </w:rPr>
            </w:r>
            <w:r>
              <w:rPr>
                <w:noProof/>
              </w:rPr>
              <w:fldChar w:fldCharType="separate"/>
            </w:r>
            <w:r w:rsidR="00CA30C2">
              <w:rPr>
                <w:noProof/>
              </w:rPr>
              <w:t>47</w:t>
            </w:r>
            <w:r>
              <w:rPr>
                <w:noProof/>
              </w:rPr>
              <w:fldChar w:fldCharType="end"/>
            </w:r>
          </w:hyperlink>
        </w:p>
        <w:p w14:paraId="6B35C491" w14:textId="48809CE1" w:rsidR="00D20E29" w:rsidRDefault="00D20E29">
          <w:pPr>
            <w:pStyle w:val="TDC2"/>
            <w:tabs>
              <w:tab w:val="right" w:leader="dot" w:pos="9628"/>
            </w:tabs>
            <w:rPr>
              <w:noProof/>
            </w:rPr>
          </w:pPr>
          <w:hyperlink w:anchor="_Toc241367537" w:history="1">
            <w:r w:rsidRPr="00EF609E">
              <w:rPr>
                <w:rStyle w:val="Hipervnculo"/>
                <w:noProof/>
              </w:rPr>
              <w:t>17.2. Seguridad</w:t>
            </w:r>
            <w:r>
              <w:rPr>
                <w:noProof/>
              </w:rPr>
              <w:tab/>
            </w:r>
            <w:r>
              <w:rPr>
                <w:noProof/>
              </w:rPr>
              <w:fldChar w:fldCharType="begin"/>
            </w:r>
            <w:r>
              <w:rPr>
                <w:noProof/>
              </w:rPr>
              <w:instrText xml:space="preserve"> PAGEREF _Toc241367537 \h </w:instrText>
            </w:r>
            <w:r>
              <w:rPr>
                <w:noProof/>
              </w:rPr>
            </w:r>
            <w:r>
              <w:rPr>
                <w:noProof/>
              </w:rPr>
              <w:fldChar w:fldCharType="separate"/>
            </w:r>
            <w:r w:rsidR="00CA30C2">
              <w:rPr>
                <w:noProof/>
              </w:rPr>
              <w:t>48</w:t>
            </w:r>
            <w:r>
              <w:rPr>
                <w:noProof/>
              </w:rPr>
              <w:fldChar w:fldCharType="end"/>
            </w:r>
          </w:hyperlink>
        </w:p>
        <w:p w14:paraId="08C2D7F4" w14:textId="2B6369CA" w:rsidR="00D20E29" w:rsidRDefault="00D20E29">
          <w:pPr>
            <w:pStyle w:val="TDC2"/>
            <w:tabs>
              <w:tab w:val="right" w:leader="dot" w:pos="9628"/>
            </w:tabs>
            <w:rPr>
              <w:noProof/>
            </w:rPr>
          </w:pPr>
          <w:hyperlink w:anchor="_Toc241367538" w:history="1">
            <w:r w:rsidRPr="00EF609E">
              <w:rPr>
                <w:rStyle w:val="Hipervnculo"/>
                <w:noProof/>
              </w:rPr>
              <w:t>17.3. Servicios web y arquitecturas</w:t>
            </w:r>
            <w:r>
              <w:rPr>
                <w:noProof/>
              </w:rPr>
              <w:tab/>
            </w:r>
            <w:r>
              <w:rPr>
                <w:noProof/>
              </w:rPr>
              <w:fldChar w:fldCharType="begin"/>
            </w:r>
            <w:r>
              <w:rPr>
                <w:noProof/>
              </w:rPr>
              <w:instrText xml:space="preserve"> PAGEREF _Toc241367538 \h </w:instrText>
            </w:r>
            <w:r>
              <w:rPr>
                <w:noProof/>
              </w:rPr>
            </w:r>
            <w:r>
              <w:rPr>
                <w:noProof/>
              </w:rPr>
              <w:fldChar w:fldCharType="separate"/>
            </w:r>
            <w:r w:rsidR="00CA30C2">
              <w:rPr>
                <w:noProof/>
              </w:rPr>
              <w:t>48</w:t>
            </w:r>
            <w:r>
              <w:rPr>
                <w:noProof/>
              </w:rPr>
              <w:fldChar w:fldCharType="end"/>
            </w:r>
          </w:hyperlink>
        </w:p>
        <w:p w14:paraId="35E3670F" w14:textId="2A374F8C" w:rsidR="00D20E29" w:rsidRDefault="00D20E29">
          <w:pPr>
            <w:pStyle w:val="TDC1"/>
            <w:tabs>
              <w:tab w:val="right" w:leader="dot" w:pos="9628"/>
            </w:tabs>
            <w:rPr>
              <w:noProof/>
            </w:rPr>
          </w:pPr>
          <w:hyperlink w:anchor="_Toc241367539" w:history="1">
            <w:r w:rsidRPr="00EF609E">
              <w:rPr>
                <w:rStyle w:val="Hipervnculo"/>
                <w:noProof/>
              </w:rPr>
              <w:t>18. Claves generales para el examen</w:t>
            </w:r>
            <w:r>
              <w:rPr>
                <w:noProof/>
              </w:rPr>
              <w:tab/>
            </w:r>
            <w:r>
              <w:rPr>
                <w:noProof/>
              </w:rPr>
              <w:fldChar w:fldCharType="begin"/>
            </w:r>
            <w:r>
              <w:rPr>
                <w:noProof/>
              </w:rPr>
              <w:instrText xml:space="preserve"> PAGEREF _Toc241367539 \h </w:instrText>
            </w:r>
            <w:r>
              <w:rPr>
                <w:noProof/>
              </w:rPr>
            </w:r>
            <w:r>
              <w:rPr>
                <w:noProof/>
              </w:rPr>
              <w:fldChar w:fldCharType="separate"/>
            </w:r>
            <w:r w:rsidR="00CA30C2">
              <w:rPr>
                <w:noProof/>
              </w:rPr>
              <w:t>50</w:t>
            </w:r>
            <w:r>
              <w:rPr>
                <w:noProof/>
              </w:rPr>
              <w:fldChar w:fldCharType="end"/>
            </w:r>
          </w:hyperlink>
        </w:p>
        <w:p w14:paraId="6FF585DC" w14:textId="66F497D8" w:rsidR="00D20E29" w:rsidRDefault="00D20E29">
          <w:pPr>
            <w:pStyle w:val="TDC2"/>
            <w:tabs>
              <w:tab w:val="right" w:leader="dot" w:pos="9628"/>
            </w:tabs>
            <w:rPr>
              <w:noProof/>
            </w:rPr>
          </w:pPr>
          <w:hyperlink w:anchor="_Toc241367540" w:history="1">
            <w:r w:rsidRPr="00EF609E">
              <w:rPr>
                <w:rStyle w:val="Hipervnculo"/>
                <w:noProof/>
              </w:rPr>
              <w:t>Posibles preguntas tipo test (autoevaluación)</w:t>
            </w:r>
            <w:r>
              <w:rPr>
                <w:noProof/>
              </w:rPr>
              <w:tab/>
            </w:r>
            <w:r>
              <w:rPr>
                <w:noProof/>
              </w:rPr>
              <w:fldChar w:fldCharType="begin"/>
            </w:r>
            <w:r>
              <w:rPr>
                <w:noProof/>
              </w:rPr>
              <w:instrText xml:space="preserve"> PAGEREF _Toc241367540 \h </w:instrText>
            </w:r>
            <w:r>
              <w:rPr>
                <w:noProof/>
              </w:rPr>
            </w:r>
            <w:r>
              <w:rPr>
                <w:noProof/>
              </w:rPr>
              <w:fldChar w:fldCharType="separate"/>
            </w:r>
            <w:r w:rsidR="00CA30C2">
              <w:rPr>
                <w:noProof/>
              </w:rPr>
              <w:t>50</w:t>
            </w:r>
            <w:r>
              <w:rPr>
                <w:noProof/>
              </w:rPr>
              <w:fldChar w:fldCharType="end"/>
            </w:r>
          </w:hyperlink>
        </w:p>
        <w:p w14:paraId="391D39D7" w14:textId="47B3FD52" w:rsidR="00D20E29" w:rsidRDefault="00D20E29">
          <w:pPr>
            <w:pStyle w:val="TDC1"/>
            <w:tabs>
              <w:tab w:val="right" w:leader="dot" w:pos="9628"/>
            </w:tabs>
            <w:rPr>
              <w:noProof/>
            </w:rPr>
          </w:pPr>
          <w:hyperlink w:anchor="_Toc241367541" w:history="1">
            <w:r w:rsidRPr="00EF609E">
              <w:rPr>
                <w:rStyle w:val="Hipervnculo"/>
                <w:noProof/>
              </w:rPr>
              <w:t>19. Preguntas de exámenes anteriores</w:t>
            </w:r>
            <w:r>
              <w:rPr>
                <w:noProof/>
              </w:rPr>
              <w:tab/>
            </w:r>
            <w:r>
              <w:rPr>
                <w:noProof/>
              </w:rPr>
              <w:fldChar w:fldCharType="begin"/>
            </w:r>
            <w:r>
              <w:rPr>
                <w:noProof/>
              </w:rPr>
              <w:instrText xml:space="preserve"> PAGEREF _Toc241367541 \h </w:instrText>
            </w:r>
            <w:r>
              <w:rPr>
                <w:noProof/>
              </w:rPr>
            </w:r>
            <w:r>
              <w:rPr>
                <w:noProof/>
              </w:rPr>
              <w:fldChar w:fldCharType="separate"/>
            </w:r>
            <w:r w:rsidR="00CA30C2">
              <w:rPr>
                <w:noProof/>
              </w:rPr>
              <w:t>52</w:t>
            </w:r>
            <w:r>
              <w:rPr>
                <w:noProof/>
              </w:rPr>
              <w:fldChar w:fldCharType="end"/>
            </w:r>
          </w:hyperlink>
        </w:p>
        <w:p w14:paraId="3140BCC1" w14:textId="21F7929E" w:rsidR="00D20E29" w:rsidRDefault="00D20E29">
          <w:pPr>
            <w:pStyle w:val="TDC2"/>
            <w:tabs>
              <w:tab w:val="right" w:leader="dot" w:pos="9628"/>
            </w:tabs>
            <w:rPr>
              <w:noProof/>
            </w:rPr>
          </w:pPr>
          <w:hyperlink w:anchor="_Toc241367542" w:history="1">
            <w:r w:rsidRPr="00EF609E">
              <w:rPr>
                <w:rStyle w:val="Hipervnculo"/>
                <w:noProof/>
              </w:rPr>
              <w:t>Pregunta ID 241</w:t>
            </w:r>
            <w:r>
              <w:rPr>
                <w:noProof/>
              </w:rPr>
              <w:tab/>
            </w:r>
            <w:r>
              <w:rPr>
                <w:noProof/>
              </w:rPr>
              <w:fldChar w:fldCharType="begin"/>
            </w:r>
            <w:r>
              <w:rPr>
                <w:noProof/>
              </w:rPr>
              <w:instrText xml:space="preserve"> PAGEREF _Toc241367542 \h </w:instrText>
            </w:r>
            <w:r>
              <w:rPr>
                <w:noProof/>
              </w:rPr>
            </w:r>
            <w:r>
              <w:rPr>
                <w:noProof/>
              </w:rPr>
              <w:fldChar w:fldCharType="separate"/>
            </w:r>
            <w:r w:rsidR="00CA30C2">
              <w:rPr>
                <w:noProof/>
              </w:rPr>
              <w:t>52</w:t>
            </w:r>
            <w:r>
              <w:rPr>
                <w:noProof/>
              </w:rPr>
              <w:fldChar w:fldCharType="end"/>
            </w:r>
          </w:hyperlink>
        </w:p>
        <w:p w14:paraId="1B96152D" w14:textId="3E6EFDEF" w:rsidR="00D20E29" w:rsidRDefault="00D20E29">
          <w:pPr>
            <w:pStyle w:val="TDC2"/>
            <w:tabs>
              <w:tab w:val="right" w:leader="dot" w:pos="9628"/>
            </w:tabs>
            <w:rPr>
              <w:noProof/>
            </w:rPr>
          </w:pPr>
          <w:hyperlink w:anchor="_Toc241367543" w:history="1">
            <w:r w:rsidRPr="00EF609E">
              <w:rPr>
                <w:rStyle w:val="Hipervnculo"/>
                <w:noProof/>
              </w:rPr>
              <w:t>Pregunta ID 790</w:t>
            </w:r>
            <w:r>
              <w:rPr>
                <w:noProof/>
              </w:rPr>
              <w:tab/>
            </w:r>
            <w:r>
              <w:rPr>
                <w:noProof/>
              </w:rPr>
              <w:fldChar w:fldCharType="begin"/>
            </w:r>
            <w:r>
              <w:rPr>
                <w:noProof/>
              </w:rPr>
              <w:instrText xml:space="preserve"> PAGEREF _Toc241367543 \h </w:instrText>
            </w:r>
            <w:r>
              <w:rPr>
                <w:noProof/>
              </w:rPr>
            </w:r>
            <w:r>
              <w:rPr>
                <w:noProof/>
              </w:rPr>
              <w:fldChar w:fldCharType="separate"/>
            </w:r>
            <w:r w:rsidR="00CA30C2">
              <w:rPr>
                <w:noProof/>
              </w:rPr>
              <w:t>52</w:t>
            </w:r>
            <w:r>
              <w:rPr>
                <w:noProof/>
              </w:rPr>
              <w:fldChar w:fldCharType="end"/>
            </w:r>
          </w:hyperlink>
        </w:p>
        <w:p w14:paraId="67B729C0" w14:textId="6E738D20" w:rsidR="00D20E29" w:rsidRDefault="00D20E29">
          <w:pPr>
            <w:pStyle w:val="TDC2"/>
            <w:tabs>
              <w:tab w:val="right" w:leader="dot" w:pos="9628"/>
            </w:tabs>
            <w:rPr>
              <w:noProof/>
            </w:rPr>
          </w:pPr>
          <w:hyperlink w:anchor="_Toc241367544" w:history="1">
            <w:r w:rsidRPr="00EF609E">
              <w:rPr>
                <w:rStyle w:val="Hipervnculo"/>
                <w:noProof/>
              </w:rPr>
              <w:t>Pregunta ID 821 (Caso práctico 2)</w:t>
            </w:r>
            <w:r>
              <w:rPr>
                <w:noProof/>
              </w:rPr>
              <w:tab/>
            </w:r>
            <w:r>
              <w:rPr>
                <w:noProof/>
              </w:rPr>
              <w:fldChar w:fldCharType="begin"/>
            </w:r>
            <w:r>
              <w:rPr>
                <w:noProof/>
              </w:rPr>
              <w:instrText xml:space="preserve"> PAGEREF _Toc241367544 \h </w:instrText>
            </w:r>
            <w:r>
              <w:rPr>
                <w:noProof/>
              </w:rPr>
            </w:r>
            <w:r>
              <w:rPr>
                <w:noProof/>
              </w:rPr>
              <w:fldChar w:fldCharType="separate"/>
            </w:r>
            <w:r w:rsidR="00CA30C2">
              <w:rPr>
                <w:noProof/>
              </w:rPr>
              <w:t>53</w:t>
            </w:r>
            <w:r>
              <w:rPr>
                <w:noProof/>
              </w:rPr>
              <w:fldChar w:fldCharType="end"/>
            </w:r>
          </w:hyperlink>
        </w:p>
        <w:p w14:paraId="78C992BF" w14:textId="4D33C662" w:rsidR="00D20E29" w:rsidRDefault="00D20E29">
          <w:pPr>
            <w:pStyle w:val="TDC2"/>
            <w:tabs>
              <w:tab w:val="right" w:leader="dot" w:pos="9628"/>
            </w:tabs>
            <w:rPr>
              <w:noProof/>
            </w:rPr>
          </w:pPr>
          <w:hyperlink w:anchor="_Toc241367545" w:history="1">
            <w:r w:rsidRPr="00EF609E">
              <w:rPr>
                <w:rStyle w:val="Hipervnculo"/>
                <w:noProof/>
              </w:rPr>
              <w:t>Pregunta ID 836 (Caso práctico 5)</w:t>
            </w:r>
            <w:r>
              <w:rPr>
                <w:noProof/>
              </w:rPr>
              <w:tab/>
            </w:r>
            <w:r>
              <w:rPr>
                <w:noProof/>
              </w:rPr>
              <w:fldChar w:fldCharType="begin"/>
            </w:r>
            <w:r>
              <w:rPr>
                <w:noProof/>
              </w:rPr>
              <w:instrText xml:space="preserve"> PAGEREF _Toc241367545 \h </w:instrText>
            </w:r>
            <w:r>
              <w:rPr>
                <w:noProof/>
              </w:rPr>
            </w:r>
            <w:r>
              <w:rPr>
                <w:noProof/>
              </w:rPr>
              <w:fldChar w:fldCharType="separate"/>
            </w:r>
            <w:r w:rsidR="00CA30C2">
              <w:rPr>
                <w:noProof/>
              </w:rPr>
              <w:t>53</w:t>
            </w:r>
            <w:r>
              <w:rPr>
                <w:noProof/>
              </w:rPr>
              <w:fldChar w:fldCharType="end"/>
            </w:r>
          </w:hyperlink>
        </w:p>
        <w:p w14:paraId="680FAE15" w14:textId="1C9F0C56" w:rsidR="00D20E29" w:rsidRDefault="00D20E29">
          <w:pPr>
            <w:pStyle w:val="TDC2"/>
            <w:tabs>
              <w:tab w:val="right" w:leader="dot" w:pos="9628"/>
            </w:tabs>
            <w:rPr>
              <w:noProof/>
            </w:rPr>
          </w:pPr>
          <w:hyperlink w:anchor="_Toc241367546" w:history="1">
            <w:r w:rsidRPr="00EF609E">
              <w:rPr>
                <w:rStyle w:val="Hipervnculo"/>
                <w:noProof/>
              </w:rPr>
              <w:t>Pregunta ID 837 (Caso práctico 5)</w:t>
            </w:r>
            <w:r>
              <w:rPr>
                <w:noProof/>
              </w:rPr>
              <w:tab/>
            </w:r>
            <w:r>
              <w:rPr>
                <w:noProof/>
              </w:rPr>
              <w:fldChar w:fldCharType="begin"/>
            </w:r>
            <w:r>
              <w:rPr>
                <w:noProof/>
              </w:rPr>
              <w:instrText xml:space="preserve"> PAGEREF _Toc241367546 \h </w:instrText>
            </w:r>
            <w:r>
              <w:rPr>
                <w:noProof/>
              </w:rPr>
            </w:r>
            <w:r>
              <w:rPr>
                <w:noProof/>
              </w:rPr>
              <w:fldChar w:fldCharType="separate"/>
            </w:r>
            <w:r w:rsidR="00CA30C2">
              <w:rPr>
                <w:noProof/>
              </w:rPr>
              <w:t>54</w:t>
            </w:r>
            <w:r>
              <w:rPr>
                <w:noProof/>
              </w:rPr>
              <w:fldChar w:fldCharType="end"/>
            </w:r>
          </w:hyperlink>
        </w:p>
        <w:p w14:paraId="3C964FD8" w14:textId="19A220F0" w:rsidR="00D20E29" w:rsidRDefault="00D20E29">
          <w:pPr>
            <w:pStyle w:val="TDC2"/>
            <w:tabs>
              <w:tab w:val="right" w:leader="dot" w:pos="9628"/>
            </w:tabs>
            <w:rPr>
              <w:noProof/>
            </w:rPr>
          </w:pPr>
          <w:hyperlink w:anchor="_Toc241367547" w:history="1">
            <w:r w:rsidRPr="00EF609E">
              <w:rPr>
                <w:rStyle w:val="Hipervnculo"/>
                <w:noProof/>
              </w:rPr>
              <w:t>Pregunta ID 838 (Caso práctico 5)</w:t>
            </w:r>
            <w:r>
              <w:rPr>
                <w:noProof/>
              </w:rPr>
              <w:tab/>
            </w:r>
            <w:r>
              <w:rPr>
                <w:noProof/>
              </w:rPr>
              <w:fldChar w:fldCharType="begin"/>
            </w:r>
            <w:r>
              <w:rPr>
                <w:noProof/>
              </w:rPr>
              <w:instrText xml:space="preserve"> PAGEREF _Toc241367547 \h </w:instrText>
            </w:r>
            <w:r>
              <w:rPr>
                <w:noProof/>
              </w:rPr>
            </w:r>
            <w:r>
              <w:rPr>
                <w:noProof/>
              </w:rPr>
              <w:fldChar w:fldCharType="separate"/>
            </w:r>
            <w:r w:rsidR="00CA30C2">
              <w:rPr>
                <w:noProof/>
              </w:rPr>
              <w:t>55</w:t>
            </w:r>
            <w:r>
              <w:rPr>
                <w:noProof/>
              </w:rPr>
              <w:fldChar w:fldCharType="end"/>
            </w:r>
          </w:hyperlink>
        </w:p>
        <w:p w14:paraId="6D81E0BE" w14:textId="6B0E9E7B" w:rsidR="00D20E29" w:rsidRDefault="00D20E29">
          <w:pPr>
            <w:pStyle w:val="TDC2"/>
            <w:tabs>
              <w:tab w:val="right" w:leader="dot" w:pos="9628"/>
            </w:tabs>
            <w:rPr>
              <w:noProof/>
            </w:rPr>
          </w:pPr>
          <w:hyperlink w:anchor="_Toc241367548" w:history="1">
            <w:r w:rsidRPr="00EF609E">
              <w:rPr>
                <w:rStyle w:val="Hipervnculo"/>
                <w:noProof/>
              </w:rPr>
              <w:t>Pregunta ID 6371</w:t>
            </w:r>
            <w:r>
              <w:rPr>
                <w:noProof/>
              </w:rPr>
              <w:tab/>
            </w:r>
            <w:r>
              <w:rPr>
                <w:noProof/>
              </w:rPr>
              <w:fldChar w:fldCharType="begin"/>
            </w:r>
            <w:r>
              <w:rPr>
                <w:noProof/>
              </w:rPr>
              <w:instrText xml:space="preserve"> PAGEREF _Toc241367548 \h </w:instrText>
            </w:r>
            <w:r>
              <w:rPr>
                <w:noProof/>
              </w:rPr>
            </w:r>
            <w:r>
              <w:rPr>
                <w:noProof/>
              </w:rPr>
              <w:fldChar w:fldCharType="separate"/>
            </w:r>
            <w:r w:rsidR="00CA30C2">
              <w:rPr>
                <w:noProof/>
              </w:rPr>
              <w:t>55</w:t>
            </w:r>
            <w:r>
              <w:rPr>
                <w:noProof/>
              </w:rPr>
              <w:fldChar w:fldCharType="end"/>
            </w:r>
          </w:hyperlink>
        </w:p>
        <w:p w14:paraId="2A97B99C" w14:textId="5B081A78" w:rsidR="00D20E29" w:rsidRDefault="00D20E29">
          <w:pPr>
            <w:pStyle w:val="TDC2"/>
            <w:tabs>
              <w:tab w:val="right" w:leader="dot" w:pos="9628"/>
            </w:tabs>
            <w:rPr>
              <w:noProof/>
            </w:rPr>
          </w:pPr>
          <w:hyperlink w:anchor="_Toc241367549" w:history="1">
            <w:r w:rsidRPr="00EF609E">
              <w:rPr>
                <w:rStyle w:val="Hipervnculo"/>
                <w:noProof/>
              </w:rPr>
              <w:t>Pregunta ID 6509</w:t>
            </w:r>
            <w:r>
              <w:rPr>
                <w:noProof/>
              </w:rPr>
              <w:tab/>
            </w:r>
            <w:r>
              <w:rPr>
                <w:noProof/>
              </w:rPr>
              <w:fldChar w:fldCharType="begin"/>
            </w:r>
            <w:r>
              <w:rPr>
                <w:noProof/>
              </w:rPr>
              <w:instrText xml:space="preserve"> PAGEREF _Toc241367549 \h </w:instrText>
            </w:r>
            <w:r>
              <w:rPr>
                <w:noProof/>
              </w:rPr>
            </w:r>
            <w:r>
              <w:rPr>
                <w:noProof/>
              </w:rPr>
              <w:fldChar w:fldCharType="separate"/>
            </w:r>
            <w:r w:rsidR="00CA30C2">
              <w:rPr>
                <w:noProof/>
              </w:rPr>
              <w:t>56</w:t>
            </w:r>
            <w:r>
              <w:rPr>
                <w:noProof/>
              </w:rPr>
              <w:fldChar w:fldCharType="end"/>
            </w:r>
          </w:hyperlink>
        </w:p>
        <w:p w14:paraId="19B84E65" w14:textId="65B38584" w:rsidR="00D20E29" w:rsidRDefault="00D20E29">
          <w:pPr>
            <w:pStyle w:val="TDC2"/>
            <w:tabs>
              <w:tab w:val="right" w:leader="dot" w:pos="9628"/>
            </w:tabs>
            <w:rPr>
              <w:noProof/>
            </w:rPr>
          </w:pPr>
          <w:hyperlink w:anchor="_Toc241367550" w:history="1">
            <w:r w:rsidRPr="00EF609E">
              <w:rPr>
                <w:rStyle w:val="Hipervnculo"/>
                <w:noProof/>
              </w:rPr>
              <w:t>Pregunta ID 6630</w:t>
            </w:r>
            <w:r>
              <w:rPr>
                <w:noProof/>
              </w:rPr>
              <w:tab/>
            </w:r>
            <w:r>
              <w:rPr>
                <w:noProof/>
              </w:rPr>
              <w:fldChar w:fldCharType="begin"/>
            </w:r>
            <w:r>
              <w:rPr>
                <w:noProof/>
              </w:rPr>
              <w:instrText xml:space="preserve"> PAGEREF _Toc241367550 \h </w:instrText>
            </w:r>
            <w:r>
              <w:rPr>
                <w:noProof/>
              </w:rPr>
            </w:r>
            <w:r>
              <w:rPr>
                <w:noProof/>
              </w:rPr>
              <w:fldChar w:fldCharType="separate"/>
            </w:r>
            <w:r w:rsidR="00CA30C2">
              <w:rPr>
                <w:noProof/>
              </w:rPr>
              <w:t>56</w:t>
            </w:r>
            <w:r>
              <w:rPr>
                <w:noProof/>
              </w:rPr>
              <w:fldChar w:fldCharType="end"/>
            </w:r>
          </w:hyperlink>
        </w:p>
        <w:p w14:paraId="4EA43F6C" w14:textId="70D010B6" w:rsidR="00D20E29" w:rsidRDefault="00D20E29">
          <w:pPr>
            <w:pStyle w:val="TDC1"/>
            <w:tabs>
              <w:tab w:val="right" w:leader="dot" w:pos="9628"/>
            </w:tabs>
            <w:rPr>
              <w:noProof/>
            </w:rPr>
          </w:pPr>
          <w:hyperlink w:anchor="_Toc241367551" w:history="1">
            <w:r w:rsidRPr="00EF609E">
              <w:rPr>
                <w:rStyle w:val="Hipervnculo"/>
                <w:noProof/>
              </w:rPr>
              <w:t>20. Fuentes y bibliografía</w:t>
            </w:r>
            <w:r>
              <w:rPr>
                <w:noProof/>
              </w:rPr>
              <w:tab/>
            </w:r>
            <w:r>
              <w:rPr>
                <w:noProof/>
              </w:rPr>
              <w:fldChar w:fldCharType="begin"/>
            </w:r>
            <w:r>
              <w:rPr>
                <w:noProof/>
              </w:rPr>
              <w:instrText xml:space="preserve"> PAGEREF _Toc241367551 \h </w:instrText>
            </w:r>
            <w:r>
              <w:rPr>
                <w:noProof/>
              </w:rPr>
            </w:r>
            <w:r>
              <w:rPr>
                <w:noProof/>
              </w:rPr>
              <w:fldChar w:fldCharType="separate"/>
            </w:r>
            <w:r w:rsidR="00CA30C2">
              <w:rPr>
                <w:noProof/>
              </w:rPr>
              <w:t>58</w:t>
            </w:r>
            <w:r>
              <w:rPr>
                <w:noProof/>
              </w:rPr>
              <w:fldChar w:fldCharType="end"/>
            </w:r>
          </w:hyperlink>
        </w:p>
        <w:p w14:paraId="0E21FE0F" w14:textId="0FB31757" w:rsidR="00D20E29" w:rsidRDefault="00D20E29">
          <w:pPr>
            <w:pStyle w:val="TDC2"/>
            <w:tabs>
              <w:tab w:val="right" w:leader="dot" w:pos="9628"/>
            </w:tabs>
            <w:rPr>
              <w:noProof/>
            </w:rPr>
          </w:pPr>
          <w:hyperlink w:anchor="_Toc241367552" w:history="1">
            <w:r w:rsidRPr="00EF609E">
              <w:rPr>
                <w:rStyle w:val="Hipervnculo"/>
                <w:noProof/>
              </w:rPr>
              <w:t>20.1. Normativa</w:t>
            </w:r>
            <w:r>
              <w:rPr>
                <w:noProof/>
              </w:rPr>
              <w:tab/>
            </w:r>
            <w:r>
              <w:rPr>
                <w:noProof/>
              </w:rPr>
              <w:fldChar w:fldCharType="begin"/>
            </w:r>
            <w:r>
              <w:rPr>
                <w:noProof/>
              </w:rPr>
              <w:instrText xml:space="preserve"> PAGEREF _Toc241367552 \h </w:instrText>
            </w:r>
            <w:r>
              <w:rPr>
                <w:noProof/>
              </w:rPr>
            </w:r>
            <w:r>
              <w:rPr>
                <w:noProof/>
              </w:rPr>
              <w:fldChar w:fldCharType="separate"/>
            </w:r>
            <w:r w:rsidR="00CA30C2">
              <w:rPr>
                <w:noProof/>
              </w:rPr>
              <w:t>58</w:t>
            </w:r>
            <w:r>
              <w:rPr>
                <w:noProof/>
              </w:rPr>
              <w:fldChar w:fldCharType="end"/>
            </w:r>
          </w:hyperlink>
        </w:p>
        <w:p w14:paraId="491C4789" w14:textId="78F03C3B" w:rsidR="00D20E29" w:rsidRDefault="00D20E29">
          <w:pPr>
            <w:pStyle w:val="TDC2"/>
            <w:tabs>
              <w:tab w:val="right" w:leader="dot" w:pos="9628"/>
            </w:tabs>
            <w:rPr>
              <w:noProof/>
            </w:rPr>
          </w:pPr>
          <w:hyperlink w:anchor="_Toc241367553" w:history="1">
            <w:r w:rsidRPr="00EF609E">
              <w:rPr>
                <w:rStyle w:val="Hipervnculo"/>
                <w:noProof/>
              </w:rPr>
              <w:t>20.2. Organismos públicos</w:t>
            </w:r>
            <w:r>
              <w:rPr>
                <w:noProof/>
              </w:rPr>
              <w:tab/>
            </w:r>
            <w:r>
              <w:rPr>
                <w:noProof/>
              </w:rPr>
              <w:fldChar w:fldCharType="begin"/>
            </w:r>
            <w:r>
              <w:rPr>
                <w:noProof/>
              </w:rPr>
              <w:instrText xml:space="preserve"> PAGEREF _Toc241367553 \h </w:instrText>
            </w:r>
            <w:r>
              <w:rPr>
                <w:noProof/>
              </w:rPr>
            </w:r>
            <w:r>
              <w:rPr>
                <w:noProof/>
              </w:rPr>
              <w:fldChar w:fldCharType="separate"/>
            </w:r>
            <w:r w:rsidR="00CA30C2">
              <w:rPr>
                <w:noProof/>
              </w:rPr>
              <w:t>58</w:t>
            </w:r>
            <w:r>
              <w:rPr>
                <w:noProof/>
              </w:rPr>
              <w:fldChar w:fldCharType="end"/>
            </w:r>
          </w:hyperlink>
        </w:p>
        <w:p w14:paraId="5CF1348D" w14:textId="435CC7CF" w:rsidR="00D20E29" w:rsidRDefault="00D20E29">
          <w:pPr>
            <w:pStyle w:val="TDC2"/>
            <w:tabs>
              <w:tab w:val="right" w:leader="dot" w:pos="9628"/>
            </w:tabs>
            <w:rPr>
              <w:noProof/>
            </w:rPr>
          </w:pPr>
          <w:hyperlink w:anchor="_Toc241367554" w:history="1">
            <w:r w:rsidRPr="00EF609E">
              <w:rPr>
                <w:rStyle w:val="Hipervnculo"/>
                <w:noProof/>
              </w:rPr>
              <w:t>20.3. Estándares (IETF, IEEE, 3GPP, W3C, WHATWG, CA/Browser Forum)</w:t>
            </w:r>
            <w:r>
              <w:rPr>
                <w:noProof/>
              </w:rPr>
              <w:tab/>
            </w:r>
            <w:r>
              <w:rPr>
                <w:noProof/>
              </w:rPr>
              <w:fldChar w:fldCharType="begin"/>
            </w:r>
            <w:r>
              <w:rPr>
                <w:noProof/>
              </w:rPr>
              <w:instrText xml:space="preserve"> PAGEREF _Toc241367554 \h </w:instrText>
            </w:r>
            <w:r>
              <w:rPr>
                <w:noProof/>
              </w:rPr>
            </w:r>
            <w:r>
              <w:rPr>
                <w:noProof/>
              </w:rPr>
              <w:fldChar w:fldCharType="separate"/>
            </w:r>
            <w:r w:rsidR="00CA30C2">
              <w:rPr>
                <w:noProof/>
              </w:rPr>
              <w:t>58</w:t>
            </w:r>
            <w:r>
              <w:rPr>
                <w:noProof/>
              </w:rPr>
              <w:fldChar w:fldCharType="end"/>
            </w:r>
          </w:hyperlink>
        </w:p>
        <w:p w14:paraId="2C79E0A3" w14:textId="58D2F3B1" w:rsidR="00D20E29" w:rsidRDefault="00D20E29">
          <w:pPr>
            <w:pStyle w:val="TDC2"/>
            <w:tabs>
              <w:tab w:val="right" w:leader="dot" w:pos="9628"/>
            </w:tabs>
            <w:rPr>
              <w:noProof/>
            </w:rPr>
          </w:pPr>
          <w:hyperlink w:anchor="_Toc241367555" w:history="1">
            <w:r w:rsidRPr="00EF609E">
              <w:rPr>
                <w:rStyle w:val="Hipervnculo"/>
                <w:noProof/>
              </w:rPr>
              <w:t>20.4. URL de las especificaciones consultadas para verificar datos de actualidad</w:t>
            </w:r>
            <w:r>
              <w:rPr>
                <w:noProof/>
              </w:rPr>
              <w:tab/>
            </w:r>
            <w:r>
              <w:rPr>
                <w:noProof/>
              </w:rPr>
              <w:fldChar w:fldCharType="begin"/>
            </w:r>
            <w:r>
              <w:rPr>
                <w:noProof/>
              </w:rPr>
              <w:instrText xml:space="preserve"> PAGEREF _Toc241367555 \h </w:instrText>
            </w:r>
            <w:r>
              <w:rPr>
                <w:noProof/>
              </w:rPr>
            </w:r>
            <w:r>
              <w:rPr>
                <w:noProof/>
              </w:rPr>
              <w:fldChar w:fldCharType="separate"/>
            </w:r>
            <w:r w:rsidR="00CA30C2">
              <w:rPr>
                <w:noProof/>
              </w:rPr>
              <w:t>59</w:t>
            </w:r>
            <w:r>
              <w:rPr>
                <w:noProof/>
              </w:rPr>
              <w:fldChar w:fldCharType="end"/>
            </w:r>
          </w:hyperlink>
        </w:p>
        <w:p w14:paraId="5AAB97C4" w14:textId="1A70ED31" w:rsidR="00D20E29" w:rsidRDefault="00D20E29">
          <w:pPr>
            <w:pStyle w:val="TDC1"/>
            <w:tabs>
              <w:tab w:val="right" w:leader="dot" w:pos="9628"/>
            </w:tabs>
            <w:rPr>
              <w:noProof/>
            </w:rPr>
          </w:pPr>
          <w:hyperlink w:anchor="_Toc241367556" w:history="1">
            <w:r w:rsidRPr="00EF609E">
              <w:rPr>
                <w:rStyle w:val="Hipervnculo"/>
                <w:noProof/>
              </w:rPr>
              <w:t>21. Auditoría final de cobertura e informe de calidad</w:t>
            </w:r>
            <w:r>
              <w:rPr>
                <w:noProof/>
              </w:rPr>
              <w:tab/>
            </w:r>
            <w:r>
              <w:rPr>
                <w:noProof/>
              </w:rPr>
              <w:fldChar w:fldCharType="begin"/>
            </w:r>
            <w:r>
              <w:rPr>
                <w:noProof/>
              </w:rPr>
              <w:instrText xml:space="preserve"> PAGEREF _Toc241367556 \h </w:instrText>
            </w:r>
            <w:r>
              <w:rPr>
                <w:noProof/>
              </w:rPr>
            </w:r>
            <w:r>
              <w:rPr>
                <w:noProof/>
              </w:rPr>
              <w:fldChar w:fldCharType="separate"/>
            </w:r>
            <w:r w:rsidR="00CA30C2">
              <w:rPr>
                <w:noProof/>
              </w:rPr>
              <w:t>60</w:t>
            </w:r>
            <w:r>
              <w:rPr>
                <w:noProof/>
              </w:rPr>
              <w:fldChar w:fldCharType="end"/>
            </w:r>
          </w:hyperlink>
        </w:p>
        <w:p w14:paraId="03EA3025" w14:textId="5F1D6F8B" w:rsidR="00D20E29" w:rsidRDefault="00D20E29">
          <w:pPr>
            <w:pStyle w:val="TDC2"/>
            <w:tabs>
              <w:tab w:val="right" w:leader="dot" w:pos="9628"/>
            </w:tabs>
            <w:rPr>
              <w:noProof/>
            </w:rPr>
          </w:pPr>
          <w:hyperlink w:anchor="_Toc241367557" w:history="1">
            <w:r w:rsidRPr="00EF609E">
              <w:rPr>
                <w:rStyle w:val="Hipervnculo"/>
                <w:noProof/>
              </w:rPr>
              <w:t>21.1. Matriz de cobertura (segunda auditoría)</w:t>
            </w:r>
            <w:r>
              <w:rPr>
                <w:noProof/>
              </w:rPr>
              <w:tab/>
            </w:r>
            <w:r>
              <w:rPr>
                <w:noProof/>
              </w:rPr>
              <w:fldChar w:fldCharType="begin"/>
            </w:r>
            <w:r>
              <w:rPr>
                <w:noProof/>
              </w:rPr>
              <w:instrText xml:space="preserve"> PAGEREF _Toc241367557 \h </w:instrText>
            </w:r>
            <w:r>
              <w:rPr>
                <w:noProof/>
              </w:rPr>
            </w:r>
            <w:r>
              <w:rPr>
                <w:noProof/>
              </w:rPr>
              <w:fldChar w:fldCharType="separate"/>
            </w:r>
            <w:r w:rsidR="00CA30C2">
              <w:rPr>
                <w:noProof/>
              </w:rPr>
              <w:t>60</w:t>
            </w:r>
            <w:r>
              <w:rPr>
                <w:noProof/>
              </w:rPr>
              <w:fldChar w:fldCharType="end"/>
            </w:r>
          </w:hyperlink>
        </w:p>
        <w:p w14:paraId="4A45AB2C" w14:textId="30728F54" w:rsidR="00D20E29" w:rsidRDefault="00D20E29">
          <w:pPr>
            <w:pStyle w:val="TDC2"/>
            <w:tabs>
              <w:tab w:val="right" w:leader="dot" w:pos="9628"/>
            </w:tabs>
            <w:rPr>
              <w:noProof/>
            </w:rPr>
          </w:pPr>
          <w:hyperlink w:anchor="_Toc241367558" w:history="1">
            <w:r w:rsidRPr="00EF609E">
              <w:rPr>
                <w:rStyle w:val="Hipervnculo"/>
                <w:noProof/>
              </w:rPr>
              <w:t>21.2. Cobertura del examen</w:t>
            </w:r>
            <w:r>
              <w:rPr>
                <w:noProof/>
              </w:rPr>
              <w:tab/>
            </w:r>
            <w:r>
              <w:rPr>
                <w:noProof/>
              </w:rPr>
              <w:fldChar w:fldCharType="begin"/>
            </w:r>
            <w:r>
              <w:rPr>
                <w:noProof/>
              </w:rPr>
              <w:instrText xml:space="preserve"> PAGEREF _Toc241367558 \h </w:instrText>
            </w:r>
            <w:r>
              <w:rPr>
                <w:noProof/>
              </w:rPr>
            </w:r>
            <w:r>
              <w:rPr>
                <w:noProof/>
              </w:rPr>
              <w:fldChar w:fldCharType="separate"/>
            </w:r>
            <w:r w:rsidR="00CA30C2">
              <w:rPr>
                <w:noProof/>
              </w:rPr>
              <w:t>60</w:t>
            </w:r>
            <w:r>
              <w:rPr>
                <w:noProof/>
              </w:rPr>
              <w:fldChar w:fldCharType="end"/>
            </w:r>
          </w:hyperlink>
        </w:p>
        <w:p w14:paraId="6DC48582" w14:textId="0791B657" w:rsidR="00D20E29" w:rsidRDefault="00D20E29">
          <w:pPr>
            <w:pStyle w:val="TDC2"/>
            <w:tabs>
              <w:tab w:val="right" w:leader="dot" w:pos="9628"/>
            </w:tabs>
            <w:rPr>
              <w:noProof/>
            </w:rPr>
          </w:pPr>
          <w:hyperlink w:anchor="_Toc241367559" w:history="1">
            <w:r w:rsidRPr="00EF609E">
              <w:rPr>
                <w:rStyle w:val="Hipervnculo"/>
                <w:noProof/>
              </w:rPr>
              <w:t>21.3. Análisis de frecuencia</w:t>
            </w:r>
            <w:r>
              <w:rPr>
                <w:noProof/>
              </w:rPr>
              <w:tab/>
            </w:r>
            <w:r>
              <w:rPr>
                <w:noProof/>
              </w:rPr>
              <w:fldChar w:fldCharType="begin"/>
            </w:r>
            <w:r>
              <w:rPr>
                <w:noProof/>
              </w:rPr>
              <w:instrText xml:space="preserve"> PAGEREF _Toc241367559 \h </w:instrText>
            </w:r>
            <w:r>
              <w:rPr>
                <w:noProof/>
              </w:rPr>
            </w:r>
            <w:r>
              <w:rPr>
                <w:noProof/>
              </w:rPr>
              <w:fldChar w:fldCharType="separate"/>
            </w:r>
            <w:r w:rsidR="00CA30C2">
              <w:rPr>
                <w:noProof/>
              </w:rPr>
              <w:t>60</w:t>
            </w:r>
            <w:r>
              <w:rPr>
                <w:noProof/>
              </w:rPr>
              <w:fldChar w:fldCharType="end"/>
            </w:r>
          </w:hyperlink>
        </w:p>
        <w:p w14:paraId="2742B3DB" w14:textId="131293C1" w:rsidR="00D20E29" w:rsidRDefault="00D20E29">
          <w:pPr>
            <w:pStyle w:val="TDC2"/>
            <w:tabs>
              <w:tab w:val="right" w:leader="dot" w:pos="9628"/>
            </w:tabs>
            <w:rPr>
              <w:noProof/>
            </w:rPr>
          </w:pPr>
          <w:hyperlink w:anchor="_Toc241367560" w:history="1">
            <w:r w:rsidRPr="00EF609E">
              <w:rPr>
                <w:rStyle w:val="Hipervnculo"/>
                <w:noProof/>
              </w:rPr>
              <w:t>21.4. Actualización</w:t>
            </w:r>
            <w:r>
              <w:rPr>
                <w:noProof/>
              </w:rPr>
              <w:tab/>
            </w:r>
            <w:r>
              <w:rPr>
                <w:noProof/>
              </w:rPr>
              <w:fldChar w:fldCharType="begin"/>
            </w:r>
            <w:r>
              <w:rPr>
                <w:noProof/>
              </w:rPr>
              <w:instrText xml:space="preserve"> PAGEREF _Toc241367560 \h </w:instrText>
            </w:r>
            <w:r>
              <w:rPr>
                <w:noProof/>
              </w:rPr>
            </w:r>
            <w:r>
              <w:rPr>
                <w:noProof/>
              </w:rPr>
              <w:fldChar w:fldCharType="separate"/>
            </w:r>
            <w:r w:rsidR="00CA30C2">
              <w:rPr>
                <w:noProof/>
              </w:rPr>
              <w:t>61</w:t>
            </w:r>
            <w:r>
              <w:rPr>
                <w:noProof/>
              </w:rPr>
              <w:fldChar w:fldCharType="end"/>
            </w:r>
          </w:hyperlink>
        </w:p>
        <w:p w14:paraId="44FA9420" w14:textId="04EA15AB" w:rsidR="00D20E29" w:rsidRDefault="00D20E29">
          <w:pPr>
            <w:pStyle w:val="TDC2"/>
            <w:tabs>
              <w:tab w:val="right" w:leader="dot" w:pos="9628"/>
            </w:tabs>
            <w:rPr>
              <w:noProof/>
            </w:rPr>
          </w:pPr>
          <w:hyperlink w:anchor="_Toc241367561" w:history="1">
            <w:r w:rsidRPr="00EF609E">
              <w:rPr>
                <w:rStyle w:val="Hipervnculo"/>
                <w:noProof/>
              </w:rPr>
              <w:t>21.5. Particularidades de las preguntas</w:t>
            </w:r>
            <w:r>
              <w:rPr>
                <w:noProof/>
              </w:rPr>
              <w:tab/>
            </w:r>
            <w:r>
              <w:rPr>
                <w:noProof/>
              </w:rPr>
              <w:fldChar w:fldCharType="begin"/>
            </w:r>
            <w:r>
              <w:rPr>
                <w:noProof/>
              </w:rPr>
              <w:instrText xml:space="preserve"> PAGEREF _Toc241367561 \h </w:instrText>
            </w:r>
            <w:r>
              <w:rPr>
                <w:noProof/>
              </w:rPr>
            </w:r>
            <w:r>
              <w:rPr>
                <w:noProof/>
              </w:rPr>
              <w:fldChar w:fldCharType="separate"/>
            </w:r>
            <w:r w:rsidR="00CA30C2">
              <w:rPr>
                <w:noProof/>
              </w:rPr>
              <w:t>61</w:t>
            </w:r>
            <w:r>
              <w:rPr>
                <w:noProof/>
              </w:rPr>
              <w:fldChar w:fldCharType="end"/>
            </w:r>
          </w:hyperlink>
        </w:p>
        <w:p w14:paraId="5C1178F9" w14:textId="77777777" w:rsidR="00FA0796" w:rsidRDefault="00000000">
          <w:r>
            <w:fldChar w:fldCharType="end"/>
          </w:r>
        </w:p>
      </w:sdtContent>
    </w:sdt>
    <w:p w14:paraId="255AD122" w14:textId="77777777" w:rsidR="00FA0796" w:rsidRDefault="00000000">
      <w:pPr>
        <w:spacing w:before="200"/>
      </w:pPr>
      <w:r>
        <w:rPr>
          <w:i/>
          <w:iCs/>
          <w:color w:val="777777"/>
          <w:sz w:val="17"/>
          <w:szCs w:val="17"/>
        </w:rPr>
        <w:t>(Si el índice aparece vacío, haga clic derecho sobre él en Word → «Actualizar campos».)</w:t>
      </w:r>
    </w:p>
    <w:p w14:paraId="2815D5AD" w14:textId="77777777" w:rsidR="00FA0796" w:rsidRDefault="00000000">
      <w:pPr>
        <w:pStyle w:val="Ttulo1"/>
        <w:pageBreakBefore/>
      </w:pPr>
      <w:bookmarkStart w:id="1" w:name="_Toc241367466"/>
      <w:r>
        <w:lastRenderedPageBreak/>
        <w:t>1. Introducción y orientación del tema</w:t>
      </w:r>
      <w:bookmarkEnd w:id="1"/>
    </w:p>
    <w:p w14:paraId="68B31CE5" w14:textId="77777777" w:rsidR="00FA0796" w:rsidRDefault="00000000">
      <w:pPr>
        <w:spacing w:after="120"/>
        <w:jc w:val="both"/>
      </w:pPr>
      <w:r>
        <w:t xml:space="preserve">El Tema 85 trata de </w:t>
      </w:r>
      <w:r>
        <w:rPr>
          <w:b/>
          <w:bCs/>
        </w:rPr>
        <w:t>cómo se accede a la información a través de Internet</w:t>
      </w:r>
      <w:r>
        <w:t xml:space="preserve">: qué servicios existen, quién interviene en su prestación, sobre qué redes se apoyan, cómo se conecta el usuario y cómo se protege la comunicación (SSL/TLS, HTTPS, certificados). Termina con las </w:t>
      </w:r>
      <w:r>
        <w:rPr>
          <w:b/>
          <w:bCs/>
        </w:rPr>
        <w:t>tendencias</w:t>
      </w:r>
      <w:r>
        <w:t xml:space="preserve"> tecnológicas del sector.</w:t>
      </w:r>
    </w:p>
    <w:p w14:paraId="3A686F3C" w14:textId="77777777" w:rsidR="00FA0796" w:rsidRDefault="00000000">
      <w:pPr>
        <w:spacing w:after="120"/>
        <w:jc w:val="both"/>
      </w:pPr>
      <w:r>
        <w:t xml:space="preserve">El tema se ha construido partiendo del análisis de las preguntas de convocatorias anteriores. Todas las preguntas disponibles (9) se concentran en el bloque de </w:t>
      </w:r>
      <w:r>
        <w:rPr>
          <w:b/>
          <w:bCs/>
        </w:rPr>
        <w:t>seguridad: SSL/TLS, handshake, cifrado simétrico frente a asimétrico, certificados, candado del navegador, errores de certificado y ataques de intermediario (man in the middle)</w:t>
      </w:r>
      <w:r>
        <w:t>. Por eso ese bloque (apartados 10, 11 y 12) se desarrolla con el máximo detalle, sin descuidar el resto del enunciado, que puede aparecer en futuras convocatorias.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7756E3CE" w14:textId="77777777">
        <w:tblPrEx>
          <w:tblCellMar>
            <w:top w:w="0" w:type="dxa"/>
            <w:bottom w:w="0" w:type="dxa"/>
          </w:tblCellMar>
        </w:tblPrEx>
        <w:trPr>
          <w:cantSplit/>
        </w:trPr>
        <w:tc>
          <w:tcPr>
            <w:tcW w:w="9638" w:type="dxa"/>
            <w:tcBorders>
              <w:top w:val="single" w:sz="12" w:space="0" w:color="2E6DA4"/>
              <w:left w:val="single" w:sz="36" w:space="0" w:color="2E6DA4"/>
              <w:bottom w:val="single" w:sz="12" w:space="0" w:color="2E6DA4"/>
              <w:right w:val="single" w:sz="12" w:space="0" w:color="2E6DA4"/>
            </w:tcBorders>
            <w:shd w:val="clear" w:color="auto" w:fill="E8F1FA"/>
            <w:tcMar>
              <w:top w:w="120" w:type="dxa"/>
              <w:left w:w="180" w:type="dxa"/>
              <w:bottom w:w="120" w:type="dxa"/>
              <w:right w:w="180" w:type="dxa"/>
            </w:tcMar>
          </w:tcPr>
          <w:p w14:paraId="538015CE" w14:textId="77777777" w:rsidR="00FA0796" w:rsidRDefault="00000000">
            <w:pPr>
              <w:spacing w:after="80"/>
            </w:pPr>
            <w:r>
              <w:rPr>
                <w:b/>
                <w:bCs/>
                <w:color w:val="1F3A5F"/>
              </w:rPr>
              <w:t>Cómo usar este documento</w:t>
            </w:r>
          </w:p>
          <w:p w14:paraId="73D164D6" w14:textId="77777777" w:rsidR="00FA0796" w:rsidRDefault="00000000">
            <w:pPr>
              <w:pStyle w:val="Prrafodelista"/>
              <w:numPr>
                <w:ilvl w:val="0"/>
                <w:numId w:val="2"/>
              </w:numPr>
              <w:spacing w:after="40"/>
            </w:pPr>
            <w:r>
              <w:rPr>
                <w:sz w:val="19"/>
                <w:szCs w:val="19"/>
              </w:rPr>
              <w:t xml:space="preserve">Cada bloque importante termina con un cuadro </w:t>
            </w:r>
            <w:r>
              <w:rPr>
                <w:b/>
                <w:bCs/>
                <w:sz w:val="19"/>
                <w:szCs w:val="19"/>
              </w:rPr>
              <w:t>CLAVES PARA EL EXAMEN</w:t>
            </w:r>
            <w:r>
              <w:rPr>
                <w:sz w:val="19"/>
                <w:szCs w:val="19"/>
              </w:rPr>
              <w:t xml:space="preserve"> con las diferencias, trampas y datos preguntables.</w:t>
            </w:r>
          </w:p>
          <w:p w14:paraId="43166040" w14:textId="77777777" w:rsidR="00FA0796" w:rsidRDefault="00000000">
            <w:pPr>
              <w:pStyle w:val="Prrafodelista"/>
              <w:numPr>
                <w:ilvl w:val="0"/>
                <w:numId w:val="2"/>
              </w:numPr>
              <w:spacing w:after="40"/>
            </w:pPr>
            <w:r>
              <w:rPr>
                <w:sz w:val="19"/>
                <w:szCs w:val="19"/>
              </w:rPr>
              <w:t xml:space="preserve">Los cuadros verdes </w:t>
            </w:r>
            <w:r>
              <w:rPr>
                <w:b/>
                <w:bCs/>
                <w:sz w:val="19"/>
                <w:szCs w:val="19"/>
              </w:rPr>
              <w:t>Tecnología histórica</w:t>
            </w:r>
            <w:r>
              <w:rPr>
                <w:sz w:val="19"/>
                <w:szCs w:val="19"/>
              </w:rPr>
              <w:t xml:space="preserve"> distinguen lo que decían las preguntas antiguas de la situación actual (SSL, TLS 1.0/1.1, xDSL…).</w:t>
            </w:r>
          </w:p>
          <w:p w14:paraId="4C77507D" w14:textId="77777777" w:rsidR="00FA0796" w:rsidRDefault="00000000">
            <w:pPr>
              <w:pStyle w:val="Prrafodelista"/>
              <w:numPr>
                <w:ilvl w:val="0"/>
                <w:numId w:val="2"/>
              </w:numPr>
              <w:spacing w:after="40"/>
            </w:pPr>
            <w:r>
              <w:rPr>
                <w:sz w:val="19"/>
                <w:szCs w:val="19"/>
              </w:rPr>
              <w:t>El apartado 19 resuelve y explica, una a una, todas las preguntas de examen del banco, y el apartado 21 audita que todas son contestables con este documento.</w:t>
            </w:r>
          </w:p>
          <w:p w14:paraId="1857B211" w14:textId="77777777" w:rsidR="00FA0796" w:rsidRDefault="00000000">
            <w:pPr>
              <w:pStyle w:val="Prrafodelista"/>
              <w:numPr>
                <w:ilvl w:val="0"/>
                <w:numId w:val="2"/>
              </w:numPr>
              <w:spacing w:after="40"/>
            </w:pPr>
            <w:r>
              <w:rPr>
                <w:sz w:val="19"/>
                <w:szCs w:val="19"/>
              </w:rPr>
              <w:t>Los datos normativos y de actualidad se han contrastado con fuentes oficiales a fecha 27/09/2026 (apartado 20).</w:t>
            </w:r>
          </w:p>
        </w:tc>
      </w:tr>
    </w:tbl>
    <w:p w14:paraId="5B6E476D" w14:textId="77777777" w:rsidR="00FA0796" w:rsidRDefault="00FA0796">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0"/>
        <w:gridCol w:w="2753"/>
        <w:gridCol w:w="2755"/>
      </w:tblGrid>
      <w:tr w:rsidR="00FA0796" w14:paraId="53C285FB" w14:textId="77777777">
        <w:tblPrEx>
          <w:tblCellMar>
            <w:top w:w="0" w:type="dxa"/>
            <w:bottom w:w="0" w:type="dxa"/>
          </w:tblCellMar>
        </w:tblPrEx>
        <w:trPr>
          <w:tblHeader/>
        </w:trPr>
        <w:tc>
          <w:tcPr>
            <w:tcW w:w="413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0B70886" w14:textId="77777777" w:rsidR="00FA0796" w:rsidRDefault="00000000">
            <w:r>
              <w:rPr>
                <w:b/>
                <w:bCs/>
                <w:color w:val="FFFFFF"/>
                <w:sz w:val="18"/>
                <w:szCs w:val="18"/>
              </w:rPr>
              <w:t>Bloque del enunciado</w:t>
            </w:r>
          </w:p>
        </w:tc>
        <w:tc>
          <w:tcPr>
            <w:tcW w:w="275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8CED40B" w14:textId="77777777" w:rsidR="00FA0796" w:rsidRDefault="00000000">
            <w:r>
              <w:rPr>
                <w:b/>
                <w:bCs/>
                <w:color w:val="FFFFFF"/>
                <w:sz w:val="18"/>
                <w:szCs w:val="18"/>
              </w:rPr>
              <w:t>Apartados de este tema</w:t>
            </w:r>
          </w:p>
        </w:tc>
        <w:tc>
          <w:tcPr>
            <w:tcW w:w="2755"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1A9A242" w14:textId="77777777" w:rsidR="00FA0796" w:rsidRDefault="00000000">
            <w:r>
              <w:rPr>
                <w:b/>
                <w:bCs/>
                <w:color w:val="FFFFFF"/>
                <w:sz w:val="18"/>
                <w:szCs w:val="18"/>
              </w:rPr>
              <w:t>Peso en preguntas históricas</w:t>
            </w:r>
          </w:p>
        </w:tc>
      </w:tr>
      <w:tr w:rsidR="00FA0796" w14:paraId="1E5F1D82" w14:textId="77777777">
        <w:tblPrEx>
          <w:tblCellMar>
            <w:top w:w="0" w:type="dxa"/>
            <w:bottom w:w="0" w:type="dxa"/>
          </w:tblCellMar>
        </w:tblPrEx>
        <w:tc>
          <w:tcPr>
            <w:tcW w:w="41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9ADD60" w14:textId="77777777" w:rsidR="00FA0796" w:rsidRDefault="00000000">
            <w:r>
              <w:rPr>
                <w:sz w:val="18"/>
                <w:szCs w:val="18"/>
              </w:rPr>
              <w:t>Servicios de acceso a la información basados en Internet</w:t>
            </w:r>
          </w:p>
        </w:tc>
        <w:tc>
          <w:tcPr>
            <w:tcW w:w="275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2B9AFF" w14:textId="77777777" w:rsidR="00FA0796" w:rsidRDefault="00000000">
            <w:r>
              <w:rPr>
                <w:sz w:val="18"/>
                <w:szCs w:val="18"/>
              </w:rPr>
              <w:t>2, 7, 8</w:t>
            </w:r>
          </w:p>
        </w:tc>
        <w:tc>
          <w:tcPr>
            <w:tcW w:w="275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E5EA6C" w14:textId="77777777" w:rsidR="00FA0796" w:rsidRDefault="00000000">
            <w:r>
              <w:rPr>
                <w:sz w:val="18"/>
                <w:szCs w:val="18"/>
              </w:rPr>
              <w:t>Bajo (ninguna directa)</w:t>
            </w:r>
          </w:p>
        </w:tc>
      </w:tr>
      <w:tr w:rsidR="00FA0796" w14:paraId="3BCFF322" w14:textId="77777777">
        <w:tblPrEx>
          <w:tblCellMar>
            <w:top w:w="0" w:type="dxa"/>
            <w:bottom w:w="0" w:type="dxa"/>
          </w:tblCellMar>
        </w:tblPrEx>
        <w:tc>
          <w:tcPr>
            <w:tcW w:w="413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1FBC9C3" w14:textId="77777777" w:rsidR="00FA0796" w:rsidRDefault="00000000">
            <w:r>
              <w:rPr>
                <w:sz w:val="18"/>
                <w:szCs w:val="18"/>
              </w:rPr>
              <w:t>Agentes que intervienen</w:t>
            </w:r>
          </w:p>
        </w:tc>
        <w:tc>
          <w:tcPr>
            <w:tcW w:w="27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37806E4" w14:textId="77777777" w:rsidR="00FA0796" w:rsidRDefault="00000000">
            <w:r>
              <w:rPr>
                <w:sz w:val="18"/>
                <w:szCs w:val="18"/>
              </w:rPr>
              <w:t>3</w:t>
            </w:r>
          </w:p>
        </w:tc>
        <w:tc>
          <w:tcPr>
            <w:tcW w:w="275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EAD5CDA" w14:textId="77777777" w:rsidR="00FA0796" w:rsidRDefault="00000000">
            <w:r>
              <w:rPr>
                <w:sz w:val="18"/>
                <w:szCs w:val="18"/>
              </w:rPr>
              <w:t>Bajo</w:t>
            </w:r>
          </w:p>
        </w:tc>
      </w:tr>
      <w:tr w:rsidR="00FA0796" w14:paraId="564A4460" w14:textId="77777777">
        <w:tblPrEx>
          <w:tblCellMar>
            <w:top w:w="0" w:type="dxa"/>
            <w:bottom w:w="0" w:type="dxa"/>
          </w:tblCellMar>
        </w:tblPrEx>
        <w:tc>
          <w:tcPr>
            <w:tcW w:w="41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AF3452" w14:textId="77777777" w:rsidR="00FA0796" w:rsidRDefault="00000000">
            <w:r>
              <w:rPr>
                <w:sz w:val="18"/>
                <w:szCs w:val="18"/>
              </w:rPr>
              <w:t>Características y estructura de las redes soporte</w:t>
            </w:r>
          </w:p>
        </w:tc>
        <w:tc>
          <w:tcPr>
            <w:tcW w:w="275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7706E1" w14:textId="77777777" w:rsidR="00FA0796" w:rsidRDefault="00000000">
            <w:r>
              <w:rPr>
                <w:sz w:val="18"/>
                <w:szCs w:val="18"/>
              </w:rPr>
              <w:t>4, 5, 6, 14, 15</w:t>
            </w:r>
          </w:p>
        </w:tc>
        <w:tc>
          <w:tcPr>
            <w:tcW w:w="275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4FBE74" w14:textId="77777777" w:rsidR="00FA0796" w:rsidRDefault="00000000">
            <w:r>
              <w:rPr>
                <w:sz w:val="18"/>
                <w:szCs w:val="18"/>
              </w:rPr>
              <w:t>Bajo</w:t>
            </w:r>
          </w:p>
        </w:tc>
      </w:tr>
      <w:tr w:rsidR="00FA0796" w14:paraId="0C7DF54C" w14:textId="77777777">
        <w:tblPrEx>
          <w:tblCellMar>
            <w:top w:w="0" w:type="dxa"/>
            <w:bottom w:w="0" w:type="dxa"/>
          </w:tblCellMar>
        </w:tblPrEx>
        <w:tc>
          <w:tcPr>
            <w:tcW w:w="413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A2E07B7" w14:textId="77777777" w:rsidR="00FA0796" w:rsidRDefault="00000000">
            <w:r>
              <w:rPr>
                <w:sz w:val="18"/>
                <w:szCs w:val="18"/>
              </w:rPr>
              <w:t>Métodos de acceso</w:t>
            </w:r>
          </w:p>
        </w:tc>
        <w:tc>
          <w:tcPr>
            <w:tcW w:w="27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2EAE673" w14:textId="77777777" w:rsidR="00FA0796" w:rsidRDefault="00000000">
            <w:r>
              <w:rPr>
                <w:sz w:val="18"/>
                <w:szCs w:val="18"/>
              </w:rPr>
              <w:t>9</w:t>
            </w:r>
          </w:p>
        </w:tc>
        <w:tc>
          <w:tcPr>
            <w:tcW w:w="275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897A412" w14:textId="77777777" w:rsidR="00FA0796" w:rsidRDefault="00000000">
            <w:r>
              <w:rPr>
                <w:sz w:val="18"/>
                <w:szCs w:val="18"/>
              </w:rPr>
              <w:t>Bajo</w:t>
            </w:r>
          </w:p>
        </w:tc>
      </w:tr>
      <w:tr w:rsidR="00FA0796" w14:paraId="03B007B9" w14:textId="77777777">
        <w:tblPrEx>
          <w:tblCellMar>
            <w:top w:w="0" w:type="dxa"/>
            <w:bottom w:w="0" w:type="dxa"/>
          </w:tblCellMar>
        </w:tblPrEx>
        <w:tc>
          <w:tcPr>
            <w:tcW w:w="41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382545" w14:textId="77777777" w:rsidR="00FA0796" w:rsidRDefault="00000000">
            <w:r>
              <w:rPr>
                <w:sz w:val="18"/>
                <w:szCs w:val="18"/>
              </w:rPr>
              <w:t>Aspectos de seguridad (SSL, HTTPS, etc.)</w:t>
            </w:r>
          </w:p>
        </w:tc>
        <w:tc>
          <w:tcPr>
            <w:tcW w:w="275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FABEE8" w14:textId="77777777" w:rsidR="00FA0796" w:rsidRDefault="00000000">
            <w:r>
              <w:rPr>
                <w:sz w:val="18"/>
                <w:szCs w:val="18"/>
              </w:rPr>
              <w:t>10, 11, 12, 13</w:t>
            </w:r>
          </w:p>
        </w:tc>
        <w:tc>
          <w:tcPr>
            <w:tcW w:w="275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7A80E7" w14:textId="77777777" w:rsidR="00FA0796" w:rsidRDefault="00000000">
            <w:r>
              <w:rPr>
                <w:b/>
                <w:bCs/>
                <w:sz w:val="18"/>
                <w:szCs w:val="18"/>
              </w:rPr>
              <w:t>Muy alto (9 de 9 preguntas)</w:t>
            </w:r>
          </w:p>
        </w:tc>
      </w:tr>
      <w:tr w:rsidR="00FA0796" w14:paraId="7CBFD3AC" w14:textId="77777777">
        <w:tblPrEx>
          <w:tblCellMar>
            <w:top w:w="0" w:type="dxa"/>
            <w:bottom w:w="0" w:type="dxa"/>
          </w:tblCellMar>
        </w:tblPrEx>
        <w:tc>
          <w:tcPr>
            <w:tcW w:w="413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324E39B" w14:textId="77777777" w:rsidR="00FA0796" w:rsidRDefault="00000000">
            <w:r>
              <w:rPr>
                <w:sz w:val="18"/>
                <w:szCs w:val="18"/>
              </w:rPr>
              <w:t>Tendencias</w:t>
            </w:r>
          </w:p>
        </w:tc>
        <w:tc>
          <w:tcPr>
            <w:tcW w:w="27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93C68E9" w14:textId="77777777" w:rsidR="00FA0796" w:rsidRDefault="00000000">
            <w:r>
              <w:rPr>
                <w:sz w:val="18"/>
                <w:szCs w:val="18"/>
              </w:rPr>
              <w:t>17</w:t>
            </w:r>
          </w:p>
        </w:tc>
        <w:tc>
          <w:tcPr>
            <w:tcW w:w="275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D915D93" w14:textId="77777777" w:rsidR="00FA0796" w:rsidRDefault="00000000">
            <w:r>
              <w:rPr>
                <w:sz w:val="18"/>
                <w:szCs w:val="18"/>
              </w:rPr>
              <w:t>Bajo (probable en futuras convocatorias)</w:t>
            </w:r>
          </w:p>
        </w:tc>
      </w:tr>
    </w:tbl>
    <w:p w14:paraId="662876AD" w14:textId="77777777" w:rsidR="00FA0796" w:rsidRDefault="00FA0796">
      <w:pPr>
        <w:spacing w:after="80"/>
      </w:pPr>
    </w:p>
    <w:p w14:paraId="395DBB2A" w14:textId="77777777" w:rsidR="00FA0796" w:rsidRDefault="00000000">
      <w:pPr>
        <w:pStyle w:val="Ttulo1"/>
        <w:pageBreakBefore/>
      </w:pPr>
      <w:bookmarkStart w:id="2" w:name="_Toc241367467"/>
      <w:r>
        <w:lastRenderedPageBreak/>
        <w:t>2. Servicios de acceso a la información basados en Internet</w:t>
      </w:r>
      <w:bookmarkEnd w:id="2"/>
    </w:p>
    <w:p w14:paraId="5BE21ECF" w14:textId="77777777" w:rsidR="00FA0796" w:rsidRDefault="00000000">
      <w:pPr>
        <w:pStyle w:val="Ttulo2"/>
      </w:pPr>
      <w:bookmarkStart w:id="3" w:name="_Toc241367468"/>
      <w:r>
        <w:t>2.1. Concepto de Internet</w:t>
      </w:r>
      <w:bookmarkEnd w:id="3"/>
    </w:p>
    <w:p w14:paraId="0CC4E244" w14:textId="77777777" w:rsidR="00FA0796" w:rsidRDefault="00000000">
      <w:pPr>
        <w:spacing w:after="120"/>
        <w:jc w:val="both"/>
      </w:pPr>
      <w:r>
        <w:rPr>
          <w:b/>
          <w:bCs/>
        </w:rPr>
        <w:t>Internet</w:t>
      </w:r>
      <w:r>
        <w:t xml:space="preserve"> es una red mundial de redes interconectadas, de titularidad dispersa (operadores, universidades, empresas, administraciones), que comparten un conjunto común de protocolos: la </w:t>
      </w:r>
      <w:r>
        <w:rPr>
          <w:b/>
          <w:bCs/>
        </w:rPr>
        <w:t>familia TCP/IP</w:t>
      </w:r>
      <w:r>
        <w:t>. Cada red autónoma (sistema autónomo, AS) se gestiona de forma independiente y se interconecta con las demás mediante acuerdos de tránsito o de intercambio de tráfico (peering). No existe un «propietario» de Internet; sí existen organismos que coordinan recursos únicos (ICANN/IANA) y que elaboran los estándares (IETF).</w:t>
      </w:r>
    </w:p>
    <w:p w14:paraId="7828EFDD" w14:textId="77777777" w:rsidR="00FA0796" w:rsidRDefault="00000000">
      <w:pPr>
        <w:pStyle w:val="Ttulo2"/>
      </w:pPr>
      <w:bookmarkStart w:id="4" w:name="_Toc241367469"/>
      <w:r>
        <w:t>2.2. Internet no es la Web</w:t>
      </w:r>
      <w:bookmarkEnd w:id="4"/>
    </w:p>
    <w:p w14:paraId="5586F515" w14:textId="77777777" w:rsidR="00FA0796" w:rsidRDefault="00000000">
      <w:pPr>
        <w:spacing w:after="120"/>
        <w:jc w:val="both"/>
      </w:pPr>
      <w:r>
        <w:t xml:space="preserve">La </w:t>
      </w:r>
      <w:r>
        <w:rPr>
          <w:b/>
          <w:bCs/>
        </w:rPr>
        <w:t>World Wide Web (WWW)</w:t>
      </w:r>
      <w:r>
        <w:t xml:space="preserve"> es </w:t>
      </w:r>
      <w:r>
        <w:rPr>
          <w:b/>
          <w:bCs/>
        </w:rPr>
        <w:t>uno</w:t>
      </w:r>
      <w:r>
        <w:t xml:space="preserve"> de los servicios que funcionan sobre Internet: un sistema de documentos y aplicaciones enlazados mediante hipervínculos, identificados por URL, transferidos mediante </w:t>
      </w:r>
      <w:r>
        <w:rPr>
          <w:b/>
          <w:bCs/>
        </w:rPr>
        <w:t>HTTP/HTTPS</w:t>
      </w:r>
      <w:r>
        <w:t xml:space="preserve"> y representados en </w:t>
      </w:r>
      <w:r>
        <w:rPr>
          <w:b/>
          <w:bCs/>
        </w:rPr>
        <w:t>HTML</w:t>
      </w:r>
      <w:r>
        <w:t>. Fue propuesta por Tim Berners-Lee en el CERN (1989-1991). Internet existía antes (ARPANET, 1969; adopción de TCP/IP el 1 de enero de 1983) y ofrece muchos otros servicios: correo electrónico, DNS, transferencia de ficheros, voz sobre IP, videoconferencia, mensajería, etc.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3212"/>
        <w:gridCol w:w="2409"/>
        <w:gridCol w:w="2411"/>
      </w:tblGrid>
      <w:tr w:rsidR="00FA0796" w14:paraId="1E64B49C" w14:textId="77777777">
        <w:tblPrEx>
          <w:tblCellMar>
            <w:top w:w="0" w:type="dxa"/>
            <w:bottom w:w="0" w:type="dxa"/>
          </w:tblCellMar>
        </w:tblPrEx>
        <w:trPr>
          <w:tblHeader/>
        </w:trPr>
        <w:tc>
          <w:tcPr>
            <w:tcW w:w="160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57513F3" w14:textId="77777777" w:rsidR="00FA0796" w:rsidRDefault="00000000">
            <w:r>
              <w:rPr>
                <w:b/>
                <w:bCs/>
                <w:color w:val="FFFFFF"/>
                <w:sz w:val="18"/>
                <w:szCs w:val="18"/>
              </w:rPr>
              <w:t>Término</w:t>
            </w:r>
          </w:p>
        </w:tc>
        <w:tc>
          <w:tcPr>
            <w:tcW w:w="321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78B2BA4" w14:textId="77777777" w:rsidR="00FA0796" w:rsidRDefault="00000000">
            <w:r>
              <w:rPr>
                <w:b/>
                <w:bCs/>
                <w:color w:val="FFFFFF"/>
                <w:sz w:val="18"/>
                <w:szCs w:val="18"/>
              </w:rPr>
              <w:t>Qué es</w:t>
            </w:r>
          </w:p>
        </w:tc>
        <w:tc>
          <w:tcPr>
            <w:tcW w:w="240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1160EAA" w14:textId="77777777" w:rsidR="00FA0796" w:rsidRDefault="00000000">
            <w:r>
              <w:rPr>
                <w:b/>
                <w:bCs/>
                <w:color w:val="FFFFFF"/>
                <w:sz w:val="18"/>
                <w:szCs w:val="18"/>
              </w:rPr>
              <w:t>Ejemplo</w:t>
            </w:r>
          </w:p>
        </w:tc>
        <w:tc>
          <w:tcPr>
            <w:tcW w:w="241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63D72AA" w14:textId="77777777" w:rsidR="00FA0796" w:rsidRDefault="00000000">
            <w:r>
              <w:rPr>
                <w:b/>
                <w:bCs/>
                <w:color w:val="FFFFFF"/>
                <w:sz w:val="18"/>
                <w:szCs w:val="18"/>
              </w:rPr>
              <w:t>Error típico</w:t>
            </w:r>
          </w:p>
        </w:tc>
      </w:tr>
      <w:tr w:rsidR="00FA0796" w14:paraId="42EA7AE0"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7177C7" w14:textId="77777777" w:rsidR="00FA0796" w:rsidRDefault="00000000">
            <w:r>
              <w:rPr>
                <w:sz w:val="18"/>
                <w:szCs w:val="18"/>
              </w:rPr>
              <w:t>Internet</w:t>
            </w:r>
          </w:p>
        </w:tc>
        <w:tc>
          <w:tcPr>
            <w:tcW w:w="32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0CBC1F" w14:textId="77777777" w:rsidR="00FA0796" w:rsidRDefault="00000000">
            <w:r>
              <w:rPr>
                <w:sz w:val="18"/>
                <w:szCs w:val="18"/>
              </w:rPr>
              <w:t>Infraestructura: red de redes IP</w:t>
            </w:r>
          </w:p>
        </w:tc>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99DF43" w14:textId="77777777" w:rsidR="00FA0796" w:rsidRDefault="00000000">
            <w:r>
              <w:rPr>
                <w:sz w:val="18"/>
                <w:szCs w:val="18"/>
              </w:rPr>
              <w:t>Conjunto de AS interconectados</w:t>
            </w:r>
          </w:p>
        </w:tc>
        <w:tc>
          <w:tcPr>
            <w:tcW w:w="24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16B354" w14:textId="77777777" w:rsidR="00FA0796" w:rsidRDefault="00000000">
            <w:r>
              <w:rPr>
                <w:sz w:val="18"/>
                <w:szCs w:val="18"/>
              </w:rPr>
              <w:t>Llamar «Internet» a la Web</w:t>
            </w:r>
          </w:p>
        </w:tc>
      </w:tr>
      <w:tr w:rsidR="00FA0796" w14:paraId="05B390DB"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878C9A7" w14:textId="77777777" w:rsidR="00FA0796" w:rsidRDefault="00000000">
            <w:r>
              <w:rPr>
                <w:sz w:val="18"/>
                <w:szCs w:val="18"/>
              </w:rPr>
              <w:t>World Wide Web</w:t>
            </w:r>
          </w:p>
        </w:tc>
        <w:tc>
          <w:tcPr>
            <w:tcW w:w="321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CDCE330" w14:textId="77777777" w:rsidR="00FA0796" w:rsidRDefault="00000000">
            <w:r>
              <w:rPr>
                <w:sz w:val="18"/>
                <w:szCs w:val="18"/>
              </w:rPr>
              <w:t>Servicio de hipertexto sobre Internet (HTTP + URL + HTML)</w:t>
            </w:r>
          </w:p>
        </w:tc>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10461E9" w14:textId="77777777" w:rsidR="00FA0796" w:rsidRDefault="00000000">
            <w:r>
              <w:rPr>
                <w:sz w:val="18"/>
                <w:szCs w:val="18"/>
              </w:rPr>
              <w:t>Portal ClicSalud+</w:t>
            </w:r>
          </w:p>
        </w:tc>
        <w:tc>
          <w:tcPr>
            <w:tcW w:w="24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02CE755" w14:textId="77777777" w:rsidR="00FA0796" w:rsidRDefault="00000000">
            <w:r>
              <w:rPr>
                <w:sz w:val="18"/>
                <w:szCs w:val="18"/>
              </w:rPr>
              <w:t>Pensar que la Web es la red física</w:t>
            </w:r>
          </w:p>
        </w:tc>
      </w:tr>
      <w:tr w:rsidR="00FA0796" w14:paraId="022FCED3"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C8E777" w14:textId="77777777" w:rsidR="00FA0796" w:rsidRDefault="00000000">
            <w:r>
              <w:rPr>
                <w:sz w:val="18"/>
                <w:szCs w:val="18"/>
              </w:rPr>
              <w:t>Navegador</w:t>
            </w:r>
          </w:p>
        </w:tc>
        <w:tc>
          <w:tcPr>
            <w:tcW w:w="32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A64AC21" w14:textId="77777777" w:rsidR="00FA0796" w:rsidRDefault="00000000">
            <w:r>
              <w:rPr>
                <w:sz w:val="18"/>
                <w:szCs w:val="18"/>
              </w:rPr>
              <w:t>Aplicación cliente (agente de usuario) que accede a la Web</w:t>
            </w:r>
          </w:p>
        </w:tc>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2C370B" w14:textId="77777777" w:rsidR="00FA0796" w:rsidRDefault="00000000">
            <w:r>
              <w:rPr>
                <w:sz w:val="18"/>
                <w:szCs w:val="18"/>
              </w:rPr>
              <w:t>Firefox, Chrome, Edge</w:t>
            </w:r>
          </w:p>
        </w:tc>
        <w:tc>
          <w:tcPr>
            <w:tcW w:w="24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487EA9" w14:textId="77777777" w:rsidR="00FA0796" w:rsidRDefault="00000000">
            <w:r>
              <w:rPr>
                <w:sz w:val="18"/>
                <w:szCs w:val="18"/>
              </w:rPr>
              <w:t>Confundirlo con el buscador</w:t>
            </w:r>
          </w:p>
        </w:tc>
      </w:tr>
      <w:tr w:rsidR="00FA0796" w14:paraId="75762B74"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F1E1551" w14:textId="77777777" w:rsidR="00FA0796" w:rsidRDefault="00000000">
            <w:r>
              <w:rPr>
                <w:sz w:val="18"/>
                <w:szCs w:val="18"/>
              </w:rPr>
              <w:t>Buscador</w:t>
            </w:r>
          </w:p>
        </w:tc>
        <w:tc>
          <w:tcPr>
            <w:tcW w:w="321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024CC20" w14:textId="77777777" w:rsidR="00FA0796" w:rsidRDefault="00000000">
            <w:r>
              <w:rPr>
                <w:sz w:val="18"/>
                <w:szCs w:val="18"/>
              </w:rPr>
              <w:t>Servicio web que indexa y busca contenidos</w:t>
            </w:r>
          </w:p>
        </w:tc>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EB7B03B" w14:textId="77777777" w:rsidR="00FA0796" w:rsidRDefault="00000000">
            <w:r>
              <w:rPr>
                <w:sz w:val="18"/>
                <w:szCs w:val="18"/>
              </w:rPr>
              <w:t>Un motor de búsqueda</w:t>
            </w:r>
          </w:p>
        </w:tc>
        <w:tc>
          <w:tcPr>
            <w:tcW w:w="24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7F0A1A6" w14:textId="77777777" w:rsidR="00FA0796" w:rsidRDefault="00000000">
            <w:r>
              <w:rPr>
                <w:sz w:val="18"/>
                <w:szCs w:val="18"/>
              </w:rPr>
              <w:t>Creer que «es Internet»</w:t>
            </w:r>
          </w:p>
        </w:tc>
      </w:tr>
      <w:tr w:rsidR="00FA0796" w14:paraId="34BA14C3"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6DEC4A" w14:textId="77777777" w:rsidR="00FA0796" w:rsidRDefault="00000000">
            <w:r>
              <w:rPr>
                <w:sz w:val="18"/>
                <w:szCs w:val="18"/>
              </w:rPr>
              <w:t>Servicio web</w:t>
            </w:r>
          </w:p>
        </w:tc>
        <w:tc>
          <w:tcPr>
            <w:tcW w:w="321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0EA323" w14:textId="77777777" w:rsidR="00FA0796" w:rsidRDefault="00000000">
            <w:r>
              <w:rPr>
                <w:sz w:val="18"/>
                <w:szCs w:val="18"/>
              </w:rPr>
              <w:t xml:space="preserve">Interfaz para que </w:t>
            </w:r>
            <w:r>
              <w:rPr>
                <w:b/>
                <w:bCs/>
                <w:sz w:val="18"/>
                <w:szCs w:val="18"/>
              </w:rPr>
              <w:t>aplicaciones</w:t>
            </w:r>
            <w:r>
              <w:rPr>
                <w:sz w:val="18"/>
                <w:szCs w:val="18"/>
              </w:rPr>
              <w:t xml:space="preserve"> intercambien datos por HTTP (SOAP, REST)</w:t>
            </w:r>
          </w:p>
        </w:tc>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95176F" w14:textId="77777777" w:rsidR="00FA0796" w:rsidRDefault="00000000">
            <w:r>
              <w:rPr>
                <w:sz w:val="18"/>
                <w:szCs w:val="18"/>
              </w:rPr>
              <w:t>API de cita previa</w:t>
            </w:r>
          </w:p>
        </w:tc>
        <w:tc>
          <w:tcPr>
            <w:tcW w:w="24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B0CD1F" w14:textId="77777777" w:rsidR="00FA0796" w:rsidRDefault="00000000">
            <w:r>
              <w:rPr>
                <w:sz w:val="18"/>
                <w:szCs w:val="18"/>
              </w:rPr>
              <w:t>Confundirlo con una página web para personas</w:t>
            </w:r>
          </w:p>
        </w:tc>
      </w:tr>
    </w:tbl>
    <w:p w14:paraId="61BB4D9C" w14:textId="77777777" w:rsidR="00FA0796" w:rsidRDefault="00FA0796">
      <w:pPr>
        <w:spacing w:after="80"/>
      </w:pPr>
    </w:p>
    <w:p w14:paraId="699D5287" w14:textId="77777777" w:rsidR="00FA0796" w:rsidRDefault="00000000">
      <w:pPr>
        <w:pStyle w:val="Ttulo2"/>
      </w:pPr>
      <w:bookmarkStart w:id="5" w:name="_Toc241367470"/>
      <w:r>
        <w:t>2.3. Servicios de Internet y servicios de acceso a la información</w:t>
      </w:r>
      <w:bookmarkEnd w:id="5"/>
    </w:p>
    <w:p w14:paraId="537404B8" w14:textId="77777777" w:rsidR="00FA0796" w:rsidRDefault="00000000">
      <w:pPr>
        <w:spacing w:after="120"/>
        <w:jc w:val="both"/>
      </w:pPr>
      <w:r>
        <w:t xml:space="preserve">Un </w:t>
      </w:r>
      <w:r>
        <w:rPr>
          <w:b/>
          <w:bCs/>
        </w:rPr>
        <w:t>servicio de Internet</w:t>
      </w:r>
      <w:r>
        <w:t xml:space="preserve"> es una funcionalidad prestada mediante protocolos de la capa de aplicación. Los </w:t>
      </w:r>
      <w:r>
        <w:rPr>
          <w:b/>
          <w:bCs/>
        </w:rPr>
        <w:t>servicios de acceso a la información</w:t>
      </w:r>
      <w:r>
        <w:t xml:space="preserve"> son aquellos cuyo fin principal es localizar, obtener, consultar o intercambiar información: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2677"/>
        <w:gridCol w:w="2677"/>
        <w:gridCol w:w="2232"/>
      </w:tblGrid>
      <w:tr w:rsidR="00FA0796" w14:paraId="68A53FFB" w14:textId="77777777">
        <w:tblPrEx>
          <w:tblCellMar>
            <w:top w:w="0" w:type="dxa"/>
            <w:bottom w:w="0" w:type="dxa"/>
          </w:tblCellMar>
        </w:tblPrEx>
        <w:trPr>
          <w:tblHeader/>
        </w:trPr>
        <w:tc>
          <w:tcPr>
            <w:tcW w:w="205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4E5F477" w14:textId="77777777" w:rsidR="00FA0796" w:rsidRDefault="00000000">
            <w:r>
              <w:rPr>
                <w:b/>
                <w:bCs/>
                <w:color w:val="FFFFFF"/>
                <w:sz w:val="18"/>
                <w:szCs w:val="18"/>
              </w:rPr>
              <w:t>Servicio</w:t>
            </w:r>
          </w:p>
        </w:tc>
        <w:tc>
          <w:tcPr>
            <w:tcW w:w="267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4E0491B" w14:textId="77777777" w:rsidR="00FA0796" w:rsidRDefault="00000000">
            <w:r>
              <w:rPr>
                <w:b/>
                <w:bCs/>
                <w:color w:val="FFFFFF"/>
                <w:sz w:val="18"/>
                <w:szCs w:val="18"/>
              </w:rPr>
              <w:t>Protocolo(s)</w:t>
            </w:r>
          </w:p>
        </w:tc>
        <w:tc>
          <w:tcPr>
            <w:tcW w:w="267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B615C69" w14:textId="77777777" w:rsidR="00FA0796" w:rsidRDefault="00000000">
            <w:r>
              <w:rPr>
                <w:b/>
                <w:bCs/>
                <w:color w:val="FFFFFF"/>
                <w:sz w:val="18"/>
                <w:szCs w:val="18"/>
              </w:rPr>
              <w:t>Finalidad</w:t>
            </w:r>
          </w:p>
        </w:tc>
        <w:tc>
          <w:tcPr>
            <w:tcW w:w="223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1230C8C" w14:textId="77777777" w:rsidR="00FA0796" w:rsidRDefault="00000000">
            <w:r>
              <w:rPr>
                <w:b/>
                <w:bCs/>
                <w:color w:val="FFFFFF"/>
                <w:sz w:val="18"/>
                <w:szCs w:val="18"/>
              </w:rPr>
              <w:t>Estado actual</w:t>
            </w:r>
          </w:p>
        </w:tc>
      </w:tr>
      <w:tr w:rsidR="00FA0796" w14:paraId="52D5A700" w14:textId="77777777">
        <w:tblPrEx>
          <w:tblCellMar>
            <w:top w:w="0" w:type="dxa"/>
            <w:bottom w:w="0" w:type="dxa"/>
          </w:tblCellMar>
        </w:tblPrEx>
        <w:tc>
          <w:tcPr>
            <w:tcW w:w="20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947A65" w14:textId="77777777" w:rsidR="00FA0796" w:rsidRDefault="00000000">
            <w:r>
              <w:rPr>
                <w:sz w:val="18"/>
                <w:szCs w:val="18"/>
              </w:rPr>
              <w:t>Web (WWW)</w:t>
            </w:r>
          </w:p>
        </w:tc>
        <w:tc>
          <w:tcPr>
            <w:tcW w:w="26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2831FC" w14:textId="77777777" w:rsidR="00FA0796" w:rsidRDefault="00000000">
            <w:r>
              <w:rPr>
                <w:sz w:val="18"/>
                <w:szCs w:val="18"/>
              </w:rPr>
              <w:t>HTTP / HTTPS</w:t>
            </w:r>
          </w:p>
        </w:tc>
        <w:tc>
          <w:tcPr>
            <w:tcW w:w="26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125A5B" w14:textId="77777777" w:rsidR="00FA0796" w:rsidRDefault="00000000">
            <w:r>
              <w:rPr>
                <w:sz w:val="18"/>
                <w:szCs w:val="18"/>
              </w:rPr>
              <w:t>Acceso a documentos y aplicaciones</w:t>
            </w:r>
          </w:p>
        </w:tc>
        <w:tc>
          <w:tcPr>
            <w:tcW w:w="223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210551" w14:textId="77777777" w:rsidR="00FA0796" w:rsidRDefault="00000000">
            <w:r>
              <w:rPr>
                <w:sz w:val="18"/>
                <w:szCs w:val="18"/>
              </w:rPr>
              <w:t>Servicio dominante; HTTPS por defecto</w:t>
            </w:r>
          </w:p>
        </w:tc>
      </w:tr>
      <w:tr w:rsidR="00FA0796" w14:paraId="55ACE70F" w14:textId="77777777">
        <w:tblPrEx>
          <w:tblCellMar>
            <w:top w:w="0" w:type="dxa"/>
            <w:bottom w:w="0" w:type="dxa"/>
          </w:tblCellMar>
        </w:tblPrEx>
        <w:tc>
          <w:tcPr>
            <w:tcW w:w="20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9749C24" w14:textId="77777777" w:rsidR="00FA0796" w:rsidRDefault="00000000">
            <w:r>
              <w:rPr>
                <w:sz w:val="18"/>
                <w:szCs w:val="18"/>
              </w:rPr>
              <w:t>Servicios web / APIs</w:t>
            </w:r>
          </w:p>
        </w:tc>
        <w:tc>
          <w:tcPr>
            <w:tcW w:w="26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996F58F" w14:textId="77777777" w:rsidR="00FA0796" w:rsidRDefault="00000000">
            <w:r>
              <w:rPr>
                <w:sz w:val="18"/>
                <w:szCs w:val="18"/>
              </w:rPr>
              <w:t>HTTP(S) + REST/JSON, SOAP/XML, GraphQL</w:t>
            </w:r>
          </w:p>
        </w:tc>
        <w:tc>
          <w:tcPr>
            <w:tcW w:w="26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F5738AD" w14:textId="77777777" w:rsidR="00FA0796" w:rsidRDefault="00000000">
            <w:r>
              <w:rPr>
                <w:sz w:val="18"/>
                <w:szCs w:val="18"/>
              </w:rPr>
              <w:t>Intercambio de información entre aplicaciones</w:t>
            </w:r>
          </w:p>
        </w:tc>
        <w:tc>
          <w:tcPr>
            <w:tcW w:w="223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0263ADD" w14:textId="77777777" w:rsidR="00FA0796" w:rsidRDefault="00000000">
            <w:r>
              <w:rPr>
                <w:sz w:val="18"/>
                <w:szCs w:val="18"/>
              </w:rPr>
              <w:t>Base de la interoperabilidad</w:t>
            </w:r>
          </w:p>
        </w:tc>
      </w:tr>
      <w:tr w:rsidR="00FA0796" w14:paraId="6207AB58" w14:textId="77777777">
        <w:tblPrEx>
          <w:tblCellMar>
            <w:top w:w="0" w:type="dxa"/>
            <w:bottom w:w="0" w:type="dxa"/>
          </w:tblCellMar>
        </w:tblPrEx>
        <w:tc>
          <w:tcPr>
            <w:tcW w:w="20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28FBD2" w14:textId="77777777" w:rsidR="00FA0796" w:rsidRDefault="00000000">
            <w:r>
              <w:rPr>
                <w:sz w:val="18"/>
                <w:szCs w:val="18"/>
              </w:rPr>
              <w:t>Correo electrónico</w:t>
            </w:r>
          </w:p>
        </w:tc>
        <w:tc>
          <w:tcPr>
            <w:tcW w:w="26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51998D" w14:textId="77777777" w:rsidR="00FA0796" w:rsidRDefault="00000000">
            <w:r>
              <w:rPr>
                <w:sz w:val="18"/>
                <w:szCs w:val="18"/>
              </w:rPr>
              <w:t>SMTP (envío), IMAP / POP3 (acceso al buzón)</w:t>
            </w:r>
          </w:p>
        </w:tc>
        <w:tc>
          <w:tcPr>
            <w:tcW w:w="26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7CB681" w14:textId="77777777" w:rsidR="00FA0796" w:rsidRDefault="00000000">
            <w:r>
              <w:rPr>
                <w:sz w:val="18"/>
                <w:szCs w:val="18"/>
              </w:rPr>
              <w:t>Mensajería asíncrona</w:t>
            </w:r>
          </w:p>
        </w:tc>
        <w:tc>
          <w:tcPr>
            <w:tcW w:w="223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722525" w14:textId="77777777" w:rsidR="00FA0796" w:rsidRDefault="00000000">
            <w:r>
              <w:rPr>
                <w:sz w:val="18"/>
                <w:szCs w:val="18"/>
              </w:rPr>
              <w:t>Vigente, con TLS</w:t>
            </w:r>
          </w:p>
        </w:tc>
      </w:tr>
      <w:tr w:rsidR="00FA0796" w14:paraId="4006746C" w14:textId="77777777">
        <w:tblPrEx>
          <w:tblCellMar>
            <w:top w:w="0" w:type="dxa"/>
            <w:bottom w:w="0" w:type="dxa"/>
          </w:tblCellMar>
        </w:tblPrEx>
        <w:tc>
          <w:tcPr>
            <w:tcW w:w="20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B4543EE" w14:textId="77777777" w:rsidR="00FA0796" w:rsidRDefault="00000000">
            <w:r>
              <w:rPr>
                <w:sz w:val="18"/>
                <w:szCs w:val="18"/>
              </w:rPr>
              <w:t>Transferencia de ficheros</w:t>
            </w:r>
          </w:p>
        </w:tc>
        <w:tc>
          <w:tcPr>
            <w:tcW w:w="26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B4BF00F" w14:textId="77777777" w:rsidR="00FA0796" w:rsidRDefault="00000000">
            <w:r>
              <w:rPr>
                <w:sz w:val="18"/>
                <w:szCs w:val="18"/>
              </w:rPr>
              <w:t>FTP, SFTP (sobre SSH), FTPS (FTP+TLS), HTTPS</w:t>
            </w:r>
          </w:p>
        </w:tc>
        <w:tc>
          <w:tcPr>
            <w:tcW w:w="26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B4526D1" w14:textId="77777777" w:rsidR="00FA0796" w:rsidRDefault="00000000">
            <w:r>
              <w:rPr>
                <w:sz w:val="18"/>
                <w:szCs w:val="18"/>
              </w:rPr>
              <w:t>Envío y descarga de ficheros</w:t>
            </w:r>
          </w:p>
        </w:tc>
        <w:tc>
          <w:tcPr>
            <w:tcW w:w="223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6EF290C" w14:textId="77777777" w:rsidR="00FA0796" w:rsidRDefault="00000000">
            <w:r>
              <w:rPr>
                <w:sz w:val="18"/>
                <w:szCs w:val="18"/>
              </w:rPr>
              <w:t>FTP sin cifrar: desaconsejado</w:t>
            </w:r>
          </w:p>
        </w:tc>
      </w:tr>
      <w:tr w:rsidR="00FA0796" w14:paraId="07DED3AA" w14:textId="77777777">
        <w:tblPrEx>
          <w:tblCellMar>
            <w:top w:w="0" w:type="dxa"/>
            <w:bottom w:w="0" w:type="dxa"/>
          </w:tblCellMar>
        </w:tblPrEx>
        <w:tc>
          <w:tcPr>
            <w:tcW w:w="20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AD1C83" w14:textId="77777777" w:rsidR="00FA0796" w:rsidRDefault="00000000">
            <w:r>
              <w:rPr>
                <w:sz w:val="18"/>
                <w:szCs w:val="18"/>
              </w:rPr>
              <w:t>Resolución de nombres</w:t>
            </w:r>
          </w:p>
        </w:tc>
        <w:tc>
          <w:tcPr>
            <w:tcW w:w="26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2BC027" w14:textId="77777777" w:rsidR="00FA0796" w:rsidRDefault="00000000">
            <w:r>
              <w:rPr>
                <w:sz w:val="18"/>
                <w:szCs w:val="18"/>
              </w:rPr>
              <w:t>DNS</w:t>
            </w:r>
          </w:p>
        </w:tc>
        <w:tc>
          <w:tcPr>
            <w:tcW w:w="26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778DF4" w14:textId="77777777" w:rsidR="00FA0796" w:rsidRDefault="00000000">
            <w:r>
              <w:rPr>
                <w:sz w:val="18"/>
                <w:szCs w:val="18"/>
              </w:rPr>
              <w:t>Traducir nombres a direcciones IP</w:t>
            </w:r>
          </w:p>
        </w:tc>
        <w:tc>
          <w:tcPr>
            <w:tcW w:w="223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8DB828" w14:textId="77777777" w:rsidR="00FA0796" w:rsidRDefault="00000000">
            <w:r>
              <w:rPr>
                <w:sz w:val="18"/>
                <w:szCs w:val="18"/>
              </w:rPr>
              <w:t>Imprescindible; DNSSEC, DoT, DoH</w:t>
            </w:r>
          </w:p>
        </w:tc>
      </w:tr>
      <w:tr w:rsidR="00FA0796" w14:paraId="7103C89F" w14:textId="77777777">
        <w:tblPrEx>
          <w:tblCellMar>
            <w:top w:w="0" w:type="dxa"/>
            <w:bottom w:w="0" w:type="dxa"/>
          </w:tblCellMar>
        </w:tblPrEx>
        <w:tc>
          <w:tcPr>
            <w:tcW w:w="20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A6AE16D" w14:textId="77777777" w:rsidR="00FA0796" w:rsidRDefault="00000000">
            <w:r>
              <w:rPr>
                <w:sz w:val="18"/>
                <w:szCs w:val="18"/>
              </w:rPr>
              <w:t>Acceso remoto</w:t>
            </w:r>
          </w:p>
        </w:tc>
        <w:tc>
          <w:tcPr>
            <w:tcW w:w="26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156BCB5" w14:textId="77777777" w:rsidR="00FA0796" w:rsidRDefault="00000000">
            <w:r>
              <w:rPr>
                <w:sz w:val="18"/>
                <w:szCs w:val="18"/>
              </w:rPr>
              <w:t>SSH, RDP, VPN (IPsec, TLS)</w:t>
            </w:r>
          </w:p>
        </w:tc>
        <w:tc>
          <w:tcPr>
            <w:tcW w:w="26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79248BE" w14:textId="77777777" w:rsidR="00FA0796" w:rsidRDefault="00000000">
            <w:r>
              <w:rPr>
                <w:sz w:val="18"/>
                <w:szCs w:val="18"/>
              </w:rPr>
              <w:t>Administrar o usar sistemas a distancia</w:t>
            </w:r>
          </w:p>
        </w:tc>
        <w:tc>
          <w:tcPr>
            <w:tcW w:w="223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1FD6477" w14:textId="77777777" w:rsidR="00FA0796" w:rsidRDefault="00000000">
            <w:r>
              <w:rPr>
                <w:sz w:val="18"/>
                <w:szCs w:val="18"/>
              </w:rPr>
              <w:t>Telnet: obsoleto (sin cifrado)</w:t>
            </w:r>
          </w:p>
        </w:tc>
      </w:tr>
      <w:tr w:rsidR="00FA0796" w14:paraId="78CCA818" w14:textId="77777777">
        <w:tblPrEx>
          <w:tblCellMar>
            <w:top w:w="0" w:type="dxa"/>
            <w:bottom w:w="0" w:type="dxa"/>
          </w:tblCellMar>
        </w:tblPrEx>
        <w:tc>
          <w:tcPr>
            <w:tcW w:w="20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348017" w14:textId="77777777" w:rsidR="00FA0796" w:rsidRDefault="00000000">
            <w:r>
              <w:rPr>
                <w:sz w:val="18"/>
                <w:szCs w:val="18"/>
              </w:rPr>
              <w:t>Tiempo real</w:t>
            </w:r>
          </w:p>
        </w:tc>
        <w:tc>
          <w:tcPr>
            <w:tcW w:w="26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22B45E" w14:textId="77777777" w:rsidR="00FA0796" w:rsidRDefault="00000000">
            <w:r>
              <w:rPr>
                <w:sz w:val="18"/>
                <w:szCs w:val="18"/>
              </w:rPr>
              <w:t>WebSocket, WebRTC, SIP/RTP</w:t>
            </w:r>
          </w:p>
        </w:tc>
        <w:tc>
          <w:tcPr>
            <w:tcW w:w="26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6E54F7" w14:textId="77777777" w:rsidR="00FA0796" w:rsidRDefault="00000000">
            <w:r>
              <w:rPr>
                <w:sz w:val="18"/>
                <w:szCs w:val="18"/>
              </w:rPr>
              <w:t>Chat, videoconsulta, notificaciones</w:t>
            </w:r>
          </w:p>
        </w:tc>
        <w:tc>
          <w:tcPr>
            <w:tcW w:w="223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BE40E7" w14:textId="77777777" w:rsidR="00FA0796" w:rsidRDefault="00000000">
            <w:r>
              <w:rPr>
                <w:sz w:val="18"/>
                <w:szCs w:val="18"/>
              </w:rPr>
              <w:t>En crecimiento (telemedicina)</w:t>
            </w:r>
          </w:p>
        </w:tc>
      </w:tr>
      <w:tr w:rsidR="00FA0796" w14:paraId="19803C71" w14:textId="77777777">
        <w:tblPrEx>
          <w:tblCellMar>
            <w:top w:w="0" w:type="dxa"/>
            <w:bottom w:w="0" w:type="dxa"/>
          </w:tblCellMar>
        </w:tblPrEx>
        <w:tc>
          <w:tcPr>
            <w:tcW w:w="20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E599A2D" w14:textId="77777777" w:rsidR="00FA0796" w:rsidRDefault="00000000">
            <w:r>
              <w:rPr>
                <w:sz w:val="18"/>
                <w:szCs w:val="18"/>
              </w:rPr>
              <w:lastRenderedPageBreak/>
              <w:t>Sindicación / notificaciones</w:t>
            </w:r>
          </w:p>
        </w:tc>
        <w:tc>
          <w:tcPr>
            <w:tcW w:w="26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E7C9B1F" w14:textId="77777777" w:rsidR="00FA0796" w:rsidRDefault="00000000">
            <w:r>
              <w:rPr>
                <w:sz w:val="18"/>
                <w:szCs w:val="18"/>
              </w:rPr>
              <w:t>RSS/Atom, Web Push</w:t>
            </w:r>
          </w:p>
        </w:tc>
        <w:tc>
          <w:tcPr>
            <w:tcW w:w="26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D57C7E1" w14:textId="77777777" w:rsidR="00FA0796" w:rsidRDefault="00000000">
            <w:r>
              <w:rPr>
                <w:sz w:val="18"/>
                <w:szCs w:val="18"/>
              </w:rPr>
              <w:t>Difusión de novedades</w:t>
            </w:r>
          </w:p>
        </w:tc>
        <w:tc>
          <w:tcPr>
            <w:tcW w:w="223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B9BF7DA" w14:textId="77777777" w:rsidR="00FA0796" w:rsidRDefault="00000000">
            <w:r>
              <w:rPr>
                <w:sz w:val="18"/>
                <w:szCs w:val="18"/>
              </w:rPr>
              <w:t>Vigente</w:t>
            </w:r>
          </w:p>
        </w:tc>
      </w:tr>
      <w:tr w:rsidR="00FA0796" w14:paraId="640F4DD3" w14:textId="77777777">
        <w:tblPrEx>
          <w:tblCellMar>
            <w:top w:w="0" w:type="dxa"/>
            <w:bottom w:w="0" w:type="dxa"/>
          </w:tblCellMar>
        </w:tblPrEx>
        <w:tc>
          <w:tcPr>
            <w:tcW w:w="20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9B7126" w14:textId="77777777" w:rsidR="00FA0796" w:rsidRDefault="00000000">
            <w:r>
              <w:rPr>
                <w:sz w:val="18"/>
                <w:szCs w:val="18"/>
              </w:rPr>
              <w:t>Servicios históricos</w:t>
            </w:r>
          </w:p>
        </w:tc>
        <w:tc>
          <w:tcPr>
            <w:tcW w:w="26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509E30" w14:textId="77777777" w:rsidR="00FA0796" w:rsidRDefault="00000000">
            <w:r>
              <w:rPr>
                <w:sz w:val="18"/>
                <w:szCs w:val="18"/>
              </w:rPr>
              <w:t>Gopher, Usenet (NNTP), IRC, WAIS</w:t>
            </w:r>
          </w:p>
        </w:tc>
        <w:tc>
          <w:tcPr>
            <w:tcW w:w="26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D17A0C" w14:textId="77777777" w:rsidR="00FA0796" w:rsidRDefault="00000000">
            <w:r>
              <w:rPr>
                <w:sz w:val="18"/>
                <w:szCs w:val="18"/>
              </w:rPr>
              <w:t>Acceso a información pre-Web</w:t>
            </w:r>
          </w:p>
        </w:tc>
        <w:tc>
          <w:tcPr>
            <w:tcW w:w="223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43D356" w14:textId="77777777" w:rsidR="00FA0796" w:rsidRDefault="00000000">
            <w:r>
              <w:rPr>
                <w:sz w:val="18"/>
                <w:szCs w:val="18"/>
              </w:rPr>
              <w:t>Residuales o históricos</w:t>
            </w:r>
          </w:p>
        </w:tc>
      </w:tr>
    </w:tbl>
    <w:p w14:paraId="3A2991B6" w14:textId="77777777" w:rsidR="00FA0796" w:rsidRDefault="00FA0796">
      <w:pPr>
        <w:spacing w:after="80"/>
      </w:pPr>
    </w:p>
    <w:p w14:paraId="67C7C8D5" w14:textId="77777777" w:rsidR="00FA0796" w:rsidRDefault="00000000">
      <w:pPr>
        <w:pStyle w:val="Ttulo2"/>
      </w:pPr>
      <w:bookmarkStart w:id="6" w:name="_Toc241367471"/>
      <w:r>
        <w:t>2.4. Arquitectura cliente-servidor y modelos distribuidos</w:t>
      </w:r>
      <w:bookmarkEnd w:id="6"/>
    </w:p>
    <w:p w14:paraId="76708BC9" w14:textId="77777777" w:rsidR="00FA0796" w:rsidRDefault="00000000">
      <w:pPr>
        <w:spacing w:after="120"/>
        <w:jc w:val="both"/>
      </w:pPr>
      <w:r>
        <w:t xml:space="preserve">En el modelo </w:t>
      </w:r>
      <w:r>
        <w:rPr>
          <w:b/>
          <w:bCs/>
        </w:rPr>
        <w:t>cliente-servidor</w:t>
      </w:r>
      <w:r>
        <w:t xml:space="preserve"> un proceso cliente (navegador, app) envía </w:t>
      </w:r>
      <w:r>
        <w:rPr>
          <w:b/>
          <w:bCs/>
        </w:rPr>
        <w:t>peticiones</w:t>
      </w:r>
      <w:r>
        <w:t xml:space="preserve"> y un proceso servidor, que escucha en un puerto conocido, devuelve </w:t>
      </w:r>
      <w:r>
        <w:rPr>
          <w:b/>
          <w:bCs/>
        </w:rPr>
        <w:t>respuestas</w:t>
      </w:r>
      <w:r>
        <w:t xml:space="preserve">. Es el modelo de la Web, el DNS, el correo o las APIs. Suele desplegarse en varias </w:t>
      </w:r>
      <w:r>
        <w:rPr>
          <w:b/>
          <w:bCs/>
        </w:rPr>
        <w:t>capas (n-tier)</w:t>
      </w:r>
      <w:r>
        <w:t>: presentación (navegador), lógica (servidor de aplicaciones) y datos (base de datos).</w:t>
      </w:r>
    </w:p>
    <w:p w14:paraId="56AF9A40" w14:textId="77777777" w:rsidR="00FA0796" w:rsidRDefault="00000000">
      <w:pPr>
        <w:spacing w:after="120"/>
        <w:jc w:val="both"/>
      </w:pPr>
      <w:r>
        <w:t xml:space="preserve">En el modelo </w:t>
      </w:r>
      <w:r>
        <w:rPr>
          <w:b/>
          <w:bCs/>
        </w:rPr>
        <w:t>distribuido</w:t>
      </w:r>
      <w:r>
        <w:t xml:space="preserve"> la función se reparte entre muchos nodos: sistemas </w:t>
      </w:r>
      <w:r>
        <w:rPr>
          <w:b/>
          <w:bCs/>
        </w:rPr>
        <w:t>P2P</w:t>
      </w:r>
      <w:r>
        <w:t xml:space="preserve"> (cada nodo es cliente y servidor), el propio </w:t>
      </w:r>
      <w:r>
        <w:rPr>
          <w:b/>
          <w:bCs/>
        </w:rPr>
        <w:t>DNS</w:t>
      </w:r>
      <w:r>
        <w:t xml:space="preserve"> (base de datos jerárquica distribuida), las </w:t>
      </w:r>
      <w:r>
        <w:rPr>
          <w:b/>
          <w:bCs/>
        </w:rPr>
        <w:t>CDN</w:t>
      </w:r>
      <w:r>
        <w:t xml:space="preserve"> (réplicas del contenido cerca del usuario) o las arquitecturas de </w:t>
      </w:r>
      <w:r>
        <w:rPr>
          <w:b/>
          <w:bCs/>
        </w:rPr>
        <w:t>microservicios</w:t>
      </w:r>
      <w:r>
        <w:t>. En la práctica, los servicios actuales combinan ambos: el usuario ve un único servidor, pero detrás hay balanceadores, cachés, CDN y múltiples centros de datos.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2409"/>
        <w:gridCol w:w="2007"/>
        <w:gridCol w:w="2007"/>
        <w:gridCol w:w="1609"/>
      </w:tblGrid>
      <w:tr w:rsidR="00FA0796" w14:paraId="08A58984" w14:textId="77777777">
        <w:tblPrEx>
          <w:tblCellMar>
            <w:top w:w="0" w:type="dxa"/>
            <w:bottom w:w="0" w:type="dxa"/>
          </w:tblCellMar>
        </w:tblPrEx>
        <w:trPr>
          <w:tblHeader/>
        </w:trPr>
        <w:tc>
          <w:tcPr>
            <w:tcW w:w="160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9BD6962" w14:textId="77777777" w:rsidR="00FA0796" w:rsidRDefault="00000000">
            <w:r>
              <w:rPr>
                <w:b/>
                <w:bCs/>
                <w:color w:val="FFFFFF"/>
                <w:sz w:val="18"/>
                <w:szCs w:val="18"/>
              </w:rPr>
              <w:t>Arquitectura</w:t>
            </w:r>
          </w:p>
        </w:tc>
        <w:tc>
          <w:tcPr>
            <w:tcW w:w="240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280B02A" w14:textId="77777777" w:rsidR="00FA0796" w:rsidRDefault="00000000">
            <w:r>
              <w:rPr>
                <w:b/>
                <w:bCs/>
                <w:color w:val="FFFFFF"/>
                <w:sz w:val="18"/>
                <w:szCs w:val="18"/>
              </w:rPr>
              <w:t>Idea</w:t>
            </w:r>
          </w:p>
        </w:tc>
        <w:tc>
          <w:tcPr>
            <w:tcW w:w="200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DF313BF" w14:textId="77777777" w:rsidR="00FA0796" w:rsidRDefault="00000000">
            <w:r>
              <w:rPr>
                <w:b/>
                <w:bCs/>
                <w:color w:val="FFFFFF"/>
                <w:sz w:val="18"/>
                <w:szCs w:val="18"/>
              </w:rPr>
              <w:t>Ventajas</w:t>
            </w:r>
          </w:p>
        </w:tc>
        <w:tc>
          <w:tcPr>
            <w:tcW w:w="200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1497414" w14:textId="77777777" w:rsidR="00FA0796" w:rsidRDefault="00000000">
            <w:r>
              <w:rPr>
                <w:b/>
                <w:bCs/>
                <w:color w:val="FFFFFF"/>
                <w:sz w:val="18"/>
                <w:szCs w:val="18"/>
              </w:rPr>
              <w:t>Inconvenientes</w:t>
            </w:r>
          </w:p>
        </w:tc>
        <w:tc>
          <w:tcPr>
            <w:tcW w:w="160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9F72079" w14:textId="77777777" w:rsidR="00FA0796" w:rsidRDefault="00000000">
            <w:r>
              <w:rPr>
                <w:b/>
                <w:bCs/>
                <w:color w:val="FFFFFF"/>
                <w:sz w:val="18"/>
                <w:szCs w:val="18"/>
              </w:rPr>
              <w:t>Ejemplo</w:t>
            </w:r>
          </w:p>
        </w:tc>
      </w:tr>
      <w:tr w:rsidR="00FA0796" w14:paraId="473C51DA"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995256" w14:textId="77777777" w:rsidR="00FA0796" w:rsidRDefault="00000000">
            <w:r>
              <w:rPr>
                <w:sz w:val="18"/>
                <w:szCs w:val="18"/>
              </w:rPr>
              <w:t>Cliente-servidor</w:t>
            </w:r>
          </w:p>
        </w:tc>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F88EBA" w14:textId="77777777" w:rsidR="00FA0796" w:rsidRDefault="00000000">
            <w:r>
              <w:rPr>
                <w:sz w:val="18"/>
                <w:szCs w:val="18"/>
              </w:rPr>
              <w:t>Petición/respuesta con un servidor central</w:t>
            </w:r>
          </w:p>
        </w:tc>
        <w:tc>
          <w:tcPr>
            <w:tcW w:w="20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88351C" w14:textId="77777777" w:rsidR="00FA0796" w:rsidRDefault="00000000">
            <w:r>
              <w:rPr>
                <w:sz w:val="18"/>
                <w:szCs w:val="18"/>
              </w:rPr>
              <w:t>Control, seguridad, sencillez</w:t>
            </w:r>
          </w:p>
        </w:tc>
        <w:tc>
          <w:tcPr>
            <w:tcW w:w="20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6A4E35" w14:textId="77777777" w:rsidR="00FA0796" w:rsidRDefault="00000000">
            <w:r>
              <w:rPr>
                <w:sz w:val="18"/>
                <w:szCs w:val="18"/>
              </w:rPr>
              <w:t>Punto único de fallo; escalado vertical</w:t>
            </w:r>
          </w:p>
        </w:tc>
        <w:tc>
          <w:tcPr>
            <w:tcW w:w="16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4752B2" w14:textId="77777777" w:rsidR="00FA0796" w:rsidRDefault="00000000">
            <w:r>
              <w:rPr>
                <w:sz w:val="18"/>
                <w:szCs w:val="18"/>
              </w:rPr>
              <w:t>Web clásica</w:t>
            </w:r>
          </w:p>
        </w:tc>
      </w:tr>
      <w:tr w:rsidR="00FA0796" w14:paraId="6BEC47A4"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01CF434" w14:textId="77777777" w:rsidR="00FA0796" w:rsidRDefault="00000000">
            <w:r>
              <w:rPr>
                <w:sz w:val="18"/>
                <w:szCs w:val="18"/>
              </w:rPr>
              <w:t>Distribuida / P2P</w:t>
            </w:r>
          </w:p>
        </w:tc>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1D17131" w14:textId="77777777" w:rsidR="00FA0796" w:rsidRDefault="00000000">
            <w:r>
              <w:rPr>
                <w:sz w:val="18"/>
                <w:szCs w:val="18"/>
              </w:rPr>
              <w:t>Nodos cooperan sin centro único</w:t>
            </w:r>
          </w:p>
        </w:tc>
        <w:tc>
          <w:tcPr>
            <w:tcW w:w="200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AF039D7" w14:textId="77777777" w:rsidR="00FA0796" w:rsidRDefault="00000000">
            <w:r>
              <w:rPr>
                <w:sz w:val="18"/>
                <w:szCs w:val="18"/>
              </w:rPr>
              <w:t>Resiliencia, escalabilidad</w:t>
            </w:r>
          </w:p>
        </w:tc>
        <w:tc>
          <w:tcPr>
            <w:tcW w:w="200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CE7F386" w14:textId="77777777" w:rsidR="00FA0796" w:rsidRDefault="00000000">
            <w:r>
              <w:rPr>
                <w:sz w:val="18"/>
                <w:szCs w:val="18"/>
              </w:rPr>
              <w:t>Gestión y seguridad complejas</w:t>
            </w:r>
          </w:p>
        </w:tc>
        <w:tc>
          <w:tcPr>
            <w:tcW w:w="16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97656CA" w14:textId="77777777" w:rsidR="00FA0796" w:rsidRDefault="00000000">
            <w:r>
              <w:rPr>
                <w:sz w:val="18"/>
                <w:szCs w:val="18"/>
              </w:rPr>
              <w:t>DNS, BitTorrent</w:t>
            </w:r>
          </w:p>
        </w:tc>
      </w:tr>
      <w:tr w:rsidR="00FA0796" w14:paraId="322CF511"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854A9F" w14:textId="77777777" w:rsidR="00FA0796" w:rsidRDefault="00000000">
            <w:r>
              <w:rPr>
                <w:sz w:val="18"/>
                <w:szCs w:val="18"/>
              </w:rPr>
              <w:t>Cloud (nube)</w:t>
            </w:r>
          </w:p>
        </w:tc>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8CB345" w14:textId="77777777" w:rsidR="00FA0796" w:rsidRDefault="00000000">
            <w:r>
              <w:rPr>
                <w:sz w:val="18"/>
                <w:szCs w:val="18"/>
              </w:rPr>
              <w:t>Recursos bajo demanda de un proveedor (IaaS, PaaS, SaaS)</w:t>
            </w:r>
          </w:p>
        </w:tc>
        <w:tc>
          <w:tcPr>
            <w:tcW w:w="20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C61B0E" w14:textId="77777777" w:rsidR="00FA0796" w:rsidRDefault="00000000">
            <w:r>
              <w:rPr>
                <w:sz w:val="18"/>
                <w:szCs w:val="18"/>
              </w:rPr>
              <w:t>Elasticidad, pago por uso</w:t>
            </w:r>
          </w:p>
        </w:tc>
        <w:tc>
          <w:tcPr>
            <w:tcW w:w="20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08E2BE" w14:textId="77777777" w:rsidR="00FA0796" w:rsidRDefault="00000000">
            <w:r>
              <w:rPr>
                <w:sz w:val="18"/>
                <w:szCs w:val="18"/>
              </w:rPr>
              <w:t>Dependencia del proveedor, soberanía del dato</w:t>
            </w:r>
          </w:p>
        </w:tc>
        <w:tc>
          <w:tcPr>
            <w:tcW w:w="16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EF7A20" w14:textId="77777777" w:rsidR="00FA0796" w:rsidRDefault="00000000">
            <w:r>
              <w:rPr>
                <w:sz w:val="18"/>
                <w:szCs w:val="18"/>
              </w:rPr>
              <w:t>Correo SaaS</w:t>
            </w:r>
          </w:p>
        </w:tc>
      </w:tr>
      <w:tr w:rsidR="00FA0796" w14:paraId="5BF3DA5B"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1C2660B" w14:textId="77777777" w:rsidR="00FA0796" w:rsidRDefault="00000000">
            <w:r>
              <w:rPr>
                <w:sz w:val="18"/>
                <w:szCs w:val="18"/>
              </w:rPr>
              <w:t>Edge (borde)</w:t>
            </w:r>
          </w:p>
        </w:tc>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9D177CF" w14:textId="77777777" w:rsidR="00FA0796" w:rsidRDefault="00000000">
            <w:r>
              <w:rPr>
                <w:sz w:val="18"/>
                <w:szCs w:val="18"/>
              </w:rPr>
              <w:t>Cómputo cerca del usuario o del dispositivo</w:t>
            </w:r>
          </w:p>
        </w:tc>
        <w:tc>
          <w:tcPr>
            <w:tcW w:w="200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3EE0271" w14:textId="77777777" w:rsidR="00FA0796" w:rsidRDefault="00000000">
            <w:r>
              <w:rPr>
                <w:sz w:val="18"/>
                <w:szCs w:val="18"/>
              </w:rPr>
              <w:t>Baja latencia, menos tráfico al núcleo</w:t>
            </w:r>
          </w:p>
        </w:tc>
        <w:tc>
          <w:tcPr>
            <w:tcW w:w="200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CE0630C" w14:textId="77777777" w:rsidR="00FA0796" w:rsidRDefault="00000000">
            <w:r>
              <w:rPr>
                <w:sz w:val="18"/>
                <w:szCs w:val="18"/>
              </w:rPr>
              <w:t>Muchos nodos que gestionar</w:t>
            </w:r>
          </w:p>
        </w:tc>
        <w:tc>
          <w:tcPr>
            <w:tcW w:w="16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7448D77" w14:textId="77777777" w:rsidR="00FA0796" w:rsidRDefault="00000000">
            <w:r>
              <w:rPr>
                <w:sz w:val="18"/>
                <w:szCs w:val="18"/>
              </w:rPr>
              <w:t>CDN con cómputo, IoT</w:t>
            </w:r>
          </w:p>
        </w:tc>
      </w:tr>
    </w:tbl>
    <w:p w14:paraId="350CC3E1" w14:textId="77777777" w:rsidR="00FA0796" w:rsidRDefault="00FA0796">
      <w:pPr>
        <w:spacing w:after="80"/>
      </w:pPr>
    </w:p>
    <w:p w14:paraId="45C35B04" w14:textId="77777777" w:rsidR="00FA0796" w:rsidRDefault="00000000">
      <w:pPr>
        <w:spacing w:after="120"/>
        <w:jc w:val="both"/>
      </w:pPr>
      <w:r>
        <w:t xml:space="preserve">También se distinguen servicios </w:t>
      </w:r>
      <w:r>
        <w:rPr>
          <w:b/>
          <w:bCs/>
        </w:rPr>
        <w:t>orientados al usuario</w:t>
      </w:r>
      <w:r>
        <w:t xml:space="preserve"> (una persona interactúa mediante una interfaz: portal web, app) y servicios </w:t>
      </w:r>
      <w:r>
        <w:rPr>
          <w:b/>
          <w:bCs/>
        </w:rPr>
        <w:t>orientados a aplicaciones</w:t>
      </w:r>
      <w:r>
        <w:t xml:space="preserve"> (máquina a máquina: APIs REST, servicios SOAP, intercambio HL7 FHIR en sanidad).</w:t>
      </w:r>
    </w:p>
    <w:p w14:paraId="72877ED8" w14:textId="77777777" w:rsidR="00FA0796" w:rsidRDefault="00000000">
      <w:pPr>
        <w:pStyle w:val="Ttulo2"/>
      </w:pPr>
      <w:bookmarkStart w:id="7" w:name="_Toc241367472"/>
      <w:r>
        <w:t>2.5. Evolución histórica</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8262"/>
      </w:tblGrid>
      <w:tr w:rsidR="00FA0796" w14:paraId="40B7F5BD" w14:textId="77777777">
        <w:tblPrEx>
          <w:tblCellMar>
            <w:top w:w="0" w:type="dxa"/>
            <w:bottom w:w="0" w:type="dxa"/>
          </w:tblCellMar>
        </w:tblPrEx>
        <w:trPr>
          <w:tblHeader/>
        </w:trPr>
        <w:tc>
          <w:tcPr>
            <w:tcW w:w="137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31A0EDE" w14:textId="77777777" w:rsidR="00FA0796" w:rsidRDefault="00000000">
            <w:r>
              <w:rPr>
                <w:b/>
                <w:bCs/>
                <w:color w:val="FFFFFF"/>
                <w:sz w:val="18"/>
                <w:szCs w:val="18"/>
              </w:rPr>
              <w:t>Fecha</w:t>
            </w:r>
          </w:p>
        </w:tc>
        <w:tc>
          <w:tcPr>
            <w:tcW w:w="826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9B931CB" w14:textId="77777777" w:rsidR="00FA0796" w:rsidRDefault="00000000">
            <w:r>
              <w:rPr>
                <w:b/>
                <w:bCs/>
                <w:color w:val="FFFFFF"/>
                <w:sz w:val="18"/>
                <w:szCs w:val="18"/>
              </w:rPr>
              <w:t>Hito</w:t>
            </w:r>
          </w:p>
        </w:tc>
      </w:tr>
      <w:tr w:rsidR="00FA0796" w14:paraId="4C282A77" w14:textId="77777777">
        <w:tblPrEx>
          <w:tblCellMar>
            <w:top w:w="0" w:type="dxa"/>
            <w:bottom w:w="0" w:type="dxa"/>
          </w:tblCellMar>
        </w:tblPrEx>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5B27F4" w14:textId="77777777" w:rsidR="00FA0796" w:rsidRDefault="00000000">
            <w:r>
              <w:rPr>
                <w:sz w:val="18"/>
                <w:szCs w:val="18"/>
              </w:rPr>
              <w:t>1969</w:t>
            </w:r>
          </w:p>
        </w:tc>
        <w:tc>
          <w:tcPr>
            <w:tcW w:w="82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18A2BF" w14:textId="77777777" w:rsidR="00FA0796" w:rsidRDefault="00000000">
            <w:r>
              <w:rPr>
                <w:sz w:val="18"/>
                <w:szCs w:val="18"/>
              </w:rPr>
              <w:t>ARPANET (conmutación de paquetes) conecta los primeros nodos</w:t>
            </w:r>
          </w:p>
        </w:tc>
      </w:tr>
      <w:tr w:rsidR="00FA0796" w14:paraId="24AAE5E5" w14:textId="77777777">
        <w:tblPrEx>
          <w:tblCellMar>
            <w:top w:w="0" w:type="dxa"/>
            <w:bottom w:w="0" w:type="dxa"/>
          </w:tblCellMar>
        </w:tblPrEx>
        <w:tc>
          <w:tcPr>
            <w:tcW w:w="13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BF1F019" w14:textId="77777777" w:rsidR="00FA0796" w:rsidRDefault="00000000">
            <w:r>
              <w:rPr>
                <w:sz w:val="18"/>
                <w:szCs w:val="18"/>
              </w:rPr>
              <w:t>1974</w:t>
            </w:r>
          </w:p>
        </w:tc>
        <w:tc>
          <w:tcPr>
            <w:tcW w:w="826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B94C087" w14:textId="77777777" w:rsidR="00FA0796" w:rsidRDefault="00000000">
            <w:r>
              <w:rPr>
                <w:sz w:val="18"/>
                <w:szCs w:val="18"/>
              </w:rPr>
              <w:t>Cerf y Kahn publican el diseño de TCP/IP</w:t>
            </w:r>
          </w:p>
        </w:tc>
      </w:tr>
      <w:tr w:rsidR="00FA0796" w14:paraId="7EC5120A" w14:textId="77777777">
        <w:tblPrEx>
          <w:tblCellMar>
            <w:top w:w="0" w:type="dxa"/>
            <w:bottom w:w="0" w:type="dxa"/>
          </w:tblCellMar>
        </w:tblPrEx>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42366B" w14:textId="77777777" w:rsidR="00FA0796" w:rsidRDefault="00000000">
            <w:r>
              <w:rPr>
                <w:sz w:val="18"/>
                <w:szCs w:val="18"/>
              </w:rPr>
              <w:t>1983</w:t>
            </w:r>
          </w:p>
        </w:tc>
        <w:tc>
          <w:tcPr>
            <w:tcW w:w="82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2E7180" w14:textId="77777777" w:rsidR="00FA0796" w:rsidRDefault="00000000">
            <w:r>
              <w:rPr>
                <w:sz w:val="18"/>
                <w:szCs w:val="18"/>
              </w:rPr>
              <w:t>ARPANET adopta TCP/IP (1 de enero); nace el DNS (RFC 882/883, luego RFC 1034/1035 en 1987)</w:t>
            </w:r>
          </w:p>
        </w:tc>
      </w:tr>
      <w:tr w:rsidR="00FA0796" w14:paraId="624F951E" w14:textId="77777777">
        <w:tblPrEx>
          <w:tblCellMar>
            <w:top w:w="0" w:type="dxa"/>
            <w:bottom w:w="0" w:type="dxa"/>
          </w:tblCellMar>
        </w:tblPrEx>
        <w:tc>
          <w:tcPr>
            <w:tcW w:w="13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95201F7" w14:textId="77777777" w:rsidR="00FA0796" w:rsidRDefault="00000000">
            <w:r>
              <w:rPr>
                <w:sz w:val="18"/>
                <w:szCs w:val="18"/>
              </w:rPr>
              <w:t>1989-1991</w:t>
            </w:r>
          </w:p>
        </w:tc>
        <w:tc>
          <w:tcPr>
            <w:tcW w:w="826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A225626" w14:textId="77777777" w:rsidR="00FA0796" w:rsidRDefault="00000000">
            <w:r>
              <w:rPr>
                <w:sz w:val="18"/>
                <w:szCs w:val="18"/>
              </w:rPr>
              <w:t>Tim Berners-Lee (CERN) crea la World Wide Web: HTTP, HTML, URL</w:t>
            </w:r>
          </w:p>
        </w:tc>
      </w:tr>
      <w:tr w:rsidR="00FA0796" w14:paraId="7E4C75AE" w14:textId="77777777">
        <w:tblPrEx>
          <w:tblCellMar>
            <w:top w:w="0" w:type="dxa"/>
            <w:bottom w:w="0" w:type="dxa"/>
          </w:tblCellMar>
        </w:tblPrEx>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188B46" w14:textId="77777777" w:rsidR="00FA0796" w:rsidRDefault="00000000">
            <w:r>
              <w:rPr>
                <w:sz w:val="18"/>
                <w:szCs w:val="18"/>
              </w:rPr>
              <w:t>1993-1995</w:t>
            </w:r>
          </w:p>
        </w:tc>
        <w:tc>
          <w:tcPr>
            <w:tcW w:w="82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A3BB12" w14:textId="77777777" w:rsidR="00FA0796" w:rsidRDefault="00000000">
            <w:r>
              <w:rPr>
                <w:sz w:val="18"/>
                <w:szCs w:val="18"/>
              </w:rPr>
              <w:t xml:space="preserve">Navegador gráfico Mosaic; Netscape crea </w:t>
            </w:r>
            <w:r>
              <w:rPr>
                <w:b/>
                <w:bCs/>
                <w:sz w:val="18"/>
                <w:szCs w:val="18"/>
              </w:rPr>
              <w:t>SSL</w:t>
            </w:r>
            <w:r>
              <w:rPr>
                <w:sz w:val="18"/>
                <w:szCs w:val="18"/>
              </w:rPr>
              <w:t xml:space="preserve"> (SSL 2.0 en 1995, SSL 3.0 en 1996); comercialización de Internet</w:t>
            </w:r>
          </w:p>
        </w:tc>
      </w:tr>
      <w:tr w:rsidR="00FA0796" w14:paraId="50605CD3" w14:textId="77777777">
        <w:tblPrEx>
          <w:tblCellMar>
            <w:top w:w="0" w:type="dxa"/>
            <w:bottom w:w="0" w:type="dxa"/>
          </w:tblCellMar>
        </w:tblPrEx>
        <w:tc>
          <w:tcPr>
            <w:tcW w:w="13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64B93BD" w14:textId="77777777" w:rsidR="00FA0796" w:rsidRDefault="00000000">
            <w:r>
              <w:rPr>
                <w:sz w:val="18"/>
                <w:szCs w:val="18"/>
              </w:rPr>
              <w:t>1999</w:t>
            </w:r>
          </w:p>
        </w:tc>
        <w:tc>
          <w:tcPr>
            <w:tcW w:w="826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C6F997F" w14:textId="77777777" w:rsidR="00FA0796" w:rsidRDefault="00000000">
            <w:r>
              <w:rPr>
                <w:b/>
                <w:bCs/>
                <w:sz w:val="18"/>
                <w:szCs w:val="18"/>
              </w:rPr>
              <w:t>TLS 1.0</w:t>
            </w:r>
            <w:r>
              <w:rPr>
                <w:sz w:val="18"/>
                <w:szCs w:val="18"/>
              </w:rPr>
              <w:t xml:space="preserve"> (RFC 2246), sucesor estandarizado de SSL por el IETF</w:t>
            </w:r>
          </w:p>
        </w:tc>
      </w:tr>
      <w:tr w:rsidR="00FA0796" w14:paraId="0E0787B9" w14:textId="77777777">
        <w:tblPrEx>
          <w:tblCellMar>
            <w:top w:w="0" w:type="dxa"/>
            <w:bottom w:w="0" w:type="dxa"/>
          </w:tblCellMar>
        </w:tblPrEx>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BD5F3A1" w14:textId="77777777" w:rsidR="00FA0796" w:rsidRDefault="00000000">
            <w:r>
              <w:rPr>
                <w:sz w:val="18"/>
                <w:szCs w:val="18"/>
              </w:rPr>
              <w:t>1998-2017</w:t>
            </w:r>
          </w:p>
        </w:tc>
        <w:tc>
          <w:tcPr>
            <w:tcW w:w="82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F02D51" w14:textId="77777777" w:rsidR="00FA0796" w:rsidRDefault="00000000">
            <w:r>
              <w:rPr>
                <w:sz w:val="18"/>
                <w:szCs w:val="18"/>
              </w:rPr>
              <w:t>IPv6 (RFC 2460 en 1998; estándar de Internet RFC 8200 en 2017)</w:t>
            </w:r>
          </w:p>
        </w:tc>
      </w:tr>
      <w:tr w:rsidR="00FA0796" w14:paraId="10C83AA6" w14:textId="77777777">
        <w:tblPrEx>
          <w:tblCellMar>
            <w:top w:w="0" w:type="dxa"/>
            <w:bottom w:w="0" w:type="dxa"/>
          </w:tblCellMar>
        </w:tblPrEx>
        <w:tc>
          <w:tcPr>
            <w:tcW w:w="13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1EE6B18" w14:textId="77777777" w:rsidR="00FA0796" w:rsidRDefault="00000000">
            <w:r>
              <w:rPr>
                <w:sz w:val="18"/>
                <w:szCs w:val="18"/>
              </w:rPr>
              <w:t>2015</w:t>
            </w:r>
          </w:p>
        </w:tc>
        <w:tc>
          <w:tcPr>
            <w:tcW w:w="826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28F5BF9" w14:textId="77777777" w:rsidR="00FA0796" w:rsidRDefault="00000000">
            <w:r>
              <w:rPr>
                <w:sz w:val="18"/>
                <w:szCs w:val="18"/>
              </w:rPr>
              <w:t>HTTP/2 (RFC 7540); SSL 3.0 declarado obsoleto (RFC 7568)</w:t>
            </w:r>
          </w:p>
        </w:tc>
      </w:tr>
      <w:tr w:rsidR="00FA0796" w14:paraId="1BDB5DD0" w14:textId="77777777">
        <w:tblPrEx>
          <w:tblCellMar>
            <w:top w:w="0" w:type="dxa"/>
            <w:bottom w:w="0" w:type="dxa"/>
          </w:tblCellMar>
        </w:tblPrEx>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7EA7F3" w14:textId="77777777" w:rsidR="00FA0796" w:rsidRDefault="00000000">
            <w:r>
              <w:rPr>
                <w:sz w:val="18"/>
                <w:szCs w:val="18"/>
              </w:rPr>
              <w:t>2018</w:t>
            </w:r>
          </w:p>
        </w:tc>
        <w:tc>
          <w:tcPr>
            <w:tcW w:w="82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FE1794" w14:textId="77777777" w:rsidR="00FA0796" w:rsidRDefault="00000000">
            <w:r>
              <w:rPr>
                <w:b/>
                <w:bCs/>
                <w:sz w:val="18"/>
                <w:szCs w:val="18"/>
              </w:rPr>
              <w:t>TLS 1.3</w:t>
            </w:r>
            <w:r>
              <w:rPr>
                <w:sz w:val="18"/>
                <w:szCs w:val="18"/>
              </w:rPr>
              <w:t xml:space="preserve"> (RFC 8446)</w:t>
            </w:r>
          </w:p>
        </w:tc>
      </w:tr>
      <w:tr w:rsidR="00FA0796" w14:paraId="7D2C33A6" w14:textId="77777777">
        <w:tblPrEx>
          <w:tblCellMar>
            <w:top w:w="0" w:type="dxa"/>
            <w:bottom w:w="0" w:type="dxa"/>
          </w:tblCellMar>
        </w:tblPrEx>
        <w:tc>
          <w:tcPr>
            <w:tcW w:w="137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9AAAE42" w14:textId="77777777" w:rsidR="00FA0796" w:rsidRDefault="00000000">
            <w:r>
              <w:rPr>
                <w:sz w:val="18"/>
                <w:szCs w:val="18"/>
              </w:rPr>
              <w:t>2021-2022</w:t>
            </w:r>
          </w:p>
        </w:tc>
        <w:tc>
          <w:tcPr>
            <w:tcW w:w="826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3EBEE92" w14:textId="77777777" w:rsidR="00FA0796" w:rsidRDefault="00000000">
            <w:r>
              <w:rPr>
                <w:sz w:val="18"/>
                <w:szCs w:val="18"/>
              </w:rPr>
              <w:t>QUIC (RFC 9000, 2021); TLS 1.0/1.1 obsoletos (RFC 8996, 2021); HTTP/3 (RFC 9114, 2022)</w:t>
            </w:r>
          </w:p>
        </w:tc>
      </w:tr>
      <w:tr w:rsidR="00FA0796" w14:paraId="1DB76F5F" w14:textId="77777777">
        <w:tblPrEx>
          <w:tblCellMar>
            <w:top w:w="0" w:type="dxa"/>
            <w:bottom w:w="0" w:type="dxa"/>
          </w:tblCellMar>
        </w:tblPrEx>
        <w:tc>
          <w:tcPr>
            <w:tcW w:w="137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C654A1" w14:textId="77777777" w:rsidR="00FA0796" w:rsidRDefault="00000000">
            <w:r>
              <w:rPr>
                <w:sz w:val="18"/>
                <w:szCs w:val="18"/>
              </w:rPr>
              <w:t>2026</w:t>
            </w:r>
          </w:p>
        </w:tc>
        <w:tc>
          <w:tcPr>
            <w:tcW w:w="826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A95891" w14:textId="77777777" w:rsidR="00FA0796" w:rsidRDefault="00000000">
            <w:r>
              <w:rPr>
                <w:sz w:val="18"/>
                <w:szCs w:val="18"/>
              </w:rPr>
              <w:t>Republicación de TLS 1.3 (RFC 9846, julio) e intercambio de claves híbrido poscuántico para TLS 1.3 (RFC 10024, agosto)</w:t>
            </w:r>
          </w:p>
        </w:tc>
      </w:tr>
    </w:tbl>
    <w:p w14:paraId="213847EF" w14:textId="77777777" w:rsidR="00FA0796" w:rsidRDefault="00FA0796">
      <w:pPr>
        <w:spacing w:after="80"/>
      </w:pPr>
    </w:p>
    <w:p w14:paraId="072C6D0D" w14:textId="77777777" w:rsidR="00FA0796" w:rsidRDefault="00000000">
      <w:pPr>
        <w:spacing w:after="120"/>
        <w:jc w:val="both"/>
      </w:pPr>
      <w:r>
        <w:lastRenderedPageBreak/>
        <w:t xml:space="preserve">La </w:t>
      </w:r>
      <w:r>
        <w:rPr>
          <w:b/>
          <w:bCs/>
        </w:rPr>
        <w:t>Web</w:t>
      </w:r>
      <w:r>
        <w:t xml:space="preserve"> ha pasado de documentos estáticos (Web 1.0) a aplicaciones colaborativas e interactivas (Web 2.0), aplicaciones web progresivas (PWA), APIs y servicios en tiempo real. El término «Web 3.0» se usa con significados distintos (web semántica o servicios descentralizados) y no es un estándar.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4DC45416"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4E603B4D" w14:textId="77777777" w:rsidR="00FA0796" w:rsidRDefault="00000000">
            <w:pPr>
              <w:spacing w:after="80"/>
            </w:pPr>
            <w:r>
              <w:rPr>
                <w:b/>
                <w:bCs/>
                <w:color w:val="7A5B00"/>
              </w:rPr>
              <w:t>CLAVES PARA EL EXAMEN</w:t>
            </w:r>
          </w:p>
          <w:p w14:paraId="5CCFDFEC" w14:textId="77777777" w:rsidR="00FA0796" w:rsidRDefault="00000000">
            <w:pPr>
              <w:pStyle w:val="Prrafodelista"/>
              <w:numPr>
                <w:ilvl w:val="0"/>
                <w:numId w:val="2"/>
              </w:numPr>
              <w:spacing w:after="40"/>
            </w:pPr>
            <w:r>
              <w:rPr>
                <w:b/>
                <w:bCs/>
                <w:sz w:val="19"/>
                <w:szCs w:val="19"/>
              </w:rPr>
              <w:t>Internet ≠ Web ≠ navegador ≠ buscador ≠ servicio web.</w:t>
            </w:r>
            <w:r>
              <w:rPr>
                <w:sz w:val="19"/>
                <w:szCs w:val="19"/>
              </w:rPr>
              <w:t xml:space="preserve"> Internet es la red; la Web es un servicio sobre ella; el navegador es el cliente; el buscador es un servicio web; un servicio web es una interfaz entre aplicaciones.</w:t>
            </w:r>
          </w:p>
          <w:p w14:paraId="2DCE509B" w14:textId="77777777" w:rsidR="00FA0796" w:rsidRDefault="00000000">
            <w:pPr>
              <w:pStyle w:val="Prrafodelista"/>
              <w:numPr>
                <w:ilvl w:val="0"/>
                <w:numId w:val="2"/>
              </w:numPr>
              <w:spacing w:after="40"/>
            </w:pPr>
            <w:r>
              <w:rPr>
                <w:sz w:val="19"/>
                <w:szCs w:val="19"/>
              </w:rPr>
              <w:t xml:space="preserve">La Web usa </w:t>
            </w:r>
            <w:r>
              <w:rPr>
                <w:b/>
                <w:bCs/>
                <w:sz w:val="19"/>
                <w:szCs w:val="19"/>
              </w:rPr>
              <w:t>HTTP/HTTPS + URL + HTML</w:t>
            </w:r>
            <w:r>
              <w:rPr>
                <w:sz w:val="19"/>
                <w:szCs w:val="19"/>
              </w:rPr>
              <w:t>. El correo usa SMTP/IMAP/POP3, no HTTP (salvo el webmail, que es una aplicación web).</w:t>
            </w:r>
          </w:p>
          <w:p w14:paraId="5EF7050D" w14:textId="77777777" w:rsidR="00FA0796" w:rsidRDefault="00000000">
            <w:pPr>
              <w:pStyle w:val="Prrafodelista"/>
              <w:numPr>
                <w:ilvl w:val="0"/>
                <w:numId w:val="2"/>
              </w:numPr>
              <w:spacing w:after="40"/>
            </w:pPr>
            <w:r>
              <w:rPr>
                <w:sz w:val="19"/>
                <w:szCs w:val="19"/>
              </w:rPr>
              <w:t xml:space="preserve">Cliente-servidor: el servidor escucha en un </w:t>
            </w:r>
            <w:r>
              <w:rPr>
                <w:b/>
                <w:bCs/>
                <w:sz w:val="19"/>
                <w:szCs w:val="19"/>
              </w:rPr>
              <w:t>puerto conocido</w:t>
            </w:r>
            <w:r>
              <w:rPr>
                <w:sz w:val="19"/>
                <w:szCs w:val="19"/>
              </w:rPr>
              <w:t>; el cliente usa un puerto efímero.</w:t>
            </w:r>
          </w:p>
          <w:p w14:paraId="4589AD26" w14:textId="77777777" w:rsidR="00FA0796" w:rsidRDefault="00000000">
            <w:pPr>
              <w:pStyle w:val="Prrafodelista"/>
              <w:numPr>
                <w:ilvl w:val="0"/>
                <w:numId w:val="2"/>
              </w:numPr>
              <w:spacing w:after="40"/>
            </w:pPr>
            <w:r>
              <w:rPr>
                <w:sz w:val="19"/>
                <w:szCs w:val="19"/>
              </w:rPr>
              <w:t xml:space="preserve">El DNS es una base de datos </w:t>
            </w:r>
            <w:r>
              <w:rPr>
                <w:b/>
                <w:bCs/>
                <w:sz w:val="19"/>
                <w:szCs w:val="19"/>
              </w:rPr>
              <w:t>jerárquica y distribuida</w:t>
            </w:r>
            <w:r>
              <w:rPr>
                <w:sz w:val="19"/>
                <w:szCs w:val="19"/>
              </w:rPr>
              <w:t>, no un servidor central.</w:t>
            </w:r>
          </w:p>
        </w:tc>
      </w:tr>
    </w:tbl>
    <w:p w14:paraId="7FDA9C31" w14:textId="77777777" w:rsidR="00FA0796" w:rsidRDefault="00FA0796">
      <w:pPr>
        <w:spacing w:after="100"/>
      </w:pPr>
    </w:p>
    <w:p w14:paraId="00A6F998" w14:textId="77777777" w:rsidR="00FA0796" w:rsidRDefault="00000000">
      <w:pPr>
        <w:pStyle w:val="Ttulo1"/>
        <w:pageBreakBefore/>
      </w:pPr>
      <w:bookmarkStart w:id="8" w:name="_Toc241367473"/>
      <w:r>
        <w:lastRenderedPageBreak/>
        <w:t>3. Agentes que intervienen</w:t>
      </w:r>
      <w:bookmarkEnd w:id="8"/>
    </w:p>
    <w:p w14:paraId="20C1DE03" w14:textId="77777777" w:rsidR="00FA0796" w:rsidRDefault="00000000">
      <w:pPr>
        <w:spacing w:after="120"/>
        <w:jc w:val="both"/>
      </w:pPr>
      <w:r>
        <w:t>En la prestación de un servicio de información por Internet intervienen agentes técnicos (usuario, dispositivos, servidores), agentes económicos (operadores, proveedores) y agentes de gobernanza (organismos de coordinación, normalización y regulación).</w:t>
      </w:r>
    </w:p>
    <w:p w14:paraId="486EEFDC" w14:textId="77777777" w:rsidR="00FA0796" w:rsidRDefault="00000000">
      <w:pPr>
        <w:spacing w:before="120"/>
        <w:jc w:val="center"/>
      </w:pPr>
      <w:r>
        <w:rPr>
          <w:noProof/>
        </w:rPr>
        <w:drawing>
          <wp:inline distT="0" distB="0" distL="0" distR="0" wp14:anchorId="155E18D0" wp14:editId="55EAB11D">
            <wp:extent cx="6096000" cy="2124075"/>
            <wp:effectExtent l="0" t="0" r="0" b="0"/>
            <wp:docPr id="1" name="d01_extremo_a_extremo.png" descr="Figura 1. Agentes y elementos de extremo a extremo (la arquitectura concreta varía según el servicio)" title="Figura 1. Agentes y elementos de extremo a extremo (la arquitectura concreta varía según 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124075"/>
                    </a:xfrm>
                    <a:prstGeom prst="rect">
                      <a:avLst/>
                    </a:prstGeom>
                  </pic:spPr>
                </pic:pic>
              </a:graphicData>
            </a:graphic>
          </wp:inline>
        </w:drawing>
      </w:r>
    </w:p>
    <w:p w14:paraId="62F496EF" w14:textId="77777777" w:rsidR="00FA0796" w:rsidRDefault="00000000">
      <w:pPr>
        <w:spacing w:after="200"/>
        <w:jc w:val="center"/>
      </w:pPr>
      <w:r>
        <w:rPr>
          <w:i/>
          <w:iCs/>
          <w:color w:val="555555"/>
          <w:sz w:val="18"/>
          <w:szCs w:val="18"/>
        </w:rPr>
        <w:t>Figura 1. Agentes y elementos de extremo a extremo (la arquitectura concreta varía según el servicio)</w:t>
      </w:r>
    </w:p>
    <w:p w14:paraId="5C4F4669" w14:textId="77777777" w:rsidR="00FA0796" w:rsidRDefault="00000000">
      <w:pPr>
        <w:pStyle w:val="Ttulo2"/>
      </w:pPr>
      <w:bookmarkStart w:id="9" w:name="_Toc241367474"/>
      <w:r>
        <w:t>3.1. Agentes del lado cliente</w:t>
      </w:r>
      <w:bookmarkEnd w:id="9"/>
    </w:p>
    <w:p w14:paraId="684D0016" w14:textId="77777777" w:rsidR="00FA0796" w:rsidRDefault="00000000">
      <w:pPr>
        <w:pStyle w:val="Prrafodelista"/>
        <w:numPr>
          <w:ilvl w:val="0"/>
          <w:numId w:val="2"/>
        </w:numPr>
        <w:spacing w:after="60"/>
      </w:pPr>
      <w:r>
        <w:rPr>
          <w:b/>
          <w:bCs/>
        </w:rPr>
        <w:t>Usuario</w:t>
      </w:r>
      <w:r>
        <w:t>: persona (ciudadano, profesional) o sistema que solicita información.</w:t>
      </w:r>
    </w:p>
    <w:p w14:paraId="6D0932F1" w14:textId="77777777" w:rsidR="00FA0796" w:rsidRDefault="00000000">
      <w:pPr>
        <w:pStyle w:val="Prrafodelista"/>
        <w:numPr>
          <w:ilvl w:val="0"/>
          <w:numId w:val="2"/>
        </w:numPr>
        <w:spacing w:after="60"/>
      </w:pPr>
      <w:r>
        <w:rPr>
          <w:b/>
          <w:bCs/>
        </w:rPr>
        <w:t>Dispositivo cliente</w:t>
      </w:r>
      <w:r>
        <w:t xml:space="preserve">: PC, móvil, tableta, dispositivo IoT o médico. Aporta pila TCP/IP, sistema operativo y </w:t>
      </w:r>
      <w:r>
        <w:rPr>
          <w:b/>
          <w:bCs/>
        </w:rPr>
        <w:t>almacén de certificados de confianza</w:t>
      </w:r>
      <w:r>
        <w:t>.</w:t>
      </w:r>
    </w:p>
    <w:p w14:paraId="14F4376C" w14:textId="77777777" w:rsidR="00FA0796" w:rsidRDefault="00000000">
      <w:pPr>
        <w:pStyle w:val="Prrafodelista"/>
        <w:numPr>
          <w:ilvl w:val="0"/>
          <w:numId w:val="2"/>
        </w:numPr>
        <w:spacing w:after="60"/>
      </w:pPr>
      <w:r>
        <w:rPr>
          <w:b/>
          <w:bCs/>
        </w:rPr>
        <w:t>Navegador (agente de usuario)</w:t>
      </w:r>
      <w:r>
        <w:t xml:space="preserve"> o </w:t>
      </w:r>
      <w:r>
        <w:rPr>
          <w:b/>
          <w:bCs/>
        </w:rPr>
        <w:t>aplicación cliente</w:t>
      </w:r>
      <w:r>
        <w:t>: implementa HTTP, TLS, HTML/CSS/JavaScript, valida certificados y muestra el candado o las alertas de seguridad.</w:t>
      </w:r>
    </w:p>
    <w:p w14:paraId="77FEE50D" w14:textId="77777777" w:rsidR="00FA0796" w:rsidRDefault="00000000">
      <w:pPr>
        <w:pStyle w:val="Ttulo2"/>
      </w:pPr>
      <w:bookmarkStart w:id="10" w:name="_Toc241367475"/>
      <w:r>
        <w:t>3.2. Agentes del lado proveedor del servicio</w:t>
      </w:r>
      <w:bookmarkEnd w:id="10"/>
    </w:p>
    <w:p w14:paraId="08A6141E" w14:textId="77777777" w:rsidR="00FA0796" w:rsidRDefault="00000000">
      <w:pPr>
        <w:pStyle w:val="Prrafodelista"/>
        <w:numPr>
          <w:ilvl w:val="0"/>
          <w:numId w:val="2"/>
        </w:numPr>
        <w:spacing w:after="60"/>
      </w:pPr>
      <w:r>
        <w:rPr>
          <w:b/>
          <w:bCs/>
        </w:rPr>
        <w:t>Servidor web</w:t>
      </w:r>
      <w:r>
        <w:t xml:space="preserve"> (Apache HTTP Server, Nginx, IIS…): atiende peticiones HTTP/HTTPS, sirve contenido estático y reenvía el dinámico.</w:t>
      </w:r>
    </w:p>
    <w:p w14:paraId="665E880E" w14:textId="77777777" w:rsidR="00FA0796" w:rsidRDefault="00000000">
      <w:pPr>
        <w:pStyle w:val="Prrafodelista"/>
        <w:numPr>
          <w:ilvl w:val="0"/>
          <w:numId w:val="2"/>
        </w:numPr>
        <w:spacing w:after="60"/>
      </w:pPr>
      <w:r>
        <w:rPr>
          <w:b/>
          <w:bCs/>
        </w:rPr>
        <w:t>Servidor de aplicaciones</w:t>
      </w:r>
      <w:r>
        <w:t>: ejecuta la lógica de negocio (Java EE/Jakarta, .NET, Node.js, Oracle APEX/ORDS…).</w:t>
      </w:r>
    </w:p>
    <w:p w14:paraId="53967406" w14:textId="77777777" w:rsidR="00FA0796" w:rsidRDefault="00000000">
      <w:pPr>
        <w:pStyle w:val="Prrafodelista"/>
        <w:numPr>
          <w:ilvl w:val="0"/>
          <w:numId w:val="2"/>
        </w:numPr>
        <w:spacing w:after="60"/>
      </w:pPr>
      <w:r>
        <w:rPr>
          <w:b/>
          <w:bCs/>
        </w:rPr>
        <w:t>Servidor de bases de datos</w:t>
      </w:r>
      <w:r>
        <w:t>: almacena la información (Oracle, PostgreSQL…).</w:t>
      </w:r>
    </w:p>
    <w:p w14:paraId="4DEDFC72" w14:textId="77777777" w:rsidR="00FA0796" w:rsidRDefault="00000000">
      <w:pPr>
        <w:pStyle w:val="Prrafodelista"/>
        <w:numPr>
          <w:ilvl w:val="0"/>
          <w:numId w:val="2"/>
        </w:numPr>
        <w:spacing w:after="60"/>
      </w:pPr>
      <w:r>
        <w:rPr>
          <w:b/>
          <w:bCs/>
        </w:rPr>
        <w:t>Proveedor de servicios en la nube</w:t>
      </w:r>
      <w:r>
        <w:t>: aporta infraestructura (IaaS), plataforma (PaaS) o software (SaaS).</w:t>
      </w:r>
    </w:p>
    <w:p w14:paraId="3DFA7B54" w14:textId="77777777" w:rsidR="00FA0796" w:rsidRDefault="00000000">
      <w:pPr>
        <w:pStyle w:val="Prrafodelista"/>
        <w:numPr>
          <w:ilvl w:val="0"/>
          <w:numId w:val="2"/>
        </w:numPr>
        <w:spacing w:after="60"/>
      </w:pPr>
      <w:r>
        <w:rPr>
          <w:b/>
          <w:bCs/>
        </w:rPr>
        <w:t>Proveedor de CDN</w:t>
      </w:r>
      <w:r>
        <w:t>: replica el contenido en nodos de borde próximos al usuario.</w:t>
      </w:r>
    </w:p>
    <w:p w14:paraId="4D5A1E28" w14:textId="77777777" w:rsidR="00FA0796" w:rsidRDefault="00000000">
      <w:pPr>
        <w:pStyle w:val="Prrafodelista"/>
        <w:numPr>
          <w:ilvl w:val="0"/>
          <w:numId w:val="2"/>
        </w:numPr>
        <w:spacing w:after="60"/>
      </w:pPr>
      <w:r>
        <w:rPr>
          <w:b/>
          <w:bCs/>
        </w:rPr>
        <w:t>Proveedor DNS</w:t>
      </w:r>
      <w:r>
        <w:t>: aloja las zonas autoritativas o presta resolución recursiva.</w:t>
      </w:r>
    </w:p>
    <w:p w14:paraId="1543B9CD" w14:textId="77777777" w:rsidR="00FA0796" w:rsidRDefault="00000000">
      <w:pPr>
        <w:pStyle w:val="Ttulo2"/>
      </w:pPr>
      <w:bookmarkStart w:id="11" w:name="_Toc241367476"/>
      <w:r>
        <w:t>3.3. Agentes de conectividad</w:t>
      </w:r>
      <w:bookmarkEnd w:id="11"/>
    </w:p>
    <w:p w14:paraId="623BBC12" w14:textId="77777777" w:rsidR="00FA0796" w:rsidRDefault="00000000">
      <w:pPr>
        <w:pStyle w:val="Prrafodelista"/>
        <w:numPr>
          <w:ilvl w:val="0"/>
          <w:numId w:val="2"/>
        </w:numPr>
        <w:spacing w:after="60"/>
      </w:pPr>
      <w:r>
        <w:rPr>
          <w:b/>
          <w:bCs/>
        </w:rPr>
        <w:t>Proveedor de acceso a Internet (ISP)</w:t>
      </w:r>
      <w:r>
        <w:t>: conecta al usuario o a la organización con Internet.</w:t>
      </w:r>
    </w:p>
    <w:p w14:paraId="28AAED23" w14:textId="77777777" w:rsidR="00FA0796" w:rsidRDefault="00000000">
      <w:pPr>
        <w:pStyle w:val="Prrafodelista"/>
        <w:numPr>
          <w:ilvl w:val="0"/>
          <w:numId w:val="2"/>
        </w:numPr>
        <w:spacing w:after="60"/>
      </w:pPr>
      <w:r>
        <w:rPr>
          <w:b/>
          <w:bCs/>
        </w:rPr>
        <w:t>Operador de telecomunicaciones</w:t>
      </w:r>
      <w:r>
        <w:t>: despliega y explota redes (fibra, móvil, troncales). Puede ser ISP, operador mayorista o de tránsito.</w:t>
      </w:r>
    </w:p>
    <w:p w14:paraId="40580F16" w14:textId="77777777" w:rsidR="00FA0796" w:rsidRDefault="00000000">
      <w:pPr>
        <w:pStyle w:val="Prrafodelista"/>
        <w:numPr>
          <w:ilvl w:val="0"/>
          <w:numId w:val="2"/>
        </w:numPr>
        <w:spacing w:after="60"/>
      </w:pPr>
      <w:r>
        <w:rPr>
          <w:b/>
          <w:bCs/>
        </w:rPr>
        <w:t>Puntos neutros / IXP</w:t>
      </w:r>
      <w:r>
        <w:t xml:space="preserve"> (Internet Exchange Points): infraestructuras donde múltiples redes intercambian tráfico directamente (en España, p. ej., ESpanix o DE-CIX Madrid).</w:t>
      </w:r>
    </w:p>
    <w:p w14:paraId="0D47A1C0" w14:textId="77777777" w:rsidR="00FA0796" w:rsidRDefault="00000000">
      <w:pPr>
        <w:pStyle w:val="Ttulo2"/>
      </w:pPr>
      <w:bookmarkStart w:id="12" w:name="_Toc241367477"/>
      <w:r>
        <w:t>3.4. Agentes de gobernanza, identificación y confianza</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6885"/>
      </w:tblGrid>
      <w:tr w:rsidR="00FA0796" w14:paraId="0401E7E5" w14:textId="77777777">
        <w:tblPrEx>
          <w:tblCellMar>
            <w:top w:w="0" w:type="dxa"/>
            <w:bottom w:w="0" w:type="dxa"/>
          </w:tblCellMar>
        </w:tblPrEx>
        <w:trPr>
          <w:tblHeader/>
        </w:trPr>
        <w:tc>
          <w:tcPr>
            <w:tcW w:w="275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01505AA" w14:textId="77777777" w:rsidR="00FA0796" w:rsidRDefault="00000000">
            <w:r>
              <w:rPr>
                <w:b/>
                <w:bCs/>
                <w:color w:val="FFFFFF"/>
                <w:sz w:val="18"/>
                <w:szCs w:val="18"/>
              </w:rPr>
              <w:t>Agente</w:t>
            </w:r>
          </w:p>
        </w:tc>
        <w:tc>
          <w:tcPr>
            <w:tcW w:w="6885"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187061B" w14:textId="77777777" w:rsidR="00FA0796" w:rsidRDefault="00000000">
            <w:r>
              <w:rPr>
                <w:b/>
                <w:bCs/>
                <w:color w:val="FFFFFF"/>
                <w:sz w:val="18"/>
                <w:szCs w:val="18"/>
              </w:rPr>
              <w:t>Función</w:t>
            </w:r>
          </w:p>
        </w:tc>
      </w:tr>
      <w:tr w:rsidR="00FA0796" w14:paraId="7D4C576C"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29E480" w14:textId="77777777" w:rsidR="00FA0796" w:rsidRDefault="00000000">
            <w:r>
              <w:rPr>
                <w:b/>
                <w:bCs/>
                <w:sz w:val="18"/>
                <w:szCs w:val="18"/>
              </w:rPr>
              <w:t>ICANN / IANA</w:t>
            </w:r>
          </w:p>
        </w:tc>
        <w:tc>
          <w:tcPr>
            <w:tcW w:w="68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2FF810" w14:textId="77777777" w:rsidR="00FA0796" w:rsidRDefault="00000000">
            <w:r>
              <w:rPr>
                <w:sz w:val="18"/>
                <w:szCs w:val="18"/>
              </w:rPr>
              <w:t>Coordina los identificadores únicos de Internet: zona raíz del DNS, TLD, asignación de grandes bloques de direcciones IP a los RIR y registro de parámetros de protocolo (puertos, etc.)</w:t>
            </w:r>
          </w:p>
        </w:tc>
      </w:tr>
      <w:tr w:rsidR="00FA0796" w14:paraId="75E85932"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4C2D3BA" w14:textId="77777777" w:rsidR="00FA0796" w:rsidRDefault="00000000">
            <w:r>
              <w:rPr>
                <w:b/>
                <w:bCs/>
                <w:sz w:val="18"/>
                <w:szCs w:val="18"/>
              </w:rPr>
              <w:lastRenderedPageBreak/>
              <w:t>RIR</w:t>
            </w:r>
            <w:r>
              <w:rPr>
                <w:sz w:val="18"/>
                <w:szCs w:val="18"/>
              </w:rPr>
              <w:t xml:space="preserve"> (Registros Regionales de Internet)</w:t>
            </w:r>
          </w:p>
        </w:tc>
        <w:tc>
          <w:tcPr>
            <w:tcW w:w="688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1416C65" w14:textId="77777777" w:rsidR="00FA0796" w:rsidRDefault="00000000">
            <w:r>
              <w:rPr>
                <w:sz w:val="18"/>
                <w:szCs w:val="18"/>
              </w:rPr>
              <w:t xml:space="preserve">Asignan direcciones IP y números de sistema autónomo en su región. Hay cinco: </w:t>
            </w:r>
            <w:r>
              <w:rPr>
                <w:b/>
                <w:bCs/>
                <w:sz w:val="18"/>
                <w:szCs w:val="18"/>
              </w:rPr>
              <w:t>RIPE NCC</w:t>
            </w:r>
            <w:r>
              <w:rPr>
                <w:sz w:val="18"/>
                <w:szCs w:val="18"/>
              </w:rPr>
              <w:t xml:space="preserve"> (Europa, Oriente Medio y Asia Central, incluida España), ARIN, APNIC, LACNIC y AFRINIC</w:t>
            </w:r>
          </w:p>
        </w:tc>
      </w:tr>
      <w:tr w:rsidR="00FA0796" w14:paraId="143A7880"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B2D2C4" w14:textId="77777777" w:rsidR="00FA0796" w:rsidRDefault="00000000">
            <w:r>
              <w:rPr>
                <w:b/>
                <w:bCs/>
                <w:sz w:val="18"/>
                <w:szCs w:val="18"/>
              </w:rPr>
              <w:t>Registro de dominios</w:t>
            </w:r>
          </w:p>
        </w:tc>
        <w:tc>
          <w:tcPr>
            <w:tcW w:w="68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4C8FEF" w14:textId="77777777" w:rsidR="00FA0796" w:rsidRDefault="00000000">
            <w:r>
              <w:rPr>
                <w:sz w:val="18"/>
                <w:szCs w:val="18"/>
              </w:rPr>
              <w:t xml:space="preserve">Gestiona un TLD. El registro del </w:t>
            </w:r>
            <w:r>
              <w:rPr>
                <w:rFonts w:ascii="Consolas" w:eastAsia="Consolas" w:hAnsi="Consolas" w:cs="Consolas"/>
                <w:color w:val="7A2E0E"/>
                <w:sz w:val="18"/>
                <w:szCs w:val="18"/>
              </w:rPr>
              <w:t>.es</w:t>
            </w:r>
            <w:r>
              <w:rPr>
                <w:sz w:val="18"/>
                <w:szCs w:val="18"/>
              </w:rPr>
              <w:t xml:space="preserve"> es </w:t>
            </w:r>
            <w:r>
              <w:rPr>
                <w:b/>
                <w:bCs/>
                <w:sz w:val="18"/>
                <w:szCs w:val="18"/>
              </w:rPr>
              <w:t>Red.es</w:t>
            </w:r>
            <w:r>
              <w:rPr>
                <w:sz w:val="18"/>
                <w:szCs w:val="18"/>
              </w:rPr>
              <w:t xml:space="preserve"> (dominios.es)</w:t>
            </w:r>
          </w:p>
        </w:tc>
      </w:tr>
      <w:tr w:rsidR="00FA0796" w14:paraId="0FE8EA92"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22D9494" w14:textId="77777777" w:rsidR="00FA0796" w:rsidRDefault="00000000">
            <w:r>
              <w:rPr>
                <w:b/>
                <w:bCs/>
                <w:sz w:val="18"/>
                <w:szCs w:val="18"/>
              </w:rPr>
              <w:t>Registrador (agente registrador)</w:t>
            </w:r>
          </w:p>
        </w:tc>
        <w:tc>
          <w:tcPr>
            <w:tcW w:w="688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9A9BDF3" w14:textId="77777777" w:rsidR="00FA0796" w:rsidRDefault="00000000">
            <w:r>
              <w:rPr>
                <w:sz w:val="18"/>
                <w:szCs w:val="18"/>
              </w:rPr>
              <w:t>Empresa acreditada que comercializa el alta de dominios ante el registro</w:t>
            </w:r>
          </w:p>
        </w:tc>
      </w:tr>
      <w:tr w:rsidR="00FA0796" w14:paraId="0690A65F"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7BADF7" w14:textId="77777777" w:rsidR="00FA0796" w:rsidRDefault="00000000">
            <w:r>
              <w:rPr>
                <w:b/>
                <w:bCs/>
                <w:sz w:val="18"/>
                <w:szCs w:val="18"/>
              </w:rPr>
              <w:t>Autoridades de certificación (CA)</w:t>
            </w:r>
          </w:p>
        </w:tc>
        <w:tc>
          <w:tcPr>
            <w:tcW w:w="68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CDCF26" w14:textId="77777777" w:rsidR="00FA0796" w:rsidRDefault="00000000">
            <w:r>
              <w:rPr>
                <w:sz w:val="18"/>
                <w:szCs w:val="18"/>
              </w:rPr>
              <w:t>Emiten certificados digitales X.509 (p. ej., certificados de servidor para HTTPS)</w:t>
            </w:r>
          </w:p>
        </w:tc>
      </w:tr>
      <w:tr w:rsidR="00FA0796" w14:paraId="3D5B5B34"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64B3B83" w14:textId="77777777" w:rsidR="00FA0796" w:rsidRDefault="00000000">
            <w:r>
              <w:rPr>
                <w:b/>
                <w:bCs/>
                <w:sz w:val="18"/>
                <w:szCs w:val="18"/>
              </w:rPr>
              <w:t>Prestadores de servicios de confianza</w:t>
            </w:r>
          </w:p>
        </w:tc>
        <w:tc>
          <w:tcPr>
            <w:tcW w:w="688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F3708DA" w14:textId="77777777" w:rsidR="00FA0796" w:rsidRDefault="00000000">
            <w:r>
              <w:rPr>
                <w:sz w:val="18"/>
                <w:szCs w:val="18"/>
              </w:rPr>
              <w:t>Figura del Reglamento eIDAS: emiten certificados (incluidos los cualificados de autenticación de sitio web), sellos de tiempo, etc. En España, la FNMT-RCM es un prestador destacado del sector público</w:t>
            </w:r>
          </w:p>
        </w:tc>
      </w:tr>
      <w:tr w:rsidR="00FA0796" w14:paraId="2F9DD498"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C6A2B8" w14:textId="77777777" w:rsidR="00FA0796" w:rsidRDefault="00000000">
            <w:r>
              <w:rPr>
                <w:b/>
                <w:bCs/>
                <w:sz w:val="18"/>
                <w:szCs w:val="18"/>
              </w:rPr>
              <w:t>Organismos de normalización</w:t>
            </w:r>
          </w:p>
        </w:tc>
        <w:tc>
          <w:tcPr>
            <w:tcW w:w="68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35D5BF7" w14:textId="77777777" w:rsidR="00FA0796" w:rsidRDefault="00000000">
            <w:r>
              <w:rPr>
                <w:b/>
                <w:bCs/>
                <w:sz w:val="18"/>
                <w:szCs w:val="18"/>
              </w:rPr>
              <w:t>IETF</w:t>
            </w:r>
            <w:r>
              <w:rPr>
                <w:sz w:val="18"/>
                <w:szCs w:val="18"/>
              </w:rPr>
              <w:t xml:space="preserve"> (RFC: TCP/IP, HTTP, TLS, DNS), </w:t>
            </w:r>
            <w:r>
              <w:rPr>
                <w:b/>
                <w:bCs/>
                <w:sz w:val="18"/>
                <w:szCs w:val="18"/>
              </w:rPr>
              <w:t>W3C</w:t>
            </w:r>
            <w:r>
              <w:rPr>
                <w:sz w:val="18"/>
                <w:szCs w:val="18"/>
              </w:rPr>
              <w:t xml:space="preserve"> y </w:t>
            </w:r>
            <w:r>
              <w:rPr>
                <w:b/>
                <w:bCs/>
                <w:sz w:val="18"/>
                <w:szCs w:val="18"/>
              </w:rPr>
              <w:t>WHATWG</w:t>
            </w:r>
            <w:r>
              <w:rPr>
                <w:sz w:val="18"/>
                <w:szCs w:val="18"/>
              </w:rPr>
              <w:t xml:space="preserve"> (HTML, CSS, APIs web), </w:t>
            </w:r>
            <w:r>
              <w:rPr>
                <w:b/>
                <w:bCs/>
                <w:sz w:val="18"/>
                <w:szCs w:val="18"/>
              </w:rPr>
              <w:t>IEEE</w:t>
            </w:r>
            <w:r>
              <w:rPr>
                <w:sz w:val="18"/>
                <w:szCs w:val="18"/>
              </w:rPr>
              <w:t xml:space="preserve"> (Ethernet 802.3, Wi-Fi 802.11), </w:t>
            </w:r>
            <w:r>
              <w:rPr>
                <w:b/>
                <w:bCs/>
                <w:sz w:val="18"/>
                <w:szCs w:val="18"/>
              </w:rPr>
              <w:t>3GPP</w:t>
            </w:r>
            <w:r>
              <w:rPr>
                <w:sz w:val="18"/>
                <w:szCs w:val="18"/>
              </w:rPr>
              <w:t xml:space="preserve"> (redes móviles 4G/5G/6G), </w:t>
            </w:r>
            <w:r>
              <w:rPr>
                <w:b/>
                <w:bCs/>
                <w:sz w:val="18"/>
                <w:szCs w:val="18"/>
              </w:rPr>
              <w:t>ETSI</w:t>
            </w:r>
            <w:r>
              <w:rPr>
                <w:sz w:val="18"/>
                <w:szCs w:val="18"/>
              </w:rPr>
              <w:t xml:space="preserve">, </w:t>
            </w:r>
            <w:r>
              <w:rPr>
                <w:b/>
                <w:bCs/>
                <w:sz w:val="18"/>
                <w:szCs w:val="18"/>
              </w:rPr>
              <w:t>ITU-T</w:t>
            </w:r>
            <w:r>
              <w:rPr>
                <w:sz w:val="18"/>
                <w:szCs w:val="18"/>
              </w:rPr>
              <w:t xml:space="preserve"> (fibra PON), ISO/IEC</w:t>
            </w:r>
          </w:p>
        </w:tc>
      </w:tr>
      <w:tr w:rsidR="00FA0796" w14:paraId="5A06A991"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4F19818" w14:textId="77777777" w:rsidR="00FA0796" w:rsidRDefault="00000000">
            <w:r>
              <w:rPr>
                <w:b/>
                <w:bCs/>
                <w:sz w:val="18"/>
                <w:szCs w:val="18"/>
              </w:rPr>
              <w:t>CA/Browser Forum</w:t>
            </w:r>
          </w:p>
        </w:tc>
        <w:tc>
          <w:tcPr>
            <w:tcW w:w="688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364B87E" w14:textId="77777777" w:rsidR="00FA0796" w:rsidRDefault="00000000">
            <w:r>
              <w:rPr>
                <w:sz w:val="18"/>
                <w:szCs w:val="18"/>
              </w:rPr>
              <w:t>Consorcio de CA y fabricantes de navegadores que fija los requisitos de los certificados TLS públicos (validez máxima, validación)</w:t>
            </w:r>
          </w:p>
        </w:tc>
      </w:tr>
      <w:tr w:rsidR="00FA0796" w14:paraId="085F9115"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A3F9D0" w14:textId="77777777" w:rsidR="00FA0796" w:rsidRDefault="00000000">
            <w:r>
              <w:rPr>
                <w:b/>
                <w:bCs/>
                <w:sz w:val="18"/>
                <w:szCs w:val="18"/>
              </w:rPr>
              <w:t>Administraciones públicas</w:t>
            </w:r>
          </w:p>
        </w:tc>
        <w:tc>
          <w:tcPr>
            <w:tcW w:w="68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9B38E1B" w14:textId="77777777" w:rsidR="00FA0796" w:rsidRDefault="00000000">
            <w:r>
              <w:rPr>
                <w:sz w:val="18"/>
                <w:szCs w:val="18"/>
              </w:rPr>
              <w:t>Regulación (telecomunicaciones, protección de datos, seguridad), supervisión y prestación de servicios públicos digitales. Organismos como CCN-CERT, INCIBE, AEPD, ENISA</w:t>
            </w:r>
          </w:p>
        </w:tc>
      </w:tr>
    </w:tbl>
    <w:p w14:paraId="554D7BFD" w14:textId="77777777" w:rsidR="00FA0796" w:rsidRDefault="00FA0796">
      <w:pPr>
        <w:spacing w:after="80"/>
      </w:pPr>
    </w:p>
    <w:p w14:paraId="189A7CF1" w14:textId="77777777" w:rsidR="00FA0796" w:rsidRDefault="00000000">
      <w:pPr>
        <w:spacing w:after="120"/>
        <w:jc w:val="both"/>
      </w:pPr>
      <w:r>
        <w:rPr>
          <w:b/>
          <w:bCs/>
        </w:rPr>
        <w:t>Relaciones entre agentes</w:t>
      </w:r>
      <w:r>
        <w:t>: el usuario contrata al ISP; el ISP obtiene direcciones del RIR (RIPE NCC) y se interconecta con otros operadores en IXP o mediante tránsito; el titular del servicio registra su dominio a través de un registrador, publica sus registros en un proveedor DNS, obtiene un certificado de una CA y aloja la aplicación en su CPD o en la nube, frecuentemente detrás de una CDN. El navegador confía en el certificado porque su fabricante incluye la CA raíz en su almacén de confianza.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1436A235"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79B7EFD5" w14:textId="77777777" w:rsidR="00FA0796" w:rsidRDefault="00000000">
            <w:pPr>
              <w:spacing w:after="80"/>
            </w:pPr>
            <w:r>
              <w:rPr>
                <w:b/>
                <w:bCs/>
                <w:color w:val="7A5B00"/>
              </w:rPr>
              <w:t>CLAVES PARA EL EXAMEN</w:t>
            </w:r>
          </w:p>
          <w:p w14:paraId="2078A6C2" w14:textId="77777777" w:rsidR="00FA0796" w:rsidRDefault="00000000">
            <w:pPr>
              <w:pStyle w:val="Prrafodelista"/>
              <w:numPr>
                <w:ilvl w:val="0"/>
                <w:numId w:val="2"/>
              </w:numPr>
              <w:spacing w:after="40"/>
            </w:pPr>
            <w:r>
              <w:rPr>
                <w:b/>
                <w:bCs/>
                <w:sz w:val="19"/>
                <w:szCs w:val="19"/>
              </w:rPr>
              <w:t>ICANN/IANA</w:t>
            </w:r>
            <w:r>
              <w:rPr>
                <w:sz w:val="19"/>
                <w:szCs w:val="19"/>
              </w:rPr>
              <w:t xml:space="preserve"> coordina (raíz DNS, bloques IP, parámetros); </w:t>
            </w:r>
            <w:r>
              <w:rPr>
                <w:b/>
                <w:bCs/>
                <w:sz w:val="19"/>
                <w:szCs w:val="19"/>
              </w:rPr>
              <w:t>RIR</w:t>
            </w:r>
            <w:r>
              <w:rPr>
                <w:sz w:val="19"/>
                <w:szCs w:val="19"/>
              </w:rPr>
              <w:t xml:space="preserve"> asigna IP en cada región; en Europa es </w:t>
            </w:r>
            <w:r>
              <w:rPr>
                <w:b/>
                <w:bCs/>
                <w:sz w:val="19"/>
                <w:szCs w:val="19"/>
              </w:rPr>
              <w:t>RIPE NCC</w:t>
            </w:r>
            <w:r>
              <w:rPr>
                <w:sz w:val="19"/>
                <w:szCs w:val="19"/>
              </w:rPr>
              <w:t>.</w:t>
            </w:r>
          </w:p>
          <w:p w14:paraId="4FA21500" w14:textId="77777777" w:rsidR="00FA0796" w:rsidRDefault="00000000">
            <w:pPr>
              <w:pStyle w:val="Prrafodelista"/>
              <w:numPr>
                <w:ilvl w:val="0"/>
                <w:numId w:val="2"/>
              </w:numPr>
              <w:spacing w:after="40"/>
            </w:pPr>
            <w:r>
              <w:rPr>
                <w:b/>
                <w:bCs/>
                <w:sz w:val="19"/>
                <w:szCs w:val="19"/>
              </w:rPr>
              <w:t>Registro</w:t>
            </w:r>
            <w:r>
              <w:rPr>
                <w:sz w:val="19"/>
                <w:szCs w:val="19"/>
              </w:rPr>
              <w:t xml:space="preserve"> (gestiona el TLD: Red.es para .es) ≠ </w:t>
            </w:r>
            <w:r>
              <w:rPr>
                <w:b/>
                <w:bCs/>
                <w:sz w:val="19"/>
                <w:szCs w:val="19"/>
              </w:rPr>
              <w:t>registrador</w:t>
            </w:r>
            <w:r>
              <w:rPr>
                <w:sz w:val="19"/>
                <w:szCs w:val="19"/>
              </w:rPr>
              <w:t xml:space="preserve"> (comercializa dominios).</w:t>
            </w:r>
          </w:p>
          <w:p w14:paraId="180C8781" w14:textId="77777777" w:rsidR="00FA0796" w:rsidRDefault="00000000">
            <w:pPr>
              <w:pStyle w:val="Prrafodelista"/>
              <w:numPr>
                <w:ilvl w:val="0"/>
                <w:numId w:val="2"/>
              </w:numPr>
              <w:spacing w:after="40"/>
            </w:pPr>
            <w:r>
              <w:rPr>
                <w:b/>
                <w:bCs/>
                <w:sz w:val="19"/>
                <w:szCs w:val="19"/>
              </w:rPr>
              <w:t>IETF</w:t>
            </w:r>
            <w:r>
              <w:rPr>
                <w:sz w:val="19"/>
                <w:szCs w:val="19"/>
              </w:rPr>
              <w:t xml:space="preserve"> publica los </w:t>
            </w:r>
            <w:r>
              <w:rPr>
                <w:b/>
                <w:bCs/>
                <w:sz w:val="19"/>
                <w:szCs w:val="19"/>
              </w:rPr>
              <w:t>RFC</w:t>
            </w:r>
            <w:r>
              <w:rPr>
                <w:sz w:val="19"/>
                <w:szCs w:val="19"/>
              </w:rPr>
              <w:t xml:space="preserve"> (HTTP, TLS, DNS, TCP/IP); </w:t>
            </w:r>
            <w:r>
              <w:rPr>
                <w:b/>
                <w:bCs/>
                <w:sz w:val="19"/>
                <w:szCs w:val="19"/>
              </w:rPr>
              <w:t>W3C/WHATWG</w:t>
            </w:r>
            <w:r>
              <w:rPr>
                <w:sz w:val="19"/>
                <w:szCs w:val="19"/>
              </w:rPr>
              <w:t xml:space="preserve"> la parte web (HTML); </w:t>
            </w:r>
            <w:r>
              <w:rPr>
                <w:b/>
                <w:bCs/>
                <w:sz w:val="19"/>
                <w:szCs w:val="19"/>
              </w:rPr>
              <w:t>IEEE</w:t>
            </w:r>
            <w:r>
              <w:rPr>
                <w:sz w:val="19"/>
                <w:szCs w:val="19"/>
              </w:rPr>
              <w:t xml:space="preserve"> Ethernet y Wi-Fi; </w:t>
            </w:r>
            <w:r>
              <w:rPr>
                <w:b/>
                <w:bCs/>
                <w:sz w:val="19"/>
                <w:szCs w:val="19"/>
              </w:rPr>
              <w:t>3GPP</w:t>
            </w:r>
            <w:r>
              <w:rPr>
                <w:sz w:val="19"/>
                <w:szCs w:val="19"/>
              </w:rPr>
              <w:t xml:space="preserve"> las redes móviles.</w:t>
            </w:r>
          </w:p>
          <w:p w14:paraId="33B725EC" w14:textId="77777777" w:rsidR="00FA0796" w:rsidRDefault="00000000">
            <w:pPr>
              <w:pStyle w:val="Prrafodelista"/>
              <w:numPr>
                <w:ilvl w:val="0"/>
                <w:numId w:val="2"/>
              </w:numPr>
              <w:spacing w:after="40"/>
            </w:pPr>
            <w:r>
              <w:rPr>
                <w:sz w:val="19"/>
                <w:szCs w:val="19"/>
              </w:rPr>
              <w:t xml:space="preserve">La confianza en un sitio HTTPS depende de la </w:t>
            </w:r>
            <w:r>
              <w:rPr>
                <w:b/>
                <w:bCs/>
                <w:sz w:val="19"/>
                <w:szCs w:val="19"/>
              </w:rPr>
              <w:t>CA</w:t>
            </w:r>
            <w:r>
              <w:rPr>
                <w:sz w:val="19"/>
                <w:szCs w:val="19"/>
              </w:rPr>
              <w:t xml:space="preserve"> y del </w:t>
            </w:r>
            <w:r>
              <w:rPr>
                <w:b/>
                <w:bCs/>
                <w:sz w:val="19"/>
                <w:szCs w:val="19"/>
              </w:rPr>
              <w:t>almacén de confianza</w:t>
            </w:r>
            <w:r>
              <w:rPr>
                <w:sz w:val="19"/>
                <w:szCs w:val="19"/>
              </w:rPr>
              <w:t xml:space="preserve"> del cliente (sistema operativo o navegador).</w:t>
            </w:r>
          </w:p>
        </w:tc>
      </w:tr>
    </w:tbl>
    <w:p w14:paraId="0EF98C12" w14:textId="77777777" w:rsidR="00FA0796" w:rsidRDefault="00FA0796">
      <w:pPr>
        <w:spacing w:after="100"/>
      </w:pPr>
    </w:p>
    <w:p w14:paraId="167F4697" w14:textId="77777777" w:rsidR="00FA0796" w:rsidRDefault="00000000">
      <w:pPr>
        <w:pStyle w:val="Ttulo1"/>
        <w:pageBreakBefore/>
      </w:pPr>
      <w:bookmarkStart w:id="13" w:name="_Toc241367478"/>
      <w:r>
        <w:lastRenderedPageBreak/>
        <w:t>4. Características y estructura de las redes soporte</w:t>
      </w:r>
      <w:bookmarkEnd w:id="13"/>
    </w:p>
    <w:p w14:paraId="2BC3BD3D" w14:textId="77777777" w:rsidR="00FA0796" w:rsidRDefault="00000000">
      <w:pPr>
        <w:spacing w:after="120"/>
        <w:jc w:val="both"/>
      </w:pPr>
      <w:r>
        <w:t xml:space="preserve">Las redes que soportan los servicios de Internet se organizan jerárquicamente: </w:t>
      </w:r>
      <w:r>
        <w:rPr>
          <w:b/>
          <w:bCs/>
        </w:rPr>
        <w:t>red de acceso</w:t>
      </w:r>
      <w:r>
        <w:t xml:space="preserve"> (última milla hasta el usuario), </w:t>
      </w:r>
      <w:r>
        <w:rPr>
          <w:b/>
          <w:bCs/>
        </w:rPr>
        <w:t>red de agregación/transporte y troncal</w:t>
      </w:r>
      <w:r>
        <w:t xml:space="preserve"> (núcleo de los operadores e interconexión entre ellos) y </w:t>
      </w:r>
      <w:r>
        <w:rPr>
          <w:b/>
          <w:bCs/>
        </w:rPr>
        <w:t>centros de datos</w:t>
      </w:r>
      <w:r>
        <w:t xml:space="preserve"> donde residen los servicios.</w:t>
      </w:r>
    </w:p>
    <w:p w14:paraId="0F3F9159" w14:textId="77777777" w:rsidR="00FA0796" w:rsidRDefault="00000000">
      <w:pPr>
        <w:pStyle w:val="Ttulo2"/>
      </w:pPr>
      <w:bookmarkStart w:id="14" w:name="_Toc241367479"/>
      <w:r>
        <w:t>4.1. Características generales</w:t>
      </w:r>
      <w:bookmarkEnd w:id="14"/>
    </w:p>
    <w:p w14:paraId="14B7C20D" w14:textId="77777777" w:rsidR="00FA0796" w:rsidRDefault="00000000">
      <w:pPr>
        <w:pStyle w:val="Prrafodelista"/>
        <w:numPr>
          <w:ilvl w:val="0"/>
          <w:numId w:val="2"/>
        </w:numPr>
        <w:spacing w:after="60"/>
      </w:pPr>
      <w:r>
        <w:rPr>
          <w:b/>
          <w:bCs/>
        </w:rPr>
        <w:t>Conmutación de paquetes</w:t>
      </w:r>
      <w:r>
        <w:t>: la información se divide en paquetes que se encaminan de forma independiente (frente a la conmutación de circuitos de la telefonía clásica).</w:t>
      </w:r>
    </w:p>
    <w:p w14:paraId="689C2178" w14:textId="77777777" w:rsidR="00FA0796" w:rsidRDefault="00000000">
      <w:pPr>
        <w:pStyle w:val="Prrafodelista"/>
        <w:numPr>
          <w:ilvl w:val="0"/>
          <w:numId w:val="2"/>
        </w:numPr>
        <w:spacing w:after="60"/>
      </w:pPr>
      <w:r>
        <w:rPr>
          <w:b/>
          <w:bCs/>
        </w:rPr>
        <w:t>Servicio «best effort»</w:t>
      </w:r>
      <w:r>
        <w:t xml:space="preserve"> en IP: sin garantía de entrega ni de orden; la fiabilidad la aportan capas superiores (TCP, QUIC).</w:t>
      </w:r>
    </w:p>
    <w:p w14:paraId="48BCF400" w14:textId="77777777" w:rsidR="00FA0796" w:rsidRDefault="00000000">
      <w:pPr>
        <w:pStyle w:val="Prrafodelista"/>
        <w:numPr>
          <w:ilvl w:val="0"/>
          <w:numId w:val="2"/>
        </w:numPr>
        <w:spacing w:after="60"/>
      </w:pPr>
      <w:r>
        <w:rPr>
          <w:b/>
          <w:bCs/>
        </w:rPr>
        <w:t>Descentralización y redundancia</w:t>
      </w:r>
      <w:r>
        <w:t>: múltiples caminos alternativos; el encaminamiento se adapta a fallos.</w:t>
      </w:r>
    </w:p>
    <w:p w14:paraId="13E98410" w14:textId="77777777" w:rsidR="00FA0796" w:rsidRDefault="00000000">
      <w:pPr>
        <w:pStyle w:val="Prrafodelista"/>
        <w:numPr>
          <w:ilvl w:val="0"/>
          <w:numId w:val="2"/>
        </w:numPr>
        <w:spacing w:after="60"/>
      </w:pPr>
      <w:r>
        <w:rPr>
          <w:b/>
          <w:bCs/>
        </w:rPr>
        <w:t>Estructura por capas</w:t>
      </w:r>
      <w:r>
        <w:t xml:space="preserve"> (modelos OSI/TCP-IP) que permite combinar cualquier medio físico con cualquier aplicación.</w:t>
      </w:r>
    </w:p>
    <w:p w14:paraId="007C080C" w14:textId="77777777" w:rsidR="00FA0796" w:rsidRDefault="00000000">
      <w:pPr>
        <w:pStyle w:val="Prrafodelista"/>
        <w:numPr>
          <w:ilvl w:val="0"/>
          <w:numId w:val="2"/>
        </w:numPr>
        <w:spacing w:after="60"/>
      </w:pPr>
      <w:r>
        <w:rPr>
          <w:b/>
          <w:bCs/>
        </w:rPr>
        <w:t>Direccionamiento universal</w:t>
      </w:r>
      <w:r>
        <w:t xml:space="preserve"> (IPv4/IPv6) y resolución de nombres (DNS).</w:t>
      </w:r>
    </w:p>
    <w:p w14:paraId="314D6A9C" w14:textId="77777777" w:rsidR="00FA0796" w:rsidRDefault="00000000">
      <w:pPr>
        <w:pStyle w:val="Prrafodelista"/>
        <w:numPr>
          <w:ilvl w:val="0"/>
          <w:numId w:val="2"/>
        </w:numPr>
        <w:spacing w:after="60"/>
      </w:pPr>
      <w:r>
        <w:rPr>
          <w:b/>
          <w:bCs/>
        </w:rPr>
        <w:t>Heterogeneidad</w:t>
      </w:r>
      <w:r>
        <w:t xml:space="preserve"> de medios: cobre, fibra, radio, satélite.</w:t>
      </w:r>
    </w:p>
    <w:p w14:paraId="01FFA9A2" w14:textId="77777777" w:rsidR="00FA0796" w:rsidRDefault="00000000">
      <w:pPr>
        <w:pStyle w:val="Ttulo2"/>
      </w:pPr>
      <w:bookmarkStart w:id="15" w:name="_Toc241367480"/>
      <w:r>
        <w:t>4.2. Redes de acceso</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1606"/>
        <w:gridCol w:w="3779"/>
        <w:gridCol w:w="2364"/>
      </w:tblGrid>
      <w:tr w:rsidR="00FA0796" w14:paraId="25ACBC7D" w14:textId="77777777">
        <w:tblPrEx>
          <w:tblCellMar>
            <w:top w:w="0" w:type="dxa"/>
            <w:bottom w:w="0" w:type="dxa"/>
          </w:tblCellMar>
        </w:tblPrEx>
        <w:trPr>
          <w:tblHeader/>
        </w:trPr>
        <w:tc>
          <w:tcPr>
            <w:tcW w:w="188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81B6B5A" w14:textId="77777777" w:rsidR="00FA0796" w:rsidRDefault="00000000">
            <w:r>
              <w:rPr>
                <w:b/>
                <w:bCs/>
                <w:color w:val="FFFFFF"/>
                <w:sz w:val="18"/>
                <w:szCs w:val="18"/>
              </w:rPr>
              <w:t>Tecnología</w:t>
            </w:r>
          </w:p>
        </w:tc>
        <w:tc>
          <w:tcPr>
            <w:tcW w:w="160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EF2466E" w14:textId="77777777" w:rsidR="00FA0796" w:rsidRDefault="00000000">
            <w:r>
              <w:rPr>
                <w:b/>
                <w:bCs/>
                <w:color w:val="FFFFFF"/>
                <w:sz w:val="18"/>
                <w:szCs w:val="18"/>
              </w:rPr>
              <w:t>Medio</w:t>
            </w:r>
          </w:p>
        </w:tc>
        <w:tc>
          <w:tcPr>
            <w:tcW w:w="377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F84E43F" w14:textId="77777777" w:rsidR="00FA0796" w:rsidRDefault="00000000">
            <w:r>
              <w:rPr>
                <w:b/>
                <w:bCs/>
                <w:color w:val="FFFFFF"/>
                <w:sz w:val="18"/>
                <w:szCs w:val="18"/>
              </w:rPr>
              <w:t>Descripción</w:t>
            </w:r>
          </w:p>
        </w:tc>
        <w:tc>
          <w:tcPr>
            <w:tcW w:w="236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8350925" w14:textId="77777777" w:rsidR="00FA0796" w:rsidRDefault="00000000">
            <w:r>
              <w:rPr>
                <w:b/>
                <w:bCs/>
                <w:color w:val="FFFFFF"/>
                <w:sz w:val="18"/>
                <w:szCs w:val="18"/>
              </w:rPr>
              <w:t>Situación</w:t>
            </w:r>
          </w:p>
        </w:tc>
      </w:tr>
      <w:tr w:rsidR="00FA0796" w14:paraId="33127E72" w14:textId="77777777">
        <w:tblPrEx>
          <w:tblCellMar>
            <w:top w:w="0" w:type="dxa"/>
            <w:bottom w:w="0" w:type="dxa"/>
          </w:tblCellMar>
        </w:tblPrEx>
        <w:tc>
          <w:tcPr>
            <w:tcW w:w="18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C7DE8D" w14:textId="77777777" w:rsidR="00FA0796" w:rsidRDefault="00000000">
            <w:r>
              <w:rPr>
                <w:b/>
                <w:bCs/>
                <w:sz w:val="18"/>
                <w:szCs w:val="18"/>
              </w:rPr>
              <w:t>Ethernet</w:t>
            </w:r>
            <w:r>
              <w:rPr>
                <w:sz w:val="18"/>
                <w:szCs w:val="18"/>
              </w:rPr>
              <w:t xml:space="preserve"> (IEEE 802.3)</w:t>
            </w:r>
          </w:p>
        </w:tc>
        <w:tc>
          <w:tcPr>
            <w:tcW w:w="16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B1AA95" w14:textId="77777777" w:rsidR="00FA0796" w:rsidRDefault="00000000">
            <w:r>
              <w:rPr>
                <w:sz w:val="18"/>
                <w:szCs w:val="18"/>
              </w:rPr>
              <w:t>Par trenzado, fibra</w:t>
            </w:r>
          </w:p>
        </w:tc>
        <w:tc>
          <w:tcPr>
            <w:tcW w:w="3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E9C436" w14:textId="77777777" w:rsidR="00FA0796" w:rsidRDefault="00000000">
            <w:r>
              <w:rPr>
                <w:sz w:val="18"/>
                <w:szCs w:val="18"/>
              </w:rPr>
              <w:t>Red de área local cableada; conmutación mediante switches; direcciones MAC</w:t>
            </w:r>
          </w:p>
        </w:tc>
        <w:tc>
          <w:tcPr>
            <w:tcW w:w="236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191A4A" w14:textId="77777777" w:rsidR="00FA0796" w:rsidRDefault="00000000">
            <w:r>
              <w:rPr>
                <w:sz w:val="18"/>
                <w:szCs w:val="18"/>
              </w:rPr>
              <w:t>Estándar dominante en LAN (1, 2,5, 10 Gbit/s y superiores)</w:t>
            </w:r>
          </w:p>
        </w:tc>
      </w:tr>
      <w:tr w:rsidR="00FA0796" w14:paraId="5C6BE9A8" w14:textId="77777777">
        <w:tblPrEx>
          <w:tblCellMar>
            <w:top w:w="0" w:type="dxa"/>
            <w:bottom w:w="0" w:type="dxa"/>
          </w:tblCellMar>
        </w:tblPrEx>
        <w:tc>
          <w:tcPr>
            <w:tcW w:w="188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789B507" w14:textId="77777777" w:rsidR="00FA0796" w:rsidRDefault="00000000">
            <w:r>
              <w:rPr>
                <w:b/>
                <w:bCs/>
                <w:sz w:val="18"/>
                <w:szCs w:val="18"/>
              </w:rPr>
              <w:t>Wi-Fi</w:t>
            </w:r>
            <w:r>
              <w:rPr>
                <w:sz w:val="18"/>
                <w:szCs w:val="18"/>
              </w:rPr>
              <w:t xml:space="preserve"> (IEEE 802.11)</w:t>
            </w:r>
          </w:p>
        </w:tc>
        <w:tc>
          <w:tcPr>
            <w:tcW w:w="16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F2B0AD" w14:textId="77777777" w:rsidR="00FA0796" w:rsidRDefault="00000000">
            <w:r>
              <w:rPr>
                <w:sz w:val="18"/>
                <w:szCs w:val="18"/>
              </w:rPr>
              <w:t>Radio (2,4 / 5 / 6 GHz)</w:t>
            </w:r>
          </w:p>
        </w:tc>
        <w:tc>
          <w:tcPr>
            <w:tcW w:w="37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1709C3E" w14:textId="77777777" w:rsidR="00FA0796" w:rsidRDefault="00000000">
            <w:r>
              <w:rPr>
                <w:sz w:val="18"/>
                <w:szCs w:val="18"/>
              </w:rPr>
              <w:t>Red local inalámbrica. Wi-Fi 4 = 802.11n; Wi-Fi 5 = 802.11ac; Wi-Fi 6/6E = 802.11ax; Wi-Fi 7 = 802.11be</w:t>
            </w:r>
          </w:p>
        </w:tc>
        <w:tc>
          <w:tcPr>
            <w:tcW w:w="236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8269D43" w14:textId="77777777" w:rsidR="00FA0796" w:rsidRDefault="00000000">
            <w:r>
              <w:rPr>
                <w:sz w:val="18"/>
                <w:szCs w:val="18"/>
              </w:rPr>
              <w:t>Wi-Fi 6/6E/7 en despliegue; seguridad WPA3</w:t>
            </w:r>
          </w:p>
        </w:tc>
      </w:tr>
      <w:tr w:rsidR="00FA0796" w14:paraId="3E12BF72" w14:textId="77777777">
        <w:tblPrEx>
          <w:tblCellMar>
            <w:top w:w="0" w:type="dxa"/>
            <w:bottom w:w="0" w:type="dxa"/>
          </w:tblCellMar>
        </w:tblPrEx>
        <w:tc>
          <w:tcPr>
            <w:tcW w:w="18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EFC0ED" w14:textId="77777777" w:rsidR="00FA0796" w:rsidRDefault="00000000">
            <w:r>
              <w:rPr>
                <w:b/>
                <w:bCs/>
                <w:sz w:val="18"/>
                <w:szCs w:val="18"/>
              </w:rPr>
              <w:t>Fibra óptica FTTH</w:t>
            </w:r>
          </w:p>
        </w:tc>
        <w:tc>
          <w:tcPr>
            <w:tcW w:w="16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C91758" w14:textId="77777777" w:rsidR="00FA0796" w:rsidRDefault="00000000">
            <w:r>
              <w:rPr>
                <w:sz w:val="18"/>
                <w:szCs w:val="18"/>
              </w:rPr>
              <w:t>Fibra hasta el hogar</w:t>
            </w:r>
          </w:p>
        </w:tc>
        <w:tc>
          <w:tcPr>
            <w:tcW w:w="3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915D3D" w14:textId="77777777" w:rsidR="00FA0796" w:rsidRDefault="00000000">
            <w:r>
              <w:rPr>
                <w:sz w:val="18"/>
                <w:szCs w:val="18"/>
              </w:rPr>
              <w:t>Redes PON (GPON, XGS-PON): un divisor óptico reparte una fibra entre varios usuarios</w:t>
            </w:r>
          </w:p>
        </w:tc>
        <w:tc>
          <w:tcPr>
            <w:tcW w:w="236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B2D7EF" w14:textId="77777777" w:rsidR="00FA0796" w:rsidRDefault="00000000">
            <w:r>
              <w:rPr>
                <w:sz w:val="18"/>
                <w:szCs w:val="18"/>
              </w:rPr>
              <w:t>Tecnología fija de referencia en España</w:t>
            </w:r>
          </w:p>
        </w:tc>
      </w:tr>
      <w:tr w:rsidR="00FA0796" w14:paraId="04D9CDCF" w14:textId="77777777">
        <w:tblPrEx>
          <w:tblCellMar>
            <w:top w:w="0" w:type="dxa"/>
            <w:bottom w:w="0" w:type="dxa"/>
          </w:tblCellMar>
        </w:tblPrEx>
        <w:tc>
          <w:tcPr>
            <w:tcW w:w="188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0474729" w14:textId="77777777" w:rsidR="00FA0796" w:rsidRDefault="00000000">
            <w:r>
              <w:rPr>
                <w:b/>
                <w:bCs/>
                <w:sz w:val="18"/>
                <w:szCs w:val="18"/>
              </w:rPr>
              <w:t>xDSL</w:t>
            </w:r>
            <w:r>
              <w:rPr>
                <w:sz w:val="18"/>
                <w:szCs w:val="18"/>
              </w:rPr>
              <w:t xml:space="preserve"> (ADSL, VDSL)</w:t>
            </w:r>
          </w:p>
        </w:tc>
        <w:tc>
          <w:tcPr>
            <w:tcW w:w="16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81EC6C" w14:textId="77777777" w:rsidR="00FA0796" w:rsidRDefault="00000000">
            <w:r>
              <w:rPr>
                <w:sz w:val="18"/>
                <w:szCs w:val="18"/>
              </w:rPr>
              <w:t>Par de cobre telefónico</w:t>
            </w:r>
          </w:p>
        </w:tc>
        <w:tc>
          <w:tcPr>
            <w:tcW w:w="37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857E73F" w14:textId="77777777" w:rsidR="00FA0796" w:rsidRDefault="00000000">
            <w:r>
              <w:rPr>
                <w:sz w:val="18"/>
                <w:szCs w:val="18"/>
              </w:rPr>
              <w:t>Modulación sobre el bucle de abonado; ADSL es asimétrica; la velocidad cae con la distancia a la central</w:t>
            </w:r>
          </w:p>
        </w:tc>
        <w:tc>
          <w:tcPr>
            <w:tcW w:w="236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F4F00AE" w14:textId="77777777" w:rsidR="00FA0796" w:rsidRDefault="00000000">
            <w:r>
              <w:rPr>
                <w:b/>
                <w:bCs/>
                <w:sz w:val="18"/>
                <w:szCs w:val="18"/>
              </w:rPr>
              <w:t>Histórica</w:t>
            </w:r>
            <w:r>
              <w:rPr>
                <w:sz w:val="18"/>
                <w:szCs w:val="18"/>
              </w:rPr>
              <w:t>: sustituida por fibra; cierre progresivo de centrales de cobre</w:t>
            </w:r>
          </w:p>
        </w:tc>
      </w:tr>
      <w:tr w:rsidR="00FA0796" w14:paraId="6274FA0D" w14:textId="77777777">
        <w:tblPrEx>
          <w:tblCellMar>
            <w:top w:w="0" w:type="dxa"/>
            <w:bottom w:w="0" w:type="dxa"/>
          </w:tblCellMar>
        </w:tblPrEx>
        <w:tc>
          <w:tcPr>
            <w:tcW w:w="18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B93353" w14:textId="77777777" w:rsidR="00FA0796" w:rsidRDefault="00000000">
            <w:r>
              <w:rPr>
                <w:b/>
                <w:bCs/>
                <w:sz w:val="18"/>
                <w:szCs w:val="18"/>
              </w:rPr>
              <w:t>Cable (HFC / DOCSIS)</w:t>
            </w:r>
          </w:p>
        </w:tc>
        <w:tc>
          <w:tcPr>
            <w:tcW w:w="16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F2C8AE" w14:textId="77777777" w:rsidR="00FA0796" w:rsidRDefault="00000000">
            <w:r>
              <w:rPr>
                <w:sz w:val="18"/>
                <w:szCs w:val="18"/>
              </w:rPr>
              <w:t>Fibra + coaxial</w:t>
            </w:r>
          </w:p>
        </w:tc>
        <w:tc>
          <w:tcPr>
            <w:tcW w:w="3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09604D" w14:textId="77777777" w:rsidR="00FA0796" w:rsidRDefault="00000000">
            <w:r>
              <w:rPr>
                <w:sz w:val="18"/>
                <w:szCs w:val="18"/>
              </w:rPr>
              <w:t>Redes híbridas de operadores de cable</w:t>
            </w:r>
          </w:p>
        </w:tc>
        <w:tc>
          <w:tcPr>
            <w:tcW w:w="236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C04070" w14:textId="77777777" w:rsidR="00FA0796" w:rsidRDefault="00000000">
            <w:r>
              <w:rPr>
                <w:sz w:val="18"/>
                <w:szCs w:val="18"/>
              </w:rPr>
              <w:t>Minoritaria, en migración a fibra</w:t>
            </w:r>
          </w:p>
        </w:tc>
      </w:tr>
      <w:tr w:rsidR="00FA0796" w14:paraId="661CE09B" w14:textId="77777777">
        <w:tblPrEx>
          <w:tblCellMar>
            <w:top w:w="0" w:type="dxa"/>
            <w:bottom w:w="0" w:type="dxa"/>
          </w:tblCellMar>
        </w:tblPrEx>
        <w:tc>
          <w:tcPr>
            <w:tcW w:w="188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CA9BE1B" w14:textId="77777777" w:rsidR="00FA0796" w:rsidRDefault="00000000">
            <w:r>
              <w:rPr>
                <w:b/>
                <w:bCs/>
                <w:sz w:val="18"/>
                <w:szCs w:val="18"/>
              </w:rPr>
              <w:t>Redes móviles</w:t>
            </w:r>
            <w:r>
              <w:rPr>
                <w:sz w:val="18"/>
                <w:szCs w:val="18"/>
              </w:rPr>
              <w:t xml:space="preserve"> 4G (LTE) / 5G</w:t>
            </w:r>
          </w:p>
        </w:tc>
        <w:tc>
          <w:tcPr>
            <w:tcW w:w="16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6EEF589" w14:textId="77777777" w:rsidR="00FA0796" w:rsidRDefault="00000000">
            <w:r>
              <w:rPr>
                <w:sz w:val="18"/>
                <w:szCs w:val="18"/>
              </w:rPr>
              <w:t>Radio celular</w:t>
            </w:r>
          </w:p>
        </w:tc>
        <w:tc>
          <w:tcPr>
            <w:tcW w:w="37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4E7FE8" w14:textId="77777777" w:rsidR="00FA0796" w:rsidRDefault="00000000">
            <w:r>
              <w:rPr>
                <w:sz w:val="18"/>
                <w:szCs w:val="18"/>
              </w:rPr>
              <w:t>Acceso con movilidad; 5G aporta más capacidad, menor latencia y *network slicing* (en 5G SA)</w:t>
            </w:r>
          </w:p>
        </w:tc>
        <w:tc>
          <w:tcPr>
            <w:tcW w:w="236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68DB9C6" w14:textId="77777777" w:rsidR="00FA0796" w:rsidRDefault="00000000">
            <w:r>
              <w:rPr>
                <w:sz w:val="18"/>
                <w:szCs w:val="18"/>
              </w:rPr>
              <w:t>4G generalizado; 5G en expansión</w:t>
            </w:r>
          </w:p>
        </w:tc>
      </w:tr>
      <w:tr w:rsidR="00FA0796" w14:paraId="244D38DD" w14:textId="77777777">
        <w:tblPrEx>
          <w:tblCellMar>
            <w:top w:w="0" w:type="dxa"/>
            <w:bottom w:w="0" w:type="dxa"/>
          </w:tblCellMar>
        </w:tblPrEx>
        <w:tc>
          <w:tcPr>
            <w:tcW w:w="18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E187ED" w14:textId="77777777" w:rsidR="00FA0796" w:rsidRDefault="00000000">
            <w:r>
              <w:rPr>
                <w:b/>
                <w:bCs/>
                <w:sz w:val="18"/>
                <w:szCs w:val="18"/>
              </w:rPr>
              <w:t>Acceso fijo inalámbrico (FWA)</w:t>
            </w:r>
          </w:p>
        </w:tc>
        <w:tc>
          <w:tcPr>
            <w:tcW w:w="16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288555" w14:textId="77777777" w:rsidR="00FA0796" w:rsidRDefault="00000000">
            <w:r>
              <w:rPr>
                <w:sz w:val="18"/>
                <w:szCs w:val="18"/>
              </w:rPr>
              <w:t>Radio (4G/5G, WiMAX histórico)</w:t>
            </w:r>
          </w:p>
        </w:tc>
        <w:tc>
          <w:tcPr>
            <w:tcW w:w="37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8FFFFE" w14:textId="77777777" w:rsidR="00FA0796" w:rsidRDefault="00000000">
            <w:r>
              <w:rPr>
                <w:sz w:val="18"/>
                <w:szCs w:val="18"/>
              </w:rPr>
              <w:t>Acceso fijo usando radio en zonas sin fibra</w:t>
            </w:r>
          </w:p>
        </w:tc>
        <w:tc>
          <w:tcPr>
            <w:tcW w:w="236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5CA5B0" w14:textId="77777777" w:rsidR="00FA0796" w:rsidRDefault="00000000">
            <w:r>
              <w:rPr>
                <w:sz w:val="18"/>
                <w:szCs w:val="18"/>
              </w:rPr>
              <w:t>Complementario en zonas rurales</w:t>
            </w:r>
          </w:p>
        </w:tc>
      </w:tr>
      <w:tr w:rsidR="00FA0796" w14:paraId="6991D5A5" w14:textId="77777777">
        <w:tblPrEx>
          <w:tblCellMar>
            <w:top w:w="0" w:type="dxa"/>
            <w:bottom w:w="0" w:type="dxa"/>
          </w:tblCellMar>
        </w:tblPrEx>
        <w:tc>
          <w:tcPr>
            <w:tcW w:w="188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18B4DA7" w14:textId="77777777" w:rsidR="00FA0796" w:rsidRDefault="00000000">
            <w:r>
              <w:rPr>
                <w:b/>
                <w:bCs/>
                <w:sz w:val="18"/>
                <w:szCs w:val="18"/>
              </w:rPr>
              <w:t>Satélite</w:t>
            </w:r>
            <w:r>
              <w:rPr>
                <w:sz w:val="18"/>
                <w:szCs w:val="18"/>
              </w:rPr>
              <w:t xml:space="preserve"> GEO / LEO</w:t>
            </w:r>
          </w:p>
        </w:tc>
        <w:tc>
          <w:tcPr>
            <w:tcW w:w="16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82ED191" w14:textId="77777777" w:rsidR="00FA0796" w:rsidRDefault="00000000">
            <w:r>
              <w:rPr>
                <w:sz w:val="18"/>
                <w:szCs w:val="18"/>
              </w:rPr>
              <w:t>Radio vía satélite</w:t>
            </w:r>
          </w:p>
        </w:tc>
        <w:tc>
          <w:tcPr>
            <w:tcW w:w="37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2A6F9B" w14:textId="77777777" w:rsidR="00FA0796" w:rsidRDefault="00000000">
            <w:r>
              <w:rPr>
                <w:sz w:val="18"/>
                <w:szCs w:val="18"/>
              </w:rPr>
              <w:t>GEO (≈36 000 km): alta latencia. LEO (constelaciones en órbita baja): latencia mucho menor</w:t>
            </w:r>
          </w:p>
        </w:tc>
        <w:tc>
          <w:tcPr>
            <w:tcW w:w="236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087589" w14:textId="77777777" w:rsidR="00FA0796" w:rsidRDefault="00000000">
            <w:r>
              <w:rPr>
                <w:sz w:val="18"/>
                <w:szCs w:val="18"/>
              </w:rPr>
              <w:t>Cobertura universal; LEO en expansión</w:t>
            </w:r>
          </w:p>
        </w:tc>
      </w:tr>
    </w:tbl>
    <w:p w14:paraId="1ABE02B8" w14:textId="77777777" w:rsidR="00FA0796" w:rsidRDefault="00FA0796">
      <w:pPr>
        <w:spacing w:after="80"/>
      </w:pPr>
    </w:p>
    <w:p w14:paraId="067B1647" w14:textId="77777777" w:rsidR="00FA0796" w:rsidRDefault="00000000">
      <w:pPr>
        <w:pStyle w:val="Ttulo2"/>
      </w:pPr>
      <w:bookmarkStart w:id="16" w:name="_Toc241367481"/>
      <w:r>
        <w:t>4.3. Redes de transporte y troncales</w:t>
      </w:r>
      <w:bookmarkEnd w:id="16"/>
    </w:p>
    <w:p w14:paraId="3B125592" w14:textId="77777777" w:rsidR="00FA0796" w:rsidRDefault="00000000">
      <w:pPr>
        <w:pStyle w:val="Prrafodelista"/>
        <w:numPr>
          <w:ilvl w:val="0"/>
          <w:numId w:val="2"/>
        </w:numPr>
        <w:spacing w:after="60"/>
      </w:pPr>
      <w:r>
        <w:rPr>
          <w:b/>
          <w:bCs/>
        </w:rPr>
        <w:t>Red troncal (backbone)</w:t>
      </w:r>
      <w:r>
        <w:t xml:space="preserve">: enlaces de muy alta capacidad, normalmente de </w:t>
      </w:r>
      <w:r>
        <w:rPr>
          <w:b/>
          <w:bCs/>
        </w:rPr>
        <w:t>fibra óptica</w:t>
      </w:r>
      <w:r>
        <w:t xml:space="preserve"> con multiplexación por longitud de onda (DWDM), que unen los nodos principales de un operador y los países entre sí (incluidos cables submarinos).</w:t>
      </w:r>
    </w:p>
    <w:p w14:paraId="49698938" w14:textId="77777777" w:rsidR="00FA0796" w:rsidRDefault="00000000">
      <w:pPr>
        <w:pStyle w:val="Prrafodelista"/>
        <w:numPr>
          <w:ilvl w:val="0"/>
          <w:numId w:val="2"/>
        </w:numPr>
        <w:spacing w:after="60"/>
      </w:pPr>
      <w:r>
        <w:rPr>
          <w:b/>
          <w:bCs/>
        </w:rPr>
        <w:t>Routers</w:t>
      </w:r>
      <w:r>
        <w:t xml:space="preserve">: encaminan paquetes IP entre redes (capa 3) según tablas de encaminamiento. </w:t>
      </w:r>
      <w:r>
        <w:rPr>
          <w:b/>
          <w:bCs/>
        </w:rPr>
        <w:t>Switches</w:t>
      </w:r>
      <w:r>
        <w:t>: conmutan tramas dentro de una red (capa 2, direcciones MAC).</w:t>
      </w:r>
    </w:p>
    <w:p w14:paraId="70C2189C" w14:textId="77777777" w:rsidR="00FA0796" w:rsidRDefault="00000000">
      <w:pPr>
        <w:pStyle w:val="Prrafodelista"/>
        <w:numPr>
          <w:ilvl w:val="0"/>
          <w:numId w:val="2"/>
        </w:numPr>
        <w:spacing w:after="60"/>
      </w:pPr>
      <w:r>
        <w:rPr>
          <w:b/>
          <w:bCs/>
        </w:rPr>
        <w:t>Sistema autónomo (AS)</w:t>
      </w:r>
      <w:r>
        <w:t>: conjunto de redes bajo una política de encaminamiento común, identificado por un número (ASN) que asigna el RIR.</w:t>
      </w:r>
    </w:p>
    <w:p w14:paraId="61370EC2" w14:textId="77777777" w:rsidR="00FA0796" w:rsidRDefault="00000000">
      <w:pPr>
        <w:pStyle w:val="Prrafodelista"/>
        <w:numPr>
          <w:ilvl w:val="0"/>
          <w:numId w:val="2"/>
        </w:numPr>
        <w:spacing w:after="60"/>
      </w:pPr>
      <w:r>
        <w:rPr>
          <w:b/>
          <w:bCs/>
        </w:rPr>
        <w:lastRenderedPageBreak/>
        <w:t>Encaminamiento interior (IGP)</w:t>
      </w:r>
      <w:r>
        <w:t xml:space="preserve"> dentro de un AS: OSPF, IS-IS. </w:t>
      </w:r>
      <w:r>
        <w:rPr>
          <w:b/>
          <w:bCs/>
        </w:rPr>
        <w:t>Encaminamiento exterior</w:t>
      </w:r>
      <w:r>
        <w:t xml:space="preserve">: </w:t>
      </w:r>
      <w:r>
        <w:rPr>
          <w:b/>
          <w:bCs/>
        </w:rPr>
        <w:t>BGP-4</w:t>
      </w:r>
      <w:r>
        <w:t xml:space="preserve"> (RFC 4271), el protocolo que intercambia rutas entre sistemas autónomos y que «mantiene unida» Internet.</w:t>
      </w:r>
    </w:p>
    <w:p w14:paraId="183E0C82" w14:textId="77777777" w:rsidR="00FA0796" w:rsidRDefault="00000000">
      <w:pPr>
        <w:pStyle w:val="Prrafodelista"/>
        <w:numPr>
          <w:ilvl w:val="0"/>
          <w:numId w:val="2"/>
        </w:numPr>
        <w:spacing w:after="60"/>
      </w:pPr>
      <w:r>
        <w:rPr>
          <w:b/>
          <w:bCs/>
        </w:rPr>
        <w:t>Tránsito IP</w:t>
      </w:r>
      <w:r>
        <w:t xml:space="preserve">: un operador paga a otro para alcanzar todo Internet. </w:t>
      </w:r>
      <w:r>
        <w:rPr>
          <w:b/>
          <w:bCs/>
        </w:rPr>
        <w:t>Peering</w:t>
      </w:r>
      <w:r>
        <w:t xml:space="preserve">: dos redes intercambian su tráfico mutuo, a menudo sin pago, típicamente en un </w:t>
      </w:r>
      <w:r>
        <w:rPr>
          <w:b/>
          <w:bCs/>
        </w:rPr>
        <w:t>IXP</w:t>
      </w:r>
      <w:r>
        <w:t>.</w:t>
      </w:r>
    </w:p>
    <w:p w14:paraId="1F729D83" w14:textId="77777777" w:rsidR="00FA0796" w:rsidRDefault="00000000">
      <w:pPr>
        <w:pStyle w:val="Prrafodelista"/>
        <w:numPr>
          <w:ilvl w:val="0"/>
          <w:numId w:val="2"/>
        </w:numPr>
        <w:spacing w:after="60"/>
      </w:pPr>
      <w:r>
        <w:rPr>
          <w:b/>
          <w:bCs/>
        </w:rPr>
        <w:t>MPLS</w:t>
      </w:r>
      <w:r>
        <w:t>: técnica de los operadores para encaminar por etiquetas y ofrecer VPN corporativas y calidad de servicio.</w:t>
      </w:r>
    </w:p>
    <w:p w14:paraId="0B116C9B" w14:textId="77777777" w:rsidR="00FA0796" w:rsidRDefault="00000000">
      <w:pPr>
        <w:pStyle w:val="Ttulo2"/>
      </w:pPr>
      <w:bookmarkStart w:id="17" w:name="_Toc241367482"/>
      <w:r>
        <w:t>4.4. Centros de datos</w:t>
      </w:r>
      <w:bookmarkEnd w:id="17"/>
    </w:p>
    <w:p w14:paraId="36802AC2" w14:textId="77777777" w:rsidR="00FA0796" w:rsidRDefault="00000000">
      <w:pPr>
        <w:pStyle w:val="Prrafodelista"/>
        <w:numPr>
          <w:ilvl w:val="0"/>
          <w:numId w:val="2"/>
        </w:numPr>
        <w:spacing w:after="60"/>
      </w:pPr>
      <w:r>
        <w:rPr>
          <w:b/>
          <w:bCs/>
        </w:rPr>
        <w:t>Servidores</w:t>
      </w:r>
      <w:r>
        <w:t xml:space="preserve"> físicos y </w:t>
      </w:r>
      <w:r>
        <w:rPr>
          <w:b/>
          <w:bCs/>
        </w:rPr>
        <w:t>virtualización</w:t>
      </w:r>
      <w:r>
        <w:t xml:space="preserve"> (máquinas virtuales, contenedores) que permiten consolidar y aprovisionar rápidamente.</w:t>
      </w:r>
    </w:p>
    <w:p w14:paraId="6DF53402" w14:textId="77777777" w:rsidR="00FA0796" w:rsidRDefault="00000000">
      <w:pPr>
        <w:pStyle w:val="Prrafodelista"/>
        <w:numPr>
          <w:ilvl w:val="0"/>
          <w:numId w:val="2"/>
        </w:numPr>
        <w:spacing w:after="60"/>
      </w:pPr>
      <w:r>
        <w:rPr>
          <w:b/>
          <w:bCs/>
        </w:rPr>
        <w:t>Almacenamiento</w:t>
      </w:r>
      <w:r>
        <w:t xml:space="preserve"> (SAN, NAS, almacenamiento de objetos) y copias de seguridad.</w:t>
      </w:r>
    </w:p>
    <w:p w14:paraId="72D92144" w14:textId="77777777" w:rsidR="00FA0796" w:rsidRDefault="00000000">
      <w:pPr>
        <w:pStyle w:val="Prrafodelista"/>
        <w:numPr>
          <w:ilvl w:val="0"/>
          <w:numId w:val="2"/>
        </w:numPr>
        <w:spacing w:after="60"/>
      </w:pPr>
      <w:r>
        <w:rPr>
          <w:b/>
          <w:bCs/>
        </w:rPr>
        <w:t>Balanceadores de carga</w:t>
      </w:r>
      <w:r>
        <w:t xml:space="preserve"> que reparten peticiones y detectan servidores caídos.</w:t>
      </w:r>
    </w:p>
    <w:p w14:paraId="0EDE2751" w14:textId="77777777" w:rsidR="00FA0796" w:rsidRDefault="00000000">
      <w:pPr>
        <w:pStyle w:val="Prrafodelista"/>
        <w:numPr>
          <w:ilvl w:val="0"/>
          <w:numId w:val="2"/>
        </w:numPr>
        <w:spacing w:after="60"/>
      </w:pPr>
      <w:r>
        <w:rPr>
          <w:b/>
          <w:bCs/>
        </w:rPr>
        <w:t>Redundancia y alta disponibilidad</w:t>
      </w:r>
      <w:r>
        <w:t>: fuentes de alimentación y enlaces duplicados, clústeres, CPD de respaldo, réplicas geográficas.</w:t>
      </w:r>
    </w:p>
    <w:p w14:paraId="7B96FA68" w14:textId="77777777" w:rsidR="00FA0796" w:rsidRDefault="00000000">
      <w:pPr>
        <w:pStyle w:val="Prrafodelista"/>
        <w:numPr>
          <w:ilvl w:val="0"/>
          <w:numId w:val="2"/>
        </w:numPr>
        <w:spacing w:after="60"/>
      </w:pPr>
      <w:r>
        <w:rPr>
          <w:b/>
          <w:bCs/>
        </w:rPr>
        <w:t>Cloud</w:t>
      </w:r>
      <w:r>
        <w:t xml:space="preserve"> pública, privada o híbrida; </w:t>
      </w:r>
      <w:r>
        <w:rPr>
          <w:b/>
          <w:bCs/>
        </w:rPr>
        <w:t>CDN</w:t>
      </w:r>
      <w:r>
        <w:t xml:space="preserve"> y </w:t>
      </w:r>
      <w:r>
        <w:rPr>
          <w:b/>
          <w:bCs/>
        </w:rPr>
        <w:t>edge computing</w:t>
      </w:r>
      <w:r>
        <w:t xml:space="preserve"> que acercan el contenido y el cómputo al usuario.</w:t>
      </w:r>
    </w:p>
    <w:p w14:paraId="6A115985" w14:textId="77777777" w:rsidR="00FA0796" w:rsidRDefault="00000000">
      <w:pPr>
        <w:pStyle w:val="Ttulo2"/>
      </w:pPr>
      <w:bookmarkStart w:id="18" w:name="_Toc241367483"/>
      <w:r>
        <w:t>4.5. Recorrido de una petición desde el usuario hasta el servidor</w:t>
      </w:r>
      <w:bookmarkEnd w:id="18"/>
    </w:p>
    <w:p w14:paraId="36A43954" w14:textId="77777777" w:rsidR="00FA0796" w:rsidRDefault="00000000">
      <w:pPr>
        <w:pStyle w:val="Prrafodelista"/>
        <w:numPr>
          <w:ilvl w:val="0"/>
          <w:numId w:val="3"/>
        </w:numPr>
        <w:spacing w:after="60"/>
      </w:pPr>
      <w:r>
        <w:t xml:space="preserve">El usuario escribe </w:t>
      </w:r>
      <w:r>
        <w:rPr>
          <w:rFonts w:ascii="Consolas" w:eastAsia="Consolas" w:hAnsi="Consolas" w:cs="Consolas"/>
          <w:color w:val="7A2E0E"/>
          <w:sz w:val="19"/>
          <w:szCs w:val="19"/>
        </w:rPr>
        <w:t>https://www.ejemplo.es/pagina</w:t>
      </w:r>
      <w:r>
        <w:t xml:space="preserve"> en el navegador.</w:t>
      </w:r>
    </w:p>
    <w:p w14:paraId="55382893" w14:textId="77777777" w:rsidR="00FA0796" w:rsidRDefault="00000000">
      <w:pPr>
        <w:pStyle w:val="Prrafodelista"/>
        <w:numPr>
          <w:ilvl w:val="0"/>
          <w:numId w:val="3"/>
        </w:numPr>
        <w:spacing w:after="60"/>
      </w:pPr>
      <w:r>
        <w:t xml:space="preserve">El sistema obtiene la dirección IP mediante </w:t>
      </w:r>
      <w:r>
        <w:rPr>
          <w:b/>
          <w:bCs/>
        </w:rPr>
        <w:t>DNS</w:t>
      </w:r>
      <w:r>
        <w:t xml:space="preserve"> (caché local → resolver recursivo → jerarquía DNS).</w:t>
      </w:r>
    </w:p>
    <w:p w14:paraId="6679802B" w14:textId="77777777" w:rsidR="00FA0796" w:rsidRDefault="00000000">
      <w:pPr>
        <w:pStyle w:val="Prrafodelista"/>
        <w:numPr>
          <w:ilvl w:val="0"/>
          <w:numId w:val="3"/>
        </w:numPr>
        <w:spacing w:after="60"/>
      </w:pPr>
      <w:r>
        <w:t xml:space="preserve">El paquete sale por la </w:t>
      </w:r>
      <w:r>
        <w:rPr>
          <w:b/>
          <w:bCs/>
        </w:rPr>
        <w:t>red de acceso</w:t>
      </w:r>
      <w:r>
        <w:t xml:space="preserve"> (Wi-Fi/Ethernet → router doméstico con NAT → fibra o 5G) hacia el </w:t>
      </w:r>
      <w:r>
        <w:rPr>
          <w:b/>
          <w:bCs/>
        </w:rPr>
        <w:t>ISP</w:t>
      </w:r>
      <w:r>
        <w:t>.</w:t>
      </w:r>
    </w:p>
    <w:p w14:paraId="5E36D99F" w14:textId="77777777" w:rsidR="00FA0796" w:rsidRDefault="00000000">
      <w:pPr>
        <w:pStyle w:val="Prrafodelista"/>
        <w:numPr>
          <w:ilvl w:val="0"/>
          <w:numId w:val="3"/>
        </w:numPr>
        <w:spacing w:after="60"/>
      </w:pPr>
      <w:r>
        <w:t xml:space="preserve">Los routers del ISP y de otros AS (vía </w:t>
      </w:r>
      <w:r>
        <w:rPr>
          <w:b/>
          <w:bCs/>
        </w:rPr>
        <w:t>BGP</w:t>
      </w:r>
      <w:r>
        <w:t xml:space="preserve">, IXP o tránsito) encaminan los paquetes hasta la red del destino, que puede ser un nodo </w:t>
      </w:r>
      <w:r>
        <w:rPr>
          <w:b/>
          <w:bCs/>
        </w:rPr>
        <w:t>CDN</w:t>
      </w:r>
      <w:r>
        <w:t xml:space="preserve"> o el CPD.</w:t>
      </w:r>
    </w:p>
    <w:p w14:paraId="79478718" w14:textId="77777777" w:rsidR="00FA0796" w:rsidRDefault="00000000">
      <w:pPr>
        <w:pStyle w:val="Prrafodelista"/>
        <w:numPr>
          <w:ilvl w:val="0"/>
          <w:numId w:val="3"/>
        </w:numPr>
        <w:spacing w:after="60"/>
      </w:pPr>
      <w:r>
        <w:t>Se establece la conexión de transporte (</w:t>
      </w:r>
      <w:r>
        <w:rPr>
          <w:b/>
          <w:bCs/>
        </w:rPr>
        <w:t>TCP</w:t>
      </w:r>
      <w:r>
        <w:t xml:space="preserve">, o </w:t>
      </w:r>
      <w:r>
        <w:rPr>
          <w:b/>
          <w:bCs/>
        </w:rPr>
        <w:t>QUIC</w:t>
      </w:r>
      <w:r>
        <w:t xml:space="preserve"> sobre UDP en HTTP/3) con el puerto 443.</w:t>
      </w:r>
    </w:p>
    <w:p w14:paraId="481697DC" w14:textId="77777777" w:rsidR="00FA0796" w:rsidRDefault="00000000">
      <w:pPr>
        <w:pStyle w:val="Prrafodelista"/>
        <w:numPr>
          <w:ilvl w:val="0"/>
          <w:numId w:val="3"/>
        </w:numPr>
        <w:spacing w:after="60"/>
      </w:pPr>
      <w:r>
        <w:t xml:space="preserve">Se negocia </w:t>
      </w:r>
      <w:r>
        <w:rPr>
          <w:b/>
          <w:bCs/>
        </w:rPr>
        <w:t>TLS</w:t>
      </w:r>
      <w:r>
        <w:t xml:space="preserve"> (handshake): versión, algoritmos, certificado del servidor y claves de sesión.</w:t>
      </w:r>
    </w:p>
    <w:p w14:paraId="25CC9B61" w14:textId="77777777" w:rsidR="00FA0796" w:rsidRDefault="00000000">
      <w:pPr>
        <w:pStyle w:val="Prrafodelista"/>
        <w:numPr>
          <w:ilvl w:val="0"/>
          <w:numId w:val="3"/>
        </w:numPr>
        <w:spacing w:after="60"/>
      </w:pPr>
      <w:r>
        <w:t xml:space="preserve">Viaja la </w:t>
      </w:r>
      <w:r>
        <w:rPr>
          <w:b/>
          <w:bCs/>
        </w:rPr>
        <w:t>petición HTTP cifrada</w:t>
      </w:r>
      <w:r>
        <w:t xml:space="preserve">; un </w:t>
      </w:r>
      <w:r>
        <w:rPr>
          <w:b/>
          <w:bCs/>
        </w:rPr>
        <w:t>proxy inverso/WAF/balanceador</w:t>
      </w:r>
      <w:r>
        <w:t xml:space="preserve"> la recibe y la pasa al servidor web y a la aplicación, que consulta la base de datos.</w:t>
      </w:r>
    </w:p>
    <w:p w14:paraId="3571A484" w14:textId="77777777" w:rsidR="00FA0796" w:rsidRDefault="00000000">
      <w:pPr>
        <w:pStyle w:val="Prrafodelista"/>
        <w:numPr>
          <w:ilvl w:val="0"/>
          <w:numId w:val="3"/>
        </w:numPr>
        <w:spacing w:after="60"/>
      </w:pPr>
      <w:r>
        <w:t xml:space="preserve">La </w:t>
      </w:r>
      <w:r>
        <w:rPr>
          <w:b/>
          <w:bCs/>
        </w:rPr>
        <w:t>respuesta</w:t>
      </w:r>
      <w:r>
        <w:t xml:space="preserve"> (código de estado + cabeceras + cuerpo) vuelve cifrada; el navegador la muestra y lanza nuevas peticiones para CSS, JavaScript e imágenes.</w:t>
      </w:r>
    </w:p>
    <w:p w14:paraId="63C13258" w14:textId="77777777" w:rsidR="00FA0796" w:rsidRDefault="00000000">
      <w:pPr>
        <w:spacing w:before="120"/>
        <w:jc w:val="center"/>
      </w:pPr>
      <w:r>
        <w:rPr>
          <w:noProof/>
        </w:rPr>
        <w:drawing>
          <wp:inline distT="0" distB="0" distL="0" distR="0" wp14:anchorId="27997F4D" wp14:editId="46B577AD">
            <wp:extent cx="5334000" cy="3476625"/>
            <wp:effectExtent l="0" t="0" r="0" b="0"/>
            <wp:docPr id="926895679" name="d02_recorrido_peticion.png" descr="Figura 2. Recorrido de una petición web HTTPS" title="Figura 2. Recorrido de una petición web HTT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476625"/>
                    </a:xfrm>
                    <a:prstGeom prst="rect">
                      <a:avLst/>
                    </a:prstGeom>
                  </pic:spPr>
                </pic:pic>
              </a:graphicData>
            </a:graphic>
          </wp:inline>
        </w:drawing>
      </w:r>
    </w:p>
    <w:p w14:paraId="05B5445F" w14:textId="77777777" w:rsidR="00FA0796" w:rsidRDefault="00000000">
      <w:pPr>
        <w:spacing w:after="200"/>
        <w:jc w:val="center"/>
      </w:pPr>
      <w:r>
        <w:rPr>
          <w:i/>
          <w:iCs/>
          <w:color w:val="555555"/>
          <w:sz w:val="18"/>
          <w:szCs w:val="18"/>
        </w:rPr>
        <w:t>Figura 2. Recorrido de una petición web HTTPS</w:t>
      </w:r>
    </w:p>
    <w:p w14:paraId="160CA14B" w14:textId="77777777" w:rsidR="00FA0796" w:rsidRDefault="00000000">
      <w:pPr>
        <w:spacing w:before="120"/>
        <w:jc w:val="center"/>
      </w:pPr>
      <w:r>
        <w:rPr>
          <w:noProof/>
        </w:rPr>
        <w:lastRenderedPageBreak/>
        <w:drawing>
          <wp:inline distT="0" distB="0" distL="0" distR="0" wp14:anchorId="3ABD055C" wp14:editId="00836847">
            <wp:extent cx="5905500" cy="3124200"/>
            <wp:effectExtent l="0" t="0" r="0" b="0"/>
            <wp:docPr id="1240650899" name="d11_red_corporativa.png" descr="Figura 3. Arquitectura simplificada (genérica) de una red corporativa o pública que publica servicios en Internet" title="Figura 3. Arquitectura simplificada (genérica) de una red corporativa o pública que publica servicios en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124200"/>
                    </a:xfrm>
                    <a:prstGeom prst="rect">
                      <a:avLst/>
                    </a:prstGeom>
                  </pic:spPr>
                </pic:pic>
              </a:graphicData>
            </a:graphic>
          </wp:inline>
        </w:drawing>
      </w:r>
    </w:p>
    <w:p w14:paraId="7D94773C" w14:textId="77777777" w:rsidR="00FA0796" w:rsidRDefault="00000000">
      <w:pPr>
        <w:spacing w:after="200"/>
        <w:jc w:val="center"/>
      </w:pPr>
      <w:r>
        <w:rPr>
          <w:i/>
          <w:iCs/>
          <w:color w:val="555555"/>
          <w:sz w:val="18"/>
          <w:szCs w:val="18"/>
        </w:rPr>
        <w:t>Figura 3. Arquitectura simplificada (genérica) de una red corporativa o pública que publica servicios en Internet</w:t>
      </w:r>
    </w:p>
    <w:p w14:paraId="43AF3374" w14:textId="77777777" w:rsidR="00FA0796" w:rsidRDefault="00000000">
      <w:pPr>
        <w:spacing w:after="120"/>
        <w:jc w:val="both"/>
      </w:pPr>
      <w:r>
        <w:t xml:space="preserve">La Figura 3 es un </w:t>
      </w:r>
      <w:r>
        <w:rPr>
          <w:b/>
          <w:bCs/>
        </w:rPr>
        <w:t>modelo genérico</w:t>
      </w:r>
      <w:r>
        <w:t xml:space="preserve"> didáctico: segmentación en zonas (DMZ para los servicios expuestos, red interna para aplicaciones y datos), cortafuegos entre zonas, proxy de navegación para la salida de los usuarios y VPN para el acceso remoto. No describe la arquitectura concreta de ninguna organización.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2D9CB11D"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3355D051" w14:textId="77777777" w:rsidR="00FA0796" w:rsidRDefault="00000000">
            <w:pPr>
              <w:spacing w:after="80"/>
            </w:pPr>
            <w:r>
              <w:rPr>
                <w:b/>
                <w:bCs/>
                <w:color w:val="7A5B00"/>
              </w:rPr>
              <w:t>CLAVES PARA EL EXAMEN</w:t>
            </w:r>
          </w:p>
          <w:p w14:paraId="7E2591D5" w14:textId="77777777" w:rsidR="00FA0796" w:rsidRDefault="00000000">
            <w:pPr>
              <w:pStyle w:val="Prrafodelista"/>
              <w:numPr>
                <w:ilvl w:val="0"/>
                <w:numId w:val="2"/>
              </w:numPr>
              <w:spacing w:after="40"/>
            </w:pPr>
            <w:r>
              <w:rPr>
                <w:sz w:val="19"/>
                <w:szCs w:val="19"/>
              </w:rPr>
              <w:t xml:space="preserve">Jerarquía de la red: </w:t>
            </w:r>
            <w:r>
              <w:rPr>
                <w:b/>
                <w:bCs/>
                <w:sz w:val="19"/>
                <w:szCs w:val="19"/>
              </w:rPr>
              <w:t>acceso → agregación/transporte → troncal</w:t>
            </w:r>
            <w:r>
              <w:rPr>
                <w:sz w:val="19"/>
                <w:szCs w:val="19"/>
              </w:rPr>
              <w:t xml:space="preserve">, y </w:t>
            </w:r>
            <w:r>
              <w:rPr>
                <w:b/>
                <w:bCs/>
                <w:sz w:val="19"/>
                <w:szCs w:val="19"/>
              </w:rPr>
              <w:t>centros de datos</w:t>
            </w:r>
            <w:r>
              <w:rPr>
                <w:sz w:val="19"/>
                <w:szCs w:val="19"/>
              </w:rPr>
              <w:t xml:space="preserve"> donde residen los servicios.</w:t>
            </w:r>
          </w:p>
          <w:p w14:paraId="0258937D" w14:textId="77777777" w:rsidR="00FA0796" w:rsidRDefault="00000000">
            <w:pPr>
              <w:pStyle w:val="Prrafodelista"/>
              <w:numPr>
                <w:ilvl w:val="0"/>
                <w:numId w:val="2"/>
              </w:numPr>
              <w:spacing w:after="40"/>
            </w:pPr>
            <w:r>
              <w:rPr>
                <w:b/>
                <w:bCs/>
                <w:sz w:val="19"/>
                <w:szCs w:val="19"/>
              </w:rPr>
              <w:t>Router</w:t>
            </w:r>
            <w:r>
              <w:rPr>
                <w:sz w:val="19"/>
                <w:szCs w:val="19"/>
              </w:rPr>
              <w:t xml:space="preserve"> (capa 3, IP) ≠ </w:t>
            </w:r>
            <w:r>
              <w:rPr>
                <w:b/>
                <w:bCs/>
                <w:sz w:val="19"/>
                <w:szCs w:val="19"/>
              </w:rPr>
              <w:t>switch</w:t>
            </w:r>
            <w:r>
              <w:rPr>
                <w:sz w:val="19"/>
                <w:szCs w:val="19"/>
              </w:rPr>
              <w:t xml:space="preserve"> (capa 2, MAC).</w:t>
            </w:r>
          </w:p>
          <w:p w14:paraId="1B1EE6AC" w14:textId="77777777" w:rsidR="00FA0796" w:rsidRDefault="00000000">
            <w:pPr>
              <w:pStyle w:val="Prrafodelista"/>
              <w:numPr>
                <w:ilvl w:val="0"/>
                <w:numId w:val="2"/>
              </w:numPr>
              <w:spacing w:after="40"/>
            </w:pPr>
            <w:r>
              <w:rPr>
                <w:b/>
                <w:bCs/>
                <w:sz w:val="19"/>
                <w:szCs w:val="19"/>
              </w:rPr>
              <w:t>BGP</w:t>
            </w:r>
            <w:r>
              <w:rPr>
                <w:sz w:val="19"/>
                <w:szCs w:val="19"/>
              </w:rPr>
              <w:t xml:space="preserve"> es el protocolo de encaminamiento </w:t>
            </w:r>
            <w:r>
              <w:rPr>
                <w:b/>
                <w:bCs/>
                <w:sz w:val="19"/>
                <w:szCs w:val="19"/>
              </w:rPr>
              <w:t>entre sistemas autónomos</w:t>
            </w:r>
            <w:r>
              <w:rPr>
                <w:sz w:val="19"/>
                <w:szCs w:val="19"/>
              </w:rPr>
              <w:t xml:space="preserve">; OSPF/IS-IS encaminan </w:t>
            </w:r>
            <w:r>
              <w:rPr>
                <w:b/>
                <w:bCs/>
                <w:sz w:val="19"/>
                <w:szCs w:val="19"/>
              </w:rPr>
              <w:t>dentro</w:t>
            </w:r>
            <w:r>
              <w:rPr>
                <w:sz w:val="19"/>
                <w:szCs w:val="19"/>
              </w:rPr>
              <w:t xml:space="preserve"> de un AS.</w:t>
            </w:r>
          </w:p>
          <w:p w14:paraId="0B841A2C" w14:textId="77777777" w:rsidR="00FA0796" w:rsidRDefault="00000000">
            <w:pPr>
              <w:pStyle w:val="Prrafodelista"/>
              <w:numPr>
                <w:ilvl w:val="0"/>
                <w:numId w:val="2"/>
              </w:numPr>
              <w:spacing w:after="40"/>
            </w:pPr>
            <w:r>
              <w:rPr>
                <w:b/>
                <w:bCs/>
                <w:sz w:val="19"/>
                <w:szCs w:val="19"/>
              </w:rPr>
              <w:t>Peering</w:t>
            </w:r>
            <w:r>
              <w:rPr>
                <w:sz w:val="19"/>
                <w:szCs w:val="19"/>
              </w:rPr>
              <w:t xml:space="preserve"> (intercambio mutuo, típicamente en un IXP) ≠ </w:t>
            </w:r>
            <w:r>
              <w:rPr>
                <w:b/>
                <w:bCs/>
                <w:sz w:val="19"/>
                <w:szCs w:val="19"/>
              </w:rPr>
              <w:t>tránsito</w:t>
            </w:r>
            <w:r>
              <w:rPr>
                <w:sz w:val="19"/>
                <w:szCs w:val="19"/>
              </w:rPr>
              <w:t xml:space="preserve"> (se paga por alcanzar todo Internet).</w:t>
            </w:r>
          </w:p>
          <w:p w14:paraId="65ECD19D" w14:textId="77777777" w:rsidR="00FA0796" w:rsidRDefault="00000000">
            <w:pPr>
              <w:pStyle w:val="Prrafodelista"/>
              <w:numPr>
                <w:ilvl w:val="0"/>
                <w:numId w:val="2"/>
              </w:numPr>
              <w:spacing w:after="40"/>
            </w:pPr>
            <w:r>
              <w:rPr>
                <w:sz w:val="19"/>
                <w:szCs w:val="19"/>
              </w:rPr>
              <w:t xml:space="preserve">IP ofrece un servicio </w:t>
            </w:r>
            <w:r>
              <w:rPr>
                <w:b/>
                <w:bCs/>
                <w:sz w:val="19"/>
                <w:szCs w:val="19"/>
              </w:rPr>
              <w:t>no fiable (best effort)</w:t>
            </w:r>
            <w:r>
              <w:rPr>
                <w:sz w:val="19"/>
                <w:szCs w:val="19"/>
              </w:rPr>
              <w:t>; la fiabilidad la aporta TCP (o QUIC).</w:t>
            </w:r>
          </w:p>
          <w:p w14:paraId="493266C0" w14:textId="77777777" w:rsidR="00FA0796" w:rsidRDefault="00000000">
            <w:pPr>
              <w:pStyle w:val="Prrafodelista"/>
              <w:numPr>
                <w:ilvl w:val="0"/>
                <w:numId w:val="2"/>
              </w:numPr>
              <w:spacing w:after="40"/>
            </w:pPr>
            <w:r>
              <w:rPr>
                <w:sz w:val="19"/>
                <w:szCs w:val="19"/>
              </w:rPr>
              <w:t xml:space="preserve">ADSL es </w:t>
            </w:r>
            <w:r>
              <w:rPr>
                <w:b/>
                <w:bCs/>
                <w:sz w:val="19"/>
                <w:szCs w:val="19"/>
              </w:rPr>
              <w:t>asimétrica</w:t>
            </w:r>
            <w:r>
              <w:rPr>
                <w:sz w:val="19"/>
                <w:szCs w:val="19"/>
              </w:rPr>
              <w:t xml:space="preserve"> y depende de la distancia a la central: es tecnología histórica; hoy la referencia fija es </w:t>
            </w:r>
            <w:r>
              <w:rPr>
                <w:b/>
                <w:bCs/>
                <w:sz w:val="19"/>
                <w:szCs w:val="19"/>
              </w:rPr>
              <w:t>FTTH</w:t>
            </w:r>
            <w:r>
              <w:rPr>
                <w:sz w:val="19"/>
                <w:szCs w:val="19"/>
              </w:rPr>
              <w:t>.</w:t>
            </w:r>
          </w:p>
        </w:tc>
      </w:tr>
    </w:tbl>
    <w:p w14:paraId="6F436572" w14:textId="77777777" w:rsidR="00FA0796" w:rsidRDefault="00FA0796">
      <w:pPr>
        <w:spacing w:after="100"/>
      </w:pPr>
    </w:p>
    <w:p w14:paraId="0797C44C" w14:textId="77777777" w:rsidR="00FA0796" w:rsidRDefault="00000000">
      <w:pPr>
        <w:pStyle w:val="Ttulo1"/>
        <w:pageBreakBefore/>
      </w:pPr>
      <w:bookmarkStart w:id="19" w:name="_Toc241367484"/>
      <w:r>
        <w:lastRenderedPageBreak/>
        <w:t>5. Modelos de referencia y protocolos de red</w:t>
      </w:r>
      <w:bookmarkEnd w:id="19"/>
    </w:p>
    <w:p w14:paraId="64525114" w14:textId="77777777" w:rsidR="00FA0796" w:rsidRDefault="00000000">
      <w:pPr>
        <w:pStyle w:val="Ttulo2"/>
      </w:pPr>
      <w:bookmarkStart w:id="20" w:name="_Toc241367485"/>
      <w:r>
        <w:t>5.1. Modelo OSI y modelo TCP/IP</w:t>
      </w:r>
      <w:bookmarkEnd w:id="20"/>
    </w:p>
    <w:p w14:paraId="44FD5251" w14:textId="77777777" w:rsidR="00FA0796" w:rsidRDefault="00000000">
      <w:pPr>
        <w:spacing w:after="120"/>
        <w:jc w:val="both"/>
      </w:pPr>
      <w:r>
        <w:t xml:space="preserve">El </w:t>
      </w:r>
      <w:r>
        <w:rPr>
          <w:b/>
          <w:bCs/>
        </w:rPr>
        <w:t>modelo OSI</w:t>
      </w:r>
      <w:r>
        <w:t xml:space="preserve"> (ISO/IEC 7498-1) es un modelo de referencia teórico de </w:t>
      </w:r>
      <w:r>
        <w:rPr>
          <w:b/>
          <w:bCs/>
        </w:rPr>
        <w:t>7 capas</w:t>
      </w:r>
      <w:r>
        <w:t xml:space="preserve">. El </w:t>
      </w:r>
      <w:r>
        <w:rPr>
          <w:b/>
          <w:bCs/>
        </w:rPr>
        <w:t>modelo TCP/IP</w:t>
      </w:r>
      <w:r>
        <w:t xml:space="preserve"> (RFC 1122) es el modelo práctico sobre el que funciona Internet, con </w:t>
      </w:r>
      <w:r>
        <w:rPr>
          <w:b/>
          <w:bCs/>
        </w:rPr>
        <w:t>4 capas</w:t>
      </w:r>
      <w:r>
        <w:t xml:space="preserve"> (algunos autores lo presentan con 5, separando física y enlace). Cada capa ofrece servicios a la superior y usa los de la inferior; en el emisor cada capa añade su cabecera (</w:t>
      </w:r>
      <w:r>
        <w:rPr>
          <w:b/>
          <w:bCs/>
        </w:rPr>
        <w:t>encapsulación</w:t>
      </w:r>
      <w:r>
        <w:t>) y en el receptor se retira.</w:t>
      </w:r>
    </w:p>
    <w:p w14:paraId="454BD666" w14:textId="77777777" w:rsidR="00FA0796" w:rsidRDefault="00000000">
      <w:pPr>
        <w:spacing w:before="120"/>
        <w:jc w:val="center"/>
      </w:pPr>
      <w:r>
        <w:rPr>
          <w:noProof/>
        </w:rPr>
        <w:drawing>
          <wp:inline distT="0" distB="0" distL="0" distR="0" wp14:anchorId="4C4414B4" wp14:editId="6ADB1DF9">
            <wp:extent cx="4953000" cy="3400425"/>
            <wp:effectExtent l="0" t="0" r="0" b="0"/>
            <wp:docPr id="717203086" name="d03_osi_tcpip.png" descr="Figura 4. Correspondencia entre el modelo OSI y el modelo TCP/IP" title="Figura 4. Correspondencia entre el modelo OSI y el modelo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400425"/>
                    </a:xfrm>
                    <a:prstGeom prst="rect">
                      <a:avLst/>
                    </a:prstGeom>
                  </pic:spPr>
                </pic:pic>
              </a:graphicData>
            </a:graphic>
          </wp:inline>
        </w:drawing>
      </w:r>
    </w:p>
    <w:p w14:paraId="096CF341" w14:textId="77777777" w:rsidR="00FA0796" w:rsidRDefault="00000000">
      <w:pPr>
        <w:spacing w:after="200"/>
        <w:jc w:val="center"/>
      </w:pPr>
      <w:r>
        <w:rPr>
          <w:i/>
          <w:iCs/>
          <w:color w:val="555555"/>
          <w:sz w:val="18"/>
          <w:szCs w:val="18"/>
        </w:rPr>
        <w:t>Figura 4. Correspondencia entre el modelo OSI y el modelo TCP/IP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8"/>
        <w:gridCol w:w="2753"/>
        <w:gridCol w:w="1835"/>
        <w:gridCol w:w="1560"/>
        <w:gridCol w:w="2022"/>
      </w:tblGrid>
      <w:tr w:rsidR="00FA0796" w14:paraId="1A4A5E58" w14:textId="77777777">
        <w:tblPrEx>
          <w:tblCellMar>
            <w:top w:w="0" w:type="dxa"/>
            <w:bottom w:w="0" w:type="dxa"/>
          </w:tblCellMar>
        </w:tblPrEx>
        <w:trPr>
          <w:tblHeader/>
        </w:trPr>
        <w:tc>
          <w:tcPr>
            <w:tcW w:w="1468"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3BCC32E" w14:textId="77777777" w:rsidR="00FA0796" w:rsidRDefault="00000000">
            <w:r>
              <w:rPr>
                <w:b/>
                <w:bCs/>
                <w:color w:val="FFFFFF"/>
                <w:sz w:val="18"/>
                <w:szCs w:val="18"/>
              </w:rPr>
              <w:t>Capa OSI</w:t>
            </w:r>
          </w:p>
        </w:tc>
        <w:tc>
          <w:tcPr>
            <w:tcW w:w="275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B9888E2" w14:textId="77777777" w:rsidR="00FA0796" w:rsidRDefault="00000000">
            <w:r>
              <w:rPr>
                <w:b/>
                <w:bCs/>
                <w:color w:val="FFFFFF"/>
                <w:sz w:val="18"/>
                <w:szCs w:val="18"/>
              </w:rPr>
              <w:t>Función</w:t>
            </w:r>
          </w:p>
        </w:tc>
        <w:tc>
          <w:tcPr>
            <w:tcW w:w="1835"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5C849C0" w14:textId="77777777" w:rsidR="00FA0796" w:rsidRDefault="00000000">
            <w:r>
              <w:rPr>
                <w:b/>
                <w:bCs/>
                <w:color w:val="FFFFFF"/>
                <w:sz w:val="18"/>
                <w:szCs w:val="18"/>
              </w:rPr>
              <w:t>Unidad de datos</w:t>
            </w:r>
          </w:p>
        </w:tc>
        <w:tc>
          <w:tcPr>
            <w:tcW w:w="156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FC22A21" w14:textId="77777777" w:rsidR="00FA0796" w:rsidRDefault="00000000">
            <w:r>
              <w:rPr>
                <w:b/>
                <w:bCs/>
                <w:color w:val="FFFFFF"/>
                <w:sz w:val="18"/>
                <w:szCs w:val="18"/>
              </w:rPr>
              <w:t>Equivalente TCP/IP</w:t>
            </w:r>
          </w:p>
        </w:tc>
        <w:tc>
          <w:tcPr>
            <w:tcW w:w="202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6D73CF5" w14:textId="77777777" w:rsidR="00FA0796" w:rsidRDefault="00000000">
            <w:r>
              <w:rPr>
                <w:b/>
                <w:bCs/>
                <w:color w:val="FFFFFF"/>
                <w:sz w:val="18"/>
                <w:szCs w:val="18"/>
              </w:rPr>
              <w:t>Ejemplos</w:t>
            </w:r>
          </w:p>
        </w:tc>
      </w:tr>
      <w:tr w:rsidR="00FA0796" w14:paraId="225C9C6E" w14:textId="77777777">
        <w:tblPrEx>
          <w:tblCellMar>
            <w:top w:w="0" w:type="dxa"/>
            <w:bottom w:w="0" w:type="dxa"/>
          </w:tblCellMar>
        </w:tblPrEx>
        <w:tc>
          <w:tcPr>
            <w:tcW w:w="14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12198E" w14:textId="77777777" w:rsidR="00FA0796" w:rsidRDefault="00000000">
            <w:r>
              <w:rPr>
                <w:sz w:val="18"/>
                <w:szCs w:val="18"/>
              </w:rPr>
              <w:t>7 Aplicación</w:t>
            </w:r>
          </w:p>
        </w:tc>
        <w:tc>
          <w:tcPr>
            <w:tcW w:w="275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6B3047" w14:textId="77777777" w:rsidR="00FA0796" w:rsidRDefault="00000000">
            <w:r>
              <w:rPr>
                <w:sz w:val="18"/>
                <w:szCs w:val="18"/>
              </w:rPr>
              <w:t>Servicios al usuario/aplicación</w:t>
            </w:r>
          </w:p>
        </w:tc>
        <w:tc>
          <w:tcPr>
            <w:tcW w:w="1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280FDF" w14:textId="77777777" w:rsidR="00FA0796" w:rsidRDefault="00000000">
            <w:r>
              <w:rPr>
                <w:sz w:val="18"/>
                <w:szCs w:val="18"/>
              </w:rPr>
              <w:t>Mensaje</w:t>
            </w:r>
          </w:p>
        </w:tc>
        <w:tc>
          <w:tcPr>
            <w:tcW w:w="1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F5D66C" w14:textId="77777777" w:rsidR="00FA0796" w:rsidRDefault="00000000">
            <w:r>
              <w:rPr>
                <w:sz w:val="18"/>
                <w:szCs w:val="18"/>
              </w:rPr>
              <w:t>Aplicación</w:t>
            </w:r>
          </w:p>
        </w:tc>
        <w:tc>
          <w:tcPr>
            <w:tcW w:w="202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2FC31A" w14:textId="77777777" w:rsidR="00FA0796" w:rsidRDefault="00000000">
            <w:r>
              <w:rPr>
                <w:sz w:val="18"/>
                <w:szCs w:val="18"/>
              </w:rPr>
              <w:t>HTTP, DNS, SMTP, SSH</w:t>
            </w:r>
          </w:p>
        </w:tc>
      </w:tr>
      <w:tr w:rsidR="00FA0796" w14:paraId="35F1D4F3" w14:textId="77777777">
        <w:tblPrEx>
          <w:tblCellMar>
            <w:top w:w="0" w:type="dxa"/>
            <w:bottom w:w="0" w:type="dxa"/>
          </w:tblCellMar>
        </w:tblPrEx>
        <w:tc>
          <w:tcPr>
            <w:tcW w:w="146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E9F5A9" w14:textId="77777777" w:rsidR="00FA0796" w:rsidRDefault="00000000">
            <w:r>
              <w:rPr>
                <w:sz w:val="18"/>
                <w:szCs w:val="18"/>
              </w:rPr>
              <w:t>6 Presentación</w:t>
            </w:r>
          </w:p>
        </w:tc>
        <w:tc>
          <w:tcPr>
            <w:tcW w:w="27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B823C19" w14:textId="77777777" w:rsidR="00FA0796" w:rsidRDefault="00000000">
            <w:r>
              <w:rPr>
                <w:sz w:val="18"/>
                <w:szCs w:val="18"/>
              </w:rPr>
              <w:t>Formato, codificación, cifrado</w:t>
            </w:r>
          </w:p>
        </w:tc>
        <w:tc>
          <w:tcPr>
            <w:tcW w:w="183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E484D8C" w14:textId="77777777" w:rsidR="00FA0796" w:rsidRDefault="00000000">
            <w:r>
              <w:rPr>
                <w:sz w:val="18"/>
                <w:szCs w:val="18"/>
              </w:rPr>
              <w:t>—</w:t>
            </w:r>
          </w:p>
        </w:tc>
        <w:tc>
          <w:tcPr>
            <w:tcW w:w="15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6D3ABC1" w14:textId="77777777" w:rsidR="00FA0796" w:rsidRDefault="00000000">
            <w:r>
              <w:rPr>
                <w:sz w:val="18"/>
                <w:szCs w:val="18"/>
              </w:rPr>
              <w:t>Aplicación</w:t>
            </w:r>
          </w:p>
        </w:tc>
        <w:tc>
          <w:tcPr>
            <w:tcW w:w="20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170F849" w14:textId="77777777" w:rsidR="00FA0796" w:rsidRDefault="00000000">
            <w:r>
              <w:rPr>
                <w:sz w:val="18"/>
                <w:szCs w:val="18"/>
              </w:rPr>
              <w:t>Codificación de caracteres, MIME</w:t>
            </w:r>
          </w:p>
        </w:tc>
      </w:tr>
      <w:tr w:rsidR="00FA0796" w14:paraId="52A687A8" w14:textId="77777777">
        <w:tblPrEx>
          <w:tblCellMar>
            <w:top w:w="0" w:type="dxa"/>
            <w:bottom w:w="0" w:type="dxa"/>
          </w:tblCellMar>
        </w:tblPrEx>
        <w:tc>
          <w:tcPr>
            <w:tcW w:w="14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832C3F" w14:textId="77777777" w:rsidR="00FA0796" w:rsidRDefault="00000000">
            <w:r>
              <w:rPr>
                <w:sz w:val="18"/>
                <w:szCs w:val="18"/>
              </w:rPr>
              <w:t>5 Sesión</w:t>
            </w:r>
          </w:p>
        </w:tc>
        <w:tc>
          <w:tcPr>
            <w:tcW w:w="275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4528AE" w14:textId="77777777" w:rsidR="00FA0796" w:rsidRDefault="00000000">
            <w:r>
              <w:rPr>
                <w:sz w:val="18"/>
                <w:szCs w:val="18"/>
              </w:rPr>
              <w:t>Diálogo entre procesos</w:t>
            </w:r>
          </w:p>
        </w:tc>
        <w:tc>
          <w:tcPr>
            <w:tcW w:w="1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367319" w14:textId="77777777" w:rsidR="00FA0796" w:rsidRDefault="00000000">
            <w:r>
              <w:rPr>
                <w:sz w:val="18"/>
                <w:szCs w:val="18"/>
              </w:rPr>
              <w:t>—</w:t>
            </w:r>
          </w:p>
        </w:tc>
        <w:tc>
          <w:tcPr>
            <w:tcW w:w="1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EA88C1" w14:textId="77777777" w:rsidR="00FA0796" w:rsidRDefault="00000000">
            <w:r>
              <w:rPr>
                <w:sz w:val="18"/>
                <w:szCs w:val="18"/>
              </w:rPr>
              <w:t>Aplicación</w:t>
            </w:r>
          </w:p>
        </w:tc>
        <w:tc>
          <w:tcPr>
            <w:tcW w:w="202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8D4BED" w14:textId="77777777" w:rsidR="00FA0796" w:rsidRDefault="00000000">
            <w:r>
              <w:rPr>
                <w:sz w:val="18"/>
                <w:szCs w:val="18"/>
              </w:rPr>
              <w:t>Gestión de sesiones</w:t>
            </w:r>
          </w:p>
        </w:tc>
      </w:tr>
      <w:tr w:rsidR="00FA0796" w14:paraId="5B462FD1" w14:textId="77777777">
        <w:tblPrEx>
          <w:tblCellMar>
            <w:top w:w="0" w:type="dxa"/>
            <w:bottom w:w="0" w:type="dxa"/>
          </w:tblCellMar>
        </w:tblPrEx>
        <w:tc>
          <w:tcPr>
            <w:tcW w:w="146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9AF1996" w14:textId="77777777" w:rsidR="00FA0796" w:rsidRDefault="00000000">
            <w:r>
              <w:rPr>
                <w:sz w:val="18"/>
                <w:szCs w:val="18"/>
              </w:rPr>
              <w:t>4 Transporte</w:t>
            </w:r>
          </w:p>
        </w:tc>
        <w:tc>
          <w:tcPr>
            <w:tcW w:w="27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D757C5D" w14:textId="77777777" w:rsidR="00FA0796" w:rsidRDefault="00000000">
            <w:r>
              <w:rPr>
                <w:sz w:val="18"/>
                <w:szCs w:val="18"/>
              </w:rPr>
              <w:t>Comunicación extremo a extremo entre procesos (puertos)</w:t>
            </w:r>
          </w:p>
        </w:tc>
        <w:tc>
          <w:tcPr>
            <w:tcW w:w="183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F30D2B5" w14:textId="77777777" w:rsidR="00FA0796" w:rsidRDefault="00000000">
            <w:r>
              <w:rPr>
                <w:sz w:val="18"/>
                <w:szCs w:val="18"/>
              </w:rPr>
              <w:t>Segmento (TCP) / datagrama (UDP)</w:t>
            </w:r>
          </w:p>
        </w:tc>
        <w:tc>
          <w:tcPr>
            <w:tcW w:w="15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F1011D7" w14:textId="77777777" w:rsidR="00FA0796" w:rsidRDefault="00000000">
            <w:r>
              <w:rPr>
                <w:sz w:val="18"/>
                <w:szCs w:val="18"/>
              </w:rPr>
              <w:t>Transporte</w:t>
            </w:r>
          </w:p>
        </w:tc>
        <w:tc>
          <w:tcPr>
            <w:tcW w:w="20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68945C4" w14:textId="77777777" w:rsidR="00FA0796" w:rsidRDefault="00000000">
            <w:r>
              <w:rPr>
                <w:sz w:val="18"/>
                <w:szCs w:val="18"/>
              </w:rPr>
              <w:t>TCP, UDP</w:t>
            </w:r>
          </w:p>
        </w:tc>
      </w:tr>
      <w:tr w:rsidR="00FA0796" w14:paraId="27317D43" w14:textId="77777777">
        <w:tblPrEx>
          <w:tblCellMar>
            <w:top w:w="0" w:type="dxa"/>
            <w:bottom w:w="0" w:type="dxa"/>
          </w:tblCellMar>
        </w:tblPrEx>
        <w:tc>
          <w:tcPr>
            <w:tcW w:w="14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A546EF" w14:textId="77777777" w:rsidR="00FA0796" w:rsidRDefault="00000000">
            <w:r>
              <w:rPr>
                <w:sz w:val="18"/>
                <w:szCs w:val="18"/>
              </w:rPr>
              <w:t>3 Red</w:t>
            </w:r>
          </w:p>
        </w:tc>
        <w:tc>
          <w:tcPr>
            <w:tcW w:w="275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9F08C8" w14:textId="77777777" w:rsidR="00FA0796" w:rsidRDefault="00000000">
            <w:r>
              <w:rPr>
                <w:sz w:val="18"/>
                <w:szCs w:val="18"/>
              </w:rPr>
              <w:t>Direccionamiento lógico y encaminamiento</w:t>
            </w:r>
          </w:p>
        </w:tc>
        <w:tc>
          <w:tcPr>
            <w:tcW w:w="1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209EDA" w14:textId="77777777" w:rsidR="00FA0796" w:rsidRDefault="00000000">
            <w:r>
              <w:rPr>
                <w:sz w:val="18"/>
                <w:szCs w:val="18"/>
              </w:rPr>
              <w:t>Paquete</w:t>
            </w:r>
          </w:p>
        </w:tc>
        <w:tc>
          <w:tcPr>
            <w:tcW w:w="1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7ABB88" w14:textId="77777777" w:rsidR="00FA0796" w:rsidRDefault="00000000">
            <w:r>
              <w:rPr>
                <w:sz w:val="18"/>
                <w:szCs w:val="18"/>
              </w:rPr>
              <w:t>Internet</w:t>
            </w:r>
          </w:p>
        </w:tc>
        <w:tc>
          <w:tcPr>
            <w:tcW w:w="202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791BF0" w14:textId="77777777" w:rsidR="00FA0796" w:rsidRDefault="00000000">
            <w:r>
              <w:rPr>
                <w:sz w:val="18"/>
                <w:szCs w:val="18"/>
              </w:rPr>
              <w:t>IPv4, IPv6, ICMP</w:t>
            </w:r>
          </w:p>
        </w:tc>
      </w:tr>
      <w:tr w:rsidR="00FA0796" w14:paraId="73B81142" w14:textId="77777777">
        <w:tblPrEx>
          <w:tblCellMar>
            <w:top w:w="0" w:type="dxa"/>
            <w:bottom w:w="0" w:type="dxa"/>
          </w:tblCellMar>
        </w:tblPrEx>
        <w:tc>
          <w:tcPr>
            <w:tcW w:w="146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09F3A39" w14:textId="77777777" w:rsidR="00FA0796" w:rsidRDefault="00000000">
            <w:r>
              <w:rPr>
                <w:sz w:val="18"/>
                <w:szCs w:val="18"/>
              </w:rPr>
              <w:t>2 Enlace</w:t>
            </w:r>
          </w:p>
        </w:tc>
        <w:tc>
          <w:tcPr>
            <w:tcW w:w="275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789701A" w14:textId="77777777" w:rsidR="00FA0796" w:rsidRDefault="00000000">
            <w:r>
              <w:rPr>
                <w:sz w:val="18"/>
                <w:szCs w:val="18"/>
              </w:rPr>
              <w:t>Transmisión entre nodos contiguos, direcciones físicas</w:t>
            </w:r>
          </w:p>
        </w:tc>
        <w:tc>
          <w:tcPr>
            <w:tcW w:w="183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E9E75A8" w14:textId="77777777" w:rsidR="00FA0796" w:rsidRDefault="00000000">
            <w:r>
              <w:rPr>
                <w:sz w:val="18"/>
                <w:szCs w:val="18"/>
              </w:rPr>
              <w:t>Trama</w:t>
            </w:r>
          </w:p>
        </w:tc>
        <w:tc>
          <w:tcPr>
            <w:tcW w:w="156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0146A33" w14:textId="77777777" w:rsidR="00FA0796" w:rsidRDefault="00000000">
            <w:r>
              <w:rPr>
                <w:sz w:val="18"/>
                <w:szCs w:val="18"/>
              </w:rPr>
              <w:t>Acceso a red</w:t>
            </w:r>
          </w:p>
        </w:tc>
        <w:tc>
          <w:tcPr>
            <w:tcW w:w="20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A3AFAE5" w14:textId="77777777" w:rsidR="00FA0796" w:rsidRDefault="00000000">
            <w:r>
              <w:rPr>
                <w:sz w:val="18"/>
                <w:szCs w:val="18"/>
              </w:rPr>
              <w:t>Ethernet, Wi-Fi, PPP</w:t>
            </w:r>
          </w:p>
        </w:tc>
      </w:tr>
      <w:tr w:rsidR="00FA0796" w14:paraId="1EB837F0" w14:textId="77777777">
        <w:tblPrEx>
          <w:tblCellMar>
            <w:top w:w="0" w:type="dxa"/>
            <w:bottom w:w="0" w:type="dxa"/>
          </w:tblCellMar>
        </w:tblPrEx>
        <w:tc>
          <w:tcPr>
            <w:tcW w:w="146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7B0AA8" w14:textId="77777777" w:rsidR="00FA0796" w:rsidRDefault="00000000">
            <w:r>
              <w:rPr>
                <w:sz w:val="18"/>
                <w:szCs w:val="18"/>
              </w:rPr>
              <w:t>1 Física</w:t>
            </w:r>
          </w:p>
        </w:tc>
        <w:tc>
          <w:tcPr>
            <w:tcW w:w="275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54CEA2" w14:textId="77777777" w:rsidR="00FA0796" w:rsidRDefault="00000000">
            <w:r>
              <w:rPr>
                <w:sz w:val="18"/>
                <w:szCs w:val="18"/>
              </w:rPr>
              <w:t>Transmisión de bits por el medio</w:t>
            </w:r>
          </w:p>
        </w:tc>
        <w:tc>
          <w:tcPr>
            <w:tcW w:w="1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880394" w14:textId="77777777" w:rsidR="00FA0796" w:rsidRDefault="00000000">
            <w:r>
              <w:rPr>
                <w:sz w:val="18"/>
                <w:szCs w:val="18"/>
              </w:rPr>
              <w:t>Bit</w:t>
            </w:r>
          </w:p>
        </w:tc>
        <w:tc>
          <w:tcPr>
            <w:tcW w:w="1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FE1FBC" w14:textId="77777777" w:rsidR="00FA0796" w:rsidRDefault="00000000">
            <w:r>
              <w:rPr>
                <w:sz w:val="18"/>
                <w:szCs w:val="18"/>
              </w:rPr>
              <w:t>Acceso a red</w:t>
            </w:r>
          </w:p>
        </w:tc>
        <w:tc>
          <w:tcPr>
            <w:tcW w:w="202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14100A" w14:textId="77777777" w:rsidR="00FA0796" w:rsidRDefault="00000000">
            <w:r>
              <w:rPr>
                <w:sz w:val="18"/>
                <w:szCs w:val="18"/>
              </w:rPr>
              <w:t>Fibra, cobre, radio</w:t>
            </w:r>
          </w:p>
        </w:tc>
      </w:tr>
    </w:tbl>
    <w:p w14:paraId="1C46B6AD" w14:textId="77777777" w:rsidR="00FA0796" w:rsidRDefault="00FA079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04C465F4" w14:textId="77777777">
        <w:tblPrEx>
          <w:tblCellMar>
            <w:top w:w="0" w:type="dxa"/>
            <w:bottom w:w="0" w:type="dxa"/>
          </w:tblCellMar>
        </w:tblPrEx>
        <w:trPr>
          <w:cantSplit/>
        </w:trPr>
        <w:tc>
          <w:tcPr>
            <w:tcW w:w="9638" w:type="dxa"/>
            <w:tcBorders>
              <w:top w:val="single" w:sz="12" w:space="0" w:color="2E6DA4"/>
              <w:left w:val="single" w:sz="36" w:space="0" w:color="2E6DA4"/>
              <w:bottom w:val="single" w:sz="12" w:space="0" w:color="2E6DA4"/>
              <w:right w:val="single" w:sz="12" w:space="0" w:color="2E6DA4"/>
            </w:tcBorders>
            <w:shd w:val="clear" w:color="auto" w:fill="E8F1FA"/>
            <w:tcMar>
              <w:top w:w="120" w:type="dxa"/>
              <w:left w:w="180" w:type="dxa"/>
              <w:bottom w:w="120" w:type="dxa"/>
              <w:right w:w="180" w:type="dxa"/>
            </w:tcMar>
          </w:tcPr>
          <w:p w14:paraId="5FDABF12" w14:textId="77777777" w:rsidR="00FA0796" w:rsidRDefault="00000000">
            <w:pPr>
              <w:spacing w:after="80"/>
            </w:pPr>
            <w:r>
              <w:rPr>
                <w:b/>
                <w:bCs/>
                <w:color w:val="1F3A5F"/>
              </w:rPr>
              <w:t>¿En qué capa está TLS?</w:t>
            </w:r>
          </w:p>
          <w:p w14:paraId="65E10687" w14:textId="77777777" w:rsidR="00FA0796" w:rsidRDefault="00000000">
            <w:pPr>
              <w:spacing w:after="60"/>
            </w:pPr>
            <w:r>
              <w:rPr>
                <w:sz w:val="19"/>
                <w:szCs w:val="19"/>
              </w:rPr>
              <w:t xml:space="preserve">TLS no encaja limpiamente en una sola capa. Funciona </w:t>
            </w:r>
            <w:r>
              <w:rPr>
                <w:b/>
                <w:bCs/>
                <w:sz w:val="19"/>
                <w:szCs w:val="19"/>
              </w:rPr>
              <w:t>por encima de un transporte fiable (TCP)</w:t>
            </w:r>
            <w:r>
              <w:rPr>
                <w:sz w:val="19"/>
                <w:szCs w:val="19"/>
              </w:rPr>
              <w:t xml:space="preserve"> y </w:t>
            </w:r>
            <w:r>
              <w:rPr>
                <w:b/>
                <w:bCs/>
                <w:sz w:val="19"/>
                <w:szCs w:val="19"/>
              </w:rPr>
              <w:t>por debajo del protocolo de aplicación (HTTP)</w:t>
            </w:r>
            <w:r>
              <w:rPr>
                <w:sz w:val="19"/>
                <w:szCs w:val="19"/>
              </w:rPr>
              <w:t>. En el modelo TCP/IP se considera parte de la capa de aplicación o una subcapa entre aplicación y transporte; en OSI suele asociarse a las capas de sesión/presentación. Su propio nombre (</w:t>
            </w:r>
            <w:r>
              <w:rPr>
                <w:b/>
                <w:bCs/>
                <w:sz w:val="19"/>
                <w:szCs w:val="19"/>
              </w:rPr>
              <w:t>Transport Layer Security</w:t>
            </w:r>
            <w:r>
              <w:rPr>
                <w:sz w:val="19"/>
                <w:szCs w:val="19"/>
              </w:rPr>
              <w:t xml:space="preserve">) y la literatura hablan de «seguridad en la capa de transporte», en contraste con IPsec, que protege en la capa de red. En un test, la afirmación «SSL/TLS proporcionan cifrado y autenticación </w:t>
            </w:r>
            <w:r>
              <w:rPr>
                <w:b/>
                <w:bCs/>
                <w:sz w:val="19"/>
                <w:szCs w:val="19"/>
              </w:rPr>
              <w:t>a nivel de transporte</w:t>
            </w:r>
            <w:r>
              <w:rPr>
                <w:sz w:val="19"/>
                <w:szCs w:val="19"/>
              </w:rPr>
              <w:t xml:space="preserve">» se considera </w:t>
            </w:r>
            <w:r>
              <w:rPr>
                <w:b/>
                <w:bCs/>
                <w:sz w:val="19"/>
                <w:szCs w:val="19"/>
              </w:rPr>
              <w:t>correcta</w:t>
            </w:r>
            <w:r>
              <w:rPr>
                <w:sz w:val="19"/>
                <w:szCs w:val="19"/>
              </w:rPr>
              <w:t>.</w:t>
            </w:r>
          </w:p>
        </w:tc>
      </w:tr>
    </w:tbl>
    <w:p w14:paraId="7D87ED3F" w14:textId="77777777" w:rsidR="00FA0796" w:rsidRDefault="00FA0796">
      <w:pPr>
        <w:spacing w:after="100"/>
      </w:pPr>
    </w:p>
    <w:p w14:paraId="62A57F26" w14:textId="77777777" w:rsidR="00FA0796" w:rsidRDefault="00000000">
      <w:pPr>
        <w:pStyle w:val="Ttulo2"/>
      </w:pPr>
      <w:bookmarkStart w:id="21" w:name="_Toc241367486"/>
      <w:r>
        <w:t>5.2. Protocolos fundamentales</w:t>
      </w:r>
      <w:bookmarkEnd w:id="21"/>
    </w:p>
    <w:p w14:paraId="020BB8FD" w14:textId="77777777" w:rsidR="00FA0796" w:rsidRDefault="00000000">
      <w:pPr>
        <w:pStyle w:val="Ttulo3"/>
      </w:pPr>
      <w:r>
        <w:t>IP (Internet Protocol)</w:t>
      </w:r>
    </w:p>
    <w:p w14:paraId="16C46FC5" w14:textId="77777777" w:rsidR="00FA0796" w:rsidRDefault="00000000">
      <w:pPr>
        <w:spacing w:after="120"/>
        <w:jc w:val="both"/>
      </w:pPr>
      <w:r>
        <w:t xml:space="preserve">Protocolo de la capa de red: direcciona (IP de origen y destino) y encamina paquetes. Es </w:t>
      </w:r>
      <w:r>
        <w:rPr>
          <w:b/>
          <w:bCs/>
        </w:rPr>
        <w:t>no orientado a conexión y no fiable</w:t>
      </w:r>
      <w:r>
        <w:t xml:space="preserve">. Versiones: </w:t>
      </w:r>
      <w:r>
        <w:rPr>
          <w:b/>
          <w:bCs/>
        </w:rPr>
        <w:t>IPv4</w:t>
      </w:r>
      <w:r>
        <w:t xml:space="preserve"> (RFC 791) e </w:t>
      </w:r>
      <w:r>
        <w:rPr>
          <w:b/>
          <w:bCs/>
        </w:rPr>
        <w:t>IPv6</w:t>
      </w:r>
      <w:r>
        <w:t xml:space="preserve"> (RFC 8200). </w:t>
      </w:r>
      <w:r>
        <w:rPr>
          <w:b/>
          <w:bCs/>
        </w:rPr>
        <w:t>ICMP</w:t>
      </w:r>
      <w:r>
        <w:t xml:space="preserve"> (RFC 792, ICMPv6 RFC 4443) transporta mensajes de control y error (</w:t>
      </w:r>
      <w:r>
        <w:rPr>
          <w:rFonts w:ascii="Consolas" w:eastAsia="Consolas" w:hAnsi="Consolas" w:cs="Consolas"/>
          <w:color w:val="7A2E0E"/>
          <w:sz w:val="19"/>
          <w:szCs w:val="19"/>
        </w:rPr>
        <w:t>ping</w:t>
      </w:r>
      <w:r>
        <w:t xml:space="preserve">, </w:t>
      </w:r>
      <w:r>
        <w:rPr>
          <w:rFonts w:ascii="Consolas" w:eastAsia="Consolas" w:hAnsi="Consolas" w:cs="Consolas"/>
          <w:color w:val="7A2E0E"/>
          <w:sz w:val="19"/>
          <w:szCs w:val="19"/>
        </w:rPr>
        <w:t>traceroute</w:t>
      </w:r>
      <w:r>
        <w:t>).</w:t>
      </w:r>
    </w:p>
    <w:p w14:paraId="09009258" w14:textId="77777777" w:rsidR="00FA0796" w:rsidRDefault="00000000">
      <w:pPr>
        <w:pStyle w:val="Ttulo3"/>
      </w:pPr>
      <w:r>
        <w:t>TCP (Transmission Control Protocol)</w:t>
      </w:r>
    </w:p>
    <w:p w14:paraId="75FADFCE" w14:textId="77777777" w:rsidR="00FA0796" w:rsidRDefault="00000000">
      <w:pPr>
        <w:spacing w:after="120"/>
        <w:jc w:val="both"/>
      </w:pPr>
      <w:r>
        <w:t xml:space="preserve">Protocolo de transporte </w:t>
      </w:r>
      <w:r>
        <w:rPr>
          <w:b/>
          <w:bCs/>
        </w:rPr>
        <w:t>orientado a conexión y fiable</w:t>
      </w:r>
      <w:r>
        <w:t xml:space="preserve"> (RFC 9293): establecimiento en </w:t>
      </w:r>
      <w:r>
        <w:rPr>
          <w:b/>
          <w:bCs/>
        </w:rPr>
        <w:t>tres pasos</w:t>
      </w:r>
      <w:r>
        <w:t xml:space="preserve"> (SYN, SYN-ACK, ACK), números de secuencia, confirmaciones (ACK), retransmisiones, control de flujo (ventana) y control de congestión. Entrega los datos </w:t>
      </w:r>
      <w:r>
        <w:rPr>
          <w:b/>
          <w:bCs/>
        </w:rPr>
        <w:t>ordenados</w:t>
      </w:r>
      <w:r>
        <w:t xml:space="preserve">, lo que provoca el </w:t>
      </w:r>
      <w:r>
        <w:rPr>
          <w:b/>
          <w:bCs/>
        </w:rPr>
        <w:t>bloqueo de cabeza de línea (HOL blocking)</w:t>
      </w:r>
      <w:r>
        <w:t xml:space="preserve"> cuando se pierde un segmento.</w:t>
      </w:r>
    </w:p>
    <w:p w14:paraId="3468D7A0" w14:textId="77777777" w:rsidR="00FA0796" w:rsidRDefault="00000000">
      <w:pPr>
        <w:pStyle w:val="Ttulo3"/>
      </w:pPr>
      <w:r>
        <w:t>UDP (User Datagram Protocol)</w:t>
      </w:r>
    </w:p>
    <w:p w14:paraId="3524DD48" w14:textId="77777777" w:rsidR="00FA0796" w:rsidRDefault="00000000">
      <w:pPr>
        <w:spacing w:after="120"/>
        <w:jc w:val="both"/>
      </w:pPr>
      <w:r>
        <w:t xml:space="preserve">Protocolo de transporte </w:t>
      </w:r>
      <w:r>
        <w:rPr>
          <w:b/>
          <w:bCs/>
        </w:rPr>
        <w:t>no orientado a conexión y no fiable</w:t>
      </w:r>
      <w:r>
        <w:t xml:space="preserve"> (RFC 768): cabecera mínima, sin retransmisiones ni orden. Adecuado para DNS, streaming, VoIP, juegos y como base de </w:t>
      </w:r>
      <w:r>
        <w:rPr>
          <w:b/>
          <w:bCs/>
        </w:rPr>
        <w:t>QUIC</w:t>
      </w:r>
      <w:r>
        <w:t>.</w:t>
      </w:r>
    </w:p>
    <w:p w14:paraId="6249E9EC" w14:textId="77777777" w:rsidR="00FA0796" w:rsidRDefault="00000000">
      <w:pPr>
        <w:pStyle w:val="Ttulo3"/>
      </w:pPr>
      <w:r>
        <w:t>QUIC</w:t>
      </w:r>
    </w:p>
    <w:p w14:paraId="489FE99C" w14:textId="77777777" w:rsidR="00FA0796" w:rsidRDefault="00000000">
      <w:pPr>
        <w:spacing w:after="120"/>
        <w:jc w:val="both"/>
      </w:pPr>
      <w:r>
        <w:t xml:space="preserve">Protocolo de transporte moderno (RFC 9000, 2021), implementado </w:t>
      </w:r>
      <w:r>
        <w:rPr>
          <w:b/>
          <w:bCs/>
        </w:rPr>
        <w:t>sobre UDP</w:t>
      </w:r>
      <w:r>
        <w:t xml:space="preserve"> normalmente en espacio de usuario. Aporta fiabilidad, control de congestión, </w:t>
      </w:r>
      <w:r>
        <w:rPr>
          <w:b/>
          <w:bCs/>
        </w:rPr>
        <w:t>múltiples flujos (streams) independientes</w:t>
      </w:r>
      <w:r>
        <w:t xml:space="preserve"> sin HOL blocking entre ellos, </w:t>
      </w:r>
      <w:r>
        <w:rPr>
          <w:b/>
          <w:bCs/>
        </w:rPr>
        <w:t>TLS 1.3 integrado</w:t>
      </w:r>
      <w:r>
        <w:t xml:space="preserve"> (RFC 9001; todo el tráfico va cifrado), establecimiento en 1 RTT (0-RTT en reanudación) y </w:t>
      </w:r>
      <w:r>
        <w:rPr>
          <w:b/>
          <w:bCs/>
        </w:rPr>
        <w:t>migración de conexión</w:t>
      </w:r>
      <w:r>
        <w:t xml:space="preserve"> (la conexión sobrevive a un cambio de IP, p. ej. de Wi-Fi a 5G) gracias a los identificadores de conexión. Es el transporte de </w:t>
      </w:r>
      <w:r>
        <w:rPr>
          <w:b/>
          <w:bCs/>
        </w:rPr>
        <w:t>HTTP/3</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2536"/>
        <w:gridCol w:w="2029"/>
        <w:gridCol w:w="3044"/>
      </w:tblGrid>
      <w:tr w:rsidR="00FA0796" w14:paraId="73C296D0" w14:textId="77777777">
        <w:tblPrEx>
          <w:tblCellMar>
            <w:top w:w="0" w:type="dxa"/>
            <w:bottom w:w="0" w:type="dxa"/>
          </w:tblCellMar>
        </w:tblPrEx>
        <w:trPr>
          <w:tblHeader/>
        </w:trPr>
        <w:tc>
          <w:tcPr>
            <w:tcW w:w="202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9D1EE92" w14:textId="77777777" w:rsidR="00FA0796" w:rsidRDefault="00000000">
            <w:r>
              <w:rPr>
                <w:b/>
                <w:bCs/>
                <w:color w:val="FFFFFF"/>
                <w:sz w:val="18"/>
                <w:szCs w:val="18"/>
              </w:rPr>
              <w:t>Característica</w:t>
            </w:r>
          </w:p>
        </w:tc>
        <w:tc>
          <w:tcPr>
            <w:tcW w:w="253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5BA3C44" w14:textId="77777777" w:rsidR="00FA0796" w:rsidRDefault="00000000">
            <w:r>
              <w:rPr>
                <w:b/>
                <w:bCs/>
                <w:color w:val="FFFFFF"/>
                <w:sz w:val="18"/>
                <w:szCs w:val="18"/>
              </w:rPr>
              <w:t>TCP</w:t>
            </w:r>
          </w:p>
        </w:tc>
        <w:tc>
          <w:tcPr>
            <w:tcW w:w="202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4A6E5C1" w14:textId="77777777" w:rsidR="00FA0796" w:rsidRDefault="00000000">
            <w:r>
              <w:rPr>
                <w:b/>
                <w:bCs/>
                <w:color w:val="FFFFFF"/>
                <w:sz w:val="18"/>
                <w:szCs w:val="18"/>
              </w:rPr>
              <w:t>UDP</w:t>
            </w:r>
          </w:p>
        </w:tc>
        <w:tc>
          <w:tcPr>
            <w:tcW w:w="304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1C8E9EA" w14:textId="77777777" w:rsidR="00FA0796" w:rsidRDefault="00000000">
            <w:r>
              <w:rPr>
                <w:b/>
                <w:bCs/>
                <w:color w:val="FFFFFF"/>
                <w:sz w:val="18"/>
                <w:szCs w:val="18"/>
              </w:rPr>
              <w:t>QUIC</w:t>
            </w:r>
          </w:p>
        </w:tc>
      </w:tr>
      <w:tr w:rsidR="00FA0796" w14:paraId="1914DB25"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209D7B" w14:textId="77777777" w:rsidR="00FA0796" w:rsidRDefault="00000000">
            <w:r>
              <w:rPr>
                <w:sz w:val="18"/>
                <w:szCs w:val="18"/>
              </w:rPr>
              <w:t>Conexión</w:t>
            </w:r>
          </w:p>
        </w:tc>
        <w:tc>
          <w:tcPr>
            <w:tcW w:w="25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462B28" w14:textId="77777777" w:rsidR="00FA0796" w:rsidRDefault="00000000">
            <w:r>
              <w:rPr>
                <w:sz w:val="18"/>
                <w:szCs w:val="18"/>
              </w:rPr>
              <w:t>Orientado a conexión</w:t>
            </w:r>
          </w:p>
        </w:tc>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F29592" w14:textId="77777777" w:rsidR="00FA0796" w:rsidRDefault="00000000">
            <w:r>
              <w:rPr>
                <w:sz w:val="18"/>
                <w:szCs w:val="18"/>
              </w:rPr>
              <w:t>Sin conexión</w:t>
            </w:r>
          </w:p>
        </w:tc>
        <w:tc>
          <w:tcPr>
            <w:tcW w:w="30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60B538" w14:textId="77777777" w:rsidR="00FA0796" w:rsidRDefault="00000000">
            <w:r>
              <w:rPr>
                <w:sz w:val="18"/>
                <w:szCs w:val="18"/>
              </w:rPr>
              <w:t>Orientado a conexión (sobre UDP)</w:t>
            </w:r>
          </w:p>
        </w:tc>
      </w:tr>
      <w:tr w:rsidR="00FA0796" w14:paraId="4DFBAEDF"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027DDF4" w14:textId="77777777" w:rsidR="00FA0796" w:rsidRDefault="00000000">
            <w:r>
              <w:rPr>
                <w:sz w:val="18"/>
                <w:szCs w:val="18"/>
              </w:rPr>
              <w:t>Fiabilidad y orden</w:t>
            </w:r>
          </w:p>
        </w:tc>
        <w:tc>
          <w:tcPr>
            <w:tcW w:w="25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47AB4BD" w14:textId="77777777" w:rsidR="00FA0796" w:rsidRDefault="00000000">
            <w:r>
              <w:rPr>
                <w:sz w:val="18"/>
                <w:szCs w:val="18"/>
              </w:rPr>
              <w:t>Sí (un único flujo ordenado)</w:t>
            </w:r>
          </w:p>
        </w:tc>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746D36" w14:textId="77777777" w:rsidR="00FA0796" w:rsidRDefault="00000000">
            <w:r>
              <w:rPr>
                <w:sz w:val="18"/>
                <w:szCs w:val="18"/>
              </w:rPr>
              <w:t>No</w:t>
            </w:r>
          </w:p>
        </w:tc>
        <w:tc>
          <w:tcPr>
            <w:tcW w:w="30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78E6D16" w14:textId="77777777" w:rsidR="00FA0796" w:rsidRDefault="00000000">
            <w:r>
              <w:rPr>
                <w:sz w:val="18"/>
                <w:szCs w:val="18"/>
              </w:rPr>
              <w:t>Sí, por cada stream</w:t>
            </w:r>
          </w:p>
        </w:tc>
      </w:tr>
      <w:tr w:rsidR="00FA0796" w14:paraId="7C40611F"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707E99" w14:textId="77777777" w:rsidR="00FA0796" w:rsidRDefault="00000000">
            <w:r>
              <w:rPr>
                <w:sz w:val="18"/>
                <w:szCs w:val="18"/>
              </w:rPr>
              <w:t>HOL blocking</w:t>
            </w:r>
          </w:p>
        </w:tc>
        <w:tc>
          <w:tcPr>
            <w:tcW w:w="25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B58867" w14:textId="77777777" w:rsidR="00FA0796" w:rsidRDefault="00000000">
            <w:r>
              <w:rPr>
                <w:sz w:val="18"/>
                <w:szCs w:val="18"/>
              </w:rPr>
              <w:t>Sí</w:t>
            </w:r>
          </w:p>
        </w:tc>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03EA293" w14:textId="77777777" w:rsidR="00FA0796" w:rsidRDefault="00000000">
            <w:r>
              <w:rPr>
                <w:sz w:val="18"/>
                <w:szCs w:val="18"/>
              </w:rPr>
              <w:t>No aplica</w:t>
            </w:r>
          </w:p>
        </w:tc>
        <w:tc>
          <w:tcPr>
            <w:tcW w:w="30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EF9BFF" w14:textId="77777777" w:rsidR="00FA0796" w:rsidRDefault="00000000">
            <w:r>
              <w:rPr>
                <w:sz w:val="18"/>
                <w:szCs w:val="18"/>
              </w:rPr>
              <w:t>No entre streams</w:t>
            </w:r>
          </w:p>
        </w:tc>
      </w:tr>
      <w:tr w:rsidR="00FA0796" w14:paraId="42C7C7E5"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CDADA26" w14:textId="77777777" w:rsidR="00FA0796" w:rsidRDefault="00000000">
            <w:r>
              <w:rPr>
                <w:sz w:val="18"/>
                <w:szCs w:val="18"/>
              </w:rPr>
              <w:t>Cifrado</w:t>
            </w:r>
          </w:p>
        </w:tc>
        <w:tc>
          <w:tcPr>
            <w:tcW w:w="25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2EFAF43" w14:textId="77777777" w:rsidR="00FA0796" w:rsidRDefault="00000000">
            <w:r>
              <w:rPr>
                <w:sz w:val="18"/>
                <w:szCs w:val="18"/>
              </w:rPr>
              <w:t>No (se añade TLS encima)</w:t>
            </w:r>
          </w:p>
        </w:tc>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0234D72" w14:textId="77777777" w:rsidR="00FA0796" w:rsidRDefault="00000000">
            <w:r>
              <w:rPr>
                <w:sz w:val="18"/>
                <w:szCs w:val="18"/>
              </w:rPr>
              <w:t>No (DTLS opcional)</w:t>
            </w:r>
          </w:p>
        </w:tc>
        <w:tc>
          <w:tcPr>
            <w:tcW w:w="30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55ED96C" w14:textId="77777777" w:rsidR="00FA0796" w:rsidRDefault="00000000">
            <w:r>
              <w:rPr>
                <w:b/>
                <w:bCs/>
                <w:sz w:val="18"/>
                <w:szCs w:val="18"/>
              </w:rPr>
              <w:t>Obligatorio, TLS 1.3 integrado</w:t>
            </w:r>
          </w:p>
        </w:tc>
      </w:tr>
      <w:tr w:rsidR="00FA0796" w14:paraId="0527244B"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4C76DC" w14:textId="77777777" w:rsidR="00FA0796" w:rsidRDefault="00000000">
            <w:r>
              <w:rPr>
                <w:sz w:val="18"/>
                <w:szCs w:val="18"/>
              </w:rPr>
              <w:t>Establecimiento</w:t>
            </w:r>
          </w:p>
        </w:tc>
        <w:tc>
          <w:tcPr>
            <w:tcW w:w="25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788127" w14:textId="77777777" w:rsidR="00FA0796" w:rsidRDefault="00000000">
            <w:r>
              <w:rPr>
                <w:sz w:val="18"/>
                <w:szCs w:val="18"/>
              </w:rPr>
              <w:t>3 pasos + handshake TLS aparte</w:t>
            </w:r>
          </w:p>
        </w:tc>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FFADF3" w14:textId="77777777" w:rsidR="00FA0796" w:rsidRDefault="00000000">
            <w:r>
              <w:rPr>
                <w:sz w:val="18"/>
                <w:szCs w:val="18"/>
              </w:rPr>
              <w:t>Ninguno</w:t>
            </w:r>
          </w:p>
        </w:tc>
        <w:tc>
          <w:tcPr>
            <w:tcW w:w="30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C13BFC" w14:textId="77777777" w:rsidR="00FA0796" w:rsidRDefault="00000000">
            <w:r>
              <w:rPr>
                <w:sz w:val="18"/>
                <w:szCs w:val="18"/>
              </w:rPr>
              <w:t>1 RTT combinado (0-RTT en reanudación)</w:t>
            </w:r>
          </w:p>
        </w:tc>
      </w:tr>
      <w:tr w:rsidR="00FA0796" w14:paraId="22942E8D"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9A7FA88" w14:textId="77777777" w:rsidR="00FA0796" w:rsidRDefault="00000000">
            <w:r>
              <w:rPr>
                <w:sz w:val="18"/>
                <w:szCs w:val="18"/>
              </w:rPr>
              <w:t>Migración de red</w:t>
            </w:r>
          </w:p>
        </w:tc>
        <w:tc>
          <w:tcPr>
            <w:tcW w:w="25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C431077" w14:textId="77777777" w:rsidR="00FA0796" w:rsidRDefault="00000000">
            <w:r>
              <w:rPr>
                <w:sz w:val="18"/>
                <w:szCs w:val="18"/>
              </w:rPr>
              <w:t>No (la conexión se liga a IP/puerto)</w:t>
            </w:r>
          </w:p>
        </w:tc>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3DB95FF" w14:textId="77777777" w:rsidR="00FA0796" w:rsidRDefault="00000000">
            <w:r>
              <w:rPr>
                <w:sz w:val="18"/>
                <w:szCs w:val="18"/>
              </w:rPr>
              <w:t>No aplica</w:t>
            </w:r>
          </w:p>
        </w:tc>
        <w:tc>
          <w:tcPr>
            <w:tcW w:w="30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A163FA3" w14:textId="77777777" w:rsidR="00FA0796" w:rsidRDefault="00000000">
            <w:r>
              <w:rPr>
                <w:sz w:val="18"/>
                <w:szCs w:val="18"/>
              </w:rPr>
              <w:t>Sí (Connection ID)</w:t>
            </w:r>
          </w:p>
        </w:tc>
      </w:tr>
      <w:tr w:rsidR="00FA0796" w14:paraId="4AE4DA5A"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CAA500" w14:textId="77777777" w:rsidR="00FA0796" w:rsidRDefault="00000000">
            <w:r>
              <w:rPr>
                <w:sz w:val="18"/>
                <w:szCs w:val="18"/>
              </w:rPr>
              <w:t>Implementación</w:t>
            </w:r>
          </w:p>
        </w:tc>
        <w:tc>
          <w:tcPr>
            <w:tcW w:w="25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28B94E" w14:textId="77777777" w:rsidR="00FA0796" w:rsidRDefault="00000000">
            <w:r>
              <w:rPr>
                <w:sz w:val="18"/>
                <w:szCs w:val="18"/>
              </w:rPr>
              <w:t>Núcleo del sistema operativo</w:t>
            </w:r>
          </w:p>
        </w:tc>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59CA0A" w14:textId="77777777" w:rsidR="00FA0796" w:rsidRDefault="00000000">
            <w:r>
              <w:rPr>
                <w:sz w:val="18"/>
                <w:szCs w:val="18"/>
              </w:rPr>
              <w:t>Núcleo</w:t>
            </w:r>
          </w:p>
        </w:tc>
        <w:tc>
          <w:tcPr>
            <w:tcW w:w="30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A8C045" w14:textId="77777777" w:rsidR="00FA0796" w:rsidRDefault="00000000">
            <w:r>
              <w:rPr>
                <w:sz w:val="18"/>
                <w:szCs w:val="18"/>
              </w:rPr>
              <w:t>Normalmente en la aplicación/biblioteca</w:t>
            </w:r>
          </w:p>
        </w:tc>
      </w:tr>
      <w:tr w:rsidR="00FA0796" w14:paraId="59ACB0F2"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8998CE1" w14:textId="77777777" w:rsidR="00FA0796" w:rsidRDefault="00000000">
            <w:r>
              <w:rPr>
                <w:sz w:val="18"/>
                <w:szCs w:val="18"/>
              </w:rPr>
              <w:t>Usos</w:t>
            </w:r>
          </w:p>
        </w:tc>
        <w:tc>
          <w:tcPr>
            <w:tcW w:w="25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5BE79F1" w14:textId="77777777" w:rsidR="00FA0796" w:rsidRDefault="00000000">
            <w:r>
              <w:rPr>
                <w:sz w:val="18"/>
                <w:szCs w:val="18"/>
              </w:rPr>
              <w:t>HTTP/1.1, HTTP/2, SMTP, SSH</w:t>
            </w:r>
          </w:p>
        </w:tc>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758E319" w14:textId="77777777" w:rsidR="00FA0796" w:rsidRDefault="00000000">
            <w:r>
              <w:rPr>
                <w:sz w:val="18"/>
                <w:szCs w:val="18"/>
              </w:rPr>
              <w:t>DNS, VoIP, streaming</w:t>
            </w:r>
          </w:p>
        </w:tc>
        <w:tc>
          <w:tcPr>
            <w:tcW w:w="30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80D1A09" w14:textId="77777777" w:rsidR="00FA0796" w:rsidRDefault="00000000">
            <w:r>
              <w:rPr>
                <w:sz w:val="18"/>
                <w:szCs w:val="18"/>
              </w:rPr>
              <w:t>HTTP/3, DNS over QUIC</w:t>
            </w:r>
          </w:p>
        </w:tc>
      </w:tr>
    </w:tbl>
    <w:p w14:paraId="510D2069" w14:textId="77777777" w:rsidR="00FA0796" w:rsidRDefault="00FA0796">
      <w:pPr>
        <w:spacing w:after="80"/>
      </w:pPr>
    </w:p>
    <w:p w14:paraId="7FA13694" w14:textId="77777777" w:rsidR="00FA0796" w:rsidRDefault="00000000">
      <w:pPr>
        <w:pStyle w:val="Ttulo3"/>
      </w:pPr>
      <w:r>
        <w:t>Otros protocolos relevantes</w:t>
      </w:r>
    </w:p>
    <w:p w14:paraId="66B7D52F" w14:textId="77777777" w:rsidR="00FA0796" w:rsidRDefault="00000000">
      <w:pPr>
        <w:pStyle w:val="Prrafodelista"/>
        <w:numPr>
          <w:ilvl w:val="0"/>
          <w:numId w:val="2"/>
        </w:numPr>
        <w:spacing w:after="60"/>
      </w:pPr>
      <w:r>
        <w:rPr>
          <w:b/>
          <w:bCs/>
        </w:rPr>
        <w:t>ARP</w:t>
      </w:r>
      <w:r>
        <w:t xml:space="preserve"> (RFC 826): en IPv4 obtiene la dirección MAC asociada a una IP de la red local. En IPv6 se sustituye por </w:t>
      </w:r>
      <w:r>
        <w:rPr>
          <w:b/>
          <w:bCs/>
        </w:rPr>
        <w:t>NDP</w:t>
      </w:r>
      <w:r>
        <w:t xml:space="preserve"> (Neighbor Discovery, RFC 4861), basado en ICMPv6.</w:t>
      </w:r>
    </w:p>
    <w:p w14:paraId="357A4B02" w14:textId="77777777" w:rsidR="00FA0796" w:rsidRDefault="00000000">
      <w:pPr>
        <w:pStyle w:val="Prrafodelista"/>
        <w:numPr>
          <w:ilvl w:val="0"/>
          <w:numId w:val="2"/>
        </w:numPr>
        <w:spacing w:after="60"/>
      </w:pPr>
      <w:r>
        <w:rPr>
          <w:b/>
          <w:bCs/>
        </w:rPr>
        <w:t>DHCP</w:t>
      </w:r>
      <w:r>
        <w:t xml:space="preserve"> (RFC 2131; DHCPv6 RFC 8415): </w:t>
      </w:r>
      <w:r>
        <w:rPr>
          <w:b/>
          <w:bCs/>
        </w:rPr>
        <w:t>asigna configuración de red</w:t>
      </w:r>
      <w:r>
        <w:t xml:space="preserve"> automáticamente (IP, máscara, puerta de enlace, servidores DNS). En IPv6 existe además la autoconfiguración </w:t>
      </w:r>
      <w:r>
        <w:rPr>
          <w:b/>
          <w:bCs/>
        </w:rPr>
        <w:t>SLAAC</w:t>
      </w:r>
      <w:r>
        <w:t xml:space="preserve"> (RFC 4862).</w:t>
      </w:r>
    </w:p>
    <w:p w14:paraId="2F9C6AE3" w14:textId="77777777" w:rsidR="00FA0796" w:rsidRDefault="00000000">
      <w:pPr>
        <w:pStyle w:val="Prrafodelista"/>
        <w:numPr>
          <w:ilvl w:val="0"/>
          <w:numId w:val="2"/>
        </w:numPr>
        <w:spacing w:after="60"/>
      </w:pPr>
      <w:r>
        <w:rPr>
          <w:b/>
          <w:bCs/>
        </w:rPr>
        <w:t>DNS</w:t>
      </w:r>
      <w:r>
        <w:t xml:space="preserve"> (RFC 1034/1035): </w:t>
      </w:r>
      <w:r>
        <w:rPr>
          <w:b/>
          <w:bCs/>
        </w:rPr>
        <w:t>traduce nombres de dominio en direcciones IP</w:t>
      </w:r>
      <w:r>
        <w:t xml:space="preserve"> (y otros datos). Ver apartado 6.</w:t>
      </w:r>
    </w:p>
    <w:p w14:paraId="1EBD542B" w14:textId="77777777" w:rsidR="00FA0796" w:rsidRDefault="00000000">
      <w:pPr>
        <w:pStyle w:val="Prrafodelista"/>
        <w:numPr>
          <w:ilvl w:val="0"/>
          <w:numId w:val="2"/>
        </w:numPr>
        <w:spacing w:after="60"/>
      </w:pPr>
      <w:r>
        <w:rPr>
          <w:b/>
          <w:bCs/>
        </w:rPr>
        <w:t>BGP-4</w:t>
      </w:r>
      <w:r>
        <w:t xml:space="preserve"> (RFC 4271): encaminamiento entre sistemas autónomos (TCP 179).</w:t>
      </w:r>
    </w:p>
    <w:p w14:paraId="6052B6F5" w14:textId="77777777" w:rsidR="00FA0796" w:rsidRDefault="00000000">
      <w:pPr>
        <w:pStyle w:val="Prrafodelista"/>
        <w:numPr>
          <w:ilvl w:val="0"/>
          <w:numId w:val="2"/>
        </w:numPr>
        <w:spacing w:after="60"/>
      </w:pPr>
      <w:r>
        <w:rPr>
          <w:b/>
          <w:bCs/>
        </w:rPr>
        <w:t>HTTP</w:t>
      </w:r>
      <w:r>
        <w:t xml:space="preserve"> (RFC 9110): protocolo de aplicación de la Web. </w:t>
      </w:r>
      <w:r>
        <w:rPr>
          <w:b/>
          <w:bCs/>
        </w:rPr>
        <w:t>HTTPS</w:t>
      </w:r>
      <w:r>
        <w:t xml:space="preserve"> = HTTP sobre TLS.</w:t>
      </w:r>
    </w:p>
    <w:p w14:paraId="6041BDD4" w14:textId="77777777" w:rsidR="00FA0796" w:rsidRDefault="00000000">
      <w:pPr>
        <w:pStyle w:val="Prrafodelista"/>
        <w:numPr>
          <w:ilvl w:val="0"/>
          <w:numId w:val="2"/>
        </w:numPr>
        <w:spacing w:after="60"/>
      </w:pPr>
      <w:r>
        <w:rPr>
          <w:b/>
          <w:bCs/>
        </w:rPr>
        <w:t>TLS</w:t>
      </w:r>
      <w:r>
        <w:t xml:space="preserve"> (RFC 8446, republicado como RFC 9846 en 2026): seguridad de las comunicaciones (ver apartado 11).</w:t>
      </w:r>
    </w:p>
    <w:p w14:paraId="551C4C46" w14:textId="77777777" w:rsidR="00FA0796" w:rsidRDefault="00000000">
      <w:pPr>
        <w:pStyle w:val="Ttulo2"/>
      </w:pPr>
      <w:bookmarkStart w:id="22" w:name="_Toc241367487"/>
      <w:r>
        <w:lastRenderedPageBreak/>
        <w:t>5.3. Tabla de protocolos y puertos</w:t>
      </w:r>
      <w:bookmarkEnd w:id="22"/>
    </w:p>
    <w:p w14:paraId="39A7069A" w14:textId="77777777" w:rsidR="00FA0796" w:rsidRDefault="00000000">
      <w:pPr>
        <w:spacing w:after="120"/>
        <w:jc w:val="both"/>
      </w:pPr>
      <w:r>
        <w:t xml:space="preserve">Los números de puerto los registra </w:t>
      </w:r>
      <w:r>
        <w:rPr>
          <w:b/>
          <w:bCs/>
        </w:rPr>
        <w:t>IANA</w:t>
      </w:r>
      <w:r>
        <w:t xml:space="preserve">. Los puertos </w:t>
      </w:r>
      <w:r>
        <w:rPr>
          <w:b/>
          <w:bCs/>
        </w:rPr>
        <w:t>0-1023</w:t>
      </w:r>
      <w:r>
        <w:t xml:space="preserve"> son los «bien conocidos» (well-known), </w:t>
      </w:r>
      <w:r>
        <w:rPr>
          <w:b/>
          <w:bCs/>
        </w:rPr>
        <w:t>1024-49151</w:t>
      </w:r>
      <w:r>
        <w:t xml:space="preserve"> registrados y </w:t>
      </w:r>
      <w:r>
        <w:rPr>
          <w:b/>
          <w:bCs/>
        </w:rPr>
        <w:t>49152-65535</w:t>
      </w:r>
      <w:r>
        <w:t xml:space="preserve"> dinámicos o efímeros. Un puerto es </w:t>
      </w:r>
      <w:r>
        <w:rPr>
          <w:b/>
          <w:bCs/>
        </w:rPr>
        <w:t>una convención</w:t>
      </w:r>
      <w:r>
        <w:t>: un servicio puede configurarse en otro puerto (p. ej., una aplicación HTTPS en el 8443) y seguirá siendo HTTPS; lo que cambia es que el cliente debe indicarlo en la URL (</w:t>
      </w:r>
      <w:r>
        <w:rPr>
          <w:rFonts w:ascii="Consolas" w:eastAsia="Consolas" w:hAnsi="Consolas" w:cs="Consolas"/>
          <w:color w:val="7A2E0E"/>
          <w:sz w:val="19"/>
          <w:szCs w:val="19"/>
        </w:rPr>
        <w:t>https://host:8443/</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1927"/>
        <w:gridCol w:w="1139"/>
        <w:gridCol w:w="1577"/>
        <w:gridCol w:w="1752"/>
        <w:gridCol w:w="2104"/>
      </w:tblGrid>
      <w:tr w:rsidR="00FA0796" w14:paraId="5D471D1E" w14:textId="77777777">
        <w:tblPrEx>
          <w:tblCellMar>
            <w:top w:w="0" w:type="dxa"/>
            <w:bottom w:w="0" w:type="dxa"/>
          </w:tblCellMar>
        </w:tblPrEx>
        <w:trPr>
          <w:tblHeader/>
        </w:trPr>
        <w:tc>
          <w:tcPr>
            <w:tcW w:w="113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7B50E5F" w14:textId="77777777" w:rsidR="00FA0796" w:rsidRDefault="00000000">
            <w:r>
              <w:rPr>
                <w:b/>
                <w:bCs/>
                <w:color w:val="FFFFFF"/>
                <w:sz w:val="18"/>
                <w:szCs w:val="18"/>
              </w:rPr>
              <w:t>Protocolo</w:t>
            </w:r>
          </w:p>
        </w:tc>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7F536D7" w14:textId="77777777" w:rsidR="00FA0796" w:rsidRDefault="00000000">
            <w:r>
              <w:rPr>
                <w:b/>
                <w:bCs/>
                <w:color w:val="FFFFFF"/>
                <w:sz w:val="18"/>
                <w:szCs w:val="18"/>
              </w:rPr>
              <w:t>Función</w:t>
            </w:r>
          </w:p>
        </w:tc>
        <w:tc>
          <w:tcPr>
            <w:tcW w:w="113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545B842" w14:textId="77777777" w:rsidR="00FA0796" w:rsidRDefault="00000000">
            <w:r>
              <w:rPr>
                <w:b/>
                <w:bCs/>
                <w:color w:val="FFFFFF"/>
                <w:sz w:val="18"/>
                <w:szCs w:val="18"/>
              </w:rPr>
              <w:t>Capa (TCP/IP)</w:t>
            </w:r>
          </w:p>
        </w:tc>
        <w:tc>
          <w:tcPr>
            <w:tcW w:w="157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EBABA3C" w14:textId="77777777" w:rsidR="00FA0796" w:rsidRDefault="00000000">
            <w:r>
              <w:rPr>
                <w:b/>
                <w:bCs/>
                <w:color w:val="FFFFFF"/>
                <w:sz w:val="18"/>
                <w:szCs w:val="18"/>
              </w:rPr>
              <w:t>Transporte</w:t>
            </w:r>
          </w:p>
        </w:tc>
        <w:tc>
          <w:tcPr>
            <w:tcW w:w="175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C8745D2" w14:textId="77777777" w:rsidR="00FA0796" w:rsidRDefault="00000000">
            <w:r>
              <w:rPr>
                <w:b/>
                <w:bCs/>
                <w:color w:val="FFFFFF"/>
                <w:sz w:val="18"/>
                <w:szCs w:val="18"/>
              </w:rPr>
              <w:t>Puerto habitual</w:t>
            </w:r>
          </w:p>
        </w:tc>
        <w:tc>
          <w:tcPr>
            <w:tcW w:w="210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C8E61B4" w14:textId="77777777" w:rsidR="00FA0796" w:rsidRDefault="00000000">
            <w:r>
              <w:rPr>
                <w:b/>
                <w:bCs/>
                <w:color w:val="FFFFFF"/>
                <w:sz w:val="18"/>
                <w:szCs w:val="18"/>
              </w:rPr>
              <w:t>Características</w:t>
            </w:r>
          </w:p>
        </w:tc>
      </w:tr>
      <w:tr w:rsidR="00FA0796" w14:paraId="6DD4A5C2"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34E2DD" w14:textId="77777777" w:rsidR="00FA0796" w:rsidRDefault="00000000">
            <w:r>
              <w:rPr>
                <w:sz w:val="18"/>
                <w:szCs w:val="18"/>
              </w:rPr>
              <w:t>HTTP</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EFFF64" w14:textId="77777777" w:rsidR="00FA0796" w:rsidRDefault="00000000">
            <w:r>
              <w:rPr>
                <w:sz w:val="18"/>
                <w:szCs w:val="18"/>
              </w:rPr>
              <w:t>Transferencia de recursos web</w:t>
            </w:r>
          </w:p>
        </w:tc>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2587A2"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D0FF54" w14:textId="77777777" w:rsidR="00FA0796" w:rsidRDefault="00000000">
            <w:r>
              <w:rPr>
                <w:sz w:val="18"/>
                <w:szCs w:val="18"/>
              </w:rPr>
              <w:t>TCP</w:t>
            </w:r>
          </w:p>
        </w:tc>
        <w:tc>
          <w:tcPr>
            <w:tcW w:w="1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E04389" w14:textId="77777777" w:rsidR="00FA0796" w:rsidRDefault="00000000">
            <w:r>
              <w:rPr>
                <w:sz w:val="18"/>
                <w:szCs w:val="18"/>
              </w:rPr>
              <w:t>80</w:t>
            </w:r>
          </w:p>
        </w:tc>
        <w:tc>
          <w:tcPr>
            <w:tcW w:w="21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8BA8BA" w14:textId="77777777" w:rsidR="00FA0796" w:rsidRDefault="00000000">
            <w:r>
              <w:rPr>
                <w:sz w:val="18"/>
                <w:szCs w:val="18"/>
              </w:rPr>
              <w:t>Sin cifrar; texto en HTTP/1.1</w:t>
            </w:r>
          </w:p>
        </w:tc>
      </w:tr>
      <w:tr w:rsidR="00FA0796" w14:paraId="2067340B"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1E7FA8A" w14:textId="77777777" w:rsidR="00FA0796" w:rsidRDefault="00000000">
            <w:r>
              <w:rPr>
                <w:sz w:val="18"/>
                <w:szCs w:val="18"/>
              </w:rPr>
              <w:t>HTTPS</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B834BBD" w14:textId="77777777" w:rsidR="00FA0796" w:rsidRDefault="00000000">
            <w:r>
              <w:rPr>
                <w:sz w:val="18"/>
                <w:szCs w:val="18"/>
              </w:rPr>
              <w:t>HTTP sobre TLS</w:t>
            </w:r>
          </w:p>
        </w:tc>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6FD4FB3"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EE76F26" w14:textId="77777777" w:rsidR="00FA0796" w:rsidRDefault="00000000">
            <w:r>
              <w:rPr>
                <w:sz w:val="18"/>
                <w:szCs w:val="18"/>
              </w:rPr>
              <w:t>TCP (HTTP/1.1, /2) · UDP/QUIC (HTTP/3)</w:t>
            </w:r>
          </w:p>
        </w:tc>
        <w:tc>
          <w:tcPr>
            <w:tcW w:w="17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F9FFEF1" w14:textId="77777777" w:rsidR="00FA0796" w:rsidRDefault="00000000">
            <w:r>
              <w:rPr>
                <w:sz w:val="18"/>
                <w:szCs w:val="18"/>
              </w:rPr>
              <w:t>443</w:t>
            </w:r>
          </w:p>
        </w:tc>
        <w:tc>
          <w:tcPr>
            <w:tcW w:w="21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8041A07" w14:textId="77777777" w:rsidR="00FA0796" w:rsidRDefault="00000000">
            <w:r>
              <w:rPr>
                <w:sz w:val="18"/>
                <w:szCs w:val="18"/>
              </w:rPr>
              <w:t>Confidencialidad, integridad, autenticación del servidor</w:t>
            </w:r>
          </w:p>
        </w:tc>
      </w:tr>
      <w:tr w:rsidR="00FA0796" w14:paraId="536F0C2C"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4457FF" w14:textId="77777777" w:rsidR="00FA0796" w:rsidRDefault="00000000">
            <w:r>
              <w:rPr>
                <w:sz w:val="18"/>
                <w:szCs w:val="18"/>
              </w:rPr>
              <w:t>DNS</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F0AEDA" w14:textId="77777777" w:rsidR="00FA0796" w:rsidRDefault="00000000">
            <w:r>
              <w:rPr>
                <w:sz w:val="18"/>
                <w:szCs w:val="18"/>
              </w:rPr>
              <w:t>Resolución de nombres</w:t>
            </w:r>
          </w:p>
        </w:tc>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70932C"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CADEC0" w14:textId="77777777" w:rsidR="00FA0796" w:rsidRDefault="00000000">
            <w:r>
              <w:rPr>
                <w:sz w:val="18"/>
                <w:szCs w:val="18"/>
              </w:rPr>
              <w:t>UDP y TCP</w:t>
            </w:r>
          </w:p>
        </w:tc>
        <w:tc>
          <w:tcPr>
            <w:tcW w:w="1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D0151D" w14:textId="77777777" w:rsidR="00FA0796" w:rsidRDefault="00000000">
            <w:r>
              <w:rPr>
                <w:sz w:val="18"/>
                <w:szCs w:val="18"/>
              </w:rPr>
              <w:t>53</w:t>
            </w:r>
          </w:p>
        </w:tc>
        <w:tc>
          <w:tcPr>
            <w:tcW w:w="21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C6B734" w14:textId="77777777" w:rsidR="00FA0796" w:rsidRDefault="00000000">
            <w:r>
              <w:rPr>
                <w:sz w:val="18"/>
                <w:szCs w:val="18"/>
              </w:rPr>
              <w:t>TCP para respuestas grandes y transferencias de zona</w:t>
            </w:r>
          </w:p>
        </w:tc>
      </w:tr>
      <w:tr w:rsidR="00FA0796" w14:paraId="465D2FD1"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632DC5C" w14:textId="77777777" w:rsidR="00FA0796" w:rsidRDefault="00000000">
            <w:r>
              <w:rPr>
                <w:sz w:val="18"/>
                <w:szCs w:val="18"/>
              </w:rPr>
              <w:t>DoT / DoH</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83C903C" w14:textId="77777777" w:rsidR="00FA0796" w:rsidRDefault="00000000">
            <w:r>
              <w:rPr>
                <w:sz w:val="18"/>
                <w:szCs w:val="18"/>
              </w:rPr>
              <w:t>DNS cifrado</w:t>
            </w:r>
          </w:p>
        </w:tc>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6762D54"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EB5E010" w14:textId="77777777" w:rsidR="00FA0796" w:rsidRDefault="00000000">
            <w:r>
              <w:rPr>
                <w:sz w:val="18"/>
                <w:szCs w:val="18"/>
              </w:rPr>
              <w:t>TCP+TLS / HTTPS</w:t>
            </w:r>
          </w:p>
        </w:tc>
        <w:tc>
          <w:tcPr>
            <w:tcW w:w="17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261728B" w14:textId="77777777" w:rsidR="00FA0796" w:rsidRDefault="00000000">
            <w:r>
              <w:rPr>
                <w:sz w:val="18"/>
                <w:szCs w:val="18"/>
              </w:rPr>
              <w:t>853 / 443</w:t>
            </w:r>
          </w:p>
        </w:tc>
        <w:tc>
          <w:tcPr>
            <w:tcW w:w="21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F742932" w14:textId="77777777" w:rsidR="00FA0796" w:rsidRDefault="00000000">
            <w:r>
              <w:rPr>
                <w:sz w:val="18"/>
                <w:szCs w:val="18"/>
              </w:rPr>
              <w:t>Confidencialidad cliente-resolver</w:t>
            </w:r>
          </w:p>
        </w:tc>
      </w:tr>
      <w:tr w:rsidR="00FA0796" w14:paraId="52FC4068"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0037CD" w14:textId="77777777" w:rsidR="00FA0796" w:rsidRDefault="00000000">
            <w:r>
              <w:rPr>
                <w:sz w:val="18"/>
                <w:szCs w:val="18"/>
              </w:rPr>
              <w:t>DHCP</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6962E8" w14:textId="77777777" w:rsidR="00FA0796" w:rsidRDefault="00000000">
            <w:r>
              <w:rPr>
                <w:sz w:val="18"/>
                <w:szCs w:val="18"/>
              </w:rPr>
              <w:t>Configuración automática de red</w:t>
            </w:r>
          </w:p>
        </w:tc>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D0410F0"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0A805C" w14:textId="77777777" w:rsidR="00FA0796" w:rsidRDefault="00000000">
            <w:r>
              <w:rPr>
                <w:sz w:val="18"/>
                <w:szCs w:val="18"/>
              </w:rPr>
              <w:t>UDP</w:t>
            </w:r>
          </w:p>
        </w:tc>
        <w:tc>
          <w:tcPr>
            <w:tcW w:w="1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EB1399" w14:textId="77777777" w:rsidR="00FA0796" w:rsidRDefault="00000000">
            <w:r>
              <w:rPr>
                <w:sz w:val="18"/>
                <w:szCs w:val="18"/>
              </w:rPr>
              <w:t>67 (servidor) / 68 (cliente)</w:t>
            </w:r>
          </w:p>
        </w:tc>
        <w:tc>
          <w:tcPr>
            <w:tcW w:w="21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5BCE0A" w14:textId="77777777" w:rsidR="00FA0796" w:rsidRDefault="00000000">
            <w:r>
              <w:rPr>
                <w:sz w:val="18"/>
                <w:szCs w:val="18"/>
              </w:rPr>
              <w:t>DHCPv6: 546/547</w:t>
            </w:r>
          </w:p>
        </w:tc>
      </w:tr>
      <w:tr w:rsidR="00FA0796" w14:paraId="57B1D21B"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23FA97A" w14:textId="77777777" w:rsidR="00FA0796" w:rsidRDefault="00000000">
            <w:r>
              <w:rPr>
                <w:sz w:val="18"/>
                <w:szCs w:val="18"/>
              </w:rPr>
              <w:t>FTP</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F55830A" w14:textId="77777777" w:rsidR="00FA0796" w:rsidRDefault="00000000">
            <w:r>
              <w:rPr>
                <w:sz w:val="18"/>
                <w:szCs w:val="18"/>
              </w:rPr>
              <w:t>Transferencia de ficheros</w:t>
            </w:r>
          </w:p>
        </w:tc>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E90E8AF"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83B3114" w14:textId="77777777" w:rsidR="00FA0796" w:rsidRDefault="00000000">
            <w:r>
              <w:rPr>
                <w:sz w:val="18"/>
                <w:szCs w:val="18"/>
              </w:rPr>
              <w:t>TCP</w:t>
            </w:r>
          </w:p>
        </w:tc>
        <w:tc>
          <w:tcPr>
            <w:tcW w:w="17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1D6AC3F" w14:textId="77777777" w:rsidR="00FA0796" w:rsidRDefault="00000000">
            <w:r>
              <w:rPr>
                <w:sz w:val="18"/>
                <w:szCs w:val="18"/>
              </w:rPr>
              <w:t>21 (control), 20 (datos modo activo)</w:t>
            </w:r>
          </w:p>
        </w:tc>
        <w:tc>
          <w:tcPr>
            <w:tcW w:w="21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39AE0E0" w14:textId="77777777" w:rsidR="00FA0796" w:rsidRDefault="00000000">
            <w:r>
              <w:rPr>
                <w:sz w:val="18"/>
                <w:szCs w:val="18"/>
              </w:rPr>
              <w:t>Credenciales en claro; FTPS usa TLS</w:t>
            </w:r>
          </w:p>
        </w:tc>
      </w:tr>
      <w:tr w:rsidR="00FA0796" w14:paraId="4D5DF6D8"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D642C1" w14:textId="77777777" w:rsidR="00FA0796" w:rsidRDefault="00000000">
            <w:r>
              <w:rPr>
                <w:sz w:val="18"/>
                <w:szCs w:val="18"/>
              </w:rPr>
              <w:t>SFTP / SSH</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5CBC400" w14:textId="77777777" w:rsidR="00FA0796" w:rsidRDefault="00000000">
            <w:r>
              <w:rPr>
                <w:sz w:val="18"/>
                <w:szCs w:val="18"/>
              </w:rPr>
              <w:t>Acceso remoto y ficheros cifrados</w:t>
            </w:r>
          </w:p>
        </w:tc>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2AFE54"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6BBD8C" w14:textId="77777777" w:rsidR="00FA0796" w:rsidRDefault="00000000">
            <w:r>
              <w:rPr>
                <w:sz w:val="18"/>
                <w:szCs w:val="18"/>
              </w:rPr>
              <w:t>TCP</w:t>
            </w:r>
          </w:p>
        </w:tc>
        <w:tc>
          <w:tcPr>
            <w:tcW w:w="1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538651" w14:textId="77777777" w:rsidR="00FA0796" w:rsidRDefault="00000000">
            <w:r>
              <w:rPr>
                <w:sz w:val="18"/>
                <w:szCs w:val="18"/>
              </w:rPr>
              <w:t>22</w:t>
            </w:r>
          </w:p>
        </w:tc>
        <w:tc>
          <w:tcPr>
            <w:tcW w:w="21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549ED3" w14:textId="77777777" w:rsidR="00FA0796" w:rsidRDefault="00000000">
            <w:r>
              <w:rPr>
                <w:sz w:val="18"/>
                <w:szCs w:val="18"/>
              </w:rPr>
              <w:t>SFTP es un subsistema de SSH, no FTP+TLS</w:t>
            </w:r>
          </w:p>
        </w:tc>
      </w:tr>
      <w:tr w:rsidR="00FA0796" w14:paraId="6232D7C0"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D38F6B" w14:textId="77777777" w:rsidR="00FA0796" w:rsidRDefault="00000000">
            <w:r>
              <w:rPr>
                <w:sz w:val="18"/>
                <w:szCs w:val="18"/>
              </w:rPr>
              <w:t>Telnet</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31B245" w14:textId="77777777" w:rsidR="00FA0796" w:rsidRDefault="00000000">
            <w:r>
              <w:rPr>
                <w:sz w:val="18"/>
                <w:szCs w:val="18"/>
              </w:rPr>
              <w:t>Terminal remoto</w:t>
            </w:r>
          </w:p>
        </w:tc>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90D5F6"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6D107D" w14:textId="77777777" w:rsidR="00FA0796" w:rsidRDefault="00000000">
            <w:r>
              <w:rPr>
                <w:sz w:val="18"/>
                <w:szCs w:val="18"/>
              </w:rPr>
              <w:t>TCP</w:t>
            </w:r>
          </w:p>
        </w:tc>
        <w:tc>
          <w:tcPr>
            <w:tcW w:w="17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E1E6840" w14:textId="77777777" w:rsidR="00FA0796" w:rsidRDefault="00000000">
            <w:r>
              <w:rPr>
                <w:sz w:val="18"/>
                <w:szCs w:val="18"/>
              </w:rPr>
              <w:t>23</w:t>
            </w:r>
          </w:p>
        </w:tc>
        <w:tc>
          <w:tcPr>
            <w:tcW w:w="21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F9214C0" w14:textId="77777777" w:rsidR="00FA0796" w:rsidRDefault="00000000">
            <w:r>
              <w:rPr>
                <w:b/>
                <w:bCs/>
                <w:sz w:val="18"/>
                <w:szCs w:val="18"/>
              </w:rPr>
              <w:t>Histórico/inseguro</w:t>
            </w:r>
            <w:r>
              <w:rPr>
                <w:sz w:val="18"/>
                <w:szCs w:val="18"/>
              </w:rPr>
              <w:t>: todo en claro</w:t>
            </w:r>
          </w:p>
        </w:tc>
      </w:tr>
      <w:tr w:rsidR="00FA0796" w14:paraId="432BB804"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8BBDF6" w14:textId="77777777" w:rsidR="00FA0796" w:rsidRDefault="00000000">
            <w:r>
              <w:rPr>
                <w:sz w:val="18"/>
                <w:szCs w:val="18"/>
              </w:rPr>
              <w:t>SMTP</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035EB5" w14:textId="77777777" w:rsidR="00FA0796" w:rsidRDefault="00000000">
            <w:r>
              <w:rPr>
                <w:sz w:val="18"/>
                <w:szCs w:val="18"/>
              </w:rPr>
              <w:t>Envío/transferencia de correo</w:t>
            </w:r>
          </w:p>
        </w:tc>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552584"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8CF1AD" w14:textId="77777777" w:rsidR="00FA0796" w:rsidRDefault="00000000">
            <w:r>
              <w:rPr>
                <w:sz w:val="18"/>
                <w:szCs w:val="18"/>
              </w:rPr>
              <w:t>TCP</w:t>
            </w:r>
          </w:p>
        </w:tc>
        <w:tc>
          <w:tcPr>
            <w:tcW w:w="1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204094" w14:textId="77777777" w:rsidR="00FA0796" w:rsidRDefault="00000000">
            <w:r>
              <w:rPr>
                <w:sz w:val="18"/>
                <w:szCs w:val="18"/>
              </w:rPr>
              <w:t>25 (entre servidores), 587 (envío autenticado), 465 (SMTP sobre TLS implícito)</w:t>
            </w:r>
          </w:p>
        </w:tc>
        <w:tc>
          <w:tcPr>
            <w:tcW w:w="21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5A5997" w14:textId="77777777" w:rsidR="00FA0796" w:rsidRDefault="00000000">
            <w:r>
              <w:rPr>
                <w:sz w:val="18"/>
                <w:szCs w:val="18"/>
              </w:rPr>
              <w:t>STARTTLS eleva a TLS</w:t>
            </w:r>
          </w:p>
        </w:tc>
      </w:tr>
      <w:tr w:rsidR="00FA0796" w14:paraId="1BE788AE"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F3F5A33" w14:textId="77777777" w:rsidR="00FA0796" w:rsidRDefault="00000000">
            <w:r>
              <w:rPr>
                <w:sz w:val="18"/>
                <w:szCs w:val="18"/>
              </w:rPr>
              <w:t>POP3 / POP3S</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C74542F" w14:textId="77777777" w:rsidR="00FA0796" w:rsidRDefault="00000000">
            <w:r>
              <w:rPr>
                <w:sz w:val="18"/>
                <w:szCs w:val="18"/>
              </w:rPr>
              <w:t>Descarga del buzón</w:t>
            </w:r>
          </w:p>
        </w:tc>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CE5A14"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8628449" w14:textId="77777777" w:rsidR="00FA0796" w:rsidRDefault="00000000">
            <w:r>
              <w:rPr>
                <w:sz w:val="18"/>
                <w:szCs w:val="18"/>
              </w:rPr>
              <w:t>TCP</w:t>
            </w:r>
          </w:p>
        </w:tc>
        <w:tc>
          <w:tcPr>
            <w:tcW w:w="17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679C840" w14:textId="77777777" w:rsidR="00FA0796" w:rsidRDefault="00000000">
            <w:r>
              <w:rPr>
                <w:sz w:val="18"/>
                <w:szCs w:val="18"/>
              </w:rPr>
              <w:t>110 / 995</w:t>
            </w:r>
          </w:p>
        </w:tc>
        <w:tc>
          <w:tcPr>
            <w:tcW w:w="21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9041006" w14:textId="77777777" w:rsidR="00FA0796" w:rsidRDefault="00000000">
            <w:r>
              <w:rPr>
                <w:sz w:val="18"/>
                <w:szCs w:val="18"/>
              </w:rPr>
              <w:t>Descarga y normalmente borra del servidor</w:t>
            </w:r>
          </w:p>
        </w:tc>
      </w:tr>
      <w:tr w:rsidR="00FA0796" w14:paraId="1B26C03F"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732E2A" w14:textId="77777777" w:rsidR="00FA0796" w:rsidRDefault="00000000">
            <w:r>
              <w:rPr>
                <w:sz w:val="18"/>
                <w:szCs w:val="18"/>
              </w:rPr>
              <w:t>IMAP / IMAPS</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BEC885" w14:textId="77777777" w:rsidR="00FA0796" w:rsidRDefault="00000000">
            <w:r>
              <w:rPr>
                <w:sz w:val="18"/>
                <w:szCs w:val="18"/>
              </w:rPr>
              <w:t>Acceso al buzón en el servidor</w:t>
            </w:r>
          </w:p>
        </w:tc>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1F3FD3"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E0739F" w14:textId="77777777" w:rsidR="00FA0796" w:rsidRDefault="00000000">
            <w:r>
              <w:rPr>
                <w:sz w:val="18"/>
                <w:szCs w:val="18"/>
              </w:rPr>
              <w:t>TCP</w:t>
            </w:r>
          </w:p>
        </w:tc>
        <w:tc>
          <w:tcPr>
            <w:tcW w:w="1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C058E1" w14:textId="77777777" w:rsidR="00FA0796" w:rsidRDefault="00000000">
            <w:r>
              <w:rPr>
                <w:sz w:val="18"/>
                <w:szCs w:val="18"/>
              </w:rPr>
              <w:t>143 / 993</w:t>
            </w:r>
          </w:p>
        </w:tc>
        <w:tc>
          <w:tcPr>
            <w:tcW w:w="21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1E7978" w14:textId="77777777" w:rsidR="00FA0796" w:rsidRDefault="00000000">
            <w:r>
              <w:rPr>
                <w:sz w:val="18"/>
                <w:szCs w:val="18"/>
              </w:rPr>
              <w:t>Sincroniza carpetas</w:t>
            </w:r>
          </w:p>
        </w:tc>
      </w:tr>
      <w:tr w:rsidR="00FA0796" w14:paraId="190995DD"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8A9E796" w14:textId="77777777" w:rsidR="00FA0796" w:rsidRDefault="00000000">
            <w:r>
              <w:rPr>
                <w:sz w:val="18"/>
                <w:szCs w:val="18"/>
              </w:rPr>
              <w:t>LDAP / LDAPS</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9262FE5" w14:textId="77777777" w:rsidR="00FA0796" w:rsidRDefault="00000000">
            <w:r>
              <w:rPr>
                <w:sz w:val="18"/>
                <w:szCs w:val="18"/>
              </w:rPr>
              <w:t>Directorio</w:t>
            </w:r>
          </w:p>
        </w:tc>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084C30"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E5FD223" w14:textId="77777777" w:rsidR="00FA0796" w:rsidRDefault="00000000">
            <w:r>
              <w:rPr>
                <w:sz w:val="18"/>
                <w:szCs w:val="18"/>
              </w:rPr>
              <w:t>TCP</w:t>
            </w:r>
          </w:p>
        </w:tc>
        <w:tc>
          <w:tcPr>
            <w:tcW w:w="17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D0D5691" w14:textId="77777777" w:rsidR="00FA0796" w:rsidRDefault="00000000">
            <w:r>
              <w:rPr>
                <w:sz w:val="18"/>
                <w:szCs w:val="18"/>
              </w:rPr>
              <w:t>389 / 636</w:t>
            </w:r>
          </w:p>
        </w:tc>
        <w:tc>
          <w:tcPr>
            <w:tcW w:w="21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3BEC7F4" w14:textId="77777777" w:rsidR="00FA0796" w:rsidRDefault="00000000">
            <w:r>
              <w:rPr>
                <w:sz w:val="18"/>
                <w:szCs w:val="18"/>
              </w:rPr>
              <w:t>Autenticación corporativa</w:t>
            </w:r>
          </w:p>
        </w:tc>
      </w:tr>
      <w:tr w:rsidR="00FA0796" w14:paraId="1B66036A"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C6F7EF" w14:textId="77777777" w:rsidR="00FA0796" w:rsidRDefault="00000000">
            <w:r>
              <w:rPr>
                <w:sz w:val="18"/>
                <w:szCs w:val="18"/>
              </w:rPr>
              <w:t>RDP</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224B97" w14:textId="77777777" w:rsidR="00FA0796" w:rsidRDefault="00000000">
            <w:r>
              <w:rPr>
                <w:sz w:val="18"/>
                <w:szCs w:val="18"/>
              </w:rPr>
              <w:t>Escritorio remoto</w:t>
            </w:r>
          </w:p>
        </w:tc>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BAA96F" w14:textId="77777777" w:rsidR="00FA0796" w:rsidRDefault="00000000">
            <w:r>
              <w:rPr>
                <w:sz w:val="18"/>
                <w:szCs w:val="18"/>
              </w:rPr>
              <w:t>Aplicación</w:t>
            </w:r>
          </w:p>
        </w:tc>
        <w:tc>
          <w:tcPr>
            <w:tcW w:w="15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02EF67" w14:textId="77777777" w:rsidR="00FA0796" w:rsidRDefault="00000000">
            <w:r>
              <w:rPr>
                <w:sz w:val="18"/>
                <w:szCs w:val="18"/>
              </w:rPr>
              <w:t>TCP/UDP</w:t>
            </w:r>
          </w:p>
        </w:tc>
        <w:tc>
          <w:tcPr>
            <w:tcW w:w="1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A7015B" w14:textId="77777777" w:rsidR="00FA0796" w:rsidRDefault="00000000">
            <w:r>
              <w:rPr>
                <w:sz w:val="18"/>
                <w:szCs w:val="18"/>
              </w:rPr>
              <w:t>3389</w:t>
            </w:r>
          </w:p>
        </w:tc>
        <w:tc>
          <w:tcPr>
            <w:tcW w:w="21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EBF013" w14:textId="77777777" w:rsidR="00FA0796" w:rsidRDefault="00000000">
            <w:r>
              <w:rPr>
                <w:sz w:val="18"/>
                <w:szCs w:val="18"/>
              </w:rPr>
              <w:t>No exponer directamente a Internet</w:t>
            </w:r>
          </w:p>
        </w:tc>
      </w:tr>
      <w:tr w:rsidR="00FA0796" w14:paraId="2DF6EB77"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39DAC4F" w14:textId="77777777" w:rsidR="00FA0796" w:rsidRDefault="00000000">
            <w:r>
              <w:rPr>
                <w:sz w:val="18"/>
                <w:szCs w:val="18"/>
              </w:rPr>
              <w:t>BGP</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2E83262" w14:textId="77777777" w:rsidR="00FA0796" w:rsidRDefault="00000000">
            <w:r>
              <w:rPr>
                <w:sz w:val="18"/>
                <w:szCs w:val="18"/>
              </w:rPr>
              <w:t>Encaminamiento entre AS</w:t>
            </w:r>
          </w:p>
        </w:tc>
        <w:tc>
          <w:tcPr>
            <w:tcW w:w="113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0E1B1B7" w14:textId="77777777" w:rsidR="00FA0796" w:rsidRDefault="00000000">
            <w:r>
              <w:rPr>
                <w:sz w:val="18"/>
                <w:szCs w:val="18"/>
              </w:rPr>
              <w:t>Aplicación (sobre TCP)</w:t>
            </w:r>
          </w:p>
        </w:tc>
        <w:tc>
          <w:tcPr>
            <w:tcW w:w="157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D6BAAB2" w14:textId="77777777" w:rsidR="00FA0796" w:rsidRDefault="00000000">
            <w:r>
              <w:rPr>
                <w:sz w:val="18"/>
                <w:szCs w:val="18"/>
              </w:rPr>
              <w:t>TCP</w:t>
            </w:r>
          </w:p>
        </w:tc>
        <w:tc>
          <w:tcPr>
            <w:tcW w:w="17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6805A1D" w14:textId="77777777" w:rsidR="00FA0796" w:rsidRDefault="00000000">
            <w:r>
              <w:rPr>
                <w:sz w:val="18"/>
                <w:szCs w:val="18"/>
              </w:rPr>
              <w:t>179</w:t>
            </w:r>
          </w:p>
        </w:tc>
        <w:tc>
          <w:tcPr>
            <w:tcW w:w="21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50DD024" w14:textId="77777777" w:rsidR="00FA0796" w:rsidRDefault="00000000">
            <w:r>
              <w:rPr>
                <w:sz w:val="18"/>
                <w:szCs w:val="18"/>
              </w:rPr>
              <w:t>Protocolo de encaminamiento</w:t>
            </w:r>
          </w:p>
        </w:tc>
      </w:tr>
      <w:tr w:rsidR="00FA0796" w14:paraId="251FB620" w14:textId="77777777">
        <w:tblPrEx>
          <w:tblCellMar>
            <w:top w:w="0" w:type="dxa"/>
            <w:bottom w:w="0" w:type="dxa"/>
          </w:tblCellMar>
        </w:tblPrEx>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B40DC4" w14:textId="77777777" w:rsidR="00FA0796" w:rsidRDefault="00000000">
            <w:r>
              <w:rPr>
                <w:sz w:val="18"/>
                <w:szCs w:val="18"/>
              </w:rPr>
              <w:t>ICMP</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A811ABB" w14:textId="77777777" w:rsidR="00FA0796" w:rsidRDefault="00000000">
            <w:r>
              <w:rPr>
                <w:sz w:val="18"/>
                <w:szCs w:val="18"/>
              </w:rPr>
              <w:t>Control y errores de IP</w:t>
            </w:r>
          </w:p>
        </w:tc>
        <w:tc>
          <w:tcPr>
            <w:tcW w:w="113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EB3B99" w14:textId="77777777" w:rsidR="00FA0796" w:rsidRDefault="00000000">
            <w:r>
              <w:rPr>
                <w:sz w:val="18"/>
                <w:szCs w:val="18"/>
              </w:rPr>
              <w:t>Internet</w:t>
            </w:r>
          </w:p>
        </w:tc>
        <w:tc>
          <w:tcPr>
            <w:tcW w:w="157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5A10E2" w14:textId="77777777" w:rsidR="00FA0796" w:rsidRDefault="00000000">
            <w:r>
              <w:rPr>
                <w:sz w:val="18"/>
                <w:szCs w:val="18"/>
              </w:rPr>
              <w:t>— (va sobre IP)</w:t>
            </w:r>
          </w:p>
        </w:tc>
        <w:tc>
          <w:tcPr>
            <w:tcW w:w="1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467FB4" w14:textId="77777777" w:rsidR="00FA0796" w:rsidRDefault="00000000">
            <w:r>
              <w:rPr>
                <w:sz w:val="18"/>
                <w:szCs w:val="18"/>
              </w:rPr>
              <w:t>Sin puertos</w:t>
            </w:r>
          </w:p>
        </w:tc>
        <w:tc>
          <w:tcPr>
            <w:tcW w:w="21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9DC873" w14:textId="77777777" w:rsidR="00FA0796" w:rsidRDefault="00000000">
            <w:r>
              <w:rPr>
                <w:sz w:val="18"/>
                <w:szCs w:val="18"/>
              </w:rPr>
              <w:t>ping, traceroute</w:t>
            </w:r>
          </w:p>
        </w:tc>
      </w:tr>
    </w:tbl>
    <w:p w14:paraId="4C9AB501" w14:textId="77777777" w:rsidR="00FA0796" w:rsidRDefault="00FA079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5937A87E"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661EB6DC" w14:textId="77777777" w:rsidR="00FA0796" w:rsidRDefault="00000000">
            <w:pPr>
              <w:spacing w:after="80"/>
            </w:pPr>
            <w:r>
              <w:rPr>
                <w:b/>
                <w:bCs/>
                <w:color w:val="7A5B00"/>
              </w:rPr>
              <w:lastRenderedPageBreak/>
              <w:t>CLAVES PARA EL EXAMEN</w:t>
            </w:r>
          </w:p>
          <w:p w14:paraId="435A0B69" w14:textId="77777777" w:rsidR="00FA0796" w:rsidRDefault="00000000">
            <w:pPr>
              <w:pStyle w:val="Prrafodelista"/>
              <w:numPr>
                <w:ilvl w:val="0"/>
                <w:numId w:val="2"/>
              </w:numPr>
              <w:spacing w:after="40"/>
            </w:pPr>
            <w:r>
              <w:rPr>
                <w:b/>
                <w:bCs/>
                <w:sz w:val="19"/>
                <w:szCs w:val="19"/>
              </w:rPr>
              <w:t>OSI = 7 capas</w:t>
            </w:r>
            <w:r>
              <w:rPr>
                <w:sz w:val="19"/>
                <w:szCs w:val="19"/>
              </w:rPr>
              <w:t xml:space="preserve"> (modelo teórico ISO); </w:t>
            </w:r>
            <w:r>
              <w:rPr>
                <w:b/>
                <w:bCs/>
                <w:sz w:val="19"/>
                <w:szCs w:val="19"/>
              </w:rPr>
              <w:t>TCP/IP = 4 capas</w:t>
            </w:r>
            <w:r>
              <w:rPr>
                <w:sz w:val="19"/>
                <w:szCs w:val="19"/>
              </w:rPr>
              <w:t xml:space="preserve"> (modelo real de Internet).</w:t>
            </w:r>
          </w:p>
          <w:p w14:paraId="70748DCA" w14:textId="77777777" w:rsidR="00FA0796" w:rsidRDefault="00000000">
            <w:pPr>
              <w:pStyle w:val="Prrafodelista"/>
              <w:numPr>
                <w:ilvl w:val="0"/>
                <w:numId w:val="2"/>
              </w:numPr>
              <w:spacing w:after="40"/>
            </w:pPr>
            <w:r>
              <w:rPr>
                <w:b/>
                <w:bCs/>
                <w:sz w:val="19"/>
                <w:szCs w:val="19"/>
              </w:rPr>
              <w:t>TCP</w:t>
            </w:r>
            <w:r>
              <w:rPr>
                <w:sz w:val="19"/>
                <w:szCs w:val="19"/>
              </w:rPr>
              <w:t xml:space="preserve">: fiable, orientado a conexión, ordenado (HOL blocking). </w:t>
            </w:r>
            <w:r>
              <w:rPr>
                <w:b/>
                <w:bCs/>
                <w:sz w:val="19"/>
                <w:szCs w:val="19"/>
              </w:rPr>
              <w:t>UDP</w:t>
            </w:r>
            <w:r>
              <w:rPr>
                <w:sz w:val="19"/>
                <w:szCs w:val="19"/>
              </w:rPr>
              <w:t xml:space="preserve">: sin conexión, sin garantías. </w:t>
            </w:r>
            <w:r>
              <w:rPr>
                <w:b/>
                <w:bCs/>
                <w:sz w:val="19"/>
                <w:szCs w:val="19"/>
              </w:rPr>
              <w:t>QUIC</w:t>
            </w:r>
            <w:r>
              <w:rPr>
                <w:sz w:val="19"/>
                <w:szCs w:val="19"/>
              </w:rPr>
              <w:t xml:space="preserve">: fiable y cifrado </w:t>
            </w:r>
            <w:r>
              <w:rPr>
                <w:b/>
                <w:bCs/>
                <w:sz w:val="19"/>
                <w:szCs w:val="19"/>
              </w:rPr>
              <w:t>sobre UDP</w:t>
            </w:r>
            <w:r>
              <w:rPr>
                <w:sz w:val="19"/>
                <w:szCs w:val="19"/>
              </w:rPr>
              <w:t>, con streams independientes.</w:t>
            </w:r>
          </w:p>
          <w:p w14:paraId="427065A2" w14:textId="77777777" w:rsidR="00FA0796" w:rsidRDefault="00000000">
            <w:pPr>
              <w:pStyle w:val="Prrafodelista"/>
              <w:numPr>
                <w:ilvl w:val="0"/>
                <w:numId w:val="2"/>
              </w:numPr>
              <w:spacing w:after="40"/>
            </w:pPr>
            <w:r>
              <w:rPr>
                <w:b/>
                <w:bCs/>
                <w:sz w:val="19"/>
                <w:szCs w:val="19"/>
              </w:rPr>
              <w:t>DNS traduce nombres ↔ IP; DHCP asigna configuración IP</w:t>
            </w:r>
            <w:r>
              <w:rPr>
                <w:sz w:val="19"/>
                <w:szCs w:val="19"/>
              </w:rPr>
              <w:t>. Son servicios distintos (DHCP suele indicar al cliente qué servidor DNS usar).</w:t>
            </w:r>
          </w:p>
          <w:p w14:paraId="6CF7DD61" w14:textId="77777777" w:rsidR="00FA0796" w:rsidRDefault="00000000">
            <w:pPr>
              <w:pStyle w:val="Prrafodelista"/>
              <w:numPr>
                <w:ilvl w:val="0"/>
                <w:numId w:val="2"/>
              </w:numPr>
              <w:spacing w:after="40"/>
            </w:pPr>
            <w:r>
              <w:rPr>
                <w:b/>
                <w:bCs/>
                <w:sz w:val="19"/>
                <w:szCs w:val="19"/>
              </w:rPr>
              <w:t>ARP</w:t>
            </w:r>
            <w:r>
              <w:rPr>
                <w:sz w:val="19"/>
                <w:szCs w:val="19"/>
              </w:rPr>
              <w:t xml:space="preserve"> (IPv4) resuelve IP → MAC; en IPv6 lo hace </w:t>
            </w:r>
            <w:r>
              <w:rPr>
                <w:b/>
                <w:bCs/>
                <w:sz w:val="19"/>
                <w:szCs w:val="19"/>
              </w:rPr>
              <w:t>NDP</w:t>
            </w:r>
            <w:r>
              <w:rPr>
                <w:sz w:val="19"/>
                <w:szCs w:val="19"/>
              </w:rPr>
              <w:t>.</w:t>
            </w:r>
          </w:p>
          <w:p w14:paraId="7BF4B0CB" w14:textId="77777777" w:rsidR="00FA0796" w:rsidRDefault="00000000">
            <w:pPr>
              <w:pStyle w:val="Prrafodelista"/>
              <w:numPr>
                <w:ilvl w:val="0"/>
                <w:numId w:val="2"/>
              </w:numPr>
              <w:spacing w:after="40"/>
            </w:pPr>
            <w:r>
              <w:rPr>
                <w:sz w:val="19"/>
                <w:szCs w:val="19"/>
              </w:rPr>
              <w:t xml:space="preserve">Puertos: HTTP 80, HTTPS 443, DNS 53, SSH 22, SMTP 25/587, IMAPS 993, POP3S 995, DoT 853, RDP 3389. Son </w:t>
            </w:r>
            <w:r>
              <w:rPr>
                <w:b/>
                <w:bCs/>
                <w:sz w:val="19"/>
                <w:szCs w:val="19"/>
              </w:rPr>
              <w:t>convenciones</w:t>
            </w:r>
            <w:r>
              <w:rPr>
                <w:sz w:val="19"/>
                <w:szCs w:val="19"/>
              </w:rPr>
              <w:t>, no requisitos.</w:t>
            </w:r>
          </w:p>
          <w:p w14:paraId="752F64F0" w14:textId="77777777" w:rsidR="00FA0796" w:rsidRDefault="00000000">
            <w:pPr>
              <w:pStyle w:val="Prrafodelista"/>
              <w:numPr>
                <w:ilvl w:val="0"/>
                <w:numId w:val="2"/>
              </w:numPr>
              <w:spacing w:after="40"/>
            </w:pPr>
            <w:r>
              <w:rPr>
                <w:b/>
                <w:bCs/>
                <w:sz w:val="19"/>
                <w:szCs w:val="19"/>
              </w:rPr>
              <w:t>ICMP no usa puertos</w:t>
            </w:r>
            <w:r>
              <w:rPr>
                <w:sz w:val="19"/>
                <w:szCs w:val="19"/>
              </w:rPr>
              <w:t>; va directamente sobre IP.</w:t>
            </w:r>
          </w:p>
          <w:p w14:paraId="36403B82" w14:textId="77777777" w:rsidR="00FA0796" w:rsidRDefault="00000000">
            <w:pPr>
              <w:pStyle w:val="Prrafodelista"/>
              <w:numPr>
                <w:ilvl w:val="0"/>
                <w:numId w:val="2"/>
              </w:numPr>
              <w:spacing w:after="40"/>
            </w:pPr>
            <w:r>
              <w:rPr>
                <w:sz w:val="19"/>
                <w:szCs w:val="19"/>
              </w:rPr>
              <w:t>TLS protege «a nivel de transporte»: por encima de TCP y por debajo de HTTP. IPsec protege a nivel de red.</w:t>
            </w:r>
          </w:p>
        </w:tc>
      </w:tr>
    </w:tbl>
    <w:p w14:paraId="4747C170" w14:textId="77777777" w:rsidR="00FA0796" w:rsidRDefault="00FA0796">
      <w:pPr>
        <w:spacing w:after="100"/>
      </w:pPr>
    </w:p>
    <w:p w14:paraId="26D4D376" w14:textId="77777777" w:rsidR="00FA0796" w:rsidRDefault="00000000">
      <w:pPr>
        <w:pStyle w:val="Ttulo1"/>
        <w:pageBreakBefore/>
      </w:pPr>
      <w:bookmarkStart w:id="23" w:name="_Toc241367488"/>
      <w:r>
        <w:lastRenderedPageBreak/>
        <w:t>6. Direccionamiento y resolución de nombres</w:t>
      </w:r>
      <w:bookmarkEnd w:id="23"/>
    </w:p>
    <w:p w14:paraId="4DC10D50" w14:textId="77777777" w:rsidR="00FA0796" w:rsidRDefault="00000000">
      <w:pPr>
        <w:pStyle w:val="Ttulo2"/>
      </w:pPr>
      <w:bookmarkStart w:id="24" w:name="_Toc241367489"/>
      <w:r>
        <w:t>6.1. Direcciones IP</w:t>
      </w:r>
      <w:bookmarkEnd w:id="24"/>
    </w:p>
    <w:p w14:paraId="02289FCA" w14:textId="77777777" w:rsidR="00FA0796" w:rsidRDefault="00000000">
      <w:pPr>
        <w:spacing w:after="120"/>
        <w:jc w:val="both"/>
      </w:pPr>
      <w:r>
        <w:t xml:space="preserve">Una </w:t>
      </w:r>
      <w:r>
        <w:rPr>
          <w:b/>
          <w:bCs/>
        </w:rPr>
        <w:t>dirección IP</w:t>
      </w:r>
      <w:r>
        <w:t xml:space="preserve"> identifica una interfaz de red. Se divide en una parte de </w:t>
      </w:r>
      <w:r>
        <w:rPr>
          <w:b/>
          <w:bCs/>
        </w:rPr>
        <w:t>red (prefijo)</w:t>
      </w:r>
      <w:r>
        <w:t xml:space="preserve"> y otra de </w:t>
      </w:r>
      <w:r>
        <w:rPr>
          <w:b/>
          <w:bCs/>
        </w:rPr>
        <w:t>host</w:t>
      </w:r>
      <w:r>
        <w:t xml:space="preserve">. La notación </w:t>
      </w:r>
      <w:r>
        <w:rPr>
          <w:b/>
          <w:bCs/>
        </w:rPr>
        <w:t>CIDR</w:t>
      </w:r>
      <w:r>
        <w:t xml:space="preserve"> (RFC 4632) indica la longitud del prefijo: </w:t>
      </w:r>
      <w:r>
        <w:rPr>
          <w:rFonts w:ascii="Consolas" w:eastAsia="Consolas" w:hAnsi="Consolas" w:cs="Consolas"/>
          <w:color w:val="7A2E0E"/>
          <w:sz w:val="19"/>
          <w:szCs w:val="19"/>
        </w:rPr>
        <w:t>192.168.1.0/24</w:t>
      </w:r>
      <w:r>
        <w:t xml:space="preserve"> significa 24 bits de red y 8 de host (256 direcciones, 254 utilizables para hosts en IPv4). </w:t>
      </w:r>
      <w:r>
        <w:rPr>
          <w:b/>
          <w:bCs/>
        </w:rPr>
        <w:t>Subnetting</w:t>
      </w:r>
      <w:r>
        <w:t>: dividir una red en subredes más pequeñas alargando el prefijo (una /24 en dos /25).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3550"/>
        <w:gridCol w:w="4059"/>
      </w:tblGrid>
      <w:tr w:rsidR="00FA0796" w14:paraId="4E5C8DD0" w14:textId="77777777">
        <w:tblPrEx>
          <w:tblCellMar>
            <w:top w:w="0" w:type="dxa"/>
            <w:bottom w:w="0" w:type="dxa"/>
          </w:tblCellMar>
        </w:tblPrEx>
        <w:trPr>
          <w:tblHeader/>
        </w:trPr>
        <w:tc>
          <w:tcPr>
            <w:tcW w:w="202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B86C72C" w14:textId="77777777" w:rsidR="00FA0796" w:rsidRDefault="00000000">
            <w:r>
              <w:rPr>
                <w:b/>
                <w:bCs/>
                <w:color w:val="FFFFFF"/>
                <w:sz w:val="18"/>
                <w:szCs w:val="18"/>
              </w:rPr>
              <w:t>Característica</w:t>
            </w:r>
          </w:p>
        </w:tc>
        <w:tc>
          <w:tcPr>
            <w:tcW w:w="355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C93C512" w14:textId="77777777" w:rsidR="00FA0796" w:rsidRDefault="00000000">
            <w:r>
              <w:rPr>
                <w:b/>
                <w:bCs/>
                <w:color w:val="FFFFFF"/>
                <w:sz w:val="18"/>
                <w:szCs w:val="18"/>
              </w:rPr>
              <w:t>IPv4</w:t>
            </w:r>
          </w:p>
        </w:tc>
        <w:tc>
          <w:tcPr>
            <w:tcW w:w="405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BFC051A" w14:textId="77777777" w:rsidR="00FA0796" w:rsidRDefault="00000000">
            <w:r>
              <w:rPr>
                <w:b/>
                <w:bCs/>
                <w:color w:val="FFFFFF"/>
                <w:sz w:val="18"/>
                <w:szCs w:val="18"/>
              </w:rPr>
              <w:t>IPv6</w:t>
            </w:r>
          </w:p>
        </w:tc>
      </w:tr>
      <w:tr w:rsidR="00FA0796" w14:paraId="02D7B61F"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B93675" w14:textId="77777777" w:rsidR="00FA0796" w:rsidRDefault="00000000">
            <w:r>
              <w:rPr>
                <w:sz w:val="18"/>
                <w:szCs w:val="18"/>
              </w:rPr>
              <w:t>Longitud</w:t>
            </w:r>
          </w:p>
        </w:tc>
        <w:tc>
          <w:tcPr>
            <w:tcW w:w="3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6B14CD" w14:textId="77777777" w:rsidR="00FA0796" w:rsidRDefault="00000000">
            <w:r>
              <w:rPr>
                <w:sz w:val="18"/>
                <w:szCs w:val="18"/>
              </w:rPr>
              <w:t>32 bits (≈4 300 millones)</w:t>
            </w:r>
          </w:p>
        </w:tc>
        <w:tc>
          <w:tcPr>
            <w:tcW w:w="40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09BE56" w14:textId="77777777" w:rsidR="00FA0796" w:rsidRDefault="00000000">
            <w:r>
              <w:rPr>
                <w:sz w:val="18"/>
                <w:szCs w:val="18"/>
              </w:rPr>
              <w:t>128 bits (≈3,4·10^38)</w:t>
            </w:r>
          </w:p>
        </w:tc>
      </w:tr>
      <w:tr w:rsidR="00FA0796" w14:paraId="2FD8F34E"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7284AD" w14:textId="77777777" w:rsidR="00FA0796" w:rsidRDefault="00000000">
            <w:r>
              <w:rPr>
                <w:sz w:val="18"/>
                <w:szCs w:val="18"/>
              </w:rPr>
              <w:t>Notación</w:t>
            </w:r>
          </w:p>
        </w:tc>
        <w:tc>
          <w:tcPr>
            <w:tcW w:w="35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C58AA48" w14:textId="77777777" w:rsidR="00FA0796" w:rsidRDefault="00000000">
            <w:r>
              <w:rPr>
                <w:sz w:val="18"/>
                <w:szCs w:val="18"/>
              </w:rPr>
              <w:t>Decimal con puntos: 192.0.2.10</w:t>
            </w:r>
          </w:p>
        </w:tc>
        <w:tc>
          <w:tcPr>
            <w:tcW w:w="40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08956F0" w14:textId="77777777" w:rsidR="00FA0796" w:rsidRDefault="00000000">
            <w:r>
              <w:rPr>
                <w:sz w:val="18"/>
                <w:szCs w:val="18"/>
              </w:rPr>
              <w:t>Hexadecimal, 8 grupos de 16 bits: 2001:db8::10 (:: comprime ceros una sola vez)</w:t>
            </w:r>
          </w:p>
        </w:tc>
      </w:tr>
      <w:tr w:rsidR="00FA0796" w14:paraId="1CB69C1B"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FAC111" w14:textId="77777777" w:rsidR="00FA0796" w:rsidRDefault="00000000">
            <w:r>
              <w:rPr>
                <w:sz w:val="18"/>
                <w:szCs w:val="18"/>
              </w:rPr>
              <w:t>Especificación</w:t>
            </w:r>
          </w:p>
        </w:tc>
        <w:tc>
          <w:tcPr>
            <w:tcW w:w="3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CD8454" w14:textId="77777777" w:rsidR="00FA0796" w:rsidRDefault="00000000">
            <w:r>
              <w:rPr>
                <w:sz w:val="18"/>
                <w:szCs w:val="18"/>
              </w:rPr>
              <w:t>RFC 791</w:t>
            </w:r>
          </w:p>
        </w:tc>
        <w:tc>
          <w:tcPr>
            <w:tcW w:w="40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5A4FDC" w14:textId="77777777" w:rsidR="00FA0796" w:rsidRDefault="00000000">
            <w:r>
              <w:rPr>
                <w:sz w:val="18"/>
                <w:szCs w:val="18"/>
              </w:rPr>
              <w:t>RFC 8200</w:t>
            </w:r>
          </w:p>
        </w:tc>
      </w:tr>
      <w:tr w:rsidR="00FA0796" w14:paraId="14FD5E72"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48F6644" w14:textId="77777777" w:rsidR="00FA0796" w:rsidRDefault="00000000">
            <w:r>
              <w:rPr>
                <w:sz w:val="18"/>
                <w:szCs w:val="18"/>
              </w:rPr>
              <w:t>Cabecera</w:t>
            </w:r>
          </w:p>
        </w:tc>
        <w:tc>
          <w:tcPr>
            <w:tcW w:w="35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C5309DC" w14:textId="77777777" w:rsidR="00FA0796" w:rsidRDefault="00000000">
            <w:r>
              <w:rPr>
                <w:sz w:val="18"/>
                <w:szCs w:val="18"/>
              </w:rPr>
              <w:t>Variable (20-60 bytes), con checksum</w:t>
            </w:r>
          </w:p>
        </w:tc>
        <w:tc>
          <w:tcPr>
            <w:tcW w:w="40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8ADF785" w14:textId="77777777" w:rsidR="00FA0796" w:rsidRDefault="00000000">
            <w:r>
              <w:rPr>
                <w:sz w:val="18"/>
                <w:szCs w:val="18"/>
              </w:rPr>
              <w:t>Fija de 40 bytes, sin checksum, con cabeceras de extensión</w:t>
            </w:r>
          </w:p>
        </w:tc>
      </w:tr>
      <w:tr w:rsidR="00FA0796" w14:paraId="4C353F8C"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1CE692" w14:textId="77777777" w:rsidR="00FA0796" w:rsidRDefault="00000000">
            <w:r>
              <w:rPr>
                <w:sz w:val="18"/>
                <w:szCs w:val="18"/>
              </w:rPr>
              <w:t>Configuración</w:t>
            </w:r>
          </w:p>
        </w:tc>
        <w:tc>
          <w:tcPr>
            <w:tcW w:w="3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C660DC" w14:textId="77777777" w:rsidR="00FA0796" w:rsidRDefault="00000000">
            <w:r>
              <w:rPr>
                <w:sz w:val="18"/>
                <w:szCs w:val="18"/>
              </w:rPr>
              <w:t>Manual o DHCP</w:t>
            </w:r>
          </w:p>
        </w:tc>
        <w:tc>
          <w:tcPr>
            <w:tcW w:w="40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7E8806" w14:textId="77777777" w:rsidR="00FA0796" w:rsidRDefault="00000000">
            <w:r>
              <w:rPr>
                <w:sz w:val="18"/>
                <w:szCs w:val="18"/>
              </w:rPr>
              <w:t>SLAAC, DHCPv6 o manual</w:t>
            </w:r>
          </w:p>
        </w:tc>
      </w:tr>
      <w:tr w:rsidR="00FA0796" w14:paraId="5A8877D9"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1D3B0F5" w14:textId="77777777" w:rsidR="00FA0796" w:rsidRDefault="00000000">
            <w:r>
              <w:rPr>
                <w:sz w:val="18"/>
                <w:szCs w:val="18"/>
              </w:rPr>
              <w:t>Resolución de enlace</w:t>
            </w:r>
          </w:p>
        </w:tc>
        <w:tc>
          <w:tcPr>
            <w:tcW w:w="35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1386B57" w14:textId="77777777" w:rsidR="00FA0796" w:rsidRDefault="00000000">
            <w:r>
              <w:rPr>
                <w:sz w:val="18"/>
                <w:szCs w:val="18"/>
              </w:rPr>
              <w:t>ARP</w:t>
            </w:r>
          </w:p>
        </w:tc>
        <w:tc>
          <w:tcPr>
            <w:tcW w:w="40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C7AB543" w14:textId="77777777" w:rsidR="00FA0796" w:rsidRDefault="00000000">
            <w:r>
              <w:rPr>
                <w:sz w:val="18"/>
                <w:szCs w:val="18"/>
              </w:rPr>
              <w:t>NDP (ICMPv6)</w:t>
            </w:r>
          </w:p>
        </w:tc>
      </w:tr>
      <w:tr w:rsidR="00FA0796" w14:paraId="66FBB102"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6A95A0" w14:textId="77777777" w:rsidR="00FA0796" w:rsidRDefault="00000000">
            <w:r>
              <w:rPr>
                <w:sz w:val="18"/>
                <w:szCs w:val="18"/>
              </w:rPr>
              <w:t>Difusión</w:t>
            </w:r>
          </w:p>
        </w:tc>
        <w:tc>
          <w:tcPr>
            <w:tcW w:w="3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FAF424" w14:textId="77777777" w:rsidR="00FA0796" w:rsidRDefault="00000000">
            <w:r>
              <w:rPr>
                <w:sz w:val="18"/>
                <w:szCs w:val="18"/>
              </w:rPr>
              <w:t>Broadcast</w:t>
            </w:r>
          </w:p>
        </w:tc>
        <w:tc>
          <w:tcPr>
            <w:tcW w:w="40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74DAD3" w14:textId="77777777" w:rsidR="00FA0796" w:rsidRDefault="00000000">
            <w:r>
              <w:rPr>
                <w:sz w:val="18"/>
                <w:szCs w:val="18"/>
              </w:rPr>
              <w:t>No hay broadcast: multicast y anycast</w:t>
            </w:r>
          </w:p>
        </w:tc>
      </w:tr>
      <w:tr w:rsidR="00FA0796" w14:paraId="14CC62AC"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0C28A31" w14:textId="77777777" w:rsidR="00FA0796" w:rsidRDefault="00000000">
            <w:r>
              <w:rPr>
                <w:sz w:val="18"/>
                <w:szCs w:val="18"/>
              </w:rPr>
              <w:t>NAT</w:t>
            </w:r>
          </w:p>
        </w:tc>
        <w:tc>
          <w:tcPr>
            <w:tcW w:w="35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23C6C4B" w14:textId="77777777" w:rsidR="00FA0796" w:rsidRDefault="00000000">
            <w:r>
              <w:rPr>
                <w:sz w:val="18"/>
                <w:szCs w:val="18"/>
              </w:rPr>
              <w:t>Muy extendido por escasez de direcciones</w:t>
            </w:r>
          </w:p>
        </w:tc>
        <w:tc>
          <w:tcPr>
            <w:tcW w:w="40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31341B5" w14:textId="77777777" w:rsidR="00FA0796" w:rsidRDefault="00000000">
            <w:r>
              <w:rPr>
                <w:sz w:val="18"/>
                <w:szCs w:val="18"/>
              </w:rPr>
              <w:t>No necesario (direcciones globales suficientes)</w:t>
            </w:r>
          </w:p>
        </w:tc>
      </w:tr>
      <w:tr w:rsidR="00FA0796" w14:paraId="17FF4262"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F21083" w14:textId="77777777" w:rsidR="00FA0796" w:rsidRDefault="00000000">
            <w:r>
              <w:rPr>
                <w:sz w:val="18"/>
                <w:szCs w:val="18"/>
              </w:rPr>
              <w:t>Fragmentación</w:t>
            </w:r>
          </w:p>
        </w:tc>
        <w:tc>
          <w:tcPr>
            <w:tcW w:w="3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7072FF" w14:textId="77777777" w:rsidR="00FA0796" w:rsidRDefault="00000000">
            <w:r>
              <w:rPr>
                <w:sz w:val="18"/>
                <w:szCs w:val="18"/>
              </w:rPr>
              <w:t>Routers y origen</w:t>
            </w:r>
          </w:p>
        </w:tc>
        <w:tc>
          <w:tcPr>
            <w:tcW w:w="40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F8486C" w14:textId="77777777" w:rsidR="00FA0796" w:rsidRDefault="00000000">
            <w:r>
              <w:rPr>
                <w:sz w:val="18"/>
                <w:szCs w:val="18"/>
              </w:rPr>
              <w:t>Solo el origen (descubrimiento de MTU)</w:t>
            </w:r>
          </w:p>
        </w:tc>
      </w:tr>
      <w:tr w:rsidR="00FA0796" w14:paraId="536C5A72"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6A279B3" w14:textId="77777777" w:rsidR="00FA0796" w:rsidRDefault="00000000">
            <w:r>
              <w:rPr>
                <w:sz w:val="18"/>
                <w:szCs w:val="18"/>
              </w:rPr>
              <w:t>IPsec</w:t>
            </w:r>
          </w:p>
        </w:tc>
        <w:tc>
          <w:tcPr>
            <w:tcW w:w="35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23A88A" w14:textId="77777777" w:rsidR="00FA0796" w:rsidRDefault="00000000">
            <w:r>
              <w:rPr>
                <w:sz w:val="18"/>
                <w:szCs w:val="18"/>
              </w:rPr>
              <w:t>Opcional</w:t>
            </w:r>
          </w:p>
        </w:tc>
        <w:tc>
          <w:tcPr>
            <w:tcW w:w="40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D0567CF" w14:textId="77777777" w:rsidR="00FA0796" w:rsidRDefault="00000000">
            <w:r>
              <w:rPr>
                <w:sz w:val="18"/>
                <w:szCs w:val="18"/>
              </w:rPr>
              <w:t>Soportado por diseño (su uso no es obligatorio)</w:t>
            </w:r>
          </w:p>
        </w:tc>
      </w:tr>
      <w:tr w:rsidR="00FA0796" w14:paraId="35FD64D2"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D6B721" w14:textId="77777777" w:rsidR="00FA0796" w:rsidRDefault="00000000">
            <w:r>
              <w:rPr>
                <w:sz w:val="18"/>
                <w:szCs w:val="18"/>
              </w:rPr>
              <w:t>Registro DNS</w:t>
            </w:r>
          </w:p>
        </w:tc>
        <w:tc>
          <w:tcPr>
            <w:tcW w:w="3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3C6686" w14:textId="77777777" w:rsidR="00FA0796" w:rsidRDefault="00000000">
            <w:r>
              <w:rPr>
                <w:sz w:val="18"/>
                <w:szCs w:val="18"/>
              </w:rPr>
              <w:t>A</w:t>
            </w:r>
          </w:p>
        </w:tc>
        <w:tc>
          <w:tcPr>
            <w:tcW w:w="40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35EE22" w14:textId="77777777" w:rsidR="00FA0796" w:rsidRDefault="00000000">
            <w:r>
              <w:rPr>
                <w:sz w:val="18"/>
                <w:szCs w:val="18"/>
              </w:rPr>
              <w:t>AAAA</w:t>
            </w:r>
          </w:p>
        </w:tc>
      </w:tr>
      <w:tr w:rsidR="00FA0796" w14:paraId="357C3A19"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11974B" w14:textId="77777777" w:rsidR="00FA0796" w:rsidRDefault="00000000">
            <w:r>
              <w:rPr>
                <w:sz w:val="18"/>
                <w:szCs w:val="18"/>
              </w:rPr>
              <w:t>Direcciones privadas / locales</w:t>
            </w:r>
          </w:p>
        </w:tc>
        <w:tc>
          <w:tcPr>
            <w:tcW w:w="35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EE5EB45" w14:textId="77777777" w:rsidR="00FA0796" w:rsidRDefault="00000000">
            <w:r>
              <w:rPr>
                <w:sz w:val="18"/>
                <w:szCs w:val="18"/>
              </w:rPr>
              <w:t>RFC 1918: 10.0.0.0/8, 172.16.0.0/12, 192.168.0.0/16</w:t>
            </w:r>
          </w:p>
        </w:tc>
        <w:tc>
          <w:tcPr>
            <w:tcW w:w="40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57F736E" w14:textId="77777777" w:rsidR="00FA0796" w:rsidRDefault="00000000">
            <w:r>
              <w:rPr>
                <w:sz w:val="18"/>
                <w:szCs w:val="18"/>
              </w:rPr>
              <w:t>ULA fc00::/7; enlace local fe80::/10</w:t>
            </w:r>
          </w:p>
        </w:tc>
      </w:tr>
      <w:tr w:rsidR="00FA0796" w14:paraId="18A59E7D" w14:textId="77777777">
        <w:tblPrEx>
          <w:tblCellMar>
            <w:top w:w="0" w:type="dxa"/>
            <w:bottom w:w="0" w:type="dxa"/>
          </w:tblCellMar>
        </w:tblPrEx>
        <w:tc>
          <w:tcPr>
            <w:tcW w:w="202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CDA3BA" w14:textId="77777777" w:rsidR="00FA0796" w:rsidRDefault="00000000">
            <w:r>
              <w:rPr>
                <w:sz w:val="18"/>
                <w:szCs w:val="18"/>
              </w:rPr>
              <w:t>Loopback</w:t>
            </w:r>
          </w:p>
        </w:tc>
        <w:tc>
          <w:tcPr>
            <w:tcW w:w="3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0EFDD2" w14:textId="77777777" w:rsidR="00FA0796" w:rsidRDefault="00000000">
            <w:r>
              <w:rPr>
                <w:sz w:val="18"/>
                <w:szCs w:val="18"/>
              </w:rPr>
              <w:t>127.0.0.1 (127.0.0.0/8)</w:t>
            </w:r>
          </w:p>
        </w:tc>
        <w:tc>
          <w:tcPr>
            <w:tcW w:w="40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2C46D2" w14:textId="77777777" w:rsidR="00FA0796" w:rsidRDefault="00000000">
            <w:r>
              <w:rPr>
                <w:sz w:val="18"/>
                <w:szCs w:val="18"/>
              </w:rPr>
              <w:t>::1</w:t>
            </w:r>
          </w:p>
        </w:tc>
      </w:tr>
    </w:tbl>
    <w:p w14:paraId="24BDDDBB" w14:textId="77777777" w:rsidR="00FA0796" w:rsidRDefault="00FA0796">
      <w:pPr>
        <w:spacing w:after="80"/>
      </w:pPr>
    </w:p>
    <w:p w14:paraId="22F00AE1" w14:textId="77777777" w:rsidR="00FA0796" w:rsidRDefault="00000000">
      <w:pPr>
        <w:pStyle w:val="Prrafodelista"/>
        <w:numPr>
          <w:ilvl w:val="0"/>
          <w:numId w:val="2"/>
        </w:numPr>
        <w:spacing w:after="60"/>
      </w:pPr>
      <w:r>
        <w:rPr>
          <w:b/>
          <w:bCs/>
        </w:rPr>
        <w:t>Direcciones públicas</w:t>
      </w:r>
      <w:r>
        <w:t>: únicas y encaminables en Internet; las asigna el RIR al ISP u organización.</w:t>
      </w:r>
    </w:p>
    <w:p w14:paraId="6DDE1933" w14:textId="77777777" w:rsidR="00FA0796" w:rsidRDefault="00000000">
      <w:pPr>
        <w:pStyle w:val="Prrafodelista"/>
        <w:numPr>
          <w:ilvl w:val="0"/>
          <w:numId w:val="2"/>
        </w:numPr>
        <w:spacing w:after="60"/>
      </w:pPr>
      <w:r>
        <w:rPr>
          <w:b/>
          <w:bCs/>
        </w:rPr>
        <w:t>Direcciones privadas</w:t>
      </w:r>
      <w:r>
        <w:t xml:space="preserve"> (RFC 1918): reutilizables en redes internas; no se encaminan en Internet.</w:t>
      </w:r>
    </w:p>
    <w:p w14:paraId="7C79B3F5" w14:textId="77777777" w:rsidR="00FA0796" w:rsidRDefault="00000000">
      <w:pPr>
        <w:pStyle w:val="Prrafodelista"/>
        <w:numPr>
          <w:ilvl w:val="0"/>
          <w:numId w:val="2"/>
        </w:numPr>
        <w:spacing w:after="60"/>
      </w:pPr>
      <w:r>
        <w:rPr>
          <w:b/>
          <w:bCs/>
        </w:rPr>
        <w:t>NAT</w:t>
      </w:r>
      <w:r>
        <w:t xml:space="preserve"> (RFC 3022): el router traduce direcciones privadas a una o varias públicas. La variante más común (NAPT/PAT) usa también los puertos para que muchos equipos compartan una IP pública. Mitiga la escasez de IPv4, pero rompe el principio extremo a extremo y </w:t>
      </w:r>
      <w:r>
        <w:rPr>
          <w:b/>
          <w:bCs/>
        </w:rPr>
        <w:t>no es un mecanismo de seguridad</w:t>
      </w:r>
      <w:r>
        <w:t xml:space="preserve"> por sí mismo.</w:t>
      </w:r>
    </w:p>
    <w:p w14:paraId="63F9B6B6" w14:textId="77777777" w:rsidR="00FA0796" w:rsidRDefault="00000000">
      <w:pPr>
        <w:pStyle w:val="Prrafodelista"/>
        <w:numPr>
          <w:ilvl w:val="0"/>
          <w:numId w:val="2"/>
        </w:numPr>
        <w:spacing w:after="60"/>
      </w:pPr>
      <w:r>
        <w:rPr>
          <w:b/>
          <w:bCs/>
        </w:rPr>
        <w:t>Transición IPv4 → IPv6</w:t>
      </w:r>
      <w:r>
        <w:t>: doble pila (dual stack), túneles y traducción (NAT64/DNS64).</w:t>
      </w:r>
    </w:p>
    <w:p w14:paraId="7DE355EE" w14:textId="77777777" w:rsidR="00FA0796" w:rsidRDefault="00000000">
      <w:pPr>
        <w:pStyle w:val="Ttulo2"/>
      </w:pPr>
      <w:bookmarkStart w:id="25" w:name="_Toc241367490"/>
      <w:r>
        <w:t>6.2. El sistema de nombres de dominio (DNS)</w:t>
      </w:r>
      <w:bookmarkEnd w:id="25"/>
    </w:p>
    <w:p w14:paraId="1564884B" w14:textId="77777777" w:rsidR="00FA0796" w:rsidRDefault="00000000">
      <w:pPr>
        <w:spacing w:after="120"/>
        <w:jc w:val="both"/>
      </w:pPr>
      <w:r>
        <w:t xml:space="preserve">El </w:t>
      </w:r>
      <w:r>
        <w:rPr>
          <w:b/>
          <w:bCs/>
        </w:rPr>
        <w:t>DNS</w:t>
      </w:r>
      <w:r>
        <w:t xml:space="preserve"> es una base de datos </w:t>
      </w:r>
      <w:r>
        <w:rPr>
          <w:b/>
          <w:bCs/>
        </w:rPr>
        <w:t>jerárquica y distribuida</w:t>
      </w:r>
      <w:r>
        <w:t xml:space="preserve"> que asocia nombres de dominio con datos, principalmente direcciones IP. La secuencia conceptual es: </w:t>
      </w:r>
      <w:r>
        <w:rPr>
          <w:b/>
          <w:bCs/>
        </w:rPr>
        <w:t>dominio → consulta DNS → dirección IP → conexión al servicio</w:t>
      </w:r>
      <w:r>
        <w:t xml:space="preserve"> (TCP/QUIC al puerto correspondiente). El DNS </w:t>
      </w:r>
      <w:r>
        <w:rPr>
          <w:b/>
          <w:bCs/>
        </w:rPr>
        <w:t>no transporta</w:t>
      </w:r>
      <w:r>
        <w:t xml:space="preserve"> la información del servicio: solo dice «dónde» está.</w:t>
      </w:r>
    </w:p>
    <w:p w14:paraId="4CCD7066" w14:textId="77777777" w:rsidR="00FA0796" w:rsidRDefault="00000000">
      <w:pPr>
        <w:pStyle w:val="Ttulo3"/>
      </w:pPr>
      <w:r>
        <w:t>Jerarquía</w:t>
      </w:r>
    </w:p>
    <w:p w14:paraId="005DDA04" w14:textId="77777777" w:rsidR="00FA0796" w:rsidRDefault="00000000">
      <w:pPr>
        <w:pStyle w:val="Prrafodelista"/>
        <w:numPr>
          <w:ilvl w:val="0"/>
          <w:numId w:val="2"/>
        </w:numPr>
        <w:spacing w:after="60"/>
      </w:pPr>
      <w:r>
        <w:rPr>
          <w:b/>
          <w:bCs/>
        </w:rPr>
        <w:t>Raíz (.)</w:t>
      </w:r>
      <w:r>
        <w:t xml:space="preserve">: 13 identidades de servidores raíz (A-M) operadas por 12 organizaciones y replicadas mediante </w:t>
      </w:r>
      <w:r>
        <w:rPr>
          <w:b/>
          <w:bCs/>
        </w:rPr>
        <w:t>anycast</w:t>
      </w:r>
      <w:r>
        <w:t xml:space="preserve"> en cientos de ubicaciones.</w:t>
      </w:r>
    </w:p>
    <w:p w14:paraId="2B818094" w14:textId="77777777" w:rsidR="00FA0796" w:rsidRDefault="00000000">
      <w:pPr>
        <w:pStyle w:val="Prrafodelista"/>
        <w:numPr>
          <w:ilvl w:val="0"/>
          <w:numId w:val="2"/>
        </w:numPr>
        <w:spacing w:after="60"/>
      </w:pPr>
      <w:r>
        <w:rPr>
          <w:b/>
          <w:bCs/>
        </w:rPr>
        <w:t>Dominios de primer nivel (TLD)</w:t>
      </w:r>
      <w:r>
        <w:t xml:space="preserve">: genéricos (gTLD: .com, .org, .net…), de país (ccTLD: .es) y nuevos gTLD. En España, </w:t>
      </w:r>
      <w:r>
        <w:rPr>
          <w:rFonts w:ascii="Consolas" w:eastAsia="Consolas" w:hAnsi="Consolas" w:cs="Consolas"/>
          <w:color w:val="7A2E0E"/>
          <w:sz w:val="19"/>
          <w:szCs w:val="19"/>
        </w:rPr>
        <w:t>.gob.es</w:t>
      </w:r>
      <w:r>
        <w:t xml:space="preserve"> es un dominio de segundo nivel bajo </w:t>
      </w:r>
      <w:r>
        <w:rPr>
          <w:rFonts w:ascii="Consolas" w:eastAsia="Consolas" w:hAnsi="Consolas" w:cs="Consolas"/>
          <w:color w:val="7A2E0E"/>
          <w:sz w:val="19"/>
          <w:szCs w:val="19"/>
        </w:rPr>
        <w:t>.es</w:t>
      </w:r>
      <w:r>
        <w:t xml:space="preserve"> reservado a la Administración.</w:t>
      </w:r>
    </w:p>
    <w:p w14:paraId="222E7F4B" w14:textId="77777777" w:rsidR="00FA0796" w:rsidRDefault="00000000">
      <w:pPr>
        <w:pStyle w:val="Prrafodelista"/>
        <w:numPr>
          <w:ilvl w:val="0"/>
          <w:numId w:val="2"/>
        </w:numPr>
        <w:spacing w:after="60"/>
      </w:pPr>
      <w:r>
        <w:rPr>
          <w:b/>
          <w:bCs/>
        </w:rPr>
        <w:t>Dominios de segundo nivel y subdominios</w:t>
      </w:r>
      <w:r>
        <w:t xml:space="preserve">: </w:t>
      </w:r>
      <w:r>
        <w:rPr>
          <w:rFonts w:ascii="Consolas" w:eastAsia="Consolas" w:hAnsi="Consolas" w:cs="Consolas"/>
          <w:color w:val="7A2E0E"/>
          <w:sz w:val="19"/>
          <w:szCs w:val="19"/>
        </w:rPr>
        <w:t>juntadeandalucia.es</w:t>
      </w:r>
      <w:r>
        <w:t xml:space="preserve">, </w:t>
      </w:r>
      <w:r>
        <w:rPr>
          <w:rFonts w:ascii="Consolas" w:eastAsia="Consolas" w:hAnsi="Consolas" w:cs="Consolas"/>
          <w:color w:val="7A2E0E"/>
          <w:sz w:val="19"/>
          <w:szCs w:val="19"/>
        </w:rPr>
        <w:t>www.sspa.juntadeandalucia.es</w:t>
      </w:r>
      <w:r>
        <w:t>.</w:t>
      </w:r>
    </w:p>
    <w:p w14:paraId="6CD613B8" w14:textId="77777777" w:rsidR="00FA0796" w:rsidRDefault="00000000">
      <w:pPr>
        <w:pStyle w:val="Prrafodelista"/>
        <w:numPr>
          <w:ilvl w:val="0"/>
          <w:numId w:val="2"/>
        </w:numPr>
        <w:spacing w:after="60"/>
      </w:pPr>
      <w:r>
        <w:rPr>
          <w:b/>
          <w:bCs/>
        </w:rPr>
        <w:t>FQDN</w:t>
      </w:r>
      <w:r>
        <w:t xml:space="preserve"> (Fully Qualified Domain Name): nombre completo hasta la raíz, p. ej. </w:t>
      </w:r>
      <w:r>
        <w:rPr>
          <w:rFonts w:ascii="Consolas" w:eastAsia="Consolas" w:hAnsi="Consolas" w:cs="Consolas"/>
          <w:color w:val="7A2E0E"/>
          <w:sz w:val="19"/>
          <w:szCs w:val="19"/>
        </w:rPr>
        <w:t>www.ejemplo.es.</w:t>
      </w:r>
    </w:p>
    <w:p w14:paraId="6BBF71E0" w14:textId="77777777" w:rsidR="00FA0796" w:rsidRDefault="00000000">
      <w:pPr>
        <w:pStyle w:val="Ttulo3"/>
      </w:pPr>
      <w:r>
        <w:lastRenderedPageBreak/>
        <w:t>Elementos y proceso de resolución</w:t>
      </w:r>
    </w:p>
    <w:p w14:paraId="2A809E47" w14:textId="77777777" w:rsidR="00FA0796" w:rsidRDefault="00000000">
      <w:pPr>
        <w:pStyle w:val="Prrafodelista"/>
        <w:numPr>
          <w:ilvl w:val="0"/>
          <w:numId w:val="2"/>
        </w:numPr>
        <w:spacing w:after="60"/>
      </w:pPr>
      <w:r>
        <w:rPr>
          <w:b/>
          <w:bCs/>
        </w:rPr>
        <w:t>Stub resolver</w:t>
      </w:r>
      <w:r>
        <w:t>: parte del sistema operativo del cliente que lanza la consulta.</w:t>
      </w:r>
    </w:p>
    <w:p w14:paraId="2344E608" w14:textId="77777777" w:rsidR="00FA0796" w:rsidRDefault="00000000">
      <w:pPr>
        <w:pStyle w:val="Prrafodelista"/>
        <w:numPr>
          <w:ilvl w:val="0"/>
          <w:numId w:val="2"/>
        </w:numPr>
        <w:spacing w:after="60"/>
      </w:pPr>
      <w:r>
        <w:rPr>
          <w:b/>
          <w:bCs/>
        </w:rPr>
        <w:t>Resolver recursivo</w:t>
      </w:r>
      <w:r>
        <w:t xml:space="preserve"> (del ISP, corporativo o público): recibe la consulta </w:t>
      </w:r>
      <w:r>
        <w:rPr>
          <w:b/>
          <w:bCs/>
        </w:rPr>
        <w:t>recursiva</w:t>
      </w:r>
      <w:r>
        <w:t xml:space="preserve"> del cliente y hace consultas </w:t>
      </w:r>
      <w:r>
        <w:rPr>
          <w:b/>
          <w:bCs/>
        </w:rPr>
        <w:t>iterativas</w:t>
      </w:r>
      <w:r>
        <w:t xml:space="preserve"> a raíz, TLD y autoritativos; guarda las respuestas en </w:t>
      </w:r>
      <w:r>
        <w:rPr>
          <w:b/>
          <w:bCs/>
        </w:rPr>
        <w:t>caché</w:t>
      </w:r>
      <w:r>
        <w:t>.</w:t>
      </w:r>
    </w:p>
    <w:p w14:paraId="25398B63" w14:textId="77777777" w:rsidR="00FA0796" w:rsidRDefault="00000000">
      <w:pPr>
        <w:pStyle w:val="Prrafodelista"/>
        <w:numPr>
          <w:ilvl w:val="0"/>
          <w:numId w:val="2"/>
        </w:numPr>
        <w:spacing w:after="60"/>
      </w:pPr>
      <w:r>
        <w:rPr>
          <w:b/>
          <w:bCs/>
        </w:rPr>
        <w:t>Servidores autoritativos</w:t>
      </w:r>
      <w:r>
        <w:t>: tienen la información oficial de una zona (primario y secundarios).</w:t>
      </w:r>
    </w:p>
    <w:p w14:paraId="2BA51D92" w14:textId="77777777" w:rsidR="00FA0796" w:rsidRDefault="00000000">
      <w:pPr>
        <w:pStyle w:val="Prrafodelista"/>
        <w:numPr>
          <w:ilvl w:val="0"/>
          <w:numId w:val="2"/>
        </w:numPr>
        <w:spacing w:after="60"/>
      </w:pPr>
      <w:r>
        <w:rPr>
          <w:b/>
          <w:bCs/>
        </w:rPr>
        <w:t>TTL (Time To Live)</w:t>
      </w:r>
      <w:r>
        <w:t>: segundos que una respuesta puede permanecer en caché. TTL bajo = cambios rápidos pero más consultas.</w:t>
      </w:r>
    </w:p>
    <w:p w14:paraId="786C4440" w14:textId="77777777" w:rsidR="00FA0796" w:rsidRDefault="00000000">
      <w:pPr>
        <w:spacing w:before="120"/>
        <w:jc w:val="center"/>
      </w:pPr>
      <w:r>
        <w:rPr>
          <w:noProof/>
        </w:rPr>
        <w:drawing>
          <wp:inline distT="0" distB="0" distL="0" distR="0" wp14:anchorId="7319C3ED" wp14:editId="3E7E5FA5">
            <wp:extent cx="5715000" cy="2886075"/>
            <wp:effectExtent l="0" t="0" r="0" b="0"/>
            <wp:docPr id="1364009421" name="d04_dns.png" descr="Figura 5. Resolución DNS: consulta recursiva al resolver y consultas iterativas a la jerarquía" title="Figura 5. Resolución DNS: consulta recursiva al resolver y consultas iterativas a la jerarq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86075"/>
                    </a:xfrm>
                    <a:prstGeom prst="rect">
                      <a:avLst/>
                    </a:prstGeom>
                  </pic:spPr>
                </pic:pic>
              </a:graphicData>
            </a:graphic>
          </wp:inline>
        </w:drawing>
      </w:r>
    </w:p>
    <w:p w14:paraId="6C833FC3" w14:textId="77777777" w:rsidR="00FA0796" w:rsidRDefault="00000000">
      <w:pPr>
        <w:spacing w:after="200"/>
        <w:jc w:val="center"/>
      </w:pPr>
      <w:r>
        <w:rPr>
          <w:i/>
          <w:iCs/>
          <w:color w:val="555555"/>
          <w:sz w:val="18"/>
          <w:szCs w:val="18"/>
        </w:rPr>
        <w:t>Figura 5. Resolución DNS: consulta recursiva al resolver y consultas iterativas a la jerarquía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5"/>
        <w:gridCol w:w="3403"/>
      </w:tblGrid>
      <w:tr w:rsidR="00FA0796" w14:paraId="7AF027EE"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2320711" w14:textId="77777777" w:rsidR="00FA0796" w:rsidRDefault="00000000">
            <w:r>
              <w:rPr>
                <w:b/>
                <w:bCs/>
                <w:color w:val="FFFFFF"/>
                <w:sz w:val="18"/>
                <w:szCs w:val="18"/>
              </w:rPr>
              <w:t>Registro</w:t>
            </w:r>
          </w:p>
        </w:tc>
        <w:tc>
          <w:tcPr>
            <w:tcW w:w="4535"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445C7F4" w14:textId="77777777" w:rsidR="00FA0796" w:rsidRDefault="00000000">
            <w:r>
              <w:rPr>
                <w:b/>
                <w:bCs/>
                <w:color w:val="FFFFFF"/>
                <w:sz w:val="18"/>
                <w:szCs w:val="18"/>
              </w:rPr>
              <w:t>Contenido</w:t>
            </w:r>
          </w:p>
        </w:tc>
        <w:tc>
          <w:tcPr>
            <w:tcW w:w="340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414BF00" w14:textId="77777777" w:rsidR="00FA0796" w:rsidRDefault="00000000">
            <w:r>
              <w:rPr>
                <w:b/>
                <w:bCs/>
                <w:color w:val="FFFFFF"/>
                <w:sz w:val="18"/>
                <w:szCs w:val="18"/>
              </w:rPr>
              <w:t>Ejemplo de uso</w:t>
            </w:r>
          </w:p>
        </w:tc>
      </w:tr>
      <w:tr w:rsidR="00FA0796" w14:paraId="0A4C2D2B"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38D9DB" w14:textId="77777777" w:rsidR="00FA0796" w:rsidRDefault="00000000">
            <w:r>
              <w:rPr>
                <w:sz w:val="18"/>
                <w:szCs w:val="18"/>
              </w:rPr>
              <w:t>A</w:t>
            </w:r>
          </w:p>
        </w:tc>
        <w:tc>
          <w:tcPr>
            <w:tcW w:w="4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0AA544" w14:textId="77777777" w:rsidR="00FA0796" w:rsidRDefault="00000000">
            <w:r>
              <w:rPr>
                <w:sz w:val="18"/>
                <w:szCs w:val="18"/>
              </w:rPr>
              <w:t>Dirección IPv4</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72DB1A" w14:textId="77777777" w:rsidR="00FA0796" w:rsidRDefault="00000000">
            <w:r>
              <w:rPr>
                <w:sz w:val="18"/>
                <w:szCs w:val="18"/>
              </w:rPr>
              <w:t>www → 192.0.2.10</w:t>
            </w:r>
          </w:p>
        </w:tc>
      </w:tr>
      <w:tr w:rsidR="00FA0796" w14:paraId="100BBE34"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76D915B" w14:textId="77777777" w:rsidR="00FA0796" w:rsidRDefault="00000000">
            <w:r>
              <w:rPr>
                <w:sz w:val="18"/>
                <w:szCs w:val="18"/>
              </w:rPr>
              <w:t>AAAA</w:t>
            </w:r>
          </w:p>
        </w:tc>
        <w:tc>
          <w:tcPr>
            <w:tcW w:w="453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16E1585" w14:textId="77777777" w:rsidR="00FA0796" w:rsidRDefault="00000000">
            <w:r>
              <w:rPr>
                <w:sz w:val="18"/>
                <w:szCs w:val="18"/>
              </w:rPr>
              <w:t>Dirección IPv6</w:t>
            </w:r>
          </w:p>
        </w:tc>
        <w:tc>
          <w:tcPr>
            <w:tcW w:w="340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73C5167" w14:textId="77777777" w:rsidR="00FA0796" w:rsidRDefault="00000000">
            <w:r>
              <w:rPr>
                <w:sz w:val="18"/>
                <w:szCs w:val="18"/>
              </w:rPr>
              <w:t>www → 2001:db8::10</w:t>
            </w:r>
          </w:p>
        </w:tc>
      </w:tr>
      <w:tr w:rsidR="00FA0796" w14:paraId="4811D5B2"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8C85F1" w14:textId="77777777" w:rsidR="00FA0796" w:rsidRDefault="00000000">
            <w:r>
              <w:rPr>
                <w:sz w:val="18"/>
                <w:szCs w:val="18"/>
              </w:rPr>
              <w:t>CNAME</w:t>
            </w:r>
          </w:p>
        </w:tc>
        <w:tc>
          <w:tcPr>
            <w:tcW w:w="4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FB391C" w14:textId="77777777" w:rsidR="00FA0796" w:rsidRDefault="00000000">
            <w:r>
              <w:rPr>
                <w:sz w:val="18"/>
                <w:szCs w:val="18"/>
              </w:rPr>
              <w:t>Alias hacia otro nombre</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CA9061" w14:textId="77777777" w:rsidR="00FA0796" w:rsidRDefault="00000000">
            <w:r>
              <w:rPr>
                <w:sz w:val="18"/>
                <w:szCs w:val="18"/>
              </w:rPr>
              <w:t>www → servicio.cdn-proveedor.net</w:t>
            </w:r>
          </w:p>
        </w:tc>
      </w:tr>
      <w:tr w:rsidR="00FA0796" w14:paraId="4D23287E"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F3FF330" w14:textId="77777777" w:rsidR="00FA0796" w:rsidRDefault="00000000">
            <w:r>
              <w:rPr>
                <w:sz w:val="18"/>
                <w:szCs w:val="18"/>
              </w:rPr>
              <w:t>MX</w:t>
            </w:r>
          </w:p>
        </w:tc>
        <w:tc>
          <w:tcPr>
            <w:tcW w:w="453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3617D5D" w14:textId="77777777" w:rsidR="00FA0796" w:rsidRDefault="00000000">
            <w:r>
              <w:rPr>
                <w:sz w:val="18"/>
                <w:szCs w:val="18"/>
              </w:rPr>
              <w:t>Servidor de correo del dominio (con prioridad)</w:t>
            </w:r>
          </w:p>
        </w:tc>
        <w:tc>
          <w:tcPr>
            <w:tcW w:w="340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E131540" w14:textId="77777777" w:rsidR="00FA0796" w:rsidRDefault="00000000">
            <w:r>
              <w:rPr>
                <w:sz w:val="18"/>
                <w:szCs w:val="18"/>
              </w:rPr>
              <w:t>Entrega de correo</w:t>
            </w:r>
          </w:p>
        </w:tc>
      </w:tr>
      <w:tr w:rsidR="00FA0796" w14:paraId="6A78DFCD"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D5475C" w14:textId="77777777" w:rsidR="00FA0796" w:rsidRDefault="00000000">
            <w:r>
              <w:rPr>
                <w:sz w:val="18"/>
                <w:szCs w:val="18"/>
              </w:rPr>
              <w:t>NS</w:t>
            </w:r>
          </w:p>
        </w:tc>
        <w:tc>
          <w:tcPr>
            <w:tcW w:w="4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1F693F" w14:textId="77777777" w:rsidR="00FA0796" w:rsidRDefault="00000000">
            <w:r>
              <w:rPr>
                <w:sz w:val="18"/>
                <w:szCs w:val="18"/>
              </w:rPr>
              <w:t>Servidores autoritativos de la zona</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153AAE" w14:textId="77777777" w:rsidR="00FA0796" w:rsidRDefault="00000000">
            <w:r>
              <w:rPr>
                <w:sz w:val="18"/>
                <w:szCs w:val="18"/>
              </w:rPr>
              <w:t>Delegación</w:t>
            </w:r>
          </w:p>
        </w:tc>
      </w:tr>
      <w:tr w:rsidR="00FA0796" w14:paraId="0FDBF271"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A2EBD53" w14:textId="77777777" w:rsidR="00FA0796" w:rsidRDefault="00000000">
            <w:r>
              <w:rPr>
                <w:sz w:val="18"/>
                <w:szCs w:val="18"/>
              </w:rPr>
              <w:t>SOA</w:t>
            </w:r>
          </w:p>
        </w:tc>
        <w:tc>
          <w:tcPr>
            <w:tcW w:w="453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E21EAAD" w14:textId="77777777" w:rsidR="00FA0796" w:rsidRDefault="00000000">
            <w:r>
              <w:rPr>
                <w:sz w:val="18"/>
                <w:szCs w:val="18"/>
              </w:rPr>
              <w:t>Datos de autoridad de la zona (serie, tiempos)</w:t>
            </w:r>
          </w:p>
        </w:tc>
        <w:tc>
          <w:tcPr>
            <w:tcW w:w="340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634BA4C" w14:textId="77777777" w:rsidR="00FA0796" w:rsidRDefault="00000000">
            <w:r>
              <w:rPr>
                <w:sz w:val="18"/>
                <w:szCs w:val="18"/>
              </w:rPr>
              <w:t>Gestión de la zona</w:t>
            </w:r>
          </w:p>
        </w:tc>
      </w:tr>
      <w:tr w:rsidR="00FA0796" w14:paraId="0A88D1E9"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3F0A40F" w14:textId="77777777" w:rsidR="00FA0796" w:rsidRDefault="00000000">
            <w:r>
              <w:rPr>
                <w:sz w:val="18"/>
                <w:szCs w:val="18"/>
              </w:rPr>
              <w:t>PTR</w:t>
            </w:r>
          </w:p>
        </w:tc>
        <w:tc>
          <w:tcPr>
            <w:tcW w:w="4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D2801B" w14:textId="77777777" w:rsidR="00FA0796" w:rsidRDefault="00000000">
            <w:r>
              <w:rPr>
                <w:sz w:val="18"/>
                <w:szCs w:val="18"/>
              </w:rPr>
              <w:t>Resolución inversa IP → nombre</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896F8A" w14:textId="77777777" w:rsidR="00FA0796" w:rsidRDefault="00000000">
            <w:r>
              <w:rPr>
                <w:sz w:val="18"/>
                <w:szCs w:val="18"/>
              </w:rPr>
              <w:t>Registros de logs, correo</w:t>
            </w:r>
          </w:p>
        </w:tc>
      </w:tr>
      <w:tr w:rsidR="00FA0796" w14:paraId="5BC37755"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DE983C7" w14:textId="77777777" w:rsidR="00FA0796" w:rsidRDefault="00000000">
            <w:r>
              <w:rPr>
                <w:sz w:val="18"/>
                <w:szCs w:val="18"/>
              </w:rPr>
              <w:t>TXT</w:t>
            </w:r>
          </w:p>
        </w:tc>
        <w:tc>
          <w:tcPr>
            <w:tcW w:w="453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271429C" w14:textId="77777777" w:rsidR="00FA0796" w:rsidRDefault="00000000">
            <w:r>
              <w:rPr>
                <w:sz w:val="18"/>
                <w:szCs w:val="18"/>
              </w:rPr>
              <w:t>Texto libre</w:t>
            </w:r>
          </w:p>
        </w:tc>
        <w:tc>
          <w:tcPr>
            <w:tcW w:w="340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E1521EF" w14:textId="77777777" w:rsidR="00FA0796" w:rsidRDefault="00000000">
            <w:r>
              <w:rPr>
                <w:sz w:val="18"/>
                <w:szCs w:val="18"/>
              </w:rPr>
              <w:t>SPF, DKIM, DMARC, verificación de dominio</w:t>
            </w:r>
          </w:p>
        </w:tc>
      </w:tr>
      <w:tr w:rsidR="00FA0796" w14:paraId="4A86F57C"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C5E9D8" w14:textId="77777777" w:rsidR="00FA0796" w:rsidRDefault="00000000">
            <w:r>
              <w:rPr>
                <w:sz w:val="18"/>
                <w:szCs w:val="18"/>
              </w:rPr>
              <w:t>CAA</w:t>
            </w:r>
          </w:p>
        </w:tc>
        <w:tc>
          <w:tcPr>
            <w:tcW w:w="4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A8E7DF" w14:textId="77777777" w:rsidR="00FA0796" w:rsidRDefault="00000000">
            <w:r>
              <w:rPr>
                <w:sz w:val="18"/>
                <w:szCs w:val="18"/>
              </w:rPr>
              <w:t>CA autorizadas a emitir certificados para el dominio</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D43F23" w14:textId="77777777" w:rsidR="00FA0796" w:rsidRDefault="00000000">
            <w:r>
              <w:rPr>
                <w:sz w:val="18"/>
                <w:szCs w:val="18"/>
              </w:rPr>
              <w:t>Seguridad PKI</w:t>
            </w:r>
          </w:p>
        </w:tc>
      </w:tr>
      <w:tr w:rsidR="00FA0796" w14:paraId="3799AABD"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68472BC" w14:textId="77777777" w:rsidR="00FA0796" w:rsidRDefault="00000000">
            <w:r>
              <w:rPr>
                <w:sz w:val="18"/>
                <w:szCs w:val="18"/>
              </w:rPr>
              <w:t>SRV</w:t>
            </w:r>
          </w:p>
        </w:tc>
        <w:tc>
          <w:tcPr>
            <w:tcW w:w="453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32643A" w14:textId="77777777" w:rsidR="00FA0796" w:rsidRDefault="00000000">
            <w:r>
              <w:rPr>
                <w:sz w:val="18"/>
                <w:szCs w:val="18"/>
              </w:rPr>
              <w:t>Ubicación de servicios (host y puerto)</w:t>
            </w:r>
          </w:p>
        </w:tc>
        <w:tc>
          <w:tcPr>
            <w:tcW w:w="340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23BB4F3" w14:textId="77777777" w:rsidR="00FA0796" w:rsidRDefault="00000000">
            <w:r>
              <w:rPr>
                <w:sz w:val="18"/>
                <w:szCs w:val="18"/>
              </w:rPr>
              <w:t>SIP, LDAP</w:t>
            </w:r>
          </w:p>
        </w:tc>
      </w:tr>
      <w:tr w:rsidR="00FA0796" w14:paraId="2228131B"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D37F40C" w14:textId="77777777" w:rsidR="00FA0796" w:rsidRDefault="00000000">
            <w:r>
              <w:rPr>
                <w:sz w:val="18"/>
                <w:szCs w:val="18"/>
              </w:rPr>
              <w:t>HTTPS / SVCB</w:t>
            </w:r>
          </w:p>
        </w:tc>
        <w:tc>
          <w:tcPr>
            <w:tcW w:w="4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9A2C9B" w14:textId="77777777" w:rsidR="00FA0796" w:rsidRDefault="00000000">
            <w:r>
              <w:rPr>
                <w:sz w:val="18"/>
                <w:szCs w:val="18"/>
              </w:rPr>
              <w:t>Parámetros de conexión del servicio (p. ej., que admite HTTP/3)</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ADEB48" w14:textId="77777777" w:rsidR="00FA0796" w:rsidRDefault="00000000">
            <w:r>
              <w:rPr>
                <w:sz w:val="18"/>
                <w:szCs w:val="18"/>
              </w:rPr>
              <w:t>Optimización del acceso</w:t>
            </w:r>
          </w:p>
        </w:tc>
      </w:tr>
      <w:tr w:rsidR="00FA0796" w14:paraId="74A83A36"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671C680" w14:textId="77777777" w:rsidR="00FA0796" w:rsidRDefault="00000000">
            <w:r>
              <w:rPr>
                <w:sz w:val="18"/>
                <w:szCs w:val="18"/>
              </w:rPr>
              <w:t>DNSKEY, RRSIG, DS</w:t>
            </w:r>
          </w:p>
        </w:tc>
        <w:tc>
          <w:tcPr>
            <w:tcW w:w="453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5D91896" w14:textId="77777777" w:rsidR="00FA0796" w:rsidRDefault="00000000">
            <w:r>
              <w:rPr>
                <w:sz w:val="18"/>
                <w:szCs w:val="18"/>
              </w:rPr>
              <w:t>Claves y firmas DNSSEC</w:t>
            </w:r>
          </w:p>
        </w:tc>
        <w:tc>
          <w:tcPr>
            <w:tcW w:w="340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490DE2C" w14:textId="77777777" w:rsidR="00FA0796" w:rsidRDefault="00000000">
            <w:r>
              <w:rPr>
                <w:sz w:val="18"/>
                <w:szCs w:val="18"/>
              </w:rPr>
              <w:t>Cadena de confianza DNSSEC</w:t>
            </w:r>
          </w:p>
        </w:tc>
      </w:tr>
    </w:tbl>
    <w:p w14:paraId="74CE301C" w14:textId="77777777" w:rsidR="00FA0796" w:rsidRDefault="00FA0796">
      <w:pPr>
        <w:spacing w:after="80"/>
      </w:pPr>
    </w:p>
    <w:p w14:paraId="2518A42D" w14:textId="77777777" w:rsidR="00FA0796" w:rsidRDefault="00000000">
      <w:pPr>
        <w:pStyle w:val="Ttulo2"/>
      </w:pPr>
      <w:bookmarkStart w:id="26" w:name="_Toc241367491"/>
      <w:r>
        <w:t>6.3. Seguridad del DNS: DNSSEC, DoT y DoH</w:t>
      </w:r>
      <w:bookmarkEnd w:id="26"/>
    </w:p>
    <w:p w14:paraId="3D5F0B85" w14:textId="77777777" w:rsidR="00FA0796" w:rsidRDefault="00000000">
      <w:pPr>
        <w:spacing w:after="120"/>
        <w:jc w:val="both"/>
      </w:pPr>
      <w:r>
        <w:t xml:space="preserve">El DNS clásico viaja </w:t>
      </w:r>
      <w:r>
        <w:rPr>
          <w:b/>
          <w:bCs/>
        </w:rPr>
        <w:t>sin cifrar y sin autenticar</w:t>
      </w:r>
      <w:r>
        <w:t xml:space="preserve">, lo que permite el </w:t>
      </w:r>
      <w:r>
        <w:rPr>
          <w:b/>
          <w:bCs/>
        </w:rPr>
        <w:t>envenenamiento de caché / DNS spoofing</w:t>
      </w:r>
      <w:r>
        <w:t xml:space="preserve"> (respuestas falsas) y el espionaje de los nombres consultados.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2078"/>
        <w:gridCol w:w="2456"/>
        <w:gridCol w:w="2267"/>
        <w:gridCol w:w="1326"/>
      </w:tblGrid>
      <w:tr w:rsidR="00FA0796" w14:paraId="5214D1C4" w14:textId="77777777">
        <w:tblPrEx>
          <w:tblCellMar>
            <w:top w:w="0" w:type="dxa"/>
            <w:bottom w:w="0" w:type="dxa"/>
          </w:tblCellMar>
        </w:tblPrEx>
        <w:trPr>
          <w:tblHeader/>
        </w:trPr>
        <w:tc>
          <w:tcPr>
            <w:tcW w:w="151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249B780" w14:textId="77777777" w:rsidR="00FA0796" w:rsidRDefault="00000000">
            <w:r>
              <w:rPr>
                <w:b/>
                <w:bCs/>
                <w:color w:val="FFFFFF"/>
                <w:sz w:val="18"/>
                <w:szCs w:val="18"/>
              </w:rPr>
              <w:t>Mecanismo</w:t>
            </w:r>
          </w:p>
        </w:tc>
        <w:tc>
          <w:tcPr>
            <w:tcW w:w="2078"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111563B" w14:textId="77777777" w:rsidR="00FA0796" w:rsidRDefault="00000000">
            <w:r>
              <w:rPr>
                <w:b/>
                <w:bCs/>
                <w:color w:val="FFFFFF"/>
                <w:sz w:val="18"/>
                <w:szCs w:val="18"/>
              </w:rPr>
              <w:t>Qué protege</w:t>
            </w:r>
          </w:p>
        </w:tc>
        <w:tc>
          <w:tcPr>
            <w:tcW w:w="245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1260022" w14:textId="77777777" w:rsidR="00FA0796" w:rsidRDefault="00000000">
            <w:r>
              <w:rPr>
                <w:b/>
                <w:bCs/>
                <w:color w:val="FFFFFF"/>
                <w:sz w:val="18"/>
                <w:szCs w:val="18"/>
              </w:rPr>
              <w:t>Cómo</w:t>
            </w:r>
          </w:p>
        </w:tc>
        <w:tc>
          <w:tcPr>
            <w:tcW w:w="226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9DFFC01" w14:textId="77777777" w:rsidR="00FA0796" w:rsidRDefault="00000000">
            <w:r>
              <w:rPr>
                <w:b/>
                <w:bCs/>
                <w:color w:val="FFFFFF"/>
                <w:sz w:val="18"/>
                <w:szCs w:val="18"/>
              </w:rPr>
              <w:t>Qué NO hace</w:t>
            </w:r>
          </w:p>
        </w:tc>
        <w:tc>
          <w:tcPr>
            <w:tcW w:w="132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0D3A2AF" w14:textId="77777777" w:rsidR="00FA0796" w:rsidRDefault="00000000">
            <w:r>
              <w:rPr>
                <w:b/>
                <w:bCs/>
                <w:color w:val="FFFFFF"/>
                <w:sz w:val="18"/>
                <w:szCs w:val="18"/>
              </w:rPr>
              <w:t>Referencia</w:t>
            </w:r>
          </w:p>
        </w:tc>
      </w:tr>
      <w:tr w:rsidR="00FA0796" w14:paraId="0E0E1610" w14:textId="77777777">
        <w:tblPrEx>
          <w:tblCellMar>
            <w:top w:w="0" w:type="dxa"/>
            <w:bottom w:w="0" w:type="dxa"/>
          </w:tblCellMar>
        </w:tblPrEx>
        <w:tc>
          <w:tcPr>
            <w:tcW w:w="15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3C01CE8" w14:textId="77777777" w:rsidR="00FA0796" w:rsidRDefault="00000000">
            <w:r>
              <w:rPr>
                <w:sz w:val="18"/>
                <w:szCs w:val="18"/>
              </w:rPr>
              <w:t>DNS clásico</w:t>
            </w:r>
          </w:p>
        </w:tc>
        <w:tc>
          <w:tcPr>
            <w:tcW w:w="20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21A0E8" w14:textId="77777777" w:rsidR="00FA0796" w:rsidRDefault="00000000">
            <w:r>
              <w:rPr>
                <w:sz w:val="18"/>
                <w:szCs w:val="18"/>
              </w:rPr>
              <w:t>Nada</w:t>
            </w:r>
          </w:p>
        </w:tc>
        <w:tc>
          <w:tcPr>
            <w:tcW w:w="24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26E010" w14:textId="77777777" w:rsidR="00FA0796" w:rsidRDefault="00000000">
            <w:r>
              <w:rPr>
                <w:sz w:val="18"/>
                <w:szCs w:val="18"/>
              </w:rPr>
              <w:t>UDP/TCP 53 en claro</w:t>
            </w:r>
          </w:p>
        </w:tc>
        <w:tc>
          <w:tcPr>
            <w:tcW w:w="22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6EA259" w14:textId="77777777" w:rsidR="00FA0796" w:rsidRDefault="00000000">
            <w:r>
              <w:rPr>
                <w:sz w:val="18"/>
                <w:szCs w:val="18"/>
              </w:rPr>
              <w:t>—</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5716B0" w14:textId="77777777" w:rsidR="00FA0796" w:rsidRDefault="00000000">
            <w:r>
              <w:rPr>
                <w:sz w:val="18"/>
                <w:szCs w:val="18"/>
              </w:rPr>
              <w:t>RFC 1034/1035</w:t>
            </w:r>
          </w:p>
        </w:tc>
      </w:tr>
      <w:tr w:rsidR="00FA0796" w14:paraId="4C71652C" w14:textId="77777777">
        <w:tblPrEx>
          <w:tblCellMar>
            <w:top w:w="0" w:type="dxa"/>
            <w:bottom w:w="0" w:type="dxa"/>
          </w:tblCellMar>
        </w:tblPrEx>
        <w:tc>
          <w:tcPr>
            <w:tcW w:w="15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D711929" w14:textId="77777777" w:rsidR="00FA0796" w:rsidRDefault="00000000">
            <w:r>
              <w:rPr>
                <w:b/>
                <w:bCs/>
                <w:sz w:val="18"/>
                <w:szCs w:val="18"/>
              </w:rPr>
              <w:lastRenderedPageBreak/>
              <w:t>DNSSEC</w:t>
            </w:r>
          </w:p>
        </w:tc>
        <w:tc>
          <w:tcPr>
            <w:tcW w:w="207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6DF2053" w14:textId="77777777" w:rsidR="00FA0796" w:rsidRDefault="00000000">
            <w:r>
              <w:rPr>
                <w:b/>
                <w:bCs/>
                <w:sz w:val="18"/>
                <w:szCs w:val="18"/>
              </w:rPr>
              <w:t>Integridad y autenticidad</w:t>
            </w:r>
            <w:r>
              <w:rPr>
                <w:sz w:val="18"/>
                <w:szCs w:val="18"/>
              </w:rPr>
              <w:t xml:space="preserve"> del origen de los datos</w:t>
            </w:r>
          </w:p>
        </w:tc>
        <w:tc>
          <w:tcPr>
            <w:tcW w:w="24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8E7CF3E" w14:textId="77777777" w:rsidR="00FA0796" w:rsidRDefault="00000000">
            <w:r>
              <w:rPr>
                <w:sz w:val="18"/>
                <w:szCs w:val="18"/>
              </w:rPr>
              <w:t>Firmas digitales de las zonas (RRSIG, DNSKEY) y cadena de confianza desde la raíz (DS)</w:t>
            </w:r>
          </w:p>
        </w:tc>
        <w:tc>
          <w:tcPr>
            <w:tcW w:w="22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006551E" w14:textId="77777777" w:rsidR="00FA0796" w:rsidRDefault="00000000">
            <w:r>
              <w:rPr>
                <w:b/>
                <w:bCs/>
                <w:sz w:val="18"/>
                <w:szCs w:val="18"/>
              </w:rPr>
              <w:t>No cifra</w:t>
            </w:r>
            <w:r>
              <w:rPr>
                <w:sz w:val="18"/>
                <w:szCs w:val="18"/>
              </w:rPr>
              <w:t>: no da confidencialidad</w:t>
            </w:r>
          </w:p>
        </w:tc>
        <w:tc>
          <w:tcPr>
            <w:tcW w:w="13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DFC2055" w14:textId="77777777" w:rsidR="00FA0796" w:rsidRDefault="00000000">
            <w:r>
              <w:rPr>
                <w:sz w:val="18"/>
                <w:szCs w:val="18"/>
              </w:rPr>
              <w:t>RFC 4033-4035</w:t>
            </w:r>
          </w:p>
        </w:tc>
      </w:tr>
      <w:tr w:rsidR="00FA0796" w14:paraId="79DFCCA4" w14:textId="77777777">
        <w:tblPrEx>
          <w:tblCellMar>
            <w:top w:w="0" w:type="dxa"/>
            <w:bottom w:w="0" w:type="dxa"/>
          </w:tblCellMar>
        </w:tblPrEx>
        <w:tc>
          <w:tcPr>
            <w:tcW w:w="15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433269" w14:textId="77777777" w:rsidR="00FA0796" w:rsidRDefault="00000000">
            <w:r>
              <w:rPr>
                <w:b/>
                <w:bCs/>
                <w:sz w:val="18"/>
                <w:szCs w:val="18"/>
              </w:rPr>
              <w:t>DoT</w:t>
            </w:r>
            <w:r>
              <w:rPr>
                <w:sz w:val="18"/>
                <w:szCs w:val="18"/>
              </w:rPr>
              <w:t xml:space="preserve"> (DNS over TLS)</w:t>
            </w:r>
          </w:p>
        </w:tc>
        <w:tc>
          <w:tcPr>
            <w:tcW w:w="207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F1AF6C" w14:textId="77777777" w:rsidR="00FA0796" w:rsidRDefault="00000000">
            <w:r>
              <w:rPr>
                <w:b/>
                <w:bCs/>
                <w:sz w:val="18"/>
                <w:szCs w:val="18"/>
              </w:rPr>
              <w:t>Confidencialidad</w:t>
            </w:r>
            <w:r>
              <w:rPr>
                <w:sz w:val="18"/>
                <w:szCs w:val="18"/>
              </w:rPr>
              <w:t xml:space="preserve"> e integridad del trayecto cliente-resolver</w:t>
            </w:r>
          </w:p>
        </w:tc>
        <w:tc>
          <w:tcPr>
            <w:tcW w:w="24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E3B4CC" w14:textId="77777777" w:rsidR="00FA0796" w:rsidRDefault="00000000">
            <w:r>
              <w:rPr>
                <w:sz w:val="18"/>
                <w:szCs w:val="18"/>
              </w:rPr>
              <w:t xml:space="preserve">DNS dentro de TLS, puerto </w:t>
            </w:r>
            <w:r>
              <w:rPr>
                <w:b/>
                <w:bCs/>
                <w:sz w:val="18"/>
                <w:szCs w:val="18"/>
              </w:rPr>
              <w:t>TCP 853</w:t>
            </w:r>
          </w:p>
        </w:tc>
        <w:tc>
          <w:tcPr>
            <w:tcW w:w="22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9BEBF9" w14:textId="77777777" w:rsidR="00FA0796" w:rsidRDefault="00000000">
            <w:r>
              <w:rPr>
                <w:sz w:val="18"/>
                <w:szCs w:val="18"/>
              </w:rPr>
              <w:t>No valida el origen de los datos (eso es DNSSEC). Fácil de identificar/bloquear por el puerto</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B87EA9" w14:textId="77777777" w:rsidR="00FA0796" w:rsidRDefault="00000000">
            <w:r>
              <w:rPr>
                <w:sz w:val="18"/>
                <w:szCs w:val="18"/>
              </w:rPr>
              <w:t>RFC 7858</w:t>
            </w:r>
          </w:p>
        </w:tc>
      </w:tr>
      <w:tr w:rsidR="00FA0796" w14:paraId="2260D0EE" w14:textId="77777777">
        <w:tblPrEx>
          <w:tblCellMar>
            <w:top w:w="0" w:type="dxa"/>
            <w:bottom w:w="0" w:type="dxa"/>
          </w:tblCellMar>
        </w:tblPrEx>
        <w:tc>
          <w:tcPr>
            <w:tcW w:w="15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9BAB913" w14:textId="77777777" w:rsidR="00FA0796" w:rsidRDefault="00000000">
            <w:r>
              <w:rPr>
                <w:b/>
                <w:bCs/>
                <w:sz w:val="18"/>
                <w:szCs w:val="18"/>
              </w:rPr>
              <w:t>DoH</w:t>
            </w:r>
            <w:r>
              <w:rPr>
                <w:sz w:val="18"/>
                <w:szCs w:val="18"/>
              </w:rPr>
              <w:t xml:space="preserve"> (DNS over HTTPS)</w:t>
            </w:r>
          </w:p>
        </w:tc>
        <w:tc>
          <w:tcPr>
            <w:tcW w:w="207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B5ACD5E" w14:textId="77777777" w:rsidR="00FA0796" w:rsidRDefault="00000000">
            <w:r>
              <w:rPr>
                <w:b/>
                <w:bCs/>
                <w:sz w:val="18"/>
                <w:szCs w:val="18"/>
              </w:rPr>
              <w:t>Confidencialidad</w:t>
            </w:r>
            <w:r>
              <w:rPr>
                <w:sz w:val="18"/>
                <w:szCs w:val="18"/>
              </w:rPr>
              <w:t xml:space="preserve"> del trayecto cliente-resolver</w:t>
            </w:r>
          </w:p>
        </w:tc>
        <w:tc>
          <w:tcPr>
            <w:tcW w:w="245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856338" w14:textId="77777777" w:rsidR="00FA0796" w:rsidRDefault="00000000">
            <w:r>
              <w:rPr>
                <w:sz w:val="18"/>
                <w:szCs w:val="18"/>
              </w:rPr>
              <w:t xml:space="preserve">DNS dentro de HTTPS, puerto </w:t>
            </w:r>
            <w:r>
              <w:rPr>
                <w:b/>
                <w:bCs/>
                <w:sz w:val="18"/>
                <w:szCs w:val="18"/>
              </w:rPr>
              <w:t>443</w:t>
            </w:r>
          </w:p>
        </w:tc>
        <w:tc>
          <w:tcPr>
            <w:tcW w:w="226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3C2D89" w14:textId="77777777" w:rsidR="00FA0796" w:rsidRDefault="00000000">
            <w:r>
              <w:rPr>
                <w:sz w:val="18"/>
                <w:szCs w:val="18"/>
              </w:rPr>
              <w:t>Igual que DoT; además se mezcla con el tráfico web (difícil de filtrar por la organización)</w:t>
            </w:r>
          </w:p>
        </w:tc>
        <w:tc>
          <w:tcPr>
            <w:tcW w:w="132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4ABEAF1" w14:textId="77777777" w:rsidR="00FA0796" w:rsidRDefault="00000000">
            <w:r>
              <w:rPr>
                <w:sz w:val="18"/>
                <w:szCs w:val="18"/>
              </w:rPr>
              <w:t>RFC 8484</w:t>
            </w:r>
          </w:p>
        </w:tc>
      </w:tr>
    </w:tbl>
    <w:p w14:paraId="773C08D5" w14:textId="77777777" w:rsidR="00FA0796" w:rsidRDefault="00FA079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1071251D"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552BD36E" w14:textId="77777777" w:rsidR="00FA0796" w:rsidRDefault="00000000">
            <w:pPr>
              <w:spacing w:after="80"/>
            </w:pPr>
            <w:r>
              <w:rPr>
                <w:b/>
                <w:bCs/>
                <w:color w:val="7A5B00"/>
              </w:rPr>
              <w:t>CLAVES PARA EL EXAMEN</w:t>
            </w:r>
          </w:p>
          <w:p w14:paraId="0D5B0D23" w14:textId="77777777" w:rsidR="00FA0796" w:rsidRDefault="00000000">
            <w:pPr>
              <w:pStyle w:val="Prrafodelista"/>
              <w:numPr>
                <w:ilvl w:val="0"/>
                <w:numId w:val="2"/>
              </w:numPr>
              <w:spacing w:after="40"/>
            </w:pPr>
            <w:r>
              <w:rPr>
                <w:b/>
                <w:bCs/>
                <w:sz w:val="19"/>
                <w:szCs w:val="19"/>
              </w:rPr>
              <w:t>DNSSEC = integridad/autenticidad (firma), NO cifrado.</w:t>
            </w:r>
            <w:r>
              <w:rPr>
                <w:sz w:val="19"/>
                <w:szCs w:val="19"/>
              </w:rPr>
              <w:t xml:space="preserve"> </w:t>
            </w:r>
            <w:r>
              <w:rPr>
                <w:b/>
                <w:bCs/>
                <w:sz w:val="19"/>
                <w:szCs w:val="19"/>
              </w:rPr>
              <w:t>DoT/DoH = confidencialidad del trayecto (cifrado)</w:t>
            </w:r>
            <w:r>
              <w:rPr>
                <w:sz w:val="19"/>
                <w:szCs w:val="19"/>
              </w:rPr>
              <w:t>. Son complementarios.</w:t>
            </w:r>
          </w:p>
          <w:p w14:paraId="7913B9F3" w14:textId="77777777" w:rsidR="00FA0796" w:rsidRDefault="00000000">
            <w:pPr>
              <w:pStyle w:val="Prrafodelista"/>
              <w:numPr>
                <w:ilvl w:val="0"/>
                <w:numId w:val="2"/>
              </w:numPr>
              <w:spacing w:after="40"/>
            </w:pPr>
            <w:r>
              <w:rPr>
                <w:b/>
                <w:bCs/>
                <w:sz w:val="19"/>
                <w:szCs w:val="19"/>
              </w:rPr>
              <w:t>DoT → TCP 853; DoH → HTTPS 443.</w:t>
            </w:r>
          </w:p>
          <w:p w14:paraId="04D18F00" w14:textId="77777777" w:rsidR="00FA0796" w:rsidRDefault="00000000">
            <w:pPr>
              <w:pStyle w:val="Prrafodelista"/>
              <w:numPr>
                <w:ilvl w:val="0"/>
                <w:numId w:val="2"/>
              </w:numPr>
              <w:spacing w:after="40"/>
            </w:pPr>
            <w:r>
              <w:rPr>
                <w:sz w:val="19"/>
                <w:szCs w:val="19"/>
              </w:rPr>
              <w:t xml:space="preserve">Cliente → resolver: consulta </w:t>
            </w:r>
            <w:r>
              <w:rPr>
                <w:b/>
                <w:bCs/>
                <w:sz w:val="19"/>
                <w:szCs w:val="19"/>
              </w:rPr>
              <w:t>recursiva</w:t>
            </w:r>
            <w:r>
              <w:rPr>
                <w:sz w:val="19"/>
                <w:szCs w:val="19"/>
              </w:rPr>
              <w:t xml:space="preserve">; resolver → jerarquía: consultas </w:t>
            </w:r>
            <w:r>
              <w:rPr>
                <w:b/>
                <w:bCs/>
                <w:sz w:val="19"/>
                <w:szCs w:val="19"/>
              </w:rPr>
              <w:t>iterativas</w:t>
            </w:r>
            <w:r>
              <w:rPr>
                <w:sz w:val="19"/>
                <w:szCs w:val="19"/>
              </w:rPr>
              <w:t>.</w:t>
            </w:r>
          </w:p>
          <w:p w14:paraId="76679FE1" w14:textId="77777777" w:rsidR="00FA0796" w:rsidRDefault="00000000">
            <w:pPr>
              <w:pStyle w:val="Prrafodelista"/>
              <w:numPr>
                <w:ilvl w:val="0"/>
                <w:numId w:val="2"/>
              </w:numPr>
              <w:spacing w:after="40"/>
            </w:pPr>
            <w:r>
              <w:rPr>
                <w:b/>
                <w:bCs/>
                <w:sz w:val="19"/>
                <w:szCs w:val="19"/>
              </w:rPr>
              <w:t>A = IPv4; AAAA = IPv6; MX = correo; CNAME = alias; PTR = inversa; NS = delegación.</w:t>
            </w:r>
          </w:p>
          <w:p w14:paraId="006D7361" w14:textId="77777777" w:rsidR="00FA0796" w:rsidRDefault="00000000">
            <w:pPr>
              <w:pStyle w:val="Prrafodelista"/>
              <w:numPr>
                <w:ilvl w:val="0"/>
                <w:numId w:val="2"/>
              </w:numPr>
              <w:spacing w:after="40"/>
            </w:pPr>
            <w:r>
              <w:rPr>
                <w:sz w:val="19"/>
                <w:szCs w:val="19"/>
              </w:rPr>
              <w:t xml:space="preserve">IPv4: 32 bits; IPv6: </w:t>
            </w:r>
            <w:r>
              <w:rPr>
                <w:b/>
                <w:bCs/>
                <w:sz w:val="19"/>
                <w:szCs w:val="19"/>
              </w:rPr>
              <w:t>128 bits</w:t>
            </w:r>
            <w:r>
              <w:rPr>
                <w:sz w:val="19"/>
                <w:szCs w:val="19"/>
              </w:rPr>
              <w:t xml:space="preserve">. IPv6 </w:t>
            </w:r>
            <w:r>
              <w:rPr>
                <w:b/>
                <w:bCs/>
                <w:sz w:val="19"/>
                <w:szCs w:val="19"/>
              </w:rPr>
              <w:t>no tiene broadcast</w:t>
            </w:r>
            <w:r>
              <w:rPr>
                <w:sz w:val="19"/>
                <w:szCs w:val="19"/>
              </w:rPr>
              <w:t xml:space="preserve"> y sustituye ARP por </w:t>
            </w:r>
            <w:r>
              <w:rPr>
                <w:b/>
                <w:bCs/>
                <w:sz w:val="19"/>
                <w:szCs w:val="19"/>
              </w:rPr>
              <w:t>NDP</w:t>
            </w:r>
            <w:r>
              <w:rPr>
                <w:sz w:val="19"/>
                <w:szCs w:val="19"/>
              </w:rPr>
              <w:t>.</w:t>
            </w:r>
          </w:p>
          <w:p w14:paraId="01EFEE70" w14:textId="77777777" w:rsidR="00FA0796" w:rsidRDefault="00000000">
            <w:pPr>
              <w:pStyle w:val="Prrafodelista"/>
              <w:numPr>
                <w:ilvl w:val="0"/>
                <w:numId w:val="2"/>
              </w:numPr>
              <w:spacing w:after="40"/>
            </w:pPr>
            <w:r>
              <w:rPr>
                <w:sz w:val="19"/>
                <w:szCs w:val="19"/>
              </w:rPr>
              <w:t xml:space="preserve">Redes privadas RFC 1918: </w:t>
            </w:r>
            <w:r>
              <w:rPr>
                <w:b/>
                <w:bCs/>
                <w:sz w:val="19"/>
                <w:szCs w:val="19"/>
              </w:rPr>
              <w:t>10/8, 172.16/12, 192.168/16</w:t>
            </w:r>
            <w:r>
              <w:rPr>
                <w:sz w:val="19"/>
                <w:szCs w:val="19"/>
              </w:rPr>
              <w:t>. NAT no es un cortafuegos.</w:t>
            </w:r>
          </w:p>
          <w:p w14:paraId="6C9AF9E1" w14:textId="77777777" w:rsidR="00FA0796" w:rsidRDefault="00000000">
            <w:pPr>
              <w:pStyle w:val="Prrafodelista"/>
              <w:numPr>
                <w:ilvl w:val="0"/>
                <w:numId w:val="2"/>
              </w:numPr>
              <w:spacing w:after="40"/>
            </w:pPr>
            <w:r>
              <w:rPr>
                <w:sz w:val="19"/>
                <w:szCs w:val="19"/>
              </w:rPr>
              <w:t xml:space="preserve">El DNS indica </w:t>
            </w:r>
            <w:r>
              <w:rPr>
                <w:b/>
                <w:bCs/>
                <w:sz w:val="19"/>
                <w:szCs w:val="19"/>
              </w:rPr>
              <w:t>dónde</w:t>
            </w:r>
            <w:r>
              <w:rPr>
                <w:sz w:val="19"/>
                <w:szCs w:val="19"/>
              </w:rPr>
              <w:t xml:space="preserve"> está el servicio; no transporta sus datos.</w:t>
            </w:r>
          </w:p>
        </w:tc>
      </w:tr>
    </w:tbl>
    <w:p w14:paraId="5FA971C5" w14:textId="77777777" w:rsidR="00FA0796" w:rsidRDefault="00FA0796">
      <w:pPr>
        <w:spacing w:after="100"/>
      </w:pPr>
    </w:p>
    <w:p w14:paraId="027E812A" w14:textId="77777777" w:rsidR="00FA0796" w:rsidRDefault="00000000">
      <w:pPr>
        <w:pStyle w:val="Ttulo1"/>
        <w:pageBreakBefore/>
      </w:pPr>
      <w:bookmarkStart w:id="27" w:name="_Toc241367492"/>
      <w:r>
        <w:lastRenderedPageBreak/>
        <w:t>7. La World Wide Web y el protocolo HTTP</w:t>
      </w:r>
      <w:bookmarkEnd w:id="27"/>
    </w:p>
    <w:p w14:paraId="4A2DDFA1" w14:textId="77777777" w:rsidR="00FA0796" w:rsidRDefault="00000000">
      <w:pPr>
        <w:pStyle w:val="Ttulo2"/>
      </w:pPr>
      <w:bookmarkStart w:id="28" w:name="_Toc241367493"/>
      <w:r>
        <w:t>7.1. Elementos de la Web</w:t>
      </w:r>
      <w:bookmarkEnd w:id="28"/>
    </w:p>
    <w:p w14:paraId="5CE9063F" w14:textId="77777777" w:rsidR="00FA0796" w:rsidRDefault="00000000">
      <w:pPr>
        <w:pStyle w:val="Prrafodelista"/>
        <w:numPr>
          <w:ilvl w:val="0"/>
          <w:numId w:val="2"/>
        </w:numPr>
        <w:spacing w:after="60"/>
      </w:pPr>
      <w:r>
        <w:rPr>
          <w:b/>
          <w:bCs/>
        </w:rPr>
        <w:t>Navegador</w:t>
      </w:r>
      <w:r>
        <w:t>: cliente HTTP que interpreta HTML, CSS y JavaScript y aplica las políticas de seguridad (mismo origen, CSP, validación de certificados).</w:t>
      </w:r>
    </w:p>
    <w:p w14:paraId="72A178CC" w14:textId="77777777" w:rsidR="00FA0796" w:rsidRDefault="00000000">
      <w:pPr>
        <w:pStyle w:val="Prrafodelista"/>
        <w:numPr>
          <w:ilvl w:val="0"/>
          <w:numId w:val="2"/>
        </w:numPr>
        <w:spacing w:after="60"/>
      </w:pPr>
      <w:r>
        <w:rPr>
          <w:b/>
          <w:bCs/>
        </w:rPr>
        <w:t>Servidor web</w:t>
      </w:r>
      <w:r>
        <w:t>: atiende las peticiones y devuelve recursos.</w:t>
      </w:r>
    </w:p>
    <w:p w14:paraId="37A4291D" w14:textId="77777777" w:rsidR="00FA0796" w:rsidRDefault="00000000">
      <w:pPr>
        <w:pStyle w:val="Prrafodelista"/>
        <w:numPr>
          <w:ilvl w:val="0"/>
          <w:numId w:val="2"/>
        </w:numPr>
        <w:spacing w:after="60"/>
      </w:pPr>
      <w:r>
        <w:rPr>
          <w:b/>
          <w:bCs/>
        </w:rPr>
        <w:t>Recurso</w:t>
      </w:r>
      <w:r>
        <w:t>: cualquier cosa identificable (página, imagen, dato JSON).</w:t>
      </w:r>
    </w:p>
    <w:p w14:paraId="2FCA12E1" w14:textId="77777777" w:rsidR="00FA0796" w:rsidRDefault="00000000">
      <w:pPr>
        <w:pStyle w:val="Prrafodelista"/>
        <w:numPr>
          <w:ilvl w:val="0"/>
          <w:numId w:val="2"/>
        </w:numPr>
        <w:spacing w:after="60"/>
      </w:pPr>
      <w:r>
        <w:rPr>
          <w:b/>
          <w:bCs/>
        </w:rPr>
        <w:t>URI</w:t>
      </w:r>
      <w:r>
        <w:t xml:space="preserve"> (RFC 3986): identificador uniforme de recursos. </w:t>
      </w:r>
      <w:r>
        <w:rPr>
          <w:b/>
          <w:bCs/>
        </w:rPr>
        <w:t>URL</w:t>
      </w:r>
      <w:r>
        <w:t xml:space="preserve">: URI que además indica </w:t>
      </w:r>
      <w:r>
        <w:rPr>
          <w:b/>
          <w:bCs/>
        </w:rPr>
        <w:t>cómo localizar</w:t>
      </w:r>
      <w:r>
        <w:t xml:space="preserve"> el recurso (esquema y ubicación). </w:t>
      </w:r>
      <w:r>
        <w:rPr>
          <w:b/>
          <w:bCs/>
        </w:rPr>
        <w:t>URN</w:t>
      </w:r>
      <w:r>
        <w:t xml:space="preserve">: URI que solo nombra (p. ej. </w:t>
      </w:r>
      <w:r>
        <w:rPr>
          <w:rFonts w:ascii="Consolas" w:eastAsia="Consolas" w:hAnsi="Consolas" w:cs="Consolas"/>
          <w:color w:val="7A2E0E"/>
          <w:sz w:val="19"/>
          <w:szCs w:val="19"/>
        </w:rPr>
        <w:t>urn:isbn:…</w:t>
      </w:r>
      <w:r>
        <w:t>). Toda URL es una URI; no toda URI es una URL.</w:t>
      </w:r>
    </w:p>
    <w:p w14:paraId="7643174E" w14:textId="77777777" w:rsidR="00FA0796" w:rsidRDefault="00000000">
      <w:pPr>
        <w:pStyle w:val="Prrafodelista"/>
        <w:numPr>
          <w:ilvl w:val="0"/>
          <w:numId w:val="2"/>
        </w:numPr>
        <w:spacing w:after="60"/>
      </w:pPr>
      <w:r>
        <w:t xml:space="preserve">Partes de una URL: </w:t>
      </w:r>
      <w:r>
        <w:rPr>
          <w:rFonts w:ascii="Consolas" w:eastAsia="Consolas" w:hAnsi="Consolas" w:cs="Consolas"/>
          <w:color w:val="7A2E0E"/>
          <w:sz w:val="19"/>
          <w:szCs w:val="19"/>
        </w:rPr>
        <w:t>https://usuario@www.ejemplo.es:8443/ruta/recurso?param=1#seccion</w:t>
      </w:r>
      <w:r>
        <w:t xml:space="preserve"> → esquema, (información de usuario), host, puerto, ruta, consulta (query), fragmento (no se envía al servidor).</w:t>
      </w:r>
    </w:p>
    <w:p w14:paraId="06E1F5D0" w14:textId="77777777" w:rsidR="00FA0796" w:rsidRDefault="00000000">
      <w:pPr>
        <w:pStyle w:val="Prrafodelista"/>
        <w:numPr>
          <w:ilvl w:val="0"/>
          <w:numId w:val="2"/>
        </w:numPr>
        <w:spacing w:after="60"/>
      </w:pPr>
      <w:r>
        <w:rPr>
          <w:b/>
          <w:bCs/>
        </w:rPr>
        <w:t>Contenido estático</w:t>
      </w:r>
      <w:r>
        <w:t xml:space="preserve"> (ficheros servidos tal cual) frente a </w:t>
      </w:r>
      <w:r>
        <w:rPr>
          <w:b/>
          <w:bCs/>
        </w:rPr>
        <w:t>dinámico</w:t>
      </w:r>
      <w:r>
        <w:t xml:space="preserve"> (generado por una aplicación en cada petición).</w:t>
      </w:r>
    </w:p>
    <w:p w14:paraId="259FE463" w14:textId="77777777" w:rsidR="00FA0796" w:rsidRDefault="00000000">
      <w:pPr>
        <w:pStyle w:val="Ttulo2"/>
      </w:pPr>
      <w:bookmarkStart w:id="29" w:name="_Toc241367494"/>
      <w:r>
        <w:t>7.2. Funcionamiento de HTTP</w:t>
      </w:r>
      <w:bookmarkEnd w:id="29"/>
    </w:p>
    <w:p w14:paraId="020969CF" w14:textId="77777777" w:rsidR="00FA0796" w:rsidRDefault="00000000">
      <w:pPr>
        <w:spacing w:after="120"/>
        <w:jc w:val="both"/>
      </w:pPr>
      <w:r>
        <w:rPr>
          <w:b/>
          <w:bCs/>
        </w:rPr>
        <w:t>HTTP</w:t>
      </w:r>
      <w:r>
        <w:t xml:space="preserve"> (semántica común en RFC 9110; caché en RFC 9111; HTTP/1.1 en RFC 9112) es un protocolo de aplicación </w:t>
      </w:r>
      <w:r>
        <w:rPr>
          <w:b/>
          <w:bCs/>
        </w:rPr>
        <w:t>petición-respuesta</w:t>
      </w:r>
      <w:r>
        <w:t xml:space="preserve"> y </w:t>
      </w:r>
      <w:r>
        <w:rPr>
          <w:b/>
          <w:bCs/>
        </w:rPr>
        <w:t>sin estado</w:t>
      </w:r>
      <w:r>
        <w:t xml:space="preserve"> (stateless): cada petición es independiente; el estado de la sesión se mantiene con </w:t>
      </w:r>
      <w:r>
        <w:rPr>
          <w:b/>
          <w:bCs/>
        </w:rPr>
        <w:t>cookies</w:t>
      </w:r>
      <w:r>
        <w:t xml:space="preserve">, tokens o parámetros. Una petición contiene </w:t>
      </w:r>
      <w:r>
        <w:rPr>
          <w:b/>
          <w:bCs/>
        </w:rPr>
        <w:t>método, destino (ruta), versión, cabeceras y cuerpo opcional</w:t>
      </w:r>
      <w:r>
        <w:t xml:space="preserve">; la respuesta, </w:t>
      </w:r>
      <w:r>
        <w:rPr>
          <w:b/>
          <w:bCs/>
        </w:rPr>
        <w:t>código de estado, cabeceras y cuerpo</w:t>
      </w:r>
      <w:r>
        <w:t>.</w:t>
      </w:r>
    </w:p>
    <w:p w14:paraId="3E2CD462" w14:textId="77777777" w:rsidR="00FA0796" w:rsidRDefault="00000000">
      <w:pPr>
        <w:pStyle w:val="Ttulo3"/>
      </w:pPr>
      <w:r>
        <w:t>Métodos HTTP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4700"/>
        <w:gridCol w:w="943"/>
        <w:gridCol w:w="1355"/>
        <w:gridCol w:w="1415"/>
      </w:tblGrid>
      <w:tr w:rsidR="00FA0796" w14:paraId="0E077146" w14:textId="77777777">
        <w:tblPrEx>
          <w:tblCellMar>
            <w:top w:w="0" w:type="dxa"/>
            <w:bottom w:w="0" w:type="dxa"/>
          </w:tblCellMar>
        </w:tblPrEx>
        <w:trPr>
          <w:tblHeader/>
        </w:trPr>
        <w:tc>
          <w:tcPr>
            <w:tcW w:w="1228"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8DC978F" w14:textId="77777777" w:rsidR="00FA0796" w:rsidRDefault="00000000">
            <w:r>
              <w:rPr>
                <w:b/>
                <w:bCs/>
                <w:color w:val="FFFFFF"/>
                <w:sz w:val="18"/>
                <w:szCs w:val="18"/>
              </w:rPr>
              <w:t>Método</w:t>
            </w:r>
          </w:p>
        </w:tc>
        <w:tc>
          <w:tcPr>
            <w:tcW w:w="472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1AF1F45" w14:textId="77777777" w:rsidR="00FA0796" w:rsidRDefault="00000000">
            <w:r>
              <w:rPr>
                <w:b/>
                <w:bCs/>
                <w:color w:val="FFFFFF"/>
                <w:sz w:val="18"/>
                <w:szCs w:val="18"/>
              </w:rPr>
              <w:t>Uso</w:t>
            </w:r>
          </w:p>
        </w:tc>
        <w:tc>
          <w:tcPr>
            <w:tcW w:w="94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64F5722" w14:textId="77777777" w:rsidR="00FA0796" w:rsidRDefault="00000000">
            <w:r>
              <w:rPr>
                <w:b/>
                <w:bCs/>
                <w:color w:val="FFFFFF"/>
                <w:sz w:val="18"/>
                <w:szCs w:val="18"/>
              </w:rPr>
              <w:t>Seguro*</w:t>
            </w:r>
          </w:p>
        </w:tc>
        <w:tc>
          <w:tcPr>
            <w:tcW w:w="132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CCE8E9D" w14:textId="77777777" w:rsidR="00FA0796" w:rsidRDefault="00000000">
            <w:r>
              <w:rPr>
                <w:b/>
                <w:bCs/>
                <w:color w:val="FFFFFF"/>
                <w:sz w:val="18"/>
                <w:szCs w:val="18"/>
              </w:rPr>
              <w:t>Idempotente**</w:t>
            </w:r>
          </w:p>
        </w:tc>
        <w:tc>
          <w:tcPr>
            <w:tcW w:w="142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B420004" w14:textId="77777777" w:rsidR="00FA0796" w:rsidRDefault="00000000">
            <w:r>
              <w:rPr>
                <w:b/>
                <w:bCs/>
                <w:color w:val="FFFFFF"/>
                <w:sz w:val="18"/>
                <w:szCs w:val="18"/>
              </w:rPr>
              <w:t>Cuerpo en petición</w:t>
            </w:r>
          </w:p>
        </w:tc>
      </w:tr>
      <w:tr w:rsidR="00FA0796" w14:paraId="4700F679" w14:textId="77777777">
        <w:tblPrEx>
          <w:tblCellMar>
            <w:top w:w="0" w:type="dxa"/>
            <w:bottom w:w="0" w:type="dxa"/>
          </w:tblCellMar>
        </w:tblPrEx>
        <w:tc>
          <w:tcPr>
            <w:tcW w:w="12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913969" w14:textId="77777777" w:rsidR="00FA0796" w:rsidRDefault="00000000">
            <w:r>
              <w:rPr>
                <w:sz w:val="18"/>
                <w:szCs w:val="18"/>
              </w:rPr>
              <w:t>GET</w:t>
            </w:r>
          </w:p>
        </w:tc>
        <w:tc>
          <w:tcPr>
            <w:tcW w:w="47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5446B7" w14:textId="77777777" w:rsidR="00FA0796" w:rsidRDefault="00000000">
            <w:r>
              <w:rPr>
                <w:sz w:val="18"/>
                <w:szCs w:val="18"/>
              </w:rPr>
              <w:t>Obtener una representación del recurso</w:t>
            </w:r>
          </w:p>
        </w:tc>
        <w:tc>
          <w:tcPr>
            <w:tcW w:w="9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299E98" w14:textId="77777777" w:rsidR="00FA0796" w:rsidRDefault="00000000">
            <w:r>
              <w:rPr>
                <w:sz w:val="18"/>
                <w:szCs w:val="18"/>
              </w:rPr>
              <w:t>Sí</w:t>
            </w:r>
          </w:p>
        </w:tc>
        <w:tc>
          <w:tcPr>
            <w:tcW w:w="132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B5E4F6" w14:textId="77777777" w:rsidR="00FA0796" w:rsidRDefault="00000000">
            <w:r>
              <w:rPr>
                <w:sz w:val="18"/>
                <w:szCs w:val="18"/>
              </w:rPr>
              <w:t>Sí</w:t>
            </w:r>
          </w:p>
        </w:tc>
        <w:tc>
          <w:tcPr>
            <w:tcW w:w="1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1DB6F8" w14:textId="77777777" w:rsidR="00FA0796" w:rsidRDefault="00000000">
            <w:r>
              <w:rPr>
                <w:sz w:val="18"/>
                <w:szCs w:val="18"/>
              </w:rPr>
              <w:t>No habitual</w:t>
            </w:r>
          </w:p>
        </w:tc>
      </w:tr>
      <w:tr w:rsidR="00FA0796" w14:paraId="40A92F00" w14:textId="77777777">
        <w:tblPrEx>
          <w:tblCellMar>
            <w:top w:w="0" w:type="dxa"/>
            <w:bottom w:w="0" w:type="dxa"/>
          </w:tblCellMar>
        </w:tblPrEx>
        <w:tc>
          <w:tcPr>
            <w:tcW w:w="122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AFC6A82" w14:textId="77777777" w:rsidR="00FA0796" w:rsidRDefault="00000000">
            <w:r>
              <w:rPr>
                <w:sz w:val="18"/>
                <w:szCs w:val="18"/>
              </w:rPr>
              <w:t>HEAD</w:t>
            </w:r>
          </w:p>
        </w:tc>
        <w:tc>
          <w:tcPr>
            <w:tcW w:w="472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08EBBF2" w14:textId="77777777" w:rsidR="00FA0796" w:rsidRDefault="00000000">
            <w:r>
              <w:rPr>
                <w:sz w:val="18"/>
                <w:szCs w:val="18"/>
              </w:rPr>
              <w:t xml:space="preserve">Como GET pero </w:t>
            </w:r>
            <w:r>
              <w:rPr>
                <w:b/>
                <w:bCs/>
                <w:sz w:val="18"/>
                <w:szCs w:val="18"/>
              </w:rPr>
              <w:t>solo cabeceras</w:t>
            </w:r>
            <w:r>
              <w:rPr>
                <w:sz w:val="18"/>
                <w:szCs w:val="18"/>
              </w:rPr>
              <w:t xml:space="preserve"> (comprobar existencia, tamaño, fecha)</w:t>
            </w:r>
          </w:p>
        </w:tc>
        <w:tc>
          <w:tcPr>
            <w:tcW w:w="9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ECCE7AA" w14:textId="77777777" w:rsidR="00FA0796" w:rsidRDefault="00000000">
            <w:r>
              <w:rPr>
                <w:sz w:val="18"/>
                <w:szCs w:val="18"/>
              </w:rPr>
              <w:t>Sí</w:t>
            </w:r>
          </w:p>
        </w:tc>
        <w:tc>
          <w:tcPr>
            <w:tcW w:w="13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5E039CE" w14:textId="77777777" w:rsidR="00FA0796" w:rsidRDefault="00000000">
            <w:r>
              <w:rPr>
                <w:sz w:val="18"/>
                <w:szCs w:val="18"/>
              </w:rPr>
              <w:t>Sí</w:t>
            </w:r>
          </w:p>
        </w:tc>
        <w:tc>
          <w:tcPr>
            <w:tcW w:w="14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6164D88" w14:textId="77777777" w:rsidR="00FA0796" w:rsidRDefault="00000000">
            <w:r>
              <w:rPr>
                <w:sz w:val="18"/>
                <w:szCs w:val="18"/>
              </w:rPr>
              <w:t>No</w:t>
            </w:r>
          </w:p>
        </w:tc>
      </w:tr>
      <w:tr w:rsidR="00FA0796" w14:paraId="27DAC796" w14:textId="77777777">
        <w:tblPrEx>
          <w:tblCellMar>
            <w:top w:w="0" w:type="dxa"/>
            <w:bottom w:w="0" w:type="dxa"/>
          </w:tblCellMar>
        </w:tblPrEx>
        <w:tc>
          <w:tcPr>
            <w:tcW w:w="12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7CEF9D" w14:textId="77777777" w:rsidR="00FA0796" w:rsidRDefault="00000000">
            <w:r>
              <w:rPr>
                <w:sz w:val="18"/>
                <w:szCs w:val="18"/>
              </w:rPr>
              <w:t>POST</w:t>
            </w:r>
          </w:p>
        </w:tc>
        <w:tc>
          <w:tcPr>
            <w:tcW w:w="47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0120FF" w14:textId="77777777" w:rsidR="00FA0796" w:rsidRDefault="00000000">
            <w:r>
              <w:rPr>
                <w:sz w:val="18"/>
                <w:szCs w:val="18"/>
              </w:rPr>
              <w:t>Enviar datos para que el recurso los procese (crear, formularios)</w:t>
            </w:r>
          </w:p>
        </w:tc>
        <w:tc>
          <w:tcPr>
            <w:tcW w:w="9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5B8AA3" w14:textId="77777777" w:rsidR="00FA0796" w:rsidRDefault="00000000">
            <w:r>
              <w:rPr>
                <w:sz w:val="18"/>
                <w:szCs w:val="18"/>
              </w:rPr>
              <w:t>No</w:t>
            </w:r>
          </w:p>
        </w:tc>
        <w:tc>
          <w:tcPr>
            <w:tcW w:w="132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E26B4D" w14:textId="77777777" w:rsidR="00FA0796" w:rsidRDefault="00000000">
            <w:r>
              <w:rPr>
                <w:b/>
                <w:bCs/>
                <w:sz w:val="18"/>
                <w:szCs w:val="18"/>
              </w:rPr>
              <w:t>No</w:t>
            </w:r>
          </w:p>
        </w:tc>
        <w:tc>
          <w:tcPr>
            <w:tcW w:w="1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3B4BE1" w14:textId="77777777" w:rsidR="00FA0796" w:rsidRDefault="00000000">
            <w:r>
              <w:rPr>
                <w:sz w:val="18"/>
                <w:szCs w:val="18"/>
              </w:rPr>
              <w:t>Sí</w:t>
            </w:r>
          </w:p>
        </w:tc>
      </w:tr>
      <w:tr w:rsidR="00FA0796" w14:paraId="74D39429" w14:textId="77777777">
        <w:tblPrEx>
          <w:tblCellMar>
            <w:top w:w="0" w:type="dxa"/>
            <w:bottom w:w="0" w:type="dxa"/>
          </w:tblCellMar>
        </w:tblPrEx>
        <w:tc>
          <w:tcPr>
            <w:tcW w:w="122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F279EF6" w14:textId="77777777" w:rsidR="00FA0796" w:rsidRDefault="00000000">
            <w:r>
              <w:rPr>
                <w:sz w:val="18"/>
                <w:szCs w:val="18"/>
              </w:rPr>
              <w:t>PUT</w:t>
            </w:r>
          </w:p>
        </w:tc>
        <w:tc>
          <w:tcPr>
            <w:tcW w:w="472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E09F232" w14:textId="77777777" w:rsidR="00FA0796" w:rsidRDefault="00000000">
            <w:r>
              <w:rPr>
                <w:sz w:val="18"/>
                <w:szCs w:val="18"/>
              </w:rPr>
              <w:t xml:space="preserve">Crear o </w:t>
            </w:r>
            <w:r>
              <w:rPr>
                <w:b/>
                <w:bCs/>
                <w:sz w:val="18"/>
                <w:szCs w:val="18"/>
              </w:rPr>
              <w:t>reemplazar completo</w:t>
            </w:r>
            <w:r>
              <w:rPr>
                <w:sz w:val="18"/>
                <w:szCs w:val="18"/>
              </w:rPr>
              <w:t xml:space="preserve"> el recurso en la URI indicada</w:t>
            </w:r>
          </w:p>
        </w:tc>
        <w:tc>
          <w:tcPr>
            <w:tcW w:w="9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E9D5628" w14:textId="77777777" w:rsidR="00FA0796" w:rsidRDefault="00000000">
            <w:r>
              <w:rPr>
                <w:sz w:val="18"/>
                <w:szCs w:val="18"/>
              </w:rPr>
              <w:t>No</w:t>
            </w:r>
          </w:p>
        </w:tc>
        <w:tc>
          <w:tcPr>
            <w:tcW w:w="13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4FF2F3F" w14:textId="77777777" w:rsidR="00FA0796" w:rsidRDefault="00000000">
            <w:r>
              <w:rPr>
                <w:sz w:val="18"/>
                <w:szCs w:val="18"/>
              </w:rPr>
              <w:t>Sí</w:t>
            </w:r>
          </w:p>
        </w:tc>
        <w:tc>
          <w:tcPr>
            <w:tcW w:w="14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CC4613F" w14:textId="77777777" w:rsidR="00FA0796" w:rsidRDefault="00000000">
            <w:r>
              <w:rPr>
                <w:sz w:val="18"/>
                <w:szCs w:val="18"/>
              </w:rPr>
              <w:t>Sí</w:t>
            </w:r>
          </w:p>
        </w:tc>
      </w:tr>
      <w:tr w:rsidR="00FA0796" w14:paraId="01255342" w14:textId="77777777">
        <w:tblPrEx>
          <w:tblCellMar>
            <w:top w:w="0" w:type="dxa"/>
            <w:bottom w:w="0" w:type="dxa"/>
          </w:tblCellMar>
        </w:tblPrEx>
        <w:tc>
          <w:tcPr>
            <w:tcW w:w="12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E7E6C5" w14:textId="77777777" w:rsidR="00FA0796" w:rsidRDefault="00000000">
            <w:r>
              <w:rPr>
                <w:sz w:val="18"/>
                <w:szCs w:val="18"/>
              </w:rPr>
              <w:t>PATCH</w:t>
            </w:r>
          </w:p>
        </w:tc>
        <w:tc>
          <w:tcPr>
            <w:tcW w:w="47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8D19C4" w14:textId="77777777" w:rsidR="00FA0796" w:rsidRDefault="00000000">
            <w:r>
              <w:rPr>
                <w:b/>
                <w:bCs/>
                <w:sz w:val="18"/>
                <w:szCs w:val="18"/>
              </w:rPr>
              <w:t>Modificación parcial</w:t>
            </w:r>
            <w:r>
              <w:rPr>
                <w:sz w:val="18"/>
                <w:szCs w:val="18"/>
              </w:rPr>
              <w:t xml:space="preserve"> (RFC 5789)</w:t>
            </w:r>
          </w:p>
        </w:tc>
        <w:tc>
          <w:tcPr>
            <w:tcW w:w="9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2233F8" w14:textId="77777777" w:rsidR="00FA0796" w:rsidRDefault="00000000">
            <w:r>
              <w:rPr>
                <w:sz w:val="18"/>
                <w:szCs w:val="18"/>
              </w:rPr>
              <w:t>No</w:t>
            </w:r>
          </w:p>
        </w:tc>
        <w:tc>
          <w:tcPr>
            <w:tcW w:w="132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307AAD" w14:textId="77777777" w:rsidR="00FA0796" w:rsidRDefault="00000000">
            <w:r>
              <w:rPr>
                <w:sz w:val="18"/>
                <w:szCs w:val="18"/>
              </w:rPr>
              <w:t>No necesariamente</w:t>
            </w:r>
          </w:p>
        </w:tc>
        <w:tc>
          <w:tcPr>
            <w:tcW w:w="1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DF0090" w14:textId="77777777" w:rsidR="00FA0796" w:rsidRDefault="00000000">
            <w:r>
              <w:rPr>
                <w:sz w:val="18"/>
                <w:szCs w:val="18"/>
              </w:rPr>
              <w:t>Sí</w:t>
            </w:r>
          </w:p>
        </w:tc>
      </w:tr>
      <w:tr w:rsidR="00FA0796" w14:paraId="206619C5" w14:textId="77777777">
        <w:tblPrEx>
          <w:tblCellMar>
            <w:top w:w="0" w:type="dxa"/>
            <w:bottom w:w="0" w:type="dxa"/>
          </w:tblCellMar>
        </w:tblPrEx>
        <w:tc>
          <w:tcPr>
            <w:tcW w:w="122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FF7AE45" w14:textId="77777777" w:rsidR="00FA0796" w:rsidRDefault="00000000">
            <w:r>
              <w:rPr>
                <w:sz w:val="18"/>
                <w:szCs w:val="18"/>
              </w:rPr>
              <w:t>DELETE</w:t>
            </w:r>
          </w:p>
        </w:tc>
        <w:tc>
          <w:tcPr>
            <w:tcW w:w="472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BE555C0" w14:textId="77777777" w:rsidR="00FA0796" w:rsidRDefault="00000000">
            <w:r>
              <w:rPr>
                <w:sz w:val="18"/>
                <w:szCs w:val="18"/>
              </w:rPr>
              <w:t>Eliminar el recurso</w:t>
            </w:r>
          </w:p>
        </w:tc>
        <w:tc>
          <w:tcPr>
            <w:tcW w:w="9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8176D13" w14:textId="77777777" w:rsidR="00FA0796" w:rsidRDefault="00000000">
            <w:r>
              <w:rPr>
                <w:sz w:val="18"/>
                <w:szCs w:val="18"/>
              </w:rPr>
              <w:t>No</w:t>
            </w:r>
          </w:p>
        </w:tc>
        <w:tc>
          <w:tcPr>
            <w:tcW w:w="13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C02437" w14:textId="77777777" w:rsidR="00FA0796" w:rsidRDefault="00000000">
            <w:r>
              <w:rPr>
                <w:sz w:val="18"/>
                <w:szCs w:val="18"/>
              </w:rPr>
              <w:t>Sí</w:t>
            </w:r>
          </w:p>
        </w:tc>
        <w:tc>
          <w:tcPr>
            <w:tcW w:w="14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73A3DEA" w14:textId="77777777" w:rsidR="00FA0796" w:rsidRDefault="00000000">
            <w:r>
              <w:rPr>
                <w:sz w:val="18"/>
                <w:szCs w:val="18"/>
              </w:rPr>
              <w:t>No habitual</w:t>
            </w:r>
          </w:p>
        </w:tc>
      </w:tr>
      <w:tr w:rsidR="00FA0796" w14:paraId="7D0F94B6" w14:textId="77777777">
        <w:tblPrEx>
          <w:tblCellMar>
            <w:top w:w="0" w:type="dxa"/>
            <w:bottom w:w="0" w:type="dxa"/>
          </w:tblCellMar>
        </w:tblPrEx>
        <w:tc>
          <w:tcPr>
            <w:tcW w:w="12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F7534A" w14:textId="77777777" w:rsidR="00FA0796" w:rsidRDefault="00000000">
            <w:r>
              <w:rPr>
                <w:sz w:val="18"/>
                <w:szCs w:val="18"/>
              </w:rPr>
              <w:t>OPTIONS</w:t>
            </w:r>
          </w:p>
        </w:tc>
        <w:tc>
          <w:tcPr>
            <w:tcW w:w="47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43049E" w14:textId="77777777" w:rsidR="00FA0796" w:rsidRDefault="00000000">
            <w:r>
              <w:rPr>
                <w:sz w:val="18"/>
                <w:szCs w:val="18"/>
              </w:rPr>
              <w:t xml:space="preserve">Consultar opciones/métodos admitidos; usado en el </w:t>
            </w:r>
            <w:r>
              <w:rPr>
                <w:b/>
                <w:bCs/>
                <w:sz w:val="18"/>
                <w:szCs w:val="18"/>
              </w:rPr>
              <w:t>preflight de CORS</w:t>
            </w:r>
          </w:p>
        </w:tc>
        <w:tc>
          <w:tcPr>
            <w:tcW w:w="9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14E6DB" w14:textId="77777777" w:rsidR="00FA0796" w:rsidRDefault="00000000">
            <w:r>
              <w:rPr>
                <w:sz w:val="18"/>
                <w:szCs w:val="18"/>
              </w:rPr>
              <w:t>Sí</w:t>
            </w:r>
          </w:p>
        </w:tc>
        <w:tc>
          <w:tcPr>
            <w:tcW w:w="132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E94802" w14:textId="77777777" w:rsidR="00FA0796" w:rsidRDefault="00000000">
            <w:r>
              <w:rPr>
                <w:sz w:val="18"/>
                <w:szCs w:val="18"/>
              </w:rPr>
              <w:t>Sí</w:t>
            </w:r>
          </w:p>
        </w:tc>
        <w:tc>
          <w:tcPr>
            <w:tcW w:w="1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7C5682" w14:textId="77777777" w:rsidR="00FA0796" w:rsidRDefault="00000000">
            <w:r>
              <w:rPr>
                <w:sz w:val="18"/>
                <w:szCs w:val="18"/>
              </w:rPr>
              <w:t>No habitual</w:t>
            </w:r>
          </w:p>
        </w:tc>
      </w:tr>
      <w:tr w:rsidR="00FA0796" w14:paraId="1173B84F" w14:textId="77777777">
        <w:tblPrEx>
          <w:tblCellMar>
            <w:top w:w="0" w:type="dxa"/>
            <w:bottom w:w="0" w:type="dxa"/>
          </w:tblCellMar>
        </w:tblPrEx>
        <w:tc>
          <w:tcPr>
            <w:tcW w:w="122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9C90200" w14:textId="77777777" w:rsidR="00FA0796" w:rsidRDefault="00000000">
            <w:r>
              <w:rPr>
                <w:sz w:val="18"/>
                <w:szCs w:val="18"/>
              </w:rPr>
              <w:t>CONNECT</w:t>
            </w:r>
          </w:p>
        </w:tc>
        <w:tc>
          <w:tcPr>
            <w:tcW w:w="472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F5EABD2" w14:textId="77777777" w:rsidR="00FA0796" w:rsidRDefault="00000000">
            <w:r>
              <w:rPr>
                <w:sz w:val="18"/>
                <w:szCs w:val="18"/>
              </w:rPr>
              <w:t xml:space="preserve">Crear un </w:t>
            </w:r>
            <w:r>
              <w:rPr>
                <w:b/>
                <w:bCs/>
                <w:sz w:val="18"/>
                <w:szCs w:val="18"/>
              </w:rPr>
              <w:t>túnel</w:t>
            </w:r>
            <w:r>
              <w:rPr>
                <w:sz w:val="18"/>
                <w:szCs w:val="18"/>
              </w:rPr>
              <w:t xml:space="preserve"> (p. ej., HTTPS a través de un proxy)</w:t>
            </w:r>
          </w:p>
        </w:tc>
        <w:tc>
          <w:tcPr>
            <w:tcW w:w="94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DF24765" w14:textId="77777777" w:rsidR="00FA0796" w:rsidRDefault="00000000">
            <w:r>
              <w:rPr>
                <w:sz w:val="18"/>
                <w:szCs w:val="18"/>
              </w:rPr>
              <w:t>No</w:t>
            </w:r>
          </w:p>
        </w:tc>
        <w:tc>
          <w:tcPr>
            <w:tcW w:w="132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A9B8B3" w14:textId="77777777" w:rsidR="00FA0796" w:rsidRDefault="00000000">
            <w:r>
              <w:rPr>
                <w:sz w:val="18"/>
                <w:szCs w:val="18"/>
              </w:rPr>
              <w:t>No</w:t>
            </w:r>
          </w:p>
        </w:tc>
        <w:tc>
          <w:tcPr>
            <w:tcW w:w="14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41F57B0" w14:textId="77777777" w:rsidR="00FA0796" w:rsidRDefault="00000000">
            <w:r>
              <w:rPr>
                <w:sz w:val="18"/>
                <w:szCs w:val="18"/>
              </w:rPr>
              <w:t>—</w:t>
            </w:r>
          </w:p>
        </w:tc>
      </w:tr>
      <w:tr w:rsidR="00FA0796" w14:paraId="6B57D0F0" w14:textId="77777777">
        <w:tblPrEx>
          <w:tblCellMar>
            <w:top w:w="0" w:type="dxa"/>
            <w:bottom w:w="0" w:type="dxa"/>
          </w:tblCellMar>
        </w:tblPrEx>
        <w:tc>
          <w:tcPr>
            <w:tcW w:w="12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72591C" w14:textId="77777777" w:rsidR="00FA0796" w:rsidRDefault="00000000">
            <w:r>
              <w:rPr>
                <w:sz w:val="18"/>
                <w:szCs w:val="18"/>
              </w:rPr>
              <w:t>TRACE</w:t>
            </w:r>
          </w:p>
        </w:tc>
        <w:tc>
          <w:tcPr>
            <w:tcW w:w="47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D159AC" w14:textId="77777777" w:rsidR="00FA0796" w:rsidRDefault="00000000">
            <w:r>
              <w:rPr>
                <w:sz w:val="18"/>
                <w:szCs w:val="18"/>
              </w:rPr>
              <w:t>Eco de la petición (diagnóstico; suele deshabilitarse)</w:t>
            </w:r>
          </w:p>
        </w:tc>
        <w:tc>
          <w:tcPr>
            <w:tcW w:w="94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69CE6F" w14:textId="77777777" w:rsidR="00FA0796" w:rsidRDefault="00000000">
            <w:r>
              <w:rPr>
                <w:sz w:val="18"/>
                <w:szCs w:val="18"/>
              </w:rPr>
              <w:t>Sí</w:t>
            </w:r>
          </w:p>
        </w:tc>
        <w:tc>
          <w:tcPr>
            <w:tcW w:w="132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2165F2" w14:textId="77777777" w:rsidR="00FA0796" w:rsidRDefault="00000000">
            <w:r>
              <w:rPr>
                <w:sz w:val="18"/>
                <w:szCs w:val="18"/>
              </w:rPr>
              <w:t>Sí</w:t>
            </w:r>
          </w:p>
        </w:tc>
        <w:tc>
          <w:tcPr>
            <w:tcW w:w="1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0D067" w14:textId="77777777" w:rsidR="00FA0796" w:rsidRDefault="00000000">
            <w:r>
              <w:rPr>
                <w:sz w:val="18"/>
                <w:szCs w:val="18"/>
              </w:rPr>
              <w:t>No</w:t>
            </w:r>
          </w:p>
        </w:tc>
      </w:tr>
    </w:tbl>
    <w:p w14:paraId="22F77901" w14:textId="77777777" w:rsidR="00FA0796" w:rsidRDefault="00FA0796">
      <w:pPr>
        <w:spacing w:after="80"/>
      </w:pPr>
    </w:p>
    <w:p w14:paraId="0AE9F1E9" w14:textId="77777777" w:rsidR="00FA0796" w:rsidRDefault="00000000">
      <w:pPr>
        <w:spacing w:after="120"/>
        <w:jc w:val="both"/>
      </w:pPr>
      <w:r>
        <w:rPr>
          <w:i/>
          <w:iCs/>
        </w:rPr>
        <w:t>* Seguro: no pretende modificar el estado del servidor. ** Idempotente: repetir la petición produce el mismo efecto que hacerla una vez.</w:t>
      </w:r>
      <w:r>
        <w:t xml:space="preserve"> GET envía los parámetros en la URL (quedan en historiales y logs); por eso los datos sensibles se envían en el cuerpo de un POST y </w:t>
      </w:r>
      <w:r>
        <w:rPr>
          <w:b/>
          <w:bCs/>
        </w:rPr>
        <w:t>siempre sobre HTTPS</w:t>
      </w:r>
      <w:r>
        <w:t>.</w:t>
      </w:r>
    </w:p>
    <w:p w14:paraId="4BF22341" w14:textId="77777777" w:rsidR="00FA0796" w:rsidRDefault="00000000">
      <w:pPr>
        <w:pStyle w:val="Ttulo3"/>
      </w:pPr>
      <w:r>
        <w:t>Códigos de estado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1807"/>
        <w:gridCol w:w="7028"/>
      </w:tblGrid>
      <w:tr w:rsidR="00FA0796" w14:paraId="33CAA643" w14:textId="77777777">
        <w:tblPrEx>
          <w:tblCellMar>
            <w:top w:w="0" w:type="dxa"/>
            <w:bottom w:w="0" w:type="dxa"/>
          </w:tblCellMar>
        </w:tblPrEx>
        <w:trPr>
          <w:tblHeader/>
        </w:trPr>
        <w:tc>
          <w:tcPr>
            <w:tcW w:w="80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33F4384" w14:textId="77777777" w:rsidR="00FA0796" w:rsidRDefault="00000000">
            <w:r>
              <w:rPr>
                <w:b/>
                <w:bCs/>
                <w:color w:val="FFFFFF"/>
                <w:sz w:val="18"/>
                <w:szCs w:val="18"/>
              </w:rPr>
              <w:t>Clase</w:t>
            </w:r>
          </w:p>
        </w:tc>
        <w:tc>
          <w:tcPr>
            <w:tcW w:w="180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D0DDCB2" w14:textId="77777777" w:rsidR="00FA0796" w:rsidRDefault="00000000">
            <w:r>
              <w:rPr>
                <w:b/>
                <w:bCs/>
                <w:color w:val="FFFFFF"/>
                <w:sz w:val="18"/>
                <w:szCs w:val="18"/>
              </w:rPr>
              <w:t>Significado</w:t>
            </w:r>
          </w:p>
        </w:tc>
        <w:tc>
          <w:tcPr>
            <w:tcW w:w="7028"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7D865EB" w14:textId="77777777" w:rsidR="00FA0796" w:rsidRDefault="00000000">
            <w:r>
              <w:rPr>
                <w:b/>
                <w:bCs/>
                <w:color w:val="FFFFFF"/>
                <w:sz w:val="18"/>
                <w:szCs w:val="18"/>
              </w:rPr>
              <w:t>Códigos importantes</w:t>
            </w:r>
          </w:p>
        </w:tc>
      </w:tr>
      <w:tr w:rsidR="00FA0796" w14:paraId="4666D89C" w14:textId="77777777">
        <w:tblPrEx>
          <w:tblCellMar>
            <w:top w:w="0" w:type="dxa"/>
            <w:bottom w:w="0" w:type="dxa"/>
          </w:tblCellMar>
        </w:tblPrEx>
        <w:tc>
          <w:tcPr>
            <w:tcW w:w="8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593388" w14:textId="77777777" w:rsidR="00FA0796" w:rsidRDefault="00000000">
            <w:r>
              <w:rPr>
                <w:sz w:val="18"/>
                <w:szCs w:val="18"/>
              </w:rPr>
              <w:t>1xx</w:t>
            </w:r>
          </w:p>
        </w:tc>
        <w:tc>
          <w:tcPr>
            <w:tcW w:w="18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1A9E0D" w14:textId="77777777" w:rsidR="00FA0796" w:rsidRDefault="00000000">
            <w:r>
              <w:rPr>
                <w:sz w:val="18"/>
                <w:szCs w:val="18"/>
              </w:rPr>
              <w:t>Informativos</w:t>
            </w:r>
          </w:p>
        </w:tc>
        <w:tc>
          <w:tcPr>
            <w:tcW w:w="70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2E5B07" w14:textId="77777777" w:rsidR="00FA0796" w:rsidRDefault="00000000">
            <w:r>
              <w:rPr>
                <w:sz w:val="18"/>
                <w:szCs w:val="18"/>
              </w:rPr>
              <w:t>100 Continue; 101 Switching Protocols (p. ej., paso a WebSocket); 103 Early Hints</w:t>
            </w:r>
          </w:p>
        </w:tc>
      </w:tr>
      <w:tr w:rsidR="00FA0796" w14:paraId="231CE3E2" w14:textId="77777777">
        <w:tblPrEx>
          <w:tblCellMar>
            <w:top w:w="0" w:type="dxa"/>
            <w:bottom w:w="0" w:type="dxa"/>
          </w:tblCellMar>
        </w:tblPrEx>
        <w:tc>
          <w:tcPr>
            <w:tcW w:w="80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290B3EF" w14:textId="77777777" w:rsidR="00FA0796" w:rsidRDefault="00000000">
            <w:r>
              <w:rPr>
                <w:sz w:val="18"/>
                <w:szCs w:val="18"/>
              </w:rPr>
              <w:t>2xx</w:t>
            </w:r>
          </w:p>
        </w:tc>
        <w:tc>
          <w:tcPr>
            <w:tcW w:w="180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453BACE" w14:textId="77777777" w:rsidR="00FA0796" w:rsidRDefault="00000000">
            <w:r>
              <w:rPr>
                <w:sz w:val="18"/>
                <w:szCs w:val="18"/>
              </w:rPr>
              <w:t>Éxito</w:t>
            </w:r>
          </w:p>
        </w:tc>
        <w:tc>
          <w:tcPr>
            <w:tcW w:w="702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B3248BB" w14:textId="77777777" w:rsidR="00FA0796" w:rsidRDefault="00000000">
            <w:r>
              <w:rPr>
                <w:b/>
                <w:bCs/>
                <w:sz w:val="18"/>
                <w:szCs w:val="18"/>
              </w:rPr>
              <w:t>200 OK</w:t>
            </w:r>
            <w:r>
              <w:rPr>
                <w:sz w:val="18"/>
                <w:szCs w:val="18"/>
              </w:rPr>
              <w:t xml:space="preserve">; </w:t>
            </w:r>
            <w:r>
              <w:rPr>
                <w:b/>
                <w:bCs/>
                <w:sz w:val="18"/>
                <w:szCs w:val="18"/>
              </w:rPr>
              <w:t>201 Created</w:t>
            </w:r>
            <w:r>
              <w:rPr>
                <w:sz w:val="18"/>
                <w:szCs w:val="18"/>
              </w:rPr>
              <w:t xml:space="preserve"> (recurso creado, típico tras POST/PUT); 204 No Content</w:t>
            </w:r>
          </w:p>
        </w:tc>
      </w:tr>
      <w:tr w:rsidR="00FA0796" w14:paraId="7DF55798" w14:textId="77777777">
        <w:tblPrEx>
          <w:tblCellMar>
            <w:top w:w="0" w:type="dxa"/>
            <w:bottom w:w="0" w:type="dxa"/>
          </w:tblCellMar>
        </w:tblPrEx>
        <w:tc>
          <w:tcPr>
            <w:tcW w:w="8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5F268D" w14:textId="77777777" w:rsidR="00FA0796" w:rsidRDefault="00000000">
            <w:r>
              <w:rPr>
                <w:sz w:val="18"/>
                <w:szCs w:val="18"/>
              </w:rPr>
              <w:lastRenderedPageBreak/>
              <w:t>3xx</w:t>
            </w:r>
          </w:p>
        </w:tc>
        <w:tc>
          <w:tcPr>
            <w:tcW w:w="18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56B3B5" w14:textId="77777777" w:rsidR="00FA0796" w:rsidRDefault="00000000">
            <w:r>
              <w:rPr>
                <w:sz w:val="18"/>
                <w:szCs w:val="18"/>
              </w:rPr>
              <w:t>Redirección</w:t>
            </w:r>
          </w:p>
        </w:tc>
        <w:tc>
          <w:tcPr>
            <w:tcW w:w="70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390158" w14:textId="77777777" w:rsidR="00FA0796" w:rsidRDefault="00000000">
            <w:r>
              <w:rPr>
                <w:b/>
                <w:bCs/>
                <w:sz w:val="18"/>
                <w:szCs w:val="18"/>
              </w:rPr>
              <w:t>301 Moved Permanently</w:t>
            </w:r>
            <w:r>
              <w:rPr>
                <w:sz w:val="18"/>
                <w:szCs w:val="18"/>
              </w:rPr>
              <w:t xml:space="preserve">; </w:t>
            </w:r>
            <w:r>
              <w:rPr>
                <w:b/>
                <w:bCs/>
                <w:sz w:val="18"/>
                <w:szCs w:val="18"/>
              </w:rPr>
              <w:t>302 Found</w:t>
            </w:r>
            <w:r>
              <w:rPr>
                <w:sz w:val="18"/>
                <w:szCs w:val="18"/>
              </w:rPr>
              <w:t xml:space="preserve"> (temporal); </w:t>
            </w:r>
            <w:r>
              <w:rPr>
                <w:b/>
                <w:bCs/>
                <w:sz w:val="18"/>
                <w:szCs w:val="18"/>
              </w:rPr>
              <w:t>304 Not Modified</w:t>
            </w:r>
            <w:r>
              <w:rPr>
                <w:sz w:val="18"/>
                <w:szCs w:val="18"/>
              </w:rPr>
              <w:t xml:space="preserve"> (usar la copia de caché); 307/308 (temporal/permanente conservando el método)</w:t>
            </w:r>
          </w:p>
        </w:tc>
      </w:tr>
      <w:tr w:rsidR="00FA0796" w14:paraId="082628AF" w14:textId="77777777">
        <w:tblPrEx>
          <w:tblCellMar>
            <w:top w:w="0" w:type="dxa"/>
            <w:bottom w:w="0" w:type="dxa"/>
          </w:tblCellMar>
        </w:tblPrEx>
        <w:tc>
          <w:tcPr>
            <w:tcW w:w="80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82E5F20" w14:textId="77777777" w:rsidR="00FA0796" w:rsidRDefault="00000000">
            <w:r>
              <w:rPr>
                <w:sz w:val="18"/>
                <w:szCs w:val="18"/>
              </w:rPr>
              <w:t>4xx</w:t>
            </w:r>
          </w:p>
        </w:tc>
        <w:tc>
          <w:tcPr>
            <w:tcW w:w="180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60420AC" w14:textId="77777777" w:rsidR="00FA0796" w:rsidRDefault="00000000">
            <w:r>
              <w:rPr>
                <w:sz w:val="18"/>
                <w:szCs w:val="18"/>
              </w:rPr>
              <w:t>Error del cliente</w:t>
            </w:r>
          </w:p>
        </w:tc>
        <w:tc>
          <w:tcPr>
            <w:tcW w:w="702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663C5A" w14:textId="77777777" w:rsidR="00FA0796" w:rsidRDefault="00000000">
            <w:r>
              <w:rPr>
                <w:b/>
                <w:bCs/>
                <w:sz w:val="18"/>
                <w:szCs w:val="18"/>
              </w:rPr>
              <w:t>400 Bad Request</w:t>
            </w:r>
            <w:r>
              <w:rPr>
                <w:sz w:val="18"/>
                <w:szCs w:val="18"/>
              </w:rPr>
              <w:t xml:space="preserve">; </w:t>
            </w:r>
            <w:r>
              <w:rPr>
                <w:b/>
                <w:bCs/>
                <w:sz w:val="18"/>
                <w:szCs w:val="18"/>
              </w:rPr>
              <w:t>401 Unauthorized</w:t>
            </w:r>
            <w:r>
              <w:rPr>
                <w:sz w:val="18"/>
                <w:szCs w:val="18"/>
              </w:rPr>
              <w:t xml:space="preserve"> (falta autenticación o es inválida); </w:t>
            </w:r>
            <w:r>
              <w:rPr>
                <w:b/>
                <w:bCs/>
                <w:sz w:val="18"/>
                <w:szCs w:val="18"/>
              </w:rPr>
              <w:t>403 Forbidden</w:t>
            </w:r>
            <w:r>
              <w:rPr>
                <w:sz w:val="18"/>
                <w:szCs w:val="18"/>
              </w:rPr>
              <w:t xml:space="preserve"> (autenticado o no, </w:t>
            </w:r>
            <w:r>
              <w:rPr>
                <w:b/>
                <w:bCs/>
                <w:sz w:val="18"/>
                <w:szCs w:val="18"/>
              </w:rPr>
              <w:t>no autorizado</w:t>
            </w:r>
            <w:r>
              <w:rPr>
                <w:sz w:val="18"/>
                <w:szCs w:val="18"/>
              </w:rPr>
              <w:t xml:space="preserve">); </w:t>
            </w:r>
            <w:r>
              <w:rPr>
                <w:b/>
                <w:bCs/>
                <w:sz w:val="18"/>
                <w:szCs w:val="18"/>
              </w:rPr>
              <w:t>404 Not Found</w:t>
            </w:r>
            <w:r>
              <w:rPr>
                <w:sz w:val="18"/>
                <w:szCs w:val="18"/>
              </w:rPr>
              <w:t xml:space="preserve">; </w:t>
            </w:r>
            <w:r>
              <w:rPr>
                <w:b/>
                <w:bCs/>
                <w:sz w:val="18"/>
                <w:szCs w:val="18"/>
              </w:rPr>
              <w:t>405 Method Not Allowed</w:t>
            </w:r>
            <w:r>
              <w:rPr>
                <w:sz w:val="18"/>
                <w:szCs w:val="18"/>
              </w:rPr>
              <w:t xml:space="preserve">; 408 Request Timeout; </w:t>
            </w:r>
            <w:r>
              <w:rPr>
                <w:b/>
                <w:bCs/>
                <w:sz w:val="18"/>
                <w:szCs w:val="18"/>
              </w:rPr>
              <w:t>429 Too Many Requests</w:t>
            </w:r>
            <w:r>
              <w:rPr>
                <w:sz w:val="18"/>
                <w:szCs w:val="18"/>
              </w:rPr>
              <w:t xml:space="preserve"> (limitación de tasa, RFC 6585)</w:t>
            </w:r>
          </w:p>
        </w:tc>
      </w:tr>
      <w:tr w:rsidR="00FA0796" w14:paraId="2C809BCE" w14:textId="77777777">
        <w:tblPrEx>
          <w:tblCellMar>
            <w:top w:w="0" w:type="dxa"/>
            <w:bottom w:w="0" w:type="dxa"/>
          </w:tblCellMar>
        </w:tblPrEx>
        <w:tc>
          <w:tcPr>
            <w:tcW w:w="8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AF368D6" w14:textId="77777777" w:rsidR="00FA0796" w:rsidRDefault="00000000">
            <w:r>
              <w:rPr>
                <w:sz w:val="18"/>
                <w:szCs w:val="18"/>
              </w:rPr>
              <w:t>5xx</w:t>
            </w:r>
          </w:p>
        </w:tc>
        <w:tc>
          <w:tcPr>
            <w:tcW w:w="18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09BA7A" w14:textId="77777777" w:rsidR="00FA0796" w:rsidRDefault="00000000">
            <w:r>
              <w:rPr>
                <w:sz w:val="18"/>
                <w:szCs w:val="18"/>
              </w:rPr>
              <w:t>Error del servidor</w:t>
            </w:r>
          </w:p>
        </w:tc>
        <w:tc>
          <w:tcPr>
            <w:tcW w:w="702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43A0E7" w14:textId="77777777" w:rsidR="00FA0796" w:rsidRDefault="00000000">
            <w:r>
              <w:rPr>
                <w:b/>
                <w:bCs/>
                <w:sz w:val="18"/>
                <w:szCs w:val="18"/>
              </w:rPr>
              <w:t>500 Internal Server Error</w:t>
            </w:r>
            <w:r>
              <w:rPr>
                <w:sz w:val="18"/>
                <w:szCs w:val="18"/>
              </w:rPr>
              <w:t xml:space="preserve">; 501 Not Implemented; </w:t>
            </w:r>
            <w:r>
              <w:rPr>
                <w:b/>
                <w:bCs/>
                <w:sz w:val="18"/>
                <w:szCs w:val="18"/>
              </w:rPr>
              <w:t>502 Bad Gateway</w:t>
            </w:r>
            <w:r>
              <w:rPr>
                <w:sz w:val="18"/>
                <w:szCs w:val="18"/>
              </w:rPr>
              <w:t xml:space="preserve"> (un proxy/pasarela recibió respuesta inválida del servidor de origen); </w:t>
            </w:r>
            <w:r>
              <w:rPr>
                <w:b/>
                <w:bCs/>
                <w:sz w:val="18"/>
                <w:szCs w:val="18"/>
              </w:rPr>
              <w:t>503 Service Unavailable</w:t>
            </w:r>
            <w:r>
              <w:rPr>
                <w:sz w:val="18"/>
                <w:szCs w:val="18"/>
              </w:rPr>
              <w:t xml:space="preserve"> (sobrecarga o mantenimiento); </w:t>
            </w:r>
            <w:r>
              <w:rPr>
                <w:b/>
                <w:bCs/>
                <w:sz w:val="18"/>
                <w:szCs w:val="18"/>
              </w:rPr>
              <w:t>504 Gateway Timeout</w:t>
            </w:r>
            <w:r>
              <w:rPr>
                <w:sz w:val="18"/>
                <w:szCs w:val="18"/>
              </w:rPr>
              <w:t xml:space="preserve"> (el proxy no recibió respuesta a tiempo)</w:t>
            </w:r>
          </w:p>
        </w:tc>
      </w:tr>
    </w:tbl>
    <w:p w14:paraId="5CE5F82A" w14:textId="77777777" w:rsidR="00FA0796" w:rsidRDefault="00FA0796">
      <w:pPr>
        <w:spacing w:after="80"/>
      </w:pPr>
    </w:p>
    <w:p w14:paraId="7D6E4449" w14:textId="77777777" w:rsidR="00FA0796" w:rsidRDefault="00000000">
      <w:pPr>
        <w:pStyle w:val="Ttulo3"/>
      </w:pPr>
      <w:r>
        <w:t>Cabeceras relevantes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927"/>
        <w:gridCol w:w="4820"/>
      </w:tblGrid>
      <w:tr w:rsidR="00FA0796" w14:paraId="4266D650" w14:textId="77777777">
        <w:tblPrEx>
          <w:tblCellMar>
            <w:top w:w="0" w:type="dxa"/>
            <w:bottom w:w="0" w:type="dxa"/>
          </w:tblCellMar>
        </w:tblPrEx>
        <w:trPr>
          <w:tblHeader/>
        </w:trPr>
        <w:tc>
          <w:tcPr>
            <w:tcW w:w="289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A3EAD58" w14:textId="77777777" w:rsidR="00FA0796" w:rsidRDefault="00000000">
            <w:r>
              <w:rPr>
                <w:b/>
                <w:bCs/>
                <w:color w:val="FFFFFF"/>
                <w:sz w:val="18"/>
                <w:szCs w:val="18"/>
              </w:rPr>
              <w:t>Cabecera</w:t>
            </w:r>
          </w:p>
        </w:tc>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18CB029" w14:textId="77777777" w:rsidR="00FA0796" w:rsidRDefault="00000000">
            <w:r>
              <w:rPr>
                <w:b/>
                <w:bCs/>
                <w:color w:val="FFFFFF"/>
                <w:sz w:val="18"/>
                <w:szCs w:val="18"/>
              </w:rPr>
              <w:t>Sentido</w:t>
            </w:r>
          </w:p>
        </w:tc>
        <w:tc>
          <w:tcPr>
            <w:tcW w:w="482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D4EC84C" w14:textId="77777777" w:rsidR="00FA0796" w:rsidRDefault="00000000">
            <w:r>
              <w:rPr>
                <w:b/>
                <w:bCs/>
                <w:color w:val="FFFFFF"/>
                <w:sz w:val="18"/>
                <w:szCs w:val="18"/>
              </w:rPr>
              <w:t>Función</w:t>
            </w:r>
          </w:p>
        </w:tc>
      </w:tr>
      <w:tr w:rsidR="00FA0796" w14:paraId="319FD5EB"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389892" w14:textId="77777777" w:rsidR="00FA0796" w:rsidRDefault="00000000">
            <w:r>
              <w:rPr>
                <w:sz w:val="18"/>
                <w:szCs w:val="18"/>
              </w:rPr>
              <w:t>Host</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C420D40" w14:textId="77777777" w:rsidR="00FA0796" w:rsidRDefault="00000000">
            <w:r>
              <w:rPr>
                <w:sz w:val="18"/>
                <w:szCs w:val="18"/>
              </w:rPr>
              <w:t>Petición</w:t>
            </w:r>
          </w:p>
        </w:tc>
        <w:tc>
          <w:tcPr>
            <w:tcW w:w="48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0345F6" w14:textId="77777777" w:rsidR="00FA0796" w:rsidRDefault="00000000">
            <w:r>
              <w:rPr>
                <w:sz w:val="18"/>
                <w:szCs w:val="18"/>
              </w:rPr>
              <w:t>Nombre del sitio solicitado (permite varios sitios en una IP: hosting virtual)</w:t>
            </w:r>
          </w:p>
        </w:tc>
      </w:tr>
      <w:tr w:rsidR="00FA0796" w14:paraId="4A06A9F9"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BDE7368" w14:textId="77777777" w:rsidR="00FA0796" w:rsidRDefault="00000000">
            <w:r>
              <w:rPr>
                <w:sz w:val="18"/>
                <w:szCs w:val="18"/>
              </w:rPr>
              <w:t>User-Agent</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FFE5137" w14:textId="77777777" w:rsidR="00FA0796" w:rsidRDefault="00000000">
            <w:r>
              <w:rPr>
                <w:sz w:val="18"/>
                <w:szCs w:val="18"/>
              </w:rPr>
              <w:t>Petición</w:t>
            </w:r>
          </w:p>
        </w:tc>
        <w:tc>
          <w:tcPr>
            <w:tcW w:w="48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A7EB586" w14:textId="77777777" w:rsidR="00FA0796" w:rsidRDefault="00000000">
            <w:r>
              <w:rPr>
                <w:sz w:val="18"/>
                <w:szCs w:val="18"/>
              </w:rPr>
              <w:t>Identifica el cliente</w:t>
            </w:r>
          </w:p>
        </w:tc>
      </w:tr>
      <w:tr w:rsidR="00FA0796" w14:paraId="010CBBD9"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B39C8E" w14:textId="77777777" w:rsidR="00FA0796" w:rsidRDefault="00000000">
            <w:r>
              <w:rPr>
                <w:sz w:val="18"/>
                <w:szCs w:val="18"/>
              </w:rPr>
              <w:t>Accept / Content-Type</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89F165" w14:textId="77777777" w:rsidR="00FA0796" w:rsidRDefault="00000000">
            <w:r>
              <w:rPr>
                <w:sz w:val="18"/>
                <w:szCs w:val="18"/>
              </w:rPr>
              <w:t>Ambos</w:t>
            </w:r>
          </w:p>
        </w:tc>
        <w:tc>
          <w:tcPr>
            <w:tcW w:w="48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FE6244" w14:textId="77777777" w:rsidR="00FA0796" w:rsidRDefault="00000000">
            <w:r>
              <w:rPr>
                <w:sz w:val="18"/>
                <w:szCs w:val="18"/>
              </w:rPr>
              <w:t>Formatos aceptados / formato del cuerpo (tipos MIME: text/html, application/json)</w:t>
            </w:r>
          </w:p>
        </w:tc>
      </w:tr>
      <w:tr w:rsidR="00FA0796" w14:paraId="0670A1B5"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08F3219" w14:textId="77777777" w:rsidR="00FA0796" w:rsidRDefault="00000000">
            <w:r>
              <w:rPr>
                <w:sz w:val="18"/>
                <w:szCs w:val="18"/>
              </w:rPr>
              <w:t>Authorization / WWW-Authenticate</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081C0BF" w14:textId="77777777" w:rsidR="00FA0796" w:rsidRDefault="00000000">
            <w:r>
              <w:rPr>
                <w:sz w:val="18"/>
                <w:szCs w:val="18"/>
              </w:rPr>
              <w:t>Petición / respuesta</w:t>
            </w:r>
          </w:p>
        </w:tc>
        <w:tc>
          <w:tcPr>
            <w:tcW w:w="48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CCC589F" w14:textId="77777777" w:rsidR="00FA0796" w:rsidRDefault="00000000">
            <w:r>
              <w:rPr>
                <w:sz w:val="18"/>
                <w:szCs w:val="18"/>
              </w:rPr>
              <w:t>Credenciales (Basic, Bearer token) / reto de autenticación (con 401)</w:t>
            </w:r>
          </w:p>
        </w:tc>
      </w:tr>
      <w:tr w:rsidR="00FA0796" w14:paraId="4C80B83C"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F85D58" w14:textId="77777777" w:rsidR="00FA0796" w:rsidRDefault="00000000">
            <w:r>
              <w:rPr>
                <w:sz w:val="18"/>
                <w:szCs w:val="18"/>
              </w:rPr>
              <w:t>Cookie / Set-Cookie</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21C279" w14:textId="77777777" w:rsidR="00FA0796" w:rsidRDefault="00000000">
            <w:r>
              <w:rPr>
                <w:sz w:val="18"/>
                <w:szCs w:val="18"/>
              </w:rPr>
              <w:t>Petición / respuesta</w:t>
            </w:r>
          </w:p>
        </w:tc>
        <w:tc>
          <w:tcPr>
            <w:tcW w:w="48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2E7D11" w14:textId="77777777" w:rsidR="00FA0796" w:rsidRDefault="00000000">
            <w:r>
              <w:rPr>
                <w:sz w:val="18"/>
                <w:szCs w:val="18"/>
              </w:rPr>
              <w:t>Envío y creación de cookies</w:t>
            </w:r>
          </w:p>
        </w:tc>
      </w:tr>
      <w:tr w:rsidR="00FA0796" w14:paraId="0AB934BA"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128C572" w14:textId="77777777" w:rsidR="00FA0796" w:rsidRDefault="00000000">
            <w:r>
              <w:rPr>
                <w:sz w:val="18"/>
                <w:szCs w:val="18"/>
              </w:rPr>
              <w:t>Cache-Control, ETag, Last-Modified, Expires</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42B6342" w14:textId="77777777" w:rsidR="00FA0796" w:rsidRDefault="00000000">
            <w:r>
              <w:rPr>
                <w:sz w:val="18"/>
                <w:szCs w:val="18"/>
              </w:rPr>
              <w:t>Respuesta (y petición)</w:t>
            </w:r>
          </w:p>
        </w:tc>
        <w:tc>
          <w:tcPr>
            <w:tcW w:w="48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F8BA155" w14:textId="77777777" w:rsidR="00FA0796" w:rsidRDefault="00000000">
            <w:r>
              <w:rPr>
                <w:sz w:val="18"/>
                <w:szCs w:val="18"/>
              </w:rPr>
              <w:t>Control de caché y validación (If-None-Match → 304)</w:t>
            </w:r>
          </w:p>
        </w:tc>
      </w:tr>
      <w:tr w:rsidR="00FA0796" w14:paraId="117BBDCE"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288282" w14:textId="77777777" w:rsidR="00FA0796" w:rsidRDefault="00000000">
            <w:r>
              <w:rPr>
                <w:sz w:val="18"/>
                <w:szCs w:val="18"/>
              </w:rPr>
              <w:t>Location</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23A53E" w14:textId="77777777" w:rsidR="00FA0796" w:rsidRDefault="00000000">
            <w:r>
              <w:rPr>
                <w:sz w:val="18"/>
                <w:szCs w:val="18"/>
              </w:rPr>
              <w:t>Respuesta</w:t>
            </w:r>
          </w:p>
        </w:tc>
        <w:tc>
          <w:tcPr>
            <w:tcW w:w="48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872AA5" w14:textId="77777777" w:rsidR="00FA0796" w:rsidRDefault="00000000">
            <w:r>
              <w:rPr>
                <w:sz w:val="18"/>
                <w:szCs w:val="18"/>
              </w:rPr>
              <w:t>Destino de una redirección 3xx o recurso creado (201)</w:t>
            </w:r>
          </w:p>
        </w:tc>
      </w:tr>
      <w:tr w:rsidR="00FA0796" w14:paraId="4D6418E6"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32D54B6" w14:textId="77777777" w:rsidR="00FA0796" w:rsidRDefault="00000000">
            <w:r>
              <w:rPr>
                <w:sz w:val="18"/>
                <w:szCs w:val="18"/>
              </w:rPr>
              <w:t>Strict-Transport-Security</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D17B1E5" w14:textId="77777777" w:rsidR="00FA0796" w:rsidRDefault="00000000">
            <w:r>
              <w:rPr>
                <w:sz w:val="18"/>
                <w:szCs w:val="18"/>
              </w:rPr>
              <w:t>Respuesta</w:t>
            </w:r>
          </w:p>
        </w:tc>
        <w:tc>
          <w:tcPr>
            <w:tcW w:w="48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110679F" w14:textId="77777777" w:rsidR="00FA0796" w:rsidRDefault="00000000">
            <w:r>
              <w:rPr>
                <w:b/>
                <w:bCs/>
                <w:sz w:val="18"/>
                <w:szCs w:val="18"/>
              </w:rPr>
              <w:t>HSTS</w:t>
            </w:r>
            <w:r>
              <w:rPr>
                <w:sz w:val="18"/>
                <w:szCs w:val="18"/>
              </w:rPr>
              <w:t>: obliga a usar HTTPS</w:t>
            </w:r>
          </w:p>
        </w:tc>
      </w:tr>
      <w:tr w:rsidR="00FA0796" w14:paraId="7FB5B7E6"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1C1D1A" w14:textId="77777777" w:rsidR="00FA0796" w:rsidRDefault="00000000">
            <w:r>
              <w:rPr>
                <w:sz w:val="18"/>
                <w:szCs w:val="18"/>
              </w:rPr>
              <w:t>Content-Security-Policy</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95375A" w14:textId="77777777" w:rsidR="00FA0796" w:rsidRDefault="00000000">
            <w:r>
              <w:rPr>
                <w:sz w:val="18"/>
                <w:szCs w:val="18"/>
              </w:rPr>
              <w:t>Respuesta</w:t>
            </w:r>
          </w:p>
        </w:tc>
        <w:tc>
          <w:tcPr>
            <w:tcW w:w="48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79476C" w14:textId="77777777" w:rsidR="00FA0796" w:rsidRDefault="00000000">
            <w:r>
              <w:rPr>
                <w:b/>
                <w:bCs/>
                <w:sz w:val="18"/>
                <w:szCs w:val="18"/>
              </w:rPr>
              <w:t>CSP</w:t>
            </w:r>
            <w:r>
              <w:rPr>
                <w:sz w:val="18"/>
                <w:szCs w:val="18"/>
              </w:rPr>
              <w:t>: orígenes permitidos para scripts y recursos (mitiga XSS)</w:t>
            </w:r>
          </w:p>
        </w:tc>
      </w:tr>
      <w:tr w:rsidR="00FA0796" w14:paraId="004D7833"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5CDF33" w14:textId="77777777" w:rsidR="00FA0796" w:rsidRDefault="00000000">
            <w:r>
              <w:rPr>
                <w:sz w:val="18"/>
                <w:szCs w:val="18"/>
              </w:rPr>
              <w:t>Access-Control-Allow-Origin</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AEB900D" w14:textId="77777777" w:rsidR="00FA0796" w:rsidRDefault="00000000">
            <w:r>
              <w:rPr>
                <w:sz w:val="18"/>
                <w:szCs w:val="18"/>
              </w:rPr>
              <w:t>Respuesta</w:t>
            </w:r>
          </w:p>
        </w:tc>
        <w:tc>
          <w:tcPr>
            <w:tcW w:w="48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A022B8C" w14:textId="77777777" w:rsidR="00FA0796" w:rsidRDefault="00000000">
            <w:r>
              <w:rPr>
                <w:b/>
                <w:bCs/>
                <w:sz w:val="18"/>
                <w:szCs w:val="18"/>
              </w:rPr>
              <w:t>CORS</w:t>
            </w:r>
            <w:r>
              <w:rPr>
                <w:sz w:val="18"/>
                <w:szCs w:val="18"/>
              </w:rPr>
              <w:t>: qué orígenes pueden leer la respuesta</w:t>
            </w:r>
          </w:p>
        </w:tc>
      </w:tr>
      <w:tr w:rsidR="00FA0796" w14:paraId="30D72A25" w14:textId="77777777">
        <w:tblPrEx>
          <w:tblCellMar>
            <w:top w:w="0" w:type="dxa"/>
            <w:bottom w:w="0" w:type="dxa"/>
          </w:tblCellMar>
        </w:tblPrEx>
        <w:tc>
          <w:tcPr>
            <w:tcW w:w="28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08E3F1" w14:textId="77777777" w:rsidR="00FA0796" w:rsidRDefault="00000000">
            <w:r>
              <w:rPr>
                <w:sz w:val="18"/>
                <w:szCs w:val="18"/>
              </w:rPr>
              <w:t>X-Forwarded-For / Forwarded</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1D5CDB" w14:textId="77777777" w:rsidR="00FA0796" w:rsidRDefault="00000000">
            <w:r>
              <w:rPr>
                <w:sz w:val="18"/>
                <w:szCs w:val="18"/>
              </w:rPr>
              <w:t>Petición (añadida por proxies)</w:t>
            </w:r>
          </w:p>
        </w:tc>
        <w:tc>
          <w:tcPr>
            <w:tcW w:w="48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8030A6" w14:textId="77777777" w:rsidR="00FA0796" w:rsidRDefault="00000000">
            <w:r>
              <w:rPr>
                <w:sz w:val="18"/>
                <w:szCs w:val="18"/>
              </w:rPr>
              <w:t>IP original del cliente tras un proxy o balanceador</w:t>
            </w:r>
          </w:p>
        </w:tc>
      </w:tr>
    </w:tbl>
    <w:p w14:paraId="49789F1D" w14:textId="77777777" w:rsidR="00FA0796" w:rsidRDefault="00FA0796">
      <w:pPr>
        <w:spacing w:after="80"/>
      </w:pPr>
    </w:p>
    <w:p w14:paraId="337CF4ED" w14:textId="77777777" w:rsidR="00FA0796" w:rsidRDefault="00000000">
      <w:pPr>
        <w:pStyle w:val="Ttulo2"/>
      </w:pPr>
      <w:bookmarkStart w:id="30" w:name="_Toc241367495"/>
      <w:r>
        <w:t>7.3. Cookies, sesiones, caché y almacenamiento del navegador</w:t>
      </w:r>
      <w:bookmarkEnd w:id="30"/>
    </w:p>
    <w:p w14:paraId="5BCCF652" w14:textId="77777777" w:rsidR="00FA0796" w:rsidRDefault="00000000">
      <w:pPr>
        <w:pStyle w:val="Prrafodelista"/>
        <w:numPr>
          <w:ilvl w:val="0"/>
          <w:numId w:val="2"/>
        </w:numPr>
        <w:spacing w:after="60"/>
      </w:pPr>
      <w:r>
        <w:rPr>
          <w:b/>
          <w:bCs/>
        </w:rPr>
        <w:t>Cookie</w:t>
      </w:r>
      <w:r>
        <w:t xml:space="preserve"> (RFC 6265): pequeño dato que el servidor crea con </w:t>
      </w:r>
      <w:r>
        <w:rPr>
          <w:rFonts w:ascii="Consolas" w:eastAsia="Consolas" w:hAnsi="Consolas" w:cs="Consolas"/>
          <w:color w:val="7A2E0E"/>
          <w:sz w:val="19"/>
          <w:szCs w:val="19"/>
        </w:rPr>
        <w:t>Set-Cookie</w:t>
      </w:r>
      <w:r>
        <w:t xml:space="preserve"> y el navegador reenvía en cada petición al mismo sitio. Sirve para sesiones, preferencias o seguimiento. Atributos de seguridad: </w:t>
      </w:r>
      <w:r>
        <w:rPr>
          <w:b/>
          <w:bCs/>
        </w:rPr>
        <w:t>Secure</w:t>
      </w:r>
      <w:r>
        <w:t xml:space="preserve"> (solo por HTTPS), </w:t>
      </w:r>
      <w:r>
        <w:rPr>
          <w:b/>
          <w:bCs/>
        </w:rPr>
        <w:t>HttpOnly</w:t>
      </w:r>
      <w:r>
        <w:t xml:space="preserve"> (inaccesible a JavaScript: mitiga robo por XSS), </w:t>
      </w:r>
      <w:r>
        <w:rPr>
          <w:b/>
          <w:bCs/>
        </w:rPr>
        <w:t>SameSite</w:t>
      </w:r>
      <w:r>
        <w:t xml:space="preserve"> (Strict/Lax/None: mitiga CSRF), Domain, Path, Expires/Max-Age.</w:t>
      </w:r>
    </w:p>
    <w:p w14:paraId="611299E7" w14:textId="77777777" w:rsidR="00FA0796" w:rsidRDefault="00000000">
      <w:pPr>
        <w:pStyle w:val="Prrafodelista"/>
        <w:numPr>
          <w:ilvl w:val="0"/>
          <w:numId w:val="2"/>
        </w:numPr>
        <w:spacing w:after="60"/>
      </w:pPr>
      <w:r>
        <w:rPr>
          <w:b/>
          <w:bCs/>
        </w:rPr>
        <w:t>Sesión</w:t>
      </w:r>
      <w:r>
        <w:t xml:space="preserve">: el servidor guarda el estado y el cliente conserva solo un </w:t>
      </w:r>
      <w:r>
        <w:rPr>
          <w:b/>
          <w:bCs/>
        </w:rPr>
        <w:t>identificador de sesión</w:t>
      </w:r>
      <w:r>
        <w:t xml:space="preserve"> (normalmente en una cookie). Alternativa: </w:t>
      </w:r>
      <w:r>
        <w:rPr>
          <w:b/>
          <w:bCs/>
        </w:rPr>
        <w:t>tokens</w:t>
      </w:r>
      <w:r>
        <w:t xml:space="preserve"> (p. ej., JWT) enviados en la cabecera Authorization.</w:t>
      </w:r>
    </w:p>
    <w:p w14:paraId="21A72543" w14:textId="77777777" w:rsidR="00FA0796" w:rsidRDefault="00000000">
      <w:pPr>
        <w:pStyle w:val="Prrafodelista"/>
        <w:numPr>
          <w:ilvl w:val="0"/>
          <w:numId w:val="2"/>
        </w:numPr>
        <w:spacing w:after="60"/>
      </w:pPr>
      <w:r>
        <w:rPr>
          <w:b/>
          <w:bCs/>
        </w:rPr>
        <w:t>Caché HTTP</w:t>
      </w:r>
      <w:r>
        <w:t xml:space="preserve"> (RFC 9111): el navegador, los proxies y las CDN guardan copias según </w:t>
      </w:r>
      <w:r>
        <w:rPr>
          <w:rFonts w:ascii="Consolas" w:eastAsia="Consolas" w:hAnsi="Consolas" w:cs="Consolas"/>
          <w:color w:val="7A2E0E"/>
          <w:sz w:val="19"/>
          <w:szCs w:val="19"/>
        </w:rPr>
        <w:t>Cache-Control</w:t>
      </w:r>
      <w:r>
        <w:t xml:space="preserve">; la validación condicional devuelve </w:t>
      </w:r>
      <w:r>
        <w:rPr>
          <w:b/>
          <w:bCs/>
        </w:rPr>
        <w:t>304 Not Modified</w:t>
      </w:r>
      <w:r>
        <w:t>.</w:t>
      </w:r>
    </w:p>
    <w:p w14:paraId="244D35DC" w14:textId="77777777" w:rsidR="00FA0796" w:rsidRDefault="00000000">
      <w:pPr>
        <w:pStyle w:val="Prrafodelista"/>
        <w:numPr>
          <w:ilvl w:val="0"/>
          <w:numId w:val="2"/>
        </w:numPr>
        <w:spacing w:after="60"/>
      </w:pPr>
      <w:r>
        <w:rPr>
          <w:b/>
          <w:bCs/>
        </w:rPr>
        <w:t>Almacenamiento del navegador</w:t>
      </w:r>
      <w:r>
        <w:t>: localStorage/sessionStorage, IndexedDB, Cache API (usada por los *service workers* de las PWA). A diferencia de las cookies, no se envía automáticamente al servidor.</w:t>
      </w:r>
    </w:p>
    <w:p w14:paraId="41180D71" w14:textId="77777777" w:rsidR="00FA0796" w:rsidRDefault="00000000">
      <w:pPr>
        <w:pStyle w:val="Prrafodelista"/>
        <w:numPr>
          <w:ilvl w:val="0"/>
          <w:numId w:val="2"/>
        </w:numPr>
        <w:spacing w:after="60"/>
      </w:pPr>
      <w:r>
        <w:t xml:space="preserve">En la UE, las cookies no estrictamente necesarias requieren </w:t>
      </w:r>
      <w:r>
        <w:rPr>
          <w:b/>
          <w:bCs/>
        </w:rPr>
        <w:t>consentimiento informado</w:t>
      </w:r>
      <w:r>
        <w:t xml:space="preserve"> (art. 22.2 LSSI y guía de cookies de la AEPD).</w:t>
      </w:r>
    </w:p>
    <w:p w14:paraId="52C87DB1" w14:textId="77777777" w:rsidR="00FA0796" w:rsidRDefault="00000000">
      <w:pPr>
        <w:pStyle w:val="Ttulo2"/>
      </w:pPr>
      <w:bookmarkStart w:id="31" w:name="_Toc241367496"/>
      <w:r>
        <w:t>7.4. APIs web, REST, WebSocket y WebRTC</w:t>
      </w:r>
      <w:bookmarkEnd w:id="31"/>
    </w:p>
    <w:p w14:paraId="708AE0BD" w14:textId="77777777" w:rsidR="00FA0796" w:rsidRDefault="00000000">
      <w:pPr>
        <w:pStyle w:val="Prrafodelista"/>
        <w:numPr>
          <w:ilvl w:val="0"/>
          <w:numId w:val="2"/>
        </w:numPr>
        <w:spacing w:after="60"/>
      </w:pPr>
      <w:r>
        <w:rPr>
          <w:b/>
          <w:bCs/>
        </w:rPr>
        <w:t>API web</w:t>
      </w:r>
      <w:r>
        <w:t xml:space="preserve">: interfaz para que las aplicaciones intercambien datos por HTTP. </w:t>
      </w:r>
      <w:r>
        <w:rPr>
          <w:b/>
          <w:bCs/>
        </w:rPr>
        <w:t>REST</w:t>
      </w:r>
      <w:r>
        <w:t xml:space="preserve"> es un estilo arquitectónico: recursos identificados por URI, uso semántico de los métodos (GET leer, POST crear, PUT/PATCH </w:t>
      </w:r>
      <w:r>
        <w:lastRenderedPageBreak/>
        <w:t xml:space="preserve">modificar, DELETE borrar), sin estado y con representaciones habitualmente en </w:t>
      </w:r>
      <w:r>
        <w:rPr>
          <w:b/>
          <w:bCs/>
        </w:rPr>
        <w:t>JSON</w:t>
      </w:r>
      <w:r>
        <w:t xml:space="preserve">. </w:t>
      </w:r>
      <w:r>
        <w:rPr>
          <w:b/>
          <w:bCs/>
        </w:rPr>
        <w:t>SOAP</w:t>
      </w:r>
      <w:r>
        <w:t xml:space="preserve"> es un protocolo basado en XML con contrato WSDL (muy presente en integraciones administrativas).</w:t>
      </w:r>
    </w:p>
    <w:p w14:paraId="1ADCB304" w14:textId="77777777" w:rsidR="00FA0796" w:rsidRDefault="00000000">
      <w:pPr>
        <w:pStyle w:val="Prrafodelista"/>
        <w:numPr>
          <w:ilvl w:val="0"/>
          <w:numId w:val="2"/>
        </w:numPr>
        <w:spacing w:after="60"/>
      </w:pPr>
      <w:r>
        <w:t xml:space="preserve">En sanidad, el estándar </w:t>
      </w:r>
      <w:r>
        <w:rPr>
          <w:b/>
          <w:bCs/>
        </w:rPr>
        <w:t>HL7 FHIR</w:t>
      </w:r>
      <w:r>
        <w:t xml:space="preserve"> define recursos clínicos expuestos mediante APIs REST.</w:t>
      </w:r>
    </w:p>
    <w:p w14:paraId="1FCC59C7" w14:textId="77777777" w:rsidR="00FA0796" w:rsidRDefault="00000000">
      <w:pPr>
        <w:pStyle w:val="Prrafodelista"/>
        <w:numPr>
          <w:ilvl w:val="0"/>
          <w:numId w:val="2"/>
        </w:numPr>
        <w:spacing w:after="60"/>
      </w:pPr>
      <w:r>
        <w:rPr>
          <w:b/>
          <w:bCs/>
        </w:rPr>
        <w:t>WebSocket</w:t>
      </w:r>
      <w:r>
        <w:t xml:space="preserve"> (RFC 6455): canal </w:t>
      </w:r>
      <w:r>
        <w:rPr>
          <w:b/>
          <w:bCs/>
        </w:rPr>
        <w:t>bidireccional y persistente</w:t>
      </w:r>
      <w:r>
        <w:t xml:space="preserve"> sobre una conexión TCP iniciada como HTTP (petición </w:t>
      </w:r>
      <w:r>
        <w:rPr>
          <w:rFonts w:ascii="Consolas" w:eastAsia="Consolas" w:hAnsi="Consolas" w:cs="Consolas"/>
          <w:color w:val="7A2E0E"/>
          <w:sz w:val="19"/>
          <w:szCs w:val="19"/>
        </w:rPr>
        <w:t>Upgrade</w:t>
      </w:r>
      <w:r>
        <w:t xml:space="preserve"> → </w:t>
      </w:r>
      <w:r>
        <w:rPr>
          <w:b/>
          <w:bCs/>
        </w:rPr>
        <w:t>101 Switching Protocols</w:t>
      </w:r>
      <w:r>
        <w:t xml:space="preserve">). Esquemas </w:t>
      </w:r>
      <w:r>
        <w:rPr>
          <w:rFonts w:ascii="Consolas" w:eastAsia="Consolas" w:hAnsi="Consolas" w:cs="Consolas"/>
          <w:color w:val="7A2E0E"/>
          <w:sz w:val="19"/>
          <w:szCs w:val="19"/>
        </w:rPr>
        <w:t>ws://</w:t>
      </w:r>
      <w:r>
        <w:t xml:space="preserve"> y </w:t>
      </w:r>
      <w:r>
        <w:rPr>
          <w:b/>
          <w:bCs/>
        </w:rPr>
        <w:t>`wss://` (sobre TLS)</w:t>
      </w:r>
      <w:r>
        <w:t>. Útil para notificaciones y chats.</w:t>
      </w:r>
    </w:p>
    <w:p w14:paraId="7D9CD90B" w14:textId="77777777" w:rsidR="00FA0796" w:rsidRDefault="00000000">
      <w:pPr>
        <w:pStyle w:val="Prrafodelista"/>
        <w:numPr>
          <w:ilvl w:val="0"/>
          <w:numId w:val="2"/>
        </w:numPr>
        <w:spacing w:after="60"/>
      </w:pPr>
      <w:r>
        <w:rPr>
          <w:b/>
          <w:bCs/>
        </w:rPr>
        <w:t>WebRTC</w:t>
      </w:r>
      <w:r>
        <w:t xml:space="preserve"> (W3C/IETF): comunicación en tiempo real </w:t>
      </w:r>
      <w:r>
        <w:rPr>
          <w:b/>
          <w:bCs/>
        </w:rPr>
        <w:t>entre navegadores</w:t>
      </w:r>
      <w:r>
        <w:t xml:space="preserve"> (audio, vídeo, datos), con cifrado obligatorio (DTLS-SRTP) y mecanismos de atravesamiento de NAT (STUN, TURN, ICE). Base de muchas videoconsultas.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1FEDF2AC"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053F6C37" w14:textId="77777777" w:rsidR="00FA0796" w:rsidRDefault="00000000">
            <w:pPr>
              <w:spacing w:after="80"/>
            </w:pPr>
            <w:r>
              <w:rPr>
                <w:b/>
                <w:bCs/>
                <w:color w:val="7A5B00"/>
              </w:rPr>
              <w:t>CLAVES PARA EL EXAMEN</w:t>
            </w:r>
          </w:p>
          <w:p w14:paraId="6D273F23" w14:textId="77777777" w:rsidR="00FA0796" w:rsidRDefault="00000000">
            <w:pPr>
              <w:pStyle w:val="Prrafodelista"/>
              <w:numPr>
                <w:ilvl w:val="0"/>
                <w:numId w:val="2"/>
              </w:numPr>
              <w:spacing w:after="40"/>
            </w:pPr>
            <w:r>
              <w:rPr>
                <w:b/>
                <w:bCs/>
                <w:sz w:val="19"/>
                <w:szCs w:val="19"/>
              </w:rPr>
              <w:t>HTTP es sin estado</w:t>
            </w:r>
            <w:r>
              <w:rPr>
                <w:sz w:val="19"/>
                <w:szCs w:val="19"/>
              </w:rPr>
              <w:t>; el estado se mantiene con cookies, sesiones o tokens.</w:t>
            </w:r>
          </w:p>
          <w:p w14:paraId="15AE14A8" w14:textId="77777777" w:rsidR="00FA0796" w:rsidRDefault="00000000">
            <w:pPr>
              <w:pStyle w:val="Prrafodelista"/>
              <w:numPr>
                <w:ilvl w:val="0"/>
                <w:numId w:val="2"/>
              </w:numPr>
              <w:spacing w:after="40"/>
            </w:pPr>
            <w:r>
              <w:rPr>
                <w:b/>
                <w:bCs/>
                <w:sz w:val="19"/>
                <w:szCs w:val="19"/>
              </w:rPr>
              <w:t>URL ⊂ URI</w:t>
            </w:r>
            <w:r>
              <w:rPr>
                <w:sz w:val="19"/>
                <w:szCs w:val="19"/>
              </w:rPr>
              <w:t>: la URL indica cómo localizar el recurso; la URI solo lo identifica.</w:t>
            </w:r>
          </w:p>
          <w:p w14:paraId="525B3D15" w14:textId="77777777" w:rsidR="00FA0796" w:rsidRDefault="00000000">
            <w:pPr>
              <w:pStyle w:val="Prrafodelista"/>
              <w:numPr>
                <w:ilvl w:val="0"/>
                <w:numId w:val="2"/>
              </w:numPr>
              <w:spacing w:after="40"/>
            </w:pPr>
            <w:r>
              <w:rPr>
                <w:b/>
                <w:bCs/>
                <w:sz w:val="19"/>
                <w:szCs w:val="19"/>
              </w:rPr>
              <w:t>PUT = reemplazo completo e idempotente; PATCH = modificación parcial; POST no es idempotente.</w:t>
            </w:r>
          </w:p>
          <w:p w14:paraId="1143367C" w14:textId="77777777" w:rsidR="00FA0796" w:rsidRDefault="00000000">
            <w:pPr>
              <w:pStyle w:val="Prrafodelista"/>
              <w:numPr>
                <w:ilvl w:val="0"/>
                <w:numId w:val="2"/>
              </w:numPr>
              <w:spacing w:after="40"/>
            </w:pPr>
            <w:r>
              <w:rPr>
                <w:b/>
                <w:bCs/>
                <w:sz w:val="19"/>
                <w:szCs w:val="19"/>
              </w:rPr>
              <w:t>401 = no autenticado</w:t>
            </w:r>
            <w:r>
              <w:rPr>
                <w:sz w:val="19"/>
                <w:szCs w:val="19"/>
              </w:rPr>
              <w:t xml:space="preserve"> (falta o falla la identificación) · </w:t>
            </w:r>
            <w:r>
              <w:rPr>
                <w:b/>
                <w:bCs/>
                <w:sz w:val="19"/>
                <w:szCs w:val="19"/>
              </w:rPr>
              <w:t>403 = autenticado pero sin permiso</w:t>
            </w:r>
            <w:r>
              <w:rPr>
                <w:sz w:val="19"/>
                <w:szCs w:val="19"/>
              </w:rPr>
              <w:t xml:space="preserve"> (autorización).</w:t>
            </w:r>
          </w:p>
          <w:p w14:paraId="5A8DDD15" w14:textId="77777777" w:rsidR="00FA0796" w:rsidRDefault="00000000">
            <w:pPr>
              <w:pStyle w:val="Prrafodelista"/>
              <w:numPr>
                <w:ilvl w:val="0"/>
                <w:numId w:val="2"/>
              </w:numPr>
              <w:spacing w:after="40"/>
            </w:pPr>
            <w:r>
              <w:rPr>
                <w:b/>
                <w:bCs/>
                <w:sz w:val="19"/>
                <w:szCs w:val="19"/>
              </w:rPr>
              <w:t>301 permanente / 302 temporal / 304 usar caché.</w:t>
            </w:r>
            <w:r>
              <w:rPr>
                <w:sz w:val="19"/>
                <w:szCs w:val="19"/>
              </w:rPr>
              <w:t xml:space="preserve"> </w:t>
            </w:r>
            <w:r>
              <w:rPr>
                <w:b/>
                <w:bCs/>
                <w:sz w:val="19"/>
                <w:szCs w:val="19"/>
              </w:rPr>
              <w:t>502 / 504</w:t>
            </w:r>
            <w:r>
              <w:rPr>
                <w:sz w:val="19"/>
                <w:szCs w:val="19"/>
              </w:rPr>
              <w:t xml:space="preserve"> los devuelve un proxy o pasarela; </w:t>
            </w:r>
            <w:r>
              <w:rPr>
                <w:b/>
                <w:bCs/>
                <w:sz w:val="19"/>
                <w:szCs w:val="19"/>
              </w:rPr>
              <w:t>503</w:t>
            </w:r>
            <w:r>
              <w:rPr>
                <w:sz w:val="19"/>
                <w:szCs w:val="19"/>
              </w:rPr>
              <w:t xml:space="preserve"> servicio no disponible; </w:t>
            </w:r>
            <w:r>
              <w:rPr>
                <w:b/>
                <w:bCs/>
                <w:sz w:val="19"/>
                <w:szCs w:val="19"/>
              </w:rPr>
              <w:t>429</w:t>
            </w:r>
            <w:r>
              <w:rPr>
                <w:sz w:val="19"/>
                <w:szCs w:val="19"/>
              </w:rPr>
              <w:t xml:space="preserve"> demasiadas peticiones.</w:t>
            </w:r>
          </w:p>
          <w:p w14:paraId="0F6744A6" w14:textId="77777777" w:rsidR="00FA0796" w:rsidRDefault="00000000">
            <w:pPr>
              <w:pStyle w:val="Prrafodelista"/>
              <w:numPr>
                <w:ilvl w:val="0"/>
                <w:numId w:val="2"/>
              </w:numPr>
              <w:spacing w:after="40"/>
            </w:pPr>
            <w:r>
              <w:rPr>
                <w:sz w:val="19"/>
                <w:szCs w:val="19"/>
              </w:rPr>
              <w:t xml:space="preserve">Cookie </w:t>
            </w:r>
            <w:r>
              <w:rPr>
                <w:b/>
                <w:bCs/>
                <w:sz w:val="19"/>
                <w:szCs w:val="19"/>
              </w:rPr>
              <w:t>Secure</w:t>
            </w:r>
            <w:r>
              <w:rPr>
                <w:sz w:val="19"/>
                <w:szCs w:val="19"/>
              </w:rPr>
              <w:t xml:space="preserve"> → solo HTTPS; </w:t>
            </w:r>
            <w:r>
              <w:rPr>
                <w:b/>
                <w:bCs/>
                <w:sz w:val="19"/>
                <w:szCs w:val="19"/>
              </w:rPr>
              <w:t>HttpOnly</w:t>
            </w:r>
            <w:r>
              <w:rPr>
                <w:sz w:val="19"/>
                <w:szCs w:val="19"/>
              </w:rPr>
              <w:t xml:space="preserve"> → no accesible desde JavaScript; </w:t>
            </w:r>
            <w:r>
              <w:rPr>
                <w:b/>
                <w:bCs/>
                <w:sz w:val="19"/>
                <w:szCs w:val="19"/>
              </w:rPr>
              <w:t>SameSite</w:t>
            </w:r>
            <w:r>
              <w:rPr>
                <w:sz w:val="19"/>
                <w:szCs w:val="19"/>
              </w:rPr>
              <w:t xml:space="preserve"> → frena CSRF.</w:t>
            </w:r>
          </w:p>
          <w:p w14:paraId="07C15BDD" w14:textId="77777777" w:rsidR="00FA0796" w:rsidRDefault="00000000">
            <w:pPr>
              <w:pStyle w:val="Prrafodelista"/>
              <w:numPr>
                <w:ilvl w:val="0"/>
                <w:numId w:val="2"/>
              </w:numPr>
              <w:spacing w:after="40"/>
            </w:pPr>
            <w:r>
              <w:rPr>
                <w:sz w:val="19"/>
                <w:szCs w:val="19"/>
              </w:rPr>
              <w:t xml:space="preserve">WebSocket seguro = </w:t>
            </w:r>
            <w:r>
              <w:rPr>
                <w:b/>
                <w:bCs/>
                <w:sz w:val="19"/>
                <w:szCs w:val="19"/>
              </w:rPr>
              <w:t>wss://</w:t>
            </w:r>
            <w:r>
              <w:rPr>
                <w:sz w:val="19"/>
                <w:szCs w:val="19"/>
              </w:rPr>
              <w:t xml:space="preserve">; el cambio de protocolo responde </w:t>
            </w:r>
            <w:r>
              <w:rPr>
                <w:b/>
                <w:bCs/>
                <w:sz w:val="19"/>
                <w:szCs w:val="19"/>
              </w:rPr>
              <w:t>101</w:t>
            </w:r>
            <w:r>
              <w:rPr>
                <w:sz w:val="19"/>
                <w:szCs w:val="19"/>
              </w:rPr>
              <w:t>.</w:t>
            </w:r>
          </w:p>
        </w:tc>
      </w:tr>
    </w:tbl>
    <w:p w14:paraId="06836B9B" w14:textId="77777777" w:rsidR="00FA0796" w:rsidRDefault="00FA0796">
      <w:pPr>
        <w:spacing w:after="100"/>
      </w:pPr>
    </w:p>
    <w:p w14:paraId="7AC3D8D8" w14:textId="77777777" w:rsidR="00FA0796" w:rsidRDefault="00000000">
      <w:pPr>
        <w:pStyle w:val="Ttulo1"/>
        <w:pageBreakBefore/>
      </w:pPr>
      <w:bookmarkStart w:id="32" w:name="_Toc241367497"/>
      <w:r>
        <w:lastRenderedPageBreak/>
        <w:t>8. Evolución de HTTP: HTTP/1.1, HTTP/2 y HTTP/3</w:t>
      </w:r>
      <w:bookmarkEnd w:id="32"/>
    </w:p>
    <w:p w14:paraId="4662D7DF" w14:textId="77777777" w:rsidR="00FA0796" w:rsidRDefault="00000000">
      <w:pPr>
        <w:spacing w:after="120"/>
        <w:jc w:val="both"/>
      </w:pPr>
      <w:r>
        <w:t xml:space="preserve">La </w:t>
      </w:r>
      <w:r>
        <w:rPr>
          <w:b/>
          <w:bCs/>
        </w:rPr>
        <w:t>semántica</w:t>
      </w:r>
      <w:r>
        <w:t xml:space="preserve"> de HTTP (métodos, códigos, cabeceras) es la misma en todas las versiones (RFC 9110). Lo que cambia es </w:t>
      </w:r>
      <w:r>
        <w:rPr>
          <w:b/>
          <w:bCs/>
        </w:rPr>
        <w:t>cómo se transmiten</w:t>
      </w:r>
      <w:r>
        <w:t xml:space="preserve"> los mensajes y </w:t>
      </w:r>
      <w:r>
        <w:rPr>
          <w:b/>
          <w:bCs/>
        </w:rPr>
        <w:t>sobre qué transporte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409"/>
        <w:gridCol w:w="2602"/>
        <w:gridCol w:w="2700"/>
      </w:tblGrid>
      <w:tr w:rsidR="00FA0796" w14:paraId="3E72E7FB"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9005429" w14:textId="77777777" w:rsidR="00FA0796" w:rsidRDefault="00000000">
            <w:r>
              <w:rPr>
                <w:b/>
                <w:bCs/>
                <w:color w:val="FFFFFF"/>
                <w:sz w:val="18"/>
                <w:szCs w:val="18"/>
              </w:rPr>
              <w:t>Característica</w:t>
            </w:r>
          </w:p>
        </w:tc>
        <w:tc>
          <w:tcPr>
            <w:tcW w:w="240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CA9940A" w14:textId="77777777" w:rsidR="00FA0796" w:rsidRDefault="00000000">
            <w:r>
              <w:rPr>
                <w:b/>
                <w:bCs/>
                <w:color w:val="FFFFFF"/>
                <w:sz w:val="18"/>
                <w:szCs w:val="18"/>
              </w:rPr>
              <w:t>HTTP/1.1</w:t>
            </w:r>
          </w:p>
        </w:tc>
        <w:tc>
          <w:tcPr>
            <w:tcW w:w="260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0A13A19" w14:textId="77777777" w:rsidR="00FA0796" w:rsidRDefault="00000000">
            <w:r>
              <w:rPr>
                <w:b/>
                <w:bCs/>
                <w:color w:val="FFFFFF"/>
                <w:sz w:val="18"/>
                <w:szCs w:val="18"/>
              </w:rPr>
              <w:t>HTTP/2</w:t>
            </w:r>
          </w:p>
        </w:tc>
        <w:tc>
          <w:tcPr>
            <w:tcW w:w="27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43E8B4E" w14:textId="77777777" w:rsidR="00FA0796" w:rsidRDefault="00000000">
            <w:r>
              <w:rPr>
                <w:b/>
                <w:bCs/>
                <w:color w:val="FFFFFF"/>
                <w:sz w:val="18"/>
                <w:szCs w:val="18"/>
              </w:rPr>
              <w:t>HTTP/3</w:t>
            </w:r>
          </w:p>
        </w:tc>
      </w:tr>
      <w:tr w:rsidR="00FA0796" w14:paraId="0938B81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3A6E4F" w14:textId="77777777" w:rsidR="00FA0796" w:rsidRDefault="00000000">
            <w:r>
              <w:rPr>
                <w:sz w:val="18"/>
                <w:szCs w:val="18"/>
              </w:rPr>
              <w:t>Especificación</w:t>
            </w:r>
          </w:p>
        </w:tc>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A6BCA5" w14:textId="77777777" w:rsidR="00FA0796" w:rsidRDefault="00000000">
            <w:r>
              <w:rPr>
                <w:sz w:val="18"/>
                <w:szCs w:val="18"/>
              </w:rPr>
              <w:t>RFC 9112 (orig. RFC 2068/2616)</w:t>
            </w:r>
          </w:p>
        </w:tc>
        <w:tc>
          <w:tcPr>
            <w:tcW w:w="26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9FC7A7" w14:textId="77777777" w:rsidR="00FA0796" w:rsidRDefault="00000000">
            <w:r>
              <w:rPr>
                <w:sz w:val="18"/>
                <w:szCs w:val="18"/>
              </w:rPr>
              <w:t>RFC 9113 (orig. RFC 7540, 2015)</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BB36F8" w14:textId="77777777" w:rsidR="00FA0796" w:rsidRDefault="00000000">
            <w:r>
              <w:rPr>
                <w:sz w:val="18"/>
                <w:szCs w:val="18"/>
              </w:rPr>
              <w:t>RFC 9114 (2022)</w:t>
            </w:r>
          </w:p>
        </w:tc>
      </w:tr>
      <w:tr w:rsidR="00FA0796" w14:paraId="7364BF92"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FFBF937" w14:textId="77777777" w:rsidR="00FA0796" w:rsidRDefault="00000000">
            <w:r>
              <w:rPr>
                <w:sz w:val="18"/>
                <w:szCs w:val="18"/>
              </w:rPr>
              <w:t>Transporte</w:t>
            </w:r>
          </w:p>
        </w:tc>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0949429" w14:textId="77777777" w:rsidR="00FA0796" w:rsidRDefault="00000000">
            <w:r>
              <w:rPr>
                <w:sz w:val="18"/>
                <w:szCs w:val="18"/>
              </w:rPr>
              <w:t>TCP</w:t>
            </w:r>
          </w:p>
        </w:tc>
        <w:tc>
          <w:tcPr>
            <w:tcW w:w="2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F04D94A" w14:textId="77777777" w:rsidR="00FA0796" w:rsidRDefault="00000000">
            <w:r>
              <w:rPr>
                <w:sz w:val="18"/>
                <w:szCs w:val="18"/>
              </w:rPr>
              <w:t>TCP</w:t>
            </w:r>
          </w:p>
        </w:tc>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810B10B" w14:textId="77777777" w:rsidR="00FA0796" w:rsidRDefault="00000000">
            <w:r>
              <w:rPr>
                <w:b/>
                <w:bCs/>
                <w:sz w:val="18"/>
                <w:szCs w:val="18"/>
              </w:rPr>
              <w:t>QUIC sobre UDP</w:t>
            </w:r>
          </w:p>
        </w:tc>
      </w:tr>
      <w:tr w:rsidR="00FA0796" w14:paraId="2A6D36C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16364D" w14:textId="77777777" w:rsidR="00FA0796" w:rsidRDefault="00000000">
            <w:r>
              <w:rPr>
                <w:sz w:val="18"/>
                <w:szCs w:val="18"/>
              </w:rPr>
              <w:t>Formato</w:t>
            </w:r>
          </w:p>
        </w:tc>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2E2854" w14:textId="77777777" w:rsidR="00FA0796" w:rsidRDefault="00000000">
            <w:r>
              <w:rPr>
                <w:sz w:val="18"/>
                <w:szCs w:val="18"/>
              </w:rPr>
              <w:t>Texto</w:t>
            </w:r>
          </w:p>
        </w:tc>
        <w:tc>
          <w:tcPr>
            <w:tcW w:w="26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CDD7D5" w14:textId="77777777" w:rsidR="00FA0796" w:rsidRDefault="00000000">
            <w:r>
              <w:rPr>
                <w:sz w:val="18"/>
                <w:szCs w:val="18"/>
              </w:rPr>
              <w:t>Binario (tramas)</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DE04DB" w14:textId="77777777" w:rsidR="00FA0796" w:rsidRDefault="00000000">
            <w:r>
              <w:rPr>
                <w:sz w:val="18"/>
                <w:szCs w:val="18"/>
              </w:rPr>
              <w:t>Binario (tramas sobre streams QUIC)</w:t>
            </w:r>
          </w:p>
        </w:tc>
      </w:tr>
      <w:tr w:rsidR="00FA0796" w14:paraId="4166793E"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ADB3561" w14:textId="77777777" w:rsidR="00FA0796" w:rsidRDefault="00000000">
            <w:r>
              <w:rPr>
                <w:sz w:val="18"/>
                <w:szCs w:val="18"/>
              </w:rPr>
              <w:t>Multiplexación</w:t>
            </w:r>
          </w:p>
        </w:tc>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69B8FDA" w14:textId="77777777" w:rsidR="00FA0796" w:rsidRDefault="00000000">
            <w:r>
              <w:rPr>
                <w:sz w:val="18"/>
                <w:szCs w:val="18"/>
              </w:rPr>
              <w:t>No (una petición activa por conexión; *pipelining* casi sin uso)</w:t>
            </w:r>
          </w:p>
        </w:tc>
        <w:tc>
          <w:tcPr>
            <w:tcW w:w="2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8EA47DC" w14:textId="77777777" w:rsidR="00FA0796" w:rsidRDefault="00000000">
            <w:r>
              <w:rPr>
                <w:b/>
                <w:bCs/>
                <w:sz w:val="18"/>
                <w:szCs w:val="18"/>
              </w:rPr>
              <w:t>Sí</w:t>
            </w:r>
            <w:r>
              <w:rPr>
                <w:sz w:val="18"/>
                <w:szCs w:val="18"/>
              </w:rPr>
              <w:t>: múltiples streams en una conexión TCP</w:t>
            </w:r>
          </w:p>
        </w:tc>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ED37618" w14:textId="77777777" w:rsidR="00FA0796" w:rsidRDefault="00000000">
            <w:r>
              <w:rPr>
                <w:b/>
                <w:bCs/>
                <w:sz w:val="18"/>
                <w:szCs w:val="18"/>
              </w:rPr>
              <w:t>Sí</w:t>
            </w:r>
            <w:r>
              <w:rPr>
                <w:sz w:val="18"/>
                <w:szCs w:val="18"/>
              </w:rPr>
              <w:t>: streams nativos e independientes de QUIC</w:t>
            </w:r>
          </w:p>
        </w:tc>
      </w:tr>
      <w:tr w:rsidR="00FA0796" w14:paraId="3A992654"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46298D" w14:textId="77777777" w:rsidR="00FA0796" w:rsidRDefault="00000000">
            <w:r>
              <w:rPr>
                <w:sz w:val="18"/>
                <w:szCs w:val="18"/>
              </w:rPr>
              <w:t>HOL blocking</w:t>
            </w:r>
          </w:p>
        </w:tc>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B4BA87" w14:textId="77777777" w:rsidR="00FA0796" w:rsidRDefault="00000000">
            <w:r>
              <w:rPr>
                <w:sz w:val="18"/>
                <w:szCs w:val="18"/>
              </w:rPr>
              <w:t>En la aplicación (cola de peticiones)</w:t>
            </w:r>
          </w:p>
        </w:tc>
        <w:tc>
          <w:tcPr>
            <w:tcW w:w="26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647848" w14:textId="77777777" w:rsidR="00FA0796" w:rsidRDefault="00000000">
            <w:r>
              <w:rPr>
                <w:sz w:val="18"/>
                <w:szCs w:val="18"/>
              </w:rPr>
              <w:t xml:space="preserve">Resuelto en HTTP, pero </w:t>
            </w:r>
            <w:r>
              <w:rPr>
                <w:b/>
                <w:bCs/>
                <w:sz w:val="18"/>
                <w:szCs w:val="18"/>
              </w:rPr>
              <w:t>persiste en TCP</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670E38" w14:textId="77777777" w:rsidR="00FA0796" w:rsidRDefault="00000000">
            <w:r>
              <w:rPr>
                <w:b/>
                <w:bCs/>
                <w:sz w:val="18"/>
                <w:szCs w:val="18"/>
              </w:rPr>
              <w:t>Eliminado</w:t>
            </w:r>
            <w:r>
              <w:rPr>
                <w:sz w:val="18"/>
                <w:szCs w:val="18"/>
              </w:rPr>
              <w:t xml:space="preserve"> entre streams</w:t>
            </w:r>
          </w:p>
        </w:tc>
      </w:tr>
      <w:tr w:rsidR="00FA0796" w14:paraId="1BAA648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0603B64" w14:textId="77777777" w:rsidR="00FA0796" w:rsidRDefault="00000000">
            <w:r>
              <w:rPr>
                <w:sz w:val="18"/>
                <w:szCs w:val="18"/>
              </w:rPr>
              <w:t>Cabeceras</w:t>
            </w:r>
          </w:p>
        </w:tc>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6D341DF" w14:textId="77777777" w:rsidR="00FA0796" w:rsidRDefault="00000000">
            <w:r>
              <w:rPr>
                <w:sz w:val="18"/>
                <w:szCs w:val="18"/>
              </w:rPr>
              <w:t>Texto sin comprimir</w:t>
            </w:r>
          </w:p>
        </w:tc>
        <w:tc>
          <w:tcPr>
            <w:tcW w:w="2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192D9FD" w14:textId="77777777" w:rsidR="00FA0796" w:rsidRDefault="00000000">
            <w:r>
              <w:rPr>
                <w:sz w:val="18"/>
                <w:szCs w:val="18"/>
              </w:rPr>
              <w:t xml:space="preserve">Compresión </w:t>
            </w:r>
            <w:r>
              <w:rPr>
                <w:b/>
                <w:bCs/>
                <w:sz w:val="18"/>
                <w:szCs w:val="18"/>
              </w:rPr>
              <w:t>HPACK</w:t>
            </w:r>
            <w:r>
              <w:rPr>
                <w:sz w:val="18"/>
                <w:szCs w:val="18"/>
              </w:rPr>
              <w:t xml:space="preserve"> (RFC 7541)</w:t>
            </w:r>
          </w:p>
        </w:tc>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9C16772" w14:textId="77777777" w:rsidR="00FA0796" w:rsidRDefault="00000000">
            <w:r>
              <w:rPr>
                <w:sz w:val="18"/>
                <w:szCs w:val="18"/>
              </w:rPr>
              <w:t xml:space="preserve">Compresión </w:t>
            </w:r>
            <w:r>
              <w:rPr>
                <w:b/>
                <w:bCs/>
                <w:sz w:val="18"/>
                <w:szCs w:val="18"/>
              </w:rPr>
              <w:t>QPACK</w:t>
            </w:r>
            <w:r>
              <w:rPr>
                <w:sz w:val="18"/>
                <w:szCs w:val="18"/>
              </w:rPr>
              <w:t xml:space="preserve"> (RFC 9204)</w:t>
            </w:r>
          </w:p>
        </w:tc>
      </w:tr>
      <w:tr w:rsidR="00FA0796" w14:paraId="08D0C10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DF0F91" w14:textId="77777777" w:rsidR="00FA0796" w:rsidRDefault="00000000">
            <w:r>
              <w:rPr>
                <w:sz w:val="18"/>
                <w:szCs w:val="18"/>
              </w:rPr>
              <w:t>Conexiones</w:t>
            </w:r>
          </w:p>
        </w:tc>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6511ED" w14:textId="77777777" w:rsidR="00FA0796" w:rsidRDefault="00000000">
            <w:r>
              <w:rPr>
                <w:sz w:val="18"/>
                <w:szCs w:val="18"/>
              </w:rPr>
              <w:t>Varias en paralelo por origen (≈6 en navegadores)</w:t>
            </w:r>
          </w:p>
        </w:tc>
        <w:tc>
          <w:tcPr>
            <w:tcW w:w="26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6DB2CD" w14:textId="77777777" w:rsidR="00FA0796" w:rsidRDefault="00000000">
            <w:r>
              <w:rPr>
                <w:sz w:val="18"/>
                <w:szCs w:val="18"/>
              </w:rPr>
              <w:t>Una por origen</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712622" w14:textId="77777777" w:rsidR="00FA0796" w:rsidRDefault="00000000">
            <w:r>
              <w:rPr>
                <w:sz w:val="18"/>
                <w:szCs w:val="18"/>
              </w:rPr>
              <w:t>Una por origen; migración de conexión</w:t>
            </w:r>
          </w:p>
        </w:tc>
      </w:tr>
      <w:tr w:rsidR="00FA0796" w14:paraId="02779E4A"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B89880D" w14:textId="77777777" w:rsidR="00FA0796" w:rsidRDefault="00000000">
            <w:r>
              <w:rPr>
                <w:sz w:val="18"/>
                <w:szCs w:val="18"/>
              </w:rPr>
              <w:t>Seguridad</w:t>
            </w:r>
          </w:p>
        </w:tc>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6352D24" w14:textId="77777777" w:rsidR="00FA0796" w:rsidRDefault="00000000">
            <w:r>
              <w:rPr>
                <w:sz w:val="18"/>
                <w:szCs w:val="18"/>
              </w:rPr>
              <w:t>TLS opcional (http:// o https://)</w:t>
            </w:r>
          </w:p>
        </w:tc>
        <w:tc>
          <w:tcPr>
            <w:tcW w:w="2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111B6C9" w14:textId="77777777" w:rsidR="00FA0796" w:rsidRDefault="00000000">
            <w:r>
              <w:rPr>
                <w:sz w:val="18"/>
                <w:szCs w:val="18"/>
              </w:rPr>
              <w:t>TLS en la práctica (los navegadores solo usan HTTP/2 con TLS: «h2»)</w:t>
            </w:r>
          </w:p>
        </w:tc>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F9E2ED6" w14:textId="77777777" w:rsidR="00FA0796" w:rsidRDefault="00000000">
            <w:r>
              <w:rPr>
                <w:b/>
                <w:bCs/>
                <w:sz w:val="18"/>
                <w:szCs w:val="18"/>
              </w:rPr>
              <w:t>TLS 1.3 obligatorio e integrado en QUIC</w:t>
            </w:r>
          </w:p>
        </w:tc>
      </w:tr>
      <w:tr w:rsidR="00FA0796" w14:paraId="75E974A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00287E" w14:textId="77777777" w:rsidR="00FA0796" w:rsidRDefault="00000000">
            <w:r>
              <w:rPr>
                <w:sz w:val="18"/>
                <w:szCs w:val="18"/>
              </w:rPr>
              <w:t>Establecimiento (nueva conexión)</w:t>
            </w:r>
          </w:p>
        </w:tc>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B1E38AE" w14:textId="77777777" w:rsidR="00FA0796" w:rsidRDefault="00000000">
            <w:r>
              <w:rPr>
                <w:sz w:val="18"/>
                <w:szCs w:val="18"/>
              </w:rPr>
              <w:t>TCP (1 RTT) + TLS (1-2 RTT)</w:t>
            </w:r>
          </w:p>
        </w:tc>
        <w:tc>
          <w:tcPr>
            <w:tcW w:w="26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711997" w14:textId="77777777" w:rsidR="00FA0796" w:rsidRDefault="00000000">
            <w:r>
              <w:rPr>
                <w:sz w:val="18"/>
                <w:szCs w:val="18"/>
              </w:rPr>
              <w:t>TCP + TLS</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EFA068" w14:textId="77777777" w:rsidR="00FA0796" w:rsidRDefault="00000000">
            <w:r>
              <w:rPr>
                <w:sz w:val="18"/>
                <w:szCs w:val="18"/>
              </w:rPr>
              <w:t>1 RTT (0-RTT al reanudar)</w:t>
            </w:r>
          </w:p>
        </w:tc>
      </w:tr>
      <w:tr w:rsidR="00FA0796" w14:paraId="3FEB394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82CC6FE" w14:textId="77777777" w:rsidR="00FA0796" w:rsidRDefault="00000000">
            <w:r>
              <w:rPr>
                <w:sz w:val="18"/>
                <w:szCs w:val="18"/>
              </w:rPr>
              <w:t>Descubrimiento</w:t>
            </w:r>
          </w:p>
        </w:tc>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8DACB3A" w14:textId="77777777" w:rsidR="00FA0796" w:rsidRDefault="00000000">
            <w:r>
              <w:rPr>
                <w:sz w:val="18"/>
                <w:szCs w:val="18"/>
              </w:rPr>
              <w:t>—</w:t>
            </w:r>
          </w:p>
        </w:tc>
        <w:tc>
          <w:tcPr>
            <w:tcW w:w="26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CB33873" w14:textId="77777777" w:rsidR="00FA0796" w:rsidRDefault="00000000">
            <w:r>
              <w:rPr>
                <w:sz w:val="18"/>
                <w:szCs w:val="18"/>
              </w:rPr>
              <w:t>Negociación ALPN en el handshake TLS</w:t>
            </w:r>
          </w:p>
        </w:tc>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897F74" w14:textId="77777777" w:rsidR="00FA0796" w:rsidRDefault="00000000">
            <w:r>
              <w:rPr>
                <w:sz w:val="18"/>
                <w:szCs w:val="18"/>
              </w:rPr>
              <w:t>Cabecera Alt-Svc o registro DNS HTTPS</w:t>
            </w:r>
          </w:p>
        </w:tc>
      </w:tr>
    </w:tbl>
    <w:p w14:paraId="3E01B5E8" w14:textId="77777777" w:rsidR="00FA0796" w:rsidRDefault="00FA0796">
      <w:pPr>
        <w:spacing w:after="80"/>
      </w:pPr>
    </w:p>
    <w:p w14:paraId="62AC5FF1" w14:textId="77777777" w:rsidR="00FA0796" w:rsidRDefault="00000000">
      <w:pPr>
        <w:pStyle w:val="Prrafodelista"/>
        <w:numPr>
          <w:ilvl w:val="0"/>
          <w:numId w:val="2"/>
        </w:numPr>
        <w:spacing w:after="60"/>
      </w:pPr>
      <w:r>
        <w:rPr>
          <w:b/>
          <w:bCs/>
        </w:rPr>
        <w:t>Multiplexación</w:t>
      </w:r>
      <w:r>
        <w:t xml:space="preserve">: enviar varias peticiones y respuestas intercaladas por una misma conexión, cada una en su </w:t>
      </w:r>
      <w:r>
        <w:rPr>
          <w:b/>
          <w:bCs/>
        </w:rPr>
        <w:t>stream</w:t>
      </w:r>
      <w:r>
        <w:t>.</w:t>
      </w:r>
    </w:p>
    <w:p w14:paraId="09E99884" w14:textId="77777777" w:rsidR="00FA0796" w:rsidRDefault="00000000">
      <w:pPr>
        <w:pStyle w:val="Prrafodelista"/>
        <w:numPr>
          <w:ilvl w:val="0"/>
          <w:numId w:val="2"/>
        </w:numPr>
        <w:spacing w:after="60"/>
      </w:pPr>
      <w:r>
        <w:rPr>
          <w:b/>
          <w:bCs/>
        </w:rPr>
        <w:t>HOL blocking (bloqueo de cabeza de línea)</w:t>
      </w:r>
      <w:r>
        <w:t xml:space="preserve">: un elemento retrasado bloquea a los que van detrás. HTTP/2 lo elimina a nivel HTTP, pero como TCP entrega todo en orden, </w:t>
      </w:r>
      <w:r>
        <w:rPr>
          <w:b/>
          <w:bCs/>
        </w:rPr>
        <w:t>un solo segmento perdido detiene todos los streams</w:t>
      </w:r>
      <w:r>
        <w:t xml:space="preserve">. QUIC mantiene el orden </w:t>
      </w:r>
      <w:r>
        <w:rPr>
          <w:b/>
          <w:bCs/>
        </w:rPr>
        <w:t>por stream</w:t>
      </w:r>
      <w:r>
        <w:t>, de modo que una pérdida solo afecta a su stream.</w:t>
      </w:r>
    </w:p>
    <w:p w14:paraId="618CAC02" w14:textId="77777777" w:rsidR="00FA0796" w:rsidRDefault="00000000">
      <w:pPr>
        <w:pStyle w:val="Prrafodelista"/>
        <w:numPr>
          <w:ilvl w:val="0"/>
          <w:numId w:val="2"/>
        </w:numPr>
        <w:spacing w:after="60"/>
      </w:pPr>
      <w:r>
        <w:rPr>
          <w:b/>
          <w:bCs/>
        </w:rPr>
        <w:t>Compresión de cabeceras</w:t>
      </w:r>
      <w:r>
        <w:t>: HPACK (HTTP/2) y QPACK (HTTP/3, adaptada a la entrega desordenada de QUIC) evitan repetir cabeceras largas.</w:t>
      </w:r>
    </w:p>
    <w:p w14:paraId="6CAFC16F" w14:textId="77777777" w:rsidR="00FA0796" w:rsidRDefault="00000000">
      <w:pPr>
        <w:pStyle w:val="Prrafodelista"/>
        <w:numPr>
          <w:ilvl w:val="0"/>
          <w:numId w:val="2"/>
        </w:numPr>
        <w:spacing w:after="60"/>
      </w:pPr>
      <w:r>
        <w:rPr>
          <w:b/>
          <w:bCs/>
        </w:rPr>
        <w:t>Server push</w:t>
      </w:r>
      <w:r>
        <w:t xml:space="preserve"> de HTTP/2 prácticamente no se usa y los principales navegadores lo han retirado; en su lugar se emplea </w:t>
      </w:r>
      <w:r>
        <w:rPr>
          <w:b/>
          <w:bCs/>
        </w:rPr>
        <w:t>103 Early Hints</w:t>
      </w:r>
      <w:r>
        <w:t>.</w:t>
      </w:r>
    </w:p>
    <w:p w14:paraId="2D9CB111" w14:textId="77777777" w:rsidR="00FA0796" w:rsidRDefault="00000000">
      <w:pPr>
        <w:spacing w:before="120"/>
        <w:jc w:val="center"/>
      </w:pPr>
      <w:r>
        <w:rPr>
          <w:noProof/>
        </w:rPr>
        <w:lastRenderedPageBreak/>
        <w:drawing>
          <wp:inline distT="0" distB="0" distL="0" distR="0" wp14:anchorId="11282339" wp14:editId="4BDBF2DC">
            <wp:extent cx="5715000" cy="2886075"/>
            <wp:effectExtent l="0" t="0" r="0" b="0"/>
            <wp:docPr id="1310550445" name="d07_http_quic.png" descr="Figura 6. Pila de protocolos: HTTP/1.1 y HTTP/2 sobre TLS+TCP frente a HTTP/3 sobre QUIC" title="Figura 6. Pila de protocolos: HTTP/1.1 y HTTP/2 sobre TLS+TCP frente a HTTP/3 sobre QU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86075"/>
                    </a:xfrm>
                    <a:prstGeom prst="rect">
                      <a:avLst/>
                    </a:prstGeom>
                  </pic:spPr>
                </pic:pic>
              </a:graphicData>
            </a:graphic>
          </wp:inline>
        </w:drawing>
      </w:r>
    </w:p>
    <w:p w14:paraId="6F41A8D2" w14:textId="77777777" w:rsidR="00FA0796" w:rsidRDefault="00000000">
      <w:pPr>
        <w:spacing w:after="200"/>
        <w:jc w:val="center"/>
      </w:pPr>
      <w:r>
        <w:rPr>
          <w:i/>
          <w:iCs/>
          <w:color w:val="555555"/>
          <w:sz w:val="18"/>
          <w:szCs w:val="18"/>
        </w:rPr>
        <w:t>Figura 6. Pila de protocolos: HTTP/1.1 y HTTP/2 sobre TLS+TCP frente a HTTP/3 sobre QUIC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5217FED8" w14:textId="77777777">
        <w:tblPrEx>
          <w:tblCellMar>
            <w:top w:w="0" w:type="dxa"/>
            <w:bottom w:w="0" w:type="dxa"/>
          </w:tblCellMar>
        </w:tblPrEx>
        <w:trPr>
          <w:cantSplit/>
        </w:trPr>
        <w:tc>
          <w:tcPr>
            <w:tcW w:w="9638" w:type="dxa"/>
            <w:tcBorders>
              <w:top w:val="single" w:sz="12" w:space="0" w:color="B3261E"/>
              <w:left w:val="single" w:sz="36" w:space="0" w:color="B3261E"/>
              <w:bottom w:val="single" w:sz="12" w:space="0" w:color="B3261E"/>
              <w:right w:val="single" w:sz="12" w:space="0" w:color="B3261E"/>
            </w:tcBorders>
            <w:shd w:val="clear" w:color="auto" w:fill="FBE9E7"/>
            <w:tcMar>
              <w:top w:w="120" w:type="dxa"/>
              <w:left w:w="180" w:type="dxa"/>
              <w:bottom w:w="120" w:type="dxa"/>
              <w:right w:w="180" w:type="dxa"/>
            </w:tcMar>
          </w:tcPr>
          <w:p w14:paraId="44F683B7" w14:textId="77777777" w:rsidR="00FA0796" w:rsidRDefault="00000000">
            <w:pPr>
              <w:spacing w:after="80"/>
            </w:pPr>
            <w:r>
              <w:rPr>
                <w:b/>
                <w:bCs/>
                <w:color w:val="8A1C14"/>
              </w:rPr>
              <w:t>Por qué HTTP/3 no es «HTTP/2 más rápido»</w:t>
            </w:r>
          </w:p>
          <w:p w14:paraId="4027CE09" w14:textId="77777777" w:rsidR="00FA0796" w:rsidRDefault="00000000">
            <w:pPr>
              <w:spacing w:after="60"/>
            </w:pPr>
            <w:r>
              <w:rPr>
                <w:sz w:val="19"/>
                <w:szCs w:val="19"/>
              </w:rPr>
              <w:t xml:space="preserve">HTTP/3 conserva la semántica y la idea de streams de HTTP/2, pero </w:t>
            </w:r>
            <w:r>
              <w:rPr>
                <w:b/>
                <w:bCs/>
                <w:sz w:val="19"/>
                <w:szCs w:val="19"/>
              </w:rPr>
              <w:t>cambia la capa de transporte</w:t>
            </w:r>
            <w:r>
              <w:rPr>
                <w:sz w:val="19"/>
                <w:szCs w:val="19"/>
              </w:rPr>
              <w:t xml:space="preserve">: sustituye </w:t>
            </w:r>
            <w:r>
              <w:rPr>
                <w:b/>
                <w:bCs/>
                <w:sz w:val="19"/>
                <w:szCs w:val="19"/>
              </w:rPr>
              <w:t>TCP por QUIC (sobre UDP)</w:t>
            </w:r>
            <w:r>
              <w:rPr>
                <w:sz w:val="19"/>
                <w:szCs w:val="19"/>
              </w:rPr>
              <w:t xml:space="preserve">, integra </w:t>
            </w:r>
            <w:r>
              <w:rPr>
                <w:b/>
                <w:bCs/>
                <w:sz w:val="19"/>
                <w:szCs w:val="19"/>
              </w:rPr>
              <w:t>TLS 1.3</w:t>
            </w:r>
            <w:r>
              <w:rPr>
                <w:sz w:val="19"/>
                <w:szCs w:val="19"/>
              </w:rPr>
              <w:t xml:space="preserve"> en el propio transporte, elimina el HOL blocking entre streams, reduce el establecimiento de conexión y permite la migración entre redes. Es un cambio arquitectónico, no una optimización de HTTP/2.</w:t>
            </w:r>
          </w:p>
        </w:tc>
      </w:tr>
    </w:tbl>
    <w:p w14:paraId="7D987A8F" w14:textId="77777777" w:rsidR="00FA0796" w:rsidRDefault="00FA0796">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129B25BF" w14:textId="77777777">
        <w:tblPrEx>
          <w:tblCellMar>
            <w:top w:w="0" w:type="dxa"/>
            <w:bottom w:w="0" w:type="dxa"/>
          </w:tblCellMar>
        </w:tblPrEx>
        <w:trPr>
          <w:cantSplit/>
        </w:trPr>
        <w:tc>
          <w:tcPr>
            <w:tcW w:w="9638" w:type="dxa"/>
            <w:tcBorders>
              <w:top w:val="single" w:sz="12" w:space="0" w:color="2E7D32"/>
              <w:left w:val="single" w:sz="36" w:space="0" w:color="2E7D32"/>
              <w:bottom w:val="single" w:sz="12" w:space="0" w:color="2E7D32"/>
              <w:right w:val="single" w:sz="12" w:space="0" w:color="2E7D32"/>
            </w:tcBorders>
            <w:shd w:val="clear" w:color="auto" w:fill="EEF5EE"/>
            <w:tcMar>
              <w:top w:w="120" w:type="dxa"/>
              <w:left w:w="180" w:type="dxa"/>
              <w:bottom w:w="120" w:type="dxa"/>
              <w:right w:w="180" w:type="dxa"/>
            </w:tcMar>
          </w:tcPr>
          <w:p w14:paraId="5DA2B4D6" w14:textId="77777777" w:rsidR="00FA0796" w:rsidRDefault="00000000">
            <w:pPr>
              <w:spacing w:after="80"/>
            </w:pPr>
            <w:r>
              <w:rPr>
                <w:b/>
                <w:bCs/>
                <w:color w:val="1B5E20"/>
              </w:rPr>
              <w:t>Tecnología histórica</w:t>
            </w:r>
          </w:p>
          <w:p w14:paraId="46005D5E" w14:textId="77777777" w:rsidR="00FA0796" w:rsidRDefault="00000000">
            <w:pPr>
              <w:spacing w:after="60"/>
            </w:pPr>
            <w:r>
              <w:rPr>
                <w:b/>
                <w:bCs/>
                <w:sz w:val="19"/>
                <w:szCs w:val="19"/>
              </w:rPr>
              <w:t>En el contexto de la pregunta histórica…</w:t>
            </w:r>
            <w:r>
              <w:rPr>
                <w:sz w:val="19"/>
                <w:szCs w:val="19"/>
              </w:rPr>
              <w:t xml:space="preserve"> HTTP/1.1 fue durante años la única versión en uso y aparece en muchas preguntas (por ejemplo, la cabecera Host obligatoria, las conexiones persistentes keep-alive o el pipelining).</w:t>
            </w:r>
          </w:p>
          <w:p w14:paraId="170AC102" w14:textId="77777777" w:rsidR="00FA0796" w:rsidRDefault="00000000">
            <w:pPr>
              <w:spacing w:after="60"/>
            </w:pPr>
            <w:r>
              <w:rPr>
                <w:b/>
                <w:bCs/>
                <w:sz w:val="19"/>
                <w:szCs w:val="19"/>
              </w:rPr>
              <w:t>Situación tecnológica actual…</w:t>
            </w:r>
            <w:r>
              <w:rPr>
                <w:sz w:val="19"/>
                <w:szCs w:val="19"/>
              </w:rPr>
              <w:t xml:space="preserve"> HTTP/1.1 sigue vigente (RFC 9112) y todos los servidores la admiten, pero los navegadores negocian preferentemente HTTP/2 o HTTP/3 con los servidores que las soportan.</w:t>
            </w:r>
          </w:p>
        </w:tc>
      </w:tr>
    </w:tbl>
    <w:p w14:paraId="6503D6D1" w14:textId="77777777" w:rsidR="00FA0796" w:rsidRDefault="00FA0796">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4EAE573B"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5F55063C" w14:textId="77777777" w:rsidR="00FA0796" w:rsidRDefault="00000000">
            <w:pPr>
              <w:spacing w:after="80"/>
            </w:pPr>
            <w:r>
              <w:rPr>
                <w:b/>
                <w:bCs/>
                <w:color w:val="7A5B00"/>
              </w:rPr>
              <w:t>CLAVES PARA EL EXAMEN</w:t>
            </w:r>
          </w:p>
          <w:p w14:paraId="5BDD24BB" w14:textId="77777777" w:rsidR="00FA0796" w:rsidRDefault="00000000">
            <w:pPr>
              <w:pStyle w:val="Prrafodelista"/>
              <w:numPr>
                <w:ilvl w:val="0"/>
                <w:numId w:val="2"/>
              </w:numPr>
              <w:spacing w:after="40"/>
            </w:pPr>
            <w:r>
              <w:rPr>
                <w:sz w:val="19"/>
                <w:szCs w:val="19"/>
              </w:rPr>
              <w:t xml:space="preserve">HTTP/1.1 y HTTP/2 → </w:t>
            </w:r>
            <w:r>
              <w:rPr>
                <w:b/>
                <w:bCs/>
                <w:sz w:val="19"/>
                <w:szCs w:val="19"/>
              </w:rPr>
              <w:t>TCP</w:t>
            </w:r>
            <w:r>
              <w:rPr>
                <w:sz w:val="19"/>
                <w:szCs w:val="19"/>
              </w:rPr>
              <w:t xml:space="preserve">; HTTP/3 → </w:t>
            </w:r>
            <w:r>
              <w:rPr>
                <w:b/>
                <w:bCs/>
                <w:sz w:val="19"/>
                <w:szCs w:val="19"/>
              </w:rPr>
              <w:t>QUIC sobre UDP</w:t>
            </w:r>
            <w:r>
              <w:rPr>
                <w:sz w:val="19"/>
                <w:szCs w:val="19"/>
              </w:rPr>
              <w:t>.</w:t>
            </w:r>
          </w:p>
          <w:p w14:paraId="4DD6FA37" w14:textId="77777777" w:rsidR="00FA0796" w:rsidRDefault="00000000">
            <w:pPr>
              <w:pStyle w:val="Prrafodelista"/>
              <w:numPr>
                <w:ilvl w:val="0"/>
                <w:numId w:val="2"/>
              </w:numPr>
              <w:spacing w:after="40"/>
            </w:pPr>
            <w:r>
              <w:rPr>
                <w:sz w:val="19"/>
                <w:szCs w:val="19"/>
              </w:rPr>
              <w:t xml:space="preserve">HTTP/2: </w:t>
            </w:r>
            <w:r>
              <w:rPr>
                <w:b/>
                <w:bCs/>
                <w:sz w:val="19"/>
                <w:szCs w:val="19"/>
              </w:rPr>
              <w:t>binario, multiplexación, HPACK</w:t>
            </w:r>
            <w:r>
              <w:rPr>
                <w:sz w:val="19"/>
                <w:szCs w:val="19"/>
              </w:rPr>
              <w:t xml:space="preserve">; sigue sufriendo HOL blocking </w:t>
            </w:r>
            <w:r>
              <w:rPr>
                <w:b/>
                <w:bCs/>
                <w:sz w:val="19"/>
                <w:szCs w:val="19"/>
              </w:rPr>
              <w:t>de TCP</w:t>
            </w:r>
            <w:r>
              <w:rPr>
                <w:sz w:val="19"/>
                <w:szCs w:val="19"/>
              </w:rPr>
              <w:t>.</w:t>
            </w:r>
          </w:p>
          <w:p w14:paraId="4B49F97B" w14:textId="77777777" w:rsidR="00FA0796" w:rsidRDefault="00000000">
            <w:pPr>
              <w:pStyle w:val="Prrafodelista"/>
              <w:numPr>
                <w:ilvl w:val="0"/>
                <w:numId w:val="2"/>
              </w:numPr>
              <w:spacing w:after="40"/>
            </w:pPr>
            <w:r>
              <w:rPr>
                <w:sz w:val="19"/>
                <w:szCs w:val="19"/>
              </w:rPr>
              <w:t xml:space="preserve">HTTP/3: </w:t>
            </w:r>
            <w:r>
              <w:rPr>
                <w:b/>
                <w:bCs/>
                <w:sz w:val="19"/>
                <w:szCs w:val="19"/>
              </w:rPr>
              <w:t>QPACK</w:t>
            </w:r>
            <w:r>
              <w:rPr>
                <w:sz w:val="19"/>
                <w:szCs w:val="19"/>
              </w:rPr>
              <w:t xml:space="preserve">, </w:t>
            </w:r>
            <w:r>
              <w:rPr>
                <w:b/>
                <w:bCs/>
                <w:sz w:val="19"/>
                <w:szCs w:val="19"/>
              </w:rPr>
              <w:t>TLS 1.3 obligatorio</w:t>
            </w:r>
            <w:r>
              <w:rPr>
                <w:sz w:val="19"/>
                <w:szCs w:val="19"/>
              </w:rPr>
              <w:t>, sin HOL blocking entre streams, 0-RTT, migración de conexión.</w:t>
            </w:r>
          </w:p>
          <w:p w14:paraId="6FF4B3EE" w14:textId="77777777" w:rsidR="00FA0796" w:rsidRDefault="00000000">
            <w:pPr>
              <w:pStyle w:val="Prrafodelista"/>
              <w:numPr>
                <w:ilvl w:val="0"/>
                <w:numId w:val="2"/>
              </w:numPr>
              <w:spacing w:after="40"/>
            </w:pPr>
            <w:r>
              <w:rPr>
                <w:sz w:val="19"/>
                <w:szCs w:val="19"/>
              </w:rPr>
              <w:t xml:space="preserve">La </w:t>
            </w:r>
            <w:r>
              <w:rPr>
                <w:b/>
                <w:bCs/>
                <w:sz w:val="19"/>
                <w:szCs w:val="19"/>
              </w:rPr>
              <w:t>semántica</w:t>
            </w:r>
            <w:r>
              <w:rPr>
                <w:sz w:val="19"/>
                <w:szCs w:val="19"/>
              </w:rPr>
              <w:t xml:space="preserve"> (métodos y códigos) no cambia entre versiones.</w:t>
            </w:r>
          </w:p>
          <w:p w14:paraId="19A79FE8" w14:textId="77777777" w:rsidR="00FA0796" w:rsidRDefault="00000000">
            <w:pPr>
              <w:pStyle w:val="Prrafodelista"/>
              <w:numPr>
                <w:ilvl w:val="0"/>
                <w:numId w:val="2"/>
              </w:numPr>
              <w:spacing w:after="40"/>
            </w:pPr>
            <w:r>
              <w:rPr>
                <w:sz w:val="19"/>
                <w:szCs w:val="19"/>
              </w:rPr>
              <w:t xml:space="preserve">El navegador descubre HTTP/3 mediante </w:t>
            </w:r>
            <w:r>
              <w:rPr>
                <w:b/>
                <w:bCs/>
                <w:sz w:val="19"/>
                <w:szCs w:val="19"/>
              </w:rPr>
              <w:t>Alt-Svc</w:t>
            </w:r>
            <w:r>
              <w:rPr>
                <w:sz w:val="19"/>
                <w:szCs w:val="19"/>
              </w:rPr>
              <w:t xml:space="preserve"> o el registro DNS </w:t>
            </w:r>
            <w:r>
              <w:rPr>
                <w:b/>
                <w:bCs/>
                <w:sz w:val="19"/>
                <w:szCs w:val="19"/>
              </w:rPr>
              <w:t>HTTPS</w:t>
            </w:r>
            <w:r>
              <w:rPr>
                <w:sz w:val="19"/>
                <w:szCs w:val="19"/>
              </w:rPr>
              <w:t xml:space="preserve">; HTTP/2 se negocia con </w:t>
            </w:r>
            <w:r>
              <w:rPr>
                <w:b/>
                <w:bCs/>
                <w:sz w:val="19"/>
                <w:szCs w:val="19"/>
              </w:rPr>
              <w:t>ALPN</w:t>
            </w:r>
            <w:r>
              <w:rPr>
                <w:sz w:val="19"/>
                <w:szCs w:val="19"/>
              </w:rPr>
              <w:t xml:space="preserve"> dentro de TLS.</w:t>
            </w:r>
          </w:p>
        </w:tc>
      </w:tr>
    </w:tbl>
    <w:p w14:paraId="11554502" w14:textId="77777777" w:rsidR="00FA0796" w:rsidRDefault="00FA0796">
      <w:pPr>
        <w:spacing w:after="100"/>
      </w:pPr>
    </w:p>
    <w:p w14:paraId="0F4517A6" w14:textId="77777777" w:rsidR="00FA0796" w:rsidRDefault="00000000">
      <w:pPr>
        <w:pStyle w:val="Ttulo1"/>
        <w:pageBreakBefore/>
      </w:pPr>
      <w:bookmarkStart w:id="33" w:name="_Toc241367498"/>
      <w:r>
        <w:lastRenderedPageBreak/>
        <w:t>9. Métodos de acceso a Internet</w:t>
      </w:r>
      <w:bookmarkEnd w:id="33"/>
    </w:p>
    <w:p w14:paraId="68A8FE70" w14:textId="77777777" w:rsidR="00FA0796" w:rsidRDefault="00000000">
      <w:pPr>
        <w:spacing w:after="120"/>
        <w:jc w:val="both"/>
      </w:pPr>
      <w:r>
        <w:t xml:space="preserve">El </w:t>
      </w:r>
      <w:r>
        <w:rPr>
          <w:b/>
          <w:bCs/>
        </w:rPr>
        <w:t>método de acceso</w:t>
      </w:r>
      <w:r>
        <w:t xml:space="preserve"> es la forma en que el usuario o la organización se conecta a la red del ISP. Se distingue entre acceso </w:t>
      </w:r>
      <w:r>
        <w:rPr>
          <w:b/>
          <w:bCs/>
        </w:rPr>
        <w:t>fijo</w:t>
      </w:r>
      <w:r>
        <w:t xml:space="preserve">, </w:t>
      </w:r>
      <w:r>
        <w:rPr>
          <w:b/>
          <w:bCs/>
        </w:rPr>
        <w:t>inalámbrico/móvil</w:t>
      </w:r>
      <w:r>
        <w:t xml:space="preserve">, </w:t>
      </w:r>
      <w:r>
        <w:rPr>
          <w:b/>
          <w:bCs/>
        </w:rPr>
        <w:t>satélite</w:t>
      </w:r>
      <w:r>
        <w:t xml:space="preserve"> y </w:t>
      </w:r>
      <w:r>
        <w:rPr>
          <w:b/>
          <w:bCs/>
        </w:rPr>
        <w:t>empresarial</w:t>
      </w:r>
      <w:r>
        <w:t xml:space="preserve">. Las cifras de velocidad dependen del estándar, de la tecnología concreta del operador, de la distancia y de la congestión: las que se indican son </w:t>
      </w:r>
      <w:r>
        <w:rPr>
          <w:b/>
          <w:bCs/>
        </w:rPr>
        <w:t>órdenes de magnitud orientativos</w:t>
      </w:r>
      <w:r>
        <w:t>, no valores garantizados.</w:t>
      </w:r>
    </w:p>
    <w:p w14:paraId="3636054D" w14:textId="77777777" w:rsidR="00FA0796" w:rsidRDefault="00000000">
      <w:pPr>
        <w:pStyle w:val="Ttulo2"/>
      </w:pPr>
      <w:bookmarkStart w:id="34" w:name="_Toc241367499"/>
      <w:r>
        <w:t>9.1. Acceso fijo</w:t>
      </w:r>
      <w:bookmarkEnd w:id="34"/>
    </w:p>
    <w:p w14:paraId="5176230E" w14:textId="77777777" w:rsidR="00FA0796" w:rsidRDefault="00000000">
      <w:pPr>
        <w:pStyle w:val="Prrafodelista"/>
        <w:numPr>
          <w:ilvl w:val="0"/>
          <w:numId w:val="2"/>
        </w:numPr>
        <w:spacing w:after="60"/>
      </w:pPr>
      <w:r>
        <w:rPr>
          <w:b/>
          <w:bCs/>
        </w:rPr>
        <w:t>Fibra óptica (FTTH)</w:t>
      </w:r>
      <w:r>
        <w:t xml:space="preserve">: fibra hasta el domicilio mediante redes pasivas (PON): </w:t>
      </w:r>
      <w:r>
        <w:rPr>
          <w:b/>
          <w:bCs/>
        </w:rPr>
        <w:t>GPON</w:t>
      </w:r>
      <w:r>
        <w:t xml:space="preserve"> (ITU-T G.984; ≈2,5 Gbit/s de bajada compartidos) y </w:t>
      </w:r>
      <w:r>
        <w:rPr>
          <w:b/>
          <w:bCs/>
        </w:rPr>
        <w:t>XGS-PON</w:t>
      </w:r>
      <w:r>
        <w:t xml:space="preserve"> (ITU-T G.9807.1; ≈10 Gbit/s </w:t>
      </w:r>
      <w:r>
        <w:rPr>
          <w:b/>
          <w:bCs/>
        </w:rPr>
        <w:t>simétricos</w:t>
      </w:r>
      <w:r>
        <w:t xml:space="preserve"> compartidos). Inmune a interferencias electromagnéticas, alta capacidad, baja latencia y poca degradación con la distancia.</w:t>
      </w:r>
    </w:p>
    <w:p w14:paraId="3C2B9FE3" w14:textId="77777777" w:rsidR="00FA0796" w:rsidRDefault="00000000">
      <w:pPr>
        <w:pStyle w:val="Prrafodelista"/>
        <w:numPr>
          <w:ilvl w:val="0"/>
          <w:numId w:val="2"/>
        </w:numPr>
        <w:spacing w:after="60"/>
      </w:pPr>
      <w:r>
        <w:rPr>
          <w:b/>
          <w:bCs/>
        </w:rPr>
        <w:t>xDSL</w:t>
      </w:r>
      <w:r>
        <w:t xml:space="preserve"> (tecnología histórica): reutiliza el par de cobre telefónico. </w:t>
      </w:r>
      <w:r>
        <w:rPr>
          <w:b/>
          <w:bCs/>
        </w:rPr>
        <w:t>ADSL</w:t>
      </w:r>
      <w:r>
        <w:t xml:space="preserve"> es </w:t>
      </w:r>
      <w:r>
        <w:rPr>
          <w:b/>
          <w:bCs/>
        </w:rPr>
        <w:t>asimétrica</w:t>
      </w:r>
      <w:r>
        <w:t xml:space="preserve"> (más bajada que subida) y su velocidad </w:t>
      </w:r>
      <w:r>
        <w:rPr>
          <w:b/>
          <w:bCs/>
        </w:rPr>
        <w:t>disminuye con la distancia</w:t>
      </w:r>
      <w:r>
        <w:t xml:space="preserve"> a la central; </w:t>
      </w:r>
      <w:r>
        <w:rPr>
          <w:b/>
          <w:bCs/>
        </w:rPr>
        <w:t>VDSL</w:t>
      </w:r>
      <w:r>
        <w:t xml:space="preserve"> aumenta la velocidad en distancias cortas (FTTC/FTTN: fibra hasta el armario y cobre hasta el hogar).</w:t>
      </w:r>
    </w:p>
    <w:p w14:paraId="70A18C19" w14:textId="77777777" w:rsidR="00FA0796" w:rsidRDefault="00000000">
      <w:pPr>
        <w:pStyle w:val="Prrafodelista"/>
        <w:numPr>
          <w:ilvl w:val="0"/>
          <w:numId w:val="2"/>
        </w:numPr>
        <w:spacing w:after="60"/>
      </w:pPr>
      <w:r>
        <w:rPr>
          <w:b/>
          <w:bCs/>
        </w:rPr>
        <w:t>Cable (HFC, DOCSIS)</w:t>
      </w:r>
      <w:r>
        <w:t>: fibra hasta un nodo y coaxial hasta el abonado; el ancho de banda del segmento se comparte.</w:t>
      </w:r>
    </w:p>
    <w:p w14:paraId="0088839C" w14:textId="77777777" w:rsidR="00FA0796" w:rsidRDefault="00000000">
      <w:pPr>
        <w:pStyle w:val="Prrafodelista"/>
        <w:numPr>
          <w:ilvl w:val="0"/>
          <w:numId w:val="2"/>
        </w:numPr>
        <w:spacing w:after="60"/>
      </w:pPr>
      <w:r>
        <w:rPr>
          <w:b/>
          <w:bCs/>
        </w:rPr>
        <w:t>Ethernet</w:t>
      </w:r>
      <w:r>
        <w:t xml:space="preserve"> en el edificio o campus: acceso cableado de la LAN hasta el router de salida.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42712815" w14:textId="77777777">
        <w:tblPrEx>
          <w:tblCellMar>
            <w:top w:w="0" w:type="dxa"/>
            <w:bottom w:w="0" w:type="dxa"/>
          </w:tblCellMar>
        </w:tblPrEx>
        <w:trPr>
          <w:cantSplit/>
        </w:trPr>
        <w:tc>
          <w:tcPr>
            <w:tcW w:w="9638" w:type="dxa"/>
            <w:tcBorders>
              <w:top w:val="single" w:sz="12" w:space="0" w:color="2E7D32"/>
              <w:left w:val="single" w:sz="36" w:space="0" w:color="2E7D32"/>
              <w:bottom w:val="single" w:sz="12" w:space="0" w:color="2E7D32"/>
              <w:right w:val="single" w:sz="12" w:space="0" w:color="2E7D32"/>
            </w:tcBorders>
            <w:shd w:val="clear" w:color="auto" w:fill="EEF5EE"/>
            <w:tcMar>
              <w:top w:w="120" w:type="dxa"/>
              <w:left w:w="180" w:type="dxa"/>
              <w:bottom w:w="120" w:type="dxa"/>
              <w:right w:w="180" w:type="dxa"/>
            </w:tcMar>
          </w:tcPr>
          <w:p w14:paraId="102DBA23" w14:textId="77777777" w:rsidR="00FA0796" w:rsidRDefault="00000000">
            <w:pPr>
              <w:spacing w:after="80"/>
            </w:pPr>
            <w:r>
              <w:rPr>
                <w:b/>
                <w:bCs/>
                <w:color w:val="1B5E20"/>
              </w:rPr>
              <w:t>Tecnología histórica</w:t>
            </w:r>
          </w:p>
          <w:p w14:paraId="454A889D" w14:textId="77777777" w:rsidR="00FA0796" w:rsidRDefault="00000000">
            <w:pPr>
              <w:spacing w:after="60"/>
            </w:pPr>
            <w:r>
              <w:rPr>
                <w:b/>
                <w:bCs/>
                <w:sz w:val="19"/>
                <w:szCs w:val="19"/>
              </w:rPr>
              <w:t>En el contexto de la pregunta histórica…</w:t>
            </w:r>
            <w:r>
              <w:rPr>
                <w:sz w:val="19"/>
                <w:szCs w:val="19"/>
              </w:rPr>
              <w:t xml:space="preserve"> ADSL fue durante años el acceso de banda ancha mayoritario en España y aparece en preguntas antiguas (asimetría, microfiltros, dependencia de la distancia a la central).</w:t>
            </w:r>
          </w:p>
          <w:p w14:paraId="5767C158" w14:textId="77777777" w:rsidR="00FA0796" w:rsidRDefault="00000000">
            <w:pPr>
              <w:spacing w:after="60"/>
            </w:pPr>
            <w:r>
              <w:rPr>
                <w:b/>
                <w:bCs/>
                <w:sz w:val="19"/>
                <w:szCs w:val="19"/>
              </w:rPr>
              <w:t>Situación tecnológica actual…</w:t>
            </w:r>
            <w:r>
              <w:rPr>
                <w:sz w:val="19"/>
                <w:szCs w:val="19"/>
              </w:rPr>
              <w:t xml:space="preserve"> La fibra FTTH es hoy el acceso fijo de referencia y los operadores han ido cerrando centrales de cobre. xDSL solo persiste de forma residual.</w:t>
            </w:r>
          </w:p>
        </w:tc>
      </w:tr>
    </w:tbl>
    <w:p w14:paraId="0A1B82AD" w14:textId="77777777" w:rsidR="00FA0796" w:rsidRDefault="00FA0796">
      <w:pPr>
        <w:spacing w:after="100"/>
      </w:pPr>
    </w:p>
    <w:p w14:paraId="5C70E08B" w14:textId="77777777" w:rsidR="00FA0796" w:rsidRDefault="00000000">
      <w:pPr>
        <w:pStyle w:val="Ttulo2"/>
      </w:pPr>
      <w:bookmarkStart w:id="35" w:name="_Toc241367500"/>
      <w:r>
        <w:t>9.2. Acceso inalámbrico y móvil</w:t>
      </w:r>
      <w:bookmarkEnd w:id="35"/>
    </w:p>
    <w:p w14:paraId="71630916" w14:textId="77777777" w:rsidR="00FA0796" w:rsidRDefault="00000000">
      <w:pPr>
        <w:pStyle w:val="Prrafodelista"/>
        <w:numPr>
          <w:ilvl w:val="0"/>
          <w:numId w:val="2"/>
        </w:numPr>
        <w:spacing w:after="60"/>
      </w:pPr>
      <w:r>
        <w:rPr>
          <w:b/>
          <w:bCs/>
        </w:rPr>
        <w:t>Wi-Fi (IEEE 802.11)</w:t>
      </w:r>
      <w:r>
        <w:t xml:space="preserve">: acceso inalámbrico </w:t>
      </w:r>
      <w:r>
        <w:rPr>
          <w:b/>
          <w:bCs/>
        </w:rPr>
        <w:t>local</w:t>
      </w:r>
      <w:r>
        <w:t xml:space="preserve"> que conecta a un punto de acceso, el cual a su vez sale a Internet por un acceso fijo. Seguridad: </w:t>
      </w:r>
      <w:r>
        <w:rPr>
          <w:b/>
          <w:bCs/>
        </w:rPr>
        <w:t>WPA2</w:t>
      </w:r>
      <w:r>
        <w:t xml:space="preserve"> y, preferentemente, </w:t>
      </w:r>
      <w:r>
        <w:rPr>
          <w:b/>
          <w:bCs/>
        </w:rPr>
        <w:t>WPA3</w:t>
      </w:r>
      <w:r>
        <w:t xml:space="preserve">; en entornos corporativos, </w:t>
      </w:r>
      <w:r>
        <w:rPr>
          <w:b/>
          <w:bCs/>
        </w:rPr>
        <w:t>802.1X/EAP</w:t>
      </w:r>
      <w:r>
        <w:t xml:space="preserve"> con autenticación centralizada (RADIUS). WEP y WPA (TKIP) son </w:t>
      </w:r>
      <w:r>
        <w:rPr>
          <w:b/>
          <w:bCs/>
        </w:rPr>
        <w:t>obsoletos e inseguros</w:t>
      </w:r>
      <w:r>
        <w:t>.</w:t>
      </w:r>
    </w:p>
    <w:p w14:paraId="7F6093F7" w14:textId="77777777" w:rsidR="00FA0796" w:rsidRDefault="00000000">
      <w:pPr>
        <w:pStyle w:val="Prrafodelista"/>
        <w:numPr>
          <w:ilvl w:val="0"/>
          <w:numId w:val="2"/>
        </w:numPr>
        <w:spacing w:after="60"/>
      </w:pPr>
      <w:r>
        <w:rPr>
          <w:b/>
          <w:bCs/>
        </w:rPr>
        <w:t>Hotspot</w:t>
      </w:r>
      <w:r>
        <w:t>: punto de acceso Wi-Fi público (hospital, estación) o móvil compartido desde un teléfono. Riesgos: redes falsas (*evil twin*), tráfico sin cifrar en redes abiertas → usar siempre HTTPS/VPN.</w:t>
      </w:r>
    </w:p>
    <w:p w14:paraId="3719580D" w14:textId="77777777" w:rsidR="00FA0796" w:rsidRDefault="00000000">
      <w:pPr>
        <w:pStyle w:val="Prrafodelista"/>
        <w:numPr>
          <w:ilvl w:val="0"/>
          <w:numId w:val="2"/>
        </w:numPr>
        <w:spacing w:after="60"/>
      </w:pPr>
      <w:r>
        <w:rPr>
          <w:b/>
          <w:bCs/>
        </w:rPr>
        <w:t>4G (LTE)</w:t>
      </w:r>
      <w:r>
        <w:t>: red móvil de banda ancha totalmente IP.</w:t>
      </w:r>
    </w:p>
    <w:p w14:paraId="6253C529" w14:textId="77777777" w:rsidR="00FA0796" w:rsidRDefault="00000000">
      <w:pPr>
        <w:pStyle w:val="Prrafodelista"/>
        <w:numPr>
          <w:ilvl w:val="0"/>
          <w:numId w:val="2"/>
        </w:numPr>
        <w:spacing w:after="60"/>
      </w:pPr>
      <w:r>
        <w:rPr>
          <w:b/>
          <w:bCs/>
        </w:rPr>
        <w:t>5G</w:t>
      </w:r>
      <w:r>
        <w:t xml:space="preserve">: estandarizado por </w:t>
      </w:r>
      <w:r>
        <w:rPr>
          <w:b/>
          <w:bCs/>
        </w:rPr>
        <w:t>3GPP</w:t>
      </w:r>
      <w:r>
        <w:t xml:space="preserve"> desde la Release 15 (2018). Tres escenarios: </w:t>
      </w:r>
      <w:r>
        <w:rPr>
          <w:b/>
          <w:bCs/>
        </w:rPr>
        <w:t>eMBB</w:t>
      </w:r>
      <w:r>
        <w:t xml:space="preserve"> (banda ancha mejorada), </w:t>
      </w:r>
      <w:r>
        <w:rPr>
          <w:b/>
          <w:bCs/>
        </w:rPr>
        <w:t>URLLC</w:t>
      </w:r>
      <w:r>
        <w:t xml:space="preserve"> (comunicaciones ultrafiables y de baja latencia) y </w:t>
      </w:r>
      <w:r>
        <w:rPr>
          <w:b/>
          <w:bCs/>
        </w:rPr>
        <w:t>mMTC</w:t>
      </w:r>
      <w:r>
        <w:t xml:space="preserve"> (conexiones masivas IoT). Modos </w:t>
      </w:r>
      <w:r>
        <w:rPr>
          <w:b/>
          <w:bCs/>
        </w:rPr>
        <w:t>NSA</w:t>
      </w:r>
      <w:r>
        <w:t xml:space="preserve"> (apoyado en núcleo 4G) y </w:t>
      </w:r>
      <w:r>
        <w:rPr>
          <w:b/>
          <w:bCs/>
        </w:rPr>
        <w:t>SA</w:t>
      </w:r>
      <w:r>
        <w:t xml:space="preserve"> (núcleo 5G propio, necesario para *network slicing* y latencias mínimas). </w:t>
      </w:r>
      <w:r>
        <w:rPr>
          <w:b/>
          <w:bCs/>
        </w:rPr>
        <w:t>5G-Advanced</w:t>
      </w:r>
      <w:r>
        <w:t xml:space="preserve"> desde la Release 18.</w:t>
      </w:r>
    </w:p>
    <w:p w14:paraId="42BF98F3" w14:textId="77777777" w:rsidR="00FA0796" w:rsidRDefault="00000000">
      <w:pPr>
        <w:pStyle w:val="Prrafodelista"/>
        <w:numPr>
          <w:ilvl w:val="0"/>
          <w:numId w:val="2"/>
        </w:numPr>
        <w:spacing w:after="60"/>
      </w:pPr>
      <w:r>
        <w:rPr>
          <w:b/>
          <w:bCs/>
        </w:rPr>
        <w:t>Acceso fijo inalámbrico (FWA)</w:t>
      </w:r>
      <w:r>
        <w:t>: conexión de un domicilio mediante radio 4G/5G en lugar de cable.</w:t>
      </w:r>
    </w:p>
    <w:p w14:paraId="4B5B8110" w14:textId="77777777" w:rsidR="00FA0796" w:rsidRDefault="00000000">
      <w:pPr>
        <w:pStyle w:val="Ttulo2"/>
      </w:pPr>
      <w:bookmarkStart w:id="36" w:name="_Toc241367501"/>
      <w:r>
        <w:t>9.3. Acceso por satélite</w:t>
      </w:r>
      <w:bookmarkEnd w:id="36"/>
    </w:p>
    <w:p w14:paraId="1073140A" w14:textId="77777777" w:rsidR="00FA0796" w:rsidRDefault="00000000">
      <w:pPr>
        <w:pStyle w:val="Prrafodelista"/>
        <w:numPr>
          <w:ilvl w:val="0"/>
          <w:numId w:val="2"/>
        </w:numPr>
        <w:spacing w:after="60"/>
      </w:pPr>
      <w:r>
        <w:rPr>
          <w:b/>
          <w:bCs/>
        </w:rPr>
        <w:t>GEO</w:t>
      </w:r>
      <w:r>
        <w:t xml:space="preserve"> (geoestacionarios, ≈36 000 km): gran cobertura, pero la latencia de ida y vuelta supera el medio segundo, lo que perjudica las aplicaciones interactivas.</w:t>
      </w:r>
    </w:p>
    <w:p w14:paraId="29D47337" w14:textId="77777777" w:rsidR="00FA0796" w:rsidRDefault="00000000">
      <w:pPr>
        <w:pStyle w:val="Prrafodelista"/>
        <w:numPr>
          <w:ilvl w:val="0"/>
          <w:numId w:val="2"/>
        </w:numPr>
        <w:spacing w:after="60"/>
      </w:pPr>
      <w:r>
        <w:rPr>
          <w:b/>
          <w:bCs/>
        </w:rPr>
        <w:t>LEO</w:t>
      </w:r>
      <w:r>
        <w:t xml:space="preserve"> (órbita baja, cientos a pocos miles de km): constelaciones de muchos satélites con latencias comparables a las terrestres; útil en zonas rurales, emergencias y movilidad.</w:t>
      </w:r>
    </w:p>
    <w:p w14:paraId="5654C591" w14:textId="77777777" w:rsidR="00FA0796" w:rsidRDefault="00000000">
      <w:pPr>
        <w:pStyle w:val="Ttulo2"/>
      </w:pPr>
      <w:bookmarkStart w:id="37" w:name="_Toc241367502"/>
      <w:r>
        <w:t>9.4. Acceso empresarial y acceso remoto</w:t>
      </w:r>
      <w:bookmarkEnd w:id="37"/>
    </w:p>
    <w:p w14:paraId="0D2C3B8C" w14:textId="77777777" w:rsidR="00FA0796" w:rsidRDefault="00000000">
      <w:pPr>
        <w:pStyle w:val="Prrafodelista"/>
        <w:numPr>
          <w:ilvl w:val="0"/>
          <w:numId w:val="2"/>
        </w:numPr>
        <w:spacing w:after="60"/>
      </w:pPr>
      <w:r>
        <w:rPr>
          <w:b/>
          <w:bCs/>
        </w:rPr>
        <w:t>Enlaces dedicados / circuitos</w:t>
      </w:r>
      <w:r>
        <w:t>: capacidad garantizada, simétrica y con acuerdos de nivel de servicio (SLA); normalmente fibra.</w:t>
      </w:r>
    </w:p>
    <w:p w14:paraId="74F5249A" w14:textId="77777777" w:rsidR="00FA0796" w:rsidRDefault="00000000">
      <w:pPr>
        <w:pStyle w:val="Prrafodelista"/>
        <w:numPr>
          <w:ilvl w:val="0"/>
          <w:numId w:val="2"/>
        </w:numPr>
        <w:spacing w:after="60"/>
      </w:pPr>
      <w:r>
        <w:rPr>
          <w:b/>
          <w:bCs/>
        </w:rPr>
        <w:t>VPN de operador (MPLS)</w:t>
      </w:r>
      <w:r>
        <w:t>: red privada entre sedes sobre la infraestructura del operador.</w:t>
      </w:r>
    </w:p>
    <w:p w14:paraId="7B8A115E" w14:textId="77777777" w:rsidR="00FA0796" w:rsidRDefault="00000000">
      <w:pPr>
        <w:pStyle w:val="Prrafodelista"/>
        <w:numPr>
          <w:ilvl w:val="0"/>
          <w:numId w:val="2"/>
        </w:numPr>
        <w:spacing w:after="60"/>
      </w:pPr>
      <w:r>
        <w:rPr>
          <w:b/>
          <w:bCs/>
        </w:rPr>
        <w:lastRenderedPageBreak/>
        <w:t>SD-WAN</w:t>
      </w:r>
      <w:r>
        <w:t>: gestión centralizada por software de múltiples enlaces (fibra, 5G, Internet) entre sedes, eligiendo el mejor camino por aplicación.</w:t>
      </w:r>
    </w:p>
    <w:p w14:paraId="7AC932DD" w14:textId="77777777" w:rsidR="00FA0796" w:rsidRDefault="00000000">
      <w:pPr>
        <w:pStyle w:val="Prrafodelista"/>
        <w:numPr>
          <w:ilvl w:val="0"/>
          <w:numId w:val="2"/>
        </w:numPr>
        <w:spacing w:after="60"/>
      </w:pPr>
      <w:r>
        <w:rPr>
          <w:b/>
          <w:bCs/>
        </w:rPr>
        <w:t>VPN (Virtual Private Network)</w:t>
      </w:r>
      <w:r>
        <w:t xml:space="preserve">: túnel cifrado sobre una red pública. </w:t>
      </w:r>
      <w:r>
        <w:rPr>
          <w:b/>
          <w:bCs/>
        </w:rPr>
        <w:t>IPsec</w:t>
      </w:r>
      <w:r>
        <w:t xml:space="preserve"> (protección en capa de red; sitio a sitio o acceso remoto) y </w:t>
      </w:r>
      <w:r>
        <w:rPr>
          <w:b/>
          <w:bCs/>
        </w:rPr>
        <w:t>VPN TLS/SSL</w:t>
      </w:r>
      <w:r>
        <w:t xml:space="preserve"> (acceso remoto de usuarios mediante cliente o portal web; el nombre «SSL VPN» es histórico: hoy usan TLS). También WireGuard.</w:t>
      </w:r>
    </w:p>
    <w:p w14:paraId="13B141E6" w14:textId="77777777" w:rsidR="00FA0796" w:rsidRDefault="00000000">
      <w:pPr>
        <w:pStyle w:val="Prrafodelista"/>
        <w:numPr>
          <w:ilvl w:val="0"/>
          <w:numId w:val="2"/>
        </w:numPr>
        <w:spacing w:after="60"/>
      </w:pPr>
      <w:r>
        <w:rPr>
          <w:b/>
          <w:bCs/>
        </w:rPr>
        <w:t>Acceso remoto / teletrabajo</w:t>
      </w:r>
      <w:r>
        <w:t xml:space="preserve">: VPN con </w:t>
      </w:r>
      <w:r>
        <w:rPr>
          <w:b/>
          <w:bCs/>
        </w:rPr>
        <w:t>MFA</w:t>
      </w:r>
      <w:r>
        <w:t xml:space="preserve">, escritorios virtuales o, en la tendencia actual, </w:t>
      </w:r>
      <w:r>
        <w:rPr>
          <w:b/>
          <w:bCs/>
        </w:rPr>
        <w:t>ZTNA</w:t>
      </w:r>
      <w:r>
        <w:t xml:space="preserve"> (acceso Zero Trust por aplicación en lugar de a toda la red).</w:t>
      </w:r>
    </w:p>
    <w:p w14:paraId="1239C08A" w14:textId="77777777" w:rsidR="00FA0796" w:rsidRDefault="00000000">
      <w:pPr>
        <w:pStyle w:val="Ttulo2"/>
      </w:pPr>
      <w:bookmarkStart w:id="38" w:name="_Toc241367503"/>
      <w:r>
        <w:t>9.5. Comparativa de métodos de acceso</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2"/>
        <w:gridCol w:w="1390"/>
        <w:gridCol w:w="1297"/>
        <w:gridCol w:w="1390"/>
        <w:gridCol w:w="1204"/>
        <w:gridCol w:w="1390"/>
        <w:gridCol w:w="1485"/>
      </w:tblGrid>
      <w:tr w:rsidR="00FA0796" w14:paraId="00336175" w14:textId="77777777">
        <w:tblPrEx>
          <w:tblCellMar>
            <w:top w:w="0" w:type="dxa"/>
            <w:bottom w:w="0" w:type="dxa"/>
          </w:tblCellMar>
        </w:tblPrEx>
        <w:trPr>
          <w:tblHeader/>
        </w:trPr>
        <w:tc>
          <w:tcPr>
            <w:tcW w:w="148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C9C3983" w14:textId="77777777" w:rsidR="00FA0796" w:rsidRDefault="00000000">
            <w:r>
              <w:rPr>
                <w:b/>
                <w:bCs/>
                <w:color w:val="FFFFFF"/>
                <w:sz w:val="18"/>
                <w:szCs w:val="18"/>
              </w:rPr>
              <w:t>Criterio</w:t>
            </w:r>
          </w:p>
        </w:tc>
        <w:tc>
          <w:tcPr>
            <w:tcW w:w="139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0572617" w14:textId="77777777" w:rsidR="00FA0796" w:rsidRDefault="00000000">
            <w:r>
              <w:rPr>
                <w:b/>
                <w:bCs/>
                <w:color w:val="FFFFFF"/>
                <w:sz w:val="18"/>
                <w:szCs w:val="18"/>
              </w:rPr>
              <w:t>Fibra FTTH</w:t>
            </w:r>
          </w:p>
        </w:tc>
        <w:tc>
          <w:tcPr>
            <w:tcW w:w="129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A5D0F7B" w14:textId="77777777" w:rsidR="00FA0796" w:rsidRDefault="00000000">
            <w:r>
              <w:rPr>
                <w:b/>
                <w:bCs/>
                <w:color w:val="FFFFFF"/>
                <w:sz w:val="18"/>
                <w:szCs w:val="18"/>
              </w:rPr>
              <w:t>xDSL (hist.)</w:t>
            </w:r>
          </w:p>
        </w:tc>
        <w:tc>
          <w:tcPr>
            <w:tcW w:w="139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F27B454" w14:textId="77777777" w:rsidR="00FA0796" w:rsidRDefault="00000000">
            <w:r>
              <w:rPr>
                <w:b/>
                <w:bCs/>
                <w:color w:val="FFFFFF"/>
                <w:sz w:val="18"/>
                <w:szCs w:val="18"/>
              </w:rPr>
              <w:t>Wi-Fi</w:t>
            </w:r>
          </w:p>
        </w:tc>
        <w:tc>
          <w:tcPr>
            <w:tcW w:w="120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13DE1C4" w14:textId="77777777" w:rsidR="00FA0796" w:rsidRDefault="00000000">
            <w:r>
              <w:rPr>
                <w:b/>
                <w:bCs/>
                <w:color w:val="FFFFFF"/>
                <w:sz w:val="18"/>
                <w:szCs w:val="18"/>
              </w:rPr>
              <w:t>4G</w:t>
            </w:r>
          </w:p>
        </w:tc>
        <w:tc>
          <w:tcPr>
            <w:tcW w:w="139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E0B01BC" w14:textId="77777777" w:rsidR="00FA0796" w:rsidRDefault="00000000">
            <w:r>
              <w:rPr>
                <w:b/>
                <w:bCs/>
                <w:color w:val="FFFFFF"/>
                <w:sz w:val="18"/>
                <w:szCs w:val="18"/>
              </w:rPr>
              <w:t>5G</w:t>
            </w:r>
          </w:p>
        </w:tc>
        <w:tc>
          <w:tcPr>
            <w:tcW w:w="1485"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74E417F" w14:textId="77777777" w:rsidR="00FA0796" w:rsidRDefault="00000000">
            <w:r>
              <w:rPr>
                <w:b/>
                <w:bCs/>
                <w:color w:val="FFFFFF"/>
                <w:sz w:val="18"/>
                <w:szCs w:val="18"/>
              </w:rPr>
              <w:t>Satélite GEO / LEO</w:t>
            </w:r>
          </w:p>
        </w:tc>
      </w:tr>
      <w:tr w:rsidR="00FA0796" w14:paraId="3A35F137" w14:textId="77777777">
        <w:tblPrEx>
          <w:tblCellMar>
            <w:top w:w="0" w:type="dxa"/>
            <w:bottom w:w="0" w:type="dxa"/>
          </w:tblCellMar>
        </w:tblPrEx>
        <w:tc>
          <w:tcPr>
            <w:tcW w:w="14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2E8172" w14:textId="77777777" w:rsidR="00FA0796" w:rsidRDefault="00000000">
            <w:r>
              <w:rPr>
                <w:sz w:val="18"/>
                <w:szCs w:val="18"/>
              </w:rPr>
              <w:t>Medio físico</w:t>
            </w:r>
          </w:p>
        </w:tc>
        <w:tc>
          <w:tcPr>
            <w:tcW w:w="1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28D83E" w14:textId="77777777" w:rsidR="00FA0796" w:rsidRDefault="00000000">
            <w:r>
              <w:rPr>
                <w:sz w:val="18"/>
                <w:szCs w:val="18"/>
              </w:rPr>
              <w:t>Fibra óptica</w:t>
            </w:r>
          </w:p>
        </w:tc>
        <w:tc>
          <w:tcPr>
            <w:tcW w:w="129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FCA4FA" w14:textId="77777777" w:rsidR="00FA0796" w:rsidRDefault="00000000">
            <w:r>
              <w:rPr>
                <w:sz w:val="18"/>
                <w:szCs w:val="18"/>
              </w:rPr>
              <w:t>Par de cobre</w:t>
            </w:r>
          </w:p>
        </w:tc>
        <w:tc>
          <w:tcPr>
            <w:tcW w:w="1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D51FE96" w14:textId="77777777" w:rsidR="00FA0796" w:rsidRDefault="00000000">
            <w:r>
              <w:rPr>
                <w:sz w:val="18"/>
                <w:szCs w:val="18"/>
              </w:rPr>
              <w:t>Radio local</w:t>
            </w:r>
          </w:p>
        </w:tc>
        <w:tc>
          <w:tcPr>
            <w:tcW w:w="12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A08C51" w14:textId="77777777" w:rsidR="00FA0796" w:rsidRDefault="00000000">
            <w:r>
              <w:rPr>
                <w:sz w:val="18"/>
                <w:szCs w:val="18"/>
              </w:rPr>
              <w:t>Radio celular</w:t>
            </w:r>
          </w:p>
        </w:tc>
        <w:tc>
          <w:tcPr>
            <w:tcW w:w="1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33F8BC" w14:textId="77777777" w:rsidR="00FA0796" w:rsidRDefault="00000000">
            <w:r>
              <w:rPr>
                <w:sz w:val="18"/>
                <w:szCs w:val="18"/>
              </w:rPr>
              <w:t>Radio celular</w:t>
            </w:r>
          </w:p>
        </w:tc>
        <w:tc>
          <w:tcPr>
            <w:tcW w:w="14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DA2122" w14:textId="77777777" w:rsidR="00FA0796" w:rsidRDefault="00000000">
            <w:r>
              <w:rPr>
                <w:sz w:val="18"/>
                <w:szCs w:val="18"/>
              </w:rPr>
              <w:t>Radio vía satélite</w:t>
            </w:r>
          </w:p>
        </w:tc>
      </w:tr>
      <w:tr w:rsidR="00FA0796" w14:paraId="349CC6DC" w14:textId="77777777">
        <w:tblPrEx>
          <w:tblCellMar>
            <w:top w:w="0" w:type="dxa"/>
            <w:bottom w:w="0" w:type="dxa"/>
          </w:tblCellMar>
        </w:tblPrEx>
        <w:tc>
          <w:tcPr>
            <w:tcW w:w="14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27398FB" w14:textId="77777777" w:rsidR="00FA0796" w:rsidRDefault="00000000">
            <w:r>
              <w:rPr>
                <w:sz w:val="18"/>
                <w:szCs w:val="18"/>
              </w:rPr>
              <w:t>Velocidad típica</w:t>
            </w:r>
          </w:p>
        </w:tc>
        <w:tc>
          <w:tcPr>
            <w:tcW w:w="139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7C0B264" w14:textId="77777777" w:rsidR="00FA0796" w:rsidRDefault="00000000">
            <w:r>
              <w:rPr>
                <w:sz w:val="18"/>
                <w:szCs w:val="18"/>
              </w:rPr>
              <w:t>Cientos de Mbit/s a varios Gbit/s</w:t>
            </w:r>
          </w:p>
        </w:tc>
        <w:tc>
          <w:tcPr>
            <w:tcW w:w="12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688A508" w14:textId="77777777" w:rsidR="00FA0796" w:rsidRDefault="00000000">
            <w:r>
              <w:rPr>
                <w:sz w:val="18"/>
                <w:szCs w:val="18"/>
              </w:rPr>
              <w:t>Pocas decenas de Mbit/s (ADSL), más en VDSL</w:t>
            </w:r>
          </w:p>
        </w:tc>
        <w:tc>
          <w:tcPr>
            <w:tcW w:w="139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33003AB" w14:textId="77777777" w:rsidR="00FA0796" w:rsidRDefault="00000000">
            <w:r>
              <w:rPr>
                <w:sz w:val="18"/>
                <w:szCs w:val="18"/>
              </w:rPr>
              <w:t>Depende del estándar y del acceso de salida</w:t>
            </w:r>
          </w:p>
        </w:tc>
        <w:tc>
          <w:tcPr>
            <w:tcW w:w="12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4096FD9" w14:textId="77777777" w:rsidR="00FA0796" w:rsidRDefault="00000000">
            <w:r>
              <w:rPr>
                <w:sz w:val="18"/>
                <w:szCs w:val="18"/>
              </w:rPr>
              <w:t>Decenas de Mbit/s</w:t>
            </w:r>
          </w:p>
        </w:tc>
        <w:tc>
          <w:tcPr>
            <w:tcW w:w="139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147833" w14:textId="77777777" w:rsidR="00FA0796" w:rsidRDefault="00000000">
            <w:r>
              <w:rPr>
                <w:sz w:val="18"/>
                <w:szCs w:val="18"/>
              </w:rPr>
              <w:t>Cientos de Mbit/s</w:t>
            </w:r>
          </w:p>
        </w:tc>
        <w:tc>
          <w:tcPr>
            <w:tcW w:w="148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154285A" w14:textId="77777777" w:rsidR="00FA0796" w:rsidRDefault="00000000">
            <w:r>
              <w:rPr>
                <w:sz w:val="18"/>
                <w:szCs w:val="18"/>
              </w:rPr>
              <w:t>Decenas a cientos de Mbit/s</w:t>
            </w:r>
          </w:p>
        </w:tc>
      </w:tr>
      <w:tr w:rsidR="00FA0796" w14:paraId="79185544" w14:textId="77777777">
        <w:tblPrEx>
          <w:tblCellMar>
            <w:top w:w="0" w:type="dxa"/>
            <w:bottom w:w="0" w:type="dxa"/>
          </w:tblCellMar>
        </w:tblPrEx>
        <w:tc>
          <w:tcPr>
            <w:tcW w:w="14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85A84E" w14:textId="77777777" w:rsidR="00FA0796" w:rsidRDefault="00000000">
            <w:r>
              <w:rPr>
                <w:sz w:val="18"/>
                <w:szCs w:val="18"/>
              </w:rPr>
              <w:t>Latencia</w:t>
            </w:r>
          </w:p>
        </w:tc>
        <w:tc>
          <w:tcPr>
            <w:tcW w:w="1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96B5FF" w14:textId="77777777" w:rsidR="00FA0796" w:rsidRDefault="00000000">
            <w:r>
              <w:rPr>
                <w:sz w:val="18"/>
                <w:szCs w:val="18"/>
              </w:rPr>
              <w:t>Muy baja</w:t>
            </w:r>
          </w:p>
        </w:tc>
        <w:tc>
          <w:tcPr>
            <w:tcW w:w="129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D09C47" w14:textId="77777777" w:rsidR="00FA0796" w:rsidRDefault="00000000">
            <w:r>
              <w:rPr>
                <w:sz w:val="18"/>
                <w:szCs w:val="18"/>
              </w:rPr>
              <w:t>Baja-media</w:t>
            </w:r>
          </w:p>
        </w:tc>
        <w:tc>
          <w:tcPr>
            <w:tcW w:w="1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0822D0" w14:textId="77777777" w:rsidR="00FA0796" w:rsidRDefault="00000000">
            <w:r>
              <w:rPr>
                <w:sz w:val="18"/>
                <w:szCs w:val="18"/>
              </w:rPr>
              <w:t>Baja (añade la del acceso)</w:t>
            </w:r>
          </w:p>
        </w:tc>
        <w:tc>
          <w:tcPr>
            <w:tcW w:w="12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2C694A" w14:textId="77777777" w:rsidR="00FA0796" w:rsidRDefault="00000000">
            <w:r>
              <w:rPr>
                <w:sz w:val="18"/>
                <w:szCs w:val="18"/>
              </w:rPr>
              <w:t>Media</w:t>
            </w:r>
          </w:p>
        </w:tc>
        <w:tc>
          <w:tcPr>
            <w:tcW w:w="1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D03319" w14:textId="77777777" w:rsidR="00FA0796" w:rsidRDefault="00000000">
            <w:r>
              <w:rPr>
                <w:sz w:val="18"/>
                <w:szCs w:val="18"/>
              </w:rPr>
              <w:t>Baja (muy baja en SA/URLLC)</w:t>
            </w:r>
          </w:p>
        </w:tc>
        <w:tc>
          <w:tcPr>
            <w:tcW w:w="14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44F92F" w14:textId="77777777" w:rsidR="00FA0796" w:rsidRDefault="00000000">
            <w:r>
              <w:rPr>
                <w:sz w:val="18"/>
                <w:szCs w:val="18"/>
              </w:rPr>
              <w:t>GEO muy alta / LEO baja</w:t>
            </w:r>
          </w:p>
        </w:tc>
      </w:tr>
      <w:tr w:rsidR="00FA0796" w14:paraId="3C286265" w14:textId="77777777">
        <w:tblPrEx>
          <w:tblCellMar>
            <w:top w:w="0" w:type="dxa"/>
            <w:bottom w:w="0" w:type="dxa"/>
          </w:tblCellMar>
        </w:tblPrEx>
        <w:tc>
          <w:tcPr>
            <w:tcW w:w="14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58BFFB3" w14:textId="77777777" w:rsidR="00FA0796" w:rsidRDefault="00000000">
            <w:r>
              <w:rPr>
                <w:sz w:val="18"/>
                <w:szCs w:val="18"/>
              </w:rPr>
              <w:t>Simetría</w:t>
            </w:r>
          </w:p>
        </w:tc>
        <w:tc>
          <w:tcPr>
            <w:tcW w:w="139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6DD4261" w14:textId="77777777" w:rsidR="00FA0796" w:rsidRDefault="00000000">
            <w:r>
              <w:rPr>
                <w:sz w:val="18"/>
                <w:szCs w:val="18"/>
              </w:rPr>
              <w:t>Simétrica o casi</w:t>
            </w:r>
          </w:p>
        </w:tc>
        <w:tc>
          <w:tcPr>
            <w:tcW w:w="12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148609A" w14:textId="77777777" w:rsidR="00FA0796" w:rsidRDefault="00000000">
            <w:r>
              <w:rPr>
                <w:b/>
                <w:bCs/>
                <w:sz w:val="18"/>
                <w:szCs w:val="18"/>
              </w:rPr>
              <w:t>Asimétrica</w:t>
            </w:r>
          </w:p>
        </w:tc>
        <w:tc>
          <w:tcPr>
            <w:tcW w:w="139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0AEB3DC" w14:textId="77777777" w:rsidR="00FA0796" w:rsidRDefault="00000000">
            <w:r>
              <w:rPr>
                <w:sz w:val="18"/>
                <w:szCs w:val="18"/>
              </w:rPr>
              <w:t>—</w:t>
            </w:r>
          </w:p>
        </w:tc>
        <w:tc>
          <w:tcPr>
            <w:tcW w:w="12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936D670" w14:textId="77777777" w:rsidR="00FA0796" w:rsidRDefault="00000000">
            <w:r>
              <w:rPr>
                <w:sz w:val="18"/>
                <w:szCs w:val="18"/>
              </w:rPr>
              <w:t>Asimétrica</w:t>
            </w:r>
          </w:p>
        </w:tc>
        <w:tc>
          <w:tcPr>
            <w:tcW w:w="139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7CD71FD" w14:textId="77777777" w:rsidR="00FA0796" w:rsidRDefault="00000000">
            <w:r>
              <w:rPr>
                <w:sz w:val="18"/>
                <w:szCs w:val="18"/>
              </w:rPr>
              <w:t>Asimétrica</w:t>
            </w:r>
          </w:p>
        </w:tc>
        <w:tc>
          <w:tcPr>
            <w:tcW w:w="148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F9AAE96" w14:textId="77777777" w:rsidR="00FA0796" w:rsidRDefault="00000000">
            <w:r>
              <w:rPr>
                <w:sz w:val="18"/>
                <w:szCs w:val="18"/>
              </w:rPr>
              <w:t>Asimétrica</w:t>
            </w:r>
          </w:p>
        </w:tc>
      </w:tr>
      <w:tr w:rsidR="00FA0796" w14:paraId="216409A4" w14:textId="77777777">
        <w:tblPrEx>
          <w:tblCellMar>
            <w:top w:w="0" w:type="dxa"/>
            <w:bottom w:w="0" w:type="dxa"/>
          </w:tblCellMar>
        </w:tblPrEx>
        <w:tc>
          <w:tcPr>
            <w:tcW w:w="14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53957B" w14:textId="77777777" w:rsidR="00FA0796" w:rsidRDefault="00000000">
            <w:r>
              <w:rPr>
                <w:sz w:val="18"/>
                <w:szCs w:val="18"/>
              </w:rPr>
              <w:t>Movilidad</w:t>
            </w:r>
          </w:p>
        </w:tc>
        <w:tc>
          <w:tcPr>
            <w:tcW w:w="1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59A72E3" w14:textId="77777777" w:rsidR="00FA0796" w:rsidRDefault="00000000">
            <w:r>
              <w:rPr>
                <w:sz w:val="18"/>
                <w:szCs w:val="18"/>
              </w:rPr>
              <w:t>No</w:t>
            </w:r>
          </w:p>
        </w:tc>
        <w:tc>
          <w:tcPr>
            <w:tcW w:w="129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365B2F" w14:textId="77777777" w:rsidR="00FA0796" w:rsidRDefault="00000000">
            <w:r>
              <w:rPr>
                <w:sz w:val="18"/>
                <w:szCs w:val="18"/>
              </w:rPr>
              <w:t>No</w:t>
            </w:r>
          </w:p>
        </w:tc>
        <w:tc>
          <w:tcPr>
            <w:tcW w:w="1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55096B" w14:textId="77777777" w:rsidR="00FA0796" w:rsidRDefault="00000000">
            <w:r>
              <w:rPr>
                <w:sz w:val="18"/>
                <w:szCs w:val="18"/>
              </w:rPr>
              <w:t>Local (itinerancia en el edificio)</w:t>
            </w:r>
          </w:p>
        </w:tc>
        <w:tc>
          <w:tcPr>
            <w:tcW w:w="12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572490" w14:textId="77777777" w:rsidR="00FA0796" w:rsidRDefault="00000000">
            <w:r>
              <w:rPr>
                <w:sz w:val="18"/>
                <w:szCs w:val="18"/>
              </w:rPr>
              <w:t>Sí</w:t>
            </w:r>
          </w:p>
        </w:tc>
        <w:tc>
          <w:tcPr>
            <w:tcW w:w="1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228838" w14:textId="77777777" w:rsidR="00FA0796" w:rsidRDefault="00000000">
            <w:r>
              <w:rPr>
                <w:sz w:val="18"/>
                <w:szCs w:val="18"/>
              </w:rPr>
              <w:t>Sí</w:t>
            </w:r>
          </w:p>
        </w:tc>
        <w:tc>
          <w:tcPr>
            <w:tcW w:w="14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D0B95D" w14:textId="77777777" w:rsidR="00FA0796" w:rsidRDefault="00000000">
            <w:r>
              <w:rPr>
                <w:sz w:val="18"/>
                <w:szCs w:val="18"/>
              </w:rPr>
              <w:t>Sí (con terminal adecuado)</w:t>
            </w:r>
          </w:p>
        </w:tc>
      </w:tr>
      <w:tr w:rsidR="00FA0796" w14:paraId="2FBCDB55" w14:textId="77777777">
        <w:tblPrEx>
          <w:tblCellMar>
            <w:top w:w="0" w:type="dxa"/>
            <w:bottom w:w="0" w:type="dxa"/>
          </w:tblCellMar>
        </w:tblPrEx>
        <w:tc>
          <w:tcPr>
            <w:tcW w:w="14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5D29ECA" w14:textId="77777777" w:rsidR="00FA0796" w:rsidRDefault="00000000">
            <w:r>
              <w:rPr>
                <w:sz w:val="18"/>
                <w:szCs w:val="18"/>
              </w:rPr>
              <w:t>Disponibilidad geográfica</w:t>
            </w:r>
          </w:p>
        </w:tc>
        <w:tc>
          <w:tcPr>
            <w:tcW w:w="139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C22666D" w14:textId="77777777" w:rsidR="00FA0796" w:rsidRDefault="00000000">
            <w:r>
              <w:rPr>
                <w:sz w:val="18"/>
                <w:szCs w:val="18"/>
              </w:rPr>
              <w:t>Urbana y en expansión</w:t>
            </w:r>
          </w:p>
        </w:tc>
        <w:tc>
          <w:tcPr>
            <w:tcW w:w="12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EC04288" w14:textId="77777777" w:rsidR="00FA0796" w:rsidRDefault="00000000">
            <w:r>
              <w:rPr>
                <w:sz w:val="18"/>
                <w:szCs w:val="18"/>
              </w:rPr>
              <w:t>Donde hay cobre</w:t>
            </w:r>
          </w:p>
        </w:tc>
        <w:tc>
          <w:tcPr>
            <w:tcW w:w="139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0C53A92" w14:textId="77777777" w:rsidR="00FA0796" w:rsidRDefault="00000000">
            <w:r>
              <w:rPr>
                <w:sz w:val="18"/>
                <w:szCs w:val="18"/>
              </w:rPr>
              <w:t>Donde hay un punto de acceso</w:t>
            </w:r>
          </w:p>
        </w:tc>
        <w:tc>
          <w:tcPr>
            <w:tcW w:w="12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649A60" w14:textId="77777777" w:rsidR="00FA0796" w:rsidRDefault="00000000">
            <w:r>
              <w:rPr>
                <w:sz w:val="18"/>
                <w:szCs w:val="18"/>
              </w:rPr>
              <w:t>Casi universal</w:t>
            </w:r>
          </w:p>
        </w:tc>
        <w:tc>
          <w:tcPr>
            <w:tcW w:w="139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3833C94" w14:textId="77777777" w:rsidR="00FA0796" w:rsidRDefault="00000000">
            <w:r>
              <w:rPr>
                <w:sz w:val="18"/>
                <w:szCs w:val="18"/>
              </w:rPr>
              <w:t>En expansión</w:t>
            </w:r>
          </w:p>
        </w:tc>
        <w:tc>
          <w:tcPr>
            <w:tcW w:w="148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CB7BC39" w14:textId="77777777" w:rsidR="00FA0796" w:rsidRDefault="00000000">
            <w:r>
              <w:rPr>
                <w:sz w:val="18"/>
                <w:szCs w:val="18"/>
              </w:rPr>
              <w:t>Universal</w:t>
            </w:r>
          </w:p>
        </w:tc>
      </w:tr>
      <w:tr w:rsidR="00FA0796" w14:paraId="0210FB1A" w14:textId="77777777">
        <w:tblPrEx>
          <w:tblCellMar>
            <w:top w:w="0" w:type="dxa"/>
            <w:bottom w:w="0" w:type="dxa"/>
          </w:tblCellMar>
        </w:tblPrEx>
        <w:tc>
          <w:tcPr>
            <w:tcW w:w="14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3712D5" w14:textId="77777777" w:rsidR="00FA0796" w:rsidRDefault="00000000">
            <w:r>
              <w:rPr>
                <w:sz w:val="18"/>
                <w:szCs w:val="18"/>
              </w:rPr>
              <w:t>Dependencia de infraestructura</w:t>
            </w:r>
          </w:p>
        </w:tc>
        <w:tc>
          <w:tcPr>
            <w:tcW w:w="1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DA761C" w14:textId="77777777" w:rsidR="00FA0796" w:rsidRDefault="00000000">
            <w:r>
              <w:rPr>
                <w:sz w:val="18"/>
                <w:szCs w:val="18"/>
              </w:rPr>
              <w:t>Alta (despliegue de fibra)</w:t>
            </w:r>
          </w:p>
        </w:tc>
        <w:tc>
          <w:tcPr>
            <w:tcW w:w="129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F1C60B" w14:textId="77777777" w:rsidR="00FA0796" w:rsidRDefault="00000000">
            <w:r>
              <w:rPr>
                <w:sz w:val="18"/>
                <w:szCs w:val="18"/>
              </w:rPr>
              <w:t>Red telefónica</w:t>
            </w:r>
          </w:p>
        </w:tc>
        <w:tc>
          <w:tcPr>
            <w:tcW w:w="1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4784D6" w14:textId="77777777" w:rsidR="00FA0796" w:rsidRDefault="00000000">
            <w:r>
              <w:rPr>
                <w:sz w:val="18"/>
                <w:szCs w:val="18"/>
              </w:rPr>
              <w:t>Acceso fijo detrás</w:t>
            </w:r>
          </w:p>
        </w:tc>
        <w:tc>
          <w:tcPr>
            <w:tcW w:w="12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BFF4DD" w14:textId="77777777" w:rsidR="00FA0796" w:rsidRDefault="00000000">
            <w:r>
              <w:rPr>
                <w:sz w:val="18"/>
                <w:szCs w:val="18"/>
              </w:rPr>
              <w:t>Estaciones base</w:t>
            </w:r>
          </w:p>
        </w:tc>
        <w:tc>
          <w:tcPr>
            <w:tcW w:w="1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218413" w14:textId="77777777" w:rsidR="00FA0796" w:rsidRDefault="00000000">
            <w:r>
              <w:rPr>
                <w:sz w:val="18"/>
                <w:szCs w:val="18"/>
              </w:rPr>
              <w:t>Estaciones base densas</w:t>
            </w:r>
          </w:p>
        </w:tc>
        <w:tc>
          <w:tcPr>
            <w:tcW w:w="148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D492CF" w14:textId="77777777" w:rsidR="00FA0796" w:rsidRDefault="00000000">
            <w:r>
              <w:rPr>
                <w:sz w:val="18"/>
                <w:szCs w:val="18"/>
              </w:rPr>
              <w:t>Satélites + estación terrena</w:t>
            </w:r>
          </w:p>
        </w:tc>
      </w:tr>
      <w:tr w:rsidR="00FA0796" w14:paraId="586B2933" w14:textId="77777777">
        <w:tblPrEx>
          <w:tblCellMar>
            <w:top w:w="0" w:type="dxa"/>
            <w:bottom w:w="0" w:type="dxa"/>
          </w:tblCellMar>
        </w:tblPrEx>
        <w:tc>
          <w:tcPr>
            <w:tcW w:w="14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07DB723" w14:textId="77777777" w:rsidR="00FA0796" w:rsidRDefault="00000000">
            <w:r>
              <w:rPr>
                <w:sz w:val="18"/>
                <w:szCs w:val="18"/>
              </w:rPr>
              <w:t>Seguridad del medio</w:t>
            </w:r>
          </w:p>
        </w:tc>
        <w:tc>
          <w:tcPr>
            <w:tcW w:w="139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1E79760" w14:textId="77777777" w:rsidR="00FA0796" w:rsidRDefault="00000000">
            <w:r>
              <w:rPr>
                <w:sz w:val="18"/>
                <w:szCs w:val="18"/>
              </w:rPr>
              <w:t>Difícil de interceptar</w:t>
            </w:r>
          </w:p>
        </w:tc>
        <w:tc>
          <w:tcPr>
            <w:tcW w:w="12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CA730AA" w14:textId="77777777" w:rsidR="00FA0796" w:rsidRDefault="00000000">
            <w:r>
              <w:rPr>
                <w:sz w:val="18"/>
                <w:szCs w:val="18"/>
              </w:rPr>
              <w:t>Media</w:t>
            </w:r>
          </w:p>
        </w:tc>
        <w:tc>
          <w:tcPr>
            <w:tcW w:w="139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502CE15" w14:textId="77777777" w:rsidR="00FA0796" w:rsidRDefault="00000000">
            <w:r>
              <w:rPr>
                <w:sz w:val="18"/>
                <w:szCs w:val="18"/>
              </w:rPr>
              <w:t>Riesgo radio: requiere WPA3/802.1X</w:t>
            </w:r>
          </w:p>
        </w:tc>
        <w:tc>
          <w:tcPr>
            <w:tcW w:w="120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7A90427" w14:textId="77777777" w:rsidR="00FA0796" w:rsidRDefault="00000000">
            <w:r>
              <w:rPr>
                <w:sz w:val="18"/>
                <w:szCs w:val="18"/>
              </w:rPr>
              <w:t>Cifrado radio del operador</w:t>
            </w:r>
          </w:p>
        </w:tc>
        <w:tc>
          <w:tcPr>
            <w:tcW w:w="139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A10FDD8" w14:textId="77777777" w:rsidR="00FA0796" w:rsidRDefault="00000000">
            <w:r>
              <w:rPr>
                <w:sz w:val="18"/>
                <w:szCs w:val="18"/>
              </w:rPr>
              <w:t>Cifrado radio mejorado (p. ej., ocultación del identificador de abonado)</w:t>
            </w:r>
          </w:p>
        </w:tc>
        <w:tc>
          <w:tcPr>
            <w:tcW w:w="148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8E731B7" w14:textId="77777777" w:rsidR="00FA0796" w:rsidRDefault="00000000">
            <w:r>
              <w:rPr>
                <w:sz w:val="18"/>
                <w:szCs w:val="18"/>
              </w:rPr>
              <w:t>Cifrado del operador</w:t>
            </w:r>
          </w:p>
        </w:tc>
      </w:tr>
    </w:tbl>
    <w:p w14:paraId="22185CC6" w14:textId="77777777" w:rsidR="00FA0796" w:rsidRDefault="00FA079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3A870A98" w14:textId="77777777">
        <w:tblPrEx>
          <w:tblCellMar>
            <w:top w:w="0" w:type="dxa"/>
            <w:bottom w:w="0" w:type="dxa"/>
          </w:tblCellMar>
        </w:tblPrEx>
        <w:trPr>
          <w:cantSplit/>
        </w:trPr>
        <w:tc>
          <w:tcPr>
            <w:tcW w:w="9638" w:type="dxa"/>
            <w:tcBorders>
              <w:top w:val="single" w:sz="12" w:space="0" w:color="2E6DA4"/>
              <w:left w:val="single" w:sz="36" w:space="0" w:color="2E6DA4"/>
              <w:bottom w:val="single" w:sz="12" w:space="0" w:color="2E6DA4"/>
              <w:right w:val="single" w:sz="12" w:space="0" w:color="2E6DA4"/>
            </w:tcBorders>
            <w:shd w:val="clear" w:color="auto" w:fill="E8F1FA"/>
            <w:tcMar>
              <w:top w:w="120" w:type="dxa"/>
              <w:left w:w="180" w:type="dxa"/>
              <w:bottom w:w="120" w:type="dxa"/>
              <w:right w:w="180" w:type="dxa"/>
            </w:tcMar>
          </w:tcPr>
          <w:p w14:paraId="1BABEA34" w14:textId="77777777" w:rsidR="00FA0796" w:rsidRDefault="00000000">
            <w:pPr>
              <w:spacing w:after="80"/>
            </w:pPr>
            <w:r>
              <w:rPr>
                <w:b/>
                <w:bCs/>
                <w:color w:val="1F3A5F"/>
              </w:rPr>
              <w:t>Seguridad del acceso ≠ seguridad extremo a extremo</w:t>
            </w:r>
          </w:p>
          <w:p w14:paraId="2D44914D" w14:textId="77777777" w:rsidR="00FA0796" w:rsidRDefault="00000000">
            <w:pPr>
              <w:spacing w:after="60"/>
            </w:pPr>
            <w:r>
              <w:rPr>
                <w:sz w:val="19"/>
                <w:szCs w:val="19"/>
              </w:rPr>
              <w:t xml:space="preserve">El cifrado de la red de acceso (WPA3 en Wi-Fi, cifrado radio en 4G/5G) solo protege </w:t>
            </w:r>
            <w:r>
              <w:rPr>
                <w:b/>
                <w:bCs/>
                <w:sz w:val="19"/>
                <w:szCs w:val="19"/>
              </w:rPr>
              <w:t>ese tramo</w:t>
            </w:r>
            <w:r>
              <w:rPr>
                <w:sz w:val="19"/>
                <w:szCs w:val="19"/>
              </w:rPr>
              <w:t xml:space="preserve">. Para proteger la comunicación </w:t>
            </w:r>
            <w:r>
              <w:rPr>
                <w:b/>
                <w:bCs/>
                <w:sz w:val="19"/>
                <w:szCs w:val="19"/>
              </w:rPr>
              <w:t>de extremo a extremo</w:t>
            </w:r>
            <w:r>
              <w:rPr>
                <w:sz w:val="19"/>
                <w:szCs w:val="19"/>
              </w:rPr>
              <w:t xml:space="preserve"> con el servidor se necesita </w:t>
            </w:r>
            <w:r>
              <w:rPr>
                <w:b/>
                <w:bCs/>
                <w:sz w:val="19"/>
                <w:szCs w:val="19"/>
              </w:rPr>
              <w:t>TLS (HTTPS)</w:t>
            </w:r>
            <w:r>
              <w:rPr>
                <w:sz w:val="19"/>
                <w:szCs w:val="19"/>
              </w:rPr>
              <w:t xml:space="preserve"> o una </w:t>
            </w:r>
            <w:r>
              <w:rPr>
                <w:b/>
                <w:bCs/>
                <w:sz w:val="19"/>
                <w:szCs w:val="19"/>
              </w:rPr>
              <w:t>VPN</w:t>
            </w:r>
            <w:r>
              <w:rPr>
                <w:sz w:val="19"/>
                <w:szCs w:val="19"/>
              </w:rPr>
              <w:t xml:space="preserve"> hasta la red de destino.</w:t>
            </w:r>
          </w:p>
        </w:tc>
      </w:tr>
    </w:tbl>
    <w:p w14:paraId="69AE37F7" w14:textId="77777777" w:rsidR="00FA0796" w:rsidRDefault="00FA0796">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7A72FAE3"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5BA5FB43" w14:textId="77777777" w:rsidR="00FA0796" w:rsidRDefault="00000000">
            <w:pPr>
              <w:spacing w:after="80"/>
            </w:pPr>
            <w:r>
              <w:rPr>
                <w:b/>
                <w:bCs/>
                <w:color w:val="7A5B00"/>
              </w:rPr>
              <w:t>CLAVES PARA EL EXAMEN</w:t>
            </w:r>
          </w:p>
          <w:p w14:paraId="09A50ED6" w14:textId="77777777" w:rsidR="00FA0796" w:rsidRDefault="00000000">
            <w:pPr>
              <w:pStyle w:val="Prrafodelista"/>
              <w:numPr>
                <w:ilvl w:val="0"/>
                <w:numId w:val="2"/>
              </w:numPr>
              <w:spacing w:after="40"/>
            </w:pPr>
            <w:r>
              <w:rPr>
                <w:b/>
                <w:bCs/>
                <w:sz w:val="19"/>
                <w:szCs w:val="19"/>
              </w:rPr>
              <w:t>ADSL = asimétrica</w:t>
            </w:r>
            <w:r>
              <w:rPr>
                <w:sz w:val="19"/>
                <w:szCs w:val="19"/>
              </w:rPr>
              <w:t xml:space="preserve"> y degradada por la distancia; </w:t>
            </w:r>
            <w:r>
              <w:rPr>
                <w:b/>
                <w:bCs/>
                <w:sz w:val="19"/>
                <w:szCs w:val="19"/>
              </w:rPr>
              <w:t>FTTH</w:t>
            </w:r>
            <w:r>
              <w:rPr>
                <w:sz w:val="19"/>
                <w:szCs w:val="19"/>
              </w:rPr>
              <w:t xml:space="preserve"> = alta capacidad, baja latencia, simétrica o casi.</w:t>
            </w:r>
          </w:p>
          <w:p w14:paraId="1C36E4E3" w14:textId="77777777" w:rsidR="00FA0796" w:rsidRDefault="00000000">
            <w:pPr>
              <w:pStyle w:val="Prrafodelista"/>
              <w:numPr>
                <w:ilvl w:val="0"/>
                <w:numId w:val="2"/>
              </w:numPr>
              <w:spacing w:after="40"/>
            </w:pPr>
            <w:r>
              <w:rPr>
                <w:sz w:val="19"/>
                <w:szCs w:val="19"/>
              </w:rPr>
              <w:t xml:space="preserve">5G: </w:t>
            </w:r>
            <w:r>
              <w:rPr>
                <w:b/>
                <w:bCs/>
                <w:sz w:val="19"/>
                <w:szCs w:val="19"/>
              </w:rPr>
              <w:t>eMBB, URLLC, mMTC</w:t>
            </w:r>
            <w:r>
              <w:rPr>
                <w:sz w:val="19"/>
                <w:szCs w:val="19"/>
              </w:rPr>
              <w:t xml:space="preserve">; </w:t>
            </w:r>
            <w:r>
              <w:rPr>
                <w:b/>
                <w:bCs/>
                <w:sz w:val="19"/>
                <w:szCs w:val="19"/>
              </w:rPr>
              <w:t>NSA</w:t>
            </w:r>
            <w:r>
              <w:rPr>
                <w:sz w:val="19"/>
                <w:szCs w:val="19"/>
              </w:rPr>
              <w:t xml:space="preserve"> (núcleo 4G) vs </w:t>
            </w:r>
            <w:r>
              <w:rPr>
                <w:b/>
                <w:bCs/>
                <w:sz w:val="19"/>
                <w:szCs w:val="19"/>
              </w:rPr>
              <w:t>SA</w:t>
            </w:r>
            <w:r>
              <w:rPr>
                <w:sz w:val="19"/>
                <w:szCs w:val="19"/>
              </w:rPr>
              <w:t xml:space="preserve"> (núcleo 5G, necesario para *slicing*). Lo estandariza </w:t>
            </w:r>
            <w:r>
              <w:rPr>
                <w:b/>
                <w:bCs/>
                <w:sz w:val="19"/>
                <w:szCs w:val="19"/>
              </w:rPr>
              <w:t>3GPP</w:t>
            </w:r>
            <w:r>
              <w:rPr>
                <w:sz w:val="19"/>
                <w:szCs w:val="19"/>
              </w:rPr>
              <w:t>.</w:t>
            </w:r>
          </w:p>
          <w:p w14:paraId="00F79456" w14:textId="77777777" w:rsidR="00FA0796" w:rsidRDefault="00000000">
            <w:pPr>
              <w:pStyle w:val="Prrafodelista"/>
              <w:numPr>
                <w:ilvl w:val="0"/>
                <w:numId w:val="2"/>
              </w:numPr>
              <w:spacing w:after="40"/>
            </w:pPr>
            <w:r>
              <w:rPr>
                <w:sz w:val="19"/>
                <w:szCs w:val="19"/>
              </w:rPr>
              <w:t xml:space="preserve">Wi-Fi 6/6E = </w:t>
            </w:r>
            <w:r>
              <w:rPr>
                <w:b/>
                <w:bCs/>
                <w:sz w:val="19"/>
                <w:szCs w:val="19"/>
              </w:rPr>
              <w:t>802.11ax</w:t>
            </w:r>
            <w:r>
              <w:rPr>
                <w:sz w:val="19"/>
                <w:szCs w:val="19"/>
              </w:rPr>
              <w:t xml:space="preserve">; Wi-Fi 7 = </w:t>
            </w:r>
            <w:r>
              <w:rPr>
                <w:b/>
                <w:bCs/>
                <w:sz w:val="19"/>
                <w:szCs w:val="19"/>
              </w:rPr>
              <w:t>802.11be</w:t>
            </w:r>
            <w:r>
              <w:rPr>
                <w:sz w:val="19"/>
                <w:szCs w:val="19"/>
              </w:rPr>
              <w:t xml:space="preserve">. Seguridad actual </w:t>
            </w:r>
            <w:r>
              <w:rPr>
                <w:b/>
                <w:bCs/>
                <w:sz w:val="19"/>
                <w:szCs w:val="19"/>
              </w:rPr>
              <w:t>WPA3</w:t>
            </w:r>
            <w:r>
              <w:rPr>
                <w:sz w:val="19"/>
                <w:szCs w:val="19"/>
              </w:rPr>
              <w:t>; WEP es inseguro.</w:t>
            </w:r>
          </w:p>
          <w:p w14:paraId="35025FBD" w14:textId="77777777" w:rsidR="00FA0796" w:rsidRDefault="00000000">
            <w:pPr>
              <w:pStyle w:val="Prrafodelista"/>
              <w:numPr>
                <w:ilvl w:val="0"/>
                <w:numId w:val="2"/>
              </w:numPr>
              <w:spacing w:after="40"/>
            </w:pPr>
            <w:r>
              <w:rPr>
                <w:sz w:val="19"/>
                <w:szCs w:val="19"/>
              </w:rPr>
              <w:t xml:space="preserve">Satélite </w:t>
            </w:r>
            <w:r>
              <w:rPr>
                <w:b/>
                <w:bCs/>
                <w:sz w:val="19"/>
                <w:szCs w:val="19"/>
              </w:rPr>
              <w:t>GEO = alta latencia</w:t>
            </w:r>
            <w:r>
              <w:rPr>
                <w:sz w:val="19"/>
                <w:szCs w:val="19"/>
              </w:rPr>
              <w:t xml:space="preserve">; </w:t>
            </w:r>
            <w:r>
              <w:rPr>
                <w:b/>
                <w:bCs/>
                <w:sz w:val="19"/>
                <w:szCs w:val="19"/>
              </w:rPr>
              <w:t>LEO = baja latencia</w:t>
            </w:r>
            <w:r>
              <w:rPr>
                <w:sz w:val="19"/>
                <w:szCs w:val="19"/>
              </w:rPr>
              <w:t>.</w:t>
            </w:r>
          </w:p>
          <w:p w14:paraId="371FADDA" w14:textId="77777777" w:rsidR="00FA0796" w:rsidRDefault="00000000">
            <w:pPr>
              <w:pStyle w:val="Prrafodelista"/>
              <w:numPr>
                <w:ilvl w:val="0"/>
                <w:numId w:val="2"/>
              </w:numPr>
              <w:spacing w:after="40"/>
            </w:pPr>
            <w:r>
              <w:rPr>
                <w:b/>
                <w:bCs/>
                <w:sz w:val="19"/>
                <w:szCs w:val="19"/>
              </w:rPr>
              <w:t>VPN IPsec</w:t>
            </w:r>
            <w:r>
              <w:rPr>
                <w:sz w:val="19"/>
                <w:szCs w:val="19"/>
              </w:rPr>
              <w:t xml:space="preserve"> (capa de red) vs </w:t>
            </w:r>
            <w:r>
              <w:rPr>
                <w:b/>
                <w:bCs/>
                <w:sz w:val="19"/>
                <w:szCs w:val="19"/>
              </w:rPr>
              <w:t>VPN TLS</w:t>
            </w:r>
            <w:r>
              <w:rPr>
                <w:sz w:val="19"/>
                <w:szCs w:val="19"/>
              </w:rPr>
              <w:t xml:space="preserve"> (sobre TLS, a menudo llamada «SSL VPN» por herencia).</w:t>
            </w:r>
          </w:p>
          <w:p w14:paraId="555D6184" w14:textId="77777777" w:rsidR="00FA0796" w:rsidRDefault="00000000">
            <w:pPr>
              <w:pStyle w:val="Prrafodelista"/>
              <w:numPr>
                <w:ilvl w:val="0"/>
                <w:numId w:val="2"/>
              </w:numPr>
              <w:spacing w:after="40"/>
            </w:pPr>
            <w:r>
              <w:rPr>
                <w:sz w:val="19"/>
                <w:szCs w:val="19"/>
              </w:rPr>
              <w:t>Cifrar el enlace de acceso no sustituye a HTTPS extremo a extremo.</w:t>
            </w:r>
          </w:p>
        </w:tc>
      </w:tr>
    </w:tbl>
    <w:p w14:paraId="280FD2EC" w14:textId="77777777" w:rsidR="00FA0796" w:rsidRDefault="00FA0796">
      <w:pPr>
        <w:spacing w:after="100"/>
      </w:pPr>
    </w:p>
    <w:p w14:paraId="021B7657" w14:textId="77777777" w:rsidR="00FA0796" w:rsidRDefault="00000000">
      <w:pPr>
        <w:pStyle w:val="Ttulo1"/>
        <w:pageBreakBefore/>
      </w:pPr>
      <w:bookmarkStart w:id="39" w:name="_Toc241367504"/>
      <w:r>
        <w:lastRenderedPageBreak/>
        <w:t>10. Fundamentos de la seguridad de las comunicaciones</w:t>
      </w:r>
      <w:bookmarkEnd w:id="39"/>
    </w:p>
    <w:p w14:paraId="72978978" w14:textId="77777777" w:rsidR="00FA0796" w:rsidRDefault="00000000">
      <w:pPr>
        <w:pStyle w:val="Ttulo2"/>
      </w:pPr>
      <w:bookmarkStart w:id="40" w:name="_Toc241367505"/>
      <w:r>
        <w:t>10.1. Propiedades de seguridad</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7"/>
        <w:gridCol w:w="3815"/>
        <w:gridCol w:w="4016"/>
      </w:tblGrid>
      <w:tr w:rsidR="00FA0796" w14:paraId="3B6AA690" w14:textId="77777777">
        <w:tblPrEx>
          <w:tblCellMar>
            <w:top w:w="0" w:type="dxa"/>
            <w:bottom w:w="0" w:type="dxa"/>
          </w:tblCellMar>
        </w:tblPrEx>
        <w:trPr>
          <w:tblHeader/>
        </w:trPr>
        <w:tc>
          <w:tcPr>
            <w:tcW w:w="180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A81C4B2" w14:textId="77777777" w:rsidR="00FA0796" w:rsidRDefault="00000000">
            <w:r>
              <w:rPr>
                <w:b/>
                <w:bCs/>
                <w:color w:val="FFFFFF"/>
                <w:sz w:val="18"/>
                <w:szCs w:val="18"/>
              </w:rPr>
              <w:t>Propiedad</w:t>
            </w:r>
          </w:p>
        </w:tc>
        <w:tc>
          <w:tcPr>
            <w:tcW w:w="3815"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F63B410" w14:textId="77777777" w:rsidR="00FA0796" w:rsidRDefault="00000000">
            <w:r>
              <w:rPr>
                <w:b/>
                <w:bCs/>
                <w:color w:val="FFFFFF"/>
                <w:sz w:val="18"/>
                <w:szCs w:val="18"/>
              </w:rPr>
              <w:t>Definición</w:t>
            </w:r>
          </w:p>
        </w:tc>
        <w:tc>
          <w:tcPr>
            <w:tcW w:w="401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EFF83A8" w14:textId="77777777" w:rsidR="00FA0796" w:rsidRDefault="00000000">
            <w:r>
              <w:rPr>
                <w:b/>
                <w:bCs/>
                <w:color w:val="FFFFFF"/>
                <w:sz w:val="18"/>
                <w:szCs w:val="18"/>
              </w:rPr>
              <w:t>Mecanismo típico en Internet</w:t>
            </w:r>
          </w:p>
        </w:tc>
      </w:tr>
      <w:tr w:rsidR="00FA0796" w14:paraId="1C258190" w14:textId="77777777">
        <w:tblPrEx>
          <w:tblCellMar>
            <w:top w:w="0" w:type="dxa"/>
            <w:bottom w:w="0" w:type="dxa"/>
          </w:tblCellMar>
        </w:tblPrEx>
        <w:tc>
          <w:tcPr>
            <w:tcW w:w="18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84B6B0" w14:textId="77777777" w:rsidR="00FA0796" w:rsidRDefault="00000000">
            <w:r>
              <w:rPr>
                <w:b/>
                <w:bCs/>
                <w:sz w:val="18"/>
                <w:szCs w:val="18"/>
              </w:rPr>
              <w:t>Confidencialidad</w:t>
            </w:r>
          </w:p>
        </w:tc>
        <w:tc>
          <w:tcPr>
            <w:tcW w:w="381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611F48" w14:textId="77777777" w:rsidR="00FA0796" w:rsidRDefault="00000000">
            <w:r>
              <w:rPr>
                <w:sz w:val="18"/>
                <w:szCs w:val="18"/>
              </w:rPr>
              <w:t>Solo los autorizados pueden conocer la información</w:t>
            </w:r>
          </w:p>
        </w:tc>
        <w:tc>
          <w:tcPr>
            <w:tcW w:w="401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F9E07A" w14:textId="77777777" w:rsidR="00FA0796" w:rsidRDefault="00000000">
            <w:r>
              <w:rPr>
                <w:sz w:val="18"/>
                <w:szCs w:val="18"/>
              </w:rPr>
              <w:t>Cifrado (TLS, VPN)</w:t>
            </w:r>
          </w:p>
        </w:tc>
      </w:tr>
      <w:tr w:rsidR="00FA0796" w14:paraId="2EEB5638" w14:textId="77777777">
        <w:tblPrEx>
          <w:tblCellMar>
            <w:top w:w="0" w:type="dxa"/>
            <w:bottom w:w="0" w:type="dxa"/>
          </w:tblCellMar>
        </w:tblPrEx>
        <w:tc>
          <w:tcPr>
            <w:tcW w:w="180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5E83199" w14:textId="77777777" w:rsidR="00FA0796" w:rsidRDefault="00000000">
            <w:r>
              <w:rPr>
                <w:b/>
                <w:bCs/>
                <w:sz w:val="18"/>
                <w:szCs w:val="18"/>
              </w:rPr>
              <w:t>Integridad</w:t>
            </w:r>
          </w:p>
        </w:tc>
        <w:tc>
          <w:tcPr>
            <w:tcW w:w="381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7C3B4F1" w14:textId="77777777" w:rsidR="00FA0796" w:rsidRDefault="00000000">
            <w:r>
              <w:rPr>
                <w:sz w:val="18"/>
                <w:szCs w:val="18"/>
              </w:rPr>
              <w:t>La información no ha sido alterada sin detectarlo</w:t>
            </w:r>
          </w:p>
        </w:tc>
        <w:tc>
          <w:tcPr>
            <w:tcW w:w="401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A014CC7" w14:textId="77777777" w:rsidR="00FA0796" w:rsidRDefault="00000000">
            <w:r>
              <w:rPr>
                <w:sz w:val="18"/>
                <w:szCs w:val="18"/>
              </w:rPr>
              <w:t>MAC/HMAC, cifrado autenticado AEAD, firmas</w:t>
            </w:r>
          </w:p>
        </w:tc>
      </w:tr>
      <w:tr w:rsidR="00FA0796" w14:paraId="3BCE09D4" w14:textId="77777777">
        <w:tblPrEx>
          <w:tblCellMar>
            <w:top w:w="0" w:type="dxa"/>
            <w:bottom w:w="0" w:type="dxa"/>
          </w:tblCellMar>
        </w:tblPrEx>
        <w:tc>
          <w:tcPr>
            <w:tcW w:w="18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5779B7" w14:textId="77777777" w:rsidR="00FA0796" w:rsidRDefault="00000000">
            <w:r>
              <w:rPr>
                <w:b/>
                <w:bCs/>
                <w:sz w:val="18"/>
                <w:szCs w:val="18"/>
              </w:rPr>
              <w:t>Autenticidad</w:t>
            </w:r>
          </w:p>
        </w:tc>
        <w:tc>
          <w:tcPr>
            <w:tcW w:w="381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E50D03" w14:textId="77777777" w:rsidR="00FA0796" w:rsidRDefault="00000000">
            <w:r>
              <w:rPr>
                <w:sz w:val="18"/>
                <w:szCs w:val="18"/>
              </w:rPr>
              <w:t>Se verifica la identidad del interlocutor o el origen de los datos</w:t>
            </w:r>
          </w:p>
        </w:tc>
        <w:tc>
          <w:tcPr>
            <w:tcW w:w="401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311A63" w14:textId="77777777" w:rsidR="00FA0796" w:rsidRDefault="00000000">
            <w:r>
              <w:rPr>
                <w:sz w:val="18"/>
                <w:szCs w:val="18"/>
              </w:rPr>
              <w:t>Certificados, firmas, contraseñas, MFA</w:t>
            </w:r>
          </w:p>
        </w:tc>
      </w:tr>
      <w:tr w:rsidR="00FA0796" w14:paraId="0AEA93CD" w14:textId="77777777">
        <w:tblPrEx>
          <w:tblCellMar>
            <w:top w:w="0" w:type="dxa"/>
            <w:bottom w:w="0" w:type="dxa"/>
          </w:tblCellMar>
        </w:tblPrEx>
        <w:tc>
          <w:tcPr>
            <w:tcW w:w="180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A5BD6E4" w14:textId="77777777" w:rsidR="00FA0796" w:rsidRDefault="00000000">
            <w:r>
              <w:rPr>
                <w:b/>
                <w:bCs/>
                <w:sz w:val="18"/>
                <w:szCs w:val="18"/>
              </w:rPr>
              <w:t>Disponibilidad</w:t>
            </w:r>
          </w:p>
        </w:tc>
        <w:tc>
          <w:tcPr>
            <w:tcW w:w="381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04FD09A" w14:textId="77777777" w:rsidR="00FA0796" w:rsidRDefault="00000000">
            <w:r>
              <w:rPr>
                <w:sz w:val="18"/>
                <w:szCs w:val="18"/>
              </w:rPr>
              <w:t>El servicio es accesible cuando se necesita</w:t>
            </w:r>
          </w:p>
        </w:tc>
        <w:tc>
          <w:tcPr>
            <w:tcW w:w="401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10293BC" w14:textId="77777777" w:rsidR="00FA0796" w:rsidRDefault="00000000">
            <w:r>
              <w:rPr>
                <w:sz w:val="18"/>
                <w:szCs w:val="18"/>
              </w:rPr>
              <w:t>Redundancia, CDN, protección anti-DDoS</w:t>
            </w:r>
          </w:p>
        </w:tc>
      </w:tr>
      <w:tr w:rsidR="00FA0796" w14:paraId="38FEE7E1" w14:textId="77777777">
        <w:tblPrEx>
          <w:tblCellMar>
            <w:top w:w="0" w:type="dxa"/>
            <w:bottom w:w="0" w:type="dxa"/>
          </w:tblCellMar>
        </w:tblPrEx>
        <w:tc>
          <w:tcPr>
            <w:tcW w:w="18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34E6BA" w14:textId="77777777" w:rsidR="00FA0796" w:rsidRDefault="00000000">
            <w:r>
              <w:rPr>
                <w:b/>
                <w:bCs/>
                <w:sz w:val="18"/>
                <w:szCs w:val="18"/>
              </w:rPr>
              <w:t>No repudio</w:t>
            </w:r>
          </w:p>
        </w:tc>
        <w:tc>
          <w:tcPr>
            <w:tcW w:w="381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C8463CE" w14:textId="77777777" w:rsidR="00FA0796" w:rsidRDefault="00000000">
            <w:r>
              <w:rPr>
                <w:sz w:val="18"/>
                <w:szCs w:val="18"/>
              </w:rPr>
              <w:t>El emisor no puede negar haber enviado (o el receptor haber recibido)</w:t>
            </w:r>
          </w:p>
        </w:tc>
        <w:tc>
          <w:tcPr>
            <w:tcW w:w="401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F5C7CD" w14:textId="77777777" w:rsidR="00FA0796" w:rsidRDefault="00000000">
            <w:r>
              <w:rPr>
                <w:sz w:val="18"/>
                <w:szCs w:val="18"/>
              </w:rPr>
              <w:t xml:space="preserve">Firma electrónica con clave privada; TLS </w:t>
            </w:r>
            <w:r>
              <w:rPr>
                <w:b/>
                <w:bCs/>
                <w:sz w:val="18"/>
                <w:szCs w:val="18"/>
              </w:rPr>
              <w:t>no</w:t>
            </w:r>
            <w:r>
              <w:rPr>
                <w:sz w:val="18"/>
                <w:szCs w:val="18"/>
              </w:rPr>
              <w:t xml:space="preserve"> proporciona no repudio de los datos intercambiados</w:t>
            </w:r>
          </w:p>
        </w:tc>
      </w:tr>
      <w:tr w:rsidR="00FA0796" w14:paraId="2C08CC0A" w14:textId="77777777">
        <w:tblPrEx>
          <w:tblCellMar>
            <w:top w:w="0" w:type="dxa"/>
            <w:bottom w:w="0" w:type="dxa"/>
          </w:tblCellMar>
        </w:tblPrEx>
        <w:tc>
          <w:tcPr>
            <w:tcW w:w="180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6126580" w14:textId="77777777" w:rsidR="00FA0796" w:rsidRDefault="00000000">
            <w:r>
              <w:rPr>
                <w:b/>
                <w:bCs/>
                <w:sz w:val="18"/>
                <w:szCs w:val="18"/>
              </w:rPr>
              <w:t>Trazabilidad</w:t>
            </w:r>
          </w:p>
        </w:tc>
        <w:tc>
          <w:tcPr>
            <w:tcW w:w="381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ACCB345" w14:textId="77777777" w:rsidR="00FA0796" w:rsidRDefault="00000000">
            <w:r>
              <w:rPr>
                <w:sz w:val="18"/>
                <w:szCs w:val="18"/>
              </w:rPr>
              <w:t>Poder imputar acciones a una entidad (dimensión del ENS)</w:t>
            </w:r>
          </w:p>
        </w:tc>
        <w:tc>
          <w:tcPr>
            <w:tcW w:w="401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A063AC2" w14:textId="77777777" w:rsidR="00FA0796" w:rsidRDefault="00000000">
            <w:r>
              <w:rPr>
                <w:sz w:val="18"/>
                <w:szCs w:val="18"/>
              </w:rPr>
              <w:t>Registros de actividad (logs)</w:t>
            </w:r>
          </w:p>
        </w:tc>
      </w:tr>
    </w:tbl>
    <w:p w14:paraId="688871E0" w14:textId="77777777" w:rsidR="00FA0796" w:rsidRDefault="00FA0796">
      <w:pPr>
        <w:spacing w:after="80"/>
      </w:pPr>
    </w:p>
    <w:p w14:paraId="55857AD6" w14:textId="77777777" w:rsidR="00FA0796" w:rsidRDefault="00000000">
      <w:pPr>
        <w:pStyle w:val="Ttulo2"/>
      </w:pPr>
      <w:bookmarkStart w:id="41" w:name="_Toc241367506"/>
      <w:r>
        <w:t>10.2. Criptografía simétrica</w:t>
      </w:r>
      <w:bookmarkEnd w:id="41"/>
    </w:p>
    <w:p w14:paraId="7CC6431F" w14:textId="77777777" w:rsidR="00FA0796" w:rsidRDefault="00000000">
      <w:pPr>
        <w:spacing w:after="120"/>
        <w:jc w:val="both"/>
      </w:pPr>
      <w:r>
        <w:t xml:space="preserve">Usa </w:t>
      </w:r>
      <w:r>
        <w:rPr>
          <w:b/>
          <w:bCs/>
        </w:rPr>
        <w:t>la misma clave secreta</w:t>
      </w:r>
      <w:r>
        <w:t xml:space="preserve"> para cifrar y descifrar. Es </w:t>
      </w:r>
      <w:r>
        <w:rPr>
          <w:b/>
          <w:bCs/>
        </w:rPr>
        <w:t>muy rápida</w:t>
      </w:r>
      <w:r>
        <w:t xml:space="preserve"> y adecuada para grandes volúmenes de datos, pero plantea el problema de </w:t>
      </w:r>
      <w:r>
        <w:rPr>
          <w:b/>
          <w:bCs/>
        </w:rPr>
        <w:t>distribuir la clave</w:t>
      </w:r>
      <w:r>
        <w:t xml:space="preserve"> de forma segura. Algoritmos actuales: </w:t>
      </w:r>
      <w:r>
        <w:rPr>
          <w:b/>
          <w:bCs/>
        </w:rPr>
        <w:t>AES</w:t>
      </w:r>
      <w:r>
        <w:t xml:space="preserve"> (128/256 bits, en modos </w:t>
      </w:r>
      <w:r>
        <w:rPr>
          <w:b/>
          <w:bCs/>
        </w:rPr>
        <w:t>GCM</w:t>
      </w:r>
      <w:r>
        <w:t xml:space="preserve"> o CCM, que son </w:t>
      </w:r>
      <w:r>
        <w:rPr>
          <w:b/>
          <w:bCs/>
        </w:rPr>
        <w:t>AEAD</w:t>
      </w:r>
      <w:r>
        <w:t xml:space="preserve">: cifran y autentican a la vez) y </w:t>
      </w:r>
      <w:r>
        <w:rPr>
          <w:b/>
          <w:bCs/>
        </w:rPr>
        <w:t>ChaCha20-Poly1305</w:t>
      </w:r>
      <w:r>
        <w:t>. Obsoletos: DES, 3DES, RC4.</w:t>
      </w:r>
    </w:p>
    <w:p w14:paraId="5D0A053B" w14:textId="77777777" w:rsidR="00FA0796" w:rsidRDefault="00000000">
      <w:pPr>
        <w:pStyle w:val="Ttulo2"/>
      </w:pPr>
      <w:bookmarkStart w:id="42" w:name="_Toc241367507"/>
      <w:r>
        <w:t>10.3. Criptografía asimétrica (de clave pública)</w:t>
      </w:r>
      <w:bookmarkEnd w:id="42"/>
    </w:p>
    <w:p w14:paraId="647783C5" w14:textId="77777777" w:rsidR="00FA0796" w:rsidRDefault="00000000">
      <w:pPr>
        <w:spacing w:after="120"/>
        <w:jc w:val="both"/>
      </w:pPr>
      <w:r>
        <w:t xml:space="preserve">Cada entidad tiene un </w:t>
      </w:r>
      <w:r>
        <w:rPr>
          <w:b/>
          <w:bCs/>
        </w:rPr>
        <w:t>par de claves</w:t>
      </w:r>
      <w:r>
        <w:t xml:space="preserve">: una </w:t>
      </w:r>
      <w:r>
        <w:rPr>
          <w:b/>
          <w:bCs/>
        </w:rPr>
        <w:t>pública</w:t>
      </w:r>
      <w:r>
        <w:t xml:space="preserve"> (difundible) y una </w:t>
      </w:r>
      <w:r>
        <w:rPr>
          <w:b/>
          <w:bCs/>
        </w:rPr>
        <w:t>privada</w:t>
      </w:r>
      <w:r>
        <w:t xml:space="preserve"> (secreta). Lo cifrado con la pública solo se descifra con la privada; lo </w:t>
      </w:r>
      <w:r>
        <w:rPr>
          <w:b/>
          <w:bCs/>
        </w:rPr>
        <w:t>firmado</w:t>
      </w:r>
      <w:r>
        <w:t xml:space="preserve"> con la privada se verifica con la pública. Resuelve la distribución de claves y permite firmas, pero es </w:t>
      </w:r>
      <w:r>
        <w:rPr>
          <w:b/>
          <w:bCs/>
        </w:rPr>
        <w:t>mucho más lenta</w:t>
      </w:r>
      <w:r>
        <w:t xml:space="preserve"> que la simétrica. Algoritmos: </w:t>
      </w:r>
      <w:r>
        <w:rPr>
          <w:b/>
          <w:bCs/>
        </w:rPr>
        <w:t>RSA</w:t>
      </w:r>
      <w:r>
        <w:t xml:space="preserve">, </w:t>
      </w:r>
      <w:r>
        <w:rPr>
          <w:b/>
          <w:bCs/>
        </w:rPr>
        <w:t>ECDSA/EdDSA</w:t>
      </w:r>
      <w:r>
        <w:t xml:space="preserve"> (firma con curvas elípticas), </w:t>
      </w:r>
      <w:r>
        <w:rPr>
          <w:b/>
          <w:bCs/>
        </w:rPr>
        <w:t>Diffie-Hellman / ECDHE</w:t>
      </w:r>
      <w:r>
        <w:t xml:space="preserve"> (acuerdo de claves). Poscuánticos: </w:t>
      </w:r>
      <w:r>
        <w:rPr>
          <w:b/>
          <w:bCs/>
        </w:rPr>
        <w:t>ML-KEM</w:t>
      </w:r>
      <w:r>
        <w:t xml:space="preserve"> (FIPS 203) y </w:t>
      </w:r>
      <w:r>
        <w:rPr>
          <w:b/>
          <w:bCs/>
        </w:rPr>
        <w:t>ML-DSA</w:t>
      </w:r>
      <w:r>
        <w:t xml:space="preserve"> (FIPS 204).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13F1BB07" w14:textId="77777777">
        <w:tblPrEx>
          <w:tblCellMar>
            <w:top w:w="0" w:type="dxa"/>
            <w:bottom w:w="0" w:type="dxa"/>
          </w:tblCellMar>
        </w:tblPrEx>
        <w:trPr>
          <w:cantSplit/>
        </w:trPr>
        <w:tc>
          <w:tcPr>
            <w:tcW w:w="9638" w:type="dxa"/>
            <w:tcBorders>
              <w:top w:val="single" w:sz="12" w:space="0" w:color="2E6DA4"/>
              <w:left w:val="single" w:sz="36" w:space="0" w:color="2E6DA4"/>
              <w:bottom w:val="single" w:sz="12" w:space="0" w:color="2E6DA4"/>
              <w:right w:val="single" w:sz="12" w:space="0" w:color="2E6DA4"/>
            </w:tcBorders>
            <w:shd w:val="clear" w:color="auto" w:fill="E8F1FA"/>
            <w:tcMar>
              <w:top w:w="120" w:type="dxa"/>
              <w:left w:w="180" w:type="dxa"/>
              <w:bottom w:w="120" w:type="dxa"/>
              <w:right w:w="180" w:type="dxa"/>
            </w:tcMar>
          </w:tcPr>
          <w:p w14:paraId="58070684" w14:textId="77777777" w:rsidR="00FA0796" w:rsidRDefault="00000000">
            <w:pPr>
              <w:spacing w:after="80"/>
            </w:pPr>
            <w:r>
              <w:rPr>
                <w:b/>
                <w:bCs/>
                <w:color w:val="1F3A5F"/>
              </w:rPr>
              <w:t>Criptosistema híbrido: la idea clave de TLS</w:t>
            </w:r>
          </w:p>
          <w:p w14:paraId="2091C9A6" w14:textId="77777777" w:rsidR="00FA0796" w:rsidRDefault="00000000">
            <w:pPr>
              <w:spacing w:after="60"/>
            </w:pPr>
            <w:r>
              <w:rPr>
                <w:sz w:val="19"/>
                <w:szCs w:val="19"/>
              </w:rPr>
              <w:t xml:space="preserve">TLS usa </w:t>
            </w:r>
            <w:r>
              <w:rPr>
                <w:b/>
                <w:bCs/>
                <w:sz w:val="19"/>
                <w:szCs w:val="19"/>
              </w:rPr>
              <w:t>criptografía asimétrica solo durante el handshake</w:t>
            </w:r>
            <w:r>
              <w:rPr>
                <w:sz w:val="19"/>
                <w:szCs w:val="19"/>
              </w:rPr>
              <w:t xml:space="preserve"> (para autenticar al servidor con su certificado y acordar un secreto compartido) y después </w:t>
            </w:r>
            <w:r>
              <w:rPr>
                <w:b/>
                <w:bCs/>
                <w:sz w:val="19"/>
                <w:szCs w:val="19"/>
              </w:rPr>
              <w:t>cifra todos los datos con criptografía simétrica</w:t>
            </w:r>
            <w:r>
              <w:rPr>
                <w:sz w:val="19"/>
                <w:szCs w:val="19"/>
              </w:rPr>
              <w:t xml:space="preserve"> usando claves de sesión derivadas de ese secreto. Así combina la ventaja de cada una: la asimétrica resuelve el intercambio de claves y la autenticación; la simétrica aporta velocidad.</w:t>
            </w:r>
          </w:p>
        </w:tc>
      </w:tr>
    </w:tbl>
    <w:p w14:paraId="3BA0A73A" w14:textId="77777777" w:rsidR="00FA0796" w:rsidRDefault="00FA0796">
      <w:pPr>
        <w:spacing w:after="100"/>
      </w:pPr>
    </w:p>
    <w:p w14:paraId="1D3C31F1" w14:textId="77777777" w:rsidR="00FA0796" w:rsidRDefault="00000000">
      <w:pPr>
        <w:pStyle w:val="Ttulo2"/>
      </w:pPr>
      <w:bookmarkStart w:id="43" w:name="_Toc241367508"/>
      <w:r>
        <w:t>10.4. Funciones hash, MAC y firma digital</w:t>
      </w:r>
      <w:bookmarkEnd w:id="43"/>
    </w:p>
    <w:p w14:paraId="2954A42C" w14:textId="77777777" w:rsidR="00FA0796" w:rsidRDefault="00000000">
      <w:pPr>
        <w:pStyle w:val="Prrafodelista"/>
        <w:numPr>
          <w:ilvl w:val="0"/>
          <w:numId w:val="2"/>
        </w:numPr>
        <w:spacing w:after="60"/>
      </w:pPr>
      <w:r>
        <w:rPr>
          <w:b/>
          <w:bCs/>
        </w:rPr>
        <w:t>Función hash</w:t>
      </w:r>
      <w:r>
        <w:t xml:space="preserve">: resumen de longitud fija, </w:t>
      </w:r>
      <w:r>
        <w:rPr>
          <w:b/>
          <w:bCs/>
        </w:rPr>
        <w:t>unidireccional</w:t>
      </w:r>
      <w:r>
        <w:t xml:space="preserve"> (no se puede invertir) y resistente a colisiones. </w:t>
      </w:r>
      <w:r>
        <w:rPr>
          <w:b/>
          <w:bCs/>
        </w:rPr>
        <w:t>No es cifrado</w:t>
      </w:r>
      <w:r>
        <w:t xml:space="preserve">: no usa clave y no se «descifra». Actuales: </w:t>
      </w:r>
      <w:r>
        <w:rPr>
          <w:b/>
          <w:bCs/>
        </w:rPr>
        <w:t>SHA-256, SHA-384, SHA-3</w:t>
      </w:r>
      <w:r>
        <w:t xml:space="preserve">. Obsoletas para seguridad: </w:t>
      </w:r>
      <w:r>
        <w:rPr>
          <w:b/>
          <w:bCs/>
        </w:rPr>
        <w:t>MD5, SHA-1</w:t>
      </w:r>
      <w:r>
        <w:t>.</w:t>
      </w:r>
    </w:p>
    <w:p w14:paraId="2F2AF99D" w14:textId="77777777" w:rsidR="00FA0796" w:rsidRDefault="00000000">
      <w:pPr>
        <w:pStyle w:val="Prrafodelista"/>
        <w:numPr>
          <w:ilvl w:val="0"/>
          <w:numId w:val="2"/>
        </w:numPr>
        <w:spacing w:after="60"/>
      </w:pPr>
      <w:r>
        <w:rPr>
          <w:b/>
          <w:bCs/>
        </w:rPr>
        <w:t>MAC / HMAC</w:t>
      </w:r>
      <w:r>
        <w:t xml:space="preserve">: resumen calculado </w:t>
      </w:r>
      <w:r>
        <w:rPr>
          <w:b/>
          <w:bCs/>
        </w:rPr>
        <w:t>con una clave secreta compartida</w:t>
      </w:r>
      <w:r>
        <w:t>; garantiza integridad y autenticidad del origen entre quienes comparten la clave (no no repudio).</w:t>
      </w:r>
    </w:p>
    <w:p w14:paraId="1EB6B668" w14:textId="77777777" w:rsidR="00FA0796" w:rsidRDefault="00000000">
      <w:pPr>
        <w:pStyle w:val="Prrafodelista"/>
        <w:numPr>
          <w:ilvl w:val="0"/>
          <w:numId w:val="2"/>
        </w:numPr>
        <w:spacing w:after="60"/>
      </w:pPr>
      <w:r>
        <w:rPr>
          <w:b/>
          <w:bCs/>
        </w:rPr>
        <w:t>Firma digital</w:t>
      </w:r>
      <w:r>
        <w:t xml:space="preserve">: se calcula el hash del mensaje y se firma con la </w:t>
      </w:r>
      <w:r>
        <w:rPr>
          <w:b/>
          <w:bCs/>
        </w:rPr>
        <w:t>clave privada</w:t>
      </w:r>
      <w:r>
        <w:t xml:space="preserve"> del emisor; cualquiera lo verifica con la </w:t>
      </w:r>
      <w:r>
        <w:rPr>
          <w:b/>
          <w:bCs/>
        </w:rPr>
        <w:t>clave pública</w:t>
      </w:r>
      <w:r>
        <w:t xml:space="preserve">. Aporta integridad, autenticidad y </w:t>
      </w:r>
      <w:r>
        <w:rPr>
          <w:b/>
          <w:bCs/>
        </w:rPr>
        <w:t>no repudio</w:t>
      </w:r>
      <w:r>
        <w:t>.</w:t>
      </w:r>
    </w:p>
    <w:p w14:paraId="62807A5D" w14:textId="77777777" w:rsidR="00FA0796" w:rsidRDefault="00000000">
      <w:pPr>
        <w:pStyle w:val="Prrafodelista"/>
        <w:numPr>
          <w:ilvl w:val="0"/>
          <w:numId w:val="2"/>
        </w:numPr>
        <w:spacing w:after="60"/>
      </w:pPr>
      <w:r>
        <w:rPr>
          <w:b/>
          <w:bCs/>
        </w:rPr>
        <w:t>Certificado digital</w:t>
      </w:r>
      <w:r>
        <w:t xml:space="preserve">: documento electrónico </w:t>
      </w:r>
      <w:r>
        <w:rPr>
          <w:b/>
          <w:bCs/>
        </w:rPr>
        <w:t>firmado por una CA</w:t>
      </w:r>
      <w:r>
        <w:t xml:space="preserve"> que </w:t>
      </w:r>
      <w:r>
        <w:rPr>
          <w:b/>
          <w:bCs/>
        </w:rPr>
        <w:t>vincula una clave pública con una identidad</w:t>
      </w:r>
      <w:r>
        <w:t xml:space="preserve"> (persona, dominio, organización). </w:t>
      </w:r>
      <w:r>
        <w:rPr>
          <w:b/>
          <w:bCs/>
        </w:rPr>
        <w:t>El certificado contiene la clave pública pero no es la clave</w:t>
      </w:r>
      <w:r>
        <w:t>; la clave privada nunca forma parte del certificado.</w:t>
      </w:r>
    </w:p>
    <w:p w14:paraId="75E31FAB" w14:textId="77777777" w:rsidR="00FA0796" w:rsidRDefault="00000000">
      <w:pPr>
        <w:pStyle w:val="Ttulo2"/>
      </w:pPr>
      <w:bookmarkStart w:id="44" w:name="_Toc241367509"/>
      <w:r>
        <w:lastRenderedPageBreak/>
        <w:t>10.5. Autenticación y autorización</w:t>
      </w:r>
      <w:bookmarkEnd w:id="44"/>
    </w:p>
    <w:p w14:paraId="2542D3D1" w14:textId="77777777" w:rsidR="00FA0796" w:rsidRDefault="00000000">
      <w:pPr>
        <w:pStyle w:val="Prrafodelista"/>
        <w:numPr>
          <w:ilvl w:val="0"/>
          <w:numId w:val="2"/>
        </w:numPr>
        <w:spacing w:after="60"/>
      </w:pPr>
      <w:r>
        <w:rPr>
          <w:b/>
          <w:bCs/>
        </w:rPr>
        <w:t>Autenticación</w:t>
      </w:r>
      <w:r>
        <w:t xml:space="preserve">: comprobar </w:t>
      </w:r>
      <w:r>
        <w:rPr>
          <w:b/>
          <w:bCs/>
        </w:rPr>
        <w:t>quién eres</w:t>
      </w:r>
      <w:r>
        <w:t xml:space="preserve"> (contraseña, certificado, token, biometría). </w:t>
      </w:r>
      <w:r>
        <w:rPr>
          <w:b/>
          <w:bCs/>
        </w:rPr>
        <w:t>MFA</w:t>
      </w:r>
      <w:r>
        <w:t>: combinar factores de distinto tipo (algo que sabes, algo que tienes, algo que eres).</w:t>
      </w:r>
    </w:p>
    <w:p w14:paraId="0FC4B399" w14:textId="77777777" w:rsidR="00FA0796" w:rsidRDefault="00000000">
      <w:pPr>
        <w:pStyle w:val="Prrafodelista"/>
        <w:numPr>
          <w:ilvl w:val="0"/>
          <w:numId w:val="2"/>
        </w:numPr>
        <w:spacing w:after="60"/>
      </w:pPr>
      <w:r>
        <w:rPr>
          <w:b/>
          <w:bCs/>
        </w:rPr>
        <w:t>Autorización</w:t>
      </w:r>
      <w:r>
        <w:t xml:space="preserve">: decidir </w:t>
      </w:r>
      <w:r>
        <w:rPr>
          <w:b/>
          <w:bCs/>
        </w:rPr>
        <w:t>qué puedes hacer</w:t>
      </w:r>
      <w:r>
        <w:t xml:space="preserve"> una vez autenticado (roles, permisos, control de acceso).</w:t>
      </w:r>
    </w:p>
    <w:p w14:paraId="082AB0AE" w14:textId="77777777" w:rsidR="00FA0796" w:rsidRDefault="00000000">
      <w:pPr>
        <w:pStyle w:val="Prrafodelista"/>
        <w:numPr>
          <w:ilvl w:val="0"/>
          <w:numId w:val="2"/>
        </w:numPr>
        <w:spacing w:after="60"/>
      </w:pPr>
      <w:r>
        <w:rPr>
          <w:b/>
          <w:bCs/>
        </w:rPr>
        <w:t>Identificación</w:t>
      </w:r>
      <w:r>
        <w:t>: declarar una identidad (nombre de usuario) antes de autenticarla.</w:t>
      </w:r>
    </w:p>
    <w:p w14:paraId="68C8AA3F" w14:textId="77777777" w:rsidR="00FA0796" w:rsidRDefault="00000000">
      <w:pPr>
        <w:pStyle w:val="Prrafodelista"/>
        <w:numPr>
          <w:ilvl w:val="0"/>
          <w:numId w:val="2"/>
        </w:numPr>
        <w:spacing w:after="60"/>
      </w:pPr>
      <w:r>
        <w:t xml:space="preserve">Protocolos de identidad federada: </w:t>
      </w:r>
      <w:r>
        <w:rPr>
          <w:b/>
          <w:bCs/>
        </w:rPr>
        <w:t>SAML 2.0</w:t>
      </w:r>
      <w:r>
        <w:t xml:space="preserve"> (OASIS, aserciones XML, habitual en la Administración y en SSO corporativo), </w:t>
      </w:r>
      <w:r>
        <w:rPr>
          <w:b/>
          <w:bCs/>
        </w:rPr>
        <w:t>OAuth 2.0</w:t>
      </w:r>
      <w:r>
        <w:t xml:space="preserve"> (RFC 6749: marco de </w:t>
      </w:r>
      <w:r>
        <w:rPr>
          <w:b/>
          <w:bCs/>
        </w:rPr>
        <w:t>autorización delegada</w:t>
      </w:r>
      <w:r>
        <w:t xml:space="preserve">; emite tokens de acceso, no autentica por sí mismo) y </w:t>
      </w:r>
      <w:r>
        <w:rPr>
          <w:b/>
          <w:bCs/>
        </w:rPr>
        <w:t>OpenID Connect</w:t>
      </w:r>
      <w:r>
        <w:t xml:space="preserve"> (capa de </w:t>
      </w:r>
      <w:r>
        <w:rPr>
          <w:b/>
          <w:bCs/>
        </w:rPr>
        <w:t>autenticación</w:t>
      </w:r>
      <w:r>
        <w:t xml:space="preserve"> sobre OAuth 2.0 con un *ID token* JWT).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4CB631D9"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75382513" w14:textId="77777777" w:rsidR="00FA0796" w:rsidRDefault="00000000">
            <w:pPr>
              <w:spacing w:after="80"/>
            </w:pPr>
            <w:r>
              <w:rPr>
                <w:b/>
                <w:bCs/>
                <w:color w:val="7A5B00"/>
              </w:rPr>
              <w:t>CLAVES PARA EL EXAMEN</w:t>
            </w:r>
          </w:p>
          <w:p w14:paraId="05F34337" w14:textId="77777777" w:rsidR="00FA0796" w:rsidRDefault="00000000">
            <w:pPr>
              <w:pStyle w:val="Prrafodelista"/>
              <w:numPr>
                <w:ilvl w:val="0"/>
                <w:numId w:val="2"/>
              </w:numPr>
              <w:spacing w:after="40"/>
            </w:pPr>
            <w:r>
              <w:rPr>
                <w:b/>
                <w:bCs/>
                <w:sz w:val="19"/>
                <w:szCs w:val="19"/>
              </w:rPr>
              <w:t>Simétrica = una clave, rápida; asimétrica = par de claves, lenta.</w:t>
            </w:r>
            <w:r>
              <w:rPr>
                <w:sz w:val="19"/>
                <w:szCs w:val="19"/>
              </w:rPr>
              <w:t xml:space="preserve"> TLS usa asimétrica en el handshake y </w:t>
            </w:r>
            <w:r>
              <w:rPr>
                <w:b/>
                <w:bCs/>
                <w:sz w:val="19"/>
                <w:szCs w:val="19"/>
              </w:rPr>
              <w:t>simétrica para los datos</w:t>
            </w:r>
            <w:r>
              <w:rPr>
                <w:sz w:val="19"/>
                <w:szCs w:val="19"/>
              </w:rPr>
              <w:t>.</w:t>
            </w:r>
          </w:p>
          <w:p w14:paraId="60664B74" w14:textId="77777777" w:rsidR="00FA0796" w:rsidRDefault="00000000">
            <w:pPr>
              <w:pStyle w:val="Prrafodelista"/>
              <w:numPr>
                <w:ilvl w:val="0"/>
                <w:numId w:val="2"/>
              </w:numPr>
              <w:spacing w:after="40"/>
            </w:pPr>
            <w:r>
              <w:rPr>
                <w:b/>
                <w:bCs/>
                <w:sz w:val="19"/>
                <w:szCs w:val="19"/>
              </w:rPr>
              <w:t>Hash ≠ cifrado</w:t>
            </w:r>
            <w:r>
              <w:rPr>
                <w:sz w:val="19"/>
                <w:szCs w:val="19"/>
              </w:rPr>
              <w:t>: el hash no tiene clave ni se revierte. MD5 y SHA-1: obsoletos.</w:t>
            </w:r>
          </w:p>
          <w:p w14:paraId="4F697D01" w14:textId="77777777" w:rsidR="00FA0796" w:rsidRDefault="00000000">
            <w:pPr>
              <w:pStyle w:val="Prrafodelista"/>
              <w:numPr>
                <w:ilvl w:val="0"/>
                <w:numId w:val="2"/>
              </w:numPr>
              <w:spacing w:after="40"/>
            </w:pPr>
            <w:r>
              <w:rPr>
                <w:b/>
                <w:bCs/>
                <w:sz w:val="19"/>
                <w:szCs w:val="19"/>
              </w:rPr>
              <w:t>Firma digital ≠ cifrado</w:t>
            </w:r>
            <w:r>
              <w:rPr>
                <w:sz w:val="19"/>
                <w:szCs w:val="19"/>
              </w:rPr>
              <w:t xml:space="preserve">: se firma con la </w:t>
            </w:r>
            <w:r>
              <w:rPr>
                <w:b/>
                <w:bCs/>
                <w:sz w:val="19"/>
                <w:szCs w:val="19"/>
              </w:rPr>
              <w:t>privada</w:t>
            </w:r>
            <w:r>
              <w:rPr>
                <w:sz w:val="19"/>
                <w:szCs w:val="19"/>
              </w:rPr>
              <w:t xml:space="preserve"> del emisor y se verifica con su </w:t>
            </w:r>
            <w:r>
              <w:rPr>
                <w:b/>
                <w:bCs/>
                <w:sz w:val="19"/>
                <w:szCs w:val="19"/>
              </w:rPr>
              <w:t>pública</w:t>
            </w:r>
            <w:r>
              <w:rPr>
                <w:sz w:val="19"/>
                <w:szCs w:val="19"/>
              </w:rPr>
              <w:t xml:space="preserve">; se cifra (para confidencialidad) con la </w:t>
            </w:r>
            <w:r>
              <w:rPr>
                <w:b/>
                <w:bCs/>
                <w:sz w:val="19"/>
                <w:szCs w:val="19"/>
              </w:rPr>
              <w:t>pública del destinatario</w:t>
            </w:r>
            <w:r>
              <w:rPr>
                <w:sz w:val="19"/>
                <w:szCs w:val="19"/>
              </w:rPr>
              <w:t>.</w:t>
            </w:r>
          </w:p>
          <w:p w14:paraId="1CED5D5E" w14:textId="77777777" w:rsidR="00FA0796" w:rsidRDefault="00000000">
            <w:pPr>
              <w:pStyle w:val="Prrafodelista"/>
              <w:numPr>
                <w:ilvl w:val="0"/>
                <w:numId w:val="2"/>
              </w:numPr>
              <w:spacing w:after="40"/>
            </w:pPr>
            <w:r>
              <w:rPr>
                <w:b/>
                <w:bCs/>
                <w:sz w:val="19"/>
                <w:szCs w:val="19"/>
              </w:rPr>
              <w:t>Certificado ≠ clave pública</w:t>
            </w:r>
            <w:r>
              <w:rPr>
                <w:sz w:val="19"/>
                <w:szCs w:val="19"/>
              </w:rPr>
              <w:t xml:space="preserve">: el certificado </w:t>
            </w:r>
            <w:r>
              <w:rPr>
                <w:b/>
                <w:bCs/>
                <w:sz w:val="19"/>
                <w:szCs w:val="19"/>
              </w:rPr>
              <w:t>contiene</w:t>
            </w:r>
            <w:r>
              <w:rPr>
                <w:sz w:val="19"/>
                <w:szCs w:val="19"/>
              </w:rPr>
              <w:t xml:space="preserve"> la clave pública más la identidad, firmado por una CA.</w:t>
            </w:r>
          </w:p>
          <w:p w14:paraId="592395FF" w14:textId="77777777" w:rsidR="00FA0796" w:rsidRDefault="00000000">
            <w:pPr>
              <w:pStyle w:val="Prrafodelista"/>
              <w:numPr>
                <w:ilvl w:val="0"/>
                <w:numId w:val="2"/>
              </w:numPr>
              <w:spacing w:after="40"/>
            </w:pPr>
            <w:r>
              <w:rPr>
                <w:b/>
                <w:bCs/>
                <w:sz w:val="19"/>
                <w:szCs w:val="19"/>
              </w:rPr>
              <w:t>Autenticación (quién eres) ≠ autorización (qué puedes hacer)</w:t>
            </w:r>
            <w:r>
              <w:rPr>
                <w:sz w:val="19"/>
                <w:szCs w:val="19"/>
              </w:rPr>
              <w:t>: 401 vs 403.</w:t>
            </w:r>
          </w:p>
          <w:p w14:paraId="453E2FFA" w14:textId="77777777" w:rsidR="00FA0796" w:rsidRDefault="00000000">
            <w:pPr>
              <w:pStyle w:val="Prrafodelista"/>
              <w:numPr>
                <w:ilvl w:val="0"/>
                <w:numId w:val="2"/>
              </w:numPr>
              <w:spacing w:after="40"/>
            </w:pPr>
            <w:r>
              <w:rPr>
                <w:b/>
                <w:bCs/>
                <w:sz w:val="19"/>
                <w:szCs w:val="19"/>
              </w:rPr>
              <w:t>OAuth 2.0 = autorización delegada; OpenID Connect = autenticación</w:t>
            </w:r>
            <w:r>
              <w:rPr>
                <w:sz w:val="19"/>
                <w:szCs w:val="19"/>
              </w:rPr>
              <w:t xml:space="preserve"> sobre OAuth; </w:t>
            </w:r>
            <w:r>
              <w:rPr>
                <w:b/>
                <w:bCs/>
                <w:sz w:val="19"/>
                <w:szCs w:val="19"/>
              </w:rPr>
              <w:t>SAML = federación basada en XML</w:t>
            </w:r>
            <w:r>
              <w:rPr>
                <w:sz w:val="19"/>
                <w:szCs w:val="19"/>
              </w:rPr>
              <w:t>.</w:t>
            </w:r>
          </w:p>
          <w:p w14:paraId="7DC36993" w14:textId="77777777" w:rsidR="00FA0796" w:rsidRDefault="00000000">
            <w:pPr>
              <w:pStyle w:val="Prrafodelista"/>
              <w:numPr>
                <w:ilvl w:val="0"/>
                <w:numId w:val="2"/>
              </w:numPr>
              <w:spacing w:after="40"/>
            </w:pPr>
            <w:r>
              <w:rPr>
                <w:sz w:val="19"/>
                <w:szCs w:val="19"/>
              </w:rPr>
              <w:t xml:space="preserve">HMAC da integridad y autenticidad, </w:t>
            </w:r>
            <w:r>
              <w:rPr>
                <w:b/>
                <w:bCs/>
                <w:sz w:val="19"/>
                <w:szCs w:val="19"/>
              </w:rPr>
              <w:t>no</w:t>
            </w:r>
            <w:r>
              <w:rPr>
                <w:sz w:val="19"/>
                <w:szCs w:val="19"/>
              </w:rPr>
              <w:t xml:space="preserve"> no repudio; la firma digital sí.</w:t>
            </w:r>
          </w:p>
        </w:tc>
      </w:tr>
    </w:tbl>
    <w:p w14:paraId="04A33F02" w14:textId="77777777" w:rsidR="00FA0796" w:rsidRDefault="00FA0796">
      <w:pPr>
        <w:spacing w:after="100"/>
      </w:pPr>
    </w:p>
    <w:p w14:paraId="05B4D5CB" w14:textId="77777777" w:rsidR="00FA0796" w:rsidRDefault="00000000">
      <w:pPr>
        <w:pStyle w:val="Ttulo1"/>
        <w:pageBreakBefore/>
      </w:pPr>
      <w:bookmarkStart w:id="45" w:name="_Toc241367510"/>
      <w:r>
        <w:lastRenderedPageBreak/>
        <w:t>11. SSL, TLS y HTTPS</w:t>
      </w:r>
      <w:bookmarkEnd w:id="45"/>
    </w:p>
    <w:p w14:paraId="057A8AB7" w14:textId="77777777" w:rsidR="00FA0796" w:rsidRDefault="00000000">
      <w:pPr>
        <w:spacing w:after="120"/>
        <w:jc w:val="both"/>
      </w:pPr>
      <w:r>
        <w:t xml:space="preserve">Este es el bloque </w:t>
      </w:r>
      <w:r>
        <w:rPr>
          <w:b/>
          <w:bCs/>
        </w:rPr>
        <w:t>más preguntado</w:t>
      </w:r>
      <w:r>
        <w:t xml:space="preserve"> del tema. Hay que dominar: la </w:t>
      </w:r>
      <w:r>
        <w:rPr>
          <w:b/>
          <w:bCs/>
        </w:rPr>
        <w:t>evolución SSL → TLS</w:t>
      </w:r>
      <w:r>
        <w:t xml:space="preserve"> y qué versiones son seguras, el </w:t>
      </w:r>
      <w:r>
        <w:rPr>
          <w:b/>
          <w:bCs/>
        </w:rPr>
        <w:t>objetivo y las fases del handshake</w:t>
      </w:r>
      <w:r>
        <w:t xml:space="preserve">, el papel de la </w:t>
      </w:r>
      <w:r>
        <w:rPr>
          <w:b/>
          <w:bCs/>
        </w:rPr>
        <w:t>criptografía simétrica y asimétrica</w:t>
      </w:r>
      <w:r>
        <w:t xml:space="preserve">, qué es exactamente </w:t>
      </w:r>
      <w:r>
        <w:rPr>
          <w:b/>
          <w:bCs/>
        </w:rPr>
        <w:t>HTTPS</w:t>
      </w:r>
      <w:r>
        <w:t xml:space="preserve"> y qué puede y qué no puede hacer un atacante intermediario.</w:t>
      </w:r>
    </w:p>
    <w:p w14:paraId="49284A46" w14:textId="77777777" w:rsidR="00FA0796" w:rsidRDefault="00000000">
      <w:pPr>
        <w:pStyle w:val="Ttulo2"/>
      </w:pPr>
      <w:bookmarkStart w:id="46" w:name="_Toc241367511"/>
      <w:r>
        <w:t>11.1. SSL: el protocolo histórico</w:t>
      </w:r>
      <w:bookmarkEnd w:id="46"/>
    </w:p>
    <w:p w14:paraId="29B63752" w14:textId="77777777" w:rsidR="00FA0796" w:rsidRDefault="00000000">
      <w:pPr>
        <w:spacing w:after="120"/>
        <w:jc w:val="both"/>
      </w:pPr>
      <w:r>
        <w:rPr>
          <w:b/>
          <w:bCs/>
        </w:rPr>
        <w:t>SSL (Secure Sockets Layer)</w:t>
      </w:r>
      <w:r>
        <w:t xml:space="preserve"> fue diseñado por </w:t>
      </w:r>
      <w:r>
        <w:rPr>
          <w:b/>
          <w:bCs/>
        </w:rPr>
        <w:t>Netscape</w:t>
      </w:r>
      <w:r>
        <w:t xml:space="preserve"> para proteger las comunicaciones web. SSL 1.0 nunca se publicó; </w:t>
      </w:r>
      <w:r>
        <w:rPr>
          <w:b/>
          <w:bCs/>
        </w:rPr>
        <w:t>SSL 2.0</w:t>
      </w:r>
      <w:r>
        <w:t xml:space="preserve"> (1995) tenía fallos graves de diseño y </w:t>
      </w:r>
      <w:r>
        <w:rPr>
          <w:b/>
          <w:bCs/>
        </w:rPr>
        <w:t>SSL 3.0</w:t>
      </w:r>
      <w:r>
        <w:t xml:space="preserve"> (1996) lo rediseñó. El IETF estandarizó su sucesor con otro nombre: </w:t>
      </w:r>
      <w:r>
        <w:rPr>
          <w:b/>
          <w:bCs/>
        </w:rPr>
        <w:t>TLS (Transport Layer Security)</w:t>
      </w:r>
      <w:r>
        <w:t xml:space="preserve">. Ambas versiones de SSL están </w:t>
      </w:r>
      <w:r>
        <w:rPr>
          <w:b/>
          <w:bCs/>
        </w:rPr>
        <w:t>formalmente prohibidas</w:t>
      </w:r>
      <w:r>
        <w:t xml:space="preserve">: SSL 2.0 por el </w:t>
      </w:r>
      <w:r>
        <w:rPr>
          <w:b/>
          <w:bCs/>
        </w:rPr>
        <w:t>RFC 6176</w:t>
      </w:r>
      <w:r>
        <w:t xml:space="preserve"> (2011) y SSL 3.0 por el </w:t>
      </w:r>
      <w:r>
        <w:rPr>
          <w:b/>
          <w:bCs/>
        </w:rPr>
        <w:t>RFC 7568</w:t>
      </w:r>
      <w:r>
        <w:t xml:space="preserve"> (2015), tras el ataque </w:t>
      </w:r>
      <w:r>
        <w:rPr>
          <w:b/>
          <w:bCs/>
        </w:rPr>
        <w:t>POODLE</w:t>
      </w:r>
      <w:r>
        <w:t xml:space="preserve"> (2014).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1D991CAE" w14:textId="77777777">
        <w:tblPrEx>
          <w:tblCellMar>
            <w:top w:w="0" w:type="dxa"/>
            <w:bottom w:w="0" w:type="dxa"/>
          </w:tblCellMar>
        </w:tblPrEx>
        <w:trPr>
          <w:cantSplit/>
        </w:trPr>
        <w:tc>
          <w:tcPr>
            <w:tcW w:w="9638" w:type="dxa"/>
            <w:tcBorders>
              <w:top w:val="single" w:sz="12" w:space="0" w:color="B3261E"/>
              <w:left w:val="single" w:sz="36" w:space="0" w:color="B3261E"/>
              <w:bottom w:val="single" w:sz="12" w:space="0" w:color="B3261E"/>
              <w:right w:val="single" w:sz="12" w:space="0" w:color="B3261E"/>
            </w:tcBorders>
            <w:shd w:val="clear" w:color="auto" w:fill="FBE9E7"/>
            <w:tcMar>
              <w:top w:w="120" w:type="dxa"/>
              <w:left w:w="180" w:type="dxa"/>
              <w:bottom w:w="120" w:type="dxa"/>
              <w:right w:w="180" w:type="dxa"/>
            </w:tcMar>
          </w:tcPr>
          <w:p w14:paraId="4E75211A" w14:textId="77777777" w:rsidR="00FA0796" w:rsidRDefault="00000000">
            <w:pPr>
              <w:spacing w:after="80"/>
            </w:pPr>
            <w:r>
              <w:rPr>
                <w:b/>
                <w:bCs/>
                <w:color w:val="8A1C14"/>
              </w:rPr>
              <w:t>SSL ≠ TLS</w:t>
            </w:r>
          </w:p>
          <w:p w14:paraId="7E83B3E4" w14:textId="77777777" w:rsidR="00FA0796" w:rsidRDefault="00000000">
            <w:pPr>
              <w:spacing w:after="60"/>
            </w:pPr>
            <w:r>
              <w:rPr>
                <w:b/>
                <w:bCs/>
                <w:sz w:val="19"/>
                <w:szCs w:val="19"/>
              </w:rPr>
              <w:t>SSL es un protocolo obsoleto</w:t>
            </w:r>
            <w:r>
              <w:rPr>
                <w:sz w:val="19"/>
                <w:szCs w:val="19"/>
              </w:rPr>
              <w:t xml:space="preserve"> que no debe usarse. </w:t>
            </w:r>
            <w:r>
              <w:rPr>
                <w:b/>
                <w:bCs/>
                <w:sz w:val="19"/>
                <w:szCs w:val="19"/>
              </w:rPr>
              <w:t>HTTPS moderno funciona sobre TLS</w:t>
            </w:r>
            <w:r>
              <w:rPr>
                <w:sz w:val="19"/>
                <w:szCs w:val="19"/>
              </w:rPr>
              <w:t xml:space="preserve"> (1.2 o 1.3). Se sigue diciendo «certificado SSL», «SSL/TLS» o «VPN SSL» por costumbre, pero técnicamente lo que se usa es TLS. En las preguntas de examen «SSL/TLS» debe entenderse como «el protocolo SSL y su sucesor TLS».</w:t>
            </w:r>
          </w:p>
        </w:tc>
      </w:tr>
    </w:tbl>
    <w:p w14:paraId="15EDF397" w14:textId="77777777" w:rsidR="00FA0796" w:rsidRDefault="00FA0796">
      <w:pPr>
        <w:spacing w:after="100"/>
      </w:pPr>
    </w:p>
    <w:p w14:paraId="64A69A0E" w14:textId="77777777" w:rsidR="00FA0796" w:rsidRDefault="00000000">
      <w:pPr>
        <w:pStyle w:val="Ttulo2"/>
      </w:pPr>
      <w:bookmarkStart w:id="47" w:name="_Toc241367512"/>
      <w:r>
        <w:t>11.2. TLS y sus versiones</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2"/>
        <w:gridCol w:w="2091"/>
        <w:gridCol w:w="2000"/>
        <w:gridCol w:w="4365"/>
      </w:tblGrid>
      <w:tr w:rsidR="00FA0796" w14:paraId="3FA7BD49" w14:textId="77777777">
        <w:tblPrEx>
          <w:tblCellMar>
            <w:top w:w="0" w:type="dxa"/>
            <w:bottom w:w="0" w:type="dxa"/>
          </w:tblCellMar>
        </w:tblPrEx>
        <w:trPr>
          <w:tblHeader/>
        </w:trPr>
        <w:tc>
          <w:tcPr>
            <w:tcW w:w="118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670FFBF" w14:textId="77777777" w:rsidR="00FA0796" w:rsidRDefault="00000000">
            <w:r>
              <w:rPr>
                <w:b/>
                <w:bCs/>
                <w:color w:val="FFFFFF"/>
                <w:sz w:val="18"/>
                <w:szCs w:val="18"/>
              </w:rPr>
              <w:t>Versión</w:t>
            </w:r>
          </w:p>
        </w:tc>
        <w:tc>
          <w:tcPr>
            <w:tcW w:w="209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8103B79" w14:textId="77777777" w:rsidR="00FA0796" w:rsidRDefault="00000000">
            <w:r>
              <w:rPr>
                <w:b/>
                <w:bCs/>
                <w:color w:val="FFFFFF"/>
                <w:sz w:val="18"/>
                <w:szCs w:val="18"/>
              </w:rPr>
              <w:t>Año / RFC</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1C658D0" w14:textId="77777777" w:rsidR="00FA0796" w:rsidRDefault="00000000">
            <w:r>
              <w:rPr>
                <w:b/>
                <w:bCs/>
                <w:color w:val="FFFFFF"/>
                <w:sz w:val="18"/>
                <w:szCs w:val="18"/>
              </w:rPr>
              <w:t>Situación</w:t>
            </w:r>
          </w:p>
        </w:tc>
        <w:tc>
          <w:tcPr>
            <w:tcW w:w="4365"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14A04D1" w14:textId="77777777" w:rsidR="00FA0796" w:rsidRDefault="00000000">
            <w:r>
              <w:rPr>
                <w:b/>
                <w:bCs/>
                <w:color w:val="FFFFFF"/>
                <w:sz w:val="18"/>
                <w:szCs w:val="18"/>
              </w:rPr>
              <w:t>Aspectos relevantes</w:t>
            </w:r>
          </w:p>
        </w:tc>
      </w:tr>
      <w:tr w:rsidR="00FA0796" w14:paraId="341A9DF7" w14:textId="77777777">
        <w:tblPrEx>
          <w:tblCellMar>
            <w:top w:w="0" w:type="dxa"/>
            <w:bottom w:w="0" w:type="dxa"/>
          </w:tblCellMar>
        </w:tblPrEx>
        <w:tc>
          <w:tcPr>
            <w:tcW w:w="11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1580FF" w14:textId="77777777" w:rsidR="00FA0796" w:rsidRDefault="00000000">
            <w:r>
              <w:rPr>
                <w:sz w:val="18"/>
                <w:szCs w:val="18"/>
              </w:rPr>
              <w:t>SSL 2.0</w:t>
            </w:r>
          </w:p>
        </w:tc>
        <w:tc>
          <w:tcPr>
            <w:tcW w:w="20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028A8E" w14:textId="77777777" w:rsidR="00FA0796" w:rsidRDefault="00000000">
            <w:r>
              <w:rPr>
                <w:sz w:val="18"/>
                <w:szCs w:val="18"/>
              </w:rPr>
              <w:t>1995 (Netscape)</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8A5435" w14:textId="77777777" w:rsidR="00FA0796" w:rsidRDefault="00000000">
            <w:r>
              <w:rPr>
                <w:b/>
                <w:bCs/>
                <w:sz w:val="18"/>
                <w:szCs w:val="18"/>
              </w:rPr>
              <w:t>Prohibido</w:t>
            </w:r>
            <w:r>
              <w:rPr>
                <w:sz w:val="18"/>
                <w:szCs w:val="18"/>
              </w:rPr>
              <w:t xml:space="preserve"> (RFC 6176)</w:t>
            </w:r>
          </w:p>
        </w:tc>
        <w:tc>
          <w:tcPr>
            <w:tcW w:w="436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CD614C" w14:textId="77777777" w:rsidR="00FA0796" w:rsidRDefault="00000000">
            <w:r>
              <w:rPr>
                <w:sz w:val="18"/>
                <w:szCs w:val="18"/>
              </w:rPr>
              <w:t>Fallos de diseño graves</w:t>
            </w:r>
          </w:p>
        </w:tc>
      </w:tr>
      <w:tr w:rsidR="00FA0796" w14:paraId="0CEE7E7F" w14:textId="77777777">
        <w:tblPrEx>
          <w:tblCellMar>
            <w:top w:w="0" w:type="dxa"/>
            <w:bottom w:w="0" w:type="dxa"/>
          </w:tblCellMar>
        </w:tblPrEx>
        <w:tc>
          <w:tcPr>
            <w:tcW w:w="11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C2AE238" w14:textId="77777777" w:rsidR="00FA0796" w:rsidRDefault="00000000">
            <w:r>
              <w:rPr>
                <w:sz w:val="18"/>
                <w:szCs w:val="18"/>
              </w:rPr>
              <w:t>SSL 3.0</w:t>
            </w:r>
          </w:p>
        </w:tc>
        <w:tc>
          <w:tcPr>
            <w:tcW w:w="20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4358837" w14:textId="77777777" w:rsidR="00FA0796" w:rsidRDefault="00000000">
            <w:r>
              <w:rPr>
                <w:sz w:val="18"/>
                <w:szCs w:val="18"/>
              </w:rPr>
              <w:t>1996 (publicado como RFC 6101 histórico)</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4B761D9" w14:textId="77777777" w:rsidR="00FA0796" w:rsidRDefault="00000000">
            <w:r>
              <w:rPr>
                <w:b/>
                <w:bCs/>
                <w:sz w:val="18"/>
                <w:szCs w:val="18"/>
              </w:rPr>
              <w:t>Prohibido</w:t>
            </w:r>
            <w:r>
              <w:rPr>
                <w:sz w:val="18"/>
                <w:szCs w:val="18"/>
              </w:rPr>
              <w:t xml:space="preserve"> (RFC 7568, 2015)</w:t>
            </w:r>
          </w:p>
        </w:tc>
        <w:tc>
          <w:tcPr>
            <w:tcW w:w="436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A31A0B0" w14:textId="77777777" w:rsidR="00FA0796" w:rsidRDefault="00000000">
            <w:r>
              <w:rPr>
                <w:sz w:val="18"/>
                <w:szCs w:val="18"/>
              </w:rPr>
              <w:t>Vulnerable a POODLE</w:t>
            </w:r>
          </w:p>
        </w:tc>
      </w:tr>
      <w:tr w:rsidR="00FA0796" w14:paraId="7FF14676" w14:textId="77777777">
        <w:tblPrEx>
          <w:tblCellMar>
            <w:top w:w="0" w:type="dxa"/>
            <w:bottom w:w="0" w:type="dxa"/>
          </w:tblCellMar>
        </w:tblPrEx>
        <w:tc>
          <w:tcPr>
            <w:tcW w:w="11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777999" w14:textId="77777777" w:rsidR="00FA0796" w:rsidRDefault="00000000">
            <w:r>
              <w:rPr>
                <w:sz w:val="18"/>
                <w:szCs w:val="18"/>
              </w:rPr>
              <w:t>TLS 1.0</w:t>
            </w:r>
          </w:p>
        </w:tc>
        <w:tc>
          <w:tcPr>
            <w:tcW w:w="20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80A38B" w14:textId="77777777" w:rsidR="00FA0796" w:rsidRDefault="00000000">
            <w:r>
              <w:rPr>
                <w:sz w:val="18"/>
                <w:szCs w:val="18"/>
              </w:rPr>
              <w:t>1999, RFC 2246</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0EF7D7" w14:textId="77777777" w:rsidR="00FA0796" w:rsidRDefault="00000000">
            <w:r>
              <w:rPr>
                <w:b/>
                <w:bCs/>
                <w:sz w:val="18"/>
                <w:szCs w:val="18"/>
              </w:rPr>
              <w:t>Obsoleto</w:t>
            </w:r>
            <w:r>
              <w:rPr>
                <w:sz w:val="18"/>
                <w:szCs w:val="18"/>
              </w:rPr>
              <w:t xml:space="preserve"> (RFC 8996, 2021)</w:t>
            </w:r>
          </w:p>
        </w:tc>
        <w:tc>
          <w:tcPr>
            <w:tcW w:w="436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46E5F9" w14:textId="77777777" w:rsidR="00FA0796" w:rsidRDefault="00000000">
            <w:r>
              <w:rPr>
                <w:sz w:val="18"/>
                <w:szCs w:val="18"/>
              </w:rPr>
              <w:t>Evolución de SSL 3.0; vulnerable a BEAST, usa MD5/SHA-1</w:t>
            </w:r>
          </w:p>
        </w:tc>
      </w:tr>
      <w:tr w:rsidR="00FA0796" w14:paraId="4974A260" w14:textId="77777777">
        <w:tblPrEx>
          <w:tblCellMar>
            <w:top w:w="0" w:type="dxa"/>
            <w:bottom w:w="0" w:type="dxa"/>
          </w:tblCellMar>
        </w:tblPrEx>
        <w:tc>
          <w:tcPr>
            <w:tcW w:w="11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629283B" w14:textId="77777777" w:rsidR="00FA0796" w:rsidRDefault="00000000">
            <w:r>
              <w:rPr>
                <w:sz w:val="18"/>
                <w:szCs w:val="18"/>
              </w:rPr>
              <w:t>TLS 1.1</w:t>
            </w:r>
          </w:p>
        </w:tc>
        <w:tc>
          <w:tcPr>
            <w:tcW w:w="20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3F959F1" w14:textId="77777777" w:rsidR="00FA0796" w:rsidRDefault="00000000">
            <w:r>
              <w:rPr>
                <w:sz w:val="18"/>
                <w:szCs w:val="18"/>
              </w:rPr>
              <w:t>2006, RFC 4346</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FFC4BB8" w14:textId="77777777" w:rsidR="00FA0796" w:rsidRDefault="00000000">
            <w:r>
              <w:rPr>
                <w:b/>
                <w:bCs/>
                <w:sz w:val="18"/>
                <w:szCs w:val="18"/>
              </w:rPr>
              <w:t>Obsoleto</w:t>
            </w:r>
            <w:r>
              <w:rPr>
                <w:sz w:val="18"/>
                <w:szCs w:val="18"/>
              </w:rPr>
              <w:t xml:space="preserve"> (RFC 8996, 2021)</w:t>
            </w:r>
          </w:p>
        </w:tc>
        <w:tc>
          <w:tcPr>
            <w:tcW w:w="436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CF18B2A" w14:textId="77777777" w:rsidR="00FA0796" w:rsidRDefault="00000000">
            <w:r>
              <w:rPr>
                <w:sz w:val="18"/>
                <w:szCs w:val="18"/>
              </w:rPr>
              <w:t>Corrigió algunos ataques CBC; sin algoritmos modernos</w:t>
            </w:r>
          </w:p>
        </w:tc>
      </w:tr>
      <w:tr w:rsidR="00FA0796" w14:paraId="67A8394D" w14:textId="77777777">
        <w:tblPrEx>
          <w:tblCellMar>
            <w:top w:w="0" w:type="dxa"/>
            <w:bottom w:w="0" w:type="dxa"/>
          </w:tblCellMar>
        </w:tblPrEx>
        <w:tc>
          <w:tcPr>
            <w:tcW w:w="11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8607BB" w14:textId="77777777" w:rsidR="00FA0796" w:rsidRDefault="00000000">
            <w:r>
              <w:rPr>
                <w:sz w:val="18"/>
                <w:szCs w:val="18"/>
              </w:rPr>
              <w:t>TLS 1.2</w:t>
            </w:r>
          </w:p>
        </w:tc>
        <w:tc>
          <w:tcPr>
            <w:tcW w:w="20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E35605" w14:textId="77777777" w:rsidR="00FA0796" w:rsidRDefault="00000000">
            <w:r>
              <w:rPr>
                <w:sz w:val="18"/>
                <w:szCs w:val="18"/>
              </w:rPr>
              <w:t>2008, RFC 5246</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67C36E" w14:textId="77777777" w:rsidR="00FA0796" w:rsidRDefault="00000000">
            <w:r>
              <w:rPr>
                <w:b/>
                <w:bCs/>
                <w:sz w:val="18"/>
                <w:szCs w:val="18"/>
              </w:rPr>
              <w:t>Vigente</w:t>
            </w:r>
            <w:r>
              <w:rPr>
                <w:sz w:val="18"/>
                <w:szCs w:val="18"/>
              </w:rPr>
              <w:t xml:space="preserve"> con configuración segura</w:t>
            </w:r>
          </w:p>
        </w:tc>
        <w:tc>
          <w:tcPr>
            <w:tcW w:w="436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C0FC9F" w14:textId="77777777" w:rsidR="00FA0796" w:rsidRDefault="00000000">
            <w:r>
              <w:rPr>
                <w:sz w:val="18"/>
                <w:szCs w:val="18"/>
              </w:rPr>
              <w:t xml:space="preserve">Suites AEAD (AES-GCM), SHA-256; admite también suites débiles que deben deshabilitarse; forward secrecy solo si se usa ECDHE/DHE. El RFC 9846 (2026) sustituye el documento RFC 5246 y fija nuevos requisitos para implementaciones de TLS 1.2, pero </w:t>
            </w:r>
            <w:r>
              <w:rPr>
                <w:b/>
                <w:bCs/>
                <w:sz w:val="18"/>
                <w:szCs w:val="18"/>
              </w:rPr>
              <w:t>la versión TLS 1.2 sigue siendo válida</w:t>
            </w:r>
          </w:p>
        </w:tc>
      </w:tr>
      <w:tr w:rsidR="00FA0796" w14:paraId="7D795505" w14:textId="77777777">
        <w:tblPrEx>
          <w:tblCellMar>
            <w:top w:w="0" w:type="dxa"/>
            <w:bottom w:w="0" w:type="dxa"/>
          </w:tblCellMar>
        </w:tblPrEx>
        <w:tc>
          <w:tcPr>
            <w:tcW w:w="11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BAB1B23" w14:textId="77777777" w:rsidR="00FA0796" w:rsidRDefault="00000000">
            <w:r>
              <w:rPr>
                <w:sz w:val="18"/>
                <w:szCs w:val="18"/>
              </w:rPr>
              <w:t>TLS 1.3</w:t>
            </w:r>
          </w:p>
        </w:tc>
        <w:tc>
          <w:tcPr>
            <w:tcW w:w="20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E3CD13A" w14:textId="77777777" w:rsidR="00FA0796" w:rsidRDefault="00000000">
            <w:r>
              <w:rPr>
                <w:sz w:val="18"/>
                <w:szCs w:val="18"/>
              </w:rPr>
              <w:t xml:space="preserve">2018, RFC 8446; republicado con correcciones como </w:t>
            </w:r>
            <w:r>
              <w:rPr>
                <w:b/>
                <w:bCs/>
                <w:sz w:val="18"/>
                <w:szCs w:val="18"/>
              </w:rPr>
              <w:t>RFC 9846</w:t>
            </w:r>
            <w:r>
              <w:rPr>
                <w:sz w:val="18"/>
                <w:szCs w:val="18"/>
              </w:rPr>
              <w:t xml:space="preserve"> (julio 2026)</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E336ACB" w14:textId="77777777" w:rsidR="00FA0796" w:rsidRDefault="00000000">
            <w:r>
              <w:rPr>
                <w:b/>
                <w:bCs/>
                <w:sz w:val="18"/>
                <w:szCs w:val="18"/>
              </w:rPr>
              <w:t>Vigente y recomendada</w:t>
            </w:r>
          </w:p>
        </w:tc>
        <w:tc>
          <w:tcPr>
            <w:tcW w:w="436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594EDF3" w14:textId="77777777" w:rsidR="00FA0796" w:rsidRDefault="00000000">
            <w:r>
              <w:rPr>
                <w:sz w:val="18"/>
                <w:szCs w:val="18"/>
              </w:rPr>
              <w:t>Elimina algoritmos obsoletos, handshake de 1 RTT, forward secrecy obligatorio, casi todo el handshake cifrado</w:t>
            </w:r>
          </w:p>
        </w:tc>
      </w:tr>
    </w:tbl>
    <w:p w14:paraId="32BFA78A" w14:textId="77777777" w:rsidR="00FA0796" w:rsidRDefault="00FA0796">
      <w:pPr>
        <w:spacing w:after="80"/>
      </w:pPr>
    </w:p>
    <w:p w14:paraId="7D8B2362" w14:textId="77777777" w:rsidR="00FA0796" w:rsidRDefault="00000000">
      <w:pPr>
        <w:pStyle w:val="Ttulo3"/>
      </w:pPr>
      <w:r>
        <w:t>Qué eliminó TLS 1.3 (por eso es la versión más segura)</w:t>
      </w:r>
    </w:p>
    <w:p w14:paraId="5DD96707" w14:textId="77777777" w:rsidR="00FA0796" w:rsidRDefault="00000000">
      <w:pPr>
        <w:pStyle w:val="Prrafodelista"/>
        <w:numPr>
          <w:ilvl w:val="0"/>
          <w:numId w:val="2"/>
        </w:numPr>
        <w:spacing w:after="60"/>
      </w:pPr>
      <w:r>
        <w:rPr>
          <w:b/>
          <w:bCs/>
        </w:rPr>
        <w:t>Intercambio de claves RSA estático</w:t>
      </w:r>
      <w:r>
        <w:t xml:space="preserve"> (el cliente cifraba el secreto con la clave pública del servidor): sin él, todas las conexiones tienen </w:t>
      </w:r>
      <w:r>
        <w:rPr>
          <w:b/>
          <w:bCs/>
        </w:rPr>
        <w:t>secreto perfecto hacia delante</w:t>
      </w:r>
      <w:r>
        <w:t>. Solo se admite (EC)DHE o PSK.</w:t>
      </w:r>
    </w:p>
    <w:p w14:paraId="78525E44" w14:textId="77777777" w:rsidR="00FA0796" w:rsidRDefault="00000000">
      <w:pPr>
        <w:pStyle w:val="Prrafodelista"/>
        <w:numPr>
          <w:ilvl w:val="0"/>
          <w:numId w:val="2"/>
        </w:numPr>
        <w:spacing w:after="60"/>
      </w:pPr>
      <w:r>
        <w:rPr>
          <w:b/>
          <w:bCs/>
        </w:rPr>
        <w:t>Cifrados obsoletos o débiles</w:t>
      </w:r>
      <w:r>
        <w:t xml:space="preserve">: RC4, 3DES, modos CBC, cifrados «export», NULL. Solo quedan suites </w:t>
      </w:r>
      <w:r>
        <w:rPr>
          <w:b/>
          <w:bCs/>
        </w:rPr>
        <w:t>AEAD</w:t>
      </w:r>
      <w:r>
        <w:t xml:space="preserve"> (AES-GCM, AES-CCM, ChaCha20-Poly1305).</w:t>
      </w:r>
    </w:p>
    <w:p w14:paraId="0AF75808" w14:textId="77777777" w:rsidR="00FA0796" w:rsidRDefault="00000000">
      <w:pPr>
        <w:pStyle w:val="Prrafodelista"/>
        <w:numPr>
          <w:ilvl w:val="0"/>
          <w:numId w:val="2"/>
        </w:numPr>
        <w:spacing w:after="60"/>
      </w:pPr>
      <w:r>
        <w:rPr>
          <w:b/>
          <w:bCs/>
        </w:rPr>
        <w:t>MD5 y SHA-1</w:t>
      </w:r>
      <w:r>
        <w:t xml:space="preserve"> en firmas del handshake; </w:t>
      </w:r>
      <w:r>
        <w:rPr>
          <w:b/>
          <w:bCs/>
        </w:rPr>
        <w:t>compresión</w:t>
      </w:r>
      <w:r>
        <w:t xml:space="preserve"> (ataque CRIME) y </w:t>
      </w:r>
      <w:r>
        <w:rPr>
          <w:b/>
          <w:bCs/>
        </w:rPr>
        <w:t>renegociación</w:t>
      </w:r>
      <w:r>
        <w:t>.</w:t>
      </w:r>
    </w:p>
    <w:p w14:paraId="4DF8F22A" w14:textId="77777777" w:rsidR="00FA0796" w:rsidRDefault="00000000">
      <w:pPr>
        <w:pStyle w:val="Prrafodelista"/>
        <w:numPr>
          <w:ilvl w:val="0"/>
          <w:numId w:val="2"/>
        </w:numPr>
        <w:spacing w:after="60"/>
      </w:pPr>
      <w:r>
        <w:t>Grupos Diffie-Hellman arbitrarios (solo grupos predefinidos seguros).</w:t>
      </w:r>
    </w:p>
    <w:p w14:paraId="626F0521" w14:textId="77777777" w:rsidR="00FA0796" w:rsidRDefault="00000000">
      <w:pPr>
        <w:pStyle w:val="Prrafodelista"/>
        <w:numPr>
          <w:ilvl w:val="0"/>
          <w:numId w:val="2"/>
        </w:numPr>
        <w:spacing w:after="60"/>
      </w:pPr>
      <w:r>
        <w:t xml:space="preserve">Además: </w:t>
      </w:r>
      <w:r>
        <w:rPr>
          <w:b/>
          <w:bCs/>
        </w:rPr>
        <w:t>cifra el certificado</w:t>
      </w:r>
      <w:r>
        <w:t xml:space="preserve"> del servidor y la mayor parte del handshake, reduce el handshake a </w:t>
      </w:r>
      <w:r>
        <w:rPr>
          <w:b/>
          <w:bCs/>
        </w:rPr>
        <w:t>1 RTT</w:t>
      </w:r>
      <w:r>
        <w:t xml:space="preserve"> e introduce </w:t>
      </w:r>
      <w:r>
        <w:rPr>
          <w:b/>
          <w:bCs/>
        </w:rPr>
        <w:t>0-RTT</w:t>
      </w:r>
      <w:r>
        <w:t xml:space="preserve"> en la reanudación (con riesgo de ataques de repetición, por lo que solo debe usarse para peticiones idempotentes).</w:t>
      </w:r>
    </w:p>
    <w:p w14:paraId="5824B4F4" w14:textId="77777777" w:rsidR="00FA0796" w:rsidRDefault="00000000">
      <w:pPr>
        <w:pStyle w:val="Ttulo2"/>
      </w:pPr>
      <w:bookmarkStart w:id="48" w:name="_Toc241367513"/>
      <w:r>
        <w:lastRenderedPageBreak/>
        <w:t>11.3. Arquitectura de TLS</w:t>
      </w:r>
      <w:bookmarkEnd w:id="48"/>
    </w:p>
    <w:p w14:paraId="133ED90C" w14:textId="77777777" w:rsidR="00FA0796" w:rsidRDefault="00000000">
      <w:pPr>
        <w:pStyle w:val="Prrafodelista"/>
        <w:numPr>
          <w:ilvl w:val="0"/>
          <w:numId w:val="2"/>
        </w:numPr>
        <w:spacing w:after="60"/>
      </w:pPr>
      <w:r>
        <w:rPr>
          <w:b/>
          <w:bCs/>
        </w:rPr>
        <w:t>Protocolo de handshake</w:t>
      </w:r>
      <w:r>
        <w:t xml:space="preserve">: autentica a las partes (normalmente solo al servidor; opcionalmente también al cliente: </w:t>
      </w:r>
      <w:r>
        <w:rPr>
          <w:b/>
          <w:bCs/>
        </w:rPr>
        <w:t>TLS mutuo</w:t>
      </w:r>
      <w:r>
        <w:t xml:space="preserve">), negocia la versión y los algoritmos y </w:t>
      </w:r>
      <w:r>
        <w:rPr>
          <w:b/>
          <w:bCs/>
        </w:rPr>
        <w:t>establece las claves</w:t>
      </w:r>
      <w:r>
        <w:t xml:space="preserve"> de sesión.</w:t>
      </w:r>
    </w:p>
    <w:p w14:paraId="6D19641E" w14:textId="77777777" w:rsidR="00FA0796" w:rsidRDefault="00000000">
      <w:pPr>
        <w:pStyle w:val="Prrafodelista"/>
        <w:numPr>
          <w:ilvl w:val="0"/>
          <w:numId w:val="2"/>
        </w:numPr>
        <w:spacing w:after="60"/>
      </w:pPr>
      <w:r>
        <w:rPr>
          <w:b/>
          <w:bCs/>
        </w:rPr>
        <w:t>Protocolo de registro (record)</w:t>
      </w:r>
      <w:r>
        <w:t xml:space="preserve">: fragmenta los datos de aplicación y los protege con </w:t>
      </w:r>
      <w:r>
        <w:rPr>
          <w:b/>
          <w:bCs/>
        </w:rPr>
        <w:t>cifrado simétrico autenticado</w:t>
      </w:r>
      <w:r>
        <w:t xml:space="preserve"> usando las claves acordadas → confidencialidad e integridad.</w:t>
      </w:r>
    </w:p>
    <w:p w14:paraId="0222CD09" w14:textId="77777777" w:rsidR="00FA0796" w:rsidRDefault="00000000">
      <w:pPr>
        <w:pStyle w:val="Prrafodelista"/>
        <w:numPr>
          <w:ilvl w:val="0"/>
          <w:numId w:val="2"/>
        </w:numPr>
        <w:spacing w:after="60"/>
      </w:pPr>
      <w:r>
        <w:rPr>
          <w:b/>
          <w:bCs/>
        </w:rPr>
        <w:t>Protocolo de alertas</w:t>
      </w:r>
      <w:r>
        <w:t>: comunica errores (p. ej., certificado inválido) y el cierre de la conexión.</w:t>
      </w:r>
    </w:p>
    <w:p w14:paraId="0C2088BF" w14:textId="77777777" w:rsidR="00FA0796" w:rsidRDefault="00000000">
      <w:pPr>
        <w:pStyle w:val="Prrafodelista"/>
        <w:numPr>
          <w:ilvl w:val="0"/>
          <w:numId w:val="2"/>
        </w:numPr>
        <w:spacing w:after="60"/>
      </w:pPr>
      <w:r>
        <w:t xml:space="preserve">En TLS ≤ 1.2 existía además el mensaje </w:t>
      </w:r>
      <w:r>
        <w:rPr>
          <w:b/>
          <w:bCs/>
        </w:rPr>
        <w:t>ChangeCipherSpec</w:t>
      </w:r>
      <w:r>
        <w:t xml:space="preserve"> para activar los parámetros negociados.</w:t>
      </w:r>
    </w:p>
    <w:p w14:paraId="572ABCE3" w14:textId="77777777" w:rsidR="00FA0796" w:rsidRDefault="00000000">
      <w:pPr>
        <w:spacing w:after="120"/>
        <w:jc w:val="both"/>
      </w:pPr>
      <w:r>
        <w:t xml:space="preserve">Una </w:t>
      </w:r>
      <w:r>
        <w:rPr>
          <w:b/>
          <w:bCs/>
        </w:rPr>
        <w:t>suite de cifrado</w:t>
      </w:r>
      <w:r>
        <w:t xml:space="preserve"> especifica los algoritmos. En TLS 1.2: </w:t>
      </w:r>
      <w:r>
        <w:rPr>
          <w:rFonts w:ascii="Consolas" w:eastAsia="Consolas" w:hAnsi="Consolas" w:cs="Consolas"/>
          <w:color w:val="7A2E0E"/>
          <w:sz w:val="19"/>
          <w:szCs w:val="19"/>
        </w:rPr>
        <w:t>TLS_ECDHE_RSA_WITH_AES_128_GCM_SHA256</w:t>
      </w:r>
      <w:r>
        <w:t xml:space="preserve"> = intercambio de claves </w:t>
      </w:r>
      <w:r>
        <w:rPr>
          <w:b/>
          <w:bCs/>
        </w:rPr>
        <w:t>ECDHE</w:t>
      </w:r>
      <w:r>
        <w:t xml:space="preserve">, autenticación </w:t>
      </w:r>
      <w:r>
        <w:rPr>
          <w:b/>
          <w:bCs/>
        </w:rPr>
        <w:t>RSA</w:t>
      </w:r>
      <w:r>
        <w:t xml:space="preserve"> (certificado), cifrado simétrico </w:t>
      </w:r>
      <w:r>
        <w:rPr>
          <w:b/>
          <w:bCs/>
        </w:rPr>
        <w:t>AES-128-GCM</w:t>
      </w:r>
      <w:r>
        <w:t xml:space="preserve"> y hash </w:t>
      </w:r>
      <w:r>
        <w:rPr>
          <w:b/>
          <w:bCs/>
        </w:rPr>
        <w:t>SHA-256</w:t>
      </w:r>
      <w:r>
        <w:t>. En TLS 1.3 la suite solo indica el cifrado AEAD y el hash (</w:t>
      </w:r>
      <w:r>
        <w:rPr>
          <w:rFonts w:ascii="Consolas" w:eastAsia="Consolas" w:hAnsi="Consolas" w:cs="Consolas"/>
          <w:color w:val="7A2E0E"/>
          <w:sz w:val="19"/>
          <w:szCs w:val="19"/>
        </w:rPr>
        <w:t>TLS_AES_128_GCM_SHA256</w:t>
      </w:r>
      <w:r>
        <w:t>); el intercambio de claves y la firma se negocian aparte.</w:t>
      </w:r>
    </w:p>
    <w:p w14:paraId="1D9D3576" w14:textId="77777777" w:rsidR="00FA0796" w:rsidRDefault="00000000">
      <w:pPr>
        <w:pStyle w:val="Ttulo2"/>
      </w:pPr>
      <w:bookmarkStart w:id="49" w:name="_Toc241367514"/>
      <w:r>
        <w:t>11.4. El handshake: función y fases</w:t>
      </w:r>
      <w:bookmarkEnd w:id="49"/>
    </w:p>
    <w:p w14:paraId="3318B4BA" w14:textId="77777777" w:rsidR="00FA0796" w:rsidRDefault="00000000">
      <w:pPr>
        <w:spacing w:after="120"/>
        <w:jc w:val="both"/>
      </w:pPr>
      <w:r>
        <w:t xml:space="preserve">La </w:t>
      </w:r>
      <w:r>
        <w:rPr>
          <w:b/>
          <w:bCs/>
        </w:rPr>
        <w:t>función del handshake inicial</w:t>
      </w:r>
      <w:r>
        <w:t xml:space="preserve"> es que cliente y servidor </w:t>
      </w:r>
      <w:r>
        <w:rPr>
          <w:b/>
          <w:bCs/>
        </w:rPr>
        <w:t>acuerden la versión del protocolo y los algoritmos criptográficos</w:t>
      </w:r>
      <w:r>
        <w:t xml:space="preserve"> (suite de cifrado), </w:t>
      </w:r>
      <w:r>
        <w:rPr>
          <w:b/>
          <w:bCs/>
        </w:rPr>
        <w:t>autentiquen</w:t>
      </w:r>
      <w:r>
        <w:t xml:space="preserve"> al servidor (y opcionalmente al cliente) y </w:t>
      </w:r>
      <w:r>
        <w:rPr>
          <w:b/>
          <w:bCs/>
        </w:rPr>
        <w:t>generen las claves de sesión</w:t>
      </w:r>
      <w:r>
        <w:t xml:space="preserve"> compartidas, todo ello de forma protegida frente a manipulaciones. El handshake </w:t>
      </w:r>
      <w:r>
        <w:rPr>
          <w:b/>
          <w:bCs/>
        </w:rPr>
        <w:t>no</w:t>
      </w:r>
      <w:r>
        <w:t xml:space="preserve"> define rutas de red ni ancho de banda: el encaminamiento es cosa de IP.</w:t>
      </w:r>
    </w:p>
    <w:p w14:paraId="55DA1AA3" w14:textId="77777777" w:rsidR="00FA0796" w:rsidRDefault="00000000">
      <w:pPr>
        <w:pStyle w:val="Ttulo3"/>
      </w:pPr>
      <w:r>
        <w:t>Fases del handshake según la especificación de TLS 1.2 (RFC 5246, apdo. 7.3)</w:t>
      </w:r>
    </w:p>
    <w:p w14:paraId="2B3CBB9A" w14:textId="77777777" w:rsidR="00FA0796" w:rsidRDefault="00000000">
      <w:pPr>
        <w:pStyle w:val="Prrafodelista"/>
        <w:numPr>
          <w:ilvl w:val="0"/>
          <w:numId w:val="4"/>
        </w:numPr>
        <w:spacing w:after="60"/>
      </w:pPr>
      <w:r>
        <w:rPr>
          <w:b/>
          <w:bCs/>
        </w:rPr>
        <w:t>Intercambiar mensajes de saludo (ClientHello / ServerHello) para acordar algoritmos, intercambiar valores aleatorios y comprobar si se reanuda una sesión anterior.</w:t>
      </w:r>
      <w:r>
        <w:t xml:space="preserve"> ← </w:t>
      </w:r>
      <w:r>
        <w:rPr>
          <w:b/>
          <w:bCs/>
        </w:rPr>
        <w:t>es el primer paso</w:t>
      </w:r>
    </w:p>
    <w:p w14:paraId="53F5DB5C" w14:textId="77777777" w:rsidR="00FA0796" w:rsidRDefault="00000000">
      <w:pPr>
        <w:pStyle w:val="Prrafodelista"/>
        <w:numPr>
          <w:ilvl w:val="0"/>
          <w:numId w:val="4"/>
        </w:numPr>
        <w:spacing w:after="60"/>
      </w:pPr>
      <w:r>
        <w:t xml:space="preserve">Intercambiar los parámetros criptográficos necesarios para que cliente y servidor acuerden un </w:t>
      </w:r>
      <w:r>
        <w:rPr>
          <w:b/>
          <w:bCs/>
        </w:rPr>
        <w:t>secreto premaestro</w:t>
      </w:r>
      <w:r>
        <w:t xml:space="preserve"> (pre-master secret).</w:t>
      </w:r>
    </w:p>
    <w:p w14:paraId="19ED3F27" w14:textId="77777777" w:rsidR="00FA0796" w:rsidRDefault="00000000">
      <w:pPr>
        <w:pStyle w:val="Prrafodelista"/>
        <w:numPr>
          <w:ilvl w:val="0"/>
          <w:numId w:val="4"/>
        </w:numPr>
        <w:spacing w:after="60"/>
      </w:pPr>
      <w:r>
        <w:t xml:space="preserve">Intercambiar </w:t>
      </w:r>
      <w:r>
        <w:rPr>
          <w:b/>
          <w:bCs/>
        </w:rPr>
        <w:t>certificados</w:t>
      </w:r>
      <w:r>
        <w:t xml:space="preserve"> e información criptográfica que permitan a cliente y servidor </w:t>
      </w:r>
      <w:r>
        <w:rPr>
          <w:b/>
          <w:bCs/>
        </w:rPr>
        <w:t>autenticarse</w:t>
      </w:r>
      <w:r>
        <w:t>.</w:t>
      </w:r>
    </w:p>
    <w:p w14:paraId="3D9C6FC5" w14:textId="77777777" w:rsidR="00FA0796" w:rsidRDefault="00000000">
      <w:pPr>
        <w:pStyle w:val="Prrafodelista"/>
        <w:numPr>
          <w:ilvl w:val="0"/>
          <w:numId w:val="4"/>
        </w:numPr>
        <w:spacing w:after="60"/>
      </w:pPr>
      <w:r>
        <w:t xml:space="preserve">Generar el </w:t>
      </w:r>
      <w:r>
        <w:rPr>
          <w:b/>
          <w:bCs/>
        </w:rPr>
        <w:t>secreto maestro</w:t>
      </w:r>
      <w:r>
        <w:t xml:space="preserve"> (master secret) a partir del secreto premaestro y de los valores aleatorios intercambiados.</w:t>
      </w:r>
    </w:p>
    <w:p w14:paraId="35789FAD" w14:textId="77777777" w:rsidR="00FA0796" w:rsidRDefault="00000000">
      <w:pPr>
        <w:pStyle w:val="Prrafodelista"/>
        <w:numPr>
          <w:ilvl w:val="0"/>
          <w:numId w:val="4"/>
        </w:numPr>
        <w:spacing w:after="60"/>
      </w:pPr>
      <w:r>
        <w:t>Proporcionar los parámetros de seguridad a la capa de registro.</w:t>
      </w:r>
    </w:p>
    <w:p w14:paraId="6F9271C8" w14:textId="77777777" w:rsidR="00FA0796" w:rsidRDefault="00000000">
      <w:pPr>
        <w:pStyle w:val="Prrafodelista"/>
        <w:numPr>
          <w:ilvl w:val="0"/>
          <w:numId w:val="4"/>
        </w:numPr>
        <w:spacing w:after="60"/>
      </w:pPr>
      <w:r>
        <w:t xml:space="preserve">Permitir que cliente y servidor </w:t>
      </w:r>
      <w:r>
        <w:rPr>
          <w:b/>
          <w:bCs/>
        </w:rPr>
        <w:t>verifiquen que ambos calcularon los mismos parámetros</w:t>
      </w:r>
      <w:r>
        <w:t xml:space="preserve"> y que el handshake se produjo </w:t>
      </w:r>
      <w:r>
        <w:rPr>
          <w:b/>
          <w:bCs/>
        </w:rPr>
        <w:t>sin manipulación</w:t>
      </w:r>
      <w:r>
        <w:t xml:space="preserve"> de un atacante (mensajes </w:t>
      </w:r>
      <w:r>
        <w:rPr>
          <w:b/>
          <w:bCs/>
        </w:rPr>
        <w:t>Finished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1573"/>
        <w:gridCol w:w="5902"/>
      </w:tblGrid>
      <w:tr w:rsidR="00FA0796" w14:paraId="66369290" w14:textId="77777777">
        <w:tblPrEx>
          <w:tblCellMar>
            <w:top w:w="0" w:type="dxa"/>
            <w:bottom w:w="0" w:type="dxa"/>
          </w:tblCellMar>
        </w:tblPrEx>
        <w:trPr>
          <w:tblHeader/>
        </w:trPr>
        <w:tc>
          <w:tcPr>
            <w:tcW w:w="216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023FFDD" w14:textId="77777777" w:rsidR="00FA0796" w:rsidRDefault="00000000">
            <w:r>
              <w:rPr>
                <w:b/>
                <w:bCs/>
                <w:color w:val="FFFFFF"/>
                <w:sz w:val="18"/>
                <w:szCs w:val="18"/>
              </w:rPr>
              <w:t>Mensaje TLS 1.2</w:t>
            </w:r>
          </w:p>
        </w:tc>
        <w:tc>
          <w:tcPr>
            <w:tcW w:w="157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01BA503" w14:textId="77777777" w:rsidR="00FA0796" w:rsidRDefault="00000000">
            <w:r>
              <w:rPr>
                <w:b/>
                <w:bCs/>
                <w:color w:val="FFFFFF"/>
                <w:sz w:val="18"/>
                <w:szCs w:val="18"/>
              </w:rPr>
              <w:t>Emisor</w:t>
            </w:r>
          </w:p>
        </w:tc>
        <w:tc>
          <w:tcPr>
            <w:tcW w:w="590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F965B3A" w14:textId="77777777" w:rsidR="00FA0796" w:rsidRDefault="00000000">
            <w:r>
              <w:rPr>
                <w:b/>
                <w:bCs/>
                <w:color w:val="FFFFFF"/>
                <w:sz w:val="18"/>
                <w:szCs w:val="18"/>
              </w:rPr>
              <w:t>Contenido / función</w:t>
            </w:r>
          </w:p>
        </w:tc>
      </w:tr>
      <w:tr w:rsidR="00FA0796" w14:paraId="0AE242C3" w14:textId="77777777">
        <w:tblPrEx>
          <w:tblCellMar>
            <w:top w:w="0" w:type="dxa"/>
            <w:bottom w:w="0" w:type="dxa"/>
          </w:tblCellMar>
        </w:tblPrEx>
        <w:tc>
          <w:tcPr>
            <w:tcW w:w="21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A19DFD" w14:textId="77777777" w:rsidR="00FA0796" w:rsidRDefault="00000000">
            <w:r>
              <w:rPr>
                <w:sz w:val="18"/>
                <w:szCs w:val="18"/>
              </w:rPr>
              <w:t>ClientHello</w:t>
            </w:r>
          </w:p>
        </w:tc>
        <w:tc>
          <w:tcPr>
            <w:tcW w:w="15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36E089" w14:textId="77777777" w:rsidR="00FA0796" w:rsidRDefault="00000000">
            <w:r>
              <w:rPr>
                <w:sz w:val="18"/>
                <w:szCs w:val="18"/>
              </w:rPr>
              <w:t>Cliente</w:t>
            </w:r>
          </w:p>
        </w:tc>
        <w:tc>
          <w:tcPr>
            <w:tcW w:w="59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509149" w14:textId="77777777" w:rsidR="00FA0796" w:rsidRDefault="00000000">
            <w:r>
              <w:rPr>
                <w:sz w:val="18"/>
                <w:szCs w:val="18"/>
              </w:rPr>
              <w:t>Versiones admitidas, lista de suites de cifrado, valor aleatorio del cliente, ID de sesión, extensiones (SNI con el nombre del sitio, ALPN para elegir HTTP/2…)</w:t>
            </w:r>
          </w:p>
        </w:tc>
      </w:tr>
      <w:tr w:rsidR="00FA0796" w14:paraId="4CE7ADFD" w14:textId="77777777">
        <w:tblPrEx>
          <w:tblCellMar>
            <w:top w:w="0" w:type="dxa"/>
            <w:bottom w:w="0" w:type="dxa"/>
          </w:tblCellMar>
        </w:tblPrEx>
        <w:tc>
          <w:tcPr>
            <w:tcW w:w="216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527F0E2" w14:textId="77777777" w:rsidR="00FA0796" w:rsidRDefault="00000000">
            <w:r>
              <w:rPr>
                <w:sz w:val="18"/>
                <w:szCs w:val="18"/>
              </w:rPr>
              <w:t>ServerHello</w:t>
            </w:r>
          </w:p>
        </w:tc>
        <w:tc>
          <w:tcPr>
            <w:tcW w:w="15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850DC5E" w14:textId="77777777" w:rsidR="00FA0796" w:rsidRDefault="00000000">
            <w:r>
              <w:rPr>
                <w:sz w:val="18"/>
                <w:szCs w:val="18"/>
              </w:rPr>
              <w:t>Servidor</w:t>
            </w:r>
          </w:p>
        </w:tc>
        <w:tc>
          <w:tcPr>
            <w:tcW w:w="59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122BE35" w14:textId="77777777" w:rsidR="00FA0796" w:rsidRDefault="00000000">
            <w:r>
              <w:rPr>
                <w:sz w:val="18"/>
                <w:szCs w:val="18"/>
              </w:rPr>
              <w:t xml:space="preserve">Versión y suite </w:t>
            </w:r>
            <w:r>
              <w:rPr>
                <w:b/>
                <w:bCs/>
                <w:sz w:val="18"/>
                <w:szCs w:val="18"/>
              </w:rPr>
              <w:t>elegidas</w:t>
            </w:r>
            <w:r>
              <w:rPr>
                <w:sz w:val="18"/>
                <w:szCs w:val="18"/>
              </w:rPr>
              <w:t>, valor aleatorio del servidor, ID de sesión</w:t>
            </w:r>
          </w:p>
        </w:tc>
      </w:tr>
      <w:tr w:rsidR="00FA0796" w14:paraId="453951F9" w14:textId="77777777">
        <w:tblPrEx>
          <w:tblCellMar>
            <w:top w:w="0" w:type="dxa"/>
            <w:bottom w:w="0" w:type="dxa"/>
          </w:tblCellMar>
        </w:tblPrEx>
        <w:tc>
          <w:tcPr>
            <w:tcW w:w="21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0AA3FA" w14:textId="77777777" w:rsidR="00FA0796" w:rsidRDefault="00000000">
            <w:r>
              <w:rPr>
                <w:sz w:val="18"/>
                <w:szCs w:val="18"/>
              </w:rPr>
              <w:t>Certificate</w:t>
            </w:r>
          </w:p>
        </w:tc>
        <w:tc>
          <w:tcPr>
            <w:tcW w:w="15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41A6E9" w14:textId="77777777" w:rsidR="00FA0796" w:rsidRDefault="00000000">
            <w:r>
              <w:rPr>
                <w:sz w:val="18"/>
                <w:szCs w:val="18"/>
              </w:rPr>
              <w:t>Servidor</w:t>
            </w:r>
          </w:p>
        </w:tc>
        <w:tc>
          <w:tcPr>
            <w:tcW w:w="59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ACDA24" w14:textId="77777777" w:rsidR="00FA0796" w:rsidRDefault="00000000">
            <w:r>
              <w:rPr>
                <w:sz w:val="18"/>
                <w:szCs w:val="18"/>
              </w:rPr>
              <w:t>Cadena de certificados X.509 (certificado del servidor + intermedios)</w:t>
            </w:r>
          </w:p>
        </w:tc>
      </w:tr>
      <w:tr w:rsidR="00FA0796" w14:paraId="2A0C9829" w14:textId="77777777">
        <w:tblPrEx>
          <w:tblCellMar>
            <w:top w:w="0" w:type="dxa"/>
            <w:bottom w:w="0" w:type="dxa"/>
          </w:tblCellMar>
        </w:tblPrEx>
        <w:tc>
          <w:tcPr>
            <w:tcW w:w="216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30A8E74" w14:textId="77777777" w:rsidR="00FA0796" w:rsidRDefault="00000000">
            <w:r>
              <w:rPr>
                <w:sz w:val="18"/>
                <w:szCs w:val="18"/>
              </w:rPr>
              <w:t>ServerKeyExchange</w:t>
            </w:r>
          </w:p>
        </w:tc>
        <w:tc>
          <w:tcPr>
            <w:tcW w:w="15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707DF8C" w14:textId="77777777" w:rsidR="00FA0796" w:rsidRDefault="00000000">
            <w:r>
              <w:rPr>
                <w:sz w:val="18"/>
                <w:szCs w:val="18"/>
              </w:rPr>
              <w:t>Servidor</w:t>
            </w:r>
          </w:p>
        </w:tc>
        <w:tc>
          <w:tcPr>
            <w:tcW w:w="59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417A472" w14:textId="77777777" w:rsidR="00FA0796" w:rsidRDefault="00000000">
            <w:r>
              <w:rPr>
                <w:sz w:val="18"/>
                <w:szCs w:val="18"/>
              </w:rPr>
              <w:t>Parámetros (EC)DHE firmados con la clave privada del servidor (no se envía con RSA estático)</w:t>
            </w:r>
          </w:p>
        </w:tc>
      </w:tr>
      <w:tr w:rsidR="00FA0796" w14:paraId="574555CA" w14:textId="77777777">
        <w:tblPrEx>
          <w:tblCellMar>
            <w:top w:w="0" w:type="dxa"/>
            <w:bottom w:w="0" w:type="dxa"/>
          </w:tblCellMar>
        </w:tblPrEx>
        <w:tc>
          <w:tcPr>
            <w:tcW w:w="21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362234" w14:textId="77777777" w:rsidR="00FA0796" w:rsidRDefault="00000000">
            <w:r>
              <w:rPr>
                <w:sz w:val="18"/>
                <w:szCs w:val="18"/>
              </w:rPr>
              <w:t>CertificateRequest</w:t>
            </w:r>
          </w:p>
        </w:tc>
        <w:tc>
          <w:tcPr>
            <w:tcW w:w="15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CAFF67" w14:textId="77777777" w:rsidR="00FA0796" w:rsidRDefault="00000000">
            <w:r>
              <w:rPr>
                <w:sz w:val="18"/>
                <w:szCs w:val="18"/>
              </w:rPr>
              <w:t>Servidor (opcional)</w:t>
            </w:r>
          </w:p>
        </w:tc>
        <w:tc>
          <w:tcPr>
            <w:tcW w:w="59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B4FC71" w14:textId="77777777" w:rsidR="00FA0796" w:rsidRDefault="00000000">
            <w:r>
              <w:rPr>
                <w:sz w:val="18"/>
                <w:szCs w:val="18"/>
              </w:rPr>
              <w:t>Pide certificado al cliente (TLS mutuo)</w:t>
            </w:r>
          </w:p>
        </w:tc>
      </w:tr>
      <w:tr w:rsidR="00FA0796" w14:paraId="03207146" w14:textId="77777777">
        <w:tblPrEx>
          <w:tblCellMar>
            <w:top w:w="0" w:type="dxa"/>
            <w:bottom w:w="0" w:type="dxa"/>
          </w:tblCellMar>
        </w:tblPrEx>
        <w:tc>
          <w:tcPr>
            <w:tcW w:w="216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9F8FEF3" w14:textId="77777777" w:rsidR="00FA0796" w:rsidRDefault="00000000">
            <w:r>
              <w:rPr>
                <w:sz w:val="18"/>
                <w:szCs w:val="18"/>
              </w:rPr>
              <w:t>ServerHelloDone</w:t>
            </w:r>
          </w:p>
        </w:tc>
        <w:tc>
          <w:tcPr>
            <w:tcW w:w="15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0597E95" w14:textId="77777777" w:rsidR="00FA0796" w:rsidRDefault="00000000">
            <w:r>
              <w:rPr>
                <w:sz w:val="18"/>
                <w:szCs w:val="18"/>
              </w:rPr>
              <w:t>Servidor</w:t>
            </w:r>
          </w:p>
        </w:tc>
        <w:tc>
          <w:tcPr>
            <w:tcW w:w="59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459C67E" w14:textId="77777777" w:rsidR="00FA0796" w:rsidRDefault="00000000">
            <w:r>
              <w:rPr>
                <w:sz w:val="18"/>
                <w:szCs w:val="18"/>
              </w:rPr>
              <w:t>Fin de los mensajes del servidor</w:t>
            </w:r>
          </w:p>
        </w:tc>
      </w:tr>
      <w:tr w:rsidR="00FA0796" w14:paraId="57F46F96" w14:textId="77777777">
        <w:tblPrEx>
          <w:tblCellMar>
            <w:top w:w="0" w:type="dxa"/>
            <w:bottom w:w="0" w:type="dxa"/>
          </w:tblCellMar>
        </w:tblPrEx>
        <w:tc>
          <w:tcPr>
            <w:tcW w:w="21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A62D56" w14:textId="77777777" w:rsidR="00FA0796" w:rsidRDefault="00000000">
            <w:r>
              <w:rPr>
                <w:sz w:val="18"/>
                <w:szCs w:val="18"/>
              </w:rPr>
              <w:t>ClientKeyExchange</w:t>
            </w:r>
          </w:p>
        </w:tc>
        <w:tc>
          <w:tcPr>
            <w:tcW w:w="15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25F190" w14:textId="77777777" w:rsidR="00FA0796" w:rsidRDefault="00000000">
            <w:r>
              <w:rPr>
                <w:sz w:val="18"/>
                <w:szCs w:val="18"/>
              </w:rPr>
              <w:t>Cliente</w:t>
            </w:r>
          </w:p>
        </w:tc>
        <w:tc>
          <w:tcPr>
            <w:tcW w:w="59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B0E957" w14:textId="77777777" w:rsidR="00FA0796" w:rsidRDefault="00000000">
            <w:r>
              <w:rPr>
                <w:sz w:val="18"/>
                <w:szCs w:val="18"/>
              </w:rPr>
              <w:t xml:space="preserve">Con RSA: secreto premaestro </w:t>
            </w:r>
            <w:r>
              <w:rPr>
                <w:b/>
                <w:bCs/>
                <w:sz w:val="18"/>
                <w:szCs w:val="18"/>
              </w:rPr>
              <w:t>cifrado con la clave pública del servidor</w:t>
            </w:r>
            <w:r>
              <w:rPr>
                <w:sz w:val="18"/>
                <w:szCs w:val="18"/>
              </w:rPr>
              <w:t>; con ECDHE: la parte pública efímera del cliente</w:t>
            </w:r>
          </w:p>
        </w:tc>
      </w:tr>
      <w:tr w:rsidR="00FA0796" w14:paraId="150DDB11" w14:textId="77777777">
        <w:tblPrEx>
          <w:tblCellMar>
            <w:top w:w="0" w:type="dxa"/>
            <w:bottom w:w="0" w:type="dxa"/>
          </w:tblCellMar>
        </w:tblPrEx>
        <w:tc>
          <w:tcPr>
            <w:tcW w:w="216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69B1FE" w14:textId="77777777" w:rsidR="00FA0796" w:rsidRDefault="00000000">
            <w:r>
              <w:rPr>
                <w:sz w:val="18"/>
                <w:szCs w:val="18"/>
              </w:rPr>
              <w:t>ChangeCipherSpec + Finished</w:t>
            </w:r>
          </w:p>
        </w:tc>
        <w:tc>
          <w:tcPr>
            <w:tcW w:w="15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CDE3624" w14:textId="77777777" w:rsidR="00FA0796" w:rsidRDefault="00000000">
            <w:r>
              <w:rPr>
                <w:sz w:val="18"/>
                <w:szCs w:val="18"/>
              </w:rPr>
              <w:t>Ambos</w:t>
            </w:r>
          </w:p>
        </w:tc>
        <w:tc>
          <w:tcPr>
            <w:tcW w:w="590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3CFC6E3" w14:textId="77777777" w:rsidR="00FA0796" w:rsidRDefault="00000000">
            <w:r>
              <w:rPr>
                <w:sz w:val="18"/>
                <w:szCs w:val="18"/>
              </w:rPr>
              <w:t>Activan las claves y verifican (hash de todo el handshake) que no hubo manipulación</w:t>
            </w:r>
          </w:p>
        </w:tc>
      </w:tr>
    </w:tbl>
    <w:p w14:paraId="4F99E488" w14:textId="77777777" w:rsidR="00FA0796" w:rsidRDefault="00FA0796">
      <w:pPr>
        <w:spacing w:after="80"/>
      </w:pPr>
    </w:p>
    <w:p w14:paraId="5DE10893" w14:textId="77777777" w:rsidR="00FA0796" w:rsidRDefault="00000000">
      <w:pPr>
        <w:spacing w:before="120"/>
        <w:jc w:val="center"/>
      </w:pPr>
      <w:r>
        <w:rPr>
          <w:noProof/>
        </w:rPr>
        <w:lastRenderedPageBreak/>
        <w:drawing>
          <wp:inline distT="0" distB="0" distL="0" distR="0" wp14:anchorId="5000C1C1" wp14:editId="4815EF2A">
            <wp:extent cx="6096000" cy="3533775"/>
            <wp:effectExtent l="0" t="0" r="0" b="0"/>
            <wp:docPr id="1687949132" name="d05_handshake_tls.png" descr="Figura 7. Handshake de TLS 1.2 (2 RTT) y de TLS 1.3 (1 RTT)" title="Figura 7. Handshake de TLS 1.2 (2 RTT) y de TLS 1.3 (1 R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533775"/>
                    </a:xfrm>
                    <a:prstGeom prst="rect">
                      <a:avLst/>
                    </a:prstGeom>
                  </pic:spPr>
                </pic:pic>
              </a:graphicData>
            </a:graphic>
          </wp:inline>
        </w:drawing>
      </w:r>
    </w:p>
    <w:p w14:paraId="1D12E112" w14:textId="77777777" w:rsidR="00FA0796" w:rsidRDefault="00000000">
      <w:pPr>
        <w:spacing w:after="200"/>
        <w:jc w:val="center"/>
      </w:pPr>
      <w:r>
        <w:rPr>
          <w:i/>
          <w:iCs/>
          <w:color w:val="555555"/>
          <w:sz w:val="18"/>
          <w:szCs w:val="18"/>
        </w:rPr>
        <w:t>Figura 7. Handshake de TLS 1.2 (2 RTT) y de TLS 1.3 (1 RTT)</w:t>
      </w:r>
    </w:p>
    <w:p w14:paraId="78513811" w14:textId="77777777" w:rsidR="00FA0796" w:rsidRDefault="00000000">
      <w:pPr>
        <w:pStyle w:val="Ttulo3"/>
      </w:pPr>
      <w:r>
        <w:t>Handshake de TLS 1.3</w:t>
      </w:r>
    </w:p>
    <w:p w14:paraId="5EE0DDC8" w14:textId="77777777" w:rsidR="00FA0796" w:rsidRDefault="00000000">
      <w:pPr>
        <w:spacing w:after="120"/>
        <w:jc w:val="both"/>
      </w:pPr>
      <w:r>
        <w:t xml:space="preserve">El cliente envía en el </w:t>
      </w:r>
      <w:r>
        <w:rPr>
          <w:b/>
          <w:bCs/>
        </w:rPr>
        <w:t>ClientHello</w:t>
      </w:r>
      <w:r>
        <w:t xml:space="preserve"> sus versiones, suites y, anticipadamente, su parte del intercambio </w:t>
      </w:r>
      <w:r>
        <w:rPr>
          <w:b/>
          <w:bCs/>
        </w:rPr>
        <w:t>(EC)DHE</w:t>
      </w:r>
      <w:r>
        <w:t xml:space="preserve"> (*key_share*). El servidor responde con </w:t>
      </w:r>
      <w:r>
        <w:rPr>
          <w:b/>
          <w:bCs/>
        </w:rPr>
        <w:t>ServerHello</w:t>
      </w:r>
      <w:r>
        <w:t xml:space="preserve"> + su *key_share*; a partir de ahí todo va cifrado: EncryptedExtensions, Certificate, </w:t>
      </w:r>
      <w:r>
        <w:rPr>
          <w:b/>
          <w:bCs/>
        </w:rPr>
        <w:t>CertificateVerify</w:t>
      </w:r>
      <w:r>
        <w:t xml:space="preserve"> (prueba de que posee la clave privada) y Finished. El cliente envía su Finished y ya puede transmitir datos: </w:t>
      </w:r>
      <w:r>
        <w:rPr>
          <w:b/>
          <w:bCs/>
        </w:rPr>
        <w:t>1 RTT</w:t>
      </w:r>
      <w:r>
        <w:t>. En una reanudación con clave precompartida (PSK) puede enviar datos en el primer mensaje (</w:t>
      </w:r>
      <w:r>
        <w:rPr>
          <w:b/>
          <w:bCs/>
        </w:rPr>
        <w:t>0-RTT</w:t>
      </w:r>
      <w:r>
        <w:t>).</w:t>
      </w:r>
    </w:p>
    <w:p w14:paraId="73A93A5D" w14:textId="77777777" w:rsidR="00FA0796" w:rsidRDefault="00000000">
      <w:pPr>
        <w:pStyle w:val="Ttulo2"/>
      </w:pPr>
      <w:bookmarkStart w:id="50" w:name="_Toc241367515"/>
      <w:r>
        <w:t>11.5. Cómo se cifran los datos tras el handshake</w:t>
      </w:r>
      <w:bookmarkEnd w:id="50"/>
    </w:p>
    <w:p w14:paraId="3E30F387" w14:textId="77777777" w:rsidR="00FA0796" w:rsidRDefault="00000000">
      <w:pPr>
        <w:spacing w:after="120"/>
        <w:jc w:val="both"/>
      </w:pPr>
      <w:r>
        <w:t xml:space="preserve">Una vez establecido el handshake, </w:t>
      </w:r>
      <w:r>
        <w:rPr>
          <w:b/>
          <w:bCs/>
        </w:rPr>
        <w:t>los datos de aplicación se cifran con un algoritmo de cifrado SIMÉTRICO</w:t>
      </w:r>
      <w:r>
        <w:t xml:space="preserve"> (p. ej., AES-GCM o ChaCha20-Poly1305) usando las </w:t>
      </w:r>
      <w:r>
        <w:rPr>
          <w:b/>
          <w:bCs/>
        </w:rPr>
        <w:t>claves de sesión</w:t>
      </w:r>
      <w:r>
        <w:t xml:space="preserve"> derivadas del secreto compartido. La criptografía de clave pública solo se usa durante el handshake. Tampoco existe un «certificado AES-256»: AES es un algoritmo de cifrado simétrico, no un tipo de certificado; y la </w:t>
      </w:r>
      <w:r>
        <w:rPr>
          <w:b/>
          <w:bCs/>
        </w:rPr>
        <w:t>CA</w:t>
      </w:r>
      <w:r>
        <w:t xml:space="preserve"> interviene en la validación del certificado, no en el cifrado de los datos.</w:t>
      </w:r>
    </w:p>
    <w:p w14:paraId="76FB51B0" w14:textId="77777777" w:rsidR="00FA0796" w:rsidRDefault="00000000">
      <w:pPr>
        <w:pStyle w:val="Ttulo2"/>
      </w:pPr>
      <w:bookmarkStart w:id="51" w:name="_Toc241367516"/>
      <w:r>
        <w:t>11.6. Secreto perfecto hacia delante (forward secrecy)</w:t>
      </w:r>
      <w:bookmarkEnd w:id="51"/>
    </w:p>
    <w:p w14:paraId="2279D05D" w14:textId="77777777" w:rsidR="00FA0796" w:rsidRDefault="00000000">
      <w:pPr>
        <w:spacing w:after="120"/>
        <w:jc w:val="both"/>
      </w:pPr>
      <w:r>
        <w:t xml:space="preserve">Con </w:t>
      </w:r>
      <w:r>
        <w:rPr>
          <w:b/>
          <w:bCs/>
        </w:rPr>
        <w:t>intercambio RSA estático</w:t>
      </w:r>
      <w:r>
        <w:t xml:space="preserve"> (TLS ≤ 1.2), el secreto premaestro viaja cifrado con la clave pública del servidor: si un atacante graba el tráfico y </w:t>
      </w:r>
      <w:r>
        <w:rPr>
          <w:b/>
          <w:bCs/>
        </w:rPr>
        <w:t>más adelante obtiene la clave privada del servidor</w:t>
      </w:r>
      <w:r>
        <w:t xml:space="preserve">, puede descifrar las sesiones grabadas. Con </w:t>
      </w:r>
      <w:r>
        <w:rPr>
          <w:b/>
          <w:bCs/>
        </w:rPr>
        <w:t>(EC)DHE</w:t>
      </w:r>
      <w:r>
        <w:t xml:space="preserve">, cada sesión usa claves </w:t>
      </w:r>
      <w:r>
        <w:rPr>
          <w:b/>
          <w:bCs/>
        </w:rPr>
        <w:t>efímeras</w:t>
      </w:r>
      <w:r>
        <w:t xml:space="preserve"> que se destruyen; la clave privada del certificado solo sirve para </w:t>
      </w:r>
      <w:r>
        <w:rPr>
          <w:b/>
          <w:bCs/>
        </w:rPr>
        <w:t>firmar</w:t>
      </w:r>
      <w:r>
        <w:t xml:space="preserve"> (autenticar), por lo que su compromiso futuro </w:t>
      </w:r>
      <w:r>
        <w:rPr>
          <w:b/>
          <w:bCs/>
        </w:rPr>
        <w:t>no</w:t>
      </w:r>
      <w:r>
        <w:t xml:space="preserve"> permite descifrar sesiones pasadas. TLS 1.3 hace obligatoria esta propiedad.</w:t>
      </w:r>
    </w:p>
    <w:p w14:paraId="363B4A57" w14:textId="77777777" w:rsidR="00FA0796" w:rsidRDefault="00000000">
      <w:pPr>
        <w:pStyle w:val="Ttulo2"/>
      </w:pPr>
      <w:bookmarkStart w:id="52" w:name="_Toc241367517"/>
      <w:r>
        <w:t>11.7. HTTPS</w:t>
      </w:r>
      <w:bookmarkEnd w:id="52"/>
    </w:p>
    <w:p w14:paraId="1B9FBB2F" w14:textId="77777777" w:rsidR="00FA0796" w:rsidRDefault="00000000">
      <w:pPr>
        <w:spacing w:after="120"/>
        <w:jc w:val="both"/>
      </w:pPr>
      <w:r>
        <w:rPr>
          <w:b/>
          <w:bCs/>
        </w:rPr>
        <w:t>HTTPS = HTTP sobre TLS</w:t>
      </w:r>
      <w:r>
        <w:t xml:space="preserve">. No es un protocolo de transporte ni un protocolo distinto de HTTP: es el </w:t>
      </w:r>
      <w:r>
        <w:rPr>
          <w:b/>
          <w:bCs/>
        </w:rPr>
        <w:t>mismo HTTP</w:t>
      </w:r>
      <w:r>
        <w:t xml:space="preserve"> (mismos métodos, códigos y cabeceras) transportado por una conexión cifrada con TLS (antes SSL). El esquema es </w:t>
      </w:r>
      <w:r>
        <w:rPr>
          <w:rFonts w:ascii="Consolas" w:eastAsia="Consolas" w:hAnsi="Consolas" w:cs="Consolas"/>
          <w:color w:val="7A2E0E"/>
          <w:sz w:val="19"/>
          <w:szCs w:val="19"/>
        </w:rPr>
        <w:t>https://</w:t>
      </w:r>
      <w:r>
        <w:t xml:space="preserve"> y el puerto por defecto </w:t>
      </w:r>
      <w:r>
        <w:rPr>
          <w:b/>
          <w:bCs/>
        </w:rPr>
        <w:t>443</w:t>
      </w:r>
      <w:r>
        <w:t xml:space="preserve">. Se describía en el RFC 2818 («HTTP Over TLS») y hoy el esquema </w:t>
      </w:r>
      <w:r>
        <w:rPr>
          <w:rFonts w:ascii="Consolas" w:eastAsia="Consolas" w:hAnsi="Consolas" w:cs="Consolas"/>
          <w:color w:val="7A2E0E"/>
          <w:sz w:val="19"/>
          <w:szCs w:val="19"/>
        </w:rPr>
        <w:t>https</w:t>
      </w:r>
      <w:r>
        <w:t xml:space="preserve"> está definido en el RFC 9110. Con HTTP/3, el TLS 1.3 va integrado en QUIC sobre UDP 443.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891"/>
        <w:gridCol w:w="4338"/>
      </w:tblGrid>
      <w:tr w:rsidR="00FA0796" w14:paraId="01621D39" w14:textId="77777777">
        <w:tblPrEx>
          <w:tblCellMar>
            <w:top w:w="0" w:type="dxa"/>
            <w:bottom w:w="0" w:type="dxa"/>
          </w:tblCellMar>
        </w:tblPrEx>
        <w:trPr>
          <w:tblHeader/>
        </w:trPr>
        <w:tc>
          <w:tcPr>
            <w:tcW w:w="240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9DCA9CD" w14:textId="77777777" w:rsidR="00FA0796" w:rsidRDefault="00000000">
            <w:r>
              <w:rPr>
                <w:b/>
                <w:bCs/>
                <w:color w:val="FFFFFF"/>
                <w:sz w:val="18"/>
                <w:szCs w:val="18"/>
              </w:rPr>
              <w:t>Aspecto</w:t>
            </w:r>
          </w:p>
        </w:tc>
        <w:tc>
          <w:tcPr>
            <w:tcW w:w="289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16B125D" w14:textId="77777777" w:rsidR="00FA0796" w:rsidRDefault="00000000">
            <w:r>
              <w:rPr>
                <w:b/>
                <w:bCs/>
                <w:color w:val="FFFFFF"/>
                <w:sz w:val="18"/>
                <w:szCs w:val="18"/>
              </w:rPr>
              <w:t>HTTP</w:t>
            </w:r>
          </w:p>
        </w:tc>
        <w:tc>
          <w:tcPr>
            <w:tcW w:w="4338"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3AC3B0D" w14:textId="77777777" w:rsidR="00FA0796" w:rsidRDefault="00000000">
            <w:r>
              <w:rPr>
                <w:b/>
                <w:bCs/>
                <w:color w:val="FFFFFF"/>
                <w:sz w:val="18"/>
                <w:szCs w:val="18"/>
              </w:rPr>
              <w:t>HTTPS</w:t>
            </w:r>
          </w:p>
        </w:tc>
      </w:tr>
      <w:tr w:rsidR="00FA0796" w14:paraId="58CFE308"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07B4DC" w14:textId="77777777" w:rsidR="00FA0796" w:rsidRDefault="00000000">
            <w:r>
              <w:rPr>
                <w:sz w:val="18"/>
                <w:szCs w:val="18"/>
              </w:rPr>
              <w:t>Esquema / puerto por defecto</w:t>
            </w:r>
          </w:p>
        </w:tc>
        <w:tc>
          <w:tcPr>
            <w:tcW w:w="28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B22960" w14:textId="77777777" w:rsidR="00FA0796" w:rsidRDefault="00000000">
            <w:r>
              <w:rPr>
                <w:sz w:val="18"/>
                <w:szCs w:val="18"/>
              </w:rPr>
              <w:t>http:// · 80</w:t>
            </w:r>
          </w:p>
        </w:tc>
        <w:tc>
          <w:tcPr>
            <w:tcW w:w="4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EA2665" w14:textId="77777777" w:rsidR="00FA0796" w:rsidRDefault="00000000">
            <w:r>
              <w:rPr>
                <w:sz w:val="18"/>
                <w:szCs w:val="18"/>
              </w:rPr>
              <w:t>https:// · 443</w:t>
            </w:r>
          </w:p>
        </w:tc>
      </w:tr>
      <w:tr w:rsidR="00FA0796" w14:paraId="08E87965"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A458ACA" w14:textId="77777777" w:rsidR="00FA0796" w:rsidRDefault="00000000">
            <w:r>
              <w:rPr>
                <w:sz w:val="18"/>
                <w:szCs w:val="18"/>
              </w:rPr>
              <w:t>Confidencialidad</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8EA3BE8" w14:textId="77777777" w:rsidR="00FA0796" w:rsidRDefault="00000000">
            <w:r>
              <w:rPr>
                <w:sz w:val="18"/>
                <w:szCs w:val="18"/>
              </w:rPr>
              <w:t>No: todo viaja en claro</w:t>
            </w:r>
          </w:p>
        </w:tc>
        <w:tc>
          <w:tcPr>
            <w:tcW w:w="43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D08E28F" w14:textId="77777777" w:rsidR="00FA0796" w:rsidRDefault="00000000">
            <w:r>
              <w:rPr>
                <w:sz w:val="18"/>
                <w:szCs w:val="18"/>
              </w:rPr>
              <w:t>Sí (cifrado simétrico tras el handshake)</w:t>
            </w:r>
          </w:p>
        </w:tc>
      </w:tr>
      <w:tr w:rsidR="00FA0796" w14:paraId="22260C54"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85CB77" w14:textId="77777777" w:rsidR="00FA0796" w:rsidRDefault="00000000">
            <w:r>
              <w:rPr>
                <w:sz w:val="18"/>
                <w:szCs w:val="18"/>
              </w:rPr>
              <w:lastRenderedPageBreak/>
              <w:t>Integridad</w:t>
            </w:r>
          </w:p>
        </w:tc>
        <w:tc>
          <w:tcPr>
            <w:tcW w:w="28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DB81C6" w14:textId="77777777" w:rsidR="00FA0796" w:rsidRDefault="00000000">
            <w:r>
              <w:rPr>
                <w:sz w:val="18"/>
                <w:szCs w:val="18"/>
              </w:rPr>
              <w:t>No</w:t>
            </w:r>
          </w:p>
        </w:tc>
        <w:tc>
          <w:tcPr>
            <w:tcW w:w="4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0E7834" w14:textId="77777777" w:rsidR="00FA0796" w:rsidRDefault="00000000">
            <w:r>
              <w:rPr>
                <w:sz w:val="18"/>
                <w:szCs w:val="18"/>
              </w:rPr>
              <w:t>Sí (AEAD / MAC)</w:t>
            </w:r>
          </w:p>
        </w:tc>
      </w:tr>
      <w:tr w:rsidR="00FA0796" w14:paraId="26FBA7FF"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B3B727" w14:textId="77777777" w:rsidR="00FA0796" w:rsidRDefault="00000000">
            <w:r>
              <w:rPr>
                <w:sz w:val="18"/>
                <w:szCs w:val="18"/>
              </w:rPr>
              <w:t>Autenticación del servidor</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1861555" w14:textId="77777777" w:rsidR="00FA0796" w:rsidRDefault="00000000">
            <w:r>
              <w:rPr>
                <w:sz w:val="18"/>
                <w:szCs w:val="18"/>
              </w:rPr>
              <w:t>No</w:t>
            </w:r>
          </w:p>
        </w:tc>
        <w:tc>
          <w:tcPr>
            <w:tcW w:w="43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FED2044" w14:textId="77777777" w:rsidR="00FA0796" w:rsidRDefault="00000000">
            <w:r>
              <w:rPr>
                <w:sz w:val="18"/>
                <w:szCs w:val="18"/>
              </w:rPr>
              <w:t>Sí, mediante certificado X.509 validado</w:t>
            </w:r>
          </w:p>
        </w:tc>
      </w:tr>
      <w:tr w:rsidR="00FA0796" w14:paraId="72EBDCA1"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68AC91" w14:textId="77777777" w:rsidR="00FA0796" w:rsidRDefault="00000000">
            <w:r>
              <w:rPr>
                <w:sz w:val="18"/>
                <w:szCs w:val="18"/>
              </w:rPr>
              <w:t>Autenticación del cliente</w:t>
            </w:r>
          </w:p>
        </w:tc>
        <w:tc>
          <w:tcPr>
            <w:tcW w:w="28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B102BB" w14:textId="77777777" w:rsidR="00FA0796" w:rsidRDefault="00000000">
            <w:r>
              <w:rPr>
                <w:sz w:val="18"/>
                <w:szCs w:val="18"/>
              </w:rPr>
              <w:t>Solo a nivel de aplicación</w:t>
            </w:r>
          </w:p>
        </w:tc>
        <w:tc>
          <w:tcPr>
            <w:tcW w:w="4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C2816B" w14:textId="77777777" w:rsidR="00FA0796" w:rsidRDefault="00000000">
            <w:r>
              <w:rPr>
                <w:sz w:val="18"/>
                <w:szCs w:val="18"/>
              </w:rPr>
              <w:t>Opcional con certificado de cliente (TLS mutuo) o en la aplicación</w:t>
            </w:r>
          </w:p>
        </w:tc>
      </w:tr>
      <w:tr w:rsidR="00FA0796" w14:paraId="2D32C8DE"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D7C08DE" w14:textId="77777777" w:rsidR="00FA0796" w:rsidRDefault="00000000">
            <w:r>
              <w:rPr>
                <w:sz w:val="18"/>
                <w:szCs w:val="18"/>
              </w:rPr>
              <w:t>Qué ve un observador de la red</w:t>
            </w:r>
          </w:p>
        </w:tc>
        <w:tc>
          <w:tcPr>
            <w:tcW w:w="289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A6D1A91" w14:textId="77777777" w:rsidR="00FA0796" w:rsidRDefault="00000000">
            <w:r>
              <w:rPr>
                <w:sz w:val="18"/>
                <w:szCs w:val="18"/>
              </w:rPr>
              <w:t>URL completa, cabeceras, contenido</w:t>
            </w:r>
          </w:p>
        </w:tc>
        <w:tc>
          <w:tcPr>
            <w:tcW w:w="43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6A1186C" w14:textId="77777777" w:rsidR="00FA0796" w:rsidRDefault="00000000">
            <w:r>
              <w:rPr>
                <w:sz w:val="18"/>
                <w:szCs w:val="18"/>
              </w:rPr>
              <w:t xml:space="preserve">IP y puerto, tamaño y tiempos; normalmente el </w:t>
            </w:r>
            <w:r>
              <w:rPr>
                <w:b/>
                <w:bCs/>
                <w:sz w:val="18"/>
                <w:szCs w:val="18"/>
              </w:rPr>
              <w:t>nombre del servidor</w:t>
            </w:r>
            <w:r>
              <w:rPr>
                <w:sz w:val="18"/>
                <w:szCs w:val="18"/>
              </w:rPr>
              <w:t xml:space="preserve"> (SNI, salvo *Encrypted Client Hello*); </w:t>
            </w:r>
            <w:r>
              <w:rPr>
                <w:b/>
                <w:bCs/>
                <w:sz w:val="18"/>
                <w:szCs w:val="18"/>
              </w:rPr>
              <w:t>no</w:t>
            </w:r>
            <w:r>
              <w:rPr>
                <w:sz w:val="18"/>
                <w:szCs w:val="18"/>
              </w:rPr>
              <w:t xml:space="preserve"> la ruta, parámetros, cookies ni contenido</w:t>
            </w:r>
          </w:p>
        </w:tc>
      </w:tr>
      <w:tr w:rsidR="00FA0796" w14:paraId="17AA1296"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050BA21" w14:textId="77777777" w:rsidR="00FA0796" w:rsidRDefault="00000000">
            <w:r>
              <w:rPr>
                <w:sz w:val="18"/>
                <w:szCs w:val="18"/>
              </w:rPr>
              <w:t>Requisitos del navegador actual</w:t>
            </w:r>
          </w:p>
        </w:tc>
        <w:tc>
          <w:tcPr>
            <w:tcW w:w="289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01306D" w14:textId="77777777" w:rsidR="00FA0796" w:rsidRDefault="00000000">
            <w:r>
              <w:rPr>
                <w:sz w:val="18"/>
                <w:szCs w:val="18"/>
              </w:rPr>
              <w:t>Marcado «No seguro»; funciones modernas restringidas</w:t>
            </w:r>
          </w:p>
        </w:tc>
        <w:tc>
          <w:tcPr>
            <w:tcW w:w="4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AB6E0F" w14:textId="77777777" w:rsidR="00FA0796" w:rsidRDefault="00000000">
            <w:r>
              <w:rPr>
                <w:sz w:val="18"/>
                <w:szCs w:val="18"/>
              </w:rPr>
              <w:t>Necesario para HTTP/2 y HTTP/3 en navegadores, geolocalización, service workers, etc.</w:t>
            </w:r>
          </w:p>
        </w:tc>
      </w:tr>
    </w:tbl>
    <w:p w14:paraId="7297D5DD" w14:textId="77777777" w:rsidR="00FA0796" w:rsidRDefault="00FA0796">
      <w:pPr>
        <w:spacing w:after="80"/>
      </w:pPr>
    </w:p>
    <w:p w14:paraId="45F4632A" w14:textId="77777777" w:rsidR="00FA0796" w:rsidRDefault="00000000">
      <w:pPr>
        <w:pStyle w:val="Ttulo3"/>
      </w:pPr>
      <w:r>
        <w:t>Protecciones complementarias</w:t>
      </w:r>
    </w:p>
    <w:p w14:paraId="4B8D210B" w14:textId="77777777" w:rsidR="00FA0796" w:rsidRDefault="00000000">
      <w:pPr>
        <w:pStyle w:val="Prrafodelista"/>
        <w:numPr>
          <w:ilvl w:val="0"/>
          <w:numId w:val="2"/>
        </w:numPr>
        <w:spacing w:after="60"/>
      </w:pPr>
      <w:r>
        <w:rPr>
          <w:b/>
          <w:bCs/>
        </w:rPr>
        <w:t>HSTS</w:t>
      </w:r>
      <w:r>
        <w:t xml:space="preserve"> (HTTP Strict Transport Security, RFC 6797): cabecera que ordena al navegador usar </w:t>
      </w:r>
      <w:r>
        <w:rPr>
          <w:b/>
          <w:bCs/>
        </w:rPr>
        <w:t>solo HTTPS</w:t>
      </w:r>
      <w:r>
        <w:t xml:space="preserve"> con ese dominio durante un tiempo; evita el ataque </w:t>
      </w:r>
      <w:r>
        <w:rPr>
          <w:b/>
          <w:bCs/>
        </w:rPr>
        <w:t>SSL stripping</w:t>
      </w:r>
      <w:r>
        <w:t xml:space="preserve"> (degradar al usuario a HTTP). Existe una lista de precarga en los navegadores.</w:t>
      </w:r>
    </w:p>
    <w:p w14:paraId="00397439" w14:textId="77777777" w:rsidR="00FA0796" w:rsidRDefault="00000000">
      <w:pPr>
        <w:pStyle w:val="Prrafodelista"/>
        <w:numPr>
          <w:ilvl w:val="0"/>
          <w:numId w:val="2"/>
        </w:numPr>
        <w:spacing w:after="60"/>
      </w:pPr>
      <w:r>
        <w:t xml:space="preserve">Redirección 301 de HTTP a HTTPS y cookies con atributo </w:t>
      </w:r>
      <w:r>
        <w:rPr>
          <w:b/>
          <w:bCs/>
        </w:rPr>
        <w:t>Secure</w:t>
      </w:r>
      <w:r>
        <w:t>.</w:t>
      </w:r>
    </w:p>
    <w:p w14:paraId="372C5E4A" w14:textId="77777777" w:rsidR="00FA0796" w:rsidRDefault="00000000">
      <w:pPr>
        <w:pStyle w:val="Prrafodelista"/>
        <w:numPr>
          <w:ilvl w:val="0"/>
          <w:numId w:val="2"/>
        </w:numPr>
        <w:spacing w:after="60"/>
      </w:pPr>
      <w:r>
        <w:t>Deshabilitar SSL 2.0/3.0, TLS 1.0/1.1 y suites débiles; usar TLS 1.2 (con ECDHE + AEAD) y TLS 1.3.</w:t>
      </w:r>
    </w:p>
    <w:p w14:paraId="3C29FD79" w14:textId="77777777" w:rsidR="00FA0796" w:rsidRDefault="00000000">
      <w:pPr>
        <w:pStyle w:val="Ttulo2"/>
      </w:pPr>
      <w:bookmarkStart w:id="53" w:name="_Toc241367518"/>
      <w:r>
        <w:t>11.8. Ataques de intermediario (man in the middle) contra HTTPS</w:t>
      </w:r>
      <w:bookmarkEnd w:id="53"/>
    </w:p>
    <w:p w14:paraId="31EDE2D9" w14:textId="77777777" w:rsidR="00FA0796" w:rsidRDefault="00000000">
      <w:pPr>
        <w:spacing w:after="120"/>
        <w:jc w:val="both"/>
      </w:pPr>
      <w:r>
        <w:t xml:space="preserve">En un </w:t>
      </w:r>
      <w:r>
        <w:rPr>
          <w:b/>
          <w:bCs/>
        </w:rPr>
        <w:t>MITM</w:t>
      </w:r>
      <w:r>
        <w:t xml:space="preserve"> el atacante se sitúa en el camino (Wi-Fi falsa, ARP spoofing, DNS spoofing, router comprometido) e intercepta el tráfico. Frente a HTTPS correctamente configurado:</w:t>
      </w:r>
    </w:p>
    <w:p w14:paraId="0E247B26" w14:textId="77777777" w:rsidR="00FA0796" w:rsidRDefault="00000000">
      <w:pPr>
        <w:pStyle w:val="Prrafodelista"/>
        <w:numPr>
          <w:ilvl w:val="0"/>
          <w:numId w:val="2"/>
        </w:numPr>
        <w:spacing w:after="60"/>
      </w:pPr>
      <w:r>
        <w:rPr>
          <w:b/>
          <w:bCs/>
        </w:rPr>
        <w:t>Tener la clave pública del servidor no permite descifrar nada</w:t>
      </w:r>
      <w:r>
        <w:t xml:space="preserve">: la clave pública es pública (va en el certificado, la recibe cualquiera). Solo sirve para verificar firmas o, en RSA estático, para </w:t>
      </w:r>
      <w:r>
        <w:rPr>
          <w:b/>
          <w:bCs/>
        </w:rPr>
        <w:t>cifrar</w:t>
      </w:r>
      <w:r>
        <w:t xml:space="preserve">; descifrar requeriría la </w:t>
      </w:r>
      <w:r>
        <w:rPr>
          <w:b/>
          <w:bCs/>
        </w:rPr>
        <w:t>clave privada</w:t>
      </w:r>
      <w:r>
        <w:t>, que solo tiene el servidor.</w:t>
      </w:r>
    </w:p>
    <w:p w14:paraId="28950BE4" w14:textId="77777777" w:rsidR="00FA0796" w:rsidRDefault="00000000">
      <w:pPr>
        <w:pStyle w:val="Prrafodelista"/>
        <w:numPr>
          <w:ilvl w:val="0"/>
          <w:numId w:val="2"/>
        </w:numPr>
        <w:spacing w:after="60"/>
      </w:pPr>
      <w:r>
        <w:t xml:space="preserve">Capturar el tráfico </w:t>
      </w:r>
      <w:r>
        <w:rPr>
          <w:b/>
          <w:bCs/>
        </w:rPr>
        <w:t>TCP</w:t>
      </w:r>
      <w:r>
        <w:t xml:space="preserve"> (en cualquier punto: del usuario al router o del router al servidor) solo proporciona datos cifrados.</w:t>
      </w:r>
    </w:p>
    <w:p w14:paraId="78F5EE4F" w14:textId="77777777" w:rsidR="00FA0796" w:rsidRDefault="00000000">
      <w:pPr>
        <w:pStyle w:val="Prrafodelista"/>
        <w:numPr>
          <w:ilvl w:val="0"/>
          <w:numId w:val="2"/>
        </w:numPr>
        <w:spacing w:after="60"/>
      </w:pPr>
      <w:r>
        <w:t xml:space="preserve">Aunque el atacante robe la </w:t>
      </w:r>
      <w:r>
        <w:rPr>
          <w:b/>
          <w:bCs/>
        </w:rPr>
        <w:t>clave privada</w:t>
      </w:r>
      <w:r>
        <w:t xml:space="preserve"> del servidor, con (EC)DHE (obligatorio en TLS 1.3) </w:t>
      </w:r>
      <w:r>
        <w:rPr>
          <w:b/>
          <w:bCs/>
        </w:rPr>
        <w:t>no puede descifrar pasivamente</w:t>
      </w:r>
      <w:r>
        <w:t xml:space="preserve"> las sesiones; solo con RSA estático (TLS ≤ 1.2) podría descifrar el tráfico grabado. Con la clave privada sí podría suplantar al servidor en conexiones futuras (MITM activo).</w:t>
      </w:r>
    </w:p>
    <w:p w14:paraId="0DC44DA7" w14:textId="77777777" w:rsidR="00FA0796" w:rsidRDefault="00000000">
      <w:pPr>
        <w:pStyle w:val="Prrafodelista"/>
        <w:numPr>
          <w:ilvl w:val="0"/>
          <w:numId w:val="2"/>
        </w:numPr>
        <w:spacing w:after="60"/>
      </w:pPr>
      <w:r>
        <w:t xml:space="preserve">El MITM activo solo tiene éxito si el cliente </w:t>
      </w:r>
      <w:r>
        <w:rPr>
          <w:b/>
          <w:bCs/>
        </w:rPr>
        <w:t>acepta un certificado falso</w:t>
      </w:r>
      <w:r>
        <w:t>: el usuario ignora la advertencia del navegador, se instala una CA raíz del atacante en el equipo o una CA emite indebidamente un certificado (Certificate Transparency ayuda a detectarlo).</w:t>
      </w:r>
    </w:p>
    <w:p w14:paraId="3EE3CA5F" w14:textId="77777777" w:rsidR="00FA0796" w:rsidRDefault="00000000">
      <w:pPr>
        <w:pStyle w:val="Prrafodelista"/>
        <w:numPr>
          <w:ilvl w:val="0"/>
          <w:numId w:val="2"/>
        </w:numPr>
        <w:spacing w:after="60"/>
      </w:pPr>
      <w:r>
        <w:rPr>
          <w:b/>
          <w:bCs/>
        </w:rPr>
        <w:t>Caso legítimo</w:t>
      </w:r>
      <w:r>
        <w:t>: los proxies corporativos de inspección TLS realizan un «MITM consentido» descifrando el tráfico con una CA interna que la organización instala en sus equipos.</w:t>
      </w:r>
    </w:p>
    <w:p w14:paraId="43D77C06" w14:textId="77777777" w:rsidR="00FA0796" w:rsidRDefault="00000000">
      <w:pPr>
        <w:pStyle w:val="Prrafodelista"/>
        <w:numPr>
          <w:ilvl w:val="0"/>
          <w:numId w:val="2"/>
        </w:numPr>
        <w:spacing w:after="60"/>
      </w:pPr>
      <w:r>
        <w:rPr>
          <w:b/>
          <w:bCs/>
        </w:rPr>
        <w:t>SSL stripping</w:t>
      </w:r>
      <w:r>
        <w:t xml:space="preserve">: el atacante impide que la conexión llegue a ser HTTPS; se evita con </w:t>
      </w:r>
      <w:r>
        <w:rPr>
          <w:b/>
          <w:bCs/>
        </w:rPr>
        <w:t>HSTS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3246C5A5"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3CBDC008" w14:textId="77777777" w:rsidR="00FA0796" w:rsidRDefault="00000000">
            <w:pPr>
              <w:spacing w:after="80"/>
            </w:pPr>
            <w:r>
              <w:rPr>
                <w:b/>
                <w:bCs/>
                <w:color w:val="7A5B00"/>
              </w:rPr>
              <w:lastRenderedPageBreak/>
              <w:t>CLAVES PARA EL EXAMEN</w:t>
            </w:r>
          </w:p>
          <w:p w14:paraId="567CC22E" w14:textId="77777777" w:rsidR="00FA0796" w:rsidRDefault="00000000">
            <w:pPr>
              <w:pStyle w:val="Prrafodelista"/>
              <w:numPr>
                <w:ilvl w:val="0"/>
                <w:numId w:val="2"/>
              </w:numPr>
              <w:spacing w:after="40"/>
            </w:pPr>
            <w:r>
              <w:rPr>
                <w:sz w:val="19"/>
                <w:szCs w:val="19"/>
              </w:rPr>
              <w:t xml:space="preserve">La versión </w:t>
            </w:r>
            <w:r>
              <w:rPr>
                <w:b/>
                <w:bCs/>
                <w:sz w:val="19"/>
                <w:szCs w:val="19"/>
              </w:rPr>
              <w:t>más segura es TLS 1.3</w:t>
            </w:r>
            <w:r>
              <w:rPr>
                <w:sz w:val="19"/>
                <w:szCs w:val="19"/>
              </w:rPr>
              <w:t>: elimina algoritmos obsoletos y vulnerables (RSA estático, RC4, 3DES, CBC, MD5, SHA-1, compresión).</w:t>
            </w:r>
          </w:p>
          <w:p w14:paraId="0B323F4C" w14:textId="77777777" w:rsidR="00FA0796" w:rsidRDefault="00000000">
            <w:pPr>
              <w:pStyle w:val="Prrafodelista"/>
              <w:numPr>
                <w:ilvl w:val="0"/>
                <w:numId w:val="2"/>
              </w:numPr>
              <w:spacing w:after="40"/>
            </w:pPr>
            <w:r>
              <w:rPr>
                <w:b/>
                <w:bCs/>
                <w:sz w:val="19"/>
                <w:szCs w:val="19"/>
              </w:rPr>
              <w:t>SSL 2.0 y 3.0 prohibidos</w:t>
            </w:r>
            <w:r>
              <w:rPr>
                <w:sz w:val="19"/>
                <w:szCs w:val="19"/>
              </w:rPr>
              <w:t xml:space="preserve"> (RFC 6176 y RFC 7568); </w:t>
            </w:r>
            <w:r>
              <w:rPr>
                <w:b/>
                <w:bCs/>
                <w:sz w:val="19"/>
                <w:szCs w:val="19"/>
              </w:rPr>
              <w:t>TLS 1.0 y 1.1 obsoletos</w:t>
            </w:r>
            <w:r>
              <w:rPr>
                <w:sz w:val="19"/>
                <w:szCs w:val="19"/>
              </w:rPr>
              <w:t xml:space="preserve"> (RFC 8996, 2021). Vigentes: </w:t>
            </w:r>
            <w:r>
              <w:rPr>
                <w:b/>
                <w:bCs/>
                <w:sz w:val="19"/>
                <w:szCs w:val="19"/>
              </w:rPr>
              <w:t>TLS 1.2 (bien configurado) y TLS 1.3</w:t>
            </w:r>
            <w:r>
              <w:rPr>
                <w:sz w:val="19"/>
                <w:szCs w:val="19"/>
              </w:rPr>
              <w:t>.</w:t>
            </w:r>
          </w:p>
          <w:p w14:paraId="21B2FF42" w14:textId="77777777" w:rsidR="00FA0796" w:rsidRDefault="00000000">
            <w:pPr>
              <w:pStyle w:val="Prrafodelista"/>
              <w:numPr>
                <w:ilvl w:val="0"/>
                <w:numId w:val="2"/>
              </w:numPr>
              <w:spacing w:after="40"/>
            </w:pPr>
            <w:r>
              <w:rPr>
                <w:b/>
                <w:bCs/>
                <w:sz w:val="19"/>
                <w:szCs w:val="19"/>
              </w:rPr>
              <w:t>Función del handshake</w:t>
            </w:r>
            <w:r>
              <w:rPr>
                <w:sz w:val="19"/>
                <w:szCs w:val="19"/>
              </w:rPr>
              <w:t xml:space="preserve">: acordar </w:t>
            </w:r>
            <w:r>
              <w:rPr>
                <w:b/>
                <w:bCs/>
                <w:sz w:val="19"/>
                <w:szCs w:val="19"/>
              </w:rPr>
              <w:t>versión y algoritmos de cifrado</w:t>
            </w:r>
            <w:r>
              <w:rPr>
                <w:sz w:val="19"/>
                <w:szCs w:val="19"/>
              </w:rPr>
              <w:t xml:space="preserve">, autenticar al servidor y generar las claves. </w:t>
            </w:r>
            <w:r>
              <w:rPr>
                <w:b/>
                <w:bCs/>
                <w:sz w:val="19"/>
                <w:szCs w:val="19"/>
              </w:rPr>
              <w:t>No</w:t>
            </w:r>
            <w:r>
              <w:rPr>
                <w:sz w:val="19"/>
                <w:szCs w:val="19"/>
              </w:rPr>
              <w:t xml:space="preserve"> define rutas ni ancho de banda.</w:t>
            </w:r>
          </w:p>
          <w:p w14:paraId="6AF746BD" w14:textId="77777777" w:rsidR="00FA0796" w:rsidRDefault="00000000">
            <w:pPr>
              <w:pStyle w:val="Prrafodelista"/>
              <w:numPr>
                <w:ilvl w:val="0"/>
                <w:numId w:val="2"/>
              </w:numPr>
              <w:spacing w:after="40"/>
            </w:pPr>
            <w:r>
              <w:rPr>
                <w:b/>
                <w:bCs/>
                <w:sz w:val="19"/>
                <w:szCs w:val="19"/>
              </w:rPr>
              <w:t>Primer paso del handshake</w:t>
            </w:r>
            <w:r>
              <w:rPr>
                <w:sz w:val="19"/>
                <w:szCs w:val="19"/>
              </w:rPr>
              <w:t xml:space="preserve">: </w:t>
            </w:r>
            <w:r>
              <w:rPr>
                <w:b/>
                <w:bCs/>
                <w:sz w:val="19"/>
                <w:szCs w:val="19"/>
              </w:rPr>
              <w:t>mensajes de saludo</w:t>
            </w:r>
            <w:r>
              <w:rPr>
                <w:sz w:val="19"/>
                <w:szCs w:val="19"/>
              </w:rPr>
              <w:t xml:space="preserve"> (ClientHello/ServerHello) para acordar algoritmos, intercambiar valores aleatorios y comprobar la reanudación de sesión. El </w:t>
            </w:r>
            <w:r>
              <w:rPr>
                <w:b/>
                <w:bCs/>
                <w:sz w:val="19"/>
                <w:szCs w:val="19"/>
              </w:rPr>
              <w:t>último</w:t>
            </w:r>
            <w:r>
              <w:rPr>
                <w:sz w:val="19"/>
                <w:szCs w:val="19"/>
              </w:rPr>
              <w:t>: Finished (verificar que no hubo manipulación).</w:t>
            </w:r>
          </w:p>
          <w:p w14:paraId="2B61B09B" w14:textId="77777777" w:rsidR="00FA0796" w:rsidRDefault="00000000">
            <w:pPr>
              <w:pStyle w:val="Prrafodelista"/>
              <w:numPr>
                <w:ilvl w:val="0"/>
                <w:numId w:val="2"/>
              </w:numPr>
              <w:spacing w:after="40"/>
            </w:pPr>
            <w:r>
              <w:rPr>
                <w:sz w:val="19"/>
                <w:szCs w:val="19"/>
              </w:rPr>
              <w:t xml:space="preserve">Tras el handshake, los datos se cifran con </w:t>
            </w:r>
            <w:r>
              <w:rPr>
                <w:b/>
                <w:bCs/>
                <w:sz w:val="19"/>
                <w:szCs w:val="19"/>
              </w:rPr>
              <w:t>cifrado simétrico</w:t>
            </w:r>
            <w:r>
              <w:rPr>
                <w:sz w:val="19"/>
                <w:szCs w:val="19"/>
              </w:rPr>
              <w:t>. «Certificado AES-256» no existe.</w:t>
            </w:r>
          </w:p>
          <w:p w14:paraId="5DC0EC2B" w14:textId="77777777" w:rsidR="00FA0796" w:rsidRDefault="00000000">
            <w:pPr>
              <w:pStyle w:val="Prrafodelista"/>
              <w:numPr>
                <w:ilvl w:val="0"/>
                <w:numId w:val="2"/>
              </w:numPr>
              <w:spacing w:after="40"/>
            </w:pPr>
            <w:r>
              <w:rPr>
                <w:b/>
                <w:bCs/>
                <w:sz w:val="19"/>
                <w:szCs w:val="19"/>
              </w:rPr>
              <w:t>HTTPS = HTTP sobre SSL/TLS</w:t>
            </w:r>
            <w:r>
              <w:rPr>
                <w:sz w:val="19"/>
                <w:szCs w:val="19"/>
              </w:rPr>
              <w:t xml:space="preserve"> (hoy TLS), puerto </w:t>
            </w:r>
            <w:r>
              <w:rPr>
                <w:b/>
                <w:bCs/>
                <w:sz w:val="19"/>
                <w:szCs w:val="19"/>
              </w:rPr>
              <w:t>443</w:t>
            </w:r>
            <w:r>
              <w:rPr>
                <w:sz w:val="19"/>
                <w:szCs w:val="19"/>
              </w:rPr>
              <w:t xml:space="preserve">. </w:t>
            </w:r>
            <w:r>
              <w:rPr>
                <w:b/>
                <w:bCs/>
                <w:sz w:val="19"/>
                <w:szCs w:val="19"/>
              </w:rPr>
              <w:t>No</w:t>
            </w:r>
            <w:r>
              <w:rPr>
                <w:sz w:val="19"/>
                <w:szCs w:val="19"/>
              </w:rPr>
              <w:t xml:space="preserve"> es un protocolo de transporte, ni P2P, ni sirve para compartir archivos.</w:t>
            </w:r>
          </w:p>
          <w:p w14:paraId="4D3120DC" w14:textId="77777777" w:rsidR="00FA0796" w:rsidRDefault="00000000">
            <w:pPr>
              <w:pStyle w:val="Prrafodelista"/>
              <w:numPr>
                <w:ilvl w:val="0"/>
                <w:numId w:val="2"/>
              </w:numPr>
              <w:spacing w:after="40"/>
            </w:pPr>
            <w:r>
              <w:rPr>
                <w:sz w:val="19"/>
                <w:szCs w:val="19"/>
              </w:rPr>
              <w:t xml:space="preserve">SSL/TLS dan </w:t>
            </w:r>
            <w:r>
              <w:rPr>
                <w:b/>
                <w:bCs/>
                <w:sz w:val="19"/>
                <w:szCs w:val="19"/>
              </w:rPr>
              <w:t>cifrado y autenticación a nivel de transporte</w:t>
            </w:r>
            <w:r>
              <w:rPr>
                <w:sz w:val="19"/>
                <w:szCs w:val="19"/>
              </w:rPr>
              <w:t xml:space="preserve"> (confidencialidad e integridad); </w:t>
            </w:r>
            <w:r>
              <w:rPr>
                <w:b/>
                <w:bCs/>
                <w:sz w:val="19"/>
                <w:szCs w:val="19"/>
              </w:rPr>
              <w:t>no</w:t>
            </w:r>
            <w:r>
              <w:rPr>
                <w:sz w:val="19"/>
                <w:szCs w:val="19"/>
              </w:rPr>
              <w:t xml:space="preserve"> sustituyen a cortafuegos ni IDS y </w:t>
            </w:r>
            <w:r>
              <w:rPr>
                <w:b/>
                <w:bCs/>
                <w:sz w:val="19"/>
                <w:szCs w:val="19"/>
              </w:rPr>
              <w:t>no</w:t>
            </w:r>
            <w:r>
              <w:rPr>
                <w:sz w:val="19"/>
                <w:szCs w:val="19"/>
              </w:rPr>
              <w:t xml:space="preserve"> son exclusivos de FTP o IMAP: protegen HTTP, SMTP, IMAP, POP3, LDAP, FTP (FTPS), VPN…</w:t>
            </w:r>
          </w:p>
          <w:p w14:paraId="70C67FB2" w14:textId="77777777" w:rsidR="00FA0796" w:rsidRDefault="00000000">
            <w:pPr>
              <w:pStyle w:val="Prrafodelista"/>
              <w:numPr>
                <w:ilvl w:val="0"/>
                <w:numId w:val="2"/>
              </w:numPr>
              <w:spacing w:after="40"/>
            </w:pPr>
            <w:r>
              <w:rPr>
                <w:sz w:val="19"/>
                <w:szCs w:val="19"/>
              </w:rPr>
              <w:t xml:space="preserve">MITM: </w:t>
            </w:r>
            <w:r>
              <w:rPr>
                <w:b/>
                <w:bCs/>
                <w:sz w:val="19"/>
                <w:szCs w:val="19"/>
              </w:rPr>
              <w:t>con la clave pública no se descifra</w:t>
            </w:r>
            <w:r>
              <w:rPr>
                <w:sz w:val="19"/>
                <w:szCs w:val="19"/>
              </w:rPr>
              <w:t xml:space="preserve">. HTTPS tradicional va sobre </w:t>
            </w:r>
            <w:r>
              <w:rPr>
                <w:b/>
                <w:bCs/>
                <w:sz w:val="19"/>
                <w:szCs w:val="19"/>
              </w:rPr>
              <w:t>TCP</w:t>
            </w:r>
            <w:r>
              <w:rPr>
                <w:sz w:val="19"/>
                <w:szCs w:val="19"/>
              </w:rPr>
              <w:t>, no UDP (salvo HTTP/3 sobre QUIC).</w:t>
            </w:r>
          </w:p>
          <w:p w14:paraId="0A1DBF76" w14:textId="77777777" w:rsidR="00FA0796" w:rsidRDefault="00000000">
            <w:pPr>
              <w:pStyle w:val="Prrafodelista"/>
              <w:numPr>
                <w:ilvl w:val="0"/>
                <w:numId w:val="2"/>
              </w:numPr>
              <w:spacing w:after="40"/>
            </w:pPr>
            <w:r>
              <w:rPr>
                <w:b/>
                <w:bCs/>
                <w:sz w:val="19"/>
                <w:szCs w:val="19"/>
              </w:rPr>
              <w:t>Forward secrecy</w:t>
            </w:r>
            <w:r>
              <w:rPr>
                <w:sz w:val="19"/>
                <w:szCs w:val="19"/>
              </w:rPr>
              <w:t xml:space="preserve"> = (EC)DHE; obligatorio en TLS 1.3.</w:t>
            </w:r>
          </w:p>
        </w:tc>
      </w:tr>
    </w:tbl>
    <w:p w14:paraId="6019121F" w14:textId="77777777" w:rsidR="00FA0796" w:rsidRDefault="00FA0796">
      <w:pPr>
        <w:spacing w:after="100"/>
      </w:pPr>
    </w:p>
    <w:p w14:paraId="3CD91E88" w14:textId="77777777" w:rsidR="00FA0796" w:rsidRDefault="00000000">
      <w:pPr>
        <w:pStyle w:val="Ttulo1"/>
        <w:pageBreakBefore/>
      </w:pPr>
      <w:bookmarkStart w:id="54" w:name="_Toc241367519"/>
      <w:r>
        <w:lastRenderedPageBreak/>
        <w:t>12. Certificados digitales y PKI</w:t>
      </w:r>
      <w:bookmarkEnd w:id="54"/>
    </w:p>
    <w:p w14:paraId="70751721" w14:textId="77777777" w:rsidR="00FA0796" w:rsidRDefault="00000000">
      <w:pPr>
        <w:pStyle w:val="Ttulo2"/>
      </w:pPr>
      <w:bookmarkStart w:id="55" w:name="_Toc241367520"/>
      <w:r>
        <w:t>12.1. Infraestructura de clave pública (PKI)</w:t>
      </w:r>
      <w:bookmarkEnd w:id="55"/>
    </w:p>
    <w:p w14:paraId="57053104" w14:textId="77777777" w:rsidR="00FA0796" w:rsidRDefault="00000000">
      <w:pPr>
        <w:spacing w:after="120"/>
        <w:jc w:val="both"/>
      </w:pPr>
      <w:r>
        <w:t xml:space="preserve">Una </w:t>
      </w:r>
      <w:r>
        <w:rPr>
          <w:b/>
          <w:bCs/>
        </w:rPr>
        <w:t>PKI</w:t>
      </w:r>
      <w:r>
        <w:t xml:space="preserve"> es el conjunto de políticas, procedimientos, personas y sistemas que permiten </w:t>
      </w:r>
      <w:r>
        <w:rPr>
          <w:b/>
          <w:bCs/>
        </w:rPr>
        <w:t>emitir, gestionar, validar y revocar certificados</w:t>
      </w:r>
      <w:r>
        <w:t xml:space="preserve"> digitales. Sus elementos:</w:t>
      </w:r>
    </w:p>
    <w:p w14:paraId="7D36532C" w14:textId="77777777" w:rsidR="00FA0796" w:rsidRDefault="00000000">
      <w:pPr>
        <w:pStyle w:val="Prrafodelista"/>
        <w:numPr>
          <w:ilvl w:val="0"/>
          <w:numId w:val="2"/>
        </w:numPr>
        <w:spacing w:after="60"/>
      </w:pPr>
      <w:r>
        <w:rPr>
          <w:b/>
          <w:bCs/>
        </w:rPr>
        <w:t>Autoridad de certificación (CA)</w:t>
      </w:r>
      <w:r>
        <w:t xml:space="preserve">: emite y </w:t>
      </w:r>
      <w:r>
        <w:rPr>
          <w:b/>
          <w:bCs/>
        </w:rPr>
        <w:t>firma</w:t>
      </w:r>
      <w:r>
        <w:t xml:space="preserve"> los certificados y publica su estado de revocación.</w:t>
      </w:r>
    </w:p>
    <w:p w14:paraId="2821AE54" w14:textId="77777777" w:rsidR="00FA0796" w:rsidRDefault="00000000">
      <w:pPr>
        <w:pStyle w:val="Prrafodelista"/>
        <w:numPr>
          <w:ilvl w:val="0"/>
          <w:numId w:val="2"/>
        </w:numPr>
        <w:spacing w:after="60"/>
      </w:pPr>
      <w:r>
        <w:rPr>
          <w:b/>
          <w:bCs/>
        </w:rPr>
        <w:t>Autoridad de registro (RA)</w:t>
      </w:r>
      <w:r>
        <w:t xml:space="preserve">: </w:t>
      </w:r>
      <w:r>
        <w:rPr>
          <w:b/>
          <w:bCs/>
        </w:rPr>
        <w:t>verifica la identidad</w:t>
      </w:r>
      <w:r>
        <w:t xml:space="preserve"> del solicitante antes de que la CA emita.</w:t>
      </w:r>
    </w:p>
    <w:p w14:paraId="2F29A35C" w14:textId="77777777" w:rsidR="00FA0796" w:rsidRDefault="00000000">
      <w:pPr>
        <w:pStyle w:val="Prrafodelista"/>
        <w:numPr>
          <w:ilvl w:val="0"/>
          <w:numId w:val="2"/>
        </w:numPr>
        <w:spacing w:after="60"/>
      </w:pPr>
      <w:r>
        <w:rPr>
          <w:b/>
          <w:bCs/>
        </w:rPr>
        <w:t>Titular (suscriptor)</w:t>
      </w:r>
      <w:r>
        <w:t xml:space="preserve">: persona, organización o servidor a cuyo nombre se emite el certificado y que custodia la </w:t>
      </w:r>
      <w:r>
        <w:rPr>
          <w:b/>
          <w:bCs/>
        </w:rPr>
        <w:t>clave privada</w:t>
      </w:r>
      <w:r>
        <w:t>.</w:t>
      </w:r>
    </w:p>
    <w:p w14:paraId="6B6CC7E7" w14:textId="77777777" w:rsidR="00FA0796" w:rsidRDefault="00000000">
      <w:pPr>
        <w:pStyle w:val="Prrafodelista"/>
        <w:numPr>
          <w:ilvl w:val="0"/>
          <w:numId w:val="2"/>
        </w:numPr>
        <w:spacing w:after="60"/>
      </w:pPr>
      <w:r>
        <w:rPr>
          <w:b/>
          <w:bCs/>
        </w:rPr>
        <w:t>Parte usuaria (relying party)</w:t>
      </w:r>
      <w:r>
        <w:t>: quien confía en el certificado (el navegador).</w:t>
      </w:r>
    </w:p>
    <w:p w14:paraId="473DCDB2" w14:textId="77777777" w:rsidR="00FA0796" w:rsidRDefault="00000000">
      <w:pPr>
        <w:pStyle w:val="Prrafodelista"/>
        <w:numPr>
          <w:ilvl w:val="0"/>
          <w:numId w:val="2"/>
        </w:numPr>
        <w:spacing w:after="60"/>
      </w:pPr>
      <w:r>
        <w:rPr>
          <w:b/>
          <w:bCs/>
        </w:rPr>
        <w:t>Servicios de validación</w:t>
      </w:r>
      <w:r>
        <w:t>: CRL y OCSP.</w:t>
      </w:r>
    </w:p>
    <w:p w14:paraId="29090B58" w14:textId="77777777" w:rsidR="00FA0796" w:rsidRDefault="00000000">
      <w:pPr>
        <w:pStyle w:val="Ttulo2"/>
      </w:pPr>
      <w:bookmarkStart w:id="56" w:name="_Toc241367521"/>
      <w:r>
        <w:t>12.2. El certificado X.509</w:t>
      </w:r>
      <w:bookmarkEnd w:id="56"/>
    </w:p>
    <w:p w14:paraId="5B04F51A" w14:textId="77777777" w:rsidR="00FA0796" w:rsidRDefault="00000000">
      <w:pPr>
        <w:spacing w:after="120"/>
        <w:jc w:val="both"/>
      </w:pPr>
      <w:r>
        <w:t xml:space="preserve">Formato estándar (ITU-T X.509; perfil para Internet en el </w:t>
      </w:r>
      <w:r>
        <w:rPr>
          <w:b/>
          <w:bCs/>
        </w:rPr>
        <w:t>RFC 5280</w:t>
      </w:r>
      <w:r>
        <w:t xml:space="preserve">). Campos principales: versión, número de serie, </w:t>
      </w:r>
      <w:r>
        <w:rPr>
          <w:b/>
          <w:bCs/>
        </w:rPr>
        <w:t>emisor</w:t>
      </w:r>
      <w:r>
        <w:t xml:space="preserve"> (CA), </w:t>
      </w:r>
      <w:r>
        <w:rPr>
          <w:b/>
          <w:bCs/>
        </w:rPr>
        <w:t>sujeto</w:t>
      </w:r>
      <w:r>
        <w:t xml:space="preserve"> (titular), </w:t>
      </w:r>
      <w:r>
        <w:rPr>
          <w:b/>
          <w:bCs/>
        </w:rPr>
        <w:t>periodo de validez</w:t>
      </w:r>
      <w:r>
        <w:t xml:space="preserve"> (notBefore / notAfter), </w:t>
      </w:r>
      <w:r>
        <w:rPr>
          <w:b/>
          <w:bCs/>
        </w:rPr>
        <w:t>clave pública del sujeto</w:t>
      </w:r>
      <w:r>
        <w:t xml:space="preserve"> y su algoritmo, extensiones (</w:t>
      </w:r>
      <w:r>
        <w:rPr>
          <w:b/>
          <w:bCs/>
        </w:rPr>
        <w:t>SAN</w:t>
      </w:r>
      <w:r>
        <w:t xml:space="preserve">, uso de clave, uso extendido «serverAuth», restricciones básicas, puntos de distribución de CRL, acceso OCSP, políticas) y la </w:t>
      </w:r>
      <w:r>
        <w:rPr>
          <w:b/>
          <w:bCs/>
        </w:rPr>
        <w:t>firma de la CA</w:t>
      </w:r>
      <w:r>
        <w:t>.</w:t>
      </w:r>
    </w:p>
    <w:p w14:paraId="683BC0E2" w14:textId="77777777" w:rsidR="00FA0796" w:rsidRDefault="00000000">
      <w:pPr>
        <w:pStyle w:val="Prrafodelista"/>
        <w:numPr>
          <w:ilvl w:val="0"/>
          <w:numId w:val="2"/>
        </w:numPr>
        <w:spacing w:after="60"/>
      </w:pPr>
      <w:r>
        <w:rPr>
          <w:b/>
          <w:bCs/>
        </w:rPr>
        <w:t>SAN (Subject Alternative Name)</w:t>
      </w:r>
      <w:r>
        <w:t xml:space="preserve">: lista de nombres DNS (y, excepcionalmente, IP) para los que es válido el certificado. </w:t>
      </w:r>
      <w:r>
        <w:rPr>
          <w:b/>
          <w:bCs/>
        </w:rPr>
        <w:t>Los navegadores validan el nombre del host contra el SAN</w:t>
      </w:r>
      <w:r>
        <w:t xml:space="preserve"> (el CN ya no se usa para esto).</w:t>
      </w:r>
    </w:p>
    <w:p w14:paraId="57638128" w14:textId="77777777" w:rsidR="00FA0796" w:rsidRDefault="00000000">
      <w:pPr>
        <w:pStyle w:val="Prrafodelista"/>
        <w:numPr>
          <w:ilvl w:val="0"/>
          <w:numId w:val="2"/>
        </w:numPr>
        <w:spacing w:after="60"/>
      </w:pPr>
      <w:r>
        <w:rPr>
          <w:b/>
          <w:bCs/>
        </w:rPr>
        <w:t>Certificado comodín (wildcard)</w:t>
      </w:r>
      <w:r>
        <w:t xml:space="preserve">: </w:t>
      </w:r>
      <w:r>
        <w:rPr>
          <w:rFonts w:ascii="Consolas" w:eastAsia="Consolas" w:hAnsi="Consolas" w:cs="Consolas"/>
          <w:color w:val="7A2E0E"/>
          <w:sz w:val="19"/>
          <w:szCs w:val="19"/>
        </w:rPr>
        <w:t>*.ejemplo.es</w:t>
      </w:r>
      <w:r>
        <w:t xml:space="preserve"> cubre un nivel de subdominio (</w:t>
      </w:r>
      <w:r>
        <w:rPr>
          <w:rFonts w:ascii="Consolas" w:eastAsia="Consolas" w:hAnsi="Consolas" w:cs="Consolas"/>
          <w:color w:val="7A2E0E"/>
          <w:sz w:val="19"/>
          <w:szCs w:val="19"/>
        </w:rPr>
        <w:t>www.ejemplo.es</w:t>
      </w:r>
      <w:r>
        <w:t xml:space="preserve">, </w:t>
      </w:r>
      <w:r>
        <w:rPr>
          <w:rFonts w:ascii="Consolas" w:eastAsia="Consolas" w:hAnsi="Consolas" w:cs="Consolas"/>
          <w:color w:val="7A2E0E"/>
          <w:sz w:val="19"/>
          <w:szCs w:val="19"/>
        </w:rPr>
        <w:t>cita.ejemplo.es</w:t>
      </w:r>
      <w:r>
        <w:t xml:space="preserve">), pero </w:t>
      </w:r>
      <w:r>
        <w:rPr>
          <w:b/>
          <w:bCs/>
        </w:rPr>
        <w:t>no</w:t>
      </w:r>
      <w:r>
        <w:t xml:space="preserve"> </w:t>
      </w:r>
      <w:r>
        <w:rPr>
          <w:rFonts w:ascii="Consolas" w:eastAsia="Consolas" w:hAnsi="Consolas" w:cs="Consolas"/>
          <w:color w:val="7A2E0E"/>
          <w:sz w:val="19"/>
          <w:szCs w:val="19"/>
        </w:rPr>
        <w:t>ejemplo.es</w:t>
      </w:r>
      <w:r>
        <w:t xml:space="preserve"> ni </w:t>
      </w:r>
      <w:r>
        <w:rPr>
          <w:rFonts w:ascii="Consolas" w:eastAsia="Consolas" w:hAnsi="Consolas" w:cs="Consolas"/>
          <w:color w:val="7A2E0E"/>
          <w:sz w:val="19"/>
          <w:szCs w:val="19"/>
        </w:rPr>
        <w:t>a.b.ejemplo.es</w:t>
      </w:r>
      <w:r>
        <w:t>. Si la clave se compromete, afecta a todos los subdominios.</w:t>
      </w:r>
    </w:p>
    <w:p w14:paraId="1F5EBA51" w14:textId="77777777" w:rsidR="00FA0796" w:rsidRDefault="00000000">
      <w:pPr>
        <w:pStyle w:val="Prrafodelista"/>
        <w:numPr>
          <w:ilvl w:val="0"/>
          <w:numId w:val="2"/>
        </w:numPr>
        <w:spacing w:after="60"/>
      </w:pPr>
      <w:r>
        <w:rPr>
          <w:b/>
          <w:bCs/>
        </w:rPr>
        <w:t>SNI (Server Name Indication)</w:t>
      </w:r>
      <w:r>
        <w:t xml:space="preserve">: extensión del ClientHello en la que el cliente indica el nombre del sitio, para que un servidor con </w:t>
      </w:r>
      <w:r>
        <w:rPr>
          <w:b/>
          <w:bCs/>
        </w:rPr>
        <w:t>una sola IP</w:t>
      </w:r>
      <w:r>
        <w:t xml:space="preserve"> presente el certificado correcto de entre varios. Viaja en claro salvo con </w:t>
      </w:r>
      <w:r>
        <w:rPr>
          <w:b/>
          <w:bCs/>
        </w:rPr>
        <w:t>ECH</w:t>
      </w:r>
      <w:r>
        <w:t xml:space="preserve"> (Encrypted Client Hello).</w:t>
      </w:r>
    </w:p>
    <w:p w14:paraId="101E86A7" w14:textId="77777777" w:rsidR="00FA0796" w:rsidRDefault="00000000">
      <w:pPr>
        <w:pStyle w:val="Prrafodelista"/>
        <w:numPr>
          <w:ilvl w:val="0"/>
          <w:numId w:val="2"/>
        </w:numPr>
        <w:spacing w:after="60"/>
      </w:pPr>
      <w:r>
        <w:t xml:space="preserve">Tipos por validación: </w:t>
      </w:r>
      <w:r>
        <w:rPr>
          <w:b/>
          <w:bCs/>
        </w:rPr>
        <w:t>DV</w:t>
      </w:r>
      <w:r>
        <w:t xml:space="preserve"> (solo control del dominio), </w:t>
      </w:r>
      <w:r>
        <w:rPr>
          <w:b/>
          <w:bCs/>
        </w:rPr>
        <w:t>OV</w:t>
      </w:r>
      <w:r>
        <w:t xml:space="preserve"> (organización verificada), </w:t>
      </w:r>
      <w:r>
        <w:rPr>
          <w:b/>
          <w:bCs/>
        </w:rPr>
        <w:t>EV</w:t>
      </w:r>
      <w:r>
        <w:t xml:space="preserve"> (validación extendida). En el ámbito europeo existen además los </w:t>
      </w:r>
      <w:r>
        <w:rPr>
          <w:b/>
          <w:bCs/>
        </w:rPr>
        <w:t>certificados cualificados de autenticación de sitio web (QWAC)</w:t>
      </w:r>
      <w:r>
        <w:t xml:space="preserve"> del Reglamento eIDAS.</w:t>
      </w:r>
    </w:p>
    <w:p w14:paraId="7E20643E" w14:textId="77777777" w:rsidR="00FA0796" w:rsidRDefault="00000000">
      <w:pPr>
        <w:pStyle w:val="Ttulo2"/>
      </w:pPr>
      <w:bookmarkStart w:id="57" w:name="_Toc241367522"/>
      <w:r>
        <w:t>12.3. Emisión: CSR y ACME</w:t>
      </w:r>
      <w:bookmarkEnd w:id="57"/>
    </w:p>
    <w:p w14:paraId="3BB2ABD7" w14:textId="77777777" w:rsidR="00FA0796" w:rsidRDefault="00000000">
      <w:pPr>
        <w:pStyle w:val="Prrafodelista"/>
        <w:numPr>
          <w:ilvl w:val="0"/>
          <w:numId w:val="5"/>
        </w:numPr>
        <w:spacing w:after="60"/>
      </w:pPr>
      <w:r>
        <w:t xml:space="preserve">El titular genera su </w:t>
      </w:r>
      <w:r>
        <w:rPr>
          <w:b/>
          <w:bCs/>
        </w:rPr>
        <w:t>par de claves</w:t>
      </w:r>
      <w:r>
        <w:t xml:space="preserve">; la </w:t>
      </w:r>
      <w:r>
        <w:rPr>
          <w:b/>
          <w:bCs/>
        </w:rPr>
        <w:t>clave privada no sale nunca</w:t>
      </w:r>
      <w:r>
        <w:t xml:space="preserve"> del servidor (o del HSM).</w:t>
      </w:r>
    </w:p>
    <w:p w14:paraId="507720C2" w14:textId="77777777" w:rsidR="00FA0796" w:rsidRDefault="00000000">
      <w:pPr>
        <w:pStyle w:val="Prrafodelista"/>
        <w:numPr>
          <w:ilvl w:val="0"/>
          <w:numId w:val="5"/>
        </w:numPr>
        <w:spacing w:after="60"/>
      </w:pPr>
      <w:r>
        <w:t xml:space="preserve">Crea una </w:t>
      </w:r>
      <w:r>
        <w:rPr>
          <w:b/>
          <w:bCs/>
        </w:rPr>
        <w:t>CSR</w:t>
      </w:r>
      <w:r>
        <w:t xml:space="preserve"> (Certificate Signing Request, formato PKCS#10) con la clave pública y los datos de identidad, firmada con la clave privada.</w:t>
      </w:r>
    </w:p>
    <w:p w14:paraId="0530A186" w14:textId="77777777" w:rsidR="00FA0796" w:rsidRDefault="00000000">
      <w:pPr>
        <w:pStyle w:val="Prrafodelista"/>
        <w:numPr>
          <w:ilvl w:val="0"/>
          <w:numId w:val="5"/>
        </w:numPr>
        <w:spacing w:after="60"/>
      </w:pPr>
      <w:r>
        <w:t xml:space="preserve">La CA/RA </w:t>
      </w:r>
      <w:r>
        <w:rPr>
          <w:b/>
          <w:bCs/>
        </w:rPr>
        <w:t>valida</w:t>
      </w:r>
      <w:r>
        <w:t xml:space="preserve"> el control del dominio (y, en OV/EV, la organización).</w:t>
      </w:r>
    </w:p>
    <w:p w14:paraId="35B14C80" w14:textId="77777777" w:rsidR="00FA0796" w:rsidRDefault="00000000">
      <w:pPr>
        <w:pStyle w:val="Prrafodelista"/>
        <w:numPr>
          <w:ilvl w:val="0"/>
          <w:numId w:val="5"/>
        </w:numPr>
        <w:spacing w:after="60"/>
      </w:pPr>
      <w:r>
        <w:t xml:space="preserve">La CA emite el certificado </w:t>
      </w:r>
      <w:r>
        <w:rPr>
          <w:b/>
          <w:bCs/>
        </w:rPr>
        <w:t>firmado</w:t>
      </w:r>
      <w:r>
        <w:t xml:space="preserve"> con su clave privada y lo registra en logs de </w:t>
      </w:r>
      <w:r>
        <w:rPr>
          <w:b/>
          <w:bCs/>
        </w:rPr>
        <w:t>Certificate Transparency</w:t>
      </w:r>
      <w:r>
        <w:t>.</w:t>
      </w:r>
    </w:p>
    <w:p w14:paraId="6DD09487" w14:textId="77777777" w:rsidR="00FA0796" w:rsidRDefault="00000000">
      <w:pPr>
        <w:pStyle w:val="Prrafodelista"/>
        <w:numPr>
          <w:ilvl w:val="0"/>
          <w:numId w:val="5"/>
        </w:numPr>
        <w:spacing w:after="60"/>
      </w:pPr>
      <w:r>
        <w:t xml:space="preserve">El administrador instala en el servidor (p. ej., Apache: </w:t>
      </w:r>
      <w:r>
        <w:rPr>
          <w:rFonts w:ascii="Consolas" w:eastAsia="Consolas" w:hAnsi="Consolas" w:cs="Consolas"/>
          <w:color w:val="7A2E0E"/>
          <w:sz w:val="19"/>
          <w:szCs w:val="19"/>
        </w:rPr>
        <w:t>SSLCertificateFile</w:t>
      </w:r>
      <w:r>
        <w:t xml:space="preserve">, </w:t>
      </w:r>
      <w:r>
        <w:rPr>
          <w:rFonts w:ascii="Consolas" w:eastAsia="Consolas" w:hAnsi="Consolas" w:cs="Consolas"/>
          <w:color w:val="7A2E0E"/>
          <w:sz w:val="19"/>
          <w:szCs w:val="19"/>
        </w:rPr>
        <w:t>SSLCertificateKeyFile</w:t>
      </w:r>
      <w:r>
        <w:t xml:space="preserve">) el certificado, la clave privada y la </w:t>
      </w:r>
      <w:r>
        <w:rPr>
          <w:b/>
          <w:bCs/>
        </w:rPr>
        <w:t>cadena de intermedios</w:t>
      </w:r>
      <w:r>
        <w:t>.</w:t>
      </w:r>
    </w:p>
    <w:p w14:paraId="75DEEA90" w14:textId="77777777" w:rsidR="00FA0796" w:rsidRDefault="00000000">
      <w:pPr>
        <w:spacing w:after="120"/>
        <w:jc w:val="both"/>
      </w:pPr>
      <w:r>
        <w:t xml:space="preserve">El protocolo </w:t>
      </w:r>
      <w:r>
        <w:rPr>
          <w:b/>
          <w:bCs/>
        </w:rPr>
        <w:t>ACME</w:t>
      </w:r>
      <w:r>
        <w:t xml:space="preserve"> (RFC 8555) automatiza la validación, emisión y renovación de certificados.</w:t>
      </w:r>
    </w:p>
    <w:p w14:paraId="03D98955" w14:textId="77777777" w:rsidR="00FA0796" w:rsidRDefault="00000000">
      <w:pPr>
        <w:pStyle w:val="Ttulo2"/>
      </w:pPr>
      <w:bookmarkStart w:id="58" w:name="_Toc241367523"/>
      <w:r>
        <w:t>12.4. Cadena de confianza</w:t>
      </w:r>
      <w:bookmarkEnd w:id="58"/>
    </w:p>
    <w:p w14:paraId="4B762E76" w14:textId="77777777" w:rsidR="00FA0796" w:rsidRDefault="00000000">
      <w:pPr>
        <w:spacing w:after="120"/>
        <w:jc w:val="both"/>
      </w:pPr>
      <w:r>
        <w:t xml:space="preserve">Los navegadores y sistemas operativos incluyen un </w:t>
      </w:r>
      <w:r>
        <w:rPr>
          <w:b/>
          <w:bCs/>
        </w:rPr>
        <w:t>almacén de confianza</w:t>
      </w:r>
      <w:r>
        <w:t xml:space="preserve"> con certificados </w:t>
      </w:r>
      <w:r>
        <w:rPr>
          <w:b/>
          <w:bCs/>
        </w:rPr>
        <w:t>raíz</w:t>
      </w:r>
      <w:r>
        <w:t xml:space="preserve"> (autofirmados) de las CA aceptadas. Las raíces no firman directamente certificados de servidor: firman </w:t>
      </w:r>
      <w:r>
        <w:rPr>
          <w:b/>
          <w:bCs/>
        </w:rPr>
        <w:t>CA intermedias</w:t>
      </w:r>
      <w:r>
        <w:t>, que firman los certificados finales (</w:t>
      </w:r>
      <w:r>
        <w:rPr>
          <w:b/>
          <w:bCs/>
        </w:rPr>
        <w:t>hoja</w:t>
      </w:r>
      <w:r>
        <w:t xml:space="preserve">). El servidor debe enviar su certificado </w:t>
      </w:r>
      <w:r>
        <w:rPr>
          <w:b/>
          <w:bCs/>
        </w:rPr>
        <w:t>y los intermedios</w:t>
      </w:r>
      <w:r>
        <w:t>; el cliente construye la cadena hasta una raíz de su almacén y verifica cada firma.</w:t>
      </w:r>
    </w:p>
    <w:p w14:paraId="0FE141A2" w14:textId="77777777" w:rsidR="00FA0796" w:rsidRDefault="00000000">
      <w:pPr>
        <w:spacing w:before="120"/>
        <w:jc w:val="center"/>
      </w:pPr>
      <w:r>
        <w:rPr>
          <w:noProof/>
        </w:rPr>
        <w:lastRenderedPageBreak/>
        <w:drawing>
          <wp:inline distT="0" distB="0" distL="0" distR="0" wp14:anchorId="0C85073C" wp14:editId="66734EA1">
            <wp:extent cx="5334000" cy="3181350"/>
            <wp:effectExtent l="0" t="0" r="0" b="0"/>
            <wp:docPr id="1800080996" name="d06_cadena_confianza.png" descr="Figura 8. Cadena de confianza y comprobaciones que realiza el navegador" title="Figura 8. Cadena de confianza y comprobaciones que realiza el nave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181350"/>
                    </a:xfrm>
                    <a:prstGeom prst="rect">
                      <a:avLst/>
                    </a:prstGeom>
                  </pic:spPr>
                </pic:pic>
              </a:graphicData>
            </a:graphic>
          </wp:inline>
        </w:drawing>
      </w:r>
    </w:p>
    <w:p w14:paraId="4F9F9262" w14:textId="77777777" w:rsidR="00FA0796" w:rsidRDefault="00000000">
      <w:pPr>
        <w:spacing w:after="200"/>
        <w:jc w:val="center"/>
      </w:pPr>
      <w:r>
        <w:rPr>
          <w:i/>
          <w:iCs/>
          <w:color w:val="555555"/>
          <w:sz w:val="18"/>
          <w:szCs w:val="18"/>
        </w:rPr>
        <w:t>Figura 8. Cadena de confianza y comprobaciones que realiza el navegador</w:t>
      </w:r>
    </w:p>
    <w:p w14:paraId="37BF8BB9" w14:textId="77777777" w:rsidR="00FA0796" w:rsidRDefault="00000000">
      <w:pPr>
        <w:pStyle w:val="Ttulo2"/>
      </w:pPr>
      <w:bookmarkStart w:id="59" w:name="_Toc241367524"/>
      <w:r>
        <w:t>12.5. Validación, caducidad y revocación</w:t>
      </w:r>
      <w:bookmarkEnd w:id="59"/>
    </w:p>
    <w:p w14:paraId="4A60150B" w14:textId="77777777" w:rsidR="00FA0796" w:rsidRDefault="00000000">
      <w:pPr>
        <w:pStyle w:val="Prrafodelista"/>
        <w:numPr>
          <w:ilvl w:val="0"/>
          <w:numId w:val="2"/>
        </w:numPr>
        <w:spacing w:after="60"/>
      </w:pPr>
      <w:r>
        <w:rPr>
          <w:b/>
          <w:bCs/>
        </w:rPr>
        <w:t>Caducidad</w:t>
      </w:r>
      <w:r>
        <w:t>: fuera del periodo notBefore–notAfter el certificado no es válido.</w:t>
      </w:r>
    </w:p>
    <w:p w14:paraId="631422DB" w14:textId="77777777" w:rsidR="00FA0796" w:rsidRDefault="00000000">
      <w:pPr>
        <w:pStyle w:val="Prrafodelista"/>
        <w:numPr>
          <w:ilvl w:val="0"/>
          <w:numId w:val="2"/>
        </w:numPr>
        <w:spacing w:after="60"/>
      </w:pPr>
      <w:r>
        <w:rPr>
          <w:b/>
          <w:bCs/>
        </w:rPr>
        <w:t>Revocación</w:t>
      </w:r>
      <w:r>
        <w:t xml:space="preserve">: invalidación anticipada (clave comprometida, datos erróneos, cese). Mecanismos: </w:t>
      </w:r>
      <w:r>
        <w:rPr>
          <w:b/>
          <w:bCs/>
        </w:rPr>
        <w:t>CRL</w:t>
      </w:r>
      <w:r>
        <w:t xml:space="preserve"> (lista de certificados revocados, publicada periódicamente por la CA) y </w:t>
      </w:r>
      <w:r>
        <w:rPr>
          <w:b/>
          <w:bCs/>
        </w:rPr>
        <w:t>OCSP</w:t>
      </w:r>
      <w:r>
        <w:t xml:space="preserve"> (RFC 6960: consulta en línea del estado de un certificado concreto). </w:t>
      </w:r>
      <w:r>
        <w:rPr>
          <w:b/>
          <w:bCs/>
        </w:rPr>
        <w:t>OCSP stapling</w:t>
      </w:r>
      <w:r>
        <w:t>: el servidor adjunta en el handshake una respuesta OCSP firmada y reciente, evitando que el cliente consulte a la CA (más rápido y más privado). Los navegadores aplican además sus propios mecanismos (listas de revocación agregadas).</w:t>
      </w:r>
    </w:p>
    <w:p w14:paraId="168A1FED" w14:textId="77777777" w:rsidR="00FA0796" w:rsidRDefault="00000000">
      <w:pPr>
        <w:pStyle w:val="Prrafodelista"/>
        <w:numPr>
          <w:ilvl w:val="0"/>
          <w:numId w:val="2"/>
        </w:numPr>
        <w:spacing w:after="60"/>
      </w:pPr>
      <w:r>
        <w:rPr>
          <w:b/>
          <w:bCs/>
        </w:rPr>
        <w:t>Certificate Transparency (CT)</w:t>
      </w:r>
      <w:r>
        <w:t xml:space="preserve"> (RFC 6962 / RFC 9162): registros públicos, auditables y de solo adición donde se anotan los certificados emitidos; los navegadores exigen pruebas de inclusión (SCT), lo que permite detectar emisiones fraudulentas.</w:t>
      </w:r>
    </w:p>
    <w:p w14:paraId="4BF77DF2" w14:textId="77777777" w:rsidR="00FA0796" w:rsidRDefault="00000000">
      <w:pPr>
        <w:pStyle w:val="Prrafodelista"/>
        <w:numPr>
          <w:ilvl w:val="0"/>
          <w:numId w:val="2"/>
        </w:numPr>
        <w:spacing w:after="60"/>
      </w:pPr>
      <w:r>
        <w:rPr>
          <w:b/>
          <w:bCs/>
        </w:rPr>
        <w:t>Registro DNS CAA</w:t>
      </w:r>
      <w:r>
        <w:t>: el titular indica qué CA pueden emitir para su dominio.</w:t>
      </w:r>
    </w:p>
    <w:p w14:paraId="70A78540" w14:textId="77777777" w:rsidR="00FA0796" w:rsidRDefault="00000000">
      <w:pPr>
        <w:pStyle w:val="Prrafodelista"/>
        <w:numPr>
          <w:ilvl w:val="0"/>
          <w:numId w:val="2"/>
        </w:numPr>
        <w:spacing w:after="60"/>
      </w:pPr>
      <w:r>
        <w:rPr>
          <w:b/>
          <w:bCs/>
        </w:rPr>
        <w:t>Reducción de la validez</w:t>
      </w:r>
      <w:r>
        <w:t xml:space="preserve">: el CA/Browser Forum aprobó en 2025 (ballot </w:t>
      </w:r>
      <w:r>
        <w:rPr>
          <w:b/>
          <w:bCs/>
        </w:rPr>
        <w:t>SC-081v3</w:t>
      </w:r>
      <w:r>
        <w:t xml:space="preserve">) reducir la validez máxima de los certificados TLS públicos desde 398 días hasta </w:t>
      </w:r>
      <w:r>
        <w:rPr>
          <w:b/>
          <w:bCs/>
        </w:rPr>
        <w:t>47 días</w:t>
      </w:r>
      <w:r>
        <w:t xml:space="preserve"> en un calendario que empieza en marzo de 2026 y culmina en marzo de 2029 (200 días desde el 15/03/2026, 100 días desde el 15/03/2027 y 47 días desde el 15/03/2029). Consecuencia: la </w:t>
      </w:r>
      <w:r>
        <w:rPr>
          <w:b/>
          <w:bCs/>
        </w:rPr>
        <w:t>automatización</w:t>
      </w:r>
      <w:r>
        <w:t xml:space="preserve"> (ACME) pasa a ser imprescindible.</w:t>
      </w:r>
    </w:p>
    <w:p w14:paraId="65AFEE5F" w14:textId="77777777" w:rsidR="00FA0796" w:rsidRDefault="00000000">
      <w:pPr>
        <w:pStyle w:val="Ttulo2"/>
      </w:pPr>
      <w:bookmarkStart w:id="60" w:name="_Toc241367525"/>
      <w:r>
        <w:t>12.6. ¿Qué ocurre cuando un navegador accede a un sitio HTTPS?</w:t>
      </w:r>
      <w:bookmarkEnd w:id="60"/>
    </w:p>
    <w:p w14:paraId="295891BF" w14:textId="77777777" w:rsidR="00FA0796" w:rsidRDefault="00000000">
      <w:pPr>
        <w:pStyle w:val="Prrafodelista"/>
        <w:numPr>
          <w:ilvl w:val="0"/>
          <w:numId w:val="6"/>
        </w:numPr>
        <w:spacing w:after="60"/>
      </w:pPr>
      <w:r>
        <w:t>Resuelve el nombre (DNS) y abre la conexión al puerto 443.</w:t>
      </w:r>
    </w:p>
    <w:p w14:paraId="45DC210E" w14:textId="77777777" w:rsidR="00FA0796" w:rsidRDefault="00000000">
      <w:pPr>
        <w:pStyle w:val="Prrafodelista"/>
        <w:numPr>
          <w:ilvl w:val="0"/>
          <w:numId w:val="6"/>
        </w:numPr>
        <w:spacing w:after="60"/>
      </w:pPr>
      <w:r>
        <w:t xml:space="preserve">Envía ClientHello con el </w:t>
      </w:r>
      <w:r>
        <w:rPr>
          <w:b/>
          <w:bCs/>
        </w:rPr>
        <w:t>SNI</w:t>
      </w:r>
      <w:r>
        <w:t xml:space="preserve"> (nombre del sitio).</w:t>
      </w:r>
    </w:p>
    <w:p w14:paraId="28ECF9AB" w14:textId="77777777" w:rsidR="00FA0796" w:rsidRDefault="00000000">
      <w:pPr>
        <w:pStyle w:val="Prrafodelista"/>
        <w:numPr>
          <w:ilvl w:val="0"/>
          <w:numId w:val="6"/>
        </w:numPr>
        <w:spacing w:after="60"/>
      </w:pPr>
      <w:r>
        <w:t xml:space="preserve">Recibe el certificado y la cadena. </w:t>
      </w:r>
      <w:r>
        <w:rPr>
          <w:b/>
          <w:bCs/>
        </w:rPr>
        <w:t>Comprueba</w:t>
      </w:r>
      <w:r>
        <w:t xml:space="preserve">: (a) que la cadena termina en una </w:t>
      </w:r>
      <w:r>
        <w:rPr>
          <w:b/>
          <w:bCs/>
        </w:rPr>
        <w:t>raíz de su almacén de confianza</w:t>
      </w:r>
      <w:r>
        <w:t xml:space="preserve"> y todas las firmas son válidas; (b) que el certificado está </w:t>
      </w:r>
      <w:r>
        <w:rPr>
          <w:b/>
          <w:bCs/>
        </w:rPr>
        <w:t>en vigor</w:t>
      </w:r>
      <w:r>
        <w:t xml:space="preserve"> (fechas); (c) que el </w:t>
      </w:r>
      <w:r>
        <w:rPr>
          <w:b/>
          <w:bCs/>
        </w:rPr>
        <w:t>nombre del host de la URL figura en el SAN</w:t>
      </w:r>
      <w:r>
        <w:t xml:space="preserve">; (d) usos de clave adecuados; (e) que no consta como </w:t>
      </w:r>
      <w:r>
        <w:rPr>
          <w:b/>
          <w:bCs/>
        </w:rPr>
        <w:t>revocado</w:t>
      </w:r>
      <w:r>
        <w:t xml:space="preserve"> y que cumple las políticas del navegador (CT, algoritmos, validez máxima).</w:t>
      </w:r>
    </w:p>
    <w:p w14:paraId="2632D7F6" w14:textId="77777777" w:rsidR="00FA0796" w:rsidRDefault="00000000">
      <w:pPr>
        <w:pStyle w:val="Prrafodelista"/>
        <w:numPr>
          <w:ilvl w:val="0"/>
          <w:numId w:val="6"/>
        </w:numPr>
        <w:spacing w:after="60"/>
      </w:pPr>
      <w:r>
        <w:t xml:space="preserve">Verifica que el servidor </w:t>
      </w:r>
      <w:r>
        <w:rPr>
          <w:b/>
          <w:bCs/>
        </w:rPr>
        <w:t>posee la clave privada</w:t>
      </w:r>
      <w:r>
        <w:t xml:space="preserve"> (firma en el intercambio de claves / CertificateVerify).</w:t>
      </w:r>
    </w:p>
    <w:p w14:paraId="0793ACBF" w14:textId="77777777" w:rsidR="00FA0796" w:rsidRDefault="00000000">
      <w:pPr>
        <w:pStyle w:val="Prrafodelista"/>
        <w:numPr>
          <w:ilvl w:val="0"/>
          <w:numId w:val="6"/>
        </w:numPr>
        <w:spacing w:after="60"/>
      </w:pPr>
      <w:r>
        <w:t xml:space="preserve">Si todo es correcto, completa el handshake y muestra el </w:t>
      </w:r>
      <w:r>
        <w:rPr>
          <w:b/>
          <w:bCs/>
        </w:rPr>
        <w:t>indicador de conexión segura</w:t>
      </w:r>
      <w:r>
        <w:t xml:space="preserve"> (el candado; algunos navegadores lo han sustituido por un icono neutro de ajustes y solo marcan expresamente los sitios </w:t>
      </w:r>
      <w:r>
        <w:rPr>
          <w:b/>
          <w:bCs/>
        </w:rPr>
        <w:t>no</w:t>
      </w:r>
      <w:r>
        <w:t xml:space="preserve"> seguros).</w:t>
      </w:r>
    </w:p>
    <w:p w14:paraId="4756CD97" w14:textId="77777777" w:rsidR="00FA0796" w:rsidRDefault="00000000">
      <w:pPr>
        <w:pStyle w:val="Prrafodelista"/>
        <w:numPr>
          <w:ilvl w:val="0"/>
          <w:numId w:val="6"/>
        </w:numPr>
        <w:spacing w:after="60"/>
      </w:pPr>
      <w:r>
        <w:t xml:space="preserve">Si algo falla, </w:t>
      </w:r>
      <w:r>
        <w:rPr>
          <w:b/>
          <w:bCs/>
        </w:rPr>
        <w:t>muestra una advertencia</w:t>
      </w:r>
      <w:r>
        <w:t xml:space="preserve"> («La conexión no es privada», «La página no es segura») y desaconseja continuar.</w:t>
      </w:r>
    </w:p>
    <w:p w14:paraId="6819E827" w14:textId="77777777" w:rsidR="00FA0796" w:rsidRDefault="00000000">
      <w:pPr>
        <w:pStyle w:val="Ttulo3"/>
      </w:pPr>
      <w:r>
        <w:lastRenderedPageBreak/>
        <w:t>Qué significa (y qué NO significa) el candado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A0796" w14:paraId="5CDFCED9" w14:textId="77777777">
        <w:tblPrEx>
          <w:tblCellMar>
            <w:top w:w="0" w:type="dxa"/>
            <w:bottom w:w="0" w:type="dxa"/>
          </w:tblCellMar>
        </w:tblPrEx>
        <w:trPr>
          <w:tblHeader/>
        </w:trPr>
        <w:tc>
          <w:tcPr>
            <w:tcW w:w="481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4EC1941" w14:textId="77777777" w:rsidR="00FA0796" w:rsidRDefault="00000000">
            <w:r>
              <w:rPr>
                <w:b/>
                <w:bCs/>
                <w:color w:val="FFFFFF"/>
                <w:sz w:val="18"/>
                <w:szCs w:val="18"/>
              </w:rPr>
              <w:t>El candado sin errores SÍ indica</w:t>
            </w:r>
          </w:p>
        </w:tc>
        <w:tc>
          <w:tcPr>
            <w:tcW w:w="481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0919A79" w14:textId="77777777" w:rsidR="00FA0796" w:rsidRDefault="00000000">
            <w:r>
              <w:rPr>
                <w:b/>
                <w:bCs/>
                <w:color w:val="FFFFFF"/>
                <w:sz w:val="18"/>
                <w:szCs w:val="18"/>
              </w:rPr>
              <w:t>El candado NO indica</w:t>
            </w:r>
          </w:p>
        </w:tc>
      </w:tr>
      <w:tr w:rsidR="00FA0796" w14:paraId="555ADCD7" w14:textId="77777777">
        <w:tblPrEx>
          <w:tblCellMar>
            <w:top w:w="0" w:type="dxa"/>
            <w:bottom w:w="0" w:type="dxa"/>
          </w:tblCellMar>
        </w:tblPrEx>
        <w:tc>
          <w:tcPr>
            <w:tcW w:w="48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0F5232" w14:textId="77777777" w:rsidR="00FA0796" w:rsidRDefault="00000000">
            <w:r>
              <w:rPr>
                <w:sz w:val="18"/>
                <w:szCs w:val="18"/>
              </w:rPr>
              <w:t xml:space="preserve">El certificado del servidor está </w:t>
            </w:r>
            <w:r>
              <w:rPr>
                <w:b/>
                <w:bCs/>
                <w:sz w:val="18"/>
                <w:szCs w:val="18"/>
              </w:rPr>
              <w:t>en vigor</w:t>
            </w:r>
            <w:r>
              <w:rPr>
                <w:sz w:val="18"/>
                <w:szCs w:val="18"/>
              </w:rPr>
              <w:t xml:space="preserve"> y </w:t>
            </w:r>
            <w:r>
              <w:rPr>
                <w:b/>
                <w:bCs/>
                <w:sz w:val="18"/>
                <w:szCs w:val="18"/>
              </w:rPr>
              <w:t>correctamente firmado</w:t>
            </w:r>
            <w:r>
              <w:rPr>
                <w:sz w:val="18"/>
                <w:szCs w:val="18"/>
              </w:rPr>
              <w:t xml:space="preserve"> por una CA de confianza (cadena válida)</w:t>
            </w:r>
          </w:p>
        </w:tc>
        <w:tc>
          <w:tcPr>
            <w:tcW w:w="48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D10934" w14:textId="77777777" w:rsidR="00FA0796" w:rsidRDefault="00000000">
            <w:r>
              <w:rPr>
                <w:sz w:val="18"/>
                <w:szCs w:val="18"/>
              </w:rPr>
              <w:t>Que el sitio sea legítimo u honesto (un sitio de phishing puede tener un certificado DV válido)</w:t>
            </w:r>
          </w:p>
        </w:tc>
      </w:tr>
      <w:tr w:rsidR="00FA0796" w14:paraId="39690161" w14:textId="77777777">
        <w:tblPrEx>
          <w:tblCellMar>
            <w:top w:w="0" w:type="dxa"/>
            <w:bottom w:w="0" w:type="dxa"/>
          </w:tblCellMar>
        </w:tblPrEx>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9D712DA" w14:textId="77777777" w:rsidR="00FA0796" w:rsidRDefault="00000000">
            <w:r>
              <w:rPr>
                <w:sz w:val="18"/>
                <w:szCs w:val="18"/>
              </w:rPr>
              <w:t xml:space="preserve">El </w:t>
            </w:r>
            <w:r>
              <w:rPr>
                <w:b/>
                <w:bCs/>
                <w:sz w:val="18"/>
                <w:szCs w:val="18"/>
              </w:rPr>
              <w:t>nombre de dominio</w:t>
            </w:r>
            <w:r>
              <w:rPr>
                <w:sz w:val="18"/>
                <w:szCs w:val="18"/>
              </w:rPr>
              <w:t xml:space="preserve"> de la URL coincide con el certificado (SAN)</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AFAFA80" w14:textId="77777777" w:rsidR="00FA0796" w:rsidRDefault="00000000">
            <w:r>
              <w:rPr>
                <w:sz w:val="18"/>
                <w:szCs w:val="18"/>
              </w:rPr>
              <w:t xml:space="preserve">Que la </w:t>
            </w:r>
            <w:r>
              <w:rPr>
                <w:b/>
                <w:bCs/>
                <w:sz w:val="18"/>
                <w:szCs w:val="18"/>
              </w:rPr>
              <w:t>dirección IP</w:t>
            </w:r>
            <w:r>
              <w:rPr>
                <w:sz w:val="18"/>
                <w:szCs w:val="18"/>
              </w:rPr>
              <w:t xml:space="preserve"> coincida con algo guardado en el certificado: el certificado vincula </w:t>
            </w:r>
            <w:r>
              <w:rPr>
                <w:b/>
                <w:bCs/>
                <w:sz w:val="18"/>
                <w:szCs w:val="18"/>
              </w:rPr>
              <w:t>nombres</w:t>
            </w:r>
            <w:r>
              <w:rPr>
                <w:sz w:val="18"/>
                <w:szCs w:val="18"/>
              </w:rPr>
              <w:t>, y la IP no se compara (salvo que se acceda por IP y esta figure en el SAN)</w:t>
            </w:r>
          </w:p>
        </w:tc>
      </w:tr>
      <w:tr w:rsidR="00FA0796" w14:paraId="1FD1B0F1" w14:textId="77777777">
        <w:tblPrEx>
          <w:tblCellMar>
            <w:top w:w="0" w:type="dxa"/>
            <w:bottom w:w="0" w:type="dxa"/>
          </w:tblCellMar>
        </w:tblPrEx>
        <w:tc>
          <w:tcPr>
            <w:tcW w:w="48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66A9E7" w14:textId="77777777" w:rsidR="00FA0796" w:rsidRDefault="00000000">
            <w:r>
              <w:rPr>
                <w:sz w:val="18"/>
                <w:szCs w:val="18"/>
              </w:rPr>
              <w:t>La conexión está cifrada y protegida en integridad</w:t>
            </w:r>
          </w:p>
        </w:tc>
        <w:tc>
          <w:tcPr>
            <w:tcW w:w="48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90B737" w14:textId="77777777" w:rsidR="00FA0796" w:rsidRDefault="00000000">
            <w:r>
              <w:rPr>
                <w:sz w:val="18"/>
                <w:szCs w:val="18"/>
              </w:rPr>
              <w:t xml:space="preserve">Que el </w:t>
            </w:r>
            <w:r>
              <w:rPr>
                <w:b/>
                <w:bCs/>
                <w:sz w:val="18"/>
                <w:szCs w:val="18"/>
              </w:rPr>
              <w:t>servidor haya validado al cliente</w:t>
            </w:r>
            <w:r>
              <w:rPr>
                <w:sz w:val="18"/>
                <w:szCs w:val="18"/>
              </w:rPr>
              <w:t>: en HTTPS normal solo se autentica el servidor</w:t>
            </w:r>
          </w:p>
        </w:tc>
      </w:tr>
      <w:tr w:rsidR="00FA0796" w14:paraId="38E51B37" w14:textId="77777777">
        <w:tblPrEx>
          <w:tblCellMar>
            <w:top w:w="0" w:type="dxa"/>
            <w:bottom w:w="0" w:type="dxa"/>
          </w:tblCellMar>
        </w:tblPrEx>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A7DDFF9" w14:textId="77777777" w:rsidR="00FA0796" w:rsidRDefault="00000000">
            <w:r>
              <w:rPr>
                <w:sz w:val="18"/>
                <w:szCs w:val="18"/>
              </w:rPr>
              <w:t>El servidor demostró poseer la clave privada</w:t>
            </w:r>
          </w:p>
        </w:tc>
        <w:tc>
          <w:tcPr>
            <w:tcW w:w="481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A0625CD" w14:textId="77777777" w:rsidR="00FA0796" w:rsidRDefault="00000000">
            <w:r>
              <w:rPr>
                <w:sz w:val="18"/>
                <w:szCs w:val="18"/>
              </w:rPr>
              <w:t>Que el servidor esté libre de vulnerabilidades o malware</w:t>
            </w:r>
          </w:p>
        </w:tc>
      </w:tr>
    </w:tbl>
    <w:p w14:paraId="4851DC7B" w14:textId="77777777" w:rsidR="00FA0796" w:rsidRDefault="00FA0796">
      <w:pPr>
        <w:spacing w:after="80"/>
      </w:pPr>
    </w:p>
    <w:p w14:paraId="078429D0" w14:textId="77777777" w:rsidR="00FA0796" w:rsidRDefault="00000000">
      <w:pPr>
        <w:pStyle w:val="Ttulo3"/>
      </w:pPr>
      <w:r>
        <w:t>Causas de la advertencia «la página no es segura»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7255"/>
      </w:tblGrid>
      <w:tr w:rsidR="00FA0796" w14:paraId="7F9C255E" w14:textId="77777777">
        <w:tblPrEx>
          <w:tblCellMar>
            <w:top w:w="0" w:type="dxa"/>
            <w:bottom w:w="0" w:type="dxa"/>
          </w:tblCellMar>
        </w:tblPrEx>
        <w:trPr>
          <w:tblHeader/>
        </w:trPr>
        <w:tc>
          <w:tcPr>
            <w:tcW w:w="238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444BCD8" w14:textId="77777777" w:rsidR="00FA0796" w:rsidRDefault="00000000">
            <w:r>
              <w:rPr>
                <w:b/>
                <w:bCs/>
                <w:color w:val="FFFFFF"/>
                <w:sz w:val="18"/>
                <w:szCs w:val="18"/>
              </w:rPr>
              <w:t>Causa</w:t>
            </w:r>
          </w:p>
        </w:tc>
        <w:tc>
          <w:tcPr>
            <w:tcW w:w="7255"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C0D91B9" w14:textId="77777777" w:rsidR="00FA0796" w:rsidRDefault="00000000">
            <w:r>
              <w:rPr>
                <w:b/>
                <w:bCs/>
                <w:color w:val="FFFFFF"/>
                <w:sz w:val="18"/>
                <w:szCs w:val="18"/>
              </w:rPr>
              <w:t>Explicación</w:t>
            </w:r>
          </w:p>
        </w:tc>
      </w:tr>
      <w:tr w:rsidR="00FA0796" w14:paraId="2A0E1365" w14:textId="77777777">
        <w:tblPrEx>
          <w:tblCellMar>
            <w:top w:w="0" w:type="dxa"/>
            <w:bottom w:w="0" w:type="dxa"/>
          </w:tblCellMar>
        </w:tblPrEx>
        <w:tc>
          <w:tcPr>
            <w:tcW w:w="23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528C13" w14:textId="77777777" w:rsidR="00FA0796" w:rsidRDefault="00000000">
            <w:r>
              <w:rPr>
                <w:b/>
                <w:bCs/>
                <w:sz w:val="18"/>
                <w:szCs w:val="18"/>
              </w:rPr>
              <w:t>CA no reconocida</w:t>
            </w:r>
          </w:p>
        </w:tc>
        <w:tc>
          <w:tcPr>
            <w:tcW w:w="725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D4715F" w14:textId="77777777" w:rsidR="00FA0796" w:rsidRDefault="00000000">
            <w:r>
              <w:rPr>
                <w:sz w:val="18"/>
                <w:szCs w:val="18"/>
              </w:rPr>
              <w:t xml:space="preserve">El certificado está firmado por una CA que </w:t>
            </w:r>
            <w:r>
              <w:rPr>
                <w:b/>
                <w:bCs/>
                <w:sz w:val="18"/>
                <w:szCs w:val="18"/>
              </w:rPr>
              <w:t>no está en el almacén de confianza del cliente</w:t>
            </w:r>
            <w:r>
              <w:rPr>
                <w:sz w:val="18"/>
                <w:szCs w:val="18"/>
              </w:rPr>
              <w:t xml:space="preserve"> (certificado autofirmado o CA corporativa/privada no instalada en ese equipo). Causa típica en aplicaciones internas</w:t>
            </w:r>
          </w:p>
        </w:tc>
      </w:tr>
      <w:tr w:rsidR="00FA0796" w14:paraId="50C1812B" w14:textId="77777777">
        <w:tblPrEx>
          <w:tblCellMar>
            <w:top w:w="0" w:type="dxa"/>
            <w:bottom w:w="0" w:type="dxa"/>
          </w:tblCellMar>
        </w:tblPrEx>
        <w:tc>
          <w:tcPr>
            <w:tcW w:w="238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0AC0E9" w14:textId="77777777" w:rsidR="00FA0796" w:rsidRDefault="00000000">
            <w:r>
              <w:rPr>
                <w:sz w:val="18"/>
                <w:szCs w:val="18"/>
              </w:rPr>
              <w:t>Cadena incompleta</w:t>
            </w:r>
          </w:p>
        </w:tc>
        <w:tc>
          <w:tcPr>
            <w:tcW w:w="725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C97A5D4" w14:textId="77777777" w:rsidR="00FA0796" w:rsidRDefault="00000000">
            <w:r>
              <w:rPr>
                <w:sz w:val="18"/>
                <w:szCs w:val="18"/>
              </w:rPr>
              <w:t>El servidor no envía el certificado intermedio y el cliente no puede construir la cadena</w:t>
            </w:r>
          </w:p>
        </w:tc>
      </w:tr>
      <w:tr w:rsidR="00FA0796" w14:paraId="716BBB22" w14:textId="77777777">
        <w:tblPrEx>
          <w:tblCellMar>
            <w:top w:w="0" w:type="dxa"/>
            <w:bottom w:w="0" w:type="dxa"/>
          </w:tblCellMar>
        </w:tblPrEx>
        <w:tc>
          <w:tcPr>
            <w:tcW w:w="23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852F94" w14:textId="77777777" w:rsidR="00FA0796" w:rsidRDefault="00000000">
            <w:r>
              <w:rPr>
                <w:sz w:val="18"/>
                <w:szCs w:val="18"/>
              </w:rPr>
              <w:t>Certificado caducado o aún no válido</w:t>
            </w:r>
          </w:p>
        </w:tc>
        <w:tc>
          <w:tcPr>
            <w:tcW w:w="725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7F1C41" w14:textId="77777777" w:rsidR="00FA0796" w:rsidRDefault="00000000">
            <w:r>
              <w:rPr>
                <w:sz w:val="18"/>
                <w:szCs w:val="18"/>
              </w:rPr>
              <w:t xml:space="preserve">Fuera del periodo de validez; también si </w:t>
            </w:r>
            <w:r>
              <w:rPr>
                <w:b/>
                <w:bCs/>
                <w:sz w:val="18"/>
                <w:szCs w:val="18"/>
              </w:rPr>
              <w:t>el reloj del cliente</w:t>
            </w:r>
            <w:r>
              <w:rPr>
                <w:sz w:val="18"/>
                <w:szCs w:val="18"/>
              </w:rPr>
              <w:t xml:space="preserve"> es incorrecto</w:t>
            </w:r>
          </w:p>
        </w:tc>
      </w:tr>
      <w:tr w:rsidR="00FA0796" w14:paraId="5882C63A" w14:textId="77777777">
        <w:tblPrEx>
          <w:tblCellMar>
            <w:top w:w="0" w:type="dxa"/>
            <w:bottom w:w="0" w:type="dxa"/>
          </w:tblCellMar>
        </w:tblPrEx>
        <w:tc>
          <w:tcPr>
            <w:tcW w:w="238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CF6F92B" w14:textId="77777777" w:rsidR="00FA0796" w:rsidRDefault="00000000">
            <w:r>
              <w:rPr>
                <w:sz w:val="18"/>
                <w:szCs w:val="18"/>
              </w:rPr>
              <w:t>Nombre no coincide</w:t>
            </w:r>
          </w:p>
        </w:tc>
        <w:tc>
          <w:tcPr>
            <w:tcW w:w="725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9C1BD2A" w14:textId="77777777" w:rsidR="00FA0796" w:rsidRDefault="00000000">
            <w:r>
              <w:rPr>
                <w:sz w:val="18"/>
                <w:szCs w:val="18"/>
              </w:rPr>
              <w:t xml:space="preserve">Se accede con un nombre (o IP) que no figura en el SAN (p. ej., </w:t>
            </w:r>
            <w:r>
              <w:rPr>
                <w:rFonts w:ascii="Consolas" w:eastAsia="Consolas" w:hAnsi="Consolas" w:cs="Consolas"/>
                <w:color w:val="7A2E0E"/>
                <w:sz w:val="18"/>
                <w:szCs w:val="18"/>
              </w:rPr>
              <w:t>https://servidor01</w:t>
            </w:r>
            <w:r>
              <w:rPr>
                <w:sz w:val="18"/>
                <w:szCs w:val="18"/>
              </w:rPr>
              <w:t xml:space="preserve"> con un certificado para </w:t>
            </w:r>
            <w:r>
              <w:rPr>
                <w:rFonts w:ascii="Consolas" w:eastAsia="Consolas" w:hAnsi="Consolas" w:cs="Consolas"/>
                <w:color w:val="7A2E0E"/>
                <w:sz w:val="18"/>
                <w:szCs w:val="18"/>
              </w:rPr>
              <w:t>app.ejemplo.es</w:t>
            </w:r>
            <w:r>
              <w:rPr>
                <w:sz w:val="18"/>
                <w:szCs w:val="18"/>
              </w:rPr>
              <w:t>)</w:t>
            </w:r>
          </w:p>
        </w:tc>
      </w:tr>
      <w:tr w:rsidR="00FA0796" w14:paraId="720CE4CC" w14:textId="77777777">
        <w:tblPrEx>
          <w:tblCellMar>
            <w:top w:w="0" w:type="dxa"/>
            <w:bottom w:w="0" w:type="dxa"/>
          </w:tblCellMar>
        </w:tblPrEx>
        <w:tc>
          <w:tcPr>
            <w:tcW w:w="23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FB9456" w14:textId="77777777" w:rsidR="00FA0796" w:rsidRDefault="00000000">
            <w:r>
              <w:rPr>
                <w:sz w:val="18"/>
                <w:szCs w:val="18"/>
              </w:rPr>
              <w:t>Certificado revocado</w:t>
            </w:r>
          </w:p>
        </w:tc>
        <w:tc>
          <w:tcPr>
            <w:tcW w:w="725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7664FB" w14:textId="77777777" w:rsidR="00FA0796" w:rsidRDefault="00000000">
            <w:r>
              <w:rPr>
                <w:sz w:val="18"/>
                <w:szCs w:val="18"/>
              </w:rPr>
              <w:t>La CA lo ha invalidado</w:t>
            </w:r>
          </w:p>
        </w:tc>
      </w:tr>
      <w:tr w:rsidR="00FA0796" w14:paraId="09D0F24F" w14:textId="77777777">
        <w:tblPrEx>
          <w:tblCellMar>
            <w:top w:w="0" w:type="dxa"/>
            <w:bottom w:w="0" w:type="dxa"/>
          </w:tblCellMar>
        </w:tblPrEx>
        <w:tc>
          <w:tcPr>
            <w:tcW w:w="238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3B24A6F" w14:textId="77777777" w:rsidR="00FA0796" w:rsidRDefault="00000000">
            <w:r>
              <w:rPr>
                <w:sz w:val="18"/>
                <w:szCs w:val="18"/>
              </w:rPr>
              <w:t>Algoritmos o versiones no admitidos</w:t>
            </w:r>
          </w:p>
        </w:tc>
        <w:tc>
          <w:tcPr>
            <w:tcW w:w="725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9DE8CEC" w14:textId="77777777" w:rsidR="00FA0796" w:rsidRDefault="00000000">
            <w:r>
              <w:rPr>
                <w:sz w:val="18"/>
                <w:szCs w:val="18"/>
              </w:rPr>
              <w:t>Firma con SHA-1, clave demasiado corta, solo TLS 1.0…</w:t>
            </w:r>
          </w:p>
        </w:tc>
      </w:tr>
      <w:tr w:rsidR="00FA0796" w14:paraId="2C5B5B72" w14:textId="77777777">
        <w:tblPrEx>
          <w:tblCellMar>
            <w:top w:w="0" w:type="dxa"/>
            <w:bottom w:w="0" w:type="dxa"/>
          </w:tblCellMar>
        </w:tblPrEx>
        <w:tc>
          <w:tcPr>
            <w:tcW w:w="23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EC797F" w14:textId="77777777" w:rsidR="00FA0796" w:rsidRDefault="00000000">
            <w:r>
              <w:rPr>
                <w:sz w:val="18"/>
                <w:szCs w:val="18"/>
              </w:rPr>
              <w:t>Interceptación</w:t>
            </w:r>
          </w:p>
        </w:tc>
        <w:tc>
          <w:tcPr>
            <w:tcW w:w="725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DFDCAD7" w14:textId="77777777" w:rsidR="00FA0796" w:rsidRDefault="00000000">
            <w:r>
              <w:rPr>
                <w:sz w:val="18"/>
                <w:szCs w:val="18"/>
              </w:rPr>
              <w:t>Un proxy o atacante presenta su propio certificado</w:t>
            </w:r>
          </w:p>
        </w:tc>
      </w:tr>
      <w:tr w:rsidR="00FA0796" w14:paraId="58871D05" w14:textId="77777777">
        <w:tblPrEx>
          <w:tblCellMar>
            <w:top w:w="0" w:type="dxa"/>
            <w:bottom w:w="0" w:type="dxa"/>
          </w:tblCellMar>
        </w:tblPrEx>
        <w:tc>
          <w:tcPr>
            <w:tcW w:w="238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7CFE6E0" w14:textId="77777777" w:rsidR="00FA0796" w:rsidRDefault="00000000">
            <w:r>
              <w:rPr>
                <w:sz w:val="18"/>
                <w:szCs w:val="18"/>
              </w:rPr>
              <w:t>Contenido mixto</w:t>
            </w:r>
          </w:p>
        </w:tc>
        <w:tc>
          <w:tcPr>
            <w:tcW w:w="725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DD8FDA3" w14:textId="77777777" w:rsidR="00FA0796" w:rsidRDefault="00000000">
            <w:r>
              <w:rPr>
                <w:sz w:val="18"/>
                <w:szCs w:val="18"/>
              </w:rPr>
              <w:t>Página HTTPS que carga recursos por HTTP: el navegador los bloquea o avisa (advertencia distinta)</w:t>
            </w:r>
          </w:p>
        </w:tc>
      </w:tr>
    </w:tbl>
    <w:p w14:paraId="52713B9B" w14:textId="77777777" w:rsidR="00FA0796" w:rsidRDefault="00FA079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7BDB57BA" w14:textId="77777777">
        <w:tblPrEx>
          <w:tblCellMar>
            <w:top w:w="0" w:type="dxa"/>
            <w:bottom w:w="0" w:type="dxa"/>
          </w:tblCellMar>
        </w:tblPrEx>
        <w:trPr>
          <w:cantSplit/>
        </w:trPr>
        <w:tc>
          <w:tcPr>
            <w:tcW w:w="9638" w:type="dxa"/>
            <w:tcBorders>
              <w:top w:val="single" w:sz="12" w:space="0" w:color="2E6DA4"/>
              <w:left w:val="single" w:sz="36" w:space="0" w:color="2E6DA4"/>
              <w:bottom w:val="single" w:sz="12" w:space="0" w:color="2E6DA4"/>
              <w:right w:val="single" w:sz="12" w:space="0" w:color="2E6DA4"/>
            </w:tcBorders>
            <w:shd w:val="clear" w:color="auto" w:fill="E8F1FA"/>
            <w:tcMar>
              <w:top w:w="120" w:type="dxa"/>
              <w:left w:w="180" w:type="dxa"/>
              <w:bottom w:w="120" w:type="dxa"/>
              <w:right w:w="180" w:type="dxa"/>
            </w:tcMar>
          </w:tcPr>
          <w:p w14:paraId="5D088DA3" w14:textId="77777777" w:rsidR="00FA0796" w:rsidRDefault="00000000">
            <w:pPr>
              <w:spacing w:after="80"/>
            </w:pPr>
            <w:r>
              <w:rPr>
                <w:b/>
                <w:bCs/>
                <w:color w:val="1F3A5F"/>
              </w:rPr>
              <w:t>¿Y el certificado personal del usuario o la red corporativa?</w:t>
            </w:r>
          </w:p>
          <w:p w14:paraId="2C2E885F" w14:textId="77777777" w:rsidR="00FA0796" w:rsidRDefault="00000000">
            <w:pPr>
              <w:spacing w:after="60"/>
            </w:pPr>
            <w:r>
              <w:rPr>
                <w:sz w:val="19"/>
                <w:szCs w:val="19"/>
              </w:rPr>
              <w:t xml:space="preserve">En HTTPS normal </w:t>
            </w:r>
            <w:r>
              <w:rPr>
                <w:b/>
                <w:bCs/>
                <w:sz w:val="19"/>
                <w:szCs w:val="19"/>
              </w:rPr>
              <w:t>solo se autentica el servidor</w:t>
            </w:r>
            <w:r>
              <w:rPr>
                <w:sz w:val="19"/>
                <w:szCs w:val="19"/>
              </w:rPr>
              <w:t xml:space="preserve">: el cliente no necesita certificado personal. El certificado de usuario solo interviene si el servidor exige </w:t>
            </w:r>
            <w:r>
              <w:rPr>
                <w:b/>
                <w:bCs/>
                <w:sz w:val="19"/>
                <w:szCs w:val="19"/>
              </w:rPr>
              <w:t>TLS mutuo</w:t>
            </w:r>
            <w:r>
              <w:rPr>
                <w:sz w:val="19"/>
                <w:szCs w:val="19"/>
              </w:rPr>
              <w:t xml:space="preserve"> (autenticación con certificado de cliente, frecuente en sedes electrónicas con certificado FNMT o DNIe); si falta, el fallo es distinto (el servidor rechaza la conexión o pide seleccionar un certificado), no la advertencia de «sitio no seguro».</w:t>
            </w:r>
          </w:p>
          <w:p w14:paraId="10327C68" w14:textId="77777777" w:rsidR="00FA0796" w:rsidRDefault="00000000">
            <w:pPr>
              <w:spacing w:after="60"/>
            </w:pPr>
            <w:r>
              <w:rPr>
                <w:sz w:val="19"/>
                <w:szCs w:val="19"/>
              </w:rPr>
              <w:t xml:space="preserve">Acceder desde fuera de la red corporativa tampoco provoca por sí mismo esa advertencia: si no hay conectividad se obtiene un error de conexión o de resolución de nombres. Lo que determina la advertencia es si el </w:t>
            </w:r>
            <w:r>
              <w:rPr>
                <w:b/>
                <w:bCs/>
                <w:sz w:val="19"/>
                <w:szCs w:val="19"/>
              </w:rPr>
              <w:t>almacén de certificados del cliente</w:t>
            </w:r>
            <w:r>
              <w:rPr>
                <w:sz w:val="19"/>
                <w:szCs w:val="19"/>
              </w:rPr>
              <w:t xml:space="preserve"> reconoce a la CA emisora (por ejemplo, un equipo no gestionado al que no se ha instalado la raíz de una CA corporativa).</w:t>
            </w:r>
          </w:p>
        </w:tc>
      </w:tr>
    </w:tbl>
    <w:p w14:paraId="28C17262" w14:textId="77777777" w:rsidR="00FA0796" w:rsidRDefault="00FA0796">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287D73D6"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204DDE2A" w14:textId="77777777" w:rsidR="00FA0796" w:rsidRDefault="00000000">
            <w:pPr>
              <w:spacing w:after="80"/>
            </w:pPr>
            <w:r>
              <w:rPr>
                <w:b/>
                <w:bCs/>
                <w:color w:val="7A5B00"/>
              </w:rPr>
              <w:lastRenderedPageBreak/>
              <w:t>CLAVES PARA EL EXAMEN</w:t>
            </w:r>
          </w:p>
          <w:p w14:paraId="6650AC73" w14:textId="77777777" w:rsidR="00FA0796" w:rsidRDefault="00000000">
            <w:pPr>
              <w:pStyle w:val="Prrafodelista"/>
              <w:numPr>
                <w:ilvl w:val="0"/>
                <w:numId w:val="2"/>
              </w:numPr>
              <w:spacing w:after="40"/>
            </w:pPr>
            <w:r>
              <w:rPr>
                <w:b/>
                <w:bCs/>
                <w:sz w:val="19"/>
                <w:szCs w:val="19"/>
              </w:rPr>
              <w:t>CA</w:t>
            </w:r>
            <w:r>
              <w:rPr>
                <w:sz w:val="19"/>
                <w:szCs w:val="19"/>
              </w:rPr>
              <w:t xml:space="preserve"> firma y emite; </w:t>
            </w:r>
            <w:r>
              <w:rPr>
                <w:b/>
                <w:bCs/>
                <w:sz w:val="19"/>
                <w:szCs w:val="19"/>
              </w:rPr>
              <w:t>RA</w:t>
            </w:r>
            <w:r>
              <w:rPr>
                <w:sz w:val="19"/>
                <w:szCs w:val="19"/>
              </w:rPr>
              <w:t xml:space="preserve"> verifica la identidad. La </w:t>
            </w:r>
            <w:r>
              <w:rPr>
                <w:b/>
                <w:bCs/>
                <w:sz w:val="19"/>
                <w:szCs w:val="19"/>
              </w:rPr>
              <w:t>clave privada</w:t>
            </w:r>
            <w:r>
              <w:rPr>
                <w:sz w:val="19"/>
                <w:szCs w:val="19"/>
              </w:rPr>
              <w:t xml:space="preserve"> no sale del servidor; la </w:t>
            </w:r>
            <w:r>
              <w:rPr>
                <w:b/>
                <w:bCs/>
                <w:sz w:val="19"/>
                <w:szCs w:val="19"/>
              </w:rPr>
              <w:t>CSR</w:t>
            </w:r>
            <w:r>
              <w:rPr>
                <w:sz w:val="19"/>
                <w:szCs w:val="19"/>
              </w:rPr>
              <w:t xml:space="preserve"> lleva la clave pública.</w:t>
            </w:r>
          </w:p>
          <w:p w14:paraId="3FF4A4A6" w14:textId="77777777" w:rsidR="00FA0796" w:rsidRDefault="00000000">
            <w:pPr>
              <w:pStyle w:val="Prrafodelista"/>
              <w:numPr>
                <w:ilvl w:val="0"/>
                <w:numId w:val="2"/>
              </w:numPr>
              <w:spacing w:after="40"/>
            </w:pPr>
            <w:r>
              <w:rPr>
                <w:sz w:val="19"/>
                <w:szCs w:val="19"/>
              </w:rPr>
              <w:t xml:space="preserve">Cadena: </w:t>
            </w:r>
            <w:r>
              <w:rPr>
                <w:b/>
                <w:bCs/>
                <w:sz w:val="19"/>
                <w:szCs w:val="19"/>
              </w:rPr>
              <w:t>raíz (autofirmada, en el almacén) → intermedia → hoja</w:t>
            </w:r>
            <w:r>
              <w:rPr>
                <w:sz w:val="19"/>
                <w:szCs w:val="19"/>
              </w:rPr>
              <w:t>. El servidor debe enviar los intermedios.</w:t>
            </w:r>
          </w:p>
          <w:p w14:paraId="275D4B39" w14:textId="77777777" w:rsidR="00FA0796" w:rsidRDefault="00000000">
            <w:pPr>
              <w:pStyle w:val="Prrafodelista"/>
              <w:numPr>
                <w:ilvl w:val="0"/>
                <w:numId w:val="2"/>
              </w:numPr>
              <w:spacing w:after="40"/>
            </w:pPr>
            <w:r>
              <w:rPr>
                <w:sz w:val="19"/>
                <w:szCs w:val="19"/>
              </w:rPr>
              <w:t xml:space="preserve">El navegador valida: </w:t>
            </w:r>
            <w:r>
              <w:rPr>
                <w:b/>
                <w:bCs/>
                <w:sz w:val="19"/>
                <w:szCs w:val="19"/>
              </w:rPr>
              <w:t>firma/cadena, vigencia, nombre (SAN), uso, revocación</w:t>
            </w:r>
            <w:r>
              <w:rPr>
                <w:sz w:val="19"/>
                <w:szCs w:val="19"/>
              </w:rPr>
              <w:t xml:space="preserve">. </w:t>
            </w:r>
            <w:r>
              <w:rPr>
                <w:b/>
                <w:bCs/>
                <w:sz w:val="19"/>
                <w:szCs w:val="19"/>
              </w:rPr>
              <w:t>No</w:t>
            </w:r>
            <w:r>
              <w:rPr>
                <w:sz w:val="19"/>
                <w:szCs w:val="19"/>
              </w:rPr>
              <w:t xml:space="preserve"> compara la IP del servidor con el certificado.</w:t>
            </w:r>
          </w:p>
          <w:p w14:paraId="411B9828" w14:textId="77777777" w:rsidR="00FA0796" w:rsidRDefault="00000000">
            <w:pPr>
              <w:pStyle w:val="Prrafodelista"/>
              <w:numPr>
                <w:ilvl w:val="0"/>
                <w:numId w:val="2"/>
              </w:numPr>
              <w:spacing w:after="40"/>
            </w:pPr>
            <w:r>
              <w:rPr>
                <w:sz w:val="19"/>
                <w:szCs w:val="19"/>
              </w:rPr>
              <w:t xml:space="preserve">Candado sin errores = certificado </w:t>
            </w:r>
            <w:r>
              <w:rPr>
                <w:b/>
                <w:bCs/>
                <w:sz w:val="19"/>
                <w:szCs w:val="19"/>
              </w:rPr>
              <w:t>en vigor y correctamente firmado</w:t>
            </w:r>
            <w:r>
              <w:rPr>
                <w:sz w:val="19"/>
                <w:szCs w:val="19"/>
              </w:rPr>
              <w:t xml:space="preserve"> + nombre coincidente. </w:t>
            </w:r>
            <w:r>
              <w:rPr>
                <w:b/>
                <w:bCs/>
                <w:sz w:val="19"/>
                <w:szCs w:val="19"/>
              </w:rPr>
              <w:t>No</w:t>
            </w:r>
            <w:r>
              <w:rPr>
                <w:sz w:val="19"/>
                <w:szCs w:val="19"/>
              </w:rPr>
              <w:t xml:space="preserve"> implica que el sitio sea fiable ni que el servidor valide al cliente.</w:t>
            </w:r>
          </w:p>
          <w:p w14:paraId="5AA91730" w14:textId="77777777" w:rsidR="00FA0796" w:rsidRDefault="00000000">
            <w:pPr>
              <w:pStyle w:val="Prrafodelista"/>
              <w:numPr>
                <w:ilvl w:val="0"/>
                <w:numId w:val="2"/>
              </w:numPr>
              <w:spacing w:after="40"/>
            </w:pPr>
            <w:r>
              <w:rPr>
                <w:sz w:val="19"/>
                <w:szCs w:val="19"/>
              </w:rPr>
              <w:t xml:space="preserve">Advertencia de «no seguro» típica: </w:t>
            </w:r>
            <w:r>
              <w:rPr>
                <w:b/>
                <w:bCs/>
                <w:sz w:val="19"/>
                <w:szCs w:val="19"/>
              </w:rPr>
              <w:t>CA no reconocida en el almacén del cliente</w:t>
            </w:r>
            <w:r>
              <w:rPr>
                <w:sz w:val="19"/>
                <w:szCs w:val="19"/>
              </w:rPr>
              <w:t>, caducado, nombre no coincidente, revocado.</w:t>
            </w:r>
          </w:p>
          <w:p w14:paraId="23EB726B" w14:textId="77777777" w:rsidR="00FA0796" w:rsidRDefault="00000000">
            <w:pPr>
              <w:pStyle w:val="Prrafodelista"/>
              <w:numPr>
                <w:ilvl w:val="0"/>
                <w:numId w:val="2"/>
              </w:numPr>
              <w:spacing w:after="40"/>
            </w:pPr>
            <w:r>
              <w:rPr>
                <w:b/>
                <w:bCs/>
                <w:sz w:val="19"/>
                <w:szCs w:val="19"/>
              </w:rPr>
              <w:t>CRL</w:t>
            </w:r>
            <w:r>
              <w:rPr>
                <w:sz w:val="19"/>
                <w:szCs w:val="19"/>
              </w:rPr>
              <w:t xml:space="preserve"> = lista publicada; </w:t>
            </w:r>
            <w:r>
              <w:rPr>
                <w:b/>
                <w:bCs/>
                <w:sz w:val="19"/>
                <w:szCs w:val="19"/>
              </w:rPr>
              <w:t>OCSP</w:t>
            </w:r>
            <w:r>
              <w:rPr>
                <w:sz w:val="19"/>
                <w:szCs w:val="19"/>
              </w:rPr>
              <w:t xml:space="preserve"> = consulta en línea; </w:t>
            </w:r>
            <w:r>
              <w:rPr>
                <w:b/>
                <w:bCs/>
                <w:sz w:val="19"/>
                <w:szCs w:val="19"/>
              </w:rPr>
              <w:t>OCSP stapling</w:t>
            </w:r>
            <w:r>
              <w:rPr>
                <w:sz w:val="19"/>
                <w:szCs w:val="19"/>
              </w:rPr>
              <w:t xml:space="preserve"> = el servidor aporta la respuesta.</w:t>
            </w:r>
          </w:p>
          <w:p w14:paraId="1A912E84" w14:textId="77777777" w:rsidR="00FA0796" w:rsidRDefault="00000000">
            <w:pPr>
              <w:pStyle w:val="Prrafodelista"/>
              <w:numPr>
                <w:ilvl w:val="0"/>
                <w:numId w:val="2"/>
              </w:numPr>
              <w:spacing w:after="40"/>
            </w:pPr>
            <w:r>
              <w:rPr>
                <w:b/>
                <w:bCs/>
                <w:sz w:val="19"/>
                <w:szCs w:val="19"/>
              </w:rPr>
              <w:t>Wildcard</w:t>
            </w:r>
            <w:r>
              <w:rPr>
                <w:sz w:val="19"/>
                <w:szCs w:val="19"/>
              </w:rPr>
              <w:t xml:space="preserve"> </w:t>
            </w:r>
            <w:r>
              <w:rPr>
                <w:rFonts w:ascii="Consolas" w:eastAsia="Consolas" w:hAnsi="Consolas" w:cs="Consolas"/>
                <w:color w:val="7A2E0E"/>
                <w:sz w:val="19"/>
                <w:szCs w:val="19"/>
              </w:rPr>
              <w:t>*.dominio</w:t>
            </w:r>
            <w:r>
              <w:rPr>
                <w:sz w:val="19"/>
                <w:szCs w:val="19"/>
              </w:rPr>
              <w:t xml:space="preserve"> cubre </w:t>
            </w:r>
            <w:r>
              <w:rPr>
                <w:b/>
                <w:bCs/>
                <w:sz w:val="19"/>
                <w:szCs w:val="19"/>
              </w:rPr>
              <w:t>un</w:t>
            </w:r>
            <w:r>
              <w:rPr>
                <w:sz w:val="19"/>
                <w:szCs w:val="19"/>
              </w:rPr>
              <w:t xml:space="preserve"> nivel. </w:t>
            </w:r>
            <w:r>
              <w:rPr>
                <w:b/>
                <w:bCs/>
                <w:sz w:val="19"/>
                <w:szCs w:val="19"/>
              </w:rPr>
              <w:t>SNI</w:t>
            </w:r>
            <w:r>
              <w:rPr>
                <w:sz w:val="19"/>
                <w:szCs w:val="19"/>
              </w:rPr>
              <w:t xml:space="preserve"> = varios certificados en una IP. </w:t>
            </w:r>
            <w:r>
              <w:rPr>
                <w:b/>
                <w:bCs/>
                <w:sz w:val="19"/>
                <w:szCs w:val="19"/>
              </w:rPr>
              <w:t>SAN</w:t>
            </w:r>
            <w:r>
              <w:rPr>
                <w:sz w:val="19"/>
                <w:szCs w:val="19"/>
              </w:rPr>
              <w:t xml:space="preserve"> = nombres válidos.</w:t>
            </w:r>
          </w:p>
          <w:p w14:paraId="4EB247E8" w14:textId="77777777" w:rsidR="00FA0796" w:rsidRDefault="00000000">
            <w:pPr>
              <w:pStyle w:val="Prrafodelista"/>
              <w:numPr>
                <w:ilvl w:val="0"/>
                <w:numId w:val="2"/>
              </w:numPr>
              <w:spacing w:after="40"/>
            </w:pPr>
            <w:r>
              <w:rPr>
                <w:sz w:val="19"/>
                <w:szCs w:val="19"/>
              </w:rPr>
              <w:t xml:space="preserve">Validez máxima de certificados TLS públicos en descenso hacia </w:t>
            </w:r>
            <w:r>
              <w:rPr>
                <w:b/>
                <w:bCs/>
                <w:sz w:val="19"/>
                <w:szCs w:val="19"/>
              </w:rPr>
              <w:t>47 días (2029)</w:t>
            </w:r>
            <w:r>
              <w:rPr>
                <w:sz w:val="19"/>
                <w:szCs w:val="19"/>
              </w:rPr>
              <w:t xml:space="preserve">: automatizar con </w:t>
            </w:r>
            <w:r>
              <w:rPr>
                <w:b/>
                <w:bCs/>
                <w:sz w:val="19"/>
                <w:szCs w:val="19"/>
              </w:rPr>
              <w:t>ACME</w:t>
            </w:r>
            <w:r>
              <w:rPr>
                <w:sz w:val="19"/>
                <w:szCs w:val="19"/>
              </w:rPr>
              <w:t>.</w:t>
            </w:r>
          </w:p>
        </w:tc>
      </w:tr>
    </w:tbl>
    <w:p w14:paraId="6FD1A970" w14:textId="77777777" w:rsidR="00FA0796" w:rsidRDefault="00FA0796">
      <w:pPr>
        <w:spacing w:after="100"/>
      </w:pPr>
    </w:p>
    <w:p w14:paraId="595E1F94" w14:textId="77777777" w:rsidR="00FA0796" w:rsidRDefault="00000000">
      <w:pPr>
        <w:pStyle w:val="Ttulo1"/>
        <w:pageBreakBefore/>
      </w:pPr>
      <w:bookmarkStart w:id="61" w:name="_Toc241367526"/>
      <w:r>
        <w:lastRenderedPageBreak/>
        <w:t>13. Seguridad de los servicios web</w:t>
      </w:r>
      <w:bookmarkEnd w:id="61"/>
    </w:p>
    <w:p w14:paraId="0AEE4E34" w14:textId="77777777" w:rsidR="00FA0796" w:rsidRDefault="00000000">
      <w:pPr>
        <w:spacing w:after="120"/>
        <w:jc w:val="both"/>
      </w:pPr>
      <w:r>
        <w:t xml:space="preserve">Además de proteger el canal (TLS), un servicio de información accesible por Internet debe protegerse frente a ataques contra el usuario, la aplicación y la disponibilidad. Referencia habitual: el </w:t>
      </w:r>
      <w:r>
        <w:rPr>
          <w:b/>
          <w:bCs/>
        </w:rPr>
        <w:t>OWASP Top 10</w:t>
      </w:r>
      <w:r>
        <w:t xml:space="preserve"> de riesgos de aplicaciones web y, en la Administración, las medidas del </w:t>
      </w:r>
      <w:r>
        <w:rPr>
          <w:b/>
          <w:bCs/>
        </w:rPr>
        <w:t>ENS</w:t>
      </w:r>
      <w:r>
        <w:t xml:space="preserve"> y las guías </w:t>
      </w:r>
      <w:r>
        <w:rPr>
          <w:b/>
          <w:bCs/>
        </w:rPr>
        <w:t>CCN-STIC</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373"/>
        <w:gridCol w:w="4145"/>
      </w:tblGrid>
      <w:tr w:rsidR="00FA0796" w14:paraId="53EED5D3" w14:textId="77777777">
        <w:tblPrEx>
          <w:tblCellMar>
            <w:top w:w="0" w:type="dxa"/>
            <w:bottom w:w="0" w:type="dxa"/>
          </w:tblCellMar>
        </w:tblPrEx>
        <w:trPr>
          <w:tblHeader/>
        </w:trPr>
        <w:tc>
          <w:tcPr>
            <w:tcW w:w="212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33AE7C5" w14:textId="77777777" w:rsidR="00FA0796" w:rsidRDefault="00000000">
            <w:r>
              <w:rPr>
                <w:b/>
                <w:bCs/>
                <w:color w:val="FFFFFF"/>
                <w:sz w:val="18"/>
                <w:szCs w:val="18"/>
              </w:rPr>
              <w:t>Amenaza</w:t>
            </w:r>
          </w:p>
        </w:tc>
        <w:tc>
          <w:tcPr>
            <w:tcW w:w="337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5DA6A53" w14:textId="77777777" w:rsidR="00FA0796" w:rsidRDefault="00000000">
            <w:r>
              <w:rPr>
                <w:b/>
                <w:bCs/>
                <w:color w:val="FFFFFF"/>
                <w:sz w:val="18"/>
                <w:szCs w:val="18"/>
              </w:rPr>
              <w:t>Descripción</w:t>
            </w:r>
          </w:p>
        </w:tc>
        <w:tc>
          <w:tcPr>
            <w:tcW w:w="4145"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72DD270" w14:textId="77777777" w:rsidR="00FA0796" w:rsidRDefault="00000000">
            <w:r>
              <w:rPr>
                <w:b/>
                <w:bCs/>
                <w:color w:val="FFFFFF"/>
                <w:sz w:val="18"/>
                <w:szCs w:val="18"/>
              </w:rPr>
              <w:t>Contramedidas principales</w:t>
            </w:r>
          </w:p>
        </w:tc>
      </w:tr>
      <w:tr w:rsidR="00FA0796" w14:paraId="6B8ED11B"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8DCFE7" w14:textId="77777777" w:rsidR="00FA0796" w:rsidRDefault="00000000">
            <w:r>
              <w:rPr>
                <w:b/>
                <w:bCs/>
                <w:sz w:val="18"/>
                <w:szCs w:val="18"/>
              </w:rPr>
              <w:t>Phishing</w:t>
            </w:r>
          </w:p>
        </w:tc>
        <w:tc>
          <w:tcPr>
            <w:tcW w:w="33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6D9900" w14:textId="77777777" w:rsidR="00FA0796" w:rsidRDefault="00000000">
            <w:r>
              <w:rPr>
                <w:sz w:val="18"/>
                <w:szCs w:val="18"/>
              </w:rPr>
              <w:t>Suplantar una entidad (web o correo falsos) para robar credenciales o datos</w:t>
            </w:r>
          </w:p>
        </w:tc>
        <w:tc>
          <w:tcPr>
            <w:tcW w:w="414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9364CD" w14:textId="77777777" w:rsidR="00FA0796" w:rsidRDefault="00000000">
            <w:r>
              <w:rPr>
                <w:sz w:val="18"/>
                <w:szCs w:val="18"/>
              </w:rPr>
              <w:t>Formación, MFA resistente al phishing (</w:t>
            </w:r>
            <w:r>
              <w:rPr>
                <w:b/>
                <w:bCs/>
                <w:sz w:val="18"/>
                <w:szCs w:val="18"/>
              </w:rPr>
              <w:t>passkeys/FIDO2</w:t>
            </w:r>
            <w:r>
              <w:rPr>
                <w:sz w:val="18"/>
                <w:szCs w:val="18"/>
              </w:rPr>
              <w:t>), filtros de correo (SPF, DKIM, DMARC), verificar el dominio (el candado no basta)</w:t>
            </w:r>
          </w:p>
        </w:tc>
      </w:tr>
      <w:tr w:rsidR="00FA0796" w14:paraId="4B4B6D05"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0F8E156" w14:textId="77777777" w:rsidR="00FA0796" w:rsidRDefault="00000000">
            <w:r>
              <w:rPr>
                <w:b/>
                <w:bCs/>
                <w:sz w:val="18"/>
                <w:szCs w:val="18"/>
              </w:rPr>
              <w:t>Malware</w:t>
            </w:r>
          </w:p>
        </w:tc>
        <w:tc>
          <w:tcPr>
            <w:tcW w:w="33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6E979A2" w14:textId="77777777" w:rsidR="00FA0796" w:rsidRDefault="00000000">
            <w:r>
              <w:rPr>
                <w:sz w:val="18"/>
                <w:szCs w:val="18"/>
              </w:rPr>
              <w:t>Software malicioso (ransomware, troyanos) descargado o ejecutado desde la web</w:t>
            </w:r>
          </w:p>
        </w:tc>
        <w:tc>
          <w:tcPr>
            <w:tcW w:w="414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5EC0A15" w14:textId="77777777" w:rsidR="00FA0796" w:rsidRDefault="00000000">
            <w:r>
              <w:rPr>
                <w:sz w:val="18"/>
                <w:szCs w:val="18"/>
              </w:rPr>
              <w:t>Antimalware/EDR, proxy de navegación, actualizaciones, mínimo privilegio</w:t>
            </w:r>
          </w:p>
        </w:tc>
      </w:tr>
      <w:tr w:rsidR="00FA0796" w14:paraId="123D835F"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A224CC" w14:textId="77777777" w:rsidR="00FA0796" w:rsidRDefault="00000000">
            <w:r>
              <w:rPr>
                <w:b/>
                <w:bCs/>
                <w:sz w:val="18"/>
                <w:szCs w:val="18"/>
              </w:rPr>
              <w:t>Man in the middle</w:t>
            </w:r>
          </w:p>
        </w:tc>
        <w:tc>
          <w:tcPr>
            <w:tcW w:w="33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6A60A2" w14:textId="77777777" w:rsidR="00FA0796" w:rsidRDefault="00000000">
            <w:r>
              <w:rPr>
                <w:sz w:val="18"/>
                <w:szCs w:val="18"/>
              </w:rPr>
              <w:t>Interceptar/modificar la comunicación</w:t>
            </w:r>
          </w:p>
        </w:tc>
        <w:tc>
          <w:tcPr>
            <w:tcW w:w="414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09D503" w14:textId="77777777" w:rsidR="00FA0796" w:rsidRDefault="00000000">
            <w:r>
              <w:rPr>
                <w:b/>
                <w:bCs/>
                <w:sz w:val="18"/>
                <w:szCs w:val="18"/>
              </w:rPr>
              <w:t>TLS</w:t>
            </w:r>
            <w:r>
              <w:rPr>
                <w:sz w:val="18"/>
                <w:szCs w:val="18"/>
              </w:rPr>
              <w:t xml:space="preserve"> bien configurado, </w:t>
            </w:r>
            <w:r>
              <w:rPr>
                <w:b/>
                <w:bCs/>
                <w:sz w:val="18"/>
                <w:szCs w:val="18"/>
              </w:rPr>
              <w:t>HSTS</w:t>
            </w:r>
            <w:r>
              <w:rPr>
                <w:sz w:val="18"/>
                <w:szCs w:val="18"/>
              </w:rPr>
              <w:t>, validación estricta de certificados, no aceptar advertencias</w:t>
            </w:r>
          </w:p>
        </w:tc>
      </w:tr>
      <w:tr w:rsidR="00FA0796" w14:paraId="258C366A"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CE59E97" w14:textId="77777777" w:rsidR="00FA0796" w:rsidRDefault="00000000">
            <w:r>
              <w:rPr>
                <w:b/>
                <w:bCs/>
                <w:sz w:val="18"/>
                <w:szCs w:val="18"/>
              </w:rPr>
              <w:t>Sniffing</w:t>
            </w:r>
          </w:p>
        </w:tc>
        <w:tc>
          <w:tcPr>
            <w:tcW w:w="33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001E0D7" w14:textId="77777777" w:rsidR="00FA0796" w:rsidRDefault="00000000">
            <w:r>
              <w:rPr>
                <w:sz w:val="18"/>
                <w:szCs w:val="18"/>
              </w:rPr>
              <w:t>Captura pasiva de tráfico</w:t>
            </w:r>
          </w:p>
        </w:tc>
        <w:tc>
          <w:tcPr>
            <w:tcW w:w="414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31B9E15" w14:textId="77777777" w:rsidR="00FA0796" w:rsidRDefault="00000000">
            <w:r>
              <w:rPr>
                <w:sz w:val="18"/>
                <w:szCs w:val="18"/>
              </w:rPr>
              <w:t>Cifrado (TLS, VPN, WPA3)</w:t>
            </w:r>
          </w:p>
        </w:tc>
      </w:tr>
      <w:tr w:rsidR="00FA0796" w14:paraId="2D3619F0"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104F7C" w14:textId="77777777" w:rsidR="00FA0796" w:rsidRDefault="00000000">
            <w:r>
              <w:rPr>
                <w:b/>
                <w:bCs/>
                <w:sz w:val="18"/>
                <w:szCs w:val="18"/>
              </w:rPr>
              <w:t>Spoofing</w:t>
            </w:r>
          </w:p>
        </w:tc>
        <w:tc>
          <w:tcPr>
            <w:tcW w:w="33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C60CC1" w14:textId="77777777" w:rsidR="00FA0796" w:rsidRDefault="00000000">
            <w:r>
              <w:rPr>
                <w:sz w:val="18"/>
                <w:szCs w:val="18"/>
              </w:rPr>
              <w:t>Falsificación de identidad (IP, ARP, correo, DNS)</w:t>
            </w:r>
          </w:p>
        </w:tc>
        <w:tc>
          <w:tcPr>
            <w:tcW w:w="414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E4379B" w14:textId="77777777" w:rsidR="00FA0796" w:rsidRDefault="00000000">
            <w:r>
              <w:rPr>
                <w:sz w:val="18"/>
                <w:szCs w:val="18"/>
              </w:rPr>
              <w:t>Autenticación, filtrado anti-spoofing, DNSSEC, SPF/DKIM/DMARC</w:t>
            </w:r>
          </w:p>
        </w:tc>
      </w:tr>
      <w:tr w:rsidR="00FA0796" w14:paraId="0F146C10"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F8DE3EF" w14:textId="77777777" w:rsidR="00FA0796" w:rsidRDefault="00000000">
            <w:r>
              <w:rPr>
                <w:b/>
                <w:bCs/>
                <w:sz w:val="18"/>
                <w:szCs w:val="18"/>
              </w:rPr>
              <w:t>DNS spoofing / envenenamiento de caché</w:t>
            </w:r>
          </w:p>
        </w:tc>
        <w:tc>
          <w:tcPr>
            <w:tcW w:w="33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16DEFD6" w14:textId="77777777" w:rsidR="00FA0796" w:rsidRDefault="00000000">
            <w:r>
              <w:rPr>
                <w:sz w:val="18"/>
                <w:szCs w:val="18"/>
              </w:rPr>
              <w:t>Respuestas DNS falsas que desvían al usuario a un servidor del atacante</w:t>
            </w:r>
          </w:p>
        </w:tc>
        <w:tc>
          <w:tcPr>
            <w:tcW w:w="414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196BE6F" w14:textId="77777777" w:rsidR="00FA0796" w:rsidRDefault="00000000">
            <w:r>
              <w:rPr>
                <w:b/>
                <w:bCs/>
                <w:sz w:val="18"/>
                <w:szCs w:val="18"/>
              </w:rPr>
              <w:t>DNSSEC</w:t>
            </w:r>
            <w:r>
              <w:rPr>
                <w:sz w:val="18"/>
                <w:szCs w:val="18"/>
              </w:rPr>
              <w:t>, resolvers seguros (DoT/DoH), aleatorización; HTTPS detecta el servidor falso por el certificado</w:t>
            </w:r>
          </w:p>
        </w:tc>
      </w:tr>
      <w:tr w:rsidR="00FA0796" w14:paraId="7691C959"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D825D16" w14:textId="77777777" w:rsidR="00FA0796" w:rsidRDefault="00000000">
            <w:r>
              <w:rPr>
                <w:b/>
                <w:bCs/>
                <w:sz w:val="18"/>
                <w:szCs w:val="18"/>
              </w:rPr>
              <w:t>Secuestro de sesión</w:t>
            </w:r>
          </w:p>
        </w:tc>
        <w:tc>
          <w:tcPr>
            <w:tcW w:w="33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39C79C" w14:textId="77777777" w:rsidR="00FA0796" w:rsidRDefault="00000000">
            <w:r>
              <w:rPr>
                <w:sz w:val="18"/>
                <w:szCs w:val="18"/>
              </w:rPr>
              <w:t>Robar el identificador de sesión (cookie) para suplantar al usuario</w:t>
            </w:r>
          </w:p>
        </w:tc>
        <w:tc>
          <w:tcPr>
            <w:tcW w:w="414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AB66C1" w14:textId="77777777" w:rsidR="00FA0796" w:rsidRDefault="00000000">
            <w:r>
              <w:rPr>
                <w:sz w:val="18"/>
                <w:szCs w:val="18"/>
              </w:rPr>
              <w:t xml:space="preserve">Cookies </w:t>
            </w:r>
            <w:r>
              <w:rPr>
                <w:b/>
                <w:bCs/>
                <w:sz w:val="18"/>
                <w:szCs w:val="18"/>
              </w:rPr>
              <w:t>Secure + HttpOnly + SameSite</w:t>
            </w:r>
            <w:r>
              <w:rPr>
                <w:sz w:val="18"/>
                <w:szCs w:val="18"/>
              </w:rPr>
              <w:t>, HTTPS, regenerar el ID al autenticarse, expiración</w:t>
            </w:r>
          </w:p>
        </w:tc>
      </w:tr>
      <w:tr w:rsidR="00FA0796" w14:paraId="6DAC1906"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1E64B9C" w14:textId="77777777" w:rsidR="00FA0796" w:rsidRDefault="00000000">
            <w:r>
              <w:rPr>
                <w:b/>
                <w:bCs/>
                <w:sz w:val="18"/>
                <w:szCs w:val="18"/>
              </w:rPr>
              <w:t>Robo de credenciales / fuerza bruta / credential stuffing</w:t>
            </w:r>
          </w:p>
        </w:tc>
        <w:tc>
          <w:tcPr>
            <w:tcW w:w="33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AEF940A" w14:textId="77777777" w:rsidR="00FA0796" w:rsidRDefault="00000000">
            <w:r>
              <w:rPr>
                <w:sz w:val="18"/>
                <w:szCs w:val="18"/>
              </w:rPr>
              <w:t>Probar contraseñas masivamente o reutilizar filtradas</w:t>
            </w:r>
          </w:p>
        </w:tc>
        <w:tc>
          <w:tcPr>
            <w:tcW w:w="414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40EFA7B" w14:textId="77777777" w:rsidR="00FA0796" w:rsidRDefault="00000000">
            <w:r>
              <w:rPr>
                <w:b/>
                <w:bCs/>
                <w:sz w:val="18"/>
                <w:szCs w:val="18"/>
              </w:rPr>
              <w:t>MFA</w:t>
            </w:r>
            <w:r>
              <w:rPr>
                <w:sz w:val="18"/>
                <w:szCs w:val="18"/>
              </w:rPr>
              <w:t xml:space="preserve">, bloqueo o retardo progresivo, </w:t>
            </w:r>
            <w:r>
              <w:rPr>
                <w:b/>
                <w:bCs/>
                <w:sz w:val="18"/>
                <w:szCs w:val="18"/>
              </w:rPr>
              <w:t>rate limiting (429)</w:t>
            </w:r>
            <w:r>
              <w:rPr>
                <w:sz w:val="18"/>
                <w:szCs w:val="18"/>
              </w:rPr>
              <w:t>, CAPTCHA, detección de anomalías</w:t>
            </w:r>
          </w:p>
        </w:tc>
      </w:tr>
      <w:tr w:rsidR="00FA0796" w14:paraId="6440C05E"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48DAEF" w14:textId="77777777" w:rsidR="00FA0796" w:rsidRDefault="00000000">
            <w:r>
              <w:rPr>
                <w:b/>
                <w:bCs/>
                <w:sz w:val="18"/>
                <w:szCs w:val="18"/>
              </w:rPr>
              <w:t>Inyección (SQL, comandos)</w:t>
            </w:r>
          </w:p>
        </w:tc>
        <w:tc>
          <w:tcPr>
            <w:tcW w:w="33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04086C" w14:textId="77777777" w:rsidR="00FA0796" w:rsidRDefault="00000000">
            <w:r>
              <w:rPr>
                <w:sz w:val="18"/>
                <w:szCs w:val="18"/>
              </w:rPr>
              <w:t>Datos del usuario interpretados como código</w:t>
            </w:r>
          </w:p>
        </w:tc>
        <w:tc>
          <w:tcPr>
            <w:tcW w:w="414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C3EBFA" w14:textId="77777777" w:rsidR="00FA0796" w:rsidRDefault="00000000">
            <w:r>
              <w:rPr>
                <w:sz w:val="18"/>
                <w:szCs w:val="18"/>
              </w:rPr>
              <w:t>Consultas parametrizadas, validación de entradas, mínimo privilegio en la BD, WAF</w:t>
            </w:r>
          </w:p>
        </w:tc>
      </w:tr>
      <w:tr w:rsidR="00FA0796" w14:paraId="678C51F4"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320BB3B" w14:textId="77777777" w:rsidR="00FA0796" w:rsidRDefault="00000000">
            <w:r>
              <w:rPr>
                <w:b/>
                <w:bCs/>
                <w:sz w:val="18"/>
                <w:szCs w:val="18"/>
              </w:rPr>
              <w:t>XSS (Cross-Site Scripting)</w:t>
            </w:r>
          </w:p>
        </w:tc>
        <w:tc>
          <w:tcPr>
            <w:tcW w:w="33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9BB7B2F" w14:textId="77777777" w:rsidR="00FA0796" w:rsidRDefault="00000000">
            <w:r>
              <w:rPr>
                <w:sz w:val="18"/>
                <w:szCs w:val="18"/>
              </w:rPr>
              <w:t>Inyectar JavaScript que se ejecuta en el navegador de otro usuario</w:t>
            </w:r>
          </w:p>
        </w:tc>
        <w:tc>
          <w:tcPr>
            <w:tcW w:w="414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8718F1E" w14:textId="77777777" w:rsidR="00FA0796" w:rsidRDefault="00000000">
            <w:r>
              <w:rPr>
                <w:sz w:val="18"/>
                <w:szCs w:val="18"/>
              </w:rPr>
              <w:t xml:space="preserve">Codificación de salida, </w:t>
            </w:r>
            <w:r>
              <w:rPr>
                <w:b/>
                <w:bCs/>
                <w:sz w:val="18"/>
                <w:szCs w:val="18"/>
              </w:rPr>
              <w:t>CSP</w:t>
            </w:r>
            <w:r>
              <w:rPr>
                <w:sz w:val="18"/>
                <w:szCs w:val="18"/>
              </w:rPr>
              <w:t xml:space="preserve">, cookies </w:t>
            </w:r>
            <w:r>
              <w:rPr>
                <w:b/>
                <w:bCs/>
                <w:sz w:val="18"/>
                <w:szCs w:val="18"/>
              </w:rPr>
              <w:t>HttpOnly</w:t>
            </w:r>
            <w:r>
              <w:rPr>
                <w:sz w:val="18"/>
                <w:szCs w:val="18"/>
              </w:rPr>
              <w:t>, validación</w:t>
            </w:r>
          </w:p>
        </w:tc>
      </w:tr>
      <w:tr w:rsidR="00FA0796" w14:paraId="509D02A0"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30F89A" w14:textId="77777777" w:rsidR="00FA0796" w:rsidRDefault="00000000">
            <w:r>
              <w:rPr>
                <w:b/>
                <w:bCs/>
                <w:sz w:val="18"/>
                <w:szCs w:val="18"/>
              </w:rPr>
              <w:t>CSRF (Cross-Site Request Forgery)</w:t>
            </w:r>
          </w:p>
        </w:tc>
        <w:tc>
          <w:tcPr>
            <w:tcW w:w="33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BDE232" w14:textId="77777777" w:rsidR="00FA0796" w:rsidRDefault="00000000">
            <w:r>
              <w:rPr>
                <w:sz w:val="18"/>
                <w:szCs w:val="18"/>
              </w:rPr>
              <w:t>Un sitio malicioso provoca que el navegador del usuario autenticado envíe peticiones a otro sitio</w:t>
            </w:r>
          </w:p>
        </w:tc>
        <w:tc>
          <w:tcPr>
            <w:tcW w:w="414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9B5F1F" w14:textId="77777777" w:rsidR="00FA0796" w:rsidRDefault="00000000">
            <w:r>
              <w:rPr>
                <w:b/>
                <w:bCs/>
                <w:sz w:val="18"/>
                <w:szCs w:val="18"/>
              </w:rPr>
              <w:t>Tokens anti-CSRF</w:t>
            </w:r>
            <w:r>
              <w:rPr>
                <w:sz w:val="18"/>
                <w:szCs w:val="18"/>
              </w:rPr>
              <w:t xml:space="preserve">, cookies </w:t>
            </w:r>
            <w:r>
              <w:rPr>
                <w:b/>
                <w:bCs/>
                <w:sz w:val="18"/>
                <w:szCs w:val="18"/>
              </w:rPr>
              <w:t>SameSite</w:t>
            </w:r>
            <w:r>
              <w:rPr>
                <w:sz w:val="18"/>
                <w:szCs w:val="18"/>
              </w:rPr>
              <w:t>, verificación de Origin</w:t>
            </w:r>
          </w:p>
        </w:tc>
      </w:tr>
      <w:tr w:rsidR="00FA0796" w14:paraId="0B015F83"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27A9037" w14:textId="77777777" w:rsidR="00FA0796" w:rsidRDefault="00000000">
            <w:r>
              <w:rPr>
                <w:b/>
                <w:bCs/>
                <w:sz w:val="18"/>
                <w:szCs w:val="18"/>
              </w:rPr>
              <w:t>Clickjacking</w:t>
            </w:r>
          </w:p>
        </w:tc>
        <w:tc>
          <w:tcPr>
            <w:tcW w:w="33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2FB4A86" w14:textId="77777777" w:rsidR="00FA0796" w:rsidRDefault="00000000">
            <w:r>
              <w:rPr>
                <w:sz w:val="18"/>
                <w:szCs w:val="18"/>
              </w:rPr>
              <w:t>Incrustar el sitio en un marco invisible para engañar los clics</w:t>
            </w:r>
          </w:p>
        </w:tc>
        <w:tc>
          <w:tcPr>
            <w:tcW w:w="414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D66C788" w14:textId="77777777" w:rsidR="00FA0796" w:rsidRDefault="00000000">
            <w:r>
              <w:rPr>
                <w:sz w:val="18"/>
                <w:szCs w:val="18"/>
              </w:rPr>
              <w:t xml:space="preserve">Cabecera CSP </w:t>
            </w:r>
            <w:r>
              <w:rPr>
                <w:rFonts w:ascii="Consolas" w:eastAsia="Consolas" w:hAnsi="Consolas" w:cs="Consolas"/>
                <w:color w:val="7A2E0E"/>
                <w:sz w:val="18"/>
                <w:szCs w:val="18"/>
              </w:rPr>
              <w:t>frame-ancestors</w:t>
            </w:r>
            <w:r>
              <w:rPr>
                <w:sz w:val="18"/>
                <w:szCs w:val="18"/>
              </w:rPr>
              <w:t xml:space="preserve"> (o X-Frame-Options)</w:t>
            </w:r>
          </w:p>
        </w:tc>
      </w:tr>
      <w:tr w:rsidR="00FA0796" w14:paraId="26234F5D"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B9D36B" w14:textId="77777777" w:rsidR="00FA0796" w:rsidRDefault="00000000">
            <w:r>
              <w:rPr>
                <w:b/>
                <w:bCs/>
                <w:sz w:val="18"/>
                <w:szCs w:val="18"/>
              </w:rPr>
              <w:t>Configuración insegura</w:t>
            </w:r>
          </w:p>
        </w:tc>
        <w:tc>
          <w:tcPr>
            <w:tcW w:w="33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9F09DDE" w14:textId="77777777" w:rsidR="00FA0796" w:rsidRDefault="00000000">
            <w:r>
              <w:rPr>
                <w:sz w:val="18"/>
                <w:szCs w:val="18"/>
              </w:rPr>
              <w:t>Versiones antiguas de TLS, listados de directorios, cuentas por defecto, mensajes de error detallados</w:t>
            </w:r>
          </w:p>
        </w:tc>
        <w:tc>
          <w:tcPr>
            <w:tcW w:w="414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E51A00" w14:textId="77777777" w:rsidR="00FA0796" w:rsidRDefault="00000000">
            <w:r>
              <w:rPr>
                <w:sz w:val="18"/>
                <w:szCs w:val="18"/>
              </w:rPr>
              <w:t>Bastionado (guías CCN-STIC), escaneo de vulnerabilidades, gestión de parches</w:t>
            </w:r>
          </w:p>
        </w:tc>
      </w:tr>
      <w:tr w:rsidR="00FA0796" w14:paraId="3C904492"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3A862B3" w14:textId="77777777" w:rsidR="00FA0796" w:rsidRDefault="00000000">
            <w:r>
              <w:rPr>
                <w:b/>
                <w:bCs/>
                <w:sz w:val="18"/>
                <w:szCs w:val="18"/>
              </w:rPr>
              <w:t>Denegación de servicio (DoS/DDoS)</w:t>
            </w:r>
          </w:p>
        </w:tc>
        <w:tc>
          <w:tcPr>
            <w:tcW w:w="33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DDF448B" w14:textId="77777777" w:rsidR="00FA0796" w:rsidRDefault="00000000">
            <w:r>
              <w:rPr>
                <w:sz w:val="18"/>
                <w:szCs w:val="18"/>
              </w:rPr>
              <w:t>Saturar el servicio</w:t>
            </w:r>
          </w:p>
        </w:tc>
        <w:tc>
          <w:tcPr>
            <w:tcW w:w="414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9556854" w14:textId="77777777" w:rsidR="00FA0796" w:rsidRDefault="00000000">
            <w:r>
              <w:rPr>
                <w:sz w:val="18"/>
                <w:szCs w:val="18"/>
              </w:rPr>
              <w:t>CDN, servicios anti-DDoS, rate limiting, escalado, balanceo</w:t>
            </w:r>
          </w:p>
        </w:tc>
      </w:tr>
    </w:tbl>
    <w:p w14:paraId="05A357A7" w14:textId="77777777" w:rsidR="00FA0796" w:rsidRDefault="00FA0796">
      <w:pPr>
        <w:spacing w:after="80"/>
      </w:pPr>
    </w:p>
    <w:p w14:paraId="66666780" w14:textId="77777777" w:rsidR="00FA0796" w:rsidRDefault="00000000">
      <w:pPr>
        <w:pStyle w:val="Ttulo2"/>
      </w:pPr>
      <w:bookmarkStart w:id="62" w:name="_Toc241367527"/>
      <w:r>
        <w:t>13.1. Mecanismos de protección</w:t>
      </w:r>
      <w:bookmarkEnd w:id="62"/>
    </w:p>
    <w:p w14:paraId="019D7E6F" w14:textId="77777777" w:rsidR="00FA0796" w:rsidRDefault="00000000">
      <w:pPr>
        <w:pStyle w:val="Prrafodelista"/>
        <w:numPr>
          <w:ilvl w:val="0"/>
          <w:numId w:val="2"/>
        </w:numPr>
        <w:spacing w:after="60"/>
      </w:pPr>
      <w:r>
        <w:rPr>
          <w:b/>
          <w:bCs/>
        </w:rPr>
        <w:t>HSTS</w:t>
      </w:r>
      <w:r>
        <w:t>: obliga a usar HTTPS (evita SSL stripping).</w:t>
      </w:r>
    </w:p>
    <w:p w14:paraId="12080F24" w14:textId="77777777" w:rsidR="00FA0796" w:rsidRDefault="00000000">
      <w:pPr>
        <w:pStyle w:val="Prrafodelista"/>
        <w:numPr>
          <w:ilvl w:val="0"/>
          <w:numId w:val="2"/>
        </w:numPr>
        <w:spacing w:after="60"/>
      </w:pPr>
      <w:r>
        <w:rPr>
          <w:b/>
          <w:bCs/>
        </w:rPr>
        <w:t>CSP (Content Security Policy, W3C)</w:t>
      </w:r>
      <w:r>
        <w:t>: la página declara de qué orígenes puede cargar scripts, estilos, marcos… Mitiga XSS y clickjacking.</w:t>
      </w:r>
    </w:p>
    <w:p w14:paraId="5A398F00" w14:textId="77777777" w:rsidR="00FA0796" w:rsidRDefault="00000000">
      <w:pPr>
        <w:pStyle w:val="Prrafodelista"/>
        <w:numPr>
          <w:ilvl w:val="0"/>
          <w:numId w:val="2"/>
        </w:numPr>
        <w:spacing w:after="60"/>
      </w:pPr>
      <w:r>
        <w:rPr>
          <w:b/>
          <w:bCs/>
        </w:rPr>
        <w:t>Atributos de cookies</w:t>
      </w:r>
      <w:r>
        <w:t xml:space="preserve">: </w:t>
      </w:r>
      <w:r>
        <w:rPr>
          <w:b/>
          <w:bCs/>
        </w:rPr>
        <w:t>Secure</w:t>
      </w:r>
      <w:r>
        <w:t xml:space="preserve">, </w:t>
      </w:r>
      <w:r>
        <w:rPr>
          <w:b/>
          <w:bCs/>
        </w:rPr>
        <w:t>HttpOnly</w:t>
      </w:r>
      <w:r>
        <w:t xml:space="preserve">, </w:t>
      </w:r>
      <w:r>
        <w:rPr>
          <w:b/>
          <w:bCs/>
        </w:rPr>
        <w:t>SameSite</w:t>
      </w:r>
      <w:r>
        <w:t>.</w:t>
      </w:r>
    </w:p>
    <w:p w14:paraId="6D2FDDCF" w14:textId="77777777" w:rsidR="00FA0796" w:rsidRDefault="00000000">
      <w:pPr>
        <w:pStyle w:val="Prrafodelista"/>
        <w:numPr>
          <w:ilvl w:val="0"/>
          <w:numId w:val="2"/>
        </w:numPr>
        <w:spacing w:after="60"/>
      </w:pPr>
      <w:r>
        <w:rPr>
          <w:b/>
          <w:bCs/>
        </w:rPr>
        <w:t>CORS (Cross-Origin Resource Sharing, estándar Fetch del WHATWG)</w:t>
      </w:r>
      <w:r>
        <w:t xml:space="preserve">: relaja de forma controlada la </w:t>
      </w:r>
      <w:r>
        <w:rPr>
          <w:b/>
          <w:bCs/>
        </w:rPr>
        <w:t>política del mismo origen</w:t>
      </w:r>
      <w:r>
        <w:t xml:space="preserve">, permitiendo que un servidor autorice a otros orígenes a leer sus respuestas. </w:t>
      </w:r>
      <w:r>
        <w:rPr>
          <w:b/>
          <w:bCs/>
        </w:rPr>
        <w:t>No es una protección del servidor</w:t>
      </w:r>
      <w:r>
        <w:t>: lo aplica el navegador; una configuración permisiva (</w:t>
      </w:r>
      <w:r>
        <w:rPr>
          <w:rFonts w:ascii="Consolas" w:eastAsia="Consolas" w:hAnsi="Consolas" w:cs="Consolas"/>
          <w:color w:val="7A2E0E"/>
          <w:sz w:val="19"/>
          <w:szCs w:val="19"/>
        </w:rPr>
        <w:t>*</w:t>
      </w:r>
      <w:r>
        <w:t xml:space="preserve"> con credenciales) es un riesgo.</w:t>
      </w:r>
    </w:p>
    <w:p w14:paraId="605D3872" w14:textId="77777777" w:rsidR="00FA0796" w:rsidRDefault="00000000">
      <w:pPr>
        <w:pStyle w:val="Prrafodelista"/>
        <w:numPr>
          <w:ilvl w:val="0"/>
          <w:numId w:val="2"/>
        </w:numPr>
        <w:spacing w:after="60"/>
      </w:pPr>
      <w:r>
        <w:rPr>
          <w:b/>
          <w:bCs/>
        </w:rPr>
        <w:t>MFA</w:t>
      </w:r>
      <w:r>
        <w:t xml:space="preserve"> y </w:t>
      </w:r>
      <w:r>
        <w:rPr>
          <w:b/>
          <w:bCs/>
        </w:rPr>
        <w:t>passkeys</w:t>
      </w:r>
      <w:r>
        <w:t xml:space="preserve"> (credenciales FIDO2/WebAuthn ligadas al dominio, resistentes al phishing).</w:t>
      </w:r>
    </w:p>
    <w:p w14:paraId="734B5D21" w14:textId="77777777" w:rsidR="00FA0796" w:rsidRDefault="00000000">
      <w:pPr>
        <w:pStyle w:val="Prrafodelista"/>
        <w:numPr>
          <w:ilvl w:val="0"/>
          <w:numId w:val="2"/>
        </w:numPr>
        <w:spacing w:after="60"/>
      </w:pPr>
      <w:r>
        <w:rPr>
          <w:b/>
          <w:bCs/>
        </w:rPr>
        <w:lastRenderedPageBreak/>
        <w:t>OAuth 2.0 / OpenID Connect / SAML</w:t>
      </w:r>
      <w:r>
        <w:t>: delegación de autorización y autenticación federada (SSO), evitando que cada aplicación gestione contraseñas.</w:t>
      </w:r>
    </w:p>
    <w:p w14:paraId="2D40B486" w14:textId="77777777" w:rsidR="00FA0796" w:rsidRDefault="00000000">
      <w:pPr>
        <w:pStyle w:val="Prrafodelista"/>
        <w:numPr>
          <w:ilvl w:val="0"/>
          <w:numId w:val="2"/>
        </w:numPr>
        <w:spacing w:after="60"/>
      </w:pPr>
      <w:r>
        <w:rPr>
          <w:b/>
          <w:bCs/>
        </w:rPr>
        <w:t>WAF (Web Application Firewall)</w:t>
      </w:r>
      <w:r>
        <w:t>: cortafuegos de capa 7 que inspecciona peticiones HTTP y bloquea patrones de ataque (inyección, XSS).</w:t>
      </w:r>
    </w:p>
    <w:p w14:paraId="265A4422" w14:textId="77777777" w:rsidR="00FA0796" w:rsidRDefault="00000000">
      <w:pPr>
        <w:pStyle w:val="Prrafodelista"/>
        <w:numPr>
          <w:ilvl w:val="0"/>
          <w:numId w:val="2"/>
        </w:numPr>
        <w:spacing w:after="60"/>
      </w:pPr>
      <w:r>
        <w:rPr>
          <w:b/>
          <w:bCs/>
        </w:rPr>
        <w:t>CDN</w:t>
      </w:r>
      <w:r>
        <w:t>: absorbe picos y ataques DDoS y a menudo integra WAF.</w:t>
      </w:r>
    </w:p>
    <w:p w14:paraId="6FF4A2D1" w14:textId="77777777" w:rsidR="00FA0796" w:rsidRDefault="00000000">
      <w:pPr>
        <w:pStyle w:val="Prrafodelista"/>
        <w:numPr>
          <w:ilvl w:val="0"/>
          <w:numId w:val="2"/>
        </w:numPr>
        <w:spacing w:after="60"/>
      </w:pPr>
      <w:r>
        <w:rPr>
          <w:b/>
          <w:bCs/>
        </w:rPr>
        <w:t>Rate limiting</w:t>
      </w:r>
      <w:r>
        <w:t>: limitar peticiones por cliente (respuesta 429).</w:t>
      </w:r>
    </w:p>
    <w:p w14:paraId="17171D4C" w14:textId="77777777" w:rsidR="00FA0796" w:rsidRDefault="00000000">
      <w:pPr>
        <w:pStyle w:val="Prrafodelista"/>
        <w:numPr>
          <w:ilvl w:val="0"/>
          <w:numId w:val="2"/>
        </w:numPr>
        <w:spacing w:after="60"/>
      </w:pPr>
      <w:r>
        <w:rPr>
          <w:b/>
          <w:bCs/>
        </w:rPr>
        <w:t>Monitorización y SIEM</w:t>
      </w:r>
      <w:r>
        <w:t>: recopilar y correlacionar registros para detectar incidentes.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2BE9FC7F"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6CCB9957" w14:textId="77777777" w:rsidR="00FA0796" w:rsidRDefault="00000000">
            <w:pPr>
              <w:spacing w:after="80"/>
            </w:pPr>
            <w:r>
              <w:rPr>
                <w:b/>
                <w:bCs/>
                <w:color w:val="7A5B00"/>
              </w:rPr>
              <w:t>CLAVES PARA EL EXAMEN</w:t>
            </w:r>
          </w:p>
          <w:p w14:paraId="59C6894D" w14:textId="77777777" w:rsidR="00FA0796" w:rsidRDefault="00000000">
            <w:pPr>
              <w:pStyle w:val="Prrafodelista"/>
              <w:numPr>
                <w:ilvl w:val="0"/>
                <w:numId w:val="2"/>
              </w:numPr>
              <w:spacing w:after="40"/>
            </w:pPr>
            <w:r>
              <w:rPr>
                <w:b/>
                <w:bCs/>
                <w:sz w:val="19"/>
                <w:szCs w:val="19"/>
              </w:rPr>
              <w:t>XSS</w:t>
            </w:r>
            <w:r>
              <w:rPr>
                <w:sz w:val="19"/>
                <w:szCs w:val="19"/>
              </w:rPr>
              <w:t xml:space="preserve"> se ejecuta en el </w:t>
            </w:r>
            <w:r>
              <w:rPr>
                <w:b/>
                <w:bCs/>
                <w:sz w:val="19"/>
                <w:szCs w:val="19"/>
              </w:rPr>
              <w:t>navegador</w:t>
            </w:r>
            <w:r>
              <w:rPr>
                <w:sz w:val="19"/>
                <w:szCs w:val="19"/>
              </w:rPr>
              <w:t xml:space="preserve"> de la víctima (mitigar con CSP, codificación de salida, HttpOnly). </w:t>
            </w:r>
            <w:r>
              <w:rPr>
                <w:b/>
                <w:bCs/>
                <w:sz w:val="19"/>
                <w:szCs w:val="19"/>
              </w:rPr>
              <w:t>CSRF</w:t>
            </w:r>
            <w:r>
              <w:rPr>
                <w:sz w:val="19"/>
                <w:szCs w:val="19"/>
              </w:rPr>
              <w:t xml:space="preserve"> abusa de la sesión autenticada del usuario (mitigar con tokens anti-CSRF y </w:t>
            </w:r>
            <w:r>
              <w:rPr>
                <w:b/>
                <w:bCs/>
                <w:sz w:val="19"/>
                <w:szCs w:val="19"/>
              </w:rPr>
              <w:t>SameSite</w:t>
            </w:r>
            <w:r>
              <w:rPr>
                <w:sz w:val="19"/>
                <w:szCs w:val="19"/>
              </w:rPr>
              <w:t xml:space="preserve">). </w:t>
            </w:r>
            <w:r>
              <w:rPr>
                <w:b/>
                <w:bCs/>
                <w:sz w:val="19"/>
                <w:szCs w:val="19"/>
              </w:rPr>
              <w:t>Inyección SQL</w:t>
            </w:r>
            <w:r>
              <w:rPr>
                <w:sz w:val="19"/>
                <w:szCs w:val="19"/>
              </w:rPr>
              <w:t xml:space="preserve"> ataca la </w:t>
            </w:r>
            <w:r>
              <w:rPr>
                <w:b/>
                <w:bCs/>
                <w:sz w:val="19"/>
                <w:szCs w:val="19"/>
              </w:rPr>
              <w:t>base de datos</w:t>
            </w:r>
            <w:r>
              <w:rPr>
                <w:sz w:val="19"/>
                <w:szCs w:val="19"/>
              </w:rPr>
              <w:t xml:space="preserve"> (consultas parametrizadas).</w:t>
            </w:r>
          </w:p>
          <w:p w14:paraId="308E41FD" w14:textId="77777777" w:rsidR="00FA0796" w:rsidRDefault="00000000">
            <w:pPr>
              <w:pStyle w:val="Prrafodelista"/>
              <w:numPr>
                <w:ilvl w:val="0"/>
                <w:numId w:val="2"/>
              </w:numPr>
              <w:spacing w:after="40"/>
            </w:pPr>
            <w:r>
              <w:rPr>
                <w:b/>
                <w:bCs/>
                <w:sz w:val="19"/>
                <w:szCs w:val="19"/>
              </w:rPr>
              <w:t>CORS relaja</w:t>
            </w:r>
            <w:r>
              <w:rPr>
                <w:sz w:val="19"/>
                <w:szCs w:val="19"/>
              </w:rPr>
              <w:t xml:space="preserve"> la política del mismo origen; no es un cortafuegos.</w:t>
            </w:r>
          </w:p>
          <w:p w14:paraId="5C8659C8" w14:textId="77777777" w:rsidR="00FA0796" w:rsidRDefault="00000000">
            <w:pPr>
              <w:pStyle w:val="Prrafodelista"/>
              <w:numPr>
                <w:ilvl w:val="0"/>
                <w:numId w:val="2"/>
              </w:numPr>
              <w:spacing w:after="40"/>
            </w:pPr>
            <w:r>
              <w:rPr>
                <w:b/>
                <w:bCs/>
                <w:sz w:val="19"/>
                <w:szCs w:val="19"/>
              </w:rPr>
              <w:t>WAF</w:t>
            </w:r>
            <w:r>
              <w:rPr>
                <w:sz w:val="19"/>
                <w:szCs w:val="19"/>
              </w:rPr>
              <w:t xml:space="preserve"> = capa 7 (HTTP); cortafuegos de red = capas 3-4.</w:t>
            </w:r>
          </w:p>
          <w:p w14:paraId="292F2373" w14:textId="77777777" w:rsidR="00FA0796" w:rsidRDefault="00000000">
            <w:pPr>
              <w:pStyle w:val="Prrafodelista"/>
              <w:numPr>
                <w:ilvl w:val="0"/>
                <w:numId w:val="2"/>
              </w:numPr>
              <w:spacing w:after="40"/>
            </w:pPr>
            <w:r>
              <w:rPr>
                <w:b/>
                <w:bCs/>
                <w:sz w:val="19"/>
                <w:szCs w:val="19"/>
              </w:rPr>
              <w:t>HSTS</w:t>
            </w:r>
            <w:r>
              <w:rPr>
                <w:sz w:val="19"/>
                <w:szCs w:val="19"/>
              </w:rPr>
              <w:t xml:space="preserve"> previene la degradación a HTTP; </w:t>
            </w:r>
            <w:r>
              <w:rPr>
                <w:b/>
                <w:bCs/>
                <w:sz w:val="19"/>
                <w:szCs w:val="19"/>
              </w:rPr>
              <w:t>CSP</w:t>
            </w:r>
            <w:r>
              <w:rPr>
                <w:sz w:val="19"/>
                <w:szCs w:val="19"/>
              </w:rPr>
              <w:t xml:space="preserve"> mitiga XSS/clickjacking.</w:t>
            </w:r>
          </w:p>
          <w:p w14:paraId="106FCBCC" w14:textId="77777777" w:rsidR="00FA0796" w:rsidRDefault="00000000">
            <w:pPr>
              <w:pStyle w:val="Prrafodelista"/>
              <w:numPr>
                <w:ilvl w:val="0"/>
                <w:numId w:val="2"/>
              </w:numPr>
              <w:spacing w:after="40"/>
            </w:pPr>
            <w:r>
              <w:rPr>
                <w:sz w:val="19"/>
                <w:szCs w:val="19"/>
              </w:rPr>
              <w:t xml:space="preserve">El candado no protege contra el phishing: hay que verificar el </w:t>
            </w:r>
            <w:r>
              <w:rPr>
                <w:b/>
                <w:bCs/>
                <w:sz w:val="19"/>
                <w:szCs w:val="19"/>
              </w:rPr>
              <w:t>dominio</w:t>
            </w:r>
            <w:r>
              <w:rPr>
                <w:sz w:val="19"/>
                <w:szCs w:val="19"/>
              </w:rPr>
              <w:t>.</w:t>
            </w:r>
          </w:p>
        </w:tc>
      </w:tr>
    </w:tbl>
    <w:p w14:paraId="4A884E22" w14:textId="77777777" w:rsidR="00FA0796" w:rsidRDefault="00FA0796">
      <w:pPr>
        <w:spacing w:after="100"/>
      </w:pPr>
    </w:p>
    <w:p w14:paraId="6A2A3874" w14:textId="77777777" w:rsidR="00FA0796" w:rsidRDefault="00000000">
      <w:pPr>
        <w:pStyle w:val="Ttulo1"/>
        <w:pageBreakBefore/>
      </w:pPr>
      <w:bookmarkStart w:id="63" w:name="_Toc241367528"/>
      <w:r>
        <w:lastRenderedPageBreak/>
        <w:t>14. Proxies, proxy inverso, balanceadores, CDN y pasarelas</w:t>
      </w:r>
      <w:bookmarkEnd w:id="63"/>
    </w:p>
    <w:p w14:paraId="70C4ACA1" w14:textId="77777777" w:rsidR="00FA0796" w:rsidRDefault="00000000">
      <w:pPr>
        <w:pStyle w:val="Prrafodelista"/>
        <w:numPr>
          <w:ilvl w:val="0"/>
          <w:numId w:val="2"/>
        </w:numPr>
        <w:spacing w:after="60"/>
      </w:pPr>
      <w:r>
        <w:rPr>
          <w:b/>
          <w:bCs/>
        </w:rPr>
        <w:t>Proxy directo (forward proxy)</w:t>
      </w:r>
      <w:r>
        <w:t xml:space="preserve">: intermediario que actúa </w:t>
      </w:r>
      <w:r>
        <w:rPr>
          <w:b/>
          <w:bCs/>
        </w:rPr>
        <w:t>en nombre de los clientes</w:t>
      </w:r>
      <w:r>
        <w:t xml:space="preserve"> de una organización para salir a Internet. Funciones: filtrado de navegación, caché, registro, control de acceso, ocultación de la IP interna. Con HTTPS, el cliente le pide un túnel con </w:t>
      </w:r>
      <w:r>
        <w:rPr>
          <w:b/>
          <w:bCs/>
        </w:rPr>
        <w:t>CONNECT</w:t>
      </w:r>
      <w:r>
        <w:t xml:space="preserve"> (o el proxy inspecciona TLS con una CA interna).</w:t>
      </w:r>
    </w:p>
    <w:p w14:paraId="441F8B4F" w14:textId="77777777" w:rsidR="00FA0796" w:rsidRDefault="00000000">
      <w:pPr>
        <w:pStyle w:val="Prrafodelista"/>
        <w:numPr>
          <w:ilvl w:val="0"/>
          <w:numId w:val="2"/>
        </w:numPr>
        <w:spacing w:after="60"/>
      </w:pPr>
      <w:r>
        <w:rPr>
          <w:b/>
          <w:bCs/>
        </w:rPr>
        <w:t>Proxy inverso (reverse proxy)</w:t>
      </w:r>
      <w:r>
        <w:t xml:space="preserve">: intermediario que actúa </w:t>
      </w:r>
      <w:r>
        <w:rPr>
          <w:b/>
          <w:bCs/>
        </w:rPr>
        <w:t>en nombre de los servidores</w:t>
      </w:r>
      <w:r>
        <w:t xml:space="preserve">; los clientes de Internet se conectan a él creyendo hablar con el servidor final. Funciones: </w:t>
      </w:r>
      <w:r>
        <w:rPr>
          <w:b/>
          <w:bCs/>
        </w:rPr>
        <w:t>terminación TLS</w:t>
      </w:r>
      <w:r>
        <w:t xml:space="preserve">, caché, compresión, WAF, balanceo, ocultar la topología interna, enrutar por ruta o nombre (Apache </w:t>
      </w:r>
      <w:r>
        <w:rPr>
          <w:rFonts w:ascii="Consolas" w:eastAsia="Consolas" w:hAnsi="Consolas" w:cs="Consolas"/>
          <w:color w:val="7A2E0E"/>
          <w:sz w:val="19"/>
          <w:szCs w:val="19"/>
        </w:rPr>
        <w:t>mod_proxy</w:t>
      </w:r>
      <w:r>
        <w:t>, Nginx, HAProxy).</w:t>
      </w:r>
    </w:p>
    <w:p w14:paraId="0930220E" w14:textId="77777777" w:rsidR="00FA0796" w:rsidRDefault="00000000">
      <w:pPr>
        <w:pStyle w:val="Prrafodelista"/>
        <w:numPr>
          <w:ilvl w:val="0"/>
          <w:numId w:val="2"/>
        </w:numPr>
        <w:spacing w:after="60"/>
      </w:pPr>
      <w:r>
        <w:rPr>
          <w:b/>
          <w:bCs/>
        </w:rPr>
        <w:t>Balanceador de carga</w:t>
      </w:r>
      <w:r>
        <w:t xml:space="preserve">: reparte las peticiones entre varios servidores (algoritmos round robin, menos conexiones, hash de IP), comprueba su salud (*health checks*) y mantiene la </w:t>
      </w:r>
      <w:r>
        <w:rPr>
          <w:b/>
          <w:bCs/>
        </w:rPr>
        <w:t>persistencia de sesión</w:t>
      </w:r>
      <w:r>
        <w:t xml:space="preserve"> si hace falta. Puede operar en </w:t>
      </w:r>
      <w:r>
        <w:rPr>
          <w:b/>
          <w:bCs/>
        </w:rPr>
        <w:t>capa 4</w:t>
      </w:r>
      <w:r>
        <w:t xml:space="preserve"> (TCP/UDP) o </w:t>
      </w:r>
      <w:r>
        <w:rPr>
          <w:b/>
          <w:bCs/>
        </w:rPr>
        <w:t>capa 7</w:t>
      </w:r>
      <w:r>
        <w:t xml:space="preserve"> (HTTP). Un balanceador de capa 7 es, técnicamente, un tipo de proxy inverso.</w:t>
      </w:r>
    </w:p>
    <w:p w14:paraId="16972A16" w14:textId="77777777" w:rsidR="00FA0796" w:rsidRDefault="00000000">
      <w:pPr>
        <w:pStyle w:val="Prrafodelista"/>
        <w:numPr>
          <w:ilvl w:val="0"/>
          <w:numId w:val="2"/>
        </w:numPr>
        <w:spacing w:after="60"/>
      </w:pPr>
      <w:r>
        <w:rPr>
          <w:b/>
          <w:bCs/>
        </w:rPr>
        <w:t>CDN (Content Delivery Network)</w:t>
      </w:r>
      <w:r>
        <w:t xml:space="preserve">: red distribuida de </w:t>
      </w:r>
      <w:r>
        <w:rPr>
          <w:b/>
          <w:bCs/>
        </w:rPr>
        <w:t>nodos de borde (PoP)</w:t>
      </w:r>
      <w:r>
        <w:t xml:space="preserve"> que replican y sirven el contenido cerca del usuario; el DNS o el </w:t>
      </w:r>
      <w:r>
        <w:rPr>
          <w:b/>
          <w:bCs/>
        </w:rPr>
        <w:t>anycast</w:t>
      </w:r>
      <w:r>
        <w:t xml:space="preserve"> dirigen al usuario al nodo más próximo. Reduce latencia y carga del origen y absorbe DDoS.</w:t>
      </w:r>
    </w:p>
    <w:p w14:paraId="40364DE8" w14:textId="77777777" w:rsidR="00FA0796" w:rsidRDefault="00000000">
      <w:pPr>
        <w:pStyle w:val="Prrafodelista"/>
        <w:numPr>
          <w:ilvl w:val="0"/>
          <w:numId w:val="2"/>
        </w:numPr>
        <w:spacing w:after="60"/>
      </w:pPr>
      <w:r>
        <w:rPr>
          <w:b/>
          <w:bCs/>
        </w:rPr>
        <w:t>Caché</w:t>
      </w:r>
      <w:r>
        <w:t>: almacenamiento temporal de respuestas para reutilizarlas (navegador, proxy, CDN, proxy inverso).</w:t>
      </w:r>
    </w:p>
    <w:p w14:paraId="7E5794CB" w14:textId="77777777" w:rsidR="00FA0796" w:rsidRDefault="00000000">
      <w:pPr>
        <w:pStyle w:val="Prrafodelista"/>
        <w:numPr>
          <w:ilvl w:val="0"/>
          <w:numId w:val="2"/>
        </w:numPr>
        <w:spacing w:after="60"/>
      </w:pPr>
      <w:r>
        <w:rPr>
          <w:b/>
          <w:bCs/>
        </w:rPr>
        <w:t>Gateway (pasarela)</w:t>
      </w:r>
      <w:r>
        <w:t xml:space="preserve">: elemento que interconecta redes o protocolos distintos y traduce entre ellos (p. ej., pasarela de correo, pasarela VoIP-telefonía). En HTTP, un servidor que actúa como intermediario de origen para otro (los códigos </w:t>
      </w:r>
      <w:r>
        <w:rPr>
          <w:b/>
          <w:bCs/>
        </w:rPr>
        <w:t>502/504</w:t>
      </w:r>
      <w:r>
        <w:t xml:space="preserve"> los devuelve un gateway/proxy).</w:t>
      </w:r>
    </w:p>
    <w:p w14:paraId="00F435F2" w14:textId="77777777" w:rsidR="00FA0796" w:rsidRDefault="00000000">
      <w:pPr>
        <w:pStyle w:val="Prrafodelista"/>
        <w:numPr>
          <w:ilvl w:val="0"/>
          <w:numId w:val="2"/>
        </w:numPr>
        <w:spacing w:after="60"/>
      </w:pPr>
      <w:r>
        <w:rPr>
          <w:b/>
          <w:bCs/>
        </w:rPr>
        <w:t>API gateway</w:t>
      </w:r>
      <w:r>
        <w:t>: punto único de entrada a un conjunto de APIs o microservicios: autenticación (tokens OAuth), limitación de tasa, enrutado, transformación, versionado, métricas.</w:t>
      </w:r>
    </w:p>
    <w:p w14:paraId="33C644AE" w14:textId="77777777" w:rsidR="00FA0796" w:rsidRDefault="00000000">
      <w:pPr>
        <w:spacing w:before="120"/>
        <w:jc w:val="center"/>
      </w:pPr>
      <w:r>
        <w:rPr>
          <w:noProof/>
        </w:rPr>
        <w:drawing>
          <wp:inline distT="0" distB="0" distL="0" distR="0" wp14:anchorId="709C5B6A" wp14:editId="396BE50C">
            <wp:extent cx="5905500" cy="2628900"/>
            <wp:effectExtent l="0" t="0" r="0" b="0"/>
            <wp:docPr id="857147917" name="d09_proxy_reverse.png" descr="Figura 9. Proxy directo frente a proxy inverso" title="Figura 9. Proxy directo frente a proxy inve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628900"/>
                    </a:xfrm>
                    <a:prstGeom prst="rect">
                      <a:avLst/>
                    </a:prstGeom>
                  </pic:spPr>
                </pic:pic>
              </a:graphicData>
            </a:graphic>
          </wp:inline>
        </w:drawing>
      </w:r>
    </w:p>
    <w:p w14:paraId="584590CA" w14:textId="77777777" w:rsidR="00FA0796" w:rsidRDefault="00000000">
      <w:pPr>
        <w:spacing w:after="200"/>
        <w:jc w:val="center"/>
      </w:pPr>
      <w:r>
        <w:rPr>
          <w:i/>
          <w:iCs/>
          <w:color w:val="555555"/>
          <w:sz w:val="18"/>
          <w:szCs w:val="18"/>
        </w:rPr>
        <w:t>Figura 9. Proxy directo frente a proxy inverso</w:t>
      </w:r>
    </w:p>
    <w:p w14:paraId="7FD088F5" w14:textId="77777777" w:rsidR="00FA0796" w:rsidRDefault="00000000">
      <w:pPr>
        <w:spacing w:before="120"/>
        <w:jc w:val="center"/>
      </w:pPr>
      <w:r>
        <w:rPr>
          <w:noProof/>
        </w:rPr>
        <w:lastRenderedPageBreak/>
        <w:drawing>
          <wp:inline distT="0" distB="0" distL="0" distR="0" wp14:anchorId="7B3EDACB" wp14:editId="355C8AFE">
            <wp:extent cx="5334000" cy="2495550"/>
            <wp:effectExtent l="0" t="0" r="0" b="0"/>
            <wp:docPr id="1347302383" name="d08_cdn.png" descr="Figura 10. Arquitectura con CDN: nodos de borde y servidor de origen" title="Figura 10. Arquitectura con CDN: nodos de borde y servidor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495550"/>
                    </a:xfrm>
                    <a:prstGeom prst="rect">
                      <a:avLst/>
                    </a:prstGeom>
                  </pic:spPr>
                </pic:pic>
              </a:graphicData>
            </a:graphic>
          </wp:inline>
        </w:drawing>
      </w:r>
    </w:p>
    <w:p w14:paraId="7E2312FD" w14:textId="77777777" w:rsidR="00FA0796" w:rsidRDefault="00000000">
      <w:pPr>
        <w:spacing w:after="200"/>
        <w:jc w:val="center"/>
      </w:pPr>
      <w:r>
        <w:rPr>
          <w:i/>
          <w:iCs/>
          <w:color w:val="555555"/>
          <w:sz w:val="18"/>
          <w:szCs w:val="18"/>
        </w:rPr>
        <w:t>Figura 10. Arquitectura con CDN: nodos de borde y servidor de origen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2152"/>
        <w:gridCol w:w="3275"/>
        <w:gridCol w:w="2340"/>
      </w:tblGrid>
      <w:tr w:rsidR="00FA0796" w14:paraId="04007B87" w14:textId="77777777">
        <w:tblPrEx>
          <w:tblCellMar>
            <w:top w:w="0" w:type="dxa"/>
            <w:bottom w:w="0" w:type="dxa"/>
          </w:tblCellMar>
        </w:tblPrEx>
        <w:trPr>
          <w:tblHeader/>
        </w:trPr>
        <w:tc>
          <w:tcPr>
            <w:tcW w:w="187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29C7B02" w14:textId="77777777" w:rsidR="00FA0796" w:rsidRDefault="00000000">
            <w:r>
              <w:rPr>
                <w:b/>
                <w:bCs/>
                <w:color w:val="FFFFFF"/>
                <w:sz w:val="18"/>
                <w:szCs w:val="18"/>
              </w:rPr>
              <w:t>Elemento</w:t>
            </w:r>
          </w:p>
        </w:tc>
        <w:tc>
          <w:tcPr>
            <w:tcW w:w="215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827C262" w14:textId="77777777" w:rsidR="00FA0796" w:rsidRDefault="00000000">
            <w:r>
              <w:rPr>
                <w:b/>
                <w:bCs/>
                <w:color w:val="FFFFFF"/>
                <w:sz w:val="18"/>
                <w:szCs w:val="18"/>
              </w:rPr>
              <w:t>¿Para quién actúa?</w:t>
            </w:r>
          </w:p>
        </w:tc>
        <w:tc>
          <w:tcPr>
            <w:tcW w:w="3275"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8590E74" w14:textId="77777777" w:rsidR="00FA0796" w:rsidRDefault="00000000">
            <w:r>
              <w:rPr>
                <w:b/>
                <w:bCs/>
                <w:color w:val="FFFFFF"/>
                <w:sz w:val="18"/>
                <w:szCs w:val="18"/>
              </w:rPr>
              <w:t>Función principal</w:t>
            </w:r>
          </w:p>
        </w:tc>
        <w:tc>
          <w:tcPr>
            <w:tcW w:w="234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B8C64B6" w14:textId="77777777" w:rsidR="00FA0796" w:rsidRDefault="00000000">
            <w:r>
              <w:rPr>
                <w:b/>
                <w:bCs/>
                <w:color w:val="FFFFFF"/>
                <w:sz w:val="18"/>
                <w:szCs w:val="18"/>
              </w:rPr>
              <w:t>Ubicación típica</w:t>
            </w:r>
          </w:p>
        </w:tc>
      </w:tr>
      <w:tr w:rsidR="00FA0796" w14:paraId="7CCDA05E" w14:textId="77777777">
        <w:tblPrEx>
          <w:tblCellMar>
            <w:top w:w="0" w:type="dxa"/>
            <w:bottom w:w="0" w:type="dxa"/>
          </w:tblCellMar>
        </w:tblPrEx>
        <w:tc>
          <w:tcPr>
            <w:tcW w:w="187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8FA29E" w14:textId="77777777" w:rsidR="00FA0796" w:rsidRDefault="00000000">
            <w:r>
              <w:rPr>
                <w:b/>
                <w:bCs/>
                <w:sz w:val="18"/>
                <w:szCs w:val="18"/>
              </w:rPr>
              <w:t>Proxy (directo)</w:t>
            </w:r>
          </w:p>
        </w:tc>
        <w:tc>
          <w:tcPr>
            <w:tcW w:w="21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5E4032" w14:textId="77777777" w:rsidR="00FA0796" w:rsidRDefault="00000000">
            <w:r>
              <w:rPr>
                <w:sz w:val="18"/>
                <w:szCs w:val="18"/>
              </w:rPr>
              <w:t xml:space="preserve">Los </w:t>
            </w:r>
            <w:r>
              <w:rPr>
                <w:b/>
                <w:bCs/>
                <w:sz w:val="18"/>
                <w:szCs w:val="18"/>
              </w:rPr>
              <w:t>clientes</w:t>
            </w:r>
          </w:p>
        </w:tc>
        <w:tc>
          <w:tcPr>
            <w:tcW w:w="327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D18BDE" w14:textId="77777777" w:rsidR="00FA0796" w:rsidRDefault="00000000">
            <w:r>
              <w:rPr>
                <w:sz w:val="18"/>
                <w:szCs w:val="18"/>
              </w:rPr>
              <w:t>Control, filtrado y caché de la salida a Internet</w:t>
            </w:r>
          </w:p>
        </w:tc>
        <w:tc>
          <w:tcPr>
            <w:tcW w:w="23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EF84FD" w14:textId="77777777" w:rsidR="00FA0796" w:rsidRDefault="00000000">
            <w:r>
              <w:rPr>
                <w:sz w:val="18"/>
                <w:szCs w:val="18"/>
              </w:rPr>
              <w:t>Red de la organización cliente</w:t>
            </w:r>
          </w:p>
        </w:tc>
      </w:tr>
      <w:tr w:rsidR="00FA0796" w14:paraId="577D9164" w14:textId="77777777">
        <w:tblPrEx>
          <w:tblCellMar>
            <w:top w:w="0" w:type="dxa"/>
            <w:bottom w:w="0" w:type="dxa"/>
          </w:tblCellMar>
        </w:tblPrEx>
        <w:tc>
          <w:tcPr>
            <w:tcW w:w="18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78E3AC5" w14:textId="77777777" w:rsidR="00FA0796" w:rsidRDefault="00000000">
            <w:r>
              <w:rPr>
                <w:b/>
                <w:bCs/>
                <w:sz w:val="18"/>
                <w:szCs w:val="18"/>
              </w:rPr>
              <w:t>Proxy inverso</w:t>
            </w:r>
          </w:p>
        </w:tc>
        <w:tc>
          <w:tcPr>
            <w:tcW w:w="21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67184E4" w14:textId="77777777" w:rsidR="00FA0796" w:rsidRDefault="00000000">
            <w:r>
              <w:rPr>
                <w:sz w:val="18"/>
                <w:szCs w:val="18"/>
              </w:rPr>
              <w:t xml:space="preserve">Los </w:t>
            </w:r>
            <w:r>
              <w:rPr>
                <w:b/>
                <w:bCs/>
                <w:sz w:val="18"/>
                <w:szCs w:val="18"/>
              </w:rPr>
              <w:t>servidores</w:t>
            </w:r>
          </w:p>
        </w:tc>
        <w:tc>
          <w:tcPr>
            <w:tcW w:w="327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C03D2E7" w14:textId="77777777" w:rsidR="00FA0796" w:rsidRDefault="00000000">
            <w:r>
              <w:rPr>
                <w:sz w:val="18"/>
                <w:szCs w:val="18"/>
              </w:rPr>
              <w:t>Punto de entrada: TLS, WAF, caché, enrutado, ocultación</w:t>
            </w:r>
          </w:p>
        </w:tc>
        <w:tc>
          <w:tcPr>
            <w:tcW w:w="234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9BECAF9" w14:textId="77777777" w:rsidR="00FA0796" w:rsidRDefault="00000000">
            <w:r>
              <w:rPr>
                <w:sz w:val="18"/>
                <w:szCs w:val="18"/>
              </w:rPr>
              <w:t>Frente a los servidores (DMZ, CPD, nube)</w:t>
            </w:r>
          </w:p>
        </w:tc>
      </w:tr>
      <w:tr w:rsidR="00FA0796" w14:paraId="72706D00" w14:textId="77777777">
        <w:tblPrEx>
          <w:tblCellMar>
            <w:top w:w="0" w:type="dxa"/>
            <w:bottom w:w="0" w:type="dxa"/>
          </w:tblCellMar>
        </w:tblPrEx>
        <w:tc>
          <w:tcPr>
            <w:tcW w:w="187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3F887E" w14:textId="77777777" w:rsidR="00FA0796" w:rsidRDefault="00000000">
            <w:r>
              <w:rPr>
                <w:b/>
                <w:bCs/>
                <w:sz w:val="18"/>
                <w:szCs w:val="18"/>
              </w:rPr>
              <w:t>Balanceador</w:t>
            </w:r>
          </w:p>
        </w:tc>
        <w:tc>
          <w:tcPr>
            <w:tcW w:w="21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63F11D" w14:textId="77777777" w:rsidR="00FA0796" w:rsidRDefault="00000000">
            <w:r>
              <w:rPr>
                <w:sz w:val="18"/>
                <w:szCs w:val="18"/>
              </w:rPr>
              <w:t xml:space="preserve">Los </w:t>
            </w:r>
            <w:r>
              <w:rPr>
                <w:b/>
                <w:bCs/>
                <w:sz w:val="18"/>
                <w:szCs w:val="18"/>
              </w:rPr>
              <w:t>servidores</w:t>
            </w:r>
          </w:p>
        </w:tc>
        <w:tc>
          <w:tcPr>
            <w:tcW w:w="327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25A6E0" w14:textId="77777777" w:rsidR="00FA0796" w:rsidRDefault="00000000">
            <w:r>
              <w:rPr>
                <w:sz w:val="18"/>
                <w:szCs w:val="18"/>
              </w:rPr>
              <w:t>Repartir carga y dar alta disponibilidad</w:t>
            </w:r>
          </w:p>
        </w:tc>
        <w:tc>
          <w:tcPr>
            <w:tcW w:w="23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7FA1D7" w14:textId="77777777" w:rsidR="00FA0796" w:rsidRDefault="00000000">
            <w:r>
              <w:rPr>
                <w:sz w:val="18"/>
                <w:szCs w:val="18"/>
              </w:rPr>
              <w:t>Delante de un grupo de servidores</w:t>
            </w:r>
          </w:p>
        </w:tc>
      </w:tr>
      <w:tr w:rsidR="00FA0796" w14:paraId="795DEEA0" w14:textId="77777777">
        <w:tblPrEx>
          <w:tblCellMar>
            <w:top w:w="0" w:type="dxa"/>
            <w:bottom w:w="0" w:type="dxa"/>
          </w:tblCellMar>
        </w:tblPrEx>
        <w:tc>
          <w:tcPr>
            <w:tcW w:w="187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E12862B" w14:textId="77777777" w:rsidR="00FA0796" w:rsidRDefault="00000000">
            <w:r>
              <w:rPr>
                <w:b/>
                <w:bCs/>
                <w:sz w:val="18"/>
                <w:szCs w:val="18"/>
              </w:rPr>
              <w:t>CDN</w:t>
            </w:r>
          </w:p>
        </w:tc>
        <w:tc>
          <w:tcPr>
            <w:tcW w:w="215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7B2127D" w14:textId="77777777" w:rsidR="00FA0796" w:rsidRDefault="00000000">
            <w:r>
              <w:rPr>
                <w:sz w:val="18"/>
                <w:szCs w:val="18"/>
              </w:rPr>
              <w:t xml:space="preserve">El </w:t>
            </w:r>
            <w:r>
              <w:rPr>
                <w:b/>
                <w:bCs/>
                <w:sz w:val="18"/>
                <w:szCs w:val="18"/>
              </w:rPr>
              <w:t>proveedor del contenido</w:t>
            </w:r>
            <w:r>
              <w:rPr>
                <w:sz w:val="18"/>
                <w:szCs w:val="18"/>
              </w:rPr>
              <w:t xml:space="preserve"> (sirve a los usuarios finales)</w:t>
            </w:r>
          </w:p>
        </w:tc>
        <w:tc>
          <w:tcPr>
            <w:tcW w:w="327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7C0A58" w14:textId="77777777" w:rsidR="00FA0796" w:rsidRDefault="00000000">
            <w:r>
              <w:rPr>
                <w:sz w:val="18"/>
                <w:szCs w:val="18"/>
              </w:rPr>
              <w:t>Distribuir y cachear contenido cerca del usuario; anti-DDoS</w:t>
            </w:r>
          </w:p>
        </w:tc>
        <w:tc>
          <w:tcPr>
            <w:tcW w:w="234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A5B002" w14:textId="77777777" w:rsidR="00FA0796" w:rsidRDefault="00000000">
            <w:r>
              <w:rPr>
                <w:sz w:val="18"/>
                <w:szCs w:val="18"/>
              </w:rPr>
              <w:t>Nodos de borde repartidos por el mundo</w:t>
            </w:r>
          </w:p>
        </w:tc>
      </w:tr>
      <w:tr w:rsidR="00FA0796" w14:paraId="3FFA5850" w14:textId="77777777">
        <w:tblPrEx>
          <w:tblCellMar>
            <w:top w:w="0" w:type="dxa"/>
            <w:bottom w:w="0" w:type="dxa"/>
          </w:tblCellMar>
        </w:tblPrEx>
        <w:tc>
          <w:tcPr>
            <w:tcW w:w="187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986F48" w14:textId="77777777" w:rsidR="00FA0796" w:rsidRDefault="00000000">
            <w:r>
              <w:rPr>
                <w:b/>
                <w:bCs/>
                <w:sz w:val="18"/>
                <w:szCs w:val="18"/>
              </w:rPr>
              <w:t>Gateway / API gateway</w:t>
            </w:r>
          </w:p>
        </w:tc>
        <w:tc>
          <w:tcPr>
            <w:tcW w:w="21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F1DA13" w14:textId="77777777" w:rsidR="00FA0796" w:rsidRDefault="00000000">
            <w:r>
              <w:rPr>
                <w:sz w:val="18"/>
                <w:szCs w:val="18"/>
              </w:rPr>
              <w:t xml:space="preserve">Los </w:t>
            </w:r>
            <w:r>
              <w:rPr>
                <w:b/>
                <w:bCs/>
                <w:sz w:val="18"/>
                <w:szCs w:val="18"/>
              </w:rPr>
              <w:t>servicios</w:t>
            </w:r>
            <w:r>
              <w:rPr>
                <w:sz w:val="18"/>
                <w:szCs w:val="18"/>
              </w:rPr>
              <w:t xml:space="preserve"> detrás de él</w:t>
            </w:r>
          </w:p>
        </w:tc>
        <w:tc>
          <w:tcPr>
            <w:tcW w:w="327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47D83B" w14:textId="77777777" w:rsidR="00FA0796" w:rsidRDefault="00000000">
            <w:r>
              <w:rPr>
                <w:sz w:val="18"/>
                <w:szCs w:val="18"/>
              </w:rPr>
              <w:t>Traducción de protocolos / entrada única a APIs con seguridad y cuotas</w:t>
            </w:r>
          </w:p>
        </w:tc>
        <w:tc>
          <w:tcPr>
            <w:tcW w:w="23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3F144A" w14:textId="77777777" w:rsidR="00FA0796" w:rsidRDefault="00000000">
            <w:r>
              <w:rPr>
                <w:sz w:val="18"/>
                <w:szCs w:val="18"/>
              </w:rPr>
              <w:t>Frontera entre redes o delante de microservicios</w:t>
            </w:r>
          </w:p>
        </w:tc>
      </w:tr>
    </w:tbl>
    <w:p w14:paraId="021AD174" w14:textId="77777777" w:rsidR="00FA0796" w:rsidRDefault="00FA079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07D5A062"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59E20131" w14:textId="77777777" w:rsidR="00FA0796" w:rsidRDefault="00000000">
            <w:pPr>
              <w:spacing w:after="80"/>
            </w:pPr>
            <w:r>
              <w:rPr>
                <w:b/>
                <w:bCs/>
                <w:color w:val="7A5B00"/>
              </w:rPr>
              <w:t>CLAVES PARA EL EXAMEN</w:t>
            </w:r>
          </w:p>
          <w:p w14:paraId="4E549B87" w14:textId="77777777" w:rsidR="00FA0796" w:rsidRDefault="00000000">
            <w:pPr>
              <w:pStyle w:val="Prrafodelista"/>
              <w:numPr>
                <w:ilvl w:val="0"/>
                <w:numId w:val="2"/>
              </w:numPr>
              <w:spacing w:after="40"/>
            </w:pPr>
            <w:r>
              <w:rPr>
                <w:b/>
                <w:bCs/>
                <w:sz w:val="19"/>
                <w:szCs w:val="19"/>
              </w:rPr>
              <w:t>Proxy directo → representa al cliente; proxy inverso → representa al servidor.</w:t>
            </w:r>
            <w:r>
              <w:rPr>
                <w:sz w:val="19"/>
                <w:szCs w:val="19"/>
              </w:rPr>
              <w:t xml:space="preserve"> Es la pregunta de test más típica.</w:t>
            </w:r>
          </w:p>
          <w:p w14:paraId="1EDF7C03" w14:textId="77777777" w:rsidR="00FA0796" w:rsidRDefault="00000000">
            <w:pPr>
              <w:pStyle w:val="Prrafodelista"/>
              <w:numPr>
                <w:ilvl w:val="0"/>
                <w:numId w:val="2"/>
              </w:numPr>
              <w:spacing w:after="40"/>
            </w:pPr>
            <w:r>
              <w:rPr>
                <w:b/>
                <w:bCs/>
                <w:sz w:val="19"/>
                <w:szCs w:val="19"/>
              </w:rPr>
              <w:t>CDN ≠ balanceador</w:t>
            </w:r>
            <w:r>
              <w:rPr>
                <w:sz w:val="19"/>
                <w:szCs w:val="19"/>
              </w:rPr>
              <w:t>: la CDN distribuye geográficamente copias del contenido; el balanceador reparte peticiones entre servidores de un mismo servicio.</w:t>
            </w:r>
          </w:p>
          <w:p w14:paraId="7EA53D21" w14:textId="77777777" w:rsidR="00FA0796" w:rsidRDefault="00000000">
            <w:pPr>
              <w:pStyle w:val="Prrafodelista"/>
              <w:numPr>
                <w:ilvl w:val="0"/>
                <w:numId w:val="2"/>
              </w:numPr>
              <w:spacing w:after="40"/>
            </w:pPr>
            <w:r>
              <w:rPr>
                <w:sz w:val="19"/>
                <w:szCs w:val="19"/>
              </w:rPr>
              <w:t xml:space="preserve">La </w:t>
            </w:r>
            <w:r>
              <w:rPr>
                <w:b/>
                <w:bCs/>
                <w:sz w:val="19"/>
                <w:szCs w:val="19"/>
              </w:rPr>
              <w:t>terminación TLS</w:t>
            </w:r>
            <w:r>
              <w:rPr>
                <w:sz w:val="19"/>
                <w:szCs w:val="19"/>
              </w:rPr>
              <w:t xml:space="preserve"> suele hacerse en el proxy inverso, balanceador o CDN; el tramo interno puede volver a cifrarse.</w:t>
            </w:r>
          </w:p>
          <w:p w14:paraId="2427041D" w14:textId="77777777" w:rsidR="00FA0796" w:rsidRDefault="00000000">
            <w:pPr>
              <w:pStyle w:val="Prrafodelista"/>
              <w:numPr>
                <w:ilvl w:val="0"/>
                <w:numId w:val="2"/>
              </w:numPr>
              <w:spacing w:after="40"/>
            </w:pPr>
            <w:r>
              <w:rPr>
                <w:sz w:val="19"/>
                <w:szCs w:val="19"/>
              </w:rPr>
              <w:t xml:space="preserve">Balanceo en </w:t>
            </w:r>
            <w:r>
              <w:rPr>
                <w:b/>
                <w:bCs/>
                <w:sz w:val="19"/>
                <w:szCs w:val="19"/>
              </w:rPr>
              <w:t>capa 4</w:t>
            </w:r>
            <w:r>
              <w:rPr>
                <w:sz w:val="19"/>
                <w:szCs w:val="19"/>
              </w:rPr>
              <w:t xml:space="preserve"> (TCP/UDP) o </w:t>
            </w:r>
            <w:r>
              <w:rPr>
                <w:b/>
                <w:bCs/>
                <w:sz w:val="19"/>
                <w:szCs w:val="19"/>
              </w:rPr>
              <w:t>capa 7</w:t>
            </w:r>
            <w:r>
              <w:rPr>
                <w:sz w:val="19"/>
                <w:szCs w:val="19"/>
              </w:rPr>
              <w:t xml:space="preserve"> (HTTP: permite decidir por URL, cabeceras, cookies).</w:t>
            </w:r>
          </w:p>
        </w:tc>
      </w:tr>
    </w:tbl>
    <w:p w14:paraId="29768CE5" w14:textId="77777777" w:rsidR="00FA0796" w:rsidRDefault="00FA0796">
      <w:pPr>
        <w:spacing w:after="100"/>
      </w:pPr>
    </w:p>
    <w:p w14:paraId="4407F6FF" w14:textId="77777777" w:rsidR="00FA0796" w:rsidRDefault="00000000">
      <w:pPr>
        <w:pStyle w:val="Ttulo1"/>
        <w:pageBreakBefore/>
      </w:pPr>
      <w:bookmarkStart w:id="64" w:name="_Toc241367529"/>
      <w:r>
        <w:lastRenderedPageBreak/>
        <w:t>15. Rendimiento, disponibilidad y calidad del servicio</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373"/>
        <w:gridCol w:w="963"/>
        <w:gridCol w:w="3182"/>
      </w:tblGrid>
      <w:tr w:rsidR="00FA0796" w14:paraId="09A035A6" w14:textId="77777777">
        <w:tblPrEx>
          <w:tblCellMar>
            <w:top w:w="0" w:type="dxa"/>
            <w:bottom w:w="0" w:type="dxa"/>
          </w:tblCellMar>
        </w:tblPrEx>
        <w:trPr>
          <w:tblHeader/>
        </w:trPr>
        <w:tc>
          <w:tcPr>
            <w:tcW w:w="212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09B6B42" w14:textId="77777777" w:rsidR="00FA0796" w:rsidRDefault="00000000">
            <w:r>
              <w:rPr>
                <w:b/>
                <w:bCs/>
                <w:color w:val="FFFFFF"/>
                <w:sz w:val="18"/>
                <w:szCs w:val="18"/>
              </w:rPr>
              <w:t>Concepto</w:t>
            </w:r>
          </w:p>
        </w:tc>
        <w:tc>
          <w:tcPr>
            <w:tcW w:w="337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56E758D" w14:textId="77777777" w:rsidR="00FA0796" w:rsidRDefault="00000000">
            <w:r>
              <w:rPr>
                <w:b/>
                <w:bCs/>
                <w:color w:val="FFFFFF"/>
                <w:sz w:val="18"/>
                <w:szCs w:val="18"/>
              </w:rPr>
              <w:t>Definición</w:t>
            </w:r>
          </w:p>
        </w:tc>
        <w:tc>
          <w:tcPr>
            <w:tcW w:w="96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9A0935D" w14:textId="77777777" w:rsidR="00FA0796" w:rsidRDefault="00000000">
            <w:r>
              <w:rPr>
                <w:b/>
                <w:bCs/>
                <w:color w:val="FFFFFF"/>
                <w:sz w:val="18"/>
                <w:szCs w:val="18"/>
              </w:rPr>
              <w:t>Unidad</w:t>
            </w:r>
          </w:p>
        </w:tc>
        <w:tc>
          <w:tcPr>
            <w:tcW w:w="318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04246BB" w14:textId="77777777" w:rsidR="00FA0796" w:rsidRDefault="00000000">
            <w:r>
              <w:rPr>
                <w:b/>
                <w:bCs/>
                <w:color w:val="FFFFFF"/>
                <w:sz w:val="18"/>
                <w:szCs w:val="18"/>
              </w:rPr>
              <w:t>Efecto en el usuario</w:t>
            </w:r>
          </w:p>
        </w:tc>
      </w:tr>
      <w:tr w:rsidR="00FA0796" w14:paraId="11532A61"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36E03F" w14:textId="77777777" w:rsidR="00FA0796" w:rsidRDefault="00000000">
            <w:r>
              <w:rPr>
                <w:b/>
                <w:bCs/>
                <w:sz w:val="18"/>
                <w:szCs w:val="18"/>
              </w:rPr>
              <w:t>Ancho de banda</w:t>
            </w:r>
          </w:p>
        </w:tc>
        <w:tc>
          <w:tcPr>
            <w:tcW w:w="33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45A8EA" w14:textId="77777777" w:rsidR="00FA0796" w:rsidRDefault="00000000">
            <w:r>
              <w:rPr>
                <w:sz w:val="18"/>
                <w:szCs w:val="18"/>
              </w:rPr>
              <w:t>Capacidad máxima teórica del enlace</w:t>
            </w:r>
          </w:p>
        </w:tc>
        <w:tc>
          <w:tcPr>
            <w:tcW w:w="9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6E1A57" w14:textId="77777777" w:rsidR="00FA0796" w:rsidRDefault="00000000">
            <w:r>
              <w:rPr>
                <w:sz w:val="18"/>
                <w:szCs w:val="18"/>
              </w:rPr>
              <w:t>bit/s</w:t>
            </w:r>
          </w:p>
        </w:tc>
        <w:tc>
          <w:tcPr>
            <w:tcW w:w="31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F51C7F" w14:textId="77777777" w:rsidR="00FA0796" w:rsidRDefault="00000000">
            <w:r>
              <w:rPr>
                <w:sz w:val="18"/>
                <w:szCs w:val="18"/>
              </w:rPr>
              <w:t>Tope de la velocidad de descarga</w:t>
            </w:r>
          </w:p>
        </w:tc>
      </w:tr>
      <w:tr w:rsidR="00FA0796" w14:paraId="0B9619D2"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E8D7C04" w14:textId="77777777" w:rsidR="00FA0796" w:rsidRDefault="00000000">
            <w:r>
              <w:rPr>
                <w:b/>
                <w:bCs/>
                <w:sz w:val="18"/>
                <w:szCs w:val="18"/>
              </w:rPr>
              <w:t>Throughput (caudal efectivo)</w:t>
            </w:r>
          </w:p>
        </w:tc>
        <w:tc>
          <w:tcPr>
            <w:tcW w:w="33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4DB88CF" w14:textId="77777777" w:rsidR="00FA0796" w:rsidRDefault="00000000">
            <w:r>
              <w:rPr>
                <w:sz w:val="18"/>
                <w:szCs w:val="18"/>
              </w:rPr>
              <w:t>Datos útiles realmente transferidos por unidad de tiempo</w:t>
            </w:r>
          </w:p>
        </w:tc>
        <w:tc>
          <w:tcPr>
            <w:tcW w:w="96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51C417F" w14:textId="77777777" w:rsidR="00FA0796" w:rsidRDefault="00000000">
            <w:r>
              <w:rPr>
                <w:sz w:val="18"/>
                <w:szCs w:val="18"/>
              </w:rPr>
              <w:t>bit/s</w:t>
            </w:r>
          </w:p>
        </w:tc>
        <w:tc>
          <w:tcPr>
            <w:tcW w:w="31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0965E0" w14:textId="77777777" w:rsidR="00FA0796" w:rsidRDefault="00000000">
            <w:r>
              <w:rPr>
                <w:sz w:val="18"/>
                <w:szCs w:val="18"/>
              </w:rPr>
              <w:t>Velocidad real percibida (siempre ≤ ancho de banda)</w:t>
            </w:r>
          </w:p>
        </w:tc>
      </w:tr>
      <w:tr w:rsidR="00FA0796" w14:paraId="6BA61AEA"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693FCB" w14:textId="77777777" w:rsidR="00FA0796" w:rsidRDefault="00000000">
            <w:r>
              <w:rPr>
                <w:b/>
                <w:bCs/>
                <w:sz w:val="18"/>
                <w:szCs w:val="18"/>
              </w:rPr>
              <w:t>Latencia</w:t>
            </w:r>
          </w:p>
        </w:tc>
        <w:tc>
          <w:tcPr>
            <w:tcW w:w="33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C1128F" w14:textId="77777777" w:rsidR="00FA0796" w:rsidRDefault="00000000">
            <w:r>
              <w:rPr>
                <w:sz w:val="18"/>
                <w:szCs w:val="18"/>
              </w:rPr>
              <w:t>Tiempo que tarda un paquete en llegar (o RTT: ida y vuelta)</w:t>
            </w:r>
          </w:p>
        </w:tc>
        <w:tc>
          <w:tcPr>
            <w:tcW w:w="9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F1BA30" w14:textId="77777777" w:rsidR="00FA0796" w:rsidRDefault="00000000">
            <w:r>
              <w:rPr>
                <w:sz w:val="18"/>
                <w:szCs w:val="18"/>
              </w:rPr>
              <w:t>ms</w:t>
            </w:r>
          </w:p>
        </w:tc>
        <w:tc>
          <w:tcPr>
            <w:tcW w:w="31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808CCA" w14:textId="77777777" w:rsidR="00FA0796" w:rsidRDefault="00000000">
            <w:r>
              <w:rPr>
                <w:sz w:val="18"/>
                <w:szCs w:val="18"/>
              </w:rPr>
              <w:t>Retardo al abrir páginas y en interactividad; muy crítico en handshakes y videollamadas</w:t>
            </w:r>
          </w:p>
        </w:tc>
      </w:tr>
      <w:tr w:rsidR="00FA0796" w14:paraId="55C7F123"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E6374D3" w14:textId="77777777" w:rsidR="00FA0796" w:rsidRDefault="00000000">
            <w:r>
              <w:rPr>
                <w:b/>
                <w:bCs/>
                <w:sz w:val="18"/>
                <w:szCs w:val="18"/>
              </w:rPr>
              <w:t>Jitter</w:t>
            </w:r>
          </w:p>
        </w:tc>
        <w:tc>
          <w:tcPr>
            <w:tcW w:w="33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859932" w14:textId="77777777" w:rsidR="00FA0796" w:rsidRDefault="00000000">
            <w:r>
              <w:rPr>
                <w:sz w:val="18"/>
                <w:szCs w:val="18"/>
              </w:rPr>
              <w:t>Variación de la latencia</w:t>
            </w:r>
          </w:p>
        </w:tc>
        <w:tc>
          <w:tcPr>
            <w:tcW w:w="96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52E523" w14:textId="77777777" w:rsidR="00FA0796" w:rsidRDefault="00000000">
            <w:r>
              <w:rPr>
                <w:sz w:val="18"/>
                <w:szCs w:val="18"/>
              </w:rPr>
              <w:t>ms</w:t>
            </w:r>
          </w:p>
        </w:tc>
        <w:tc>
          <w:tcPr>
            <w:tcW w:w="31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F2D3E9E" w14:textId="77777777" w:rsidR="00FA0796" w:rsidRDefault="00000000">
            <w:r>
              <w:rPr>
                <w:sz w:val="18"/>
                <w:szCs w:val="18"/>
              </w:rPr>
              <w:t>Cortes en voz y vídeo</w:t>
            </w:r>
          </w:p>
        </w:tc>
      </w:tr>
      <w:tr w:rsidR="00FA0796" w14:paraId="7C7FD457"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7ABF54" w14:textId="77777777" w:rsidR="00FA0796" w:rsidRDefault="00000000">
            <w:r>
              <w:rPr>
                <w:b/>
                <w:bCs/>
                <w:sz w:val="18"/>
                <w:szCs w:val="18"/>
              </w:rPr>
              <w:t>Pérdida de paquetes</w:t>
            </w:r>
          </w:p>
        </w:tc>
        <w:tc>
          <w:tcPr>
            <w:tcW w:w="337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0ADDC4" w14:textId="77777777" w:rsidR="00FA0796" w:rsidRDefault="00000000">
            <w:r>
              <w:rPr>
                <w:sz w:val="18"/>
                <w:szCs w:val="18"/>
              </w:rPr>
              <w:t>Porcentaje de paquetes que no llegan</w:t>
            </w:r>
          </w:p>
        </w:tc>
        <w:tc>
          <w:tcPr>
            <w:tcW w:w="9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EAA9E8" w14:textId="77777777" w:rsidR="00FA0796" w:rsidRDefault="00000000">
            <w:r>
              <w:rPr>
                <w:sz w:val="18"/>
                <w:szCs w:val="18"/>
              </w:rPr>
              <w:t>%</w:t>
            </w:r>
          </w:p>
        </w:tc>
        <w:tc>
          <w:tcPr>
            <w:tcW w:w="31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84ECDD" w14:textId="77777777" w:rsidR="00FA0796" w:rsidRDefault="00000000">
            <w:r>
              <w:rPr>
                <w:sz w:val="18"/>
                <w:szCs w:val="18"/>
              </w:rPr>
              <w:t>Retransmisiones, lentitud, HOL blocking en TCP</w:t>
            </w:r>
          </w:p>
        </w:tc>
      </w:tr>
      <w:tr w:rsidR="00FA0796" w14:paraId="1B4EC00C" w14:textId="77777777">
        <w:tblPrEx>
          <w:tblCellMar>
            <w:top w:w="0" w:type="dxa"/>
            <w:bottom w:w="0" w:type="dxa"/>
          </w:tblCellMar>
        </w:tblPrEx>
        <w:tc>
          <w:tcPr>
            <w:tcW w:w="212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F0209C3" w14:textId="77777777" w:rsidR="00FA0796" w:rsidRDefault="00000000">
            <w:r>
              <w:rPr>
                <w:b/>
                <w:bCs/>
                <w:sz w:val="18"/>
                <w:szCs w:val="18"/>
              </w:rPr>
              <w:t>Disponibilidad</w:t>
            </w:r>
          </w:p>
        </w:tc>
        <w:tc>
          <w:tcPr>
            <w:tcW w:w="337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C3D56EF" w14:textId="77777777" w:rsidR="00FA0796" w:rsidRDefault="00000000">
            <w:r>
              <w:rPr>
                <w:sz w:val="18"/>
                <w:szCs w:val="18"/>
              </w:rPr>
              <w:t>Proporción de tiempo en servicio (99,9 % ≈ 8,8 h de caída al año; 99,99 % ≈ 53 min)</w:t>
            </w:r>
          </w:p>
        </w:tc>
        <w:tc>
          <w:tcPr>
            <w:tcW w:w="96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83CC12C" w14:textId="77777777" w:rsidR="00FA0796" w:rsidRDefault="00000000">
            <w:r>
              <w:rPr>
                <w:sz w:val="18"/>
                <w:szCs w:val="18"/>
              </w:rPr>
              <w:t>%</w:t>
            </w:r>
          </w:p>
        </w:tc>
        <w:tc>
          <w:tcPr>
            <w:tcW w:w="31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DCBB795" w14:textId="77777777" w:rsidR="00FA0796" w:rsidRDefault="00000000">
            <w:r>
              <w:rPr>
                <w:sz w:val="18"/>
                <w:szCs w:val="18"/>
              </w:rPr>
              <w:t>Acceso al servicio cuando se necesita</w:t>
            </w:r>
          </w:p>
        </w:tc>
      </w:tr>
    </w:tbl>
    <w:p w14:paraId="372A5BEF" w14:textId="77777777" w:rsidR="00FA0796" w:rsidRDefault="00FA079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660B26D1" w14:textId="77777777">
        <w:tblPrEx>
          <w:tblCellMar>
            <w:top w:w="0" w:type="dxa"/>
            <w:bottom w:w="0" w:type="dxa"/>
          </w:tblCellMar>
        </w:tblPrEx>
        <w:trPr>
          <w:cantSplit/>
        </w:trPr>
        <w:tc>
          <w:tcPr>
            <w:tcW w:w="9638" w:type="dxa"/>
            <w:tcBorders>
              <w:top w:val="single" w:sz="12" w:space="0" w:color="B3261E"/>
              <w:left w:val="single" w:sz="36" w:space="0" w:color="B3261E"/>
              <w:bottom w:val="single" w:sz="12" w:space="0" w:color="B3261E"/>
              <w:right w:val="single" w:sz="12" w:space="0" w:color="B3261E"/>
            </w:tcBorders>
            <w:shd w:val="clear" w:color="auto" w:fill="FBE9E7"/>
            <w:tcMar>
              <w:top w:w="120" w:type="dxa"/>
              <w:left w:w="180" w:type="dxa"/>
              <w:bottom w:w="120" w:type="dxa"/>
              <w:right w:w="180" w:type="dxa"/>
            </w:tcMar>
          </w:tcPr>
          <w:p w14:paraId="6F15B5EA" w14:textId="77777777" w:rsidR="00FA0796" w:rsidRDefault="00000000">
            <w:pPr>
              <w:spacing w:after="80"/>
            </w:pPr>
            <w:r>
              <w:rPr>
                <w:b/>
                <w:bCs/>
                <w:color w:val="8A1C14"/>
              </w:rPr>
              <w:t>Ancho de banda ≠ velocidad efectiva ≠ latencia</w:t>
            </w:r>
          </w:p>
          <w:p w14:paraId="2EF0C6E6" w14:textId="77777777" w:rsidR="00FA0796" w:rsidRDefault="00000000">
            <w:pPr>
              <w:spacing w:after="60"/>
            </w:pPr>
            <w:r>
              <w:rPr>
                <w:sz w:val="19"/>
                <w:szCs w:val="19"/>
              </w:rPr>
              <w:t xml:space="preserve">Una línea de 1 Gbit/s (ancho de banda) puede ofrecer menos caudal efectivo por congestión o pérdidas, y una conexión por satélite GEO con mucho ancho de banda tiene una latencia tan alta que una web con muchas peticiones pequeñas «va lenta». Para la navegación web, a partir de cierto ancho de banda </w:t>
            </w:r>
            <w:r>
              <w:rPr>
                <w:b/>
                <w:bCs/>
                <w:sz w:val="19"/>
                <w:szCs w:val="19"/>
              </w:rPr>
              <w:t>la latencia (número de RTT) pesa más que el ancho de banda</w:t>
            </w:r>
            <w:r>
              <w:rPr>
                <w:sz w:val="19"/>
                <w:szCs w:val="19"/>
              </w:rPr>
              <w:t>: por eso TLS 1.3, HTTP/2, HTTP/3 y las CDN buscan reducir viajes de ida y vuelta y acercar el contenido.</w:t>
            </w:r>
          </w:p>
        </w:tc>
      </w:tr>
    </w:tbl>
    <w:p w14:paraId="54DD01C8" w14:textId="77777777" w:rsidR="00FA0796" w:rsidRDefault="00FA0796">
      <w:pPr>
        <w:spacing w:after="100"/>
      </w:pPr>
    </w:p>
    <w:p w14:paraId="3D9A380A" w14:textId="77777777" w:rsidR="00FA0796" w:rsidRDefault="00000000">
      <w:pPr>
        <w:pStyle w:val="Prrafodelista"/>
        <w:numPr>
          <w:ilvl w:val="0"/>
          <w:numId w:val="2"/>
        </w:numPr>
        <w:spacing w:after="60"/>
      </w:pPr>
      <w:r>
        <w:rPr>
          <w:b/>
          <w:bCs/>
        </w:rPr>
        <w:t>Escalabilidad</w:t>
      </w:r>
      <w:r>
        <w:t xml:space="preserve">: capacidad de crecer con la demanda — </w:t>
      </w:r>
      <w:r>
        <w:rPr>
          <w:b/>
          <w:bCs/>
        </w:rPr>
        <w:t>vertical</w:t>
      </w:r>
      <w:r>
        <w:t xml:space="preserve"> (más recursos a un servidor) u </w:t>
      </w:r>
      <w:r>
        <w:rPr>
          <w:b/>
          <w:bCs/>
        </w:rPr>
        <w:t>horizontal</w:t>
      </w:r>
      <w:r>
        <w:t xml:space="preserve"> (más servidores detrás de un balanceador).</w:t>
      </w:r>
    </w:p>
    <w:p w14:paraId="60649E10" w14:textId="77777777" w:rsidR="00FA0796" w:rsidRDefault="00000000">
      <w:pPr>
        <w:pStyle w:val="Prrafodelista"/>
        <w:numPr>
          <w:ilvl w:val="0"/>
          <w:numId w:val="2"/>
        </w:numPr>
        <w:spacing w:after="60"/>
      </w:pPr>
      <w:r>
        <w:rPr>
          <w:b/>
          <w:bCs/>
        </w:rPr>
        <w:t>Redundancia</w:t>
      </w:r>
      <w:r>
        <w:t xml:space="preserve">: duplicar componentes para eliminar puntos únicos de fallo. </w:t>
      </w:r>
      <w:r>
        <w:rPr>
          <w:b/>
          <w:bCs/>
        </w:rPr>
        <w:t>Resiliencia</w:t>
      </w:r>
      <w:r>
        <w:t>: capacidad de seguir funcionando o recuperarse ante fallos (degradación controlada).</w:t>
      </w:r>
    </w:p>
    <w:p w14:paraId="0F10C221" w14:textId="77777777" w:rsidR="00FA0796" w:rsidRDefault="00000000">
      <w:pPr>
        <w:pStyle w:val="Prrafodelista"/>
        <w:numPr>
          <w:ilvl w:val="0"/>
          <w:numId w:val="2"/>
        </w:numPr>
        <w:spacing w:after="60"/>
      </w:pPr>
      <w:r>
        <w:rPr>
          <w:b/>
          <w:bCs/>
        </w:rPr>
        <w:t>Alta disponibilidad</w:t>
      </w:r>
      <w:r>
        <w:t>: clústeres activo-activo o activo-pasivo, CPD de respaldo, réplicas.</w:t>
      </w:r>
    </w:p>
    <w:p w14:paraId="10F41833" w14:textId="77777777" w:rsidR="00FA0796" w:rsidRDefault="00000000">
      <w:pPr>
        <w:pStyle w:val="Prrafodelista"/>
        <w:numPr>
          <w:ilvl w:val="0"/>
          <w:numId w:val="2"/>
        </w:numPr>
        <w:spacing w:after="60"/>
      </w:pPr>
      <w:r>
        <w:rPr>
          <w:b/>
          <w:bCs/>
        </w:rPr>
        <w:t>Optimización</w:t>
      </w:r>
      <w:r>
        <w:t xml:space="preserve">: caché y CDN, </w:t>
      </w:r>
      <w:r>
        <w:rPr>
          <w:b/>
          <w:bCs/>
        </w:rPr>
        <w:t>compresión</w:t>
      </w:r>
      <w:r>
        <w:t xml:space="preserve"> (gzip, Brotli), minimización de recursos, HTTP/2-3, conexiones persistentes, carga diferida, imágenes en formatos eficientes.</w:t>
      </w:r>
    </w:p>
    <w:p w14:paraId="7F511672" w14:textId="77777777" w:rsidR="00FA0796" w:rsidRDefault="00000000">
      <w:pPr>
        <w:pStyle w:val="Prrafodelista"/>
        <w:numPr>
          <w:ilvl w:val="0"/>
          <w:numId w:val="2"/>
        </w:numPr>
        <w:spacing w:after="60"/>
      </w:pPr>
      <w:r>
        <w:rPr>
          <w:b/>
          <w:bCs/>
        </w:rPr>
        <w:t>Calidad de servicio (QoS)</w:t>
      </w:r>
      <w:r>
        <w:t>: priorizar tráfico sensible (voz, vídeo) en redes gestionadas (DiffServ); en Internet pública rige el *best effort* y el principio de neutralidad de la 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6D3ED57F"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64D6FCE9" w14:textId="77777777" w:rsidR="00FA0796" w:rsidRDefault="00000000">
            <w:pPr>
              <w:spacing w:after="80"/>
            </w:pPr>
            <w:r>
              <w:rPr>
                <w:b/>
                <w:bCs/>
                <w:color w:val="7A5B00"/>
              </w:rPr>
              <w:t>CLAVES PARA EL EXAMEN</w:t>
            </w:r>
          </w:p>
          <w:p w14:paraId="26B16D42" w14:textId="77777777" w:rsidR="00FA0796" w:rsidRDefault="00000000">
            <w:pPr>
              <w:pStyle w:val="Prrafodelista"/>
              <w:numPr>
                <w:ilvl w:val="0"/>
                <w:numId w:val="2"/>
              </w:numPr>
              <w:spacing w:after="40"/>
            </w:pPr>
            <w:r>
              <w:rPr>
                <w:b/>
                <w:bCs/>
                <w:sz w:val="19"/>
                <w:szCs w:val="19"/>
              </w:rPr>
              <w:t>Ancho de banda</w:t>
            </w:r>
            <w:r>
              <w:rPr>
                <w:sz w:val="19"/>
                <w:szCs w:val="19"/>
              </w:rPr>
              <w:t xml:space="preserve"> (capacidad) ≠ </w:t>
            </w:r>
            <w:r>
              <w:rPr>
                <w:b/>
                <w:bCs/>
                <w:sz w:val="19"/>
                <w:szCs w:val="19"/>
              </w:rPr>
              <w:t>throughput</w:t>
            </w:r>
            <w:r>
              <w:rPr>
                <w:sz w:val="19"/>
                <w:szCs w:val="19"/>
              </w:rPr>
              <w:t xml:space="preserve"> (lo que realmente pasa) ≠ </w:t>
            </w:r>
            <w:r>
              <w:rPr>
                <w:b/>
                <w:bCs/>
                <w:sz w:val="19"/>
                <w:szCs w:val="19"/>
              </w:rPr>
              <w:t>latencia</w:t>
            </w:r>
            <w:r>
              <w:rPr>
                <w:sz w:val="19"/>
                <w:szCs w:val="19"/>
              </w:rPr>
              <w:t xml:space="preserve"> (retardo).</w:t>
            </w:r>
          </w:p>
          <w:p w14:paraId="7FB9450E" w14:textId="77777777" w:rsidR="00FA0796" w:rsidRDefault="00000000">
            <w:pPr>
              <w:pStyle w:val="Prrafodelista"/>
              <w:numPr>
                <w:ilvl w:val="0"/>
                <w:numId w:val="2"/>
              </w:numPr>
              <w:spacing w:after="40"/>
            </w:pPr>
            <w:r>
              <w:rPr>
                <w:b/>
                <w:bCs/>
                <w:sz w:val="19"/>
                <w:szCs w:val="19"/>
              </w:rPr>
              <w:t>Jitter</w:t>
            </w:r>
            <w:r>
              <w:rPr>
                <w:sz w:val="19"/>
                <w:szCs w:val="19"/>
              </w:rPr>
              <w:t xml:space="preserve"> = variación de la latencia; crítico en voz/vídeo.</w:t>
            </w:r>
          </w:p>
          <w:p w14:paraId="019B2041" w14:textId="77777777" w:rsidR="00FA0796" w:rsidRDefault="00000000">
            <w:pPr>
              <w:pStyle w:val="Prrafodelista"/>
              <w:numPr>
                <w:ilvl w:val="0"/>
                <w:numId w:val="2"/>
              </w:numPr>
              <w:spacing w:after="40"/>
            </w:pPr>
            <w:r>
              <w:rPr>
                <w:sz w:val="19"/>
                <w:szCs w:val="19"/>
              </w:rPr>
              <w:t xml:space="preserve">Escalado </w:t>
            </w:r>
            <w:r>
              <w:rPr>
                <w:b/>
                <w:bCs/>
                <w:sz w:val="19"/>
                <w:szCs w:val="19"/>
              </w:rPr>
              <w:t>horizontal</w:t>
            </w:r>
            <w:r>
              <w:rPr>
                <w:sz w:val="19"/>
                <w:szCs w:val="19"/>
              </w:rPr>
              <w:t xml:space="preserve"> (más nodos) vs </w:t>
            </w:r>
            <w:r>
              <w:rPr>
                <w:b/>
                <w:bCs/>
                <w:sz w:val="19"/>
                <w:szCs w:val="19"/>
              </w:rPr>
              <w:t>vertical</w:t>
            </w:r>
            <w:r>
              <w:rPr>
                <w:sz w:val="19"/>
                <w:szCs w:val="19"/>
              </w:rPr>
              <w:t xml:space="preserve"> (nodo más potente).</w:t>
            </w:r>
          </w:p>
          <w:p w14:paraId="3730FBF6" w14:textId="77777777" w:rsidR="00FA0796" w:rsidRDefault="00000000">
            <w:pPr>
              <w:pStyle w:val="Prrafodelista"/>
              <w:numPr>
                <w:ilvl w:val="0"/>
                <w:numId w:val="2"/>
              </w:numPr>
              <w:spacing w:after="40"/>
            </w:pPr>
            <w:r>
              <w:rPr>
                <w:sz w:val="19"/>
                <w:szCs w:val="19"/>
              </w:rPr>
              <w:t>La CDN mejora latencia y disponibilidad; la compresión reduce el volumen transferido.</w:t>
            </w:r>
          </w:p>
        </w:tc>
      </w:tr>
    </w:tbl>
    <w:p w14:paraId="1E91593B" w14:textId="77777777" w:rsidR="00FA0796" w:rsidRDefault="00FA0796">
      <w:pPr>
        <w:spacing w:after="100"/>
      </w:pPr>
    </w:p>
    <w:p w14:paraId="4918FC15" w14:textId="77777777" w:rsidR="00FA0796" w:rsidRDefault="00000000">
      <w:pPr>
        <w:pStyle w:val="Ttulo1"/>
        <w:pageBreakBefore/>
      </w:pPr>
      <w:bookmarkStart w:id="65" w:name="_Toc241367530"/>
      <w:r>
        <w:lastRenderedPageBreak/>
        <w:t>16. Internet en la Administración Pública y en el entorno sanitario</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03B86F65" w14:textId="77777777">
        <w:tblPrEx>
          <w:tblCellMar>
            <w:top w:w="0" w:type="dxa"/>
            <w:bottom w:w="0" w:type="dxa"/>
          </w:tblCellMar>
        </w:tblPrEx>
        <w:trPr>
          <w:cantSplit/>
        </w:trPr>
        <w:tc>
          <w:tcPr>
            <w:tcW w:w="9638" w:type="dxa"/>
            <w:tcBorders>
              <w:top w:val="single" w:sz="12" w:space="0" w:color="B3261E"/>
              <w:left w:val="single" w:sz="36" w:space="0" w:color="B3261E"/>
              <w:bottom w:val="single" w:sz="12" w:space="0" w:color="B3261E"/>
              <w:right w:val="single" w:sz="12" w:space="0" w:color="B3261E"/>
            </w:tcBorders>
            <w:shd w:val="clear" w:color="auto" w:fill="FBE9E7"/>
            <w:tcMar>
              <w:top w:w="120" w:type="dxa"/>
              <w:left w:w="180" w:type="dxa"/>
              <w:bottom w:w="120" w:type="dxa"/>
              <w:right w:w="180" w:type="dxa"/>
            </w:tcMar>
          </w:tcPr>
          <w:p w14:paraId="5E8B8EB0" w14:textId="77777777" w:rsidR="00FA0796" w:rsidRDefault="00000000">
            <w:pPr>
              <w:spacing w:after="80"/>
            </w:pPr>
            <w:r>
              <w:rPr>
                <w:b/>
                <w:bCs/>
                <w:color w:val="8A1C14"/>
              </w:rPr>
              <w:t>Regla de rigor</w:t>
            </w:r>
          </w:p>
          <w:p w14:paraId="2AEDE6B5" w14:textId="77777777" w:rsidR="00FA0796" w:rsidRDefault="00000000">
            <w:pPr>
              <w:spacing w:after="60"/>
            </w:pPr>
            <w:r>
              <w:rPr>
                <w:sz w:val="19"/>
                <w:szCs w:val="19"/>
              </w:rPr>
              <w:t xml:space="preserve">En este apartado se distingue entre </w:t>
            </w:r>
            <w:r>
              <w:rPr>
                <w:b/>
                <w:bCs/>
                <w:sz w:val="19"/>
                <w:szCs w:val="19"/>
              </w:rPr>
              <w:t>conocimiento general</w:t>
            </w:r>
            <w:r>
              <w:rPr>
                <w:sz w:val="19"/>
                <w:szCs w:val="19"/>
              </w:rPr>
              <w:t xml:space="preserve"> sobre Internet y </w:t>
            </w:r>
            <w:r>
              <w:rPr>
                <w:b/>
                <w:bCs/>
                <w:sz w:val="19"/>
                <w:szCs w:val="19"/>
              </w:rPr>
              <w:t>hechos documentados oficialmente</w:t>
            </w:r>
            <w:r>
              <w:rPr>
                <w:sz w:val="19"/>
                <w:szCs w:val="19"/>
              </w:rPr>
              <w:t xml:space="preserve"> sobre la Junta de Andalucía y el SAS. No se atribuyen al SAS proveedores, CDN, protocolos ni arquitecturas concretas que no consten en fuentes oficiales.</w:t>
            </w:r>
          </w:p>
        </w:tc>
      </w:tr>
    </w:tbl>
    <w:p w14:paraId="55962DA9" w14:textId="77777777" w:rsidR="00FA0796" w:rsidRDefault="00FA0796">
      <w:pPr>
        <w:spacing w:after="100"/>
      </w:pPr>
    </w:p>
    <w:p w14:paraId="7D62A088" w14:textId="77777777" w:rsidR="00FA0796" w:rsidRDefault="00000000">
      <w:pPr>
        <w:pStyle w:val="Ttulo2"/>
      </w:pPr>
      <w:bookmarkStart w:id="66" w:name="_Toc241367531"/>
      <w:r>
        <w:t>16.1. Administración electrónica</w:t>
      </w:r>
      <w:bookmarkEnd w:id="66"/>
    </w:p>
    <w:p w14:paraId="4BB57013" w14:textId="77777777" w:rsidR="00FA0796" w:rsidRDefault="00000000">
      <w:pPr>
        <w:spacing w:after="120"/>
        <w:jc w:val="both"/>
      </w:pPr>
      <w:r>
        <w:t xml:space="preserve">La Ley 39/2015 (procedimiento administrativo común) reconoce el derecho de la ciudadanía a relacionarse electrónicamente con la Administración, y la Ley 40/2015 (régimen jurídico del sector público) regula la sede electrónica, la interoperabilidad y la seguridad; su art. 156 recoge el </w:t>
      </w:r>
      <w:r>
        <w:rPr>
          <w:b/>
          <w:bCs/>
        </w:rPr>
        <w:t>Esquema Nacional de Interoperabilidad (ENI)</w:t>
      </w:r>
      <w:r>
        <w:t xml:space="preserve"> y el </w:t>
      </w:r>
      <w:r>
        <w:rPr>
          <w:b/>
          <w:bCs/>
        </w:rPr>
        <w:t>Esquema Nacional de Seguridad (ENS)</w:t>
      </w:r>
      <w:r>
        <w:t xml:space="preserve">. El RD 203/2021 desarrolla la actuación por medios electrónicos. Los servicios se prestan a través de </w:t>
      </w:r>
      <w:r>
        <w:rPr>
          <w:b/>
          <w:bCs/>
        </w:rPr>
        <w:t>sedes electrónicas y portales web</w:t>
      </w:r>
      <w:r>
        <w:t xml:space="preserve"> (HTTPS), con </w:t>
      </w:r>
      <w:r>
        <w:rPr>
          <w:b/>
          <w:bCs/>
        </w:rPr>
        <w:t>identificación y firma</w:t>
      </w:r>
      <w:r>
        <w:t xml:space="preserve"> mediante </w:t>
      </w:r>
      <w:r>
        <w:rPr>
          <w:b/>
          <w:bCs/>
        </w:rPr>
        <w:t>Cl@ve</w:t>
      </w:r>
      <w:r>
        <w:t xml:space="preserve">, certificados electrónicos (FNMT, DNIe) y, en el marco europeo, la futura </w:t>
      </w:r>
      <w:r>
        <w:rPr>
          <w:b/>
          <w:bCs/>
        </w:rPr>
        <w:t>Cartera Europea de Identidad Digital</w:t>
      </w:r>
      <w:r>
        <w:t xml:space="preserve"> (Reglamento eIDAS 2).</w:t>
      </w:r>
    </w:p>
    <w:p w14:paraId="0A996DAF" w14:textId="77777777" w:rsidR="00FA0796" w:rsidRDefault="00000000">
      <w:pPr>
        <w:pStyle w:val="Ttulo2"/>
      </w:pPr>
      <w:bookmarkStart w:id="67" w:name="_Toc241367532"/>
      <w:r>
        <w:t>16.2. Contexto documentado de la Junta de Andalucía y del SAS</w:t>
      </w:r>
      <w:bookmarkEnd w:id="67"/>
    </w:p>
    <w:p w14:paraId="3B1191D0" w14:textId="77777777" w:rsidR="00FA0796" w:rsidRDefault="00000000">
      <w:pPr>
        <w:pStyle w:val="Prrafodelista"/>
        <w:numPr>
          <w:ilvl w:val="0"/>
          <w:numId w:val="2"/>
        </w:numPr>
        <w:spacing w:after="60"/>
      </w:pPr>
      <w:r>
        <w:rPr>
          <w:b/>
          <w:bCs/>
        </w:rPr>
        <w:t>Red Corporativa de Telecomunicaciones de la Junta de Andalucía (RCJA)</w:t>
      </w:r>
      <w:r>
        <w:t xml:space="preserve">: según la Agencia Digital de Andalucía (ADA), que la gestiona, integra los servicios avanzados de telecomunicaciones de los organismos de la Administración autonómica —entre ellos, </w:t>
      </w:r>
      <w:r>
        <w:rPr>
          <w:b/>
          <w:bCs/>
        </w:rPr>
        <w:t>acceso a Internet, redes de datos, telefonía fija y móvil</w:t>
      </w:r>
      <w:r>
        <w:t xml:space="preserve">— y da servicio a varias comunidades, entre ellas la </w:t>
      </w:r>
      <w:r>
        <w:rPr>
          <w:b/>
          <w:bCs/>
        </w:rPr>
        <w:t>comunidad sanitaria</w:t>
      </w:r>
      <w:r>
        <w:t>. Se creó por Acuerdo del Consejo de Gobierno en 1998.</w:t>
      </w:r>
    </w:p>
    <w:p w14:paraId="2C13BE18" w14:textId="77777777" w:rsidR="00FA0796" w:rsidRDefault="00000000">
      <w:pPr>
        <w:pStyle w:val="Prrafodelista"/>
        <w:numPr>
          <w:ilvl w:val="0"/>
          <w:numId w:val="2"/>
        </w:numPr>
        <w:spacing w:after="60"/>
      </w:pPr>
      <w:r>
        <w:rPr>
          <w:b/>
          <w:bCs/>
        </w:rPr>
        <w:t>ClicSalud+</w:t>
      </w:r>
      <w:r>
        <w:t xml:space="preserve">: portal web del SAS para la ciudadanía (agenda sanitaria, información de salud, trámites, datos personales). Según el propio SAS, el acceso se realiza mediante </w:t>
      </w:r>
      <w:r>
        <w:rPr>
          <w:b/>
          <w:bCs/>
        </w:rPr>
        <w:t>Cl@ve</w:t>
      </w:r>
      <w:r>
        <w:t xml:space="preserve">, </w:t>
      </w:r>
      <w:r>
        <w:rPr>
          <w:b/>
          <w:bCs/>
        </w:rPr>
        <w:t>certificado digital</w:t>
      </w:r>
      <w:r>
        <w:t xml:space="preserve"> o identificación mediante </w:t>
      </w:r>
      <w:r>
        <w:rPr>
          <w:b/>
          <w:bCs/>
        </w:rPr>
        <w:t>código QR</w:t>
      </w:r>
      <w:r>
        <w:t xml:space="preserve"> a través de la app.</w:t>
      </w:r>
    </w:p>
    <w:p w14:paraId="0C7056EB" w14:textId="77777777" w:rsidR="00FA0796" w:rsidRDefault="00000000">
      <w:pPr>
        <w:pStyle w:val="Prrafodelista"/>
        <w:numPr>
          <w:ilvl w:val="0"/>
          <w:numId w:val="2"/>
        </w:numPr>
        <w:spacing w:after="60"/>
      </w:pPr>
      <w:r>
        <w:rPr>
          <w:b/>
          <w:bCs/>
        </w:rPr>
        <w:t>App Salud Andalucía</w:t>
      </w:r>
      <w:r>
        <w:t>: aplicación móvil del SAS que agrupa servicios sanitarios digitales para la ciudadanía (por ejemplo, la tarjeta sanitaria virtual, disponible también en ClicSalud+).</w:t>
      </w:r>
    </w:p>
    <w:p w14:paraId="4CC331B0" w14:textId="77777777" w:rsidR="00FA0796" w:rsidRDefault="00000000">
      <w:pPr>
        <w:pStyle w:val="Prrafodelista"/>
        <w:numPr>
          <w:ilvl w:val="0"/>
          <w:numId w:val="2"/>
        </w:numPr>
        <w:spacing w:after="60"/>
      </w:pPr>
      <w:r>
        <w:rPr>
          <w:b/>
          <w:bCs/>
        </w:rPr>
        <w:t>Diraya</w:t>
      </w:r>
      <w:r>
        <w:t>: sistema de historia de salud digital del SAS, ejemplo de aplicación para profesionales que exige máxima disponibilidad, control de acceso y trazabilidad.</w:t>
      </w:r>
    </w:p>
    <w:p w14:paraId="77560F3E" w14:textId="77777777" w:rsidR="00FA0796" w:rsidRDefault="00000000">
      <w:pPr>
        <w:spacing w:after="120"/>
        <w:jc w:val="both"/>
      </w:pPr>
      <w:r>
        <w:t xml:space="preserve">Fuera de lo anterior, cualquier descripción de cómo están implementados técnicamente estos servicios (proveedores, CDN, balanceadores, tipo de VPN…) no consta en las fuentes consultadas y </w:t>
      </w:r>
      <w:r>
        <w:rPr>
          <w:b/>
          <w:bCs/>
        </w:rPr>
        <w:t>no debe darse por supuesta</w:t>
      </w:r>
      <w:r>
        <w:t xml:space="preserve"> en el examen.</w:t>
      </w:r>
    </w:p>
    <w:p w14:paraId="3B93A35A" w14:textId="77777777" w:rsidR="00FA0796" w:rsidRDefault="00000000">
      <w:pPr>
        <w:pStyle w:val="Ttulo2"/>
      </w:pPr>
      <w:bookmarkStart w:id="68" w:name="_Toc241367533"/>
      <w:r>
        <w:t>16.3. Requisitos generales aplicables a los servicios sanitarios digitales</w:t>
      </w:r>
      <w:bookmarkEnd w:id="68"/>
    </w:p>
    <w:p w14:paraId="29EE87D7" w14:textId="77777777" w:rsidR="00FA0796" w:rsidRDefault="00000000">
      <w:pPr>
        <w:pStyle w:val="Prrafodelista"/>
        <w:numPr>
          <w:ilvl w:val="0"/>
          <w:numId w:val="2"/>
        </w:numPr>
        <w:spacing w:after="60"/>
      </w:pPr>
      <w:r>
        <w:rPr>
          <w:b/>
          <w:bCs/>
        </w:rPr>
        <w:t>Seguridad y ENS</w:t>
      </w:r>
      <w:r>
        <w:t xml:space="preserve">: los sistemas de información sanitaria tratan </w:t>
      </w:r>
      <w:r>
        <w:rPr>
          <w:b/>
          <w:bCs/>
        </w:rPr>
        <w:t>datos de salud</w:t>
      </w:r>
      <w:r>
        <w:t xml:space="preserve"> (categoría especial del RGPD), por lo que requieren categorías de seguridad elevadas, cifrado de las comunicaciones (HTTPS/TLS actualizado), MFA para accesos privilegiados y remotos, registro de actividad y gestión de incidentes (CCN-CERT).</w:t>
      </w:r>
    </w:p>
    <w:p w14:paraId="3EDE1C45" w14:textId="77777777" w:rsidR="00FA0796" w:rsidRDefault="00000000">
      <w:pPr>
        <w:pStyle w:val="Prrafodelista"/>
        <w:numPr>
          <w:ilvl w:val="0"/>
          <w:numId w:val="2"/>
        </w:numPr>
        <w:spacing w:after="60"/>
      </w:pPr>
      <w:r>
        <w:rPr>
          <w:b/>
          <w:bCs/>
        </w:rPr>
        <w:t>Protección de datos</w:t>
      </w:r>
      <w:r>
        <w:t xml:space="preserve">: RGPD (art. 9 categorías especiales; art. 32 seguridad del tratamiento, que cita expresamente el </w:t>
      </w:r>
      <w:r>
        <w:rPr>
          <w:b/>
          <w:bCs/>
        </w:rPr>
        <w:t>cifrado</w:t>
      </w:r>
      <w:r>
        <w:t>) y LOPDGDD.</w:t>
      </w:r>
    </w:p>
    <w:p w14:paraId="69EF62BF" w14:textId="77777777" w:rsidR="00FA0796" w:rsidRDefault="00000000">
      <w:pPr>
        <w:pStyle w:val="Prrafodelista"/>
        <w:numPr>
          <w:ilvl w:val="0"/>
          <w:numId w:val="2"/>
        </w:numPr>
        <w:spacing w:after="60"/>
      </w:pPr>
      <w:r>
        <w:rPr>
          <w:b/>
          <w:bCs/>
        </w:rPr>
        <w:t>Disponibilidad</w:t>
      </w:r>
      <w:r>
        <w:t>: servicios críticos (cita previa, receta electrónica, historia clínica) exigen redundancia, planes de continuidad y protección frente a DDoS.</w:t>
      </w:r>
    </w:p>
    <w:p w14:paraId="1FAC37DE" w14:textId="77777777" w:rsidR="00FA0796" w:rsidRDefault="00000000">
      <w:pPr>
        <w:pStyle w:val="Prrafodelista"/>
        <w:numPr>
          <w:ilvl w:val="0"/>
          <w:numId w:val="2"/>
        </w:numPr>
        <w:spacing w:after="60"/>
      </w:pPr>
      <w:r>
        <w:rPr>
          <w:b/>
          <w:bCs/>
        </w:rPr>
        <w:t>Interoperabilidad</w:t>
      </w:r>
      <w:r>
        <w:t xml:space="preserve">: ENI, estándares </w:t>
      </w:r>
      <w:r>
        <w:rPr>
          <w:b/>
          <w:bCs/>
        </w:rPr>
        <w:t>HL7 FHIR</w:t>
      </w:r>
      <w:r>
        <w:t>, servicios web entre sistemas y con el Sistema Nacional de Salud y la UE (Espacio Europeo de Datos Sanitarios).</w:t>
      </w:r>
    </w:p>
    <w:p w14:paraId="2CE80A81" w14:textId="77777777" w:rsidR="00FA0796" w:rsidRDefault="00000000">
      <w:pPr>
        <w:pStyle w:val="Prrafodelista"/>
        <w:numPr>
          <w:ilvl w:val="0"/>
          <w:numId w:val="2"/>
        </w:numPr>
        <w:spacing w:after="60"/>
      </w:pPr>
      <w:r>
        <w:rPr>
          <w:b/>
          <w:bCs/>
        </w:rPr>
        <w:t>Acceso remoto de profesionales</w:t>
      </w:r>
      <w:r>
        <w:t>: VPN o ZTNA con MFA, dispositivos gestionados.</w:t>
      </w:r>
    </w:p>
    <w:p w14:paraId="5CE7BBF2" w14:textId="77777777" w:rsidR="00FA0796" w:rsidRDefault="00000000">
      <w:pPr>
        <w:pStyle w:val="Prrafodelista"/>
        <w:numPr>
          <w:ilvl w:val="0"/>
          <w:numId w:val="2"/>
        </w:numPr>
        <w:spacing w:after="60"/>
      </w:pPr>
      <w:r>
        <w:rPr>
          <w:b/>
          <w:bCs/>
        </w:rPr>
        <w:t>Telemedicina y videoconsulta</w:t>
      </w:r>
      <w:r>
        <w:t>: tiempo real (WebRTC), cifrado extremo a extremo, identificación fiable del paciente y del profesional.</w:t>
      </w:r>
    </w:p>
    <w:p w14:paraId="41221EE3" w14:textId="77777777" w:rsidR="00FA0796" w:rsidRDefault="00000000">
      <w:pPr>
        <w:spacing w:before="120"/>
        <w:jc w:val="center"/>
      </w:pPr>
      <w:r>
        <w:rPr>
          <w:noProof/>
        </w:rPr>
        <w:lastRenderedPageBreak/>
        <w:drawing>
          <wp:inline distT="0" distB="0" distL="0" distR="0" wp14:anchorId="3A4D05D2" wp14:editId="37E51112">
            <wp:extent cx="5905500" cy="2428875"/>
            <wp:effectExtent l="0" t="0" r="0" b="0"/>
            <wp:docPr id="1255870627" name="d10_usuario_cloud.png" descr="Figura 11. Acceso desde el usuario hasta un servicio en la nube con identidad federada y Zero Trust (modelo genérico)" title="Figura 11. Acceso desde el usuario hasta un servicio en la nube con identidad federada y Zero Trust (modelo gené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428875"/>
                    </a:xfrm>
                    <a:prstGeom prst="rect">
                      <a:avLst/>
                    </a:prstGeom>
                  </pic:spPr>
                </pic:pic>
              </a:graphicData>
            </a:graphic>
          </wp:inline>
        </w:drawing>
      </w:r>
    </w:p>
    <w:p w14:paraId="5507BA7D" w14:textId="77777777" w:rsidR="00FA0796" w:rsidRDefault="00000000">
      <w:pPr>
        <w:spacing w:after="200"/>
        <w:jc w:val="center"/>
      </w:pPr>
      <w:r>
        <w:rPr>
          <w:i/>
          <w:iCs/>
          <w:color w:val="555555"/>
          <w:sz w:val="18"/>
          <w:szCs w:val="18"/>
        </w:rPr>
        <w:t>Figura 11. Acceso desde el usuario hasta un servicio en la nube con identidad federada y Zero Trust (modelo genérico)</w:t>
      </w:r>
    </w:p>
    <w:p w14:paraId="248A26F4" w14:textId="77777777" w:rsidR="00FA0796" w:rsidRDefault="00000000">
      <w:pPr>
        <w:pStyle w:val="Ttulo2"/>
      </w:pPr>
      <w:bookmarkStart w:id="69" w:name="_Toc241367534"/>
      <w:r>
        <w:t>16.4. Marco normativo relacionado con el tema</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9"/>
        <w:gridCol w:w="6459"/>
      </w:tblGrid>
      <w:tr w:rsidR="00FA0796" w14:paraId="4818BF0A" w14:textId="77777777">
        <w:tblPrEx>
          <w:tblCellMar>
            <w:top w:w="0" w:type="dxa"/>
            <w:bottom w:w="0" w:type="dxa"/>
          </w:tblCellMar>
        </w:tblPrEx>
        <w:trPr>
          <w:tblHeader/>
        </w:trPr>
        <w:tc>
          <w:tcPr>
            <w:tcW w:w="317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3051470" w14:textId="77777777" w:rsidR="00FA0796" w:rsidRDefault="00000000">
            <w:r>
              <w:rPr>
                <w:b/>
                <w:bCs/>
                <w:color w:val="FFFFFF"/>
                <w:sz w:val="18"/>
                <w:szCs w:val="18"/>
              </w:rPr>
              <w:t>Norma</w:t>
            </w:r>
          </w:p>
        </w:tc>
        <w:tc>
          <w:tcPr>
            <w:tcW w:w="645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4EDF68F" w14:textId="77777777" w:rsidR="00FA0796" w:rsidRDefault="00000000">
            <w:r>
              <w:rPr>
                <w:b/>
                <w:bCs/>
                <w:color w:val="FFFFFF"/>
                <w:sz w:val="18"/>
                <w:szCs w:val="18"/>
              </w:rPr>
              <w:t>Relación con el tema</w:t>
            </w:r>
          </w:p>
        </w:tc>
      </w:tr>
      <w:tr w:rsidR="00FA0796" w14:paraId="7521DD06" w14:textId="77777777">
        <w:tblPrEx>
          <w:tblCellMar>
            <w:top w:w="0" w:type="dxa"/>
            <w:bottom w:w="0" w:type="dxa"/>
          </w:tblCellMar>
        </w:tblPrEx>
        <w:tc>
          <w:tcPr>
            <w:tcW w:w="31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65BC78" w14:textId="77777777" w:rsidR="00FA0796" w:rsidRDefault="00000000">
            <w:r>
              <w:rPr>
                <w:b/>
                <w:bCs/>
                <w:sz w:val="18"/>
                <w:szCs w:val="18"/>
              </w:rPr>
              <w:t>Reglamento (UE) 2016/679 (RGPD)</w:t>
            </w:r>
          </w:p>
        </w:tc>
        <w:tc>
          <w:tcPr>
            <w:tcW w:w="64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FC3FA0" w14:textId="77777777" w:rsidR="00FA0796" w:rsidRDefault="00000000">
            <w:r>
              <w:rPr>
                <w:sz w:val="18"/>
                <w:szCs w:val="18"/>
              </w:rPr>
              <w:t>Seguridad del tratamiento (art. 32: cifrado, confidencialidad, integridad, disponibilidad, resiliencia); datos de salud como categoría especial (art. 9); notificación de brechas</w:t>
            </w:r>
          </w:p>
        </w:tc>
      </w:tr>
      <w:tr w:rsidR="00FA0796" w14:paraId="52143731" w14:textId="77777777">
        <w:tblPrEx>
          <w:tblCellMar>
            <w:top w:w="0" w:type="dxa"/>
            <w:bottom w:w="0" w:type="dxa"/>
          </w:tblCellMar>
        </w:tblPrEx>
        <w:tc>
          <w:tcPr>
            <w:tcW w:w="31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F2931C8" w14:textId="77777777" w:rsidR="00FA0796" w:rsidRDefault="00000000">
            <w:r>
              <w:rPr>
                <w:b/>
                <w:bCs/>
                <w:sz w:val="18"/>
                <w:szCs w:val="18"/>
              </w:rPr>
              <w:t>Ley Orgánica 3/2018 (LOPDGDD)</w:t>
            </w:r>
          </w:p>
        </w:tc>
        <w:tc>
          <w:tcPr>
            <w:tcW w:w="64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A679035" w14:textId="77777777" w:rsidR="00FA0796" w:rsidRDefault="00000000">
            <w:r>
              <w:rPr>
                <w:sz w:val="18"/>
                <w:szCs w:val="18"/>
              </w:rPr>
              <w:t>Adaptación española del RGPD; en su disposición adicional primera remite al ENS para las medidas de seguridad del sector público</w:t>
            </w:r>
          </w:p>
        </w:tc>
      </w:tr>
      <w:tr w:rsidR="00FA0796" w14:paraId="6F4DFF1B" w14:textId="77777777">
        <w:tblPrEx>
          <w:tblCellMar>
            <w:top w:w="0" w:type="dxa"/>
            <w:bottom w:w="0" w:type="dxa"/>
          </w:tblCellMar>
        </w:tblPrEx>
        <w:tc>
          <w:tcPr>
            <w:tcW w:w="31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9628E4" w14:textId="77777777" w:rsidR="00FA0796" w:rsidRDefault="00000000">
            <w:r>
              <w:rPr>
                <w:b/>
                <w:bCs/>
                <w:sz w:val="18"/>
                <w:szCs w:val="18"/>
              </w:rPr>
              <w:t>Real Decreto 311/2022 (ENS)</w:t>
            </w:r>
          </w:p>
        </w:tc>
        <w:tc>
          <w:tcPr>
            <w:tcW w:w="64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ABA7B7" w14:textId="77777777" w:rsidR="00FA0796" w:rsidRDefault="00000000">
            <w:r>
              <w:rPr>
                <w:sz w:val="18"/>
                <w:szCs w:val="18"/>
              </w:rPr>
              <w:t xml:space="preserve">Principios, requisitos y medidas de seguridad del sector público; categorías </w:t>
            </w:r>
            <w:r>
              <w:rPr>
                <w:b/>
                <w:bCs/>
                <w:sz w:val="18"/>
                <w:szCs w:val="18"/>
              </w:rPr>
              <w:t>BÁSICA, MEDIA y ALTA</w:t>
            </w:r>
            <w:r>
              <w:rPr>
                <w:sz w:val="18"/>
                <w:szCs w:val="18"/>
              </w:rPr>
              <w:t xml:space="preserve">; medidas de protección de las comunicaciones (p. ej., protección de la confidencialidad y de la integridad/autenticidad) y de los servicios (protección de servicios y aplicaciones web, de la navegación web y frente a la denegación de servicio). Su guía </w:t>
            </w:r>
            <w:r>
              <w:rPr>
                <w:b/>
                <w:bCs/>
                <w:sz w:val="18"/>
                <w:szCs w:val="18"/>
              </w:rPr>
              <w:t>CCN-STIC 807</w:t>
            </w:r>
            <w:r>
              <w:rPr>
                <w:sz w:val="18"/>
                <w:szCs w:val="18"/>
              </w:rPr>
              <w:t xml:space="preserve"> fija la criptología de empleo (algoritmos y protocolos aceptables)</w:t>
            </w:r>
          </w:p>
        </w:tc>
      </w:tr>
      <w:tr w:rsidR="00FA0796" w14:paraId="04B06742" w14:textId="77777777">
        <w:tblPrEx>
          <w:tblCellMar>
            <w:top w:w="0" w:type="dxa"/>
            <w:bottom w:w="0" w:type="dxa"/>
          </w:tblCellMar>
        </w:tblPrEx>
        <w:tc>
          <w:tcPr>
            <w:tcW w:w="31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E4090AB" w14:textId="77777777" w:rsidR="00FA0796" w:rsidRDefault="00000000">
            <w:r>
              <w:rPr>
                <w:b/>
                <w:bCs/>
                <w:sz w:val="18"/>
                <w:szCs w:val="18"/>
              </w:rPr>
              <w:t>Leyes 39/2015 y 40/2015; RD 203/2021</w:t>
            </w:r>
          </w:p>
        </w:tc>
        <w:tc>
          <w:tcPr>
            <w:tcW w:w="64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DFAAC4A" w14:textId="77777777" w:rsidR="00FA0796" w:rsidRDefault="00000000">
            <w:r>
              <w:rPr>
                <w:sz w:val="18"/>
                <w:szCs w:val="18"/>
              </w:rPr>
              <w:t>Administración electrónica, sedes electrónicas, ENS y ENI</w:t>
            </w:r>
          </w:p>
        </w:tc>
      </w:tr>
      <w:tr w:rsidR="00FA0796" w14:paraId="1A48046A" w14:textId="77777777">
        <w:tblPrEx>
          <w:tblCellMar>
            <w:top w:w="0" w:type="dxa"/>
            <w:bottom w:w="0" w:type="dxa"/>
          </w:tblCellMar>
        </w:tblPrEx>
        <w:tc>
          <w:tcPr>
            <w:tcW w:w="31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75F051" w14:textId="77777777" w:rsidR="00FA0796" w:rsidRDefault="00000000">
            <w:r>
              <w:rPr>
                <w:b/>
                <w:bCs/>
                <w:sz w:val="18"/>
                <w:szCs w:val="18"/>
              </w:rPr>
              <w:t>Reglamento (UE) 910/2014 (eIDAS), modificado por el Reglamento (UE) 2024/1183 (eIDAS 2)</w:t>
            </w:r>
          </w:p>
        </w:tc>
        <w:tc>
          <w:tcPr>
            <w:tcW w:w="64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914D1D" w14:textId="77777777" w:rsidR="00FA0796" w:rsidRDefault="00000000">
            <w:r>
              <w:rPr>
                <w:sz w:val="18"/>
                <w:szCs w:val="18"/>
              </w:rPr>
              <w:t xml:space="preserve">Servicios de confianza: firma, sello, sello de tiempo y </w:t>
            </w:r>
            <w:r>
              <w:rPr>
                <w:b/>
                <w:bCs/>
                <w:sz w:val="18"/>
                <w:szCs w:val="18"/>
              </w:rPr>
              <w:t>certificados cualificados de autenticación de sitio web (QWAC)</w:t>
            </w:r>
            <w:r>
              <w:rPr>
                <w:sz w:val="18"/>
                <w:szCs w:val="18"/>
              </w:rPr>
              <w:t>; Cartera Europea de Identidad Digital</w:t>
            </w:r>
          </w:p>
        </w:tc>
      </w:tr>
      <w:tr w:rsidR="00FA0796" w14:paraId="48962B09" w14:textId="77777777">
        <w:tblPrEx>
          <w:tblCellMar>
            <w:top w:w="0" w:type="dxa"/>
            <w:bottom w:w="0" w:type="dxa"/>
          </w:tblCellMar>
        </w:tblPrEx>
        <w:tc>
          <w:tcPr>
            <w:tcW w:w="31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DE16CC" w14:textId="77777777" w:rsidR="00FA0796" w:rsidRDefault="00000000">
            <w:r>
              <w:rPr>
                <w:b/>
                <w:bCs/>
                <w:sz w:val="18"/>
                <w:szCs w:val="18"/>
              </w:rPr>
              <w:t>Ley 6/2020</w:t>
            </w:r>
          </w:p>
        </w:tc>
        <w:tc>
          <w:tcPr>
            <w:tcW w:w="64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E1D641A" w14:textId="77777777" w:rsidR="00FA0796" w:rsidRDefault="00000000">
            <w:r>
              <w:rPr>
                <w:sz w:val="18"/>
                <w:szCs w:val="18"/>
              </w:rPr>
              <w:t>Regula en España determinados aspectos de los servicios electrónicos de confianza</w:t>
            </w:r>
          </w:p>
        </w:tc>
      </w:tr>
      <w:tr w:rsidR="00FA0796" w14:paraId="66D6F44D" w14:textId="77777777">
        <w:tblPrEx>
          <w:tblCellMar>
            <w:top w:w="0" w:type="dxa"/>
            <w:bottom w:w="0" w:type="dxa"/>
          </w:tblCellMar>
        </w:tblPrEx>
        <w:tc>
          <w:tcPr>
            <w:tcW w:w="31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FDE032" w14:textId="77777777" w:rsidR="00FA0796" w:rsidRDefault="00000000">
            <w:r>
              <w:rPr>
                <w:b/>
                <w:bCs/>
                <w:sz w:val="18"/>
                <w:szCs w:val="18"/>
              </w:rPr>
              <w:t>Ley 34/2002 (LSSI)</w:t>
            </w:r>
          </w:p>
        </w:tc>
        <w:tc>
          <w:tcPr>
            <w:tcW w:w="64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8EB587" w14:textId="77777777" w:rsidR="00FA0796" w:rsidRDefault="00000000">
            <w:r>
              <w:rPr>
                <w:sz w:val="18"/>
                <w:szCs w:val="18"/>
              </w:rPr>
              <w:t>Servicios de la sociedad de la información; art. 22.2: cookies y consentimiento</w:t>
            </w:r>
          </w:p>
        </w:tc>
      </w:tr>
      <w:tr w:rsidR="00FA0796" w14:paraId="3A0B953B" w14:textId="77777777">
        <w:tblPrEx>
          <w:tblCellMar>
            <w:top w:w="0" w:type="dxa"/>
            <w:bottom w:w="0" w:type="dxa"/>
          </w:tblCellMar>
        </w:tblPrEx>
        <w:tc>
          <w:tcPr>
            <w:tcW w:w="31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F671C57" w14:textId="77777777" w:rsidR="00FA0796" w:rsidRDefault="00000000">
            <w:r>
              <w:rPr>
                <w:b/>
                <w:bCs/>
                <w:sz w:val="18"/>
                <w:szCs w:val="18"/>
              </w:rPr>
              <w:t>Ley 11/2022, General de Telecomunicaciones</w:t>
            </w:r>
          </w:p>
        </w:tc>
        <w:tc>
          <w:tcPr>
            <w:tcW w:w="64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1B724CD" w14:textId="77777777" w:rsidR="00FA0796" w:rsidRDefault="00000000">
            <w:r>
              <w:rPr>
                <w:sz w:val="18"/>
                <w:szCs w:val="18"/>
              </w:rPr>
              <w:t>Marco de redes y servicios de comunicaciones electrónicas (operadores, despliegue de redes, derechos de los usuarios)</w:t>
            </w:r>
          </w:p>
        </w:tc>
      </w:tr>
      <w:tr w:rsidR="00FA0796" w14:paraId="764E8CEE" w14:textId="77777777">
        <w:tblPrEx>
          <w:tblCellMar>
            <w:top w:w="0" w:type="dxa"/>
            <w:bottom w:w="0" w:type="dxa"/>
          </w:tblCellMar>
        </w:tblPrEx>
        <w:tc>
          <w:tcPr>
            <w:tcW w:w="31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68BA38" w14:textId="77777777" w:rsidR="00FA0796" w:rsidRDefault="00000000">
            <w:r>
              <w:rPr>
                <w:b/>
                <w:bCs/>
                <w:sz w:val="18"/>
                <w:szCs w:val="18"/>
              </w:rPr>
              <w:t>Directiva (UE) 2022/2555 (NIS2)</w:t>
            </w:r>
          </w:p>
        </w:tc>
        <w:tc>
          <w:tcPr>
            <w:tcW w:w="645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BCE29D" w14:textId="77777777" w:rsidR="00FA0796" w:rsidRDefault="00000000">
            <w:r>
              <w:rPr>
                <w:sz w:val="18"/>
                <w:szCs w:val="18"/>
              </w:rPr>
              <w:t xml:space="preserve">Ciberseguridad de entidades esenciales e importantes (incluido el sector sanitario). El plazo de transposición venció el 17/10/2024; España tramita la </w:t>
            </w:r>
            <w:r>
              <w:rPr>
                <w:b/>
                <w:bCs/>
                <w:sz w:val="18"/>
                <w:szCs w:val="18"/>
              </w:rPr>
              <w:t>Ley de Coordinación y Gobernanza de la Ciberseguridad</w:t>
            </w:r>
            <w:r>
              <w:rPr>
                <w:sz w:val="18"/>
                <w:szCs w:val="18"/>
              </w:rPr>
              <w:t xml:space="preserve"> (anteproyecto aprobado en enero de 2025), que a julio de 2026 seguía en tramitación parlamentaria. </w:t>
            </w:r>
            <w:r>
              <w:rPr>
                <w:b/>
                <w:bCs/>
                <w:sz w:val="18"/>
                <w:szCs w:val="18"/>
              </w:rPr>
              <w:t>Comprobar su estado antes del examen</w:t>
            </w:r>
          </w:p>
        </w:tc>
      </w:tr>
      <w:tr w:rsidR="00FA0796" w14:paraId="572F02B6" w14:textId="77777777">
        <w:tblPrEx>
          <w:tblCellMar>
            <w:top w:w="0" w:type="dxa"/>
            <w:bottom w:w="0" w:type="dxa"/>
          </w:tblCellMar>
        </w:tblPrEx>
        <w:tc>
          <w:tcPr>
            <w:tcW w:w="31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E8175E1" w14:textId="77777777" w:rsidR="00FA0796" w:rsidRDefault="00000000">
            <w:r>
              <w:rPr>
                <w:b/>
                <w:bCs/>
                <w:sz w:val="18"/>
                <w:szCs w:val="18"/>
              </w:rPr>
              <w:t>Reglamento (UE) 2022/2065 (DSA)</w:t>
            </w:r>
          </w:p>
        </w:tc>
        <w:tc>
          <w:tcPr>
            <w:tcW w:w="645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794167A" w14:textId="77777777" w:rsidR="00FA0796" w:rsidRDefault="00000000">
            <w:r>
              <w:rPr>
                <w:sz w:val="18"/>
                <w:szCs w:val="18"/>
              </w:rPr>
              <w:t>Obligaciones de los prestadores de servicios intermediarios en línea (contexto de los servicios de Internet)</w:t>
            </w:r>
          </w:p>
        </w:tc>
      </w:tr>
    </w:tbl>
    <w:p w14:paraId="4187E964" w14:textId="77777777" w:rsidR="00FA0796" w:rsidRDefault="00FA079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504F7A02"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1611830A" w14:textId="77777777" w:rsidR="00FA0796" w:rsidRDefault="00000000">
            <w:pPr>
              <w:spacing w:after="80"/>
            </w:pPr>
            <w:r>
              <w:rPr>
                <w:b/>
                <w:bCs/>
                <w:color w:val="7A5B00"/>
              </w:rPr>
              <w:lastRenderedPageBreak/>
              <w:t>CLAVES PARA EL EXAMEN</w:t>
            </w:r>
          </w:p>
          <w:p w14:paraId="38DCC4B7" w14:textId="77777777" w:rsidR="00FA0796" w:rsidRDefault="00000000">
            <w:pPr>
              <w:pStyle w:val="Prrafodelista"/>
              <w:numPr>
                <w:ilvl w:val="0"/>
                <w:numId w:val="2"/>
              </w:numPr>
              <w:spacing w:after="40"/>
            </w:pPr>
            <w:r>
              <w:rPr>
                <w:b/>
                <w:bCs/>
                <w:sz w:val="19"/>
                <w:szCs w:val="19"/>
              </w:rPr>
              <w:t>ENS = RD 311/2022</w:t>
            </w:r>
            <w:r>
              <w:rPr>
                <w:sz w:val="19"/>
                <w:szCs w:val="19"/>
              </w:rPr>
              <w:t xml:space="preserve">; categorías </w:t>
            </w:r>
            <w:r>
              <w:rPr>
                <w:b/>
                <w:bCs/>
                <w:sz w:val="19"/>
                <w:szCs w:val="19"/>
              </w:rPr>
              <w:t>BÁSICA / MEDIA / ALTA</w:t>
            </w:r>
            <w:r>
              <w:rPr>
                <w:sz w:val="19"/>
                <w:szCs w:val="19"/>
              </w:rPr>
              <w:t xml:space="preserve">; la guía de criptología es la </w:t>
            </w:r>
            <w:r>
              <w:rPr>
                <w:b/>
                <w:bCs/>
                <w:sz w:val="19"/>
                <w:szCs w:val="19"/>
              </w:rPr>
              <w:t>CCN-STIC 807</w:t>
            </w:r>
            <w:r>
              <w:rPr>
                <w:sz w:val="19"/>
                <w:szCs w:val="19"/>
              </w:rPr>
              <w:t>.</w:t>
            </w:r>
          </w:p>
          <w:p w14:paraId="08736F29" w14:textId="77777777" w:rsidR="00FA0796" w:rsidRDefault="00000000">
            <w:pPr>
              <w:pStyle w:val="Prrafodelista"/>
              <w:numPr>
                <w:ilvl w:val="0"/>
                <w:numId w:val="2"/>
              </w:numPr>
              <w:spacing w:after="40"/>
            </w:pPr>
            <w:r>
              <w:rPr>
                <w:sz w:val="19"/>
                <w:szCs w:val="19"/>
              </w:rPr>
              <w:t xml:space="preserve">El RGPD (art. 32) menciona expresamente el </w:t>
            </w:r>
            <w:r>
              <w:rPr>
                <w:b/>
                <w:bCs/>
                <w:sz w:val="19"/>
                <w:szCs w:val="19"/>
              </w:rPr>
              <w:t>cifrado</w:t>
            </w:r>
            <w:r>
              <w:rPr>
                <w:sz w:val="19"/>
                <w:szCs w:val="19"/>
              </w:rPr>
              <w:t xml:space="preserve"> como medida de seguridad; los datos de salud son </w:t>
            </w:r>
            <w:r>
              <w:rPr>
                <w:b/>
                <w:bCs/>
                <w:sz w:val="19"/>
                <w:szCs w:val="19"/>
              </w:rPr>
              <w:t>categoría especial</w:t>
            </w:r>
            <w:r>
              <w:rPr>
                <w:sz w:val="19"/>
                <w:szCs w:val="19"/>
              </w:rPr>
              <w:t xml:space="preserve"> (art. 9).</w:t>
            </w:r>
          </w:p>
          <w:p w14:paraId="4F7C20BB" w14:textId="77777777" w:rsidR="00FA0796" w:rsidRDefault="00000000">
            <w:pPr>
              <w:pStyle w:val="Prrafodelista"/>
              <w:numPr>
                <w:ilvl w:val="0"/>
                <w:numId w:val="2"/>
              </w:numPr>
              <w:spacing w:after="40"/>
            </w:pPr>
            <w:r>
              <w:rPr>
                <w:b/>
                <w:bCs/>
                <w:sz w:val="19"/>
                <w:szCs w:val="19"/>
              </w:rPr>
              <w:t>eIDAS 2 = Reglamento (UE) 2024/1183</w:t>
            </w:r>
            <w:r>
              <w:rPr>
                <w:sz w:val="19"/>
                <w:szCs w:val="19"/>
              </w:rPr>
              <w:t xml:space="preserve"> (Cartera Europea de Identidad Digital; QWAC).</w:t>
            </w:r>
          </w:p>
          <w:p w14:paraId="68007F8C" w14:textId="77777777" w:rsidR="00FA0796" w:rsidRDefault="00000000">
            <w:pPr>
              <w:pStyle w:val="Prrafodelista"/>
              <w:numPr>
                <w:ilvl w:val="0"/>
                <w:numId w:val="2"/>
              </w:numPr>
              <w:spacing w:after="40"/>
            </w:pPr>
            <w:r>
              <w:rPr>
                <w:sz w:val="19"/>
                <w:szCs w:val="19"/>
              </w:rPr>
              <w:t xml:space="preserve">RCJA: red corporativa de la Junta, gestionada por la </w:t>
            </w:r>
            <w:r>
              <w:rPr>
                <w:b/>
                <w:bCs/>
                <w:sz w:val="19"/>
                <w:szCs w:val="19"/>
              </w:rPr>
              <w:t>Agencia Digital de Andalucía</w:t>
            </w:r>
            <w:r>
              <w:rPr>
                <w:sz w:val="19"/>
                <w:szCs w:val="19"/>
              </w:rPr>
              <w:t>, que incluye la comunidad sanitaria.</w:t>
            </w:r>
          </w:p>
          <w:p w14:paraId="762A00FD" w14:textId="77777777" w:rsidR="00FA0796" w:rsidRDefault="00000000">
            <w:pPr>
              <w:pStyle w:val="Prrafodelista"/>
              <w:numPr>
                <w:ilvl w:val="0"/>
                <w:numId w:val="2"/>
              </w:numPr>
              <w:spacing w:after="40"/>
            </w:pPr>
            <w:r>
              <w:rPr>
                <w:sz w:val="19"/>
                <w:szCs w:val="19"/>
              </w:rPr>
              <w:t xml:space="preserve">ClicSalud+: acceso con </w:t>
            </w:r>
            <w:r>
              <w:rPr>
                <w:b/>
                <w:bCs/>
                <w:sz w:val="19"/>
                <w:szCs w:val="19"/>
              </w:rPr>
              <w:t>Cl@ve, certificado digital o QR</w:t>
            </w:r>
            <w:r>
              <w:rPr>
                <w:sz w:val="19"/>
                <w:szCs w:val="19"/>
              </w:rPr>
              <w:t xml:space="preserve"> (según el SAS).</w:t>
            </w:r>
          </w:p>
          <w:p w14:paraId="4474CFAA" w14:textId="77777777" w:rsidR="00FA0796" w:rsidRDefault="00000000">
            <w:pPr>
              <w:pStyle w:val="Prrafodelista"/>
              <w:numPr>
                <w:ilvl w:val="0"/>
                <w:numId w:val="2"/>
              </w:numPr>
              <w:spacing w:after="40"/>
            </w:pPr>
            <w:r>
              <w:rPr>
                <w:sz w:val="19"/>
                <w:szCs w:val="19"/>
              </w:rPr>
              <w:t>No inventar infraestructura del SAS: responder con principios generales salvo que la pregunta aporte los datos.</w:t>
            </w:r>
          </w:p>
        </w:tc>
      </w:tr>
    </w:tbl>
    <w:p w14:paraId="140882FC" w14:textId="77777777" w:rsidR="00FA0796" w:rsidRDefault="00FA0796">
      <w:pPr>
        <w:spacing w:after="100"/>
      </w:pPr>
    </w:p>
    <w:p w14:paraId="2595B260" w14:textId="77777777" w:rsidR="00FA0796" w:rsidRDefault="00000000">
      <w:pPr>
        <w:pStyle w:val="Ttulo1"/>
        <w:pageBreakBefore/>
      </w:pPr>
      <w:bookmarkStart w:id="70" w:name="_Toc241367535"/>
      <w:r>
        <w:lastRenderedPageBreak/>
        <w:t>17. Tendencias</w:t>
      </w:r>
      <w:bookmarkEnd w:id="70"/>
    </w:p>
    <w:p w14:paraId="7AE8C285" w14:textId="77777777" w:rsidR="00FA0796" w:rsidRDefault="00000000">
      <w:pPr>
        <w:spacing w:after="120"/>
        <w:jc w:val="both"/>
      </w:pPr>
      <w:r>
        <w:t xml:space="preserve">Se valora cada tendencia con criterio crítico: qué es y qué problema aborda, ventajas, limitaciones, </w:t>
      </w:r>
      <w:r>
        <w:rPr>
          <w:b/>
          <w:bCs/>
        </w:rPr>
        <w:t>nivel de madurez</w:t>
      </w:r>
      <w:r>
        <w:t xml:space="preserve"> (consolidada, en despliegue, emergente) y relación con el resto del tema. Una tendencia </w:t>
      </w:r>
      <w:r>
        <w:rPr>
          <w:b/>
          <w:bCs/>
        </w:rPr>
        <w:t>no</w:t>
      </w:r>
      <w:r>
        <w:t xml:space="preserve"> debe presentarse en el examen como implantada universalmente.</w:t>
      </w:r>
    </w:p>
    <w:p w14:paraId="4E7B6A9E" w14:textId="77777777" w:rsidR="00FA0796" w:rsidRDefault="00000000">
      <w:pPr>
        <w:pStyle w:val="Ttulo2"/>
      </w:pPr>
      <w:bookmarkStart w:id="71" w:name="_Toc241367536"/>
      <w:r>
        <w:t>17.1. Internet y redes</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2000"/>
        <w:gridCol w:w="1636"/>
        <w:gridCol w:w="1636"/>
        <w:gridCol w:w="1454"/>
        <w:gridCol w:w="1458"/>
      </w:tblGrid>
      <w:tr w:rsidR="00FA0796" w14:paraId="096AF7D7" w14:textId="77777777">
        <w:tblPrEx>
          <w:tblCellMar>
            <w:top w:w="0" w:type="dxa"/>
            <w:bottom w:w="0" w:type="dxa"/>
          </w:tblCellMar>
        </w:tblPrEx>
        <w:trPr>
          <w:tblHeader/>
        </w:trPr>
        <w:tc>
          <w:tcPr>
            <w:tcW w:w="145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FB60471" w14:textId="77777777" w:rsidR="00FA0796" w:rsidRDefault="00000000">
            <w:r>
              <w:rPr>
                <w:b/>
                <w:bCs/>
                <w:color w:val="FFFFFF"/>
                <w:sz w:val="18"/>
                <w:szCs w:val="18"/>
              </w:rPr>
              <w:t>Tendencia</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4D5431C" w14:textId="77777777" w:rsidR="00FA0796" w:rsidRDefault="00000000">
            <w:r>
              <w:rPr>
                <w:b/>
                <w:bCs/>
                <w:color w:val="FFFFFF"/>
                <w:sz w:val="18"/>
                <w:szCs w:val="18"/>
              </w:rPr>
              <w:t>Qué es / problema que aborda</w:t>
            </w:r>
          </w:p>
        </w:tc>
        <w:tc>
          <w:tcPr>
            <w:tcW w:w="163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47C5DEA" w14:textId="77777777" w:rsidR="00FA0796" w:rsidRDefault="00000000">
            <w:r>
              <w:rPr>
                <w:b/>
                <w:bCs/>
                <w:color w:val="FFFFFF"/>
                <w:sz w:val="18"/>
                <w:szCs w:val="18"/>
              </w:rPr>
              <w:t>Ventajas</w:t>
            </w:r>
          </w:p>
        </w:tc>
        <w:tc>
          <w:tcPr>
            <w:tcW w:w="163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22BC48E" w14:textId="77777777" w:rsidR="00FA0796" w:rsidRDefault="00000000">
            <w:r>
              <w:rPr>
                <w:b/>
                <w:bCs/>
                <w:color w:val="FFFFFF"/>
                <w:sz w:val="18"/>
                <w:szCs w:val="18"/>
              </w:rPr>
              <w:t>Limitaciones</w:t>
            </w:r>
          </w:p>
        </w:tc>
        <w:tc>
          <w:tcPr>
            <w:tcW w:w="145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42060D0" w14:textId="77777777" w:rsidR="00FA0796" w:rsidRDefault="00000000">
            <w:r>
              <w:rPr>
                <w:b/>
                <w:bCs/>
                <w:color w:val="FFFFFF"/>
                <w:sz w:val="18"/>
                <w:szCs w:val="18"/>
              </w:rPr>
              <w:t>Madurez</w:t>
            </w:r>
          </w:p>
        </w:tc>
        <w:tc>
          <w:tcPr>
            <w:tcW w:w="1458"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92EF49D" w14:textId="77777777" w:rsidR="00FA0796" w:rsidRDefault="00000000">
            <w:r>
              <w:rPr>
                <w:b/>
                <w:bCs/>
                <w:color w:val="FFFFFF"/>
                <w:sz w:val="18"/>
                <w:szCs w:val="18"/>
              </w:rPr>
              <w:t>Relación y relevancia</w:t>
            </w:r>
          </w:p>
        </w:tc>
      </w:tr>
      <w:tr w:rsidR="00FA0796" w14:paraId="71912B28"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B2AD8C" w14:textId="77777777" w:rsidR="00FA0796" w:rsidRDefault="00000000">
            <w:r>
              <w:rPr>
                <w:b/>
                <w:bCs/>
                <w:sz w:val="18"/>
                <w:szCs w:val="18"/>
              </w:rPr>
              <w:t>IPv6</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B8C7C6" w14:textId="77777777" w:rsidR="00FA0796" w:rsidRDefault="00000000">
            <w:r>
              <w:rPr>
                <w:sz w:val="18"/>
                <w:szCs w:val="18"/>
              </w:rPr>
              <w:t>Direccionamiento de 128 bits frente al agotamiento de IPv4</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D4D0B1" w14:textId="77777777" w:rsidR="00FA0796" w:rsidRDefault="00000000">
            <w:r>
              <w:rPr>
                <w:sz w:val="18"/>
                <w:szCs w:val="18"/>
              </w:rPr>
              <w:t>Espacio casi ilimitado, sin NAT, autoconfiguración</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57075E" w14:textId="77777777" w:rsidR="00FA0796" w:rsidRDefault="00000000">
            <w:r>
              <w:rPr>
                <w:sz w:val="18"/>
                <w:szCs w:val="18"/>
              </w:rPr>
              <w:t>Convivencia prolongada con IPv4, formación, seguridad específica</w:t>
            </w:r>
          </w:p>
        </w:tc>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C27EA9" w14:textId="77777777" w:rsidR="00FA0796" w:rsidRDefault="00000000">
            <w:r>
              <w:rPr>
                <w:sz w:val="18"/>
                <w:szCs w:val="18"/>
              </w:rPr>
              <w:t>Estándar consolidado; adopción creciente pero incompleta</w:t>
            </w:r>
          </w:p>
        </w:tc>
        <w:tc>
          <w:tcPr>
            <w:tcW w:w="14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81E73E" w14:textId="77777777" w:rsidR="00FA0796" w:rsidRDefault="00000000">
            <w:r>
              <w:rPr>
                <w:sz w:val="18"/>
                <w:szCs w:val="18"/>
              </w:rPr>
              <w:t>DNS AAAA, NDP; pregunta clásica de comparación</w:t>
            </w:r>
          </w:p>
        </w:tc>
      </w:tr>
      <w:tr w:rsidR="00FA0796" w14:paraId="085B80BA"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931A4A0" w14:textId="77777777" w:rsidR="00FA0796" w:rsidRDefault="00000000">
            <w:r>
              <w:rPr>
                <w:b/>
                <w:bCs/>
                <w:sz w:val="18"/>
                <w:szCs w:val="18"/>
              </w:rPr>
              <w:t>HTTP/3 y QUIC</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0857B26" w14:textId="77777777" w:rsidR="00FA0796" w:rsidRDefault="00000000">
            <w:r>
              <w:rPr>
                <w:sz w:val="18"/>
                <w:szCs w:val="18"/>
              </w:rPr>
              <w:t>Transporte sobre UDP que elimina el HOL blocking de TCP</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BD21F4C" w14:textId="77777777" w:rsidR="00FA0796" w:rsidRDefault="00000000">
            <w:r>
              <w:rPr>
                <w:sz w:val="18"/>
                <w:szCs w:val="18"/>
              </w:rPr>
              <w:t>Menor latencia, mejor en redes móviles, cifrado obligatorio</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7076CD2" w14:textId="77777777" w:rsidR="00FA0796" w:rsidRDefault="00000000">
            <w:r>
              <w:rPr>
                <w:sz w:val="18"/>
                <w:szCs w:val="18"/>
              </w:rPr>
              <w:t>Algunos cortafuegos bloquean UDP 443 (se recurre a HTTP/2); más CPU</w:t>
            </w:r>
          </w:p>
        </w:tc>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E66F56" w14:textId="77777777" w:rsidR="00FA0796" w:rsidRDefault="00000000">
            <w:r>
              <w:rPr>
                <w:sz w:val="18"/>
                <w:szCs w:val="18"/>
              </w:rPr>
              <w:t>Estándar (2021-2022); ampliamente soportado por navegadores y CDN</w:t>
            </w:r>
          </w:p>
        </w:tc>
        <w:tc>
          <w:tcPr>
            <w:tcW w:w="14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D49EED1" w14:textId="77777777" w:rsidR="00FA0796" w:rsidRDefault="00000000">
            <w:r>
              <w:rPr>
                <w:sz w:val="18"/>
                <w:szCs w:val="18"/>
              </w:rPr>
              <w:t>TLS 1.3, CDN; muy preguntable</w:t>
            </w:r>
          </w:p>
        </w:tc>
      </w:tr>
      <w:tr w:rsidR="00FA0796" w14:paraId="24EBDF2E"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6606E9" w14:textId="77777777" w:rsidR="00FA0796" w:rsidRDefault="00000000">
            <w:r>
              <w:rPr>
                <w:b/>
                <w:bCs/>
                <w:sz w:val="18"/>
                <w:szCs w:val="18"/>
              </w:rPr>
              <w:t>5G / 5G-Advanced</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23D9FC" w14:textId="77777777" w:rsidR="00FA0796" w:rsidRDefault="00000000">
            <w:r>
              <w:rPr>
                <w:sz w:val="18"/>
                <w:szCs w:val="18"/>
              </w:rPr>
              <w:t>Red móvil de alta capacidad, baja latencia y conexiones masivas</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6E5B02" w14:textId="77777777" w:rsidR="00FA0796" w:rsidRDefault="00000000">
            <w:r>
              <w:rPr>
                <w:sz w:val="18"/>
                <w:szCs w:val="18"/>
              </w:rPr>
              <w:t>eMBB, URLLC, mMTC, *slicing* (en SA)</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A639FC" w14:textId="77777777" w:rsidR="00FA0796" w:rsidRDefault="00000000">
            <w:r>
              <w:rPr>
                <w:sz w:val="18"/>
                <w:szCs w:val="18"/>
              </w:rPr>
              <w:t>Coste de despliegue; 5G SA aún no generalizado</w:t>
            </w:r>
          </w:p>
        </w:tc>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0B65DE" w14:textId="77777777" w:rsidR="00FA0796" w:rsidRDefault="00000000">
            <w:r>
              <w:rPr>
                <w:sz w:val="18"/>
                <w:szCs w:val="18"/>
              </w:rPr>
              <w:t>En despliegue</w:t>
            </w:r>
          </w:p>
        </w:tc>
        <w:tc>
          <w:tcPr>
            <w:tcW w:w="14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4FD004" w14:textId="77777777" w:rsidR="00FA0796" w:rsidRDefault="00000000">
            <w:r>
              <w:rPr>
                <w:sz w:val="18"/>
                <w:szCs w:val="18"/>
              </w:rPr>
              <w:t>Métodos de acceso, IoT sanitario, FWA</w:t>
            </w:r>
          </w:p>
        </w:tc>
      </w:tr>
      <w:tr w:rsidR="00FA0796" w14:paraId="79936C83"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7DDA442" w14:textId="77777777" w:rsidR="00FA0796" w:rsidRDefault="00000000">
            <w:r>
              <w:rPr>
                <w:b/>
                <w:bCs/>
                <w:sz w:val="18"/>
                <w:szCs w:val="18"/>
              </w:rPr>
              <w:t>6G</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CF32276" w14:textId="77777777" w:rsidR="00FA0796" w:rsidRDefault="00000000">
            <w:r>
              <w:rPr>
                <w:sz w:val="18"/>
                <w:szCs w:val="18"/>
              </w:rPr>
              <w:t>Siguiente generación móvil (3GPP Release 21)</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67DE254" w14:textId="77777777" w:rsidR="00FA0796" w:rsidRDefault="00000000">
            <w:r>
              <w:rPr>
                <w:sz w:val="18"/>
                <w:szCs w:val="18"/>
              </w:rPr>
              <w:t>Integración de comunicación, detección e IA; más capacidad</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660AC12" w14:textId="77777777" w:rsidR="00FA0796" w:rsidRDefault="00000000">
            <w:r>
              <w:rPr>
                <w:sz w:val="18"/>
                <w:szCs w:val="18"/>
              </w:rPr>
              <w:t>Aún en estandarización</w:t>
            </w:r>
          </w:p>
        </w:tc>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B61C9C" w14:textId="77777777" w:rsidR="00FA0796" w:rsidRDefault="00000000">
            <w:r>
              <w:rPr>
                <w:b/>
                <w:bCs/>
                <w:sz w:val="18"/>
                <w:szCs w:val="18"/>
              </w:rPr>
              <w:t>Emergente</w:t>
            </w:r>
            <w:r>
              <w:rPr>
                <w:sz w:val="18"/>
                <w:szCs w:val="18"/>
              </w:rPr>
              <w:t>: 3GPP fijó en junio de 2026 la congelación de la especificación (stage 3) para dic. 2028 y de ASN.1 para marzo 2029</w:t>
            </w:r>
          </w:p>
        </w:tc>
        <w:tc>
          <w:tcPr>
            <w:tcW w:w="14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6745FFE" w14:textId="77777777" w:rsidR="00FA0796" w:rsidRDefault="00000000">
            <w:r>
              <w:rPr>
                <w:sz w:val="18"/>
                <w:szCs w:val="18"/>
              </w:rPr>
              <w:t>No presentar como disponible</w:t>
            </w:r>
          </w:p>
        </w:tc>
      </w:tr>
      <w:tr w:rsidR="00FA0796" w14:paraId="3D83324A"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B6C43E" w14:textId="77777777" w:rsidR="00FA0796" w:rsidRDefault="00000000">
            <w:r>
              <w:rPr>
                <w:b/>
                <w:bCs/>
                <w:sz w:val="18"/>
                <w:szCs w:val="18"/>
              </w:rPr>
              <w:t>Fibra (XGS-PON y superiores)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9352AB" w14:textId="77777777" w:rsidR="00FA0796" w:rsidRDefault="00000000">
            <w:r>
              <w:rPr>
                <w:sz w:val="18"/>
                <w:szCs w:val="18"/>
              </w:rPr>
              <w:t>Aumentar la capacidad del acceso fijo</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D7434A" w14:textId="77777777" w:rsidR="00FA0796" w:rsidRDefault="00000000">
            <w:r>
              <w:rPr>
                <w:sz w:val="18"/>
                <w:szCs w:val="18"/>
              </w:rPr>
              <w:t>Multigigabit simétrico</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3D2734" w14:textId="77777777" w:rsidR="00FA0796" w:rsidRDefault="00000000">
            <w:r>
              <w:rPr>
                <w:sz w:val="18"/>
                <w:szCs w:val="18"/>
              </w:rPr>
              <w:t>Coste de actualizar equipos</w:t>
            </w:r>
          </w:p>
        </w:tc>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15CE01" w14:textId="77777777" w:rsidR="00FA0796" w:rsidRDefault="00000000">
            <w:r>
              <w:rPr>
                <w:sz w:val="18"/>
                <w:szCs w:val="18"/>
              </w:rPr>
              <w:t>XGS-PON en despliegue</w:t>
            </w:r>
          </w:p>
        </w:tc>
        <w:tc>
          <w:tcPr>
            <w:tcW w:w="14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8CED94" w14:textId="77777777" w:rsidR="00FA0796" w:rsidRDefault="00000000">
            <w:r>
              <w:rPr>
                <w:sz w:val="18"/>
                <w:szCs w:val="18"/>
              </w:rPr>
              <w:t>Métodos de acceso</w:t>
            </w:r>
          </w:p>
        </w:tc>
      </w:tr>
      <w:tr w:rsidR="00FA0796" w14:paraId="39A2408C"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D2D0D75" w14:textId="77777777" w:rsidR="00FA0796" w:rsidRDefault="00000000">
            <w:r>
              <w:rPr>
                <w:b/>
                <w:bCs/>
                <w:sz w:val="18"/>
                <w:szCs w:val="18"/>
              </w:rPr>
              <w:t>Wi-Fi 6/6E/7</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46A33C4" w14:textId="77777777" w:rsidR="00FA0796" w:rsidRDefault="00000000">
            <w:r>
              <w:rPr>
                <w:sz w:val="18"/>
                <w:szCs w:val="18"/>
              </w:rPr>
              <w:t>802.11ax (6E añade 6 GHz) y 802.11be</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950E68F" w14:textId="77777777" w:rsidR="00FA0796" w:rsidRDefault="00000000">
            <w:r>
              <w:rPr>
                <w:sz w:val="18"/>
                <w:szCs w:val="18"/>
              </w:rPr>
              <w:t>Más capacidad, eficiencia (OFDMA), menor latencia; Wi-Fi 7 con MLO (varios enlaces simultáneos)</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FA9B546" w14:textId="77777777" w:rsidR="00FA0796" w:rsidRDefault="00000000">
            <w:r>
              <w:rPr>
                <w:sz w:val="18"/>
                <w:szCs w:val="18"/>
              </w:rPr>
              <w:t>Requiere equipos nuevos; 6 GHz de corto alcance</w:t>
            </w:r>
          </w:p>
        </w:tc>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C9BF02E" w14:textId="77777777" w:rsidR="00FA0796" w:rsidRDefault="00000000">
            <w:r>
              <w:rPr>
                <w:sz w:val="18"/>
                <w:szCs w:val="18"/>
              </w:rPr>
              <w:t>Wi-Fi 6 consolidado; Wi-Fi 7 en adopción</w:t>
            </w:r>
          </w:p>
        </w:tc>
        <w:tc>
          <w:tcPr>
            <w:tcW w:w="14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55A05EE" w14:textId="77777777" w:rsidR="00FA0796" w:rsidRDefault="00000000">
            <w:r>
              <w:rPr>
                <w:sz w:val="18"/>
                <w:szCs w:val="18"/>
              </w:rPr>
              <w:t>WPA3 obligatorio en 6 GHz</w:t>
            </w:r>
          </w:p>
        </w:tc>
      </w:tr>
      <w:tr w:rsidR="00FA0796" w14:paraId="701DD405"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930078" w14:textId="77777777" w:rsidR="00FA0796" w:rsidRDefault="00000000">
            <w:r>
              <w:rPr>
                <w:b/>
                <w:bCs/>
                <w:sz w:val="18"/>
                <w:szCs w:val="18"/>
              </w:rPr>
              <w:t>Cloud y multicloud</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85CB9E" w14:textId="77777777" w:rsidR="00FA0796" w:rsidRDefault="00000000">
            <w:r>
              <w:rPr>
                <w:sz w:val="18"/>
                <w:szCs w:val="18"/>
              </w:rPr>
              <w:t>Consumo de infraestructura y servicios bajo demanda, con uno o varios proveedores</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E145F1" w14:textId="77777777" w:rsidR="00FA0796" w:rsidRDefault="00000000">
            <w:r>
              <w:rPr>
                <w:sz w:val="18"/>
                <w:szCs w:val="18"/>
              </w:rPr>
              <w:t>Elasticidad, resiliencia, rapidez</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44E459" w14:textId="77777777" w:rsidR="00FA0796" w:rsidRDefault="00000000">
            <w:r>
              <w:rPr>
                <w:sz w:val="18"/>
                <w:szCs w:val="18"/>
              </w:rPr>
              <w:t>Dependencia, costes, soberanía y cumplimiento (ENS, RGPD)</w:t>
            </w:r>
          </w:p>
        </w:tc>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F91435" w14:textId="77777777" w:rsidR="00FA0796" w:rsidRDefault="00000000">
            <w:r>
              <w:rPr>
                <w:sz w:val="18"/>
                <w:szCs w:val="18"/>
              </w:rPr>
              <w:t>Consolidado</w:t>
            </w:r>
          </w:p>
        </w:tc>
        <w:tc>
          <w:tcPr>
            <w:tcW w:w="14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8901FB" w14:textId="77777777" w:rsidR="00FA0796" w:rsidRDefault="00000000">
            <w:r>
              <w:rPr>
                <w:sz w:val="18"/>
                <w:szCs w:val="18"/>
              </w:rPr>
              <w:t>Agentes (proveedores cloud), ENS</w:t>
            </w:r>
          </w:p>
        </w:tc>
      </w:tr>
      <w:tr w:rsidR="00FA0796" w14:paraId="4A9CF1B6"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35BBBDA" w14:textId="77777777" w:rsidR="00FA0796" w:rsidRDefault="00000000">
            <w:r>
              <w:rPr>
                <w:b/>
                <w:bCs/>
                <w:sz w:val="18"/>
                <w:szCs w:val="18"/>
              </w:rPr>
              <w:t>Edge computing y CDN avanzadas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14273BC" w14:textId="77777777" w:rsidR="00FA0796" w:rsidRDefault="00000000">
            <w:r>
              <w:rPr>
                <w:sz w:val="18"/>
                <w:szCs w:val="18"/>
              </w:rPr>
              <w:t>Cómputo cerca del usuario (funciones en el borde de la CDN)</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D5ECF75" w14:textId="77777777" w:rsidR="00FA0796" w:rsidRDefault="00000000">
            <w:r>
              <w:rPr>
                <w:sz w:val="18"/>
                <w:szCs w:val="18"/>
              </w:rPr>
              <w:t>Latencia mínima, menos tráfico al núcleo</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949A561" w14:textId="77777777" w:rsidR="00FA0796" w:rsidRDefault="00000000">
            <w:r>
              <w:rPr>
                <w:sz w:val="18"/>
                <w:szCs w:val="18"/>
              </w:rPr>
              <w:t>Gestión distribuida, consistencia de datos</w:t>
            </w:r>
          </w:p>
        </w:tc>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95A46F7" w14:textId="77777777" w:rsidR="00FA0796" w:rsidRDefault="00000000">
            <w:r>
              <w:rPr>
                <w:sz w:val="18"/>
                <w:szCs w:val="18"/>
              </w:rPr>
              <w:t>En crecimiento</w:t>
            </w:r>
          </w:p>
        </w:tc>
        <w:tc>
          <w:tcPr>
            <w:tcW w:w="14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614B92" w14:textId="77777777" w:rsidR="00FA0796" w:rsidRDefault="00000000">
            <w:r>
              <w:rPr>
                <w:sz w:val="18"/>
                <w:szCs w:val="18"/>
              </w:rPr>
              <w:t>CDN, 5G (MEC)</w:t>
            </w:r>
          </w:p>
        </w:tc>
      </w:tr>
      <w:tr w:rsidR="00FA0796" w14:paraId="6244A97E"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F1AC83" w14:textId="77777777" w:rsidR="00FA0796" w:rsidRDefault="00000000">
            <w:r>
              <w:rPr>
                <w:b/>
                <w:bCs/>
                <w:sz w:val="18"/>
                <w:szCs w:val="18"/>
              </w:rPr>
              <w:t>SDN / automatización / intent-based networking</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73C574" w14:textId="77777777" w:rsidR="00FA0796" w:rsidRDefault="00000000">
            <w:r>
              <w:rPr>
                <w:sz w:val="18"/>
                <w:szCs w:val="18"/>
              </w:rPr>
              <w:t>Separar plano de control y de datos; gestionar la red por software y por objetivos</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6ABEE6" w14:textId="77777777" w:rsidR="00FA0796" w:rsidRDefault="00000000">
            <w:r>
              <w:rPr>
                <w:sz w:val="18"/>
                <w:szCs w:val="18"/>
              </w:rPr>
              <w:t>Agilidad, menos errores manuales</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2A3A2C" w14:textId="77777777" w:rsidR="00FA0796" w:rsidRDefault="00000000">
            <w:r>
              <w:rPr>
                <w:sz w:val="18"/>
                <w:szCs w:val="18"/>
              </w:rPr>
              <w:t>Complejidad, dependencia del controlador</w:t>
            </w:r>
          </w:p>
        </w:tc>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0681CC" w14:textId="77777777" w:rsidR="00FA0796" w:rsidRDefault="00000000">
            <w:r>
              <w:rPr>
                <w:sz w:val="18"/>
                <w:szCs w:val="18"/>
              </w:rPr>
              <w:t>SDN y SD-WAN consolidadas; IBN emergente</w:t>
            </w:r>
          </w:p>
        </w:tc>
        <w:tc>
          <w:tcPr>
            <w:tcW w:w="14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AE6AD0" w14:textId="77777777" w:rsidR="00FA0796" w:rsidRDefault="00000000">
            <w:r>
              <w:rPr>
                <w:sz w:val="18"/>
                <w:szCs w:val="18"/>
              </w:rPr>
              <w:t>Redes soporte, SD-WAN</w:t>
            </w:r>
          </w:p>
        </w:tc>
      </w:tr>
    </w:tbl>
    <w:p w14:paraId="7F273165" w14:textId="77777777" w:rsidR="00FA0796" w:rsidRDefault="00FA0796">
      <w:pPr>
        <w:spacing w:after="80"/>
      </w:pPr>
    </w:p>
    <w:p w14:paraId="1D9EDBBE" w14:textId="77777777" w:rsidR="00FA0796" w:rsidRDefault="00000000">
      <w:pPr>
        <w:pStyle w:val="Ttulo2"/>
      </w:pPr>
      <w:bookmarkStart w:id="72" w:name="_Toc241367537"/>
      <w:r>
        <w:lastRenderedPageBreak/>
        <w:t>17.2. Seguridad</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2000"/>
        <w:gridCol w:w="1636"/>
        <w:gridCol w:w="1636"/>
        <w:gridCol w:w="1454"/>
        <w:gridCol w:w="1458"/>
      </w:tblGrid>
      <w:tr w:rsidR="00FA0796" w14:paraId="7400D4B4" w14:textId="77777777">
        <w:tblPrEx>
          <w:tblCellMar>
            <w:top w:w="0" w:type="dxa"/>
            <w:bottom w:w="0" w:type="dxa"/>
          </w:tblCellMar>
        </w:tblPrEx>
        <w:trPr>
          <w:tblHeader/>
        </w:trPr>
        <w:tc>
          <w:tcPr>
            <w:tcW w:w="145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260B8CD" w14:textId="77777777" w:rsidR="00FA0796" w:rsidRDefault="00000000">
            <w:r>
              <w:rPr>
                <w:b/>
                <w:bCs/>
                <w:color w:val="FFFFFF"/>
                <w:sz w:val="18"/>
                <w:szCs w:val="18"/>
              </w:rPr>
              <w:t>Tendencia</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39E73D5" w14:textId="77777777" w:rsidR="00FA0796" w:rsidRDefault="00000000">
            <w:r>
              <w:rPr>
                <w:b/>
                <w:bCs/>
                <w:color w:val="FFFFFF"/>
                <w:sz w:val="18"/>
                <w:szCs w:val="18"/>
              </w:rPr>
              <w:t>Qué es / problema que aborda</w:t>
            </w:r>
          </w:p>
        </w:tc>
        <w:tc>
          <w:tcPr>
            <w:tcW w:w="163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0CE6075" w14:textId="77777777" w:rsidR="00FA0796" w:rsidRDefault="00000000">
            <w:r>
              <w:rPr>
                <w:b/>
                <w:bCs/>
                <w:color w:val="FFFFFF"/>
                <w:sz w:val="18"/>
                <w:szCs w:val="18"/>
              </w:rPr>
              <w:t>Ventajas</w:t>
            </w:r>
          </w:p>
        </w:tc>
        <w:tc>
          <w:tcPr>
            <w:tcW w:w="163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8575D8B" w14:textId="77777777" w:rsidR="00FA0796" w:rsidRDefault="00000000">
            <w:r>
              <w:rPr>
                <w:b/>
                <w:bCs/>
                <w:color w:val="FFFFFF"/>
                <w:sz w:val="18"/>
                <w:szCs w:val="18"/>
              </w:rPr>
              <w:t>Limitaciones</w:t>
            </w:r>
          </w:p>
        </w:tc>
        <w:tc>
          <w:tcPr>
            <w:tcW w:w="145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AAC6CD9" w14:textId="77777777" w:rsidR="00FA0796" w:rsidRDefault="00000000">
            <w:r>
              <w:rPr>
                <w:b/>
                <w:bCs/>
                <w:color w:val="FFFFFF"/>
                <w:sz w:val="18"/>
                <w:szCs w:val="18"/>
              </w:rPr>
              <w:t>Madurez</w:t>
            </w:r>
          </w:p>
        </w:tc>
        <w:tc>
          <w:tcPr>
            <w:tcW w:w="1458"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3D88206" w14:textId="77777777" w:rsidR="00FA0796" w:rsidRDefault="00000000">
            <w:r>
              <w:rPr>
                <w:b/>
                <w:bCs/>
                <w:color w:val="FFFFFF"/>
                <w:sz w:val="18"/>
                <w:szCs w:val="18"/>
              </w:rPr>
              <w:t>Relación y relevancia</w:t>
            </w:r>
          </w:p>
        </w:tc>
      </w:tr>
      <w:tr w:rsidR="00FA0796" w14:paraId="762DD71C"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ECE3E4" w14:textId="77777777" w:rsidR="00FA0796" w:rsidRDefault="00000000">
            <w:r>
              <w:rPr>
                <w:b/>
                <w:bCs/>
                <w:sz w:val="18"/>
                <w:szCs w:val="18"/>
              </w:rPr>
              <w:t>Zero Trust</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EF8E40" w14:textId="77777777" w:rsidR="00FA0796" w:rsidRDefault="00000000">
            <w:r>
              <w:rPr>
                <w:sz w:val="18"/>
                <w:szCs w:val="18"/>
              </w:rPr>
              <w:t>«Nunca confiar, verificar siempre»: se elimina la confianza implícita por estar dentro del perímetro (NIST SP 800-207)</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3100B8" w14:textId="77777777" w:rsidR="00FA0796" w:rsidRDefault="00000000">
            <w:r>
              <w:rPr>
                <w:sz w:val="18"/>
                <w:szCs w:val="18"/>
              </w:rPr>
              <w:t>Frena el movimiento lateral; adecuado para teletrabajo y nube</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F57A06" w14:textId="77777777" w:rsidR="00FA0796" w:rsidRDefault="00000000">
            <w:r>
              <w:rPr>
                <w:sz w:val="18"/>
                <w:szCs w:val="18"/>
              </w:rPr>
              <w:t>Requiere inventario, identidades sólidas y cambio cultural</w:t>
            </w:r>
          </w:p>
        </w:tc>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56F03A" w14:textId="77777777" w:rsidR="00FA0796" w:rsidRDefault="00000000">
            <w:r>
              <w:rPr>
                <w:sz w:val="18"/>
                <w:szCs w:val="18"/>
              </w:rPr>
              <w:t>Modelo consolidado; implantación progresiva</w:t>
            </w:r>
          </w:p>
        </w:tc>
        <w:tc>
          <w:tcPr>
            <w:tcW w:w="14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4AB5D1" w14:textId="77777777" w:rsidR="00FA0796" w:rsidRDefault="00000000">
            <w:r>
              <w:rPr>
                <w:sz w:val="18"/>
                <w:szCs w:val="18"/>
              </w:rPr>
              <w:t>MFA, ZTNA, segmentación; muy preguntable</w:t>
            </w:r>
          </w:p>
        </w:tc>
      </w:tr>
      <w:tr w:rsidR="00FA0796" w14:paraId="097921B1"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A23240" w14:textId="77777777" w:rsidR="00FA0796" w:rsidRDefault="00000000">
            <w:r>
              <w:rPr>
                <w:b/>
                <w:bCs/>
                <w:sz w:val="18"/>
                <w:szCs w:val="18"/>
              </w:rPr>
              <w:t>SASE / SSE</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46E9C71" w14:textId="77777777" w:rsidR="00FA0796" w:rsidRDefault="00000000">
            <w:r>
              <w:rPr>
                <w:sz w:val="18"/>
                <w:szCs w:val="18"/>
              </w:rPr>
              <w:t>SASE: convergencia de red (SD-WAN) y seguridad en la nube. SSE: solo la parte de seguridad (SWG, CASB, ZTNA)</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27450B4" w14:textId="77777777" w:rsidR="00FA0796" w:rsidRDefault="00000000">
            <w:r>
              <w:rPr>
                <w:sz w:val="18"/>
                <w:szCs w:val="18"/>
              </w:rPr>
              <w:t>Política unificada para usuarios en cualquier lugar</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348BEF6" w14:textId="77777777" w:rsidR="00FA0796" w:rsidRDefault="00000000">
            <w:r>
              <w:rPr>
                <w:sz w:val="18"/>
                <w:szCs w:val="18"/>
              </w:rPr>
              <w:t>Dependencia del proveedor; latencia; tráfico descifrado por un tercero</w:t>
            </w:r>
          </w:p>
        </w:tc>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8D2DEB2" w14:textId="77777777" w:rsidR="00FA0796" w:rsidRDefault="00000000">
            <w:r>
              <w:rPr>
                <w:sz w:val="18"/>
                <w:szCs w:val="18"/>
              </w:rPr>
              <w:t>En adopción</w:t>
            </w:r>
          </w:p>
        </w:tc>
        <w:tc>
          <w:tcPr>
            <w:tcW w:w="14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CB6521E" w14:textId="77777777" w:rsidR="00FA0796" w:rsidRDefault="00000000">
            <w:r>
              <w:rPr>
                <w:sz w:val="18"/>
                <w:szCs w:val="18"/>
              </w:rPr>
              <w:t>Proxy, VPN, Zero Trust</w:t>
            </w:r>
          </w:p>
        </w:tc>
      </w:tr>
      <w:tr w:rsidR="00FA0796" w14:paraId="79834EE0"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0E4025" w14:textId="77777777" w:rsidR="00FA0796" w:rsidRDefault="00000000">
            <w:r>
              <w:rPr>
                <w:b/>
                <w:bCs/>
                <w:sz w:val="18"/>
                <w:szCs w:val="18"/>
              </w:rPr>
              <w:t>MFA y passkeys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BF91CD" w14:textId="77777777" w:rsidR="00FA0796" w:rsidRDefault="00000000">
            <w:r>
              <w:rPr>
                <w:sz w:val="18"/>
                <w:szCs w:val="18"/>
              </w:rPr>
              <w:t>Autenticación reforzada; passkeys = credenciales FIDO2/WebAuthn sin contraseña</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492E73" w14:textId="77777777" w:rsidR="00FA0796" w:rsidRDefault="00000000">
            <w:r>
              <w:rPr>
                <w:sz w:val="18"/>
                <w:szCs w:val="18"/>
              </w:rPr>
              <w:t>Resistentes al phishing (ligadas al dominio)</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87EED6" w14:textId="77777777" w:rsidR="00FA0796" w:rsidRDefault="00000000">
            <w:r>
              <w:rPr>
                <w:sz w:val="18"/>
                <w:szCs w:val="18"/>
              </w:rPr>
              <w:t>Recuperación de cuentas, compatibilidad</w:t>
            </w:r>
          </w:p>
        </w:tc>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E2415D" w14:textId="77777777" w:rsidR="00FA0796" w:rsidRDefault="00000000">
            <w:r>
              <w:rPr>
                <w:sz w:val="18"/>
                <w:szCs w:val="18"/>
              </w:rPr>
              <w:t>MFA consolidado; passkeys en rápida adopción</w:t>
            </w:r>
          </w:p>
        </w:tc>
        <w:tc>
          <w:tcPr>
            <w:tcW w:w="14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F25A68" w14:textId="77777777" w:rsidR="00FA0796" w:rsidRDefault="00000000">
            <w:r>
              <w:rPr>
                <w:sz w:val="18"/>
                <w:szCs w:val="18"/>
              </w:rPr>
              <w:t>Autenticación, phishing</w:t>
            </w:r>
          </w:p>
        </w:tc>
      </w:tr>
      <w:tr w:rsidR="00FA0796" w14:paraId="72A1A178"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D75D465" w14:textId="77777777" w:rsidR="00FA0796" w:rsidRDefault="00000000">
            <w:r>
              <w:rPr>
                <w:b/>
                <w:bCs/>
                <w:sz w:val="18"/>
                <w:szCs w:val="18"/>
              </w:rPr>
              <w:t>DNSSEC, DoH, DoT</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C620B9E" w14:textId="77777777" w:rsidR="00FA0796" w:rsidRDefault="00000000">
            <w:r>
              <w:rPr>
                <w:sz w:val="18"/>
                <w:szCs w:val="18"/>
              </w:rPr>
              <w:t>Integridad del DNS y privacidad de las consultas</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8649FF1" w14:textId="77777777" w:rsidR="00FA0796" w:rsidRDefault="00000000">
            <w:r>
              <w:rPr>
                <w:sz w:val="18"/>
                <w:szCs w:val="18"/>
              </w:rPr>
              <w:t>Evitan envenenamiento y espionaje</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75897A0" w14:textId="77777777" w:rsidR="00FA0796" w:rsidRDefault="00000000">
            <w:r>
              <w:rPr>
                <w:sz w:val="18"/>
                <w:szCs w:val="18"/>
              </w:rPr>
              <w:t>DNSSEC: gestión de claves; DoH: dificulta el filtrado corporativo</w:t>
            </w:r>
          </w:p>
        </w:tc>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CBD9C02" w14:textId="77777777" w:rsidR="00FA0796" w:rsidRDefault="00000000">
            <w:r>
              <w:rPr>
                <w:sz w:val="18"/>
                <w:szCs w:val="18"/>
              </w:rPr>
              <w:t>Estándares consolidados; despliegue desigual</w:t>
            </w:r>
          </w:p>
        </w:tc>
        <w:tc>
          <w:tcPr>
            <w:tcW w:w="14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116CC1F" w14:textId="77777777" w:rsidR="00FA0796" w:rsidRDefault="00000000">
            <w:r>
              <w:rPr>
                <w:sz w:val="18"/>
                <w:szCs w:val="18"/>
              </w:rPr>
              <w:t>DNS</w:t>
            </w:r>
          </w:p>
        </w:tc>
      </w:tr>
      <w:tr w:rsidR="00FA0796" w14:paraId="0088A436"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BC5B20" w14:textId="77777777" w:rsidR="00FA0796" w:rsidRDefault="00000000">
            <w:r>
              <w:rPr>
                <w:b/>
                <w:bCs/>
                <w:sz w:val="18"/>
                <w:szCs w:val="18"/>
              </w:rPr>
              <w:t>TLS moderno y ECH</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00AF11" w14:textId="77777777" w:rsidR="00FA0796" w:rsidRDefault="00000000">
            <w:r>
              <w:rPr>
                <w:sz w:val="18"/>
                <w:szCs w:val="18"/>
              </w:rPr>
              <w:t>TLS 1.3 generalizado; Encrypted Client Hello cifra el SNI</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491436" w14:textId="77777777" w:rsidR="00FA0796" w:rsidRDefault="00000000">
            <w:r>
              <w:rPr>
                <w:sz w:val="18"/>
                <w:szCs w:val="18"/>
              </w:rPr>
              <w:t>Más privacidad y seguridad</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995154" w14:textId="77777777" w:rsidR="00FA0796" w:rsidRDefault="00000000">
            <w:r>
              <w:rPr>
                <w:sz w:val="18"/>
                <w:szCs w:val="18"/>
              </w:rPr>
              <w:t>ECH complica la inspección corporativa</w:t>
            </w:r>
          </w:p>
        </w:tc>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D1EB24" w14:textId="77777777" w:rsidR="00FA0796" w:rsidRDefault="00000000">
            <w:r>
              <w:rPr>
                <w:sz w:val="18"/>
                <w:szCs w:val="18"/>
              </w:rPr>
              <w:t>TLS 1.3 consolidado; ECH en despliegue</w:t>
            </w:r>
          </w:p>
        </w:tc>
        <w:tc>
          <w:tcPr>
            <w:tcW w:w="14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36A5EF" w14:textId="77777777" w:rsidR="00FA0796" w:rsidRDefault="00000000">
            <w:r>
              <w:rPr>
                <w:sz w:val="18"/>
                <w:szCs w:val="18"/>
              </w:rPr>
              <w:t>Bloque SSL/TLS</w:t>
            </w:r>
          </w:p>
        </w:tc>
      </w:tr>
      <w:tr w:rsidR="00FA0796" w14:paraId="39BDC1AD"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5104BB0" w14:textId="77777777" w:rsidR="00FA0796" w:rsidRDefault="00000000">
            <w:r>
              <w:rPr>
                <w:b/>
                <w:bCs/>
                <w:sz w:val="18"/>
                <w:szCs w:val="18"/>
              </w:rPr>
              <w:t>Automatización y reducción de validez de certificados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D346EE3" w14:textId="77777777" w:rsidR="00FA0796" w:rsidRDefault="00000000">
            <w:r>
              <w:rPr>
                <w:sz w:val="18"/>
                <w:szCs w:val="18"/>
              </w:rPr>
              <w:t>ACME y validez máxima decreciente hasta 47 días (2029)</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F8ED889" w14:textId="77777777" w:rsidR="00FA0796" w:rsidRDefault="00000000">
            <w:r>
              <w:rPr>
                <w:sz w:val="18"/>
                <w:szCs w:val="18"/>
              </w:rPr>
              <w:t>Menor impacto de claves comprometidas</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615EEB4" w14:textId="77777777" w:rsidR="00FA0796" w:rsidRDefault="00000000">
            <w:r>
              <w:rPr>
                <w:sz w:val="18"/>
                <w:szCs w:val="18"/>
              </w:rPr>
              <w:t>Exige automatizar; riesgo de caducidades</w:t>
            </w:r>
          </w:p>
        </w:tc>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27332FB" w14:textId="77777777" w:rsidR="00FA0796" w:rsidRDefault="00000000">
            <w:r>
              <w:rPr>
                <w:sz w:val="18"/>
                <w:szCs w:val="18"/>
              </w:rPr>
              <w:t>En curso (calendario 2026-2029)</w:t>
            </w:r>
          </w:p>
        </w:tc>
        <w:tc>
          <w:tcPr>
            <w:tcW w:w="14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8777485" w14:textId="77777777" w:rsidR="00FA0796" w:rsidRDefault="00000000">
            <w:r>
              <w:rPr>
                <w:sz w:val="18"/>
                <w:szCs w:val="18"/>
              </w:rPr>
              <w:t>PKI; dato preguntable</w:t>
            </w:r>
          </w:p>
        </w:tc>
      </w:tr>
      <w:tr w:rsidR="00FA0796" w14:paraId="088F54B6"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BBCC89" w14:textId="77777777" w:rsidR="00FA0796" w:rsidRDefault="00000000">
            <w:r>
              <w:rPr>
                <w:b/>
                <w:bCs/>
                <w:sz w:val="18"/>
                <w:szCs w:val="18"/>
              </w:rPr>
              <w:t>Criptografía poscuántica (PQC)</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A27093" w14:textId="77777777" w:rsidR="00FA0796" w:rsidRDefault="00000000">
            <w:r>
              <w:rPr>
                <w:sz w:val="18"/>
                <w:szCs w:val="18"/>
              </w:rPr>
              <w:t>Algoritmos resistentes a futuros ordenadores cuánticos, frente al riesgo de «capturar ahora, descifrar después»</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C571D9" w14:textId="77777777" w:rsidR="00FA0796" w:rsidRDefault="00000000">
            <w:r>
              <w:rPr>
                <w:sz w:val="18"/>
                <w:szCs w:val="18"/>
              </w:rPr>
              <w:t>Protege la confidencialidad a largo plazo</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AD5F62" w14:textId="77777777" w:rsidR="00FA0796" w:rsidRDefault="00000000">
            <w:r>
              <w:rPr>
                <w:sz w:val="18"/>
                <w:szCs w:val="18"/>
              </w:rPr>
              <w:t>Claves mayores; madurez de implementaciones; migración larga</w:t>
            </w:r>
          </w:p>
        </w:tc>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310C5E" w14:textId="77777777" w:rsidR="00FA0796" w:rsidRDefault="00000000">
            <w:r>
              <w:rPr>
                <w:sz w:val="18"/>
                <w:szCs w:val="18"/>
              </w:rPr>
              <w:t xml:space="preserve">Estándares NIST FIPS 203/204/205 (2024); intercambio híbrido para TLS 1.3 publicado como </w:t>
            </w:r>
            <w:r>
              <w:rPr>
                <w:b/>
                <w:bCs/>
                <w:sz w:val="18"/>
                <w:szCs w:val="18"/>
              </w:rPr>
              <w:t>RFC 10024</w:t>
            </w:r>
            <w:r>
              <w:rPr>
                <w:sz w:val="18"/>
                <w:szCs w:val="18"/>
              </w:rPr>
              <w:t xml:space="preserve"> (agosto 2026) y ya activado en navegadores y CDN</w:t>
            </w:r>
          </w:p>
        </w:tc>
        <w:tc>
          <w:tcPr>
            <w:tcW w:w="14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B43CDA" w14:textId="77777777" w:rsidR="00FA0796" w:rsidRDefault="00000000">
            <w:r>
              <w:rPr>
                <w:sz w:val="18"/>
                <w:szCs w:val="18"/>
              </w:rPr>
              <w:t>TLS, PKI</w:t>
            </w:r>
          </w:p>
        </w:tc>
      </w:tr>
      <w:tr w:rsidR="00FA0796" w14:paraId="2875621E"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DB1719A" w14:textId="77777777" w:rsidR="00FA0796" w:rsidRDefault="00000000">
            <w:r>
              <w:rPr>
                <w:b/>
                <w:bCs/>
                <w:sz w:val="18"/>
                <w:szCs w:val="18"/>
              </w:rPr>
              <w:t>Evolución de las amenazas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B601696" w14:textId="77777777" w:rsidR="00FA0796" w:rsidRDefault="00000000">
            <w:r>
              <w:rPr>
                <w:sz w:val="18"/>
                <w:szCs w:val="18"/>
              </w:rPr>
              <w:t>Ransomware, ataques a la cadena de suministro, phishing con IA, DDoS masivos</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04F32DC" w14:textId="77777777" w:rsidR="00FA0796" w:rsidRDefault="00000000">
            <w:r>
              <w:rPr>
                <w:sz w:val="18"/>
                <w:szCs w:val="18"/>
              </w:rPr>
              <w:t>—</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95F0EDF" w14:textId="77777777" w:rsidR="00FA0796" w:rsidRDefault="00000000">
            <w:r>
              <w:rPr>
                <w:sz w:val="18"/>
                <w:szCs w:val="18"/>
              </w:rPr>
              <w:t>—</w:t>
            </w:r>
          </w:p>
        </w:tc>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ECA3889" w14:textId="77777777" w:rsidR="00FA0796" w:rsidRDefault="00000000">
            <w:r>
              <w:rPr>
                <w:sz w:val="18"/>
                <w:szCs w:val="18"/>
              </w:rPr>
              <w:t>Tendencia constante</w:t>
            </w:r>
          </w:p>
        </w:tc>
        <w:tc>
          <w:tcPr>
            <w:tcW w:w="14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EE7AA19" w14:textId="77777777" w:rsidR="00FA0796" w:rsidRDefault="00000000">
            <w:r>
              <w:rPr>
                <w:sz w:val="18"/>
                <w:szCs w:val="18"/>
              </w:rPr>
              <w:t>Justifica ENS, NIS2, SIEM</w:t>
            </w:r>
          </w:p>
        </w:tc>
      </w:tr>
    </w:tbl>
    <w:p w14:paraId="3A41D4FE" w14:textId="77777777" w:rsidR="00FA0796" w:rsidRDefault="00FA0796">
      <w:pPr>
        <w:spacing w:after="80"/>
      </w:pPr>
    </w:p>
    <w:p w14:paraId="0A94E1AE" w14:textId="77777777" w:rsidR="00FA0796" w:rsidRDefault="00000000">
      <w:pPr>
        <w:pStyle w:val="Ttulo2"/>
      </w:pPr>
      <w:bookmarkStart w:id="73" w:name="_Toc241367538"/>
      <w:r>
        <w:t>17.3. Servicios web y arquitecturas</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2000"/>
        <w:gridCol w:w="1636"/>
        <w:gridCol w:w="1636"/>
        <w:gridCol w:w="1454"/>
        <w:gridCol w:w="1458"/>
      </w:tblGrid>
      <w:tr w:rsidR="00FA0796" w14:paraId="34F8878D" w14:textId="77777777">
        <w:tblPrEx>
          <w:tblCellMar>
            <w:top w:w="0" w:type="dxa"/>
            <w:bottom w:w="0" w:type="dxa"/>
          </w:tblCellMar>
        </w:tblPrEx>
        <w:trPr>
          <w:tblHeader/>
        </w:trPr>
        <w:tc>
          <w:tcPr>
            <w:tcW w:w="145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CA275AE" w14:textId="77777777" w:rsidR="00FA0796" w:rsidRDefault="00000000">
            <w:r>
              <w:rPr>
                <w:b/>
                <w:bCs/>
                <w:color w:val="FFFFFF"/>
                <w:sz w:val="18"/>
                <w:szCs w:val="18"/>
              </w:rPr>
              <w:t>Tendencia</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F8940CB" w14:textId="77777777" w:rsidR="00FA0796" w:rsidRDefault="00000000">
            <w:r>
              <w:rPr>
                <w:b/>
                <w:bCs/>
                <w:color w:val="FFFFFF"/>
                <w:sz w:val="18"/>
                <w:szCs w:val="18"/>
              </w:rPr>
              <w:t>Qué es / problema que aborda</w:t>
            </w:r>
          </w:p>
        </w:tc>
        <w:tc>
          <w:tcPr>
            <w:tcW w:w="163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F878881" w14:textId="77777777" w:rsidR="00FA0796" w:rsidRDefault="00000000">
            <w:r>
              <w:rPr>
                <w:b/>
                <w:bCs/>
                <w:color w:val="FFFFFF"/>
                <w:sz w:val="18"/>
                <w:szCs w:val="18"/>
              </w:rPr>
              <w:t>Ventajas</w:t>
            </w:r>
          </w:p>
        </w:tc>
        <w:tc>
          <w:tcPr>
            <w:tcW w:w="1636"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D8CB81E" w14:textId="77777777" w:rsidR="00FA0796" w:rsidRDefault="00000000">
            <w:r>
              <w:rPr>
                <w:b/>
                <w:bCs/>
                <w:color w:val="FFFFFF"/>
                <w:sz w:val="18"/>
                <w:szCs w:val="18"/>
              </w:rPr>
              <w:t>Limitaciones</w:t>
            </w:r>
          </w:p>
        </w:tc>
        <w:tc>
          <w:tcPr>
            <w:tcW w:w="145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A804F62" w14:textId="77777777" w:rsidR="00FA0796" w:rsidRDefault="00000000">
            <w:r>
              <w:rPr>
                <w:b/>
                <w:bCs/>
                <w:color w:val="FFFFFF"/>
                <w:sz w:val="18"/>
                <w:szCs w:val="18"/>
              </w:rPr>
              <w:t>Madurez</w:t>
            </w:r>
          </w:p>
        </w:tc>
        <w:tc>
          <w:tcPr>
            <w:tcW w:w="1458"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7723F70" w14:textId="77777777" w:rsidR="00FA0796" w:rsidRDefault="00000000">
            <w:r>
              <w:rPr>
                <w:b/>
                <w:bCs/>
                <w:color w:val="FFFFFF"/>
                <w:sz w:val="18"/>
                <w:szCs w:val="18"/>
              </w:rPr>
              <w:t>Relación y relevancia</w:t>
            </w:r>
          </w:p>
        </w:tc>
      </w:tr>
      <w:tr w:rsidR="00FA0796" w14:paraId="30AF0768"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74FA39" w14:textId="77777777" w:rsidR="00FA0796" w:rsidRDefault="00000000">
            <w:r>
              <w:rPr>
                <w:b/>
                <w:bCs/>
                <w:sz w:val="18"/>
                <w:szCs w:val="18"/>
              </w:rPr>
              <w:t>APIs y microservicios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B039EB" w14:textId="77777777" w:rsidR="00FA0796" w:rsidRDefault="00000000">
            <w:r>
              <w:rPr>
                <w:sz w:val="18"/>
                <w:szCs w:val="18"/>
              </w:rPr>
              <w:t>Aplicaciones como conjunto de servicios pequeños comunicados por APIs</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AAC4B6" w14:textId="77777777" w:rsidR="00FA0796" w:rsidRDefault="00000000">
            <w:r>
              <w:rPr>
                <w:sz w:val="18"/>
                <w:szCs w:val="18"/>
              </w:rPr>
              <w:t>Despliegue independiente, escalado selectivo, interoperabilidad</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4959E1" w14:textId="77777777" w:rsidR="00FA0796" w:rsidRDefault="00000000">
            <w:r>
              <w:rPr>
                <w:sz w:val="18"/>
                <w:szCs w:val="18"/>
              </w:rPr>
              <w:t>Complejidad operativa, seguridad de muchas interfaces</w:t>
            </w:r>
          </w:p>
        </w:tc>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09C576" w14:textId="77777777" w:rsidR="00FA0796" w:rsidRDefault="00000000">
            <w:r>
              <w:rPr>
                <w:sz w:val="18"/>
                <w:szCs w:val="18"/>
              </w:rPr>
              <w:t>Consolidado</w:t>
            </w:r>
          </w:p>
        </w:tc>
        <w:tc>
          <w:tcPr>
            <w:tcW w:w="14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E9069A" w14:textId="77777777" w:rsidR="00FA0796" w:rsidRDefault="00000000">
            <w:r>
              <w:rPr>
                <w:sz w:val="18"/>
                <w:szCs w:val="18"/>
              </w:rPr>
              <w:t>API gateway, REST, FHIR</w:t>
            </w:r>
          </w:p>
        </w:tc>
      </w:tr>
      <w:tr w:rsidR="00FA0796" w14:paraId="36BE808D"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5BBE2DE" w14:textId="77777777" w:rsidR="00FA0796" w:rsidRDefault="00000000">
            <w:r>
              <w:rPr>
                <w:b/>
                <w:bCs/>
                <w:sz w:val="18"/>
                <w:szCs w:val="18"/>
              </w:rPr>
              <w:lastRenderedPageBreak/>
              <w:t>Serverless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3FB406E" w14:textId="77777777" w:rsidR="00FA0796" w:rsidRDefault="00000000">
            <w:r>
              <w:rPr>
                <w:sz w:val="18"/>
                <w:szCs w:val="18"/>
              </w:rPr>
              <w:t>Ejecutar funciones sin gestionar servidores; pago por ejecución</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8E3975F" w14:textId="77777777" w:rsidR="00FA0796" w:rsidRDefault="00000000">
            <w:r>
              <w:rPr>
                <w:sz w:val="18"/>
                <w:szCs w:val="18"/>
              </w:rPr>
              <w:t>Escalado automático, menos operación</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E33086D" w14:textId="77777777" w:rsidR="00FA0796" w:rsidRDefault="00000000">
            <w:r>
              <w:rPr>
                <w:sz w:val="18"/>
                <w:szCs w:val="18"/>
              </w:rPr>
              <w:t>Dependencia del proveedor, arranques en frío</w:t>
            </w:r>
          </w:p>
        </w:tc>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6D7338A" w14:textId="77777777" w:rsidR="00FA0796" w:rsidRDefault="00000000">
            <w:r>
              <w:rPr>
                <w:sz w:val="18"/>
                <w:szCs w:val="18"/>
              </w:rPr>
              <w:t>Consolidado en nube pública</w:t>
            </w:r>
          </w:p>
        </w:tc>
        <w:tc>
          <w:tcPr>
            <w:tcW w:w="14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8E0E504" w14:textId="77777777" w:rsidR="00FA0796" w:rsidRDefault="00000000">
            <w:r>
              <w:rPr>
                <w:sz w:val="18"/>
                <w:szCs w:val="18"/>
              </w:rPr>
              <w:t>Cloud</w:t>
            </w:r>
          </w:p>
        </w:tc>
      </w:tr>
      <w:tr w:rsidR="00FA0796" w14:paraId="7891983C"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556809B" w14:textId="77777777" w:rsidR="00FA0796" w:rsidRDefault="00000000">
            <w:r>
              <w:rPr>
                <w:b/>
                <w:bCs/>
                <w:sz w:val="18"/>
                <w:szCs w:val="18"/>
              </w:rPr>
              <w:t>WebAssembly (Wasm)</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909CEB" w14:textId="77777777" w:rsidR="00FA0796" w:rsidRDefault="00000000">
            <w:r>
              <w:rPr>
                <w:sz w:val="18"/>
                <w:szCs w:val="18"/>
              </w:rPr>
              <w:t>Formato binario ejecutable en el navegador (y fuera) a velocidad casi nativa</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E09859" w14:textId="77777777" w:rsidR="00FA0796" w:rsidRDefault="00000000">
            <w:r>
              <w:rPr>
                <w:sz w:val="18"/>
                <w:szCs w:val="18"/>
              </w:rPr>
              <w:t>Rendimiento, portabilidad de lenguajes</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4151EA" w14:textId="77777777" w:rsidR="00FA0796" w:rsidRDefault="00000000">
            <w:r>
              <w:rPr>
                <w:sz w:val="18"/>
                <w:szCs w:val="18"/>
              </w:rPr>
              <w:t>Depuración, superficie de ataque</w:t>
            </w:r>
          </w:p>
        </w:tc>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F07811" w14:textId="77777777" w:rsidR="00FA0796" w:rsidRDefault="00000000">
            <w:r>
              <w:rPr>
                <w:sz w:val="18"/>
                <w:szCs w:val="18"/>
              </w:rPr>
              <w:t>Estándar W3C; uso en crecimiento</w:t>
            </w:r>
          </w:p>
        </w:tc>
        <w:tc>
          <w:tcPr>
            <w:tcW w:w="14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3AF9E5" w14:textId="77777777" w:rsidR="00FA0796" w:rsidRDefault="00000000">
            <w:r>
              <w:rPr>
                <w:sz w:val="18"/>
                <w:szCs w:val="18"/>
              </w:rPr>
              <w:t>Navegador</w:t>
            </w:r>
          </w:p>
        </w:tc>
      </w:tr>
      <w:tr w:rsidR="00FA0796" w14:paraId="0CB30BE0"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48A3208" w14:textId="77777777" w:rsidR="00FA0796" w:rsidRDefault="00000000">
            <w:r>
              <w:rPr>
                <w:b/>
                <w:bCs/>
                <w:sz w:val="18"/>
                <w:szCs w:val="18"/>
              </w:rPr>
              <w:t>PWA</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4AE16AD" w14:textId="77777777" w:rsidR="00FA0796" w:rsidRDefault="00000000">
            <w:r>
              <w:rPr>
                <w:sz w:val="18"/>
                <w:szCs w:val="18"/>
              </w:rPr>
              <w:t>Aplicaciones web instalables, con service workers y funcionamiento sin conexión</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5A8C668" w14:textId="77777777" w:rsidR="00FA0796" w:rsidRDefault="00000000">
            <w:r>
              <w:rPr>
                <w:sz w:val="18"/>
                <w:szCs w:val="18"/>
              </w:rPr>
              <w:t>Una base de código para web y móvil</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6D082A3" w14:textId="77777777" w:rsidR="00FA0796" w:rsidRDefault="00000000">
            <w:r>
              <w:rPr>
                <w:sz w:val="18"/>
                <w:szCs w:val="18"/>
              </w:rPr>
              <w:t>Diferencias entre plataformas</w:t>
            </w:r>
          </w:p>
        </w:tc>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8306E8C" w14:textId="77777777" w:rsidR="00FA0796" w:rsidRDefault="00000000">
            <w:r>
              <w:rPr>
                <w:sz w:val="18"/>
                <w:szCs w:val="18"/>
              </w:rPr>
              <w:t>Consolidado</w:t>
            </w:r>
          </w:p>
        </w:tc>
        <w:tc>
          <w:tcPr>
            <w:tcW w:w="14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0DC7B3" w14:textId="77777777" w:rsidR="00FA0796" w:rsidRDefault="00000000">
            <w:r>
              <w:rPr>
                <w:sz w:val="18"/>
                <w:szCs w:val="18"/>
              </w:rPr>
              <w:t>HTTPS obligatorio para service workers</w:t>
            </w:r>
          </w:p>
        </w:tc>
      </w:tr>
      <w:tr w:rsidR="00FA0796" w14:paraId="65755F15"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DB4ECA" w14:textId="77777777" w:rsidR="00FA0796" w:rsidRDefault="00000000">
            <w:r>
              <w:rPr>
                <w:b/>
                <w:bCs/>
                <w:sz w:val="18"/>
                <w:szCs w:val="18"/>
              </w:rPr>
              <w:t>Tiempo real</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6A80FD" w14:textId="77777777" w:rsidR="00FA0796" w:rsidRDefault="00000000">
            <w:r>
              <w:rPr>
                <w:sz w:val="18"/>
                <w:szCs w:val="18"/>
              </w:rPr>
              <w:t>WebSocket, WebRTC, WebTransport</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E32914" w14:textId="77777777" w:rsidR="00FA0796" w:rsidRDefault="00000000">
            <w:r>
              <w:rPr>
                <w:sz w:val="18"/>
                <w:szCs w:val="18"/>
              </w:rPr>
              <w:t>Notificaciones, videoconsulta</w:t>
            </w:r>
          </w:p>
        </w:tc>
        <w:tc>
          <w:tcPr>
            <w:tcW w:w="16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AB9C77" w14:textId="77777777" w:rsidR="00FA0796" w:rsidRDefault="00000000">
            <w:r>
              <w:rPr>
                <w:sz w:val="18"/>
                <w:szCs w:val="18"/>
              </w:rPr>
              <w:t>Escalabilidad de conexiones persistentes</w:t>
            </w:r>
          </w:p>
        </w:tc>
        <w:tc>
          <w:tcPr>
            <w:tcW w:w="14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9E3D8C" w14:textId="77777777" w:rsidR="00FA0796" w:rsidRDefault="00000000">
            <w:r>
              <w:rPr>
                <w:sz w:val="18"/>
                <w:szCs w:val="18"/>
              </w:rPr>
              <w:t>Consolidado (WebTransport emergente)</w:t>
            </w:r>
          </w:p>
        </w:tc>
        <w:tc>
          <w:tcPr>
            <w:tcW w:w="14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AC062A" w14:textId="77777777" w:rsidR="00FA0796" w:rsidRDefault="00000000">
            <w:r>
              <w:rPr>
                <w:sz w:val="18"/>
                <w:szCs w:val="18"/>
              </w:rPr>
              <w:t>Telemedicina</w:t>
            </w:r>
          </w:p>
        </w:tc>
      </w:tr>
      <w:tr w:rsidR="00FA0796" w14:paraId="5880C927" w14:textId="77777777">
        <w:tblPrEx>
          <w:tblCellMar>
            <w:top w:w="0" w:type="dxa"/>
            <w:bottom w:w="0" w:type="dxa"/>
          </w:tblCellMar>
        </w:tblPrEx>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2CDA30F" w14:textId="77777777" w:rsidR="00FA0796" w:rsidRDefault="00000000">
            <w:r>
              <w:rPr>
                <w:b/>
                <w:bCs/>
                <w:sz w:val="18"/>
                <w:szCs w:val="18"/>
              </w:rPr>
              <w:t>IA aplicada a redes y operaciones (AIOps)</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5F56F03" w14:textId="77777777" w:rsidR="00FA0796" w:rsidRDefault="00000000">
            <w:r>
              <w:rPr>
                <w:sz w:val="18"/>
                <w:szCs w:val="18"/>
              </w:rPr>
              <w:t>Detección de anomalías, automatización de operaciones y seguridad</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3B08388" w14:textId="77777777" w:rsidR="00FA0796" w:rsidRDefault="00000000">
            <w:r>
              <w:rPr>
                <w:sz w:val="18"/>
                <w:szCs w:val="18"/>
              </w:rPr>
              <w:t>Detección temprana, menos carga manual</w:t>
            </w:r>
          </w:p>
        </w:tc>
        <w:tc>
          <w:tcPr>
            <w:tcW w:w="1636"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5B2D026" w14:textId="77777777" w:rsidR="00FA0796" w:rsidRDefault="00000000">
            <w:r>
              <w:rPr>
                <w:sz w:val="18"/>
                <w:szCs w:val="18"/>
              </w:rPr>
              <w:t>Falsos positivos, explicabilidad, datos</w:t>
            </w:r>
          </w:p>
        </w:tc>
        <w:tc>
          <w:tcPr>
            <w:tcW w:w="145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7E8102F" w14:textId="77777777" w:rsidR="00FA0796" w:rsidRDefault="00000000">
            <w:r>
              <w:rPr>
                <w:sz w:val="18"/>
                <w:szCs w:val="18"/>
              </w:rPr>
              <w:t>En adopción</w:t>
            </w:r>
          </w:p>
        </w:tc>
        <w:tc>
          <w:tcPr>
            <w:tcW w:w="14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CC18E66" w14:textId="77777777" w:rsidR="00FA0796" w:rsidRDefault="00000000">
            <w:r>
              <w:rPr>
                <w:sz w:val="18"/>
                <w:szCs w:val="18"/>
              </w:rPr>
              <w:t>SIEM, automatización</w:t>
            </w:r>
          </w:p>
        </w:tc>
      </w:tr>
    </w:tbl>
    <w:p w14:paraId="5FB1BECC" w14:textId="77777777" w:rsidR="00FA0796" w:rsidRDefault="00FA079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5C5C0E92" w14:textId="77777777">
        <w:tblPrEx>
          <w:tblCellMar>
            <w:top w:w="0" w:type="dxa"/>
            <w:bottom w:w="0" w:type="dxa"/>
          </w:tblCellMar>
        </w:tblPrEx>
        <w:trPr>
          <w:cantSplit/>
        </w:trPr>
        <w:tc>
          <w:tcPr>
            <w:tcW w:w="9638" w:type="dxa"/>
            <w:tcBorders>
              <w:top w:val="single" w:sz="12" w:space="0" w:color="B08900"/>
              <w:left w:val="single" w:sz="36" w:space="0" w:color="B08900"/>
              <w:bottom w:val="single" w:sz="12" w:space="0" w:color="B08900"/>
              <w:right w:val="single" w:sz="12" w:space="0" w:color="B08900"/>
            </w:tcBorders>
            <w:shd w:val="clear" w:color="auto" w:fill="FFF7D6"/>
            <w:tcMar>
              <w:top w:w="120" w:type="dxa"/>
              <w:left w:w="180" w:type="dxa"/>
              <w:bottom w:w="120" w:type="dxa"/>
              <w:right w:w="180" w:type="dxa"/>
            </w:tcMar>
          </w:tcPr>
          <w:p w14:paraId="40F18BF3" w14:textId="77777777" w:rsidR="00FA0796" w:rsidRDefault="00000000">
            <w:pPr>
              <w:spacing w:after="80"/>
            </w:pPr>
            <w:r>
              <w:rPr>
                <w:b/>
                <w:bCs/>
                <w:color w:val="7A5B00"/>
              </w:rPr>
              <w:t>CLAVES PARA EL EXAMEN</w:t>
            </w:r>
          </w:p>
          <w:p w14:paraId="0D92BC14" w14:textId="77777777" w:rsidR="00FA0796" w:rsidRDefault="00000000">
            <w:pPr>
              <w:pStyle w:val="Prrafodelista"/>
              <w:numPr>
                <w:ilvl w:val="0"/>
                <w:numId w:val="2"/>
              </w:numPr>
              <w:spacing w:after="40"/>
            </w:pPr>
            <w:r>
              <w:rPr>
                <w:b/>
                <w:bCs/>
                <w:sz w:val="19"/>
                <w:szCs w:val="19"/>
              </w:rPr>
              <w:t>Zero Trust</w:t>
            </w:r>
            <w:r>
              <w:rPr>
                <w:sz w:val="19"/>
                <w:szCs w:val="19"/>
              </w:rPr>
              <w:t xml:space="preserve">: verificar siempre (identidad, dispositivo, contexto), mínimo privilegio, sin confianza por ubicación en la red. Referencia: </w:t>
            </w:r>
            <w:r>
              <w:rPr>
                <w:b/>
                <w:bCs/>
                <w:sz w:val="19"/>
                <w:szCs w:val="19"/>
              </w:rPr>
              <w:t>NIST SP 800-207</w:t>
            </w:r>
            <w:r>
              <w:rPr>
                <w:sz w:val="19"/>
                <w:szCs w:val="19"/>
              </w:rPr>
              <w:t>.</w:t>
            </w:r>
          </w:p>
          <w:p w14:paraId="5145F3BA" w14:textId="77777777" w:rsidR="00FA0796" w:rsidRDefault="00000000">
            <w:pPr>
              <w:pStyle w:val="Prrafodelista"/>
              <w:numPr>
                <w:ilvl w:val="0"/>
                <w:numId w:val="2"/>
              </w:numPr>
              <w:spacing w:after="40"/>
            </w:pPr>
            <w:r>
              <w:rPr>
                <w:b/>
                <w:bCs/>
                <w:sz w:val="19"/>
                <w:szCs w:val="19"/>
              </w:rPr>
              <w:t>SASE = red (SD-WAN) + seguridad en la nube; SSE = solo la seguridad</w:t>
            </w:r>
            <w:r>
              <w:rPr>
                <w:sz w:val="19"/>
                <w:szCs w:val="19"/>
              </w:rPr>
              <w:t xml:space="preserve"> (SWG, CASB, ZTNA).</w:t>
            </w:r>
          </w:p>
          <w:p w14:paraId="03A403B6" w14:textId="77777777" w:rsidR="00FA0796" w:rsidRDefault="00000000">
            <w:pPr>
              <w:pStyle w:val="Prrafodelista"/>
              <w:numPr>
                <w:ilvl w:val="0"/>
                <w:numId w:val="2"/>
              </w:numPr>
              <w:spacing w:after="40"/>
            </w:pPr>
            <w:r>
              <w:rPr>
                <w:b/>
                <w:bCs/>
                <w:sz w:val="19"/>
                <w:szCs w:val="19"/>
              </w:rPr>
              <w:t>6G es emergente</w:t>
            </w:r>
            <w:r>
              <w:rPr>
                <w:sz w:val="19"/>
                <w:szCs w:val="19"/>
              </w:rPr>
              <w:t>: primeras especificaciones de 3GPP previstas para finales de 2028 / principios de 2029.</w:t>
            </w:r>
          </w:p>
          <w:p w14:paraId="462F0820" w14:textId="77777777" w:rsidR="00FA0796" w:rsidRDefault="00000000">
            <w:pPr>
              <w:pStyle w:val="Prrafodelista"/>
              <w:numPr>
                <w:ilvl w:val="0"/>
                <w:numId w:val="2"/>
              </w:numPr>
              <w:spacing w:after="40"/>
            </w:pPr>
            <w:r>
              <w:rPr>
                <w:sz w:val="19"/>
                <w:szCs w:val="19"/>
              </w:rPr>
              <w:t xml:space="preserve">PQC: </w:t>
            </w:r>
            <w:r>
              <w:rPr>
                <w:b/>
                <w:bCs/>
                <w:sz w:val="19"/>
                <w:szCs w:val="19"/>
              </w:rPr>
              <w:t>ML-KEM (FIPS 203)</w:t>
            </w:r>
            <w:r>
              <w:rPr>
                <w:sz w:val="19"/>
                <w:szCs w:val="19"/>
              </w:rPr>
              <w:t xml:space="preserve"> para intercambio de claves; en TLS 1.3 se usa en modo </w:t>
            </w:r>
            <w:r>
              <w:rPr>
                <w:b/>
                <w:bCs/>
                <w:sz w:val="19"/>
                <w:szCs w:val="19"/>
              </w:rPr>
              <w:t>híbrido</w:t>
            </w:r>
            <w:r>
              <w:rPr>
                <w:sz w:val="19"/>
                <w:szCs w:val="19"/>
              </w:rPr>
              <w:t xml:space="preserve"> con curvas elípticas.</w:t>
            </w:r>
          </w:p>
          <w:p w14:paraId="15579782" w14:textId="77777777" w:rsidR="00FA0796" w:rsidRDefault="00000000">
            <w:pPr>
              <w:pStyle w:val="Prrafodelista"/>
              <w:numPr>
                <w:ilvl w:val="0"/>
                <w:numId w:val="2"/>
              </w:numPr>
              <w:spacing w:after="40"/>
            </w:pPr>
            <w:r>
              <w:rPr>
                <w:sz w:val="19"/>
                <w:szCs w:val="19"/>
              </w:rPr>
              <w:t xml:space="preserve">HTTP/3 y QUIC ya son </w:t>
            </w:r>
            <w:r>
              <w:rPr>
                <w:b/>
                <w:bCs/>
                <w:sz w:val="19"/>
                <w:szCs w:val="19"/>
              </w:rPr>
              <w:t>estándares</w:t>
            </w:r>
            <w:r>
              <w:rPr>
                <w:sz w:val="19"/>
                <w:szCs w:val="19"/>
              </w:rPr>
              <w:t>, no una tendencia futura.</w:t>
            </w:r>
          </w:p>
        </w:tc>
      </w:tr>
    </w:tbl>
    <w:p w14:paraId="52A7E7A8" w14:textId="77777777" w:rsidR="00FA0796" w:rsidRDefault="00FA0796">
      <w:pPr>
        <w:spacing w:after="100"/>
      </w:pPr>
    </w:p>
    <w:p w14:paraId="0E6EF219" w14:textId="77777777" w:rsidR="00FA0796" w:rsidRDefault="00000000">
      <w:pPr>
        <w:pStyle w:val="Ttulo1"/>
        <w:pageBreakBefore/>
      </w:pPr>
      <w:bookmarkStart w:id="74" w:name="_Toc241367539"/>
      <w:r>
        <w:lastRenderedPageBreak/>
        <w:t>18. Claves generales para el examen</w:t>
      </w:r>
      <w:bookmarkEnd w:id="74"/>
    </w:p>
    <w:p w14:paraId="514A694B" w14:textId="77777777" w:rsidR="00FA0796" w:rsidRDefault="00000000">
      <w:pPr>
        <w:spacing w:after="120"/>
        <w:jc w:val="both"/>
      </w:pPr>
      <w:r>
        <w:t>Síntesis de las distinciones que con más frecuencia se convierten en trampas de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5784"/>
      </w:tblGrid>
      <w:tr w:rsidR="00FA0796" w14:paraId="11766D2D"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EB655A3" w14:textId="77777777" w:rsidR="00FA0796" w:rsidRDefault="00000000">
            <w:r>
              <w:rPr>
                <w:b/>
                <w:bCs/>
                <w:color w:val="FFFFFF"/>
                <w:sz w:val="18"/>
                <w:szCs w:val="18"/>
              </w:rPr>
              <w:t>No confundir…</w:t>
            </w:r>
          </w:p>
        </w:tc>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4001D91" w14:textId="77777777" w:rsidR="00FA0796" w:rsidRDefault="00000000">
            <w:r>
              <w:rPr>
                <w:b/>
                <w:bCs/>
                <w:color w:val="FFFFFF"/>
                <w:sz w:val="18"/>
                <w:szCs w:val="18"/>
              </w:rPr>
              <w:t>…con</w:t>
            </w:r>
          </w:p>
        </w:tc>
        <w:tc>
          <w:tcPr>
            <w:tcW w:w="578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37B04DD" w14:textId="77777777" w:rsidR="00FA0796" w:rsidRDefault="00000000">
            <w:r>
              <w:rPr>
                <w:b/>
                <w:bCs/>
                <w:color w:val="FFFFFF"/>
                <w:sz w:val="18"/>
                <w:szCs w:val="18"/>
              </w:rPr>
              <w:t>Diferencia</w:t>
            </w:r>
          </w:p>
        </w:tc>
      </w:tr>
      <w:tr w:rsidR="00FA0796" w14:paraId="784F3BFC"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47177D" w14:textId="77777777" w:rsidR="00FA0796" w:rsidRDefault="00000000">
            <w:r>
              <w:rPr>
                <w:sz w:val="18"/>
                <w:szCs w:val="18"/>
              </w:rPr>
              <w:t>Internet</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5CDC78" w14:textId="77777777" w:rsidR="00FA0796" w:rsidRDefault="00000000">
            <w:r>
              <w:rPr>
                <w:sz w:val="18"/>
                <w:szCs w:val="18"/>
              </w:rPr>
              <w:t>Web</w:t>
            </w:r>
          </w:p>
        </w:tc>
        <w:tc>
          <w:tcPr>
            <w:tcW w:w="57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82BB0F" w14:textId="77777777" w:rsidR="00FA0796" w:rsidRDefault="00000000">
            <w:r>
              <w:rPr>
                <w:sz w:val="18"/>
                <w:szCs w:val="18"/>
              </w:rPr>
              <w:t>Red de redes IP / servicio de hipertexto sobre ella</w:t>
            </w:r>
          </w:p>
        </w:tc>
      </w:tr>
      <w:tr w:rsidR="00FA0796" w14:paraId="12870FD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BD3766" w14:textId="77777777" w:rsidR="00FA0796" w:rsidRDefault="00000000">
            <w:r>
              <w:rPr>
                <w:sz w:val="18"/>
                <w:szCs w:val="18"/>
              </w:rPr>
              <w:t>URL</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002F97C" w14:textId="77777777" w:rsidR="00FA0796" w:rsidRDefault="00000000">
            <w:r>
              <w:rPr>
                <w:sz w:val="18"/>
                <w:szCs w:val="18"/>
              </w:rPr>
              <w:t>URI</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D29AAB8" w14:textId="77777777" w:rsidR="00FA0796" w:rsidRDefault="00000000">
            <w:r>
              <w:rPr>
                <w:sz w:val="18"/>
                <w:szCs w:val="18"/>
              </w:rPr>
              <w:t>La URL localiza (esquema + ubicación); URI es el concepto general de identificador</w:t>
            </w:r>
          </w:p>
        </w:tc>
      </w:tr>
      <w:tr w:rsidR="00FA0796" w14:paraId="721FC2E4"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76845C" w14:textId="77777777" w:rsidR="00FA0796" w:rsidRDefault="00000000">
            <w:r>
              <w:rPr>
                <w:sz w:val="18"/>
                <w:szCs w:val="18"/>
              </w:rPr>
              <w:t>DNS</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C0B06F" w14:textId="77777777" w:rsidR="00FA0796" w:rsidRDefault="00000000">
            <w:r>
              <w:rPr>
                <w:sz w:val="18"/>
                <w:szCs w:val="18"/>
              </w:rPr>
              <w:t>DHCP</w:t>
            </w:r>
          </w:p>
        </w:tc>
        <w:tc>
          <w:tcPr>
            <w:tcW w:w="57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3D8B8F" w14:textId="77777777" w:rsidR="00FA0796" w:rsidRDefault="00000000">
            <w:r>
              <w:rPr>
                <w:sz w:val="18"/>
                <w:szCs w:val="18"/>
              </w:rPr>
              <w:t>Traduce nombres ↔ IP / asigna la configuración IP</w:t>
            </w:r>
          </w:p>
        </w:tc>
      </w:tr>
      <w:tr w:rsidR="00FA0796" w14:paraId="4761F43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7848BC8" w14:textId="77777777" w:rsidR="00FA0796" w:rsidRDefault="00000000">
            <w:r>
              <w:rPr>
                <w:sz w:val="18"/>
                <w:szCs w:val="18"/>
              </w:rPr>
              <w:t>TCP</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2F34150" w14:textId="77777777" w:rsidR="00FA0796" w:rsidRDefault="00000000">
            <w:r>
              <w:rPr>
                <w:sz w:val="18"/>
                <w:szCs w:val="18"/>
              </w:rPr>
              <w:t>UDP</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91D62BF" w14:textId="77777777" w:rsidR="00FA0796" w:rsidRDefault="00000000">
            <w:r>
              <w:rPr>
                <w:sz w:val="18"/>
                <w:szCs w:val="18"/>
              </w:rPr>
              <w:t>Fiable y orientado a conexión / sin conexión ni garantías</w:t>
            </w:r>
          </w:p>
        </w:tc>
      </w:tr>
      <w:tr w:rsidR="00FA0796" w14:paraId="19460C70"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E25F49" w14:textId="77777777" w:rsidR="00FA0796" w:rsidRDefault="00000000">
            <w:r>
              <w:rPr>
                <w:sz w:val="18"/>
                <w:szCs w:val="18"/>
              </w:rPr>
              <w:t>TCP</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6E38AD" w14:textId="77777777" w:rsidR="00FA0796" w:rsidRDefault="00000000">
            <w:r>
              <w:rPr>
                <w:sz w:val="18"/>
                <w:szCs w:val="18"/>
              </w:rPr>
              <w:t>QUIC</w:t>
            </w:r>
          </w:p>
        </w:tc>
        <w:tc>
          <w:tcPr>
            <w:tcW w:w="57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8137CA" w14:textId="77777777" w:rsidR="00FA0796" w:rsidRDefault="00000000">
            <w:r>
              <w:rPr>
                <w:sz w:val="18"/>
                <w:szCs w:val="18"/>
              </w:rPr>
              <w:t>Transporte del núcleo con HOL blocking / transporte sobre UDP con streams independientes y TLS 1.3 integrado</w:t>
            </w:r>
          </w:p>
        </w:tc>
      </w:tr>
      <w:tr w:rsidR="00FA0796" w14:paraId="6F21DA56"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F57E62D" w14:textId="77777777" w:rsidR="00FA0796" w:rsidRDefault="00000000">
            <w:r>
              <w:rPr>
                <w:sz w:val="18"/>
                <w:szCs w:val="18"/>
              </w:rPr>
              <w:t>HTTP</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A261CBF" w14:textId="77777777" w:rsidR="00FA0796" w:rsidRDefault="00000000">
            <w:r>
              <w:rPr>
                <w:sz w:val="18"/>
                <w:szCs w:val="18"/>
              </w:rPr>
              <w:t>HTTPS</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329A169" w14:textId="77777777" w:rsidR="00FA0796" w:rsidRDefault="00000000">
            <w:r>
              <w:rPr>
                <w:sz w:val="18"/>
                <w:szCs w:val="18"/>
              </w:rPr>
              <w:t>En claro, 80 / HTTP sobre TLS, 443</w:t>
            </w:r>
          </w:p>
        </w:tc>
      </w:tr>
      <w:tr w:rsidR="00FA0796" w14:paraId="2804A14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C200FF" w14:textId="77777777" w:rsidR="00FA0796" w:rsidRDefault="00000000">
            <w:r>
              <w:rPr>
                <w:sz w:val="18"/>
                <w:szCs w:val="18"/>
              </w:rPr>
              <w:t>SSL</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ACE279" w14:textId="77777777" w:rsidR="00FA0796" w:rsidRDefault="00000000">
            <w:r>
              <w:rPr>
                <w:sz w:val="18"/>
                <w:szCs w:val="18"/>
              </w:rPr>
              <w:t>TLS</w:t>
            </w:r>
          </w:p>
        </w:tc>
        <w:tc>
          <w:tcPr>
            <w:tcW w:w="57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C78F966" w14:textId="77777777" w:rsidR="00FA0796" w:rsidRDefault="00000000">
            <w:r>
              <w:rPr>
                <w:sz w:val="18"/>
                <w:szCs w:val="18"/>
              </w:rPr>
              <w:t>Protocolo histórico prohibido / sucesor estandarizado por el IETF (1.2 y 1.3 vigentes)</w:t>
            </w:r>
          </w:p>
        </w:tc>
      </w:tr>
      <w:tr w:rsidR="00FA0796" w14:paraId="0DD13092"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4ACBDAB" w14:textId="77777777" w:rsidR="00FA0796" w:rsidRDefault="00000000">
            <w:r>
              <w:rPr>
                <w:sz w:val="18"/>
                <w:szCs w:val="18"/>
              </w:rPr>
              <w:t>TLS</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1F539E4" w14:textId="77777777" w:rsidR="00FA0796" w:rsidRDefault="00000000">
            <w:r>
              <w:rPr>
                <w:sz w:val="18"/>
                <w:szCs w:val="18"/>
              </w:rPr>
              <w:t>HTTPS</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7BAA177" w14:textId="77777777" w:rsidR="00FA0796" w:rsidRDefault="00000000">
            <w:r>
              <w:rPr>
                <w:sz w:val="18"/>
                <w:szCs w:val="18"/>
              </w:rPr>
              <w:t>Protocolo de seguridad genérico (protege HTTP, SMTP, IMAP…) / aplicación de TLS a HTTP</w:t>
            </w:r>
          </w:p>
        </w:tc>
      </w:tr>
      <w:tr w:rsidR="00FA0796" w14:paraId="4E4B2FC8"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410F75" w14:textId="77777777" w:rsidR="00FA0796" w:rsidRDefault="00000000">
            <w:r>
              <w:rPr>
                <w:sz w:val="18"/>
                <w:szCs w:val="18"/>
              </w:rPr>
              <w:t>Autenticación</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FABABF" w14:textId="77777777" w:rsidR="00FA0796" w:rsidRDefault="00000000">
            <w:r>
              <w:rPr>
                <w:sz w:val="18"/>
                <w:szCs w:val="18"/>
              </w:rPr>
              <w:t>Autorización</w:t>
            </w:r>
          </w:p>
        </w:tc>
        <w:tc>
          <w:tcPr>
            <w:tcW w:w="57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DAF08D" w14:textId="77777777" w:rsidR="00FA0796" w:rsidRDefault="00000000">
            <w:r>
              <w:rPr>
                <w:sz w:val="18"/>
                <w:szCs w:val="18"/>
              </w:rPr>
              <w:t>Quién eres (401) / qué puedes hacer (403)</w:t>
            </w:r>
          </w:p>
        </w:tc>
      </w:tr>
      <w:tr w:rsidR="00FA0796" w14:paraId="559AE702"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574EE56" w14:textId="77777777" w:rsidR="00FA0796" w:rsidRDefault="00000000">
            <w:r>
              <w:rPr>
                <w:sz w:val="18"/>
                <w:szCs w:val="18"/>
              </w:rPr>
              <w:t>Cifrado</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1E83B8C" w14:textId="77777777" w:rsidR="00FA0796" w:rsidRDefault="00000000">
            <w:r>
              <w:rPr>
                <w:sz w:val="18"/>
                <w:szCs w:val="18"/>
              </w:rPr>
              <w:t>Hash</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5414FB0" w14:textId="77777777" w:rsidR="00FA0796" w:rsidRDefault="00000000">
            <w:r>
              <w:rPr>
                <w:sz w:val="18"/>
                <w:szCs w:val="18"/>
              </w:rPr>
              <w:t>Reversible con clave / resumen unidireccional sin clave</w:t>
            </w:r>
          </w:p>
        </w:tc>
      </w:tr>
      <w:tr w:rsidR="00FA0796" w14:paraId="7F12E6BF"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9D09ED" w14:textId="77777777" w:rsidR="00FA0796" w:rsidRDefault="00000000">
            <w:r>
              <w:rPr>
                <w:sz w:val="18"/>
                <w:szCs w:val="18"/>
              </w:rPr>
              <w:t>Firma digital</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92868A" w14:textId="77777777" w:rsidR="00FA0796" w:rsidRDefault="00000000">
            <w:r>
              <w:rPr>
                <w:sz w:val="18"/>
                <w:szCs w:val="18"/>
              </w:rPr>
              <w:t>Cifrado</w:t>
            </w:r>
          </w:p>
        </w:tc>
        <w:tc>
          <w:tcPr>
            <w:tcW w:w="57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4033E1" w14:textId="77777777" w:rsidR="00FA0796" w:rsidRDefault="00000000">
            <w:r>
              <w:rPr>
                <w:sz w:val="18"/>
                <w:szCs w:val="18"/>
              </w:rPr>
              <w:t>Privada del emisor → integridad, autenticidad, no repudio / pública del destinatario → confidencialidad</w:t>
            </w:r>
          </w:p>
        </w:tc>
      </w:tr>
      <w:tr w:rsidR="00FA0796" w14:paraId="00C5E10A"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32B2D71" w14:textId="77777777" w:rsidR="00FA0796" w:rsidRDefault="00000000">
            <w:r>
              <w:rPr>
                <w:sz w:val="18"/>
                <w:szCs w:val="18"/>
              </w:rPr>
              <w:t>Certificado</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A7B0BDC" w14:textId="77777777" w:rsidR="00FA0796" w:rsidRDefault="00000000">
            <w:r>
              <w:rPr>
                <w:sz w:val="18"/>
                <w:szCs w:val="18"/>
              </w:rPr>
              <w:t>Clave pública</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D82DF85" w14:textId="77777777" w:rsidR="00FA0796" w:rsidRDefault="00000000">
            <w:r>
              <w:rPr>
                <w:sz w:val="18"/>
                <w:szCs w:val="18"/>
              </w:rPr>
              <w:t>Documento firmado por una CA que contiene la clave pública y la identidad / solo la clave</w:t>
            </w:r>
          </w:p>
        </w:tc>
      </w:tr>
      <w:tr w:rsidR="00FA0796" w14:paraId="20B9B65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56E971" w14:textId="77777777" w:rsidR="00FA0796" w:rsidRDefault="00000000">
            <w:r>
              <w:rPr>
                <w:sz w:val="18"/>
                <w:szCs w:val="18"/>
              </w:rPr>
              <w:t>Proxy</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B465F5C" w14:textId="77777777" w:rsidR="00FA0796" w:rsidRDefault="00000000">
            <w:r>
              <w:rPr>
                <w:sz w:val="18"/>
                <w:szCs w:val="18"/>
              </w:rPr>
              <w:t>Proxy inverso</w:t>
            </w:r>
          </w:p>
        </w:tc>
        <w:tc>
          <w:tcPr>
            <w:tcW w:w="57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C4FA0D" w14:textId="77777777" w:rsidR="00FA0796" w:rsidRDefault="00000000">
            <w:r>
              <w:rPr>
                <w:sz w:val="18"/>
                <w:szCs w:val="18"/>
              </w:rPr>
              <w:t>Actúa por el cliente / actúa por el servidor</w:t>
            </w:r>
          </w:p>
        </w:tc>
      </w:tr>
      <w:tr w:rsidR="00FA0796" w14:paraId="55D5623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F9402FE" w14:textId="77777777" w:rsidR="00FA0796" w:rsidRDefault="00000000">
            <w:r>
              <w:rPr>
                <w:sz w:val="18"/>
                <w:szCs w:val="18"/>
              </w:rPr>
              <w:t>CDN</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C437B47" w14:textId="77777777" w:rsidR="00FA0796" w:rsidRDefault="00000000">
            <w:r>
              <w:rPr>
                <w:sz w:val="18"/>
                <w:szCs w:val="18"/>
              </w:rPr>
              <w:t>Balanceador</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3DD24B2" w14:textId="77777777" w:rsidR="00FA0796" w:rsidRDefault="00000000">
            <w:r>
              <w:rPr>
                <w:sz w:val="18"/>
                <w:szCs w:val="18"/>
              </w:rPr>
              <w:t>Réplicas geográficas cerca del usuario / reparto entre servidores de un servicio</w:t>
            </w:r>
          </w:p>
        </w:tc>
      </w:tr>
      <w:tr w:rsidR="00FA0796" w14:paraId="5BAF4AA3"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2659A8" w14:textId="77777777" w:rsidR="00FA0796" w:rsidRDefault="00000000">
            <w:r>
              <w:rPr>
                <w:sz w:val="18"/>
                <w:szCs w:val="18"/>
              </w:rPr>
              <w:t>Ancho de banda</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4A7546" w14:textId="77777777" w:rsidR="00FA0796" w:rsidRDefault="00000000">
            <w:r>
              <w:rPr>
                <w:sz w:val="18"/>
                <w:szCs w:val="18"/>
              </w:rPr>
              <w:t>Latencia</w:t>
            </w:r>
          </w:p>
        </w:tc>
        <w:tc>
          <w:tcPr>
            <w:tcW w:w="57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B81BFFF" w14:textId="77777777" w:rsidR="00FA0796" w:rsidRDefault="00000000">
            <w:r>
              <w:rPr>
                <w:sz w:val="18"/>
                <w:szCs w:val="18"/>
              </w:rPr>
              <w:t>Capacidad (bit/s) / retardo (ms)</w:t>
            </w:r>
          </w:p>
        </w:tc>
      </w:tr>
      <w:tr w:rsidR="00FA0796" w14:paraId="11DD2B33"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ECF4779" w14:textId="77777777" w:rsidR="00FA0796" w:rsidRDefault="00000000">
            <w:r>
              <w:rPr>
                <w:sz w:val="18"/>
                <w:szCs w:val="18"/>
              </w:rPr>
              <w:t>IPv4</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0F5DB41" w14:textId="77777777" w:rsidR="00FA0796" w:rsidRDefault="00000000">
            <w:r>
              <w:rPr>
                <w:sz w:val="18"/>
                <w:szCs w:val="18"/>
              </w:rPr>
              <w:t>IPv6</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E90E7A" w14:textId="77777777" w:rsidR="00FA0796" w:rsidRDefault="00000000">
            <w:r>
              <w:rPr>
                <w:sz w:val="18"/>
                <w:szCs w:val="18"/>
              </w:rPr>
              <w:t>32 bits, ARP, broadcast, NAT / 128 bits, NDP, sin broadcast, sin necesidad de NAT</w:t>
            </w:r>
          </w:p>
        </w:tc>
      </w:tr>
      <w:tr w:rsidR="00FA0796" w14:paraId="2E761C56"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CF04F0" w14:textId="77777777" w:rsidR="00FA0796" w:rsidRDefault="00000000">
            <w:r>
              <w:rPr>
                <w:sz w:val="18"/>
                <w:szCs w:val="18"/>
              </w:rPr>
              <w:t>DNS</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CFD5AFB" w14:textId="77777777" w:rsidR="00FA0796" w:rsidRDefault="00000000">
            <w:r>
              <w:rPr>
                <w:sz w:val="18"/>
                <w:szCs w:val="18"/>
              </w:rPr>
              <w:t>DNSSEC</w:t>
            </w:r>
          </w:p>
        </w:tc>
        <w:tc>
          <w:tcPr>
            <w:tcW w:w="57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982952" w14:textId="77777777" w:rsidR="00FA0796" w:rsidRDefault="00000000">
            <w:r>
              <w:rPr>
                <w:sz w:val="18"/>
                <w:szCs w:val="18"/>
              </w:rPr>
              <w:t>Resolución sin protección / firmas que garantizan integridad y autenticidad (sin cifrar)</w:t>
            </w:r>
          </w:p>
        </w:tc>
      </w:tr>
      <w:tr w:rsidR="00FA0796" w14:paraId="5EA0039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429D84D" w14:textId="77777777" w:rsidR="00FA0796" w:rsidRDefault="00000000">
            <w:r>
              <w:rPr>
                <w:sz w:val="18"/>
                <w:szCs w:val="18"/>
              </w:rPr>
              <w:t>DoH</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45BB945" w14:textId="77777777" w:rsidR="00FA0796" w:rsidRDefault="00000000">
            <w:r>
              <w:rPr>
                <w:sz w:val="18"/>
                <w:szCs w:val="18"/>
              </w:rPr>
              <w:t>DoT</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DDF67DA" w14:textId="77777777" w:rsidR="00FA0796" w:rsidRDefault="00000000">
            <w:r>
              <w:rPr>
                <w:sz w:val="18"/>
                <w:szCs w:val="18"/>
              </w:rPr>
              <w:t>DNS sobre HTTPS, puerto 443 / DNS sobre TLS, puerto 853</w:t>
            </w:r>
          </w:p>
        </w:tc>
      </w:tr>
      <w:tr w:rsidR="00FA0796" w14:paraId="5A16785A"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B69930" w14:textId="77777777" w:rsidR="00FA0796" w:rsidRDefault="00000000">
            <w:r>
              <w:rPr>
                <w:sz w:val="18"/>
                <w:szCs w:val="18"/>
              </w:rPr>
              <w:t>Handshake TLS</w:t>
            </w:r>
          </w:p>
        </w:tc>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1F9E67" w14:textId="77777777" w:rsidR="00FA0796" w:rsidRDefault="00000000">
            <w:r>
              <w:rPr>
                <w:sz w:val="18"/>
                <w:szCs w:val="18"/>
              </w:rPr>
              <w:t>Protocolo de registro</w:t>
            </w:r>
          </w:p>
        </w:tc>
        <w:tc>
          <w:tcPr>
            <w:tcW w:w="57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0CB8B3" w14:textId="77777777" w:rsidR="00FA0796" w:rsidRDefault="00000000">
            <w:r>
              <w:rPr>
                <w:sz w:val="18"/>
                <w:szCs w:val="18"/>
              </w:rPr>
              <w:t>Negocia versión y algoritmos, autentica y genera claves / cifra los datos con clave simétrica</w:t>
            </w:r>
          </w:p>
        </w:tc>
      </w:tr>
      <w:tr w:rsidR="00FA0796" w14:paraId="43FF9B5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B13FFEB" w14:textId="77777777" w:rsidR="00FA0796" w:rsidRDefault="00000000">
            <w:r>
              <w:rPr>
                <w:sz w:val="18"/>
                <w:szCs w:val="18"/>
              </w:rPr>
              <w:t>Cifrado asimétrico en TLS</w:t>
            </w:r>
          </w:p>
        </w:tc>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94DB170" w14:textId="77777777" w:rsidR="00FA0796" w:rsidRDefault="00000000">
            <w:r>
              <w:rPr>
                <w:sz w:val="18"/>
                <w:szCs w:val="18"/>
              </w:rPr>
              <w:t>Cifrado simétrico en TLS</w:t>
            </w:r>
          </w:p>
        </w:tc>
        <w:tc>
          <w:tcPr>
            <w:tcW w:w="578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49CF212" w14:textId="77777777" w:rsidR="00FA0796" w:rsidRDefault="00000000">
            <w:r>
              <w:rPr>
                <w:sz w:val="18"/>
                <w:szCs w:val="18"/>
              </w:rPr>
              <w:t>Autenticación y acuerdo de claves en el handshake / cifrado de los datos de aplicación</w:t>
            </w:r>
          </w:p>
        </w:tc>
      </w:tr>
    </w:tbl>
    <w:p w14:paraId="3FF65927" w14:textId="77777777" w:rsidR="00FA0796" w:rsidRDefault="00FA0796">
      <w:pPr>
        <w:spacing w:after="80"/>
      </w:pPr>
    </w:p>
    <w:p w14:paraId="68C70821" w14:textId="77777777" w:rsidR="00FA0796" w:rsidRDefault="00000000">
      <w:pPr>
        <w:pStyle w:val="Ttulo2"/>
      </w:pPr>
      <w:bookmarkStart w:id="75" w:name="_Toc241367540"/>
      <w:r>
        <w:t>Posibles preguntas tipo test (autoevaluación)</w:t>
      </w:r>
      <w:bookmarkEnd w:id="75"/>
    </w:p>
    <w:p w14:paraId="368FC776" w14:textId="77777777" w:rsidR="00FA0796" w:rsidRDefault="00000000">
      <w:pPr>
        <w:pStyle w:val="Prrafodelista"/>
        <w:numPr>
          <w:ilvl w:val="0"/>
          <w:numId w:val="7"/>
        </w:numPr>
        <w:spacing w:after="60"/>
      </w:pPr>
      <w:r>
        <w:t xml:space="preserve">¿Qué documento del IETF declaró obsoletos TLS 1.0 y 1.1? → </w:t>
      </w:r>
      <w:r>
        <w:rPr>
          <w:b/>
          <w:bCs/>
        </w:rPr>
        <w:t>RFC 8996 (2021)</w:t>
      </w:r>
      <w:r>
        <w:t>.</w:t>
      </w:r>
    </w:p>
    <w:p w14:paraId="44E3BBCE" w14:textId="77777777" w:rsidR="00FA0796" w:rsidRDefault="00000000">
      <w:pPr>
        <w:pStyle w:val="Prrafodelista"/>
        <w:numPr>
          <w:ilvl w:val="0"/>
          <w:numId w:val="7"/>
        </w:numPr>
        <w:spacing w:after="60"/>
      </w:pPr>
      <w:r>
        <w:t xml:space="preserve">¿Qué mecanismo obliga al navegador a usar HTTPS con un dominio y evita el SSL stripping? → </w:t>
      </w:r>
      <w:r>
        <w:rPr>
          <w:b/>
          <w:bCs/>
        </w:rPr>
        <w:t>HSTS</w:t>
      </w:r>
      <w:r>
        <w:t>.</w:t>
      </w:r>
    </w:p>
    <w:p w14:paraId="6FA8A1AE" w14:textId="77777777" w:rsidR="00FA0796" w:rsidRDefault="00000000">
      <w:pPr>
        <w:pStyle w:val="Prrafodelista"/>
        <w:numPr>
          <w:ilvl w:val="0"/>
          <w:numId w:val="7"/>
        </w:numPr>
        <w:spacing w:after="60"/>
      </w:pPr>
      <w:r>
        <w:t xml:space="preserve">¿Qué extensión de TLS permite alojar varios sitios HTTPS con certificados distintos en una misma IP? → </w:t>
      </w:r>
      <w:r>
        <w:rPr>
          <w:b/>
          <w:bCs/>
        </w:rPr>
        <w:t>SNI</w:t>
      </w:r>
      <w:r>
        <w:t>.</w:t>
      </w:r>
    </w:p>
    <w:p w14:paraId="334F73DE" w14:textId="77777777" w:rsidR="00FA0796" w:rsidRDefault="00000000">
      <w:pPr>
        <w:pStyle w:val="Prrafodelista"/>
        <w:numPr>
          <w:ilvl w:val="0"/>
          <w:numId w:val="7"/>
        </w:numPr>
        <w:spacing w:after="60"/>
      </w:pPr>
      <w:r>
        <w:t xml:space="preserve">¿Sobre qué protocolo de transporte funciona HTTP/3? → </w:t>
      </w:r>
      <w:r>
        <w:rPr>
          <w:b/>
          <w:bCs/>
        </w:rPr>
        <w:t>QUIC, que a su vez va sobre UDP</w:t>
      </w:r>
      <w:r>
        <w:t>.</w:t>
      </w:r>
    </w:p>
    <w:p w14:paraId="0A1CD59B" w14:textId="77777777" w:rsidR="00FA0796" w:rsidRDefault="00000000">
      <w:pPr>
        <w:pStyle w:val="Prrafodelista"/>
        <w:numPr>
          <w:ilvl w:val="0"/>
          <w:numId w:val="7"/>
        </w:numPr>
        <w:spacing w:after="60"/>
      </w:pPr>
      <w:r>
        <w:t xml:space="preserve">¿Qué aporta DNSSEC? → </w:t>
      </w:r>
      <w:r>
        <w:rPr>
          <w:b/>
          <w:bCs/>
        </w:rPr>
        <w:t>Integridad y autenticidad de las respuestas DNS</w:t>
      </w:r>
      <w:r>
        <w:t xml:space="preserve"> (no confidencialidad).</w:t>
      </w:r>
    </w:p>
    <w:p w14:paraId="0F3B5981" w14:textId="77777777" w:rsidR="00FA0796" w:rsidRDefault="00000000">
      <w:pPr>
        <w:pStyle w:val="Prrafodelista"/>
        <w:numPr>
          <w:ilvl w:val="0"/>
          <w:numId w:val="7"/>
        </w:numPr>
        <w:spacing w:after="60"/>
      </w:pPr>
      <w:r>
        <w:t xml:space="preserve">¿Qué código HTTP indica que el usuario está autenticado pero no tiene permisos? → </w:t>
      </w:r>
      <w:r>
        <w:rPr>
          <w:b/>
          <w:bCs/>
        </w:rPr>
        <w:t>403</w:t>
      </w:r>
      <w:r>
        <w:t>.</w:t>
      </w:r>
    </w:p>
    <w:p w14:paraId="72E55432" w14:textId="77777777" w:rsidR="00FA0796" w:rsidRDefault="00000000">
      <w:pPr>
        <w:pStyle w:val="Prrafodelista"/>
        <w:numPr>
          <w:ilvl w:val="0"/>
          <w:numId w:val="7"/>
        </w:numPr>
        <w:spacing w:after="60"/>
      </w:pPr>
      <w:r>
        <w:t xml:space="preserve">¿Qué método HTTP es idempotente y reemplaza completamente un recurso? → </w:t>
      </w:r>
      <w:r>
        <w:rPr>
          <w:b/>
          <w:bCs/>
        </w:rPr>
        <w:t>PUT</w:t>
      </w:r>
      <w:r>
        <w:t>.</w:t>
      </w:r>
    </w:p>
    <w:p w14:paraId="62DBF40E" w14:textId="77777777" w:rsidR="00FA0796" w:rsidRDefault="00000000">
      <w:pPr>
        <w:pStyle w:val="Prrafodelista"/>
        <w:numPr>
          <w:ilvl w:val="0"/>
          <w:numId w:val="7"/>
        </w:numPr>
        <w:spacing w:after="60"/>
      </w:pPr>
      <w:r>
        <w:t xml:space="preserve">¿Qué mensaje verifica al final del handshake que no hubo manipulación? → </w:t>
      </w:r>
      <w:r>
        <w:rPr>
          <w:b/>
          <w:bCs/>
        </w:rPr>
        <w:t>Finished</w:t>
      </w:r>
      <w:r>
        <w:t>.</w:t>
      </w:r>
    </w:p>
    <w:p w14:paraId="2B2E9A86" w14:textId="77777777" w:rsidR="00FA0796" w:rsidRDefault="00000000">
      <w:pPr>
        <w:pStyle w:val="Prrafodelista"/>
        <w:numPr>
          <w:ilvl w:val="0"/>
          <w:numId w:val="7"/>
        </w:numPr>
        <w:spacing w:after="60"/>
      </w:pPr>
      <w:r>
        <w:lastRenderedPageBreak/>
        <w:t xml:space="preserve">¿Qué propiedad garantiza que robar la clave privada del servidor no permite descifrar sesiones pasadas? → </w:t>
      </w:r>
      <w:r>
        <w:rPr>
          <w:b/>
          <w:bCs/>
        </w:rPr>
        <w:t>Secreto perfecto hacia delante (forward secrecy), con (EC)DHE</w:t>
      </w:r>
      <w:r>
        <w:t>.</w:t>
      </w:r>
    </w:p>
    <w:p w14:paraId="35EACD90" w14:textId="77777777" w:rsidR="00FA0796" w:rsidRDefault="00000000">
      <w:pPr>
        <w:pStyle w:val="Prrafodelista"/>
        <w:numPr>
          <w:ilvl w:val="0"/>
          <w:numId w:val="7"/>
        </w:numPr>
        <w:spacing w:after="60"/>
      </w:pPr>
      <w:r>
        <w:t xml:space="preserve">¿Qué organismo asigna las direcciones IP en Europa? → </w:t>
      </w:r>
      <w:r>
        <w:rPr>
          <w:b/>
          <w:bCs/>
        </w:rPr>
        <w:t>RIPE NCC</w:t>
      </w:r>
      <w:r>
        <w:t>.</w:t>
      </w:r>
    </w:p>
    <w:p w14:paraId="0BDCE0B6" w14:textId="77777777" w:rsidR="00FA0796" w:rsidRDefault="00000000">
      <w:pPr>
        <w:pStyle w:val="Ttulo1"/>
        <w:pageBreakBefore/>
      </w:pPr>
      <w:bookmarkStart w:id="76" w:name="_Toc241367541"/>
      <w:r>
        <w:lastRenderedPageBreak/>
        <w:t>19. Preguntas de exámenes anteriores</w:t>
      </w:r>
      <w:bookmarkEnd w:id="76"/>
    </w:p>
    <w:p w14:paraId="33A55FF7" w14:textId="77777777" w:rsidR="00FA0796" w:rsidRDefault="00000000">
      <w:pPr>
        <w:spacing w:after="120"/>
        <w:jc w:val="both"/>
      </w:pPr>
      <w:r>
        <w:t xml:space="preserve">Se analizan las </w:t>
      </w:r>
      <w:r>
        <w:rPr>
          <w:b/>
          <w:bCs/>
        </w:rPr>
        <w:t>9 preguntas</w:t>
      </w:r>
      <w:r>
        <w:t xml:space="preserve"> del banco facilitado (fichero preguntasTema85.csv). El CSV no incluye el año ni la convocatoria, por lo que se identifican por su </w:t>
      </w:r>
      <w:r>
        <w:rPr>
          <w:b/>
          <w:bCs/>
        </w:rPr>
        <w:t>ID</w:t>
      </w:r>
      <w:r>
        <w:t xml:space="preserve">. La respuesta correcta es la marcada en el propio CSV (columna CORRECTA = «S»); en ningún caso se ha modificado. Las preguntas 821 y 836-838 proceden de </w:t>
      </w:r>
      <w:r>
        <w:rPr>
          <w:b/>
          <w:bCs/>
        </w:rPr>
        <w:t>casos prácticos</w:t>
      </w:r>
      <w:r>
        <w:t>.</w:t>
      </w:r>
    </w:p>
    <w:p w14:paraId="6A5F42E5" w14:textId="77777777" w:rsidR="00FA0796" w:rsidRDefault="00000000">
      <w:pPr>
        <w:pStyle w:val="Ttulo2"/>
      </w:pPr>
      <w:bookmarkStart w:id="77" w:name="_Toc241367542"/>
      <w:r>
        <w:t>Pregunta ID 241</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A0796" w14:paraId="43C61E28"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39645EC" w14:textId="77777777" w:rsidR="00FA0796" w:rsidRDefault="00000000">
            <w:r>
              <w:rPr>
                <w:b/>
                <w:bCs/>
                <w:color w:val="FFFFFF"/>
                <w:sz w:val="18"/>
                <w:szCs w:val="18"/>
              </w:rPr>
              <w:t>Campo</w:t>
            </w:r>
          </w:p>
        </w:tc>
        <w:tc>
          <w:tcPr>
            <w:tcW w:w="771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7055CCF" w14:textId="77777777" w:rsidR="00FA0796" w:rsidRDefault="00000000">
            <w:r>
              <w:rPr>
                <w:b/>
                <w:bCs/>
                <w:color w:val="FFFFFF"/>
                <w:sz w:val="18"/>
                <w:szCs w:val="18"/>
              </w:rPr>
              <w:t>Contenido</w:t>
            </w:r>
          </w:p>
        </w:tc>
      </w:tr>
      <w:tr w:rsidR="00FA0796" w14:paraId="2D5AD95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7FBDC6" w14:textId="77777777" w:rsidR="00FA0796" w:rsidRDefault="00000000">
            <w:r>
              <w:rPr>
                <w:sz w:val="18"/>
                <w:szCs w:val="18"/>
              </w:rPr>
              <w:t>Año / convocatoria</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A01539" w14:textId="77777777" w:rsidR="00FA0796" w:rsidRDefault="00000000">
            <w:r>
              <w:rPr>
                <w:sz w:val="18"/>
                <w:szCs w:val="18"/>
              </w:rPr>
              <w:t>No consta en el CSV</w:t>
            </w:r>
          </w:p>
        </w:tc>
      </w:tr>
      <w:tr w:rsidR="00FA0796" w14:paraId="5DCCDFB3"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150A9D6" w14:textId="77777777" w:rsidR="00FA0796" w:rsidRDefault="00000000">
            <w:r>
              <w:rPr>
                <w:sz w:val="18"/>
                <w:szCs w:val="18"/>
              </w:rPr>
              <w:t>Enunciado</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E90384E" w14:textId="77777777" w:rsidR="00FA0796" w:rsidRDefault="00000000">
            <w:r>
              <w:rPr>
                <w:sz w:val="18"/>
                <w:szCs w:val="18"/>
              </w:rPr>
              <w:t>¿Qué versión de TLS/SSL se considera más segura, entre otros motivos, debido a que elimina los algoritmos criptográficos obsoletos y vulnerables?</w:t>
            </w:r>
          </w:p>
        </w:tc>
      </w:tr>
      <w:tr w:rsidR="00FA0796" w14:paraId="4C4DE98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AECE4A" w14:textId="77777777" w:rsidR="00FA0796" w:rsidRDefault="00000000">
            <w:r>
              <w:rPr>
                <w:sz w:val="18"/>
                <w:szCs w:val="18"/>
              </w:rPr>
              <w:t>Opciones</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2CB4D1" w14:textId="77777777" w:rsidR="00FA0796" w:rsidRDefault="00000000">
            <w:r>
              <w:rPr>
                <w:sz w:val="18"/>
                <w:szCs w:val="18"/>
              </w:rPr>
              <w:t>A) TLS 1.0.</w:t>
            </w:r>
          </w:p>
          <w:p w14:paraId="562177C9" w14:textId="77777777" w:rsidR="00FA0796" w:rsidRDefault="00000000">
            <w:r>
              <w:rPr>
                <w:sz w:val="18"/>
                <w:szCs w:val="18"/>
              </w:rPr>
              <w:t>B) TLS 1.3.</w:t>
            </w:r>
          </w:p>
          <w:p w14:paraId="5CFD4D42" w14:textId="77777777" w:rsidR="00FA0796" w:rsidRDefault="00000000">
            <w:r>
              <w:rPr>
                <w:sz w:val="18"/>
                <w:szCs w:val="18"/>
              </w:rPr>
              <w:t>C) SSLv2 (Secure Sockets Layer 2).</w:t>
            </w:r>
          </w:p>
          <w:p w14:paraId="7C89C4C0" w14:textId="77777777" w:rsidR="00FA0796" w:rsidRDefault="00000000">
            <w:r>
              <w:rPr>
                <w:sz w:val="18"/>
                <w:szCs w:val="18"/>
              </w:rPr>
              <w:t>D) SSLv3 (Secure Sockets Layer 3).</w:t>
            </w:r>
          </w:p>
        </w:tc>
      </w:tr>
      <w:tr w:rsidR="00FA0796" w14:paraId="60CD20F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40553A2" w14:textId="77777777" w:rsidR="00FA0796" w:rsidRDefault="00000000">
            <w:r>
              <w:rPr>
                <w:sz w:val="18"/>
                <w:szCs w:val="18"/>
              </w:rPr>
              <w:t>Respuesta correcta (según CSV)</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B665B66" w14:textId="77777777" w:rsidR="00FA0796" w:rsidRDefault="00000000">
            <w:r>
              <w:rPr>
                <w:b/>
                <w:bCs/>
                <w:sz w:val="18"/>
                <w:szCs w:val="18"/>
              </w:rPr>
              <w:t>B) TLS 1.3</w:t>
            </w:r>
          </w:p>
        </w:tc>
      </w:tr>
      <w:tr w:rsidR="00FA0796" w14:paraId="7B8A4F3F"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764D17" w14:textId="77777777" w:rsidR="00FA0796" w:rsidRDefault="00000000">
            <w:r>
              <w:rPr>
                <w:sz w:val="18"/>
                <w:szCs w:val="18"/>
              </w:rPr>
              <w:t>Concepto evaluado</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784F63" w14:textId="77777777" w:rsidR="00FA0796" w:rsidRDefault="00000000">
            <w:r>
              <w:rPr>
                <w:sz w:val="18"/>
                <w:szCs w:val="18"/>
              </w:rPr>
              <w:t>Evolución de versiones SSL/TLS y mejoras de seguridad de TLS 1.3</w:t>
            </w:r>
          </w:p>
        </w:tc>
      </w:tr>
      <w:tr w:rsidR="00FA0796" w14:paraId="18113493"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40F0C44" w14:textId="77777777" w:rsidR="00FA0796" w:rsidRDefault="00000000">
            <w:r>
              <w:rPr>
                <w:sz w:val="18"/>
                <w:szCs w:val="18"/>
              </w:rPr>
              <w:t>Apartado del tema</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056413A" w14:textId="77777777" w:rsidR="00FA0796" w:rsidRDefault="00000000">
            <w:r>
              <w:rPr>
                <w:sz w:val="18"/>
                <w:szCs w:val="18"/>
              </w:rPr>
              <w:t>11.1, 11.2 («Qué eliminó TLS 1.3»)</w:t>
            </w:r>
          </w:p>
        </w:tc>
      </w:tr>
    </w:tbl>
    <w:p w14:paraId="671AB175" w14:textId="77777777" w:rsidR="00FA0796" w:rsidRDefault="00FA0796">
      <w:pPr>
        <w:spacing w:after="80"/>
      </w:pPr>
    </w:p>
    <w:p w14:paraId="0616CF57" w14:textId="77777777" w:rsidR="00FA0796" w:rsidRDefault="00000000">
      <w:pPr>
        <w:spacing w:after="120"/>
        <w:jc w:val="both"/>
      </w:pPr>
      <w:r>
        <w:rPr>
          <w:b/>
          <w:bCs/>
        </w:rPr>
        <w:t>Explicación y justificación.</w:t>
      </w:r>
      <w:r>
        <w:t xml:space="preserve"> TLS 1.3 (RFC 8446, republicado en 2026 como RFC 9846) es la versión más reciente y segura. Eliminó el intercambio de claves RSA estático, los cifrados no AEAD (RC4, 3DES, CBC), MD5 y SHA-1 en el handshake, la compresión y la renegociación, y hace obligatorio el secreto perfecto hacia delante.</w:t>
      </w:r>
    </w:p>
    <w:p w14:paraId="341CFD6B" w14:textId="77777777" w:rsidR="00FA0796" w:rsidRDefault="00000000">
      <w:pPr>
        <w:spacing w:after="120"/>
        <w:jc w:val="both"/>
      </w:pPr>
      <w:r>
        <w:rPr>
          <w:b/>
          <w:bCs/>
        </w:rPr>
        <w:t>Por qué las demás opciones son incorrectas:</w:t>
      </w:r>
    </w:p>
    <w:p w14:paraId="5732D048" w14:textId="77777777" w:rsidR="00FA0796" w:rsidRDefault="00000000">
      <w:pPr>
        <w:pStyle w:val="Prrafodelista"/>
        <w:numPr>
          <w:ilvl w:val="0"/>
          <w:numId w:val="2"/>
        </w:numPr>
        <w:spacing w:after="60"/>
      </w:pPr>
      <w:r>
        <w:rPr>
          <w:b/>
          <w:bCs/>
        </w:rPr>
        <w:t>A) TLS 1.0</w:t>
      </w:r>
      <w:r>
        <w:t>: versión de 1999 declarada obsoleta por el RFC 8996 (2021); admite algoritmos débiles.</w:t>
      </w:r>
    </w:p>
    <w:p w14:paraId="536D2EE6" w14:textId="77777777" w:rsidR="00FA0796" w:rsidRDefault="00000000">
      <w:pPr>
        <w:pStyle w:val="Prrafodelista"/>
        <w:numPr>
          <w:ilvl w:val="0"/>
          <w:numId w:val="2"/>
        </w:numPr>
        <w:spacing w:after="60"/>
      </w:pPr>
      <w:r>
        <w:rPr>
          <w:b/>
          <w:bCs/>
        </w:rPr>
        <w:t>C) SSLv2</w:t>
      </w:r>
      <w:r>
        <w:t>: prohibido por el RFC 6176; fallos de diseño graves.</w:t>
      </w:r>
    </w:p>
    <w:p w14:paraId="1EAD181B" w14:textId="77777777" w:rsidR="00FA0796" w:rsidRDefault="00000000">
      <w:pPr>
        <w:pStyle w:val="Prrafodelista"/>
        <w:numPr>
          <w:ilvl w:val="0"/>
          <w:numId w:val="2"/>
        </w:numPr>
        <w:spacing w:after="60"/>
      </w:pPr>
      <w:r>
        <w:rPr>
          <w:b/>
          <w:bCs/>
        </w:rPr>
        <w:t>D) SSLv3</w:t>
      </w:r>
      <w:r>
        <w:t>: prohibido por el RFC 7568 tras el ataque POODLE.</w:t>
      </w:r>
    </w:p>
    <w:p w14:paraId="71828285" w14:textId="77777777" w:rsidR="00FA0796" w:rsidRDefault="00000000">
      <w:pPr>
        <w:spacing w:after="120"/>
        <w:jc w:val="both"/>
      </w:pPr>
      <w:r>
        <w:rPr>
          <w:b/>
          <w:bCs/>
        </w:rPr>
        <w:t>Concepto relacionado que conviene estudiar:</w:t>
      </w:r>
      <w:r>
        <w:t xml:space="preserve"> Tabla de versiones y RFC (11.2) y forward secrecy (11.6).</w:t>
      </w:r>
    </w:p>
    <w:p w14:paraId="36D629CB" w14:textId="77777777" w:rsidR="00FA0796" w:rsidRDefault="00000000">
      <w:pPr>
        <w:pStyle w:val="Ttulo2"/>
      </w:pPr>
      <w:bookmarkStart w:id="78" w:name="_Toc241367543"/>
      <w:r>
        <w:t>Pregunta ID 790</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A0796" w14:paraId="11B441A6"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10E25CA" w14:textId="77777777" w:rsidR="00FA0796" w:rsidRDefault="00000000">
            <w:r>
              <w:rPr>
                <w:b/>
                <w:bCs/>
                <w:color w:val="FFFFFF"/>
                <w:sz w:val="18"/>
                <w:szCs w:val="18"/>
              </w:rPr>
              <w:t>Campo</w:t>
            </w:r>
          </w:p>
        </w:tc>
        <w:tc>
          <w:tcPr>
            <w:tcW w:w="771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6CC9671" w14:textId="77777777" w:rsidR="00FA0796" w:rsidRDefault="00000000">
            <w:r>
              <w:rPr>
                <w:b/>
                <w:bCs/>
                <w:color w:val="FFFFFF"/>
                <w:sz w:val="18"/>
                <w:szCs w:val="18"/>
              </w:rPr>
              <w:t>Contenido</w:t>
            </w:r>
          </w:p>
        </w:tc>
      </w:tr>
      <w:tr w:rsidR="00FA0796" w14:paraId="3D22CFDC"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47338D" w14:textId="77777777" w:rsidR="00FA0796" w:rsidRDefault="00000000">
            <w:r>
              <w:rPr>
                <w:sz w:val="18"/>
                <w:szCs w:val="18"/>
              </w:rPr>
              <w:t>Año / convocatoria</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91958C" w14:textId="77777777" w:rsidR="00FA0796" w:rsidRDefault="00000000">
            <w:r>
              <w:rPr>
                <w:sz w:val="18"/>
                <w:szCs w:val="18"/>
              </w:rPr>
              <w:t>No consta en el CSV</w:t>
            </w:r>
          </w:p>
        </w:tc>
      </w:tr>
      <w:tr w:rsidR="00FA0796" w14:paraId="3CCEA9B3"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B8D0701" w14:textId="77777777" w:rsidR="00FA0796" w:rsidRDefault="00000000">
            <w:r>
              <w:rPr>
                <w:sz w:val="18"/>
                <w:szCs w:val="18"/>
              </w:rPr>
              <w:t>Enunciado</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C52BAA1" w14:textId="77777777" w:rsidR="00FA0796" w:rsidRDefault="00000000">
            <w:r>
              <w:rPr>
                <w:sz w:val="18"/>
                <w:szCs w:val="18"/>
              </w:rPr>
              <w:t>Conforme a la especificación del protocolo TLS en el que se basa HTTPS, una vez establecido el handshake, para encriptar los datos es necesario:</w:t>
            </w:r>
          </w:p>
        </w:tc>
      </w:tr>
      <w:tr w:rsidR="00FA0796" w14:paraId="05D37BE8"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511191" w14:textId="77777777" w:rsidR="00FA0796" w:rsidRDefault="00000000">
            <w:r>
              <w:rPr>
                <w:sz w:val="18"/>
                <w:szCs w:val="18"/>
              </w:rPr>
              <w:t>Opciones</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1BC3D6" w14:textId="77777777" w:rsidR="00FA0796" w:rsidRDefault="00000000">
            <w:r>
              <w:rPr>
                <w:sz w:val="18"/>
                <w:szCs w:val="18"/>
              </w:rPr>
              <w:t>A) Un certificado AES-256.</w:t>
            </w:r>
          </w:p>
          <w:p w14:paraId="7834D29D" w14:textId="77777777" w:rsidR="00FA0796" w:rsidRDefault="00000000">
            <w:r>
              <w:rPr>
                <w:sz w:val="18"/>
                <w:szCs w:val="18"/>
              </w:rPr>
              <w:t>B) Un método de cifrado de clave pública.</w:t>
            </w:r>
          </w:p>
          <w:p w14:paraId="1D80C421" w14:textId="77777777" w:rsidR="00FA0796" w:rsidRDefault="00000000">
            <w:r>
              <w:rPr>
                <w:sz w:val="18"/>
                <w:szCs w:val="18"/>
              </w:rPr>
              <w:t>C) Una CA (Autoridad de certificación) reconocida por el navegador.</w:t>
            </w:r>
          </w:p>
          <w:p w14:paraId="6FF0D976" w14:textId="77777777" w:rsidR="00FA0796" w:rsidRDefault="00000000">
            <w:r>
              <w:rPr>
                <w:sz w:val="18"/>
                <w:szCs w:val="18"/>
              </w:rPr>
              <w:t>D) Un método de cifrado simétrico.</w:t>
            </w:r>
          </w:p>
        </w:tc>
      </w:tr>
      <w:tr w:rsidR="00FA0796" w14:paraId="5A618DA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D452676" w14:textId="77777777" w:rsidR="00FA0796" w:rsidRDefault="00000000">
            <w:r>
              <w:rPr>
                <w:sz w:val="18"/>
                <w:szCs w:val="18"/>
              </w:rPr>
              <w:t>Respuesta correcta (según CSV)</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0E132AB" w14:textId="77777777" w:rsidR="00FA0796" w:rsidRDefault="00000000">
            <w:r>
              <w:rPr>
                <w:b/>
                <w:bCs/>
                <w:sz w:val="18"/>
                <w:szCs w:val="18"/>
              </w:rPr>
              <w:t>D) Un método de cifrado simétrico</w:t>
            </w:r>
          </w:p>
        </w:tc>
      </w:tr>
      <w:tr w:rsidR="00FA0796" w14:paraId="38D20F32"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834C94" w14:textId="77777777" w:rsidR="00FA0796" w:rsidRDefault="00000000">
            <w:r>
              <w:rPr>
                <w:sz w:val="18"/>
                <w:szCs w:val="18"/>
              </w:rPr>
              <w:t>Concepto evaluado</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1DAF12" w14:textId="77777777" w:rsidR="00FA0796" w:rsidRDefault="00000000">
            <w:r>
              <w:rPr>
                <w:sz w:val="18"/>
                <w:szCs w:val="18"/>
              </w:rPr>
              <w:t>Criptosistema híbrido de TLS: asimétrica en el handshake, simétrica para los datos</w:t>
            </w:r>
          </w:p>
        </w:tc>
      </w:tr>
      <w:tr w:rsidR="00FA0796" w14:paraId="3B5AF4C6"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D9DB9D8" w14:textId="77777777" w:rsidR="00FA0796" w:rsidRDefault="00000000">
            <w:r>
              <w:rPr>
                <w:sz w:val="18"/>
                <w:szCs w:val="18"/>
              </w:rPr>
              <w:t>Apartado del tema</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6EF74A6" w14:textId="77777777" w:rsidR="00FA0796" w:rsidRDefault="00000000">
            <w:r>
              <w:rPr>
                <w:sz w:val="18"/>
                <w:szCs w:val="18"/>
              </w:rPr>
              <w:t>10.2, 10.3 (cuadro «Criptosistema híbrido»), 11.3, 11.5</w:t>
            </w:r>
          </w:p>
        </w:tc>
      </w:tr>
    </w:tbl>
    <w:p w14:paraId="2B6D1C0F" w14:textId="77777777" w:rsidR="00FA0796" w:rsidRDefault="00FA0796">
      <w:pPr>
        <w:spacing w:after="80"/>
      </w:pPr>
    </w:p>
    <w:p w14:paraId="13DA33E8" w14:textId="77777777" w:rsidR="00FA0796" w:rsidRDefault="00000000">
      <w:pPr>
        <w:spacing w:after="120"/>
        <w:jc w:val="both"/>
      </w:pPr>
      <w:r>
        <w:rPr>
          <w:b/>
          <w:bCs/>
        </w:rPr>
        <w:t>Explicación y justificación.</w:t>
      </w:r>
      <w:r>
        <w:t xml:space="preserve"> Tras el handshake, el protocolo de registro de TLS cifra los datos de aplicación con un algoritmo </w:t>
      </w:r>
      <w:r>
        <w:rPr>
          <w:b/>
          <w:bCs/>
        </w:rPr>
        <w:t>simétrico</w:t>
      </w:r>
      <w:r>
        <w:t xml:space="preserve"> (AES-GCM, ChaCha20-Poly1305) usando las claves de sesión acordadas. La criptografía asimétrica, mucho más lenta, solo se usa durante el handshake.</w:t>
      </w:r>
    </w:p>
    <w:p w14:paraId="3506178F" w14:textId="77777777" w:rsidR="00FA0796" w:rsidRDefault="00000000">
      <w:pPr>
        <w:spacing w:after="120"/>
        <w:jc w:val="both"/>
      </w:pPr>
      <w:r>
        <w:rPr>
          <w:b/>
          <w:bCs/>
        </w:rPr>
        <w:t>Por qué las demás opciones son incorrectas:</w:t>
      </w:r>
    </w:p>
    <w:p w14:paraId="45C29F57" w14:textId="77777777" w:rsidR="00FA0796" w:rsidRDefault="00000000">
      <w:pPr>
        <w:pStyle w:val="Prrafodelista"/>
        <w:numPr>
          <w:ilvl w:val="0"/>
          <w:numId w:val="2"/>
        </w:numPr>
        <w:spacing w:after="60"/>
      </w:pPr>
      <w:r>
        <w:rPr>
          <w:b/>
          <w:bCs/>
        </w:rPr>
        <w:lastRenderedPageBreak/>
        <w:t>A)</w:t>
      </w:r>
      <w:r>
        <w:t xml:space="preserve"> No existe un «certificado AES-256»: AES-256 es un algoritmo de cifrado simétrico; los certificados X.509 contienen claves públicas (RSA, ECDSA).</w:t>
      </w:r>
    </w:p>
    <w:p w14:paraId="5667B701" w14:textId="77777777" w:rsidR="00FA0796" w:rsidRDefault="00000000">
      <w:pPr>
        <w:pStyle w:val="Prrafodelista"/>
        <w:numPr>
          <w:ilvl w:val="0"/>
          <w:numId w:val="2"/>
        </w:numPr>
        <w:spacing w:after="60"/>
      </w:pPr>
      <w:r>
        <w:rPr>
          <w:b/>
          <w:bCs/>
        </w:rPr>
        <w:t>B)</w:t>
      </w:r>
      <w:r>
        <w:t xml:space="preserve"> El cifrado de clave pública interviene en el handshake (autenticación y acuerdo de claves), no en el cifrado de los datos.</w:t>
      </w:r>
    </w:p>
    <w:p w14:paraId="63E47881" w14:textId="77777777" w:rsidR="00FA0796" w:rsidRDefault="00000000">
      <w:pPr>
        <w:pStyle w:val="Prrafodelista"/>
        <w:numPr>
          <w:ilvl w:val="0"/>
          <w:numId w:val="2"/>
        </w:numPr>
        <w:spacing w:after="60"/>
      </w:pPr>
      <w:r>
        <w:rPr>
          <w:b/>
          <w:bCs/>
        </w:rPr>
        <w:t>C)</w:t>
      </w:r>
      <w:r>
        <w:t xml:space="preserve"> La CA reconocida es necesaria para </w:t>
      </w:r>
      <w:r>
        <w:rPr>
          <w:b/>
          <w:bCs/>
        </w:rPr>
        <w:t>validar el certificado</w:t>
      </w:r>
      <w:r>
        <w:t xml:space="preserve"> durante el handshake (autenticación), no para cifrar los datos una vez establecido.</w:t>
      </w:r>
    </w:p>
    <w:p w14:paraId="4EEFD038" w14:textId="77777777" w:rsidR="00FA0796" w:rsidRDefault="00000000">
      <w:pPr>
        <w:spacing w:after="120"/>
        <w:jc w:val="both"/>
      </w:pPr>
      <w:r>
        <w:rPr>
          <w:b/>
          <w:bCs/>
        </w:rPr>
        <w:t>Concepto relacionado que conviene estudiar:</w:t>
      </w:r>
      <w:r>
        <w:t xml:space="preserve"> Diferencias entre cifrado simétrico y asimétrico (10.2-10.3) y suites de cifrado (11.3).</w:t>
      </w:r>
    </w:p>
    <w:p w14:paraId="6113C8A3" w14:textId="77777777" w:rsidR="00FA0796" w:rsidRDefault="00000000">
      <w:pPr>
        <w:pStyle w:val="Ttulo2"/>
      </w:pPr>
      <w:bookmarkStart w:id="79" w:name="_Toc241367544"/>
      <w:r>
        <w:t>Pregunta ID 821 (Caso práctico 2)</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A0796" w14:paraId="6552CB83"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F04FC51" w14:textId="77777777" w:rsidR="00FA0796" w:rsidRDefault="00000000">
            <w:r>
              <w:rPr>
                <w:b/>
                <w:bCs/>
                <w:color w:val="FFFFFF"/>
                <w:sz w:val="18"/>
                <w:szCs w:val="18"/>
              </w:rPr>
              <w:t>Campo</w:t>
            </w:r>
          </w:p>
        </w:tc>
        <w:tc>
          <w:tcPr>
            <w:tcW w:w="771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D5086DF" w14:textId="77777777" w:rsidR="00FA0796" w:rsidRDefault="00000000">
            <w:r>
              <w:rPr>
                <w:b/>
                <w:bCs/>
                <w:color w:val="FFFFFF"/>
                <w:sz w:val="18"/>
                <w:szCs w:val="18"/>
              </w:rPr>
              <w:t>Contenido</w:t>
            </w:r>
          </w:p>
        </w:tc>
      </w:tr>
      <w:tr w:rsidR="00FA0796" w14:paraId="3CB3CF68"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564AC4" w14:textId="77777777" w:rsidR="00FA0796" w:rsidRDefault="00000000">
            <w:r>
              <w:rPr>
                <w:sz w:val="18"/>
                <w:szCs w:val="18"/>
              </w:rPr>
              <w:t>Año / convocatoria</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7F0370" w14:textId="77777777" w:rsidR="00FA0796" w:rsidRDefault="00000000">
            <w:r>
              <w:rPr>
                <w:sz w:val="18"/>
                <w:szCs w:val="18"/>
              </w:rPr>
              <w:t>No consta en el CSV</w:t>
            </w:r>
          </w:p>
        </w:tc>
      </w:tr>
      <w:tr w:rsidR="00FA0796" w14:paraId="5E38385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9289C06" w14:textId="77777777" w:rsidR="00FA0796" w:rsidRDefault="00000000">
            <w:r>
              <w:rPr>
                <w:sz w:val="18"/>
                <w:szCs w:val="18"/>
              </w:rPr>
              <w:t>Enunciado</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5F68AD1" w14:textId="77777777" w:rsidR="00FA0796" w:rsidRDefault="00000000">
            <w:r>
              <w:rPr>
                <w:sz w:val="18"/>
                <w:szCs w:val="18"/>
              </w:rPr>
              <w:t>El SAS va a implementar una plataforma para la comunicación entre el paciente y su médico. Para publicar el servicio de manera segura a los ciudadanos, se protegerá la comunicación mediante HTTPS. En este contexto, ¿cuál de los siguientes pasos es el primero en el proceso de handshake de este protocolo?</w:t>
            </w:r>
          </w:p>
        </w:tc>
      </w:tr>
      <w:tr w:rsidR="00FA0796" w14:paraId="34273436"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D60EDD" w14:textId="77777777" w:rsidR="00FA0796" w:rsidRDefault="00000000">
            <w:r>
              <w:rPr>
                <w:sz w:val="18"/>
                <w:szCs w:val="18"/>
              </w:rPr>
              <w:t>Opciones</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05030A" w14:textId="77777777" w:rsidR="00FA0796" w:rsidRDefault="00000000">
            <w:r>
              <w:rPr>
                <w:sz w:val="18"/>
                <w:szCs w:val="18"/>
              </w:rPr>
              <w:t>A) Intercambiar certificados e información criptográfica para permitir al cliente y servidor autenticarse entre ellos.</w:t>
            </w:r>
          </w:p>
          <w:p w14:paraId="43524670" w14:textId="77777777" w:rsidR="00FA0796" w:rsidRDefault="00000000">
            <w:r>
              <w:rPr>
                <w:sz w:val="18"/>
                <w:szCs w:val="18"/>
              </w:rPr>
              <w:t>B) Generar un secreto maestro a partir del secreto premaestro e intercambiar valores aleatorios.</w:t>
            </w:r>
          </w:p>
          <w:p w14:paraId="46650C2E" w14:textId="77777777" w:rsidR="00FA0796" w:rsidRDefault="00000000">
            <w:r>
              <w:rPr>
                <w:sz w:val="18"/>
                <w:szCs w:val="18"/>
              </w:rPr>
              <w:t>C) Intercambiar mensajes de saludo para acordar algoritmos, intercambiar aleatoriamente valores y comprobar la reanudación de la sesión.</w:t>
            </w:r>
          </w:p>
          <w:p w14:paraId="2D912438" w14:textId="77777777" w:rsidR="00FA0796" w:rsidRDefault="00000000">
            <w:r>
              <w:rPr>
                <w:sz w:val="18"/>
                <w:szCs w:val="18"/>
              </w:rPr>
              <w:t>D) Comprobar que el cliente y el servidor calcularon los mismos parámetros de seguridad y que el proceso ocurrió sin alteración por parte de un atacante.</w:t>
            </w:r>
          </w:p>
        </w:tc>
      </w:tr>
      <w:tr w:rsidR="00FA0796" w14:paraId="5CA63D69"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F0ADA7A" w14:textId="77777777" w:rsidR="00FA0796" w:rsidRDefault="00000000">
            <w:r>
              <w:rPr>
                <w:sz w:val="18"/>
                <w:szCs w:val="18"/>
              </w:rPr>
              <w:t>Respuesta correcta (según CSV)</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E6C5283" w14:textId="77777777" w:rsidR="00FA0796" w:rsidRDefault="00000000">
            <w:r>
              <w:rPr>
                <w:b/>
                <w:bCs/>
                <w:sz w:val="18"/>
                <w:szCs w:val="18"/>
              </w:rPr>
              <w:t>C) Intercambiar mensajes de saludo…</w:t>
            </w:r>
          </w:p>
        </w:tc>
      </w:tr>
      <w:tr w:rsidR="00FA0796" w14:paraId="0C6F013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8ECC78" w14:textId="77777777" w:rsidR="00FA0796" w:rsidRDefault="00000000">
            <w:r>
              <w:rPr>
                <w:sz w:val="18"/>
                <w:szCs w:val="18"/>
              </w:rPr>
              <w:t>Concepto evaluado</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4703F1" w14:textId="77777777" w:rsidR="00FA0796" w:rsidRDefault="00000000">
            <w:r>
              <w:rPr>
                <w:sz w:val="18"/>
                <w:szCs w:val="18"/>
              </w:rPr>
              <w:t>Orden de las fases del handshake TLS (RFC 5246, apdo. 7.3)</w:t>
            </w:r>
          </w:p>
        </w:tc>
      </w:tr>
      <w:tr w:rsidR="00FA0796" w14:paraId="1F8B7FDE"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98DFAC4" w14:textId="77777777" w:rsidR="00FA0796" w:rsidRDefault="00000000">
            <w:r>
              <w:rPr>
                <w:sz w:val="18"/>
                <w:szCs w:val="18"/>
              </w:rPr>
              <w:t>Apartado del tema</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6D9E0A1" w14:textId="77777777" w:rsidR="00FA0796" w:rsidRDefault="00000000">
            <w:r>
              <w:rPr>
                <w:sz w:val="18"/>
                <w:szCs w:val="18"/>
              </w:rPr>
              <w:t>11.4 (lista numerada de fases y tabla de mensajes)</w:t>
            </w:r>
          </w:p>
        </w:tc>
      </w:tr>
    </w:tbl>
    <w:p w14:paraId="45B53965" w14:textId="77777777" w:rsidR="00FA0796" w:rsidRDefault="00FA0796">
      <w:pPr>
        <w:spacing w:after="80"/>
      </w:pPr>
    </w:p>
    <w:p w14:paraId="5467B80C" w14:textId="77777777" w:rsidR="00FA0796" w:rsidRDefault="00000000">
      <w:pPr>
        <w:spacing w:after="120"/>
        <w:jc w:val="both"/>
      </w:pPr>
      <w:r>
        <w:rPr>
          <w:b/>
          <w:bCs/>
        </w:rPr>
        <w:t>Explicación y justificación.</w:t>
      </w:r>
      <w:r>
        <w:t xml:space="preserve"> Las opciones reproducen las fases que enumera la especificación de TLS 1.2. La </w:t>
      </w:r>
      <w:r>
        <w:rPr>
          <w:b/>
          <w:bCs/>
        </w:rPr>
        <w:t>primera</w:t>
      </w:r>
      <w:r>
        <w:t xml:space="preserve"> es el intercambio de </w:t>
      </w:r>
      <w:r>
        <w:rPr>
          <w:b/>
          <w:bCs/>
        </w:rPr>
        <w:t>mensajes de saludo</w:t>
      </w:r>
      <w:r>
        <w:t xml:space="preserve"> (ClientHello y ServerHello): acuerdan algoritmos (suite de cifrado y versión), intercambian los valores aleatorios de cliente y servidor y comprueban si se reanuda una sesión anterior. En TLS 1.3 el primer paso sigue siendo el ClientHello/ServerHello.</w:t>
      </w:r>
    </w:p>
    <w:p w14:paraId="2A0C94D4" w14:textId="77777777" w:rsidR="00FA0796" w:rsidRDefault="00000000">
      <w:pPr>
        <w:spacing w:after="120"/>
        <w:jc w:val="both"/>
      </w:pPr>
      <w:r>
        <w:rPr>
          <w:b/>
          <w:bCs/>
        </w:rPr>
        <w:t>Por qué las demás opciones son incorrectas:</w:t>
      </w:r>
    </w:p>
    <w:p w14:paraId="3FB65525" w14:textId="77777777" w:rsidR="00FA0796" w:rsidRDefault="00000000">
      <w:pPr>
        <w:pStyle w:val="Prrafodelista"/>
        <w:numPr>
          <w:ilvl w:val="0"/>
          <w:numId w:val="2"/>
        </w:numPr>
        <w:spacing w:after="60"/>
      </w:pPr>
      <w:r>
        <w:rPr>
          <w:b/>
          <w:bCs/>
        </w:rPr>
        <w:t>A)</w:t>
      </w:r>
      <w:r>
        <w:t xml:space="preserve"> El intercambio de certificados es la </w:t>
      </w:r>
      <w:r>
        <w:rPr>
          <w:b/>
          <w:bCs/>
        </w:rPr>
        <w:t>tercera</w:t>
      </w:r>
      <w:r>
        <w:t xml:space="preserve"> fase (tras los saludos y el intercambio de parámetros).</w:t>
      </w:r>
    </w:p>
    <w:p w14:paraId="50ED34E5" w14:textId="77777777" w:rsidR="00FA0796" w:rsidRDefault="00000000">
      <w:pPr>
        <w:pStyle w:val="Prrafodelista"/>
        <w:numPr>
          <w:ilvl w:val="0"/>
          <w:numId w:val="2"/>
        </w:numPr>
        <w:spacing w:after="60"/>
      </w:pPr>
      <w:r>
        <w:rPr>
          <w:b/>
          <w:bCs/>
        </w:rPr>
        <w:t>B)</w:t>
      </w:r>
      <w:r>
        <w:t xml:space="preserve"> La generación del secreto maestro es la </w:t>
      </w:r>
      <w:r>
        <w:rPr>
          <w:b/>
          <w:bCs/>
        </w:rPr>
        <w:t>cuarta</w:t>
      </w:r>
      <w:r>
        <w:t xml:space="preserve"> fase; requiere que antes se hayan intercambiado los valores aleatorios y el secreto premaestro.</w:t>
      </w:r>
    </w:p>
    <w:p w14:paraId="371327D5" w14:textId="77777777" w:rsidR="00FA0796" w:rsidRDefault="00000000">
      <w:pPr>
        <w:pStyle w:val="Prrafodelista"/>
        <w:numPr>
          <w:ilvl w:val="0"/>
          <w:numId w:val="2"/>
        </w:numPr>
        <w:spacing w:after="60"/>
      </w:pPr>
      <w:r>
        <w:rPr>
          <w:b/>
          <w:bCs/>
        </w:rPr>
        <w:t>D)</w:t>
      </w:r>
      <w:r>
        <w:t xml:space="preserve"> La comprobación de que ambos calcularon lo mismo sin manipulación es la </w:t>
      </w:r>
      <w:r>
        <w:rPr>
          <w:b/>
          <w:bCs/>
        </w:rPr>
        <w:t>última</w:t>
      </w:r>
      <w:r>
        <w:t xml:space="preserve"> fase (mensajes Finished).</w:t>
      </w:r>
    </w:p>
    <w:p w14:paraId="74EBECC5" w14:textId="77777777" w:rsidR="00FA0796" w:rsidRDefault="00000000">
      <w:pPr>
        <w:spacing w:after="120"/>
        <w:jc w:val="both"/>
      </w:pPr>
      <w:r>
        <w:rPr>
          <w:b/>
          <w:bCs/>
        </w:rPr>
        <w:t>Concepto relacionado que conviene estudiar:</w:t>
      </w:r>
      <w:r>
        <w:t xml:space="preserve"> Handshake de TLS 1.3 (1 RTT) y diagrama de la Figura 7.</w:t>
      </w:r>
    </w:p>
    <w:p w14:paraId="19E72BF8" w14:textId="77777777" w:rsidR="00FA0796" w:rsidRDefault="00000000">
      <w:pPr>
        <w:pStyle w:val="Ttulo2"/>
      </w:pPr>
      <w:bookmarkStart w:id="80" w:name="_Toc241367545"/>
      <w:r>
        <w:t>Pregunta ID 836 (Caso práctico 5)</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A0796" w14:paraId="34B34172"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48E79DF" w14:textId="77777777" w:rsidR="00FA0796" w:rsidRDefault="00000000">
            <w:r>
              <w:rPr>
                <w:b/>
                <w:bCs/>
                <w:color w:val="FFFFFF"/>
                <w:sz w:val="18"/>
                <w:szCs w:val="18"/>
              </w:rPr>
              <w:t>Campo</w:t>
            </w:r>
          </w:p>
        </w:tc>
        <w:tc>
          <w:tcPr>
            <w:tcW w:w="771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8E6435D" w14:textId="77777777" w:rsidR="00FA0796" w:rsidRDefault="00000000">
            <w:r>
              <w:rPr>
                <w:b/>
                <w:bCs/>
                <w:color w:val="FFFFFF"/>
                <w:sz w:val="18"/>
                <w:szCs w:val="18"/>
              </w:rPr>
              <w:t>Contenido</w:t>
            </w:r>
          </w:p>
        </w:tc>
      </w:tr>
      <w:tr w:rsidR="00FA0796" w14:paraId="45E1816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E2733A" w14:textId="77777777" w:rsidR="00FA0796" w:rsidRDefault="00000000">
            <w:r>
              <w:rPr>
                <w:sz w:val="18"/>
                <w:szCs w:val="18"/>
              </w:rPr>
              <w:t>Año / convocatoria</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6B567C" w14:textId="77777777" w:rsidR="00FA0796" w:rsidRDefault="00000000">
            <w:r>
              <w:rPr>
                <w:sz w:val="18"/>
                <w:szCs w:val="18"/>
              </w:rPr>
              <w:t>No consta en el CSV</w:t>
            </w:r>
          </w:p>
        </w:tc>
      </w:tr>
      <w:tr w:rsidR="00FA0796" w14:paraId="2CDA3E8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72F1D25" w14:textId="77777777" w:rsidR="00FA0796" w:rsidRDefault="00000000">
            <w:r>
              <w:rPr>
                <w:sz w:val="18"/>
                <w:szCs w:val="18"/>
              </w:rPr>
              <w:t>Enunciado</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57DF985" w14:textId="77777777" w:rsidR="00FA0796" w:rsidRDefault="00000000">
            <w:r>
              <w:rPr>
                <w:sz w:val="18"/>
                <w:szCs w:val="18"/>
              </w:rPr>
              <w:t>Aplicación en un servidor web Apache con su certificado digital válido, usada mediante HTTPS. Cuando el cliente accede por primera vez a la página y el navegador le presenta un icono de un candado en la barra de direcciones y no muestra ningún mensaje de error, esto indica que:</w:t>
            </w:r>
          </w:p>
        </w:tc>
      </w:tr>
      <w:tr w:rsidR="00FA0796" w14:paraId="2C1103EF"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9CB6E0" w14:textId="77777777" w:rsidR="00FA0796" w:rsidRDefault="00000000">
            <w:r>
              <w:rPr>
                <w:sz w:val="18"/>
                <w:szCs w:val="18"/>
              </w:rPr>
              <w:t>Opciones</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208B50" w14:textId="77777777" w:rsidR="00FA0796" w:rsidRDefault="00000000">
            <w:r>
              <w:rPr>
                <w:sz w:val="18"/>
                <w:szCs w:val="18"/>
              </w:rPr>
              <w:t>A) …el certificado electrónico del servidor está en vigor y correctamente firmado.</w:t>
            </w:r>
          </w:p>
          <w:p w14:paraId="398D5108" w14:textId="77777777" w:rsidR="00FA0796" w:rsidRDefault="00000000">
            <w:r>
              <w:rPr>
                <w:sz w:val="18"/>
                <w:szCs w:val="18"/>
              </w:rPr>
              <w:t>B) …el nombre FQDN de la página web y su dirección IP coinciden con la información correspondiente guardada en el certificado.</w:t>
            </w:r>
          </w:p>
          <w:p w14:paraId="7D6A78FE" w14:textId="77777777" w:rsidR="00FA0796" w:rsidRDefault="00000000">
            <w:r>
              <w:rPr>
                <w:sz w:val="18"/>
                <w:szCs w:val="18"/>
              </w:rPr>
              <w:t>C) …el servidor me ha validado con su certificado y acepta las conexiones del navegador.</w:t>
            </w:r>
          </w:p>
          <w:p w14:paraId="78B0A759" w14:textId="77777777" w:rsidR="00FA0796" w:rsidRDefault="00000000">
            <w:r>
              <w:rPr>
                <w:sz w:val="18"/>
                <w:szCs w:val="18"/>
              </w:rPr>
              <w:lastRenderedPageBreak/>
              <w:t>D) Las respuestas A y B son las opciones correctas.</w:t>
            </w:r>
          </w:p>
        </w:tc>
      </w:tr>
      <w:tr w:rsidR="00FA0796" w14:paraId="0370BBA9"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3D0B261" w14:textId="77777777" w:rsidR="00FA0796" w:rsidRDefault="00000000">
            <w:r>
              <w:rPr>
                <w:sz w:val="18"/>
                <w:szCs w:val="18"/>
              </w:rPr>
              <w:lastRenderedPageBreak/>
              <w:t>Respuesta correcta (según CSV)</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85802D1" w14:textId="77777777" w:rsidR="00FA0796" w:rsidRDefault="00000000">
            <w:r>
              <w:rPr>
                <w:b/>
                <w:bCs/>
                <w:sz w:val="18"/>
                <w:szCs w:val="18"/>
              </w:rPr>
              <w:t>A) El certificado del servidor está en vigor y correctamente firmado</w:t>
            </w:r>
          </w:p>
        </w:tc>
      </w:tr>
      <w:tr w:rsidR="00FA0796" w14:paraId="6DE6C679"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DBEA8F" w14:textId="77777777" w:rsidR="00FA0796" w:rsidRDefault="00000000">
            <w:r>
              <w:rPr>
                <w:sz w:val="18"/>
                <w:szCs w:val="18"/>
              </w:rPr>
              <w:t>Concepto evaluado</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C23137" w14:textId="77777777" w:rsidR="00FA0796" w:rsidRDefault="00000000">
            <w:r>
              <w:rPr>
                <w:sz w:val="18"/>
                <w:szCs w:val="18"/>
              </w:rPr>
              <w:t>Validación del certificado por el navegador y significado del candado</w:t>
            </w:r>
          </w:p>
        </w:tc>
      </w:tr>
      <w:tr w:rsidR="00FA0796" w14:paraId="17D1C174"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958F256" w14:textId="77777777" w:rsidR="00FA0796" w:rsidRDefault="00000000">
            <w:r>
              <w:rPr>
                <w:sz w:val="18"/>
                <w:szCs w:val="18"/>
              </w:rPr>
              <w:t>Apartado del tema</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455BA1C" w14:textId="77777777" w:rsidR="00FA0796" w:rsidRDefault="00000000">
            <w:r>
              <w:rPr>
                <w:sz w:val="18"/>
                <w:szCs w:val="18"/>
              </w:rPr>
              <w:t>12.6 (proceso y tabla «Qué significa y qué NO significa el candado»)</w:t>
            </w:r>
          </w:p>
        </w:tc>
      </w:tr>
    </w:tbl>
    <w:p w14:paraId="64F74D97" w14:textId="77777777" w:rsidR="00FA0796" w:rsidRDefault="00FA0796">
      <w:pPr>
        <w:spacing w:after="80"/>
      </w:pPr>
    </w:p>
    <w:p w14:paraId="7E687A82" w14:textId="77777777" w:rsidR="00FA0796" w:rsidRDefault="00000000">
      <w:pPr>
        <w:spacing w:after="120"/>
        <w:jc w:val="both"/>
      </w:pPr>
      <w:r>
        <w:rPr>
          <w:b/>
          <w:bCs/>
        </w:rPr>
        <w:t>Explicación y justificación.</w:t>
      </w:r>
      <w:r>
        <w:t xml:space="preserve"> El candado sin errores indica que el navegador ha validado el certificado: está dentro de su periodo de validez (en vigor), su firma y la cadena hasta una CA raíz de confianza son correctas, el nombre coincide y no consta revocado; y que la conexión está cifrada.</w:t>
      </w:r>
    </w:p>
    <w:p w14:paraId="0930D992" w14:textId="77777777" w:rsidR="00FA0796" w:rsidRDefault="00000000">
      <w:pPr>
        <w:spacing w:after="120"/>
        <w:jc w:val="both"/>
      </w:pPr>
      <w:r>
        <w:rPr>
          <w:b/>
          <w:bCs/>
        </w:rPr>
        <w:t>Por qué las demás opciones son incorrectas:</w:t>
      </w:r>
    </w:p>
    <w:p w14:paraId="321771C2" w14:textId="77777777" w:rsidR="00FA0796" w:rsidRDefault="00000000">
      <w:pPr>
        <w:pStyle w:val="Prrafodelista"/>
        <w:numPr>
          <w:ilvl w:val="0"/>
          <w:numId w:val="2"/>
        </w:numPr>
        <w:spacing w:after="60"/>
      </w:pPr>
      <w:r>
        <w:rPr>
          <w:b/>
          <w:bCs/>
        </w:rPr>
        <w:t>B)</w:t>
      </w:r>
      <w:r>
        <w:t xml:space="preserve"> El navegador comprueba que el </w:t>
      </w:r>
      <w:r>
        <w:rPr>
          <w:b/>
          <w:bCs/>
        </w:rPr>
        <w:t>nombre de dominio</w:t>
      </w:r>
      <w:r>
        <w:t xml:space="preserve"> de la URL figura en el certificado (SAN), pero </w:t>
      </w:r>
      <w:r>
        <w:rPr>
          <w:b/>
          <w:bCs/>
        </w:rPr>
        <w:t>no compara la dirección IP</w:t>
      </w:r>
      <w:r>
        <w:t xml:space="preserve"> del servidor con el certificado: los certificados vinculan nombres, y la IP puede cambiar (balanceadores, CDN). Por eso B no es correcta y, en consecuencia, tampoco D.</w:t>
      </w:r>
    </w:p>
    <w:p w14:paraId="4873F066" w14:textId="77777777" w:rsidR="00FA0796" w:rsidRDefault="00000000">
      <w:pPr>
        <w:pStyle w:val="Prrafodelista"/>
        <w:numPr>
          <w:ilvl w:val="0"/>
          <w:numId w:val="2"/>
        </w:numPr>
        <w:spacing w:after="60"/>
      </w:pPr>
      <w:r>
        <w:rPr>
          <w:b/>
          <w:bCs/>
        </w:rPr>
        <w:t>C)</w:t>
      </w:r>
      <w:r>
        <w:t xml:space="preserve"> En HTTPS normal es el </w:t>
      </w:r>
      <w:r>
        <w:rPr>
          <w:b/>
          <w:bCs/>
        </w:rPr>
        <w:t>navegador el que valida al servidor</w:t>
      </w:r>
      <w:r>
        <w:t>, no al revés. El servidor solo valida al cliente si se configura TLS mutuo con certificado de cliente.</w:t>
      </w:r>
    </w:p>
    <w:p w14:paraId="22DA597D" w14:textId="77777777" w:rsidR="00FA0796" w:rsidRDefault="00000000">
      <w:pPr>
        <w:pStyle w:val="Prrafodelista"/>
        <w:numPr>
          <w:ilvl w:val="0"/>
          <w:numId w:val="2"/>
        </w:numPr>
        <w:spacing w:after="60"/>
      </w:pPr>
      <w:r>
        <w:rPr>
          <w:b/>
          <w:bCs/>
        </w:rPr>
        <w:t>D)</w:t>
      </w:r>
      <w:r>
        <w:t xml:space="preserve"> Es incorrecta porque B lo es.</w:t>
      </w:r>
    </w:p>
    <w:p w14:paraId="2DA7E17C" w14:textId="77777777" w:rsidR="00FA0796" w:rsidRDefault="00000000">
      <w:pPr>
        <w:spacing w:after="120"/>
        <w:jc w:val="both"/>
      </w:pPr>
      <w:r>
        <w:rPr>
          <w:b/>
          <w:bCs/>
        </w:rPr>
        <w:t>Concepto relacionado que conviene estudiar:</w:t>
      </w:r>
      <w:r>
        <w:t xml:space="preserve"> Cadena de confianza (12.4), SAN y wildcard (12.2), candado no = sitio legítimo (13).</w:t>
      </w:r>
    </w:p>
    <w:p w14:paraId="1C821A0E" w14:textId="77777777" w:rsidR="00FA0796" w:rsidRDefault="00000000">
      <w:pPr>
        <w:pStyle w:val="Ttulo2"/>
      </w:pPr>
      <w:bookmarkStart w:id="81" w:name="_Toc241367546"/>
      <w:r>
        <w:t>Pregunta ID 837 (Caso práctico 5)</w:t>
      </w:r>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A0796" w14:paraId="5627DEC6"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62E53EB" w14:textId="77777777" w:rsidR="00FA0796" w:rsidRDefault="00000000">
            <w:r>
              <w:rPr>
                <w:b/>
                <w:bCs/>
                <w:color w:val="FFFFFF"/>
                <w:sz w:val="18"/>
                <w:szCs w:val="18"/>
              </w:rPr>
              <w:t>Campo</w:t>
            </w:r>
          </w:p>
        </w:tc>
        <w:tc>
          <w:tcPr>
            <w:tcW w:w="771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A562720" w14:textId="77777777" w:rsidR="00FA0796" w:rsidRDefault="00000000">
            <w:r>
              <w:rPr>
                <w:b/>
                <w:bCs/>
                <w:color w:val="FFFFFF"/>
                <w:sz w:val="18"/>
                <w:szCs w:val="18"/>
              </w:rPr>
              <w:t>Contenido</w:t>
            </w:r>
          </w:p>
        </w:tc>
      </w:tr>
      <w:tr w:rsidR="00FA0796" w14:paraId="5862F06F"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9A3E5A" w14:textId="77777777" w:rsidR="00FA0796" w:rsidRDefault="00000000">
            <w:r>
              <w:rPr>
                <w:sz w:val="18"/>
                <w:szCs w:val="18"/>
              </w:rPr>
              <w:t>Año / convocatoria</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56D62B" w14:textId="77777777" w:rsidR="00FA0796" w:rsidRDefault="00000000">
            <w:r>
              <w:rPr>
                <w:sz w:val="18"/>
                <w:szCs w:val="18"/>
              </w:rPr>
              <w:t>No consta en el CSV</w:t>
            </w:r>
          </w:p>
        </w:tc>
      </w:tr>
      <w:tr w:rsidR="00FA0796" w14:paraId="79A46F79"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6AEB0BC" w14:textId="77777777" w:rsidR="00FA0796" w:rsidRDefault="00000000">
            <w:r>
              <w:rPr>
                <w:sz w:val="18"/>
                <w:szCs w:val="18"/>
              </w:rPr>
              <w:t>Enunciado</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6BF080B" w14:textId="77777777" w:rsidR="00FA0796" w:rsidRDefault="00000000">
            <w:r>
              <w:rPr>
                <w:sz w:val="18"/>
                <w:szCs w:val="18"/>
              </w:rPr>
              <w:t>Cuando uno de nuestros usuarios intenta acceder por primera vez a la página HTTPS de la aplicación desde su PC, le aparece un error indicando que la página no es segura y que no se le recomienda que la utilice. ¿Cuál puede ser la causa de este problema?</w:t>
            </w:r>
          </w:p>
        </w:tc>
      </w:tr>
      <w:tr w:rsidR="00FA0796" w14:paraId="25B19BE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558139" w14:textId="77777777" w:rsidR="00FA0796" w:rsidRDefault="00000000">
            <w:r>
              <w:rPr>
                <w:sz w:val="18"/>
                <w:szCs w:val="18"/>
              </w:rPr>
              <w:t>Opciones</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4B42BF" w14:textId="77777777" w:rsidR="00FA0796" w:rsidRDefault="00000000">
            <w:r>
              <w:rPr>
                <w:sz w:val="18"/>
                <w:szCs w:val="18"/>
              </w:rPr>
              <w:t>A) El usuario está accediendo desde un cliente que no está en Red Corporativa.</w:t>
            </w:r>
          </w:p>
          <w:p w14:paraId="154C6777" w14:textId="77777777" w:rsidR="00FA0796" w:rsidRDefault="00000000">
            <w:r>
              <w:rPr>
                <w:sz w:val="18"/>
                <w:szCs w:val="18"/>
              </w:rPr>
              <w:t>B) El servidor presenta un certificado firmado por una Entidad Certificadora que no se encuentra reconocida adecuadamente en el almacén de certificados del cliente.</w:t>
            </w:r>
          </w:p>
          <w:p w14:paraId="2F29FE0C" w14:textId="77777777" w:rsidR="00FA0796" w:rsidRDefault="00000000">
            <w:r>
              <w:rPr>
                <w:sz w:val="18"/>
                <w:szCs w:val="18"/>
              </w:rPr>
              <w:t>C) El PC del usuario no tiene instalado correctamente el certificado personal de dicho usuario.</w:t>
            </w:r>
          </w:p>
          <w:p w14:paraId="7903E693" w14:textId="77777777" w:rsidR="00FA0796" w:rsidRDefault="00000000">
            <w:r>
              <w:rPr>
                <w:sz w:val="18"/>
                <w:szCs w:val="18"/>
              </w:rPr>
              <w:t>D) Las respuestas A y B son las opciones correctas.</w:t>
            </w:r>
          </w:p>
        </w:tc>
      </w:tr>
      <w:tr w:rsidR="00FA0796" w14:paraId="6597FA8C"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9B6A232" w14:textId="77777777" w:rsidR="00FA0796" w:rsidRDefault="00000000">
            <w:r>
              <w:rPr>
                <w:sz w:val="18"/>
                <w:szCs w:val="18"/>
              </w:rPr>
              <w:t>Respuesta correcta (según CSV)</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E791142" w14:textId="77777777" w:rsidR="00FA0796" w:rsidRDefault="00000000">
            <w:r>
              <w:rPr>
                <w:b/>
                <w:bCs/>
                <w:sz w:val="18"/>
                <w:szCs w:val="18"/>
              </w:rPr>
              <w:t>B) CA no reconocida en el almacén de certificados del cliente</w:t>
            </w:r>
          </w:p>
        </w:tc>
      </w:tr>
      <w:tr w:rsidR="00FA0796" w14:paraId="0C74E444"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73CA71" w14:textId="77777777" w:rsidR="00FA0796" w:rsidRDefault="00000000">
            <w:r>
              <w:rPr>
                <w:sz w:val="18"/>
                <w:szCs w:val="18"/>
              </w:rPr>
              <w:t>Concepto evaluado</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2A1502" w14:textId="77777777" w:rsidR="00FA0796" w:rsidRDefault="00000000">
            <w:r>
              <w:rPr>
                <w:sz w:val="18"/>
                <w:szCs w:val="18"/>
              </w:rPr>
              <w:t>Causas de las advertencias de certificado en el navegador; almacén de confianza</w:t>
            </w:r>
          </w:p>
        </w:tc>
      </w:tr>
      <w:tr w:rsidR="00FA0796" w14:paraId="649A3B0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B65C5F6" w14:textId="77777777" w:rsidR="00FA0796" w:rsidRDefault="00000000">
            <w:r>
              <w:rPr>
                <w:sz w:val="18"/>
                <w:szCs w:val="18"/>
              </w:rPr>
              <w:t>Apartado del tema</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A687697" w14:textId="77777777" w:rsidR="00FA0796" w:rsidRDefault="00000000">
            <w:r>
              <w:rPr>
                <w:sz w:val="18"/>
                <w:szCs w:val="18"/>
              </w:rPr>
              <w:t>12.4, 12.6 (tabla «Causas de la advertencia») y cuadro sobre certificado personal y red corporativa</w:t>
            </w:r>
          </w:p>
        </w:tc>
      </w:tr>
    </w:tbl>
    <w:p w14:paraId="0BD7298D" w14:textId="77777777" w:rsidR="00FA0796" w:rsidRDefault="00FA0796">
      <w:pPr>
        <w:spacing w:after="80"/>
      </w:pPr>
    </w:p>
    <w:p w14:paraId="5861CDEE" w14:textId="77777777" w:rsidR="00FA0796" w:rsidRDefault="00000000">
      <w:pPr>
        <w:spacing w:after="120"/>
        <w:jc w:val="both"/>
      </w:pPr>
      <w:r>
        <w:rPr>
          <w:b/>
          <w:bCs/>
        </w:rPr>
        <w:t>Explicación y justificación.</w:t>
      </w:r>
      <w:r>
        <w:t xml:space="preserve"> La advertencia aparece cuando el navegador no puede validar el certificado. Una causa típica es que la CA emisora (por ejemplo, una CA interna o un certificado autofirmado) </w:t>
      </w:r>
      <w:r>
        <w:rPr>
          <w:b/>
          <w:bCs/>
        </w:rPr>
        <w:t>no está en el almacén de confianza</w:t>
      </w:r>
      <w:r>
        <w:t xml:space="preserve"> del equipo del usuario, por lo que no se puede construir la cadena de confianza. Otras causas posibles: caducidad, nombre no coincidente, revocación o cadena incompleta.</w:t>
      </w:r>
    </w:p>
    <w:p w14:paraId="3B25F6C8" w14:textId="77777777" w:rsidR="00FA0796" w:rsidRDefault="00000000">
      <w:pPr>
        <w:spacing w:after="120"/>
        <w:jc w:val="both"/>
      </w:pPr>
      <w:r>
        <w:rPr>
          <w:b/>
          <w:bCs/>
        </w:rPr>
        <w:t>Por qué las demás opciones son incorrectas:</w:t>
      </w:r>
    </w:p>
    <w:p w14:paraId="3A792FE6" w14:textId="77777777" w:rsidR="00FA0796" w:rsidRDefault="00000000">
      <w:pPr>
        <w:pStyle w:val="Prrafodelista"/>
        <w:numPr>
          <w:ilvl w:val="0"/>
          <w:numId w:val="2"/>
        </w:numPr>
        <w:spacing w:after="60"/>
      </w:pPr>
      <w:r>
        <w:rPr>
          <w:b/>
          <w:bCs/>
        </w:rPr>
        <w:t>A)</w:t>
      </w:r>
      <w:r>
        <w:t xml:space="preserve"> Estar fuera de la red corporativa no provoca por sí mismo la advertencia de «página no segura»: si no hay acceso se produce un error de conexión o de resolución. (Solo influiría indirectamente si ese equipo no tiene instalada la CA corporativa, que es precisamente la causa B). Por tanto, D también es incorrecta.</w:t>
      </w:r>
    </w:p>
    <w:p w14:paraId="562F4AD8" w14:textId="77777777" w:rsidR="00FA0796" w:rsidRDefault="00000000">
      <w:pPr>
        <w:pStyle w:val="Prrafodelista"/>
        <w:numPr>
          <w:ilvl w:val="0"/>
          <w:numId w:val="2"/>
        </w:numPr>
        <w:spacing w:after="60"/>
      </w:pPr>
      <w:r>
        <w:rPr>
          <w:b/>
          <w:bCs/>
        </w:rPr>
        <w:t>C)</w:t>
      </w:r>
      <w:r>
        <w:t xml:space="preserve"> El certificado </w:t>
      </w:r>
      <w:r>
        <w:rPr>
          <w:b/>
          <w:bCs/>
        </w:rPr>
        <w:t>personal</w:t>
      </w:r>
      <w:r>
        <w:t xml:space="preserve"> del usuario solo se usa si el servidor exige autenticación de cliente (TLS mutuo); su ausencia genera un error distinto. Para validar el servidor no hace falta certificado de cliente.</w:t>
      </w:r>
    </w:p>
    <w:p w14:paraId="6F571476" w14:textId="77777777" w:rsidR="00FA0796" w:rsidRDefault="00000000">
      <w:pPr>
        <w:pStyle w:val="Prrafodelista"/>
        <w:numPr>
          <w:ilvl w:val="0"/>
          <w:numId w:val="2"/>
        </w:numPr>
        <w:spacing w:after="60"/>
      </w:pPr>
      <w:r>
        <w:rPr>
          <w:b/>
          <w:bCs/>
        </w:rPr>
        <w:t>D)</w:t>
      </w:r>
      <w:r>
        <w:t xml:space="preserve"> Incorrecta porque A no es causa.</w:t>
      </w:r>
    </w:p>
    <w:p w14:paraId="7AB8E475" w14:textId="77777777" w:rsidR="00FA0796" w:rsidRDefault="00000000">
      <w:pPr>
        <w:spacing w:after="120"/>
        <w:jc w:val="both"/>
      </w:pPr>
      <w:r>
        <w:rPr>
          <w:b/>
          <w:bCs/>
        </w:rPr>
        <w:lastRenderedPageBreak/>
        <w:t>Concepto relacionado que conviene estudiar:</w:t>
      </w:r>
      <w:r>
        <w:t xml:space="preserve"> Cómo instalar la CA raíz corporativa en los equipos gestionados; TLS mutuo.</w:t>
      </w:r>
    </w:p>
    <w:p w14:paraId="2221446E" w14:textId="77777777" w:rsidR="00FA0796" w:rsidRDefault="00000000">
      <w:pPr>
        <w:pStyle w:val="Ttulo2"/>
      </w:pPr>
      <w:bookmarkStart w:id="82" w:name="_Toc241367547"/>
      <w:r>
        <w:t>Pregunta ID 838 (Caso práctico 5)</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A0796" w14:paraId="38215B7B"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14B0766" w14:textId="77777777" w:rsidR="00FA0796" w:rsidRDefault="00000000">
            <w:r>
              <w:rPr>
                <w:b/>
                <w:bCs/>
                <w:color w:val="FFFFFF"/>
                <w:sz w:val="18"/>
                <w:szCs w:val="18"/>
              </w:rPr>
              <w:t>Campo</w:t>
            </w:r>
          </w:p>
        </w:tc>
        <w:tc>
          <w:tcPr>
            <w:tcW w:w="771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667D348" w14:textId="77777777" w:rsidR="00FA0796" w:rsidRDefault="00000000">
            <w:r>
              <w:rPr>
                <w:b/>
                <w:bCs/>
                <w:color w:val="FFFFFF"/>
                <w:sz w:val="18"/>
                <w:szCs w:val="18"/>
              </w:rPr>
              <w:t>Contenido</w:t>
            </w:r>
          </w:p>
        </w:tc>
      </w:tr>
      <w:tr w:rsidR="00FA0796" w14:paraId="0B2CD74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BF4DDB" w14:textId="77777777" w:rsidR="00FA0796" w:rsidRDefault="00000000">
            <w:r>
              <w:rPr>
                <w:sz w:val="18"/>
                <w:szCs w:val="18"/>
              </w:rPr>
              <w:t>Año / convocatoria</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1AB209" w14:textId="77777777" w:rsidR="00FA0796" w:rsidRDefault="00000000">
            <w:r>
              <w:rPr>
                <w:sz w:val="18"/>
                <w:szCs w:val="18"/>
              </w:rPr>
              <w:t>No consta en el CSV</w:t>
            </w:r>
          </w:p>
        </w:tc>
      </w:tr>
      <w:tr w:rsidR="00FA0796" w14:paraId="279EFD5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24B16EE" w14:textId="77777777" w:rsidR="00FA0796" w:rsidRDefault="00000000">
            <w:r>
              <w:rPr>
                <w:sz w:val="18"/>
                <w:szCs w:val="18"/>
              </w:rPr>
              <w:t>Enunciado</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5BB9063" w14:textId="77777777" w:rsidR="00FA0796" w:rsidRDefault="00000000">
            <w:r>
              <w:rPr>
                <w:sz w:val="18"/>
                <w:szCs w:val="18"/>
              </w:rPr>
              <w:t>En el supuesto caso de que un atacante malicioso quisiera descifrar la información que un usuario está enviando a la página HTTPS mediante un ataque tipo «man in the middle», ¿cuál de estas afirmaciones es correcta?</w:t>
            </w:r>
          </w:p>
        </w:tc>
      </w:tr>
      <w:tr w:rsidR="00FA0796" w14:paraId="58D10828"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6977C7" w14:textId="77777777" w:rsidR="00FA0796" w:rsidRDefault="00000000">
            <w:r>
              <w:rPr>
                <w:sz w:val="18"/>
                <w:szCs w:val="18"/>
              </w:rPr>
              <w:t>Opciones</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24D538" w14:textId="77777777" w:rsidR="00FA0796" w:rsidRDefault="00000000">
            <w:r>
              <w:rPr>
                <w:sz w:val="18"/>
                <w:szCs w:val="18"/>
              </w:rPr>
              <w:t>A) El atacante podría descifrar la información si consiguiera acceso al tráfico TCP que dicho usuario envía al router de su organización, ya que dispone de la clave pública del certificado del servidor.</w:t>
            </w:r>
          </w:p>
          <w:p w14:paraId="6614D3EE" w14:textId="77777777" w:rsidR="00FA0796" w:rsidRDefault="00000000">
            <w:r>
              <w:rPr>
                <w:sz w:val="18"/>
                <w:szCs w:val="18"/>
              </w:rPr>
              <w:t>B) El atacante podría descifrar la información si consiguiera acceso al tráfico TCP que el servidor donde reside la página web recibe del router de su organización, ya que dispone de la clave pública del certificado del servidor.</w:t>
            </w:r>
          </w:p>
          <w:p w14:paraId="481344C7" w14:textId="77777777" w:rsidR="00FA0796" w:rsidRDefault="00000000">
            <w:r>
              <w:rPr>
                <w:sz w:val="18"/>
                <w:szCs w:val="18"/>
              </w:rPr>
              <w:t>C) El atacante podría descifrar la información si consiguiera acceso al tráfico UDP que dicho usuario envía al servidor donde reside la página web, sólo si dispone de la clave privada del certificado del servidor.</w:t>
            </w:r>
          </w:p>
          <w:p w14:paraId="26424EAD" w14:textId="77777777" w:rsidR="00FA0796" w:rsidRDefault="00000000">
            <w:r>
              <w:rPr>
                <w:sz w:val="18"/>
                <w:szCs w:val="18"/>
              </w:rPr>
              <w:t>D) Ninguna de las respuestas anteriores es correcta.</w:t>
            </w:r>
          </w:p>
        </w:tc>
      </w:tr>
      <w:tr w:rsidR="00FA0796" w14:paraId="4E0E737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632C10B" w14:textId="77777777" w:rsidR="00FA0796" w:rsidRDefault="00000000">
            <w:r>
              <w:rPr>
                <w:sz w:val="18"/>
                <w:szCs w:val="18"/>
              </w:rPr>
              <w:t>Respuesta correcta (según CSV)</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424AD05" w14:textId="77777777" w:rsidR="00FA0796" w:rsidRDefault="00000000">
            <w:r>
              <w:rPr>
                <w:b/>
                <w:bCs/>
                <w:sz w:val="18"/>
                <w:szCs w:val="18"/>
              </w:rPr>
              <w:t>D) Ninguna de las anteriores</w:t>
            </w:r>
          </w:p>
        </w:tc>
      </w:tr>
      <w:tr w:rsidR="00FA0796" w14:paraId="2AC82B1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B710748" w14:textId="77777777" w:rsidR="00FA0796" w:rsidRDefault="00000000">
            <w:r>
              <w:rPr>
                <w:sz w:val="18"/>
                <w:szCs w:val="18"/>
              </w:rPr>
              <w:t>Concepto evaluado</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312793" w14:textId="77777777" w:rsidR="00FA0796" w:rsidRDefault="00000000">
            <w:r>
              <w:rPr>
                <w:sz w:val="18"/>
                <w:szCs w:val="18"/>
              </w:rPr>
              <w:t>Papel de las claves pública y privada; MITM contra HTTPS; forward secrecy; transporte de HTTPS</w:t>
            </w:r>
          </w:p>
        </w:tc>
      </w:tr>
      <w:tr w:rsidR="00FA0796" w14:paraId="4390FC5A"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C2AC2E9" w14:textId="77777777" w:rsidR="00FA0796" w:rsidRDefault="00000000">
            <w:r>
              <w:rPr>
                <w:sz w:val="18"/>
                <w:szCs w:val="18"/>
              </w:rPr>
              <w:t>Apartado del tema</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F845A81" w14:textId="77777777" w:rsidR="00FA0796" w:rsidRDefault="00000000">
            <w:r>
              <w:rPr>
                <w:sz w:val="18"/>
                <w:szCs w:val="18"/>
              </w:rPr>
              <w:t>11.5, 11.6, 11.8</w:t>
            </w:r>
          </w:p>
        </w:tc>
      </w:tr>
    </w:tbl>
    <w:p w14:paraId="2C2DDB58" w14:textId="77777777" w:rsidR="00FA0796" w:rsidRDefault="00FA0796">
      <w:pPr>
        <w:spacing w:after="80"/>
      </w:pPr>
    </w:p>
    <w:p w14:paraId="76447FDB" w14:textId="77777777" w:rsidR="00FA0796" w:rsidRDefault="00000000">
      <w:pPr>
        <w:spacing w:after="120"/>
        <w:jc w:val="both"/>
      </w:pPr>
      <w:r>
        <w:rPr>
          <w:b/>
          <w:bCs/>
        </w:rPr>
        <w:t>Explicación y justificación.</w:t>
      </w:r>
      <w:r>
        <w:t xml:space="preserve"> La información viaja cifrada con claves de sesión simétricas. Capturar el tráfico en cualquier punto del trayecto solo proporciona datos cifrados.</w:t>
      </w:r>
    </w:p>
    <w:p w14:paraId="3CE9D9F0" w14:textId="77777777" w:rsidR="00FA0796" w:rsidRDefault="00000000">
      <w:pPr>
        <w:spacing w:after="120"/>
        <w:jc w:val="both"/>
      </w:pPr>
      <w:r>
        <w:rPr>
          <w:b/>
          <w:bCs/>
        </w:rPr>
        <w:t>Por qué las demás opciones son incorrectas:</w:t>
      </w:r>
    </w:p>
    <w:p w14:paraId="725A9CE2" w14:textId="77777777" w:rsidR="00FA0796" w:rsidRDefault="00000000">
      <w:pPr>
        <w:pStyle w:val="Prrafodelista"/>
        <w:numPr>
          <w:ilvl w:val="0"/>
          <w:numId w:val="2"/>
        </w:numPr>
        <w:spacing w:after="60"/>
      </w:pPr>
      <w:r>
        <w:rPr>
          <w:b/>
          <w:bCs/>
        </w:rPr>
        <w:t>A) y B)</w:t>
      </w:r>
      <w:r>
        <w:t xml:space="preserve"> La </w:t>
      </w:r>
      <w:r>
        <w:rPr>
          <w:b/>
          <w:bCs/>
        </w:rPr>
        <w:t>clave pública</w:t>
      </w:r>
      <w:r>
        <w:t xml:space="preserve"> del servidor la tiene cualquiera (va en el certificado): </w:t>
      </w:r>
      <w:r>
        <w:rPr>
          <w:b/>
          <w:bCs/>
        </w:rPr>
        <w:t>no sirve para descifrar</w:t>
      </w:r>
      <w:r>
        <w:t>. Da igual en qué tramo se capture el tráfico TCP.</w:t>
      </w:r>
    </w:p>
    <w:p w14:paraId="19417BFF" w14:textId="77777777" w:rsidR="00FA0796" w:rsidRDefault="00000000">
      <w:pPr>
        <w:pStyle w:val="Prrafodelista"/>
        <w:numPr>
          <w:ilvl w:val="0"/>
          <w:numId w:val="2"/>
        </w:numPr>
        <w:spacing w:after="60"/>
      </w:pPr>
      <w:r>
        <w:rPr>
          <w:b/>
          <w:bCs/>
        </w:rPr>
        <w:t>C)</w:t>
      </w:r>
      <w:r>
        <w:t xml:space="preserve"> Contiene dos errores: (1) el HTTPS del caso (Apache con TLS) viaja sobre </w:t>
      </w:r>
      <w:r>
        <w:rPr>
          <w:b/>
          <w:bCs/>
        </w:rPr>
        <w:t>TCP</w:t>
      </w:r>
      <w:r>
        <w:t>, no UDP; (2) la condición «solo si dispone de la clave privada» no es correcta en general: con intercambio de claves (EC)DHE —obligatorio en TLS 1.3 y habitual en TLS 1.2— ni siquiera la clave privada permite descifrar pasivamente el tráfico; solo con RSA estático (TLS ≤ 1.2) la clave privada permitiría descifrar sesiones grabadas.</w:t>
      </w:r>
    </w:p>
    <w:p w14:paraId="003E9CB7" w14:textId="77777777" w:rsidR="00FA0796" w:rsidRDefault="00000000">
      <w:pPr>
        <w:pStyle w:val="Prrafodelista"/>
        <w:numPr>
          <w:ilvl w:val="0"/>
          <w:numId w:val="2"/>
        </w:numPr>
        <w:spacing w:after="60"/>
      </w:pPr>
      <w:r>
        <w:t xml:space="preserve">Por tanto, ninguna afirmación es correcta: </w:t>
      </w:r>
      <w:r>
        <w:rPr>
          <w:b/>
          <w:bCs/>
        </w:rPr>
        <w:t>D</w:t>
      </w:r>
      <w:r>
        <w:t>.</w:t>
      </w:r>
    </w:p>
    <w:p w14:paraId="7D0EB8FF" w14:textId="77777777" w:rsidR="00FA0796" w:rsidRDefault="00000000">
      <w:pPr>
        <w:spacing w:after="120"/>
        <w:jc w:val="both"/>
      </w:pPr>
      <w:r>
        <w:rPr>
          <w:b/>
          <w:bCs/>
        </w:rPr>
        <w:t>Concepto relacionado que conviene estudiar:</w:t>
      </w:r>
      <w:r>
        <w:t xml:space="preserve"> HTTP/3 sí usa UDP (QUIC): ver la nota de «Particularidades» en el apartado 21.</w:t>
      </w:r>
    </w:p>
    <w:p w14:paraId="38DC0866" w14:textId="77777777" w:rsidR="00FA0796" w:rsidRDefault="00000000">
      <w:pPr>
        <w:pStyle w:val="Ttulo2"/>
      </w:pPr>
      <w:bookmarkStart w:id="83" w:name="_Toc241367548"/>
      <w:r>
        <w:t>Pregunta ID 6371</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A0796" w14:paraId="34B96143"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6C3AF95C" w14:textId="77777777" w:rsidR="00FA0796" w:rsidRDefault="00000000">
            <w:r>
              <w:rPr>
                <w:b/>
                <w:bCs/>
                <w:color w:val="FFFFFF"/>
                <w:sz w:val="18"/>
                <w:szCs w:val="18"/>
              </w:rPr>
              <w:t>Campo</w:t>
            </w:r>
          </w:p>
        </w:tc>
        <w:tc>
          <w:tcPr>
            <w:tcW w:w="771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D7D2321" w14:textId="77777777" w:rsidR="00FA0796" w:rsidRDefault="00000000">
            <w:r>
              <w:rPr>
                <w:b/>
                <w:bCs/>
                <w:color w:val="FFFFFF"/>
                <w:sz w:val="18"/>
                <w:szCs w:val="18"/>
              </w:rPr>
              <w:t>Contenido</w:t>
            </w:r>
          </w:p>
        </w:tc>
      </w:tr>
      <w:tr w:rsidR="00FA0796" w14:paraId="4B320EE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D50AA0" w14:textId="77777777" w:rsidR="00FA0796" w:rsidRDefault="00000000">
            <w:r>
              <w:rPr>
                <w:sz w:val="18"/>
                <w:szCs w:val="18"/>
              </w:rPr>
              <w:t>Año / convocatoria</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057A4F" w14:textId="77777777" w:rsidR="00FA0796" w:rsidRDefault="00000000">
            <w:r>
              <w:rPr>
                <w:sz w:val="18"/>
                <w:szCs w:val="18"/>
              </w:rPr>
              <w:t>No consta en el CSV</w:t>
            </w:r>
          </w:p>
        </w:tc>
      </w:tr>
      <w:tr w:rsidR="00FA0796" w14:paraId="1010C9C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A728477" w14:textId="77777777" w:rsidR="00FA0796" w:rsidRDefault="00000000">
            <w:r>
              <w:rPr>
                <w:sz w:val="18"/>
                <w:szCs w:val="18"/>
              </w:rPr>
              <w:t>Enunciado</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650AD2F" w14:textId="77777777" w:rsidR="00FA0796" w:rsidRDefault="00000000">
            <w:r>
              <w:rPr>
                <w:sz w:val="18"/>
                <w:szCs w:val="18"/>
              </w:rPr>
              <w:t>En relación con el protocolo SSL/TLS, ¿cuál es la función del handshake inicial?</w:t>
            </w:r>
          </w:p>
        </w:tc>
      </w:tr>
      <w:tr w:rsidR="00FA0796" w14:paraId="398A8F69"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18B752" w14:textId="77777777" w:rsidR="00FA0796" w:rsidRDefault="00000000">
            <w:r>
              <w:rPr>
                <w:sz w:val="18"/>
                <w:szCs w:val="18"/>
              </w:rPr>
              <w:t>Opciones</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3DA633" w14:textId="77777777" w:rsidR="00FA0796" w:rsidRDefault="00000000">
            <w:r>
              <w:rPr>
                <w:sz w:val="18"/>
                <w:szCs w:val="18"/>
              </w:rPr>
              <w:t>A) Acordar la versión del protocolo y verificar la ruta segura.</w:t>
            </w:r>
          </w:p>
          <w:p w14:paraId="321DAB19" w14:textId="77777777" w:rsidR="00FA0796" w:rsidRDefault="00000000">
            <w:r>
              <w:rPr>
                <w:sz w:val="18"/>
                <w:szCs w:val="18"/>
              </w:rPr>
              <w:t>B) Acordar la versión del protocolo y los algoritmos de cifrado a utilizar.</w:t>
            </w:r>
          </w:p>
          <w:p w14:paraId="3739BD3E" w14:textId="77777777" w:rsidR="00FA0796" w:rsidRDefault="00000000">
            <w:r>
              <w:rPr>
                <w:sz w:val="18"/>
                <w:szCs w:val="18"/>
              </w:rPr>
              <w:t>C) Definir el ancho de banda y verificar la ruta segura.</w:t>
            </w:r>
          </w:p>
          <w:p w14:paraId="3D1DC139" w14:textId="77777777" w:rsidR="00FA0796" w:rsidRDefault="00000000">
            <w:r>
              <w:rPr>
                <w:sz w:val="18"/>
                <w:szCs w:val="18"/>
              </w:rPr>
              <w:t>D) Definir la ruta segura y acordar la versión del protocolo.</w:t>
            </w:r>
          </w:p>
        </w:tc>
      </w:tr>
      <w:tr w:rsidR="00FA0796" w14:paraId="63A118D8"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3AC719C" w14:textId="77777777" w:rsidR="00FA0796" w:rsidRDefault="00000000">
            <w:r>
              <w:rPr>
                <w:sz w:val="18"/>
                <w:szCs w:val="18"/>
              </w:rPr>
              <w:t>Respuesta correcta (según CSV)</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98F2591" w14:textId="77777777" w:rsidR="00FA0796" w:rsidRDefault="00000000">
            <w:r>
              <w:rPr>
                <w:b/>
                <w:bCs/>
                <w:sz w:val="18"/>
                <w:szCs w:val="18"/>
              </w:rPr>
              <w:t>B) Acordar la versión del protocolo y los algoritmos de cifrado a utilizar</w:t>
            </w:r>
          </w:p>
        </w:tc>
      </w:tr>
      <w:tr w:rsidR="00FA0796" w14:paraId="23564B7E"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430943" w14:textId="77777777" w:rsidR="00FA0796" w:rsidRDefault="00000000">
            <w:r>
              <w:rPr>
                <w:sz w:val="18"/>
                <w:szCs w:val="18"/>
              </w:rPr>
              <w:t>Concepto evaluado</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C70D4E" w14:textId="77777777" w:rsidR="00FA0796" w:rsidRDefault="00000000">
            <w:r>
              <w:rPr>
                <w:sz w:val="18"/>
                <w:szCs w:val="18"/>
              </w:rPr>
              <w:t>Objetivo del handshake TLS</w:t>
            </w:r>
          </w:p>
        </w:tc>
      </w:tr>
      <w:tr w:rsidR="00FA0796" w14:paraId="538579FC"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09AF8AA" w14:textId="77777777" w:rsidR="00FA0796" w:rsidRDefault="00000000">
            <w:r>
              <w:rPr>
                <w:sz w:val="18"/>
                <w:szCs w:val="18"/>
              </w:rPr>
              <w:t>Apartado del tema</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4426E13" w14:textId="77777777" w:rsidR="00FA0796" w:rsidRDefault="00000000">
            <w:r>
              <w:rPr>
                <w:sz w:val="18"/>
                <w:szCs w:val="18"/>
              </w:rPr>
              <w:t>11.4 (primer párrafo)</w:t>
            </w:r>
          </w:p>
        </w:tc>
      </w:tr>
    </w:tbl>
    <w:p w14:paraId="42A5A365" w14:textId="77777777" w:rsidR="00FA0796" w:rsidRDefault="00FA0796">
      <w:pPr>
        <w:spacing w:after="80"/>
      </w:pPr>
    </w:p>
    <w:p w14:paraId="677A3447" w14:textId="77777777" w:rsidR="00FA0796" w:rsidRDefault="00000000">
      <w:pPr>
        <w:spacing w:after="120"/>
        <w:jc w:val="both"/>
      </w:pPr>
      <w:r>
        <w:rPr>
          <w:b/>
          <w:bCs/>
        </w:rPr>
        <w:lastRenderedPageBreak/>
        <w:t>Explicación y justificación.</w:t>
      </w:r>
      <w:r>
        <w:t xml:space="preserve"> El handshake negocia la </w:t>
      </w:r>
      <w:r>
        <w:rPr>
          <w:b/>
          <w:bCs/>
        </w:rPr>
        <w:t>versión</w:t>
      </w:r>
      <w:r>
        <w:t xml:space="preserve"> de TLS y la </w:t>
      </w:r>
      <w:r>
        <w:rPr>
          <w:b/>
          <w:bCs/>
        </w:rPr>
        <w:t>suite de cifrado</w:t>
      </w:r>
      <w:r>
        <w:t xml:space="preserve"> (algoritmos de intercambio de claves, autenticación, cifrado simétrico y hash), autentica al servidor y genera las claves de sesión.</w:t>
      </w:r>
    </w:p>
    <w:p w14:paraId="563478C9" w14:textId="77777777" w:rsidR="00FA0796" w:rsidRDefault="00000000">
      <w:pPr>
        <w:spacing w:after="120"/>
        <w:jc w:val="both"/>
      </w:pPr>
      <w:r>
        <w:rPr>
          <w:b/>
          <w:bCs/>
        </w:rPr>
        <w:t>Por qué las demás opciones son incorrectas:</w:t>
      </w:r>
    </w:p>
    <w:p w14:paraId="360A8D90" w14:textId="77777777" w:rsidR="00FA0796" w:rsidRDefault="00000000">
      <w:pPr>
        <w:pStyle w:val="Prrafodelista"/>
        <w:numPr>
          <w:ilvl w:val="0"/>
          <w:numId w:val="2"/>
        </w:numPr>
        <w:spacing w:after="60"/>
      </w:pPr>
      <w:r>
        <w:rPr>
          <w:b/>
          <w:bCs/>
        </w:rPr>
        <w:t>A), C) y D)</w:t>
      </w:r>
      <w:r>
        <w:t xml:space="preserve"> TLS no define ni verifica «rutas seguras» (el encaminamiento lo decide IP en la capa de red) ni negocia el </w:t>
      </w:r>
      <w:r>
        <w:rPr>
          <w:b/>
          <w:bCs/>
        </w:rPr>
        <w:t>ancho de banda</w:t>
      </w:r>
      <w:r>
        <w:t xml:space="preserve"> (cuestión de la red física y del control de congestión de TCP).</w:t>
      </w:r>
    </w:p>
    <w:p w14:paraId="4DE59F49" w14:textId="77777777" w:rsidR="00FA0796" w:rsidRDefault="00000000">
      <w:pPr>
        <w:spacing w:after="120"/>
        <w:jc w:val="both"/>
      </w:pPr>
      <w:r>
        <w:rPr>
          <w:b/>
          <w:bCs/>
        </w:rPr>
        <w:t>Concepto relacionado que conviene estudiar:</w:t>
      </w:r>
      <w:r>
        <w:t xml:space="preserve"> Fases del handshake (pregunta 821) y suites de cifrado (11.3).</w:t>
      </w:r>
    </w:p>
    <w:p w14:paraId="7D1C826A" w14:textId="77777777" w:rsidR="00FA0796" w:rsidRDefault="00000000">
      <w:pPr>
        <w:pStyle w:val="Ttulo2"/>
      </w:pPr>
      <w:bookmarkStart w:id="84" w:name="_Toc241367549"/>
      <w:r>
        <w:t>Pregunta ID 6509</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A0796" w14:paraId="077A20CC"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9C426FA" w14:textId="77777777" w:rsidR="00FA0796" w:rsidRDefault="00000000">
            <w:r>
              <w:rPr>
                <w:b/>
                <w:bCs/>
                <w:color w:val="FFFFFF"/>
                <w:sz w:val="18"/>
                <w:szCs w:val="18"/>
              </w:rPr>
              <w:t>Campo</w:t>
            </w:r>
          </w:p>
        </w:tc>
        <w:tc>
          <w:tcPr>
            <w:tcW w:w="771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5181213" w14:textId="77777777" w:rsidR="00FA0796" w:rsidRDefault="00000000">
            <w:r>
              <w:rPr>
                <w:b/>
                <w:bCs/>
                <w:color w:val="FFFFFF"/>
                <w:sz w:val="18"/>
                <w:szCs w:val="18"/>
              </w:rPr>
              <w:t>Contenido</w:t>
            </w:r>
          </w:p>
        </w:tc>
      </w:tr>
      <w:tr w:rsidR="00FA0796" w14:paraId="256DFFAE"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48E6EE" w14:textId="77777777" w:rsidR="00FA0796" w:rsidRDefault="00000000">
            <w:r>
              <w:rPr>
                <w:sz w:val="18"/>
                <w:szCs w:val="18"/>
              </w:rPr>
              <w:t>Año / convocatoria</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D03AD6" w14:textId="77777777" w:rsidR="00FA0796" w:rsidRDefault="00000000">
            <w:r>
              <w:rPr>
                <w:sz w:val="18"/>
                <w:szCs w:val="18"/>
              </w:rPr>
              <w:t>No consta en el CSV</w:t>
            </w:r>
          </w:p>
        </w:tc>
      </w:tr>
      <w:tr w:rsidR="00FA0796" w14:paraId="59975D30"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7F68B2F" w14:textId="77777777" w:rsidR="00FA0796" w:rsidRDefault="00000000">
            <w:r>
              <w:rPr>
                <w:sz w:val="18"/>
                <w:szCs w:val="18"/>
              </w:rPr>
              <w:t>Enunciado</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8463CCE" w14:textId="77777777" w:rsidR="00FA0796" w:rsidRDefault="00000000">
            <w:r>
              <w:rPr>
                <w:sz w:val="18"/>
                <w:szCs w:val="18"/>
              </w:rPr>
              <w:t>El protocolo HTTPS consiste en:</w:t>
            </w:r>
          </w:p>
        </w:tc>
      </w:tr>
      <w:tr w:rsidR="00FA0796" w14:paraId="7194FBB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DED6AD" w14:textId="77777777" w:rsidR="00FA0796" w:rsidRDefault="00000000">
            <w:r>
              <w:rPr>
                <w:sz w:val="18"/>
                <w:szCs w:val="18"/>
              </w:rPr>
              <w:t>Opciones</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DE7553" w14:textId="77777777" w:rsidR="00FA0796" w:rsidRDefault="00000000">
            <w:r>
              <w:rPr>
                <w:sz w:val="18"/>
                <w:szCs w:val="18"/>
              </w:rPr>
              <w:t>A) Un método para compartir archivos en redes locales sin autenticación, garantizando integridad en la comunicación.</w:t>
            </w:r>
          </w:p>
          <w:p w14:paraId="2247E020" w14:textId="77777777" w:rsidR="00FA0796" w:rsidRDefault="00000000">
            <w:r>
              <w:rPr>
                <w:sz w:val="18"/>
                <w:szCs w:val="18"/>
              </w:rPr>
              <w:t>B) El uso de HTTP sin ningún tipo de cifrado, garantizando confidencialidad en la comunicación.</w:t>
            </w:r>
          </w:p>
          <w:p w14:paraId="3A6DDF7A" w14:textId="77777777" w:rsidR="00FA0796" w:rsidRDefault="00000000">
            <w:r>
              <w:rPr>
                <w:sz w:val="18"/>
                <w:szCs w:val="18"/>
              </w:rPr>
              <w:t>C) Un protocolo P2P diseñado para transmisión de vídeo en tiempo real.</w:t>
            </w:r>
          </w:p>
          <w:p w14:paraId="24231979" w14:textId="77777777" w:rsidR="00FA0796" w:rsidRDefault="00000000">
            <w:r>
              <w:rPr>
                <w:sz w:val="18"/>
                <w:szCs w:val="18"/>
              </w:rPr>
              <w:t>D) Ejecutar HTTP sobre una conexión cifrada con SSL/TLS.</w:t>
            </w:r>
          </w:p>
        </w:tc>
      </w:tr>
      <w:tr w:rsidR="00FA0796" w14:paraId="4C98C68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B8A781E" w14:textId="77777777" w:rsidR="00FA0796" w:rsidRDefault="00000000">
            <w:r>
              <w:rPr>
                <w:sz w:val="18"/>
                <w:szCs w:val="18"/>
              </w:rPr>
              <w:t>Respuesta correcta (según CSV)</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A2F1DD9" w14:textId="77777777" w:rsidR="00FA0796" w:rsidRDefault="00000000">
            <w:r>
              <w:rPr>
                <w:b/>
                <w:bCs/>
                <w:sz w:val="18"/>
                <w:szCs w:val="18"/>
              </w:rPr>
              <w:t>D) Ejecutar HTTP sobre una conexión cifrada con SSL/TLS</w:t>
            </w:r>
          </w:p>
        </w:tc>
      </w:tr>
      <w:tr w:rsidR="00FA0796" w14:paraId="1B29A85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05FC52" w14:textId="77777777" w:rsidR="00FA0796" w:rsidRDefault="00000000">
            <w:r>
              <w:rPr>
                <w:sz w:val="18"/>
                <w:szCs w:val="18"/>
              </w:rPr>
              <w:t>Concepto evaluado</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AD9B40" w14:textId="77777777" w:rsidR="00FA0796" w:rsidRDefault="00000000">
            <w:r>
              <w:rPr>
                <w:sz w:val="18"/>
                <w:szCs w:val="18"/>
              </w:rPr>
              <w:t>Definición de HTTPS</w:t>
            </w:r>
          </w:p>
        </w:tc>
      </w:tr>
      <w:tr w:rsidR="00FA0796" w14:paraId="4D85A3C6"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2BCD06" w14:textId="77777777" w:rsidR="00FA0796" w:rsidRDefault="00000000">
            <w:r>
              <w:rPr>
                <w:sz w:val="18"/>
                <w:szCs w:val="18"/>
              </w:rPr>
              <w:t>Apartado del tema</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3653A98" w14:textId="77777777" w:rsidR="00FA0796" w:rsidRDefault="00000000">
            <w:r>
              <w:rPr>
                <w:sz w:val="18"/>
                <w:szCs w:val="18"/>
              </w:rPr>
              <w:t>11.7</w:t>
            </w:r>
          </w:p>
        </w:tc>
      </w:tr>
    </w:tbl>
    <w:p w14:paraId="1AE8B282" w14:textId="77777777" w:rsidR="00FA0796" w:rsidRDefault="00FA0796">
      <w:pPr>
        <w:spacing w:after="80"/>
      </w:pPr>
    </w:p>
    <w:p w14:paraId="6C14D4F4" w14:textId="77777777" w:rsidR="00FA0796" w:rsidRDefault="00000000">
      <w:pPr>
        <w:spacing w:after="120"/>
        <w:jc w:val="both"/>
      </w:pPr>
      <w:r>
        <w:rPr>
          <w:b/>
          <w:bCs/>
        </w:rPr>
        <w:t>Explicación y justificación.</w:t>
      </w:r>
      <w:r>
        <w:t xml:space="preserve"> HTTPS es HTTP transportado sobre una conexión protegida por TLS (históricamente SSL). Mantiene la semántica de HTTP y usa el puerto 443 por defecto.</w:t>
      </w:r>
    </w:p>
    <w:p w14:paraId="763A8987" w14:textId="77777777" w:rsidR="00FA0796" w:rsidRDefault="00000000">
      <w:pPr>
        <w:spacing w:after="120"/>
        <w:jc w:val="both"/>
      </w:pPr>
      <w:r>
        <w:rPr>
          <w:b/>
          <w:bCs/>
        </w:rPr>
        <w:t>Por qué las demás opciones son incorrectas:</w:t>
      </w:r>
    </w:p>
    <w:p w14:paraId="3EBAE7AB" w14:textId="77777777" w:rsidR="00FA0796" w:rsidRDefault="00000000">
      <w:pPr>
        <w:pStyle w:val="Prrafodelista"/>
        <w:numPr>
          <w:ilvl w:val="0"/>
          <w:numId w:val="2"/>
        </w:numPr>
        <w:spacing w:after="60"/>
      </w:pPr>
      <w:r>
        <w:rPr>
          <w:b/>
          <w:bCs/>
        </w:rPr>
        <w:t>A)</w:t>
      </w:r>
      <w:r>
        <w:t xml:space="preserve"> Describe (de forma inexacta) un servicio de compartición de ficheros en LAN como SMB; HTTPS sí autentica al servidor.</w:t>
      </w:r>
    </w:p>
    <w:p w14:paraId="23566D0E" w14:textId="77777777" w:rsidR="00FA0796" w:rsidRDefault="00000000">
      <w:pPr>
        <w:pStyle w:val="Prrafodelista"/>
        <w:numPr>
          <w:ilvl w:val="0"/>
          <w:numId w:val="2"/>
        </w:numPr>
        <w:spacing w:after="60"/>
      </w:pPr>
      <w:r>
        <w:rPr>
          <w:b/>
          <w:bCs/>
        </w:rPr>
        <w:t>B)</w:t>
      </w:r>
      <w:r>
        <w:t xml:space="preserve"> Contradictoria: sin cifrado no puede haber confidencialidad; HTTPS precisamente cifra.</w:t>
      </w:r>
    </w:p>
    <w:p w14:paraId="45A27512" w14:textId="77777777" w:rsidR="00FA0796" w:rsidRDefault="00000000">
      <w:pPr>
        <w:pStyle w:val="Prrafodelista"/>
        <w:numPr>
          <w:ilvl w:val="0"/>
          <w:numId w:val="2"/>
        </w:numPr>
        <w:spacing w:after="60"/>
      </w:pPr>
      <w:r>
        <w:rPr>
          <w:b/>
          <w:bCs/>
        </w:rPr>
        <w:t>C)</w:t>
      </w:r>
      <w:r>
        <w:t xml:space="preserve"> HTTPS es cliente-servidor, no P2P, y no es específico de vídeo (el tiempo real entre navegadores es WebRTC).</w:t>
      </w:r>
    </w:p>
    <w:p w14:paraId="04721C38" w14:textId="77777777" w:rsidR="00FA0796" w:rsidRDefault="00000000">
      <w:pPr>
        <w:spacing w:after="120"/>
        <w:jc w:val="both"/>
      </w:pPr>
      <w:r>
        <w:rPr>
          <w:b/>
          <w:bCs/>
        </w:rPr>
        <w:t>Concepto relacionado que conviene estudiar:</w:t>
      </w:r>
      <w:r>
        <w:t xml:space="preserve"> Diferencias HTTP/HTTPS (tabla 11.7) y SSL frente a TLS (11.1).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39D9D4F3" w14:textId="77777777">
        <w:tblPrEx>
          <w:tblCellMar>
            <w:top w:w="0" w:type="dxa"/>
            <w:bottom w:w="0" w:type="dxa"/>
          </w:tblCellMar>
        </w:tblPrEx>
        <w:trPr>
          <w:cantSplit/>
        </w:trPr>
        <w:tc>
          <w:tcPr>
            <w:tcW w:w="9638" w:type="dxa"/>
            <w:tcBorders>
              <w:top w:val="single" w:sz="12" w:space="0" w:color="2E7D32"/>
              <w:left w:val="single" w:sz="36" w:space="0" w:color="2E7D32"/>
              <w:bottom w:val="single" w:sz="12" w:space="0" w:color="2E7D32"/>
              <w:right w:val="single" w:sz="12" w:space="0" w:color="2E7D32"/>
            </w:tcBorders>
            <w:shd w:val="clear" w:color="auto" w:fill="EEF5EE"/>
            <w:tcMar>
              <w:top w:w="120" w:type="dxa"/>
              <w:left w:w="180" w:type="dxa"/>
              <w:bottom w:w="120" w:type="dxa"/>
              <w:right w:w="180" w:type="dxa"/>
            </w:tcMar>
          </w:tcPr>
          <w:p w14:paraId="28B13A4E" w14:textId="77777777" w:rsidR="00FA0796" w:rsidRDefault="00000000">
            <w:pPr>
              <w:spacing w:after="80"/>
            </w:pPr>
            <w:r>
              <w:rPr>
                <w:b/>
                <w:bCs/>
                <w:color w:val="1B5E20"/>
              </w:rPr>
              <w:t>Tecnología histórica</w:t>
            </w:r>
          </w:p>
          <w:p w14:paraId="32169163" w14:textId="77777777" w:rsidR="00FA0796" w:rsidRDefault="00000000">
            <w:pPr>
              <w:spacing w:after="60"/>
            </w:pPr>
            <w:r>
              <w:rPr>
                <w:b/>
                <w:bCs/>
                <w:sz w:val="19"/>
                <w:szCs w:val="19"/>
              </w:rPr>
              <w:t>En el contexto de la pregunta histórica…</w:t>
            </w:r>
            <w:r>
              <w:rPr>
                <w:sz w:val="19"/>
                <w:szCs w:val="19"/>
              </w:rPr>
              <w:t xml:space="preserve"> La opción correcta habla de «SSL/TLS» porque HTTPS nació sobre SSL (Netscape).</w:t>
            </w:r>
          </w:p>
          <w:p w14:paraId="26D44EA5" w14:textId="77777777" w:rsidR="00FA0796" w:rsidRDefault="00000000">
            <w:pPr>
              <w:spacing w:after="60"/>
            </w:pPr>
            <w:r>
              <w:rPr>
                <w:b/>
                <w:bCs/>
                <w:sz w:val="19"/>
                <w:szCs w:val="19"/>
              </w:rPr>
              <w:t>Situación tecnológica actual…</w:t>
            </w:r>
            <w:r>
              <w:rPr>
                <w:sz w:val="19"/>
                <w:szCs w:val="19"/>
              </w:rPr>
              <w:t xml:space="preserve"> HTTPS usa hoy exclusivamente TLS 1.2 o 1.3; SSL está prohibido. La respuesta D sigue siendo la correcta.</w:t>
            </w:r>
          </w:p>
        </w:tc>
      </w:tr>
    </w:tbl>
    <w:p w14:paraId="74CB5347" w14:textId="77777777" w:rsidR="00FA0796" w:rsidRDefault="00FA0796">
      <w:pPr>
        <w:spacing w:after="100"/>
      </w:pPr>
    </w:p>
    <w:p w14:paraId="3746C54D" w14:textId="77777777" w:rsidR="00FA0796" w:rsidRDefault="00000000">
      <w:pPr>
        <w:pStyle w:val="Ttulo2"/>
      </w:pPr>
      <w:bookmarkStart w:id="85" w:name="_Toc241367550"/>
      <w:r>
        <w:t>Pregunta ID 6630</w:t>
      </w:r>
      <w:bookmarkEnd w:id="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FA0796" w14:paraId="70F2050F"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10BF437" w14:textId="77777777" w:rsidR="00FA0796" w:rsidRDefault="00000000">
            <w:r>
              <w:rPr>
                <w:b/>
                <w:bCs/>
                <w:color w:val="FFFFFF"/>
                <w:sz w:val="18"/>
                <w:szCs w:val="18"/>
              </w:rPr>
              <w:t>Campo</w:t>
            </w:r>
          </w:p>
        </w:tc>
        <w:tc>
          <w:tcPr>
            <w:tcW w:w="7711"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32A4A245" w14:textId="77777777" w:rsidR="00FA0796" w:rsidRDefault="00000000">
            <w:r>
              <w:rPr>
                <w:b/>
                <w:bCs/>
                <w:color w:val="FFFFFF"/>
                <w:sz w:val="18"/>
                <w:szCs w:val="18"/>
              </w:rPr>
              <w:t>Contenido</w:t>
            </w:r>
          </w:p>
        </w:tc>
      </w:tr>
      <w:tr w:rsidR="00FA0796" w14:paraId="7F644250"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B9020B" w14:textId="77777777" w:rsidR="00FA0796" w:rsidRDefault="00000000">
            <w:r>
              <w:rPr>
                <w:sz w:val="18"/>
                <w:szCs w:val="18"/>
              </w:rPr>
              <w:t>Año / convocatoria</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90218F" w14:textId="77777777" w:rsidR="00FA0796" w:rsidRDefault="00000000">
            <w:r>
              <w:rPr>
                <w:sz w:val="18"/>
                <w:szCs w:val="18"/>
              </w:rPr>
              <w:t>No consta en el CSV</w:t>
            </w:r>
          </w:p>
        </w:tc>
      </w:tr>
      <w:tr w:rsidR="00FA0796" w14:paraId="668AECB9"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450EF53" w14:textId="77777777" w:rsidR="00FA0796" w:rsidRDefault="00000000">
            <w:r>
              <w:rPr>
                <w:sz w:val="18"/>
                <w:szCs w:val="18"/>
              </w:rPr>
              <w:t>Enunciado</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FFA0B28" w14:textId="77777777" w:rsidR="00FA0796" w:rsidRDefault="00000000">
            <w:r>
              <w:rPr>
                <w:sz w:val="18"/>
                <w:szCs w:val="18"/>
              </w:rPr>
              <w:t>En el contexto de la seguridad en Internet, SSL y su sucesor TLS:</w:t>
            </w:r>
          </w:p>
        </w:tc>
      </w:tr>
      <w:tr w:rsidR="00FA0796" w14:paraId="23728CB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A86453" w14:textId="77777777" w:rsidR="00FA0796" w:rsidRDefault="00000000">
            <w:r>
              <w:rPr>
                <w:sz w:val="18"/>
                <w:szCs w:val="18"/>
              </w:rPr>
              <w:t>Opciones</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1DAC4E" w14:textId="77777777" w:rsidR="00FA0796" w:rsidRDefault="00000000">
            <w:r>
              <w:rPr>
                <w:sz w:val="18"/>
                <w:szCs w:val="18"/>
              </w:rPr>
              <w:t>A) Proporcionan cifrado y autenticación a nivel de transporte, protegiendo la confidencialidad e integridad de los datos.</w:t>
            </w:r>
          </w:p>
          <w:p w14:paraId="7267F264" w14:textId="77777777" w:rsidR="00FA0796" w:rsidRDefault="00000000">
            <w:r>
              <w:rPr>
                <w:sz w:val="18"/>
                <w:szCs w:val="18"/>
              </w:rPr>
              <w:t>B) Eliminan la necesidad de tener un firewall o sistemas de detección de intrusos.</w:t>
            </w:r>
          </w:p>
          <w:p w14:paraId="18CAE02A" w14:textId="77777777" w:rsidR="00FA0796" w:rsidRDefault="00000000">
            <w:r>
              <w:rPr>
                <w:sz w:val="18"/>
                <w:szCs w:val="18"/>
              </w:rPr>
              <w:t>C) Se usan exclusivamente en la transferencia de archivos vía FTP.</w:t>
            </w:r>
          </w:p>
          <w:p w14:paraId="3A066C39" w14:textId="77777777" w:rsidR="00FA0796" w:rsidRDefault="00000000">
            <w:r>
              <w:rPr>
                <w:sz w:val="18"/>
                <w:szCs w:val="18"/>
              </w:rPr>
              <w:t>D) Únicamente sirven para cifrar correo electrónico en IMAP.</w:t>
            </w:r>
          </w:p>
        </w:tc>
      </w:tr>
      <w:tr w:rsidR="00FA0796" w14:paraId="0E3CB89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C8C2ECD" w14:textId="77777777" w:rsidR="00FA0796" w:rsidRDefault="00000000">
            <w:r>
              <w:rPr>
                <w:sz w:val="18"/>
                <w:szCs w:val="18"/>
              </w:rPr>
              <w:lastRenderedPageBreak/>
              <w:t>Respuesta correcta (según CSV)</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EC59C6" w14:textId="77777777" w:rsidR="00FA0796" w:rsidRDefault="00000000">
            <w:r>
              <w:rPr>
                <w:b/>
                <w:bCs/>
                <w:sz w:val="18"/>
                <w:szCs w:val="18"/>
              </w:rPr>
              <w:t>A) Cifrado y autenticación a nivel de transporte (confidencialidad e integridad)</w:t>
            </w:r>
          </w:p>
        </w:tc>
      </w:tr>
      <w:tr w:rsidR="00FA0796" w14:paraId="54B78CFC"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82C436" w14:textId="77777777" w:rsidR="00FA0796" w:rsidRDefault="00000000">
            <w:r>
              <w:rPr>
                <w:sz w:val="18"/>
                <w:szCs w:val="18"/>
              </w:rPr>
              <w:t>Concepto evaluado</w:t>
            </w:r>
          </w:p>
        </w:tc>
        <w:tc>
          <w:tcPr>
            <w:tcW w:w="771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AE2469" w14:textId="77777777" w:rsidR="00FA0796" w:rsidRDefault="00000000">
            <w:r>
              <w:rPr>
                <w:sz w:val="18"/>
                <w:szCs w:val="18"/>
              </w:rPr>
              <w:t>Finalidad y alcance de SSL/TLS</w:t>
            </w:r>
          </w:p>
        </w:tc>
      </w:tr>
      <w:tr w:rsidR="00FA0796" w14:paraId="68E72F0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0A88C45" w14:textId="77777777" w:rsidR="00FA0796" w:rsidRDefault="00000000">
            <w:r>
              <w:rPr>
                <w:sz w:val="18"/>
                <w:szCs w:val="18"/>
              </w:rPr>
              <w:t>Apartado del tema</w:t>
            </w:r>
          </w:p>
        </w:tc>
        <w:tc>
          <w:tcPr>
            <w:tcW w:w="7711"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D19FC0B" w14:textId="77777777" w:rsidR="00FA0796" w:rsidRDefault="00000000">
            <w:r>
              <w:rPr>
                <w:sz w:val="18"/>
                <w:szCs w:val="18"/>
              </w:rPr>
              <w:t>5.1 (cuadro «¿En qué capa está TLS?»), 11.3, 11.7</w:t>
            </w:r>
          </w:p>
        </w:tc>
      </w:tr>
    </w:tbl>
    <w:p w14:paraId="0804E5B6" w14:textId="77777777" w:rsidR="00FA0796" w:rsidRDefault="00FA0796">
      <w:pPr>
        <w:spacing w:after="80"/>
      </w:pPr>
    </w:p>
    <w:p w14:paraId="3EED1E61" w14:textId="77777777" w:rsidR="00FA0796" w:rsidRDefault="00000000">
      <w:pPr>
        <w:spacing w:after="120"/>
        <w:jc w:val="both"/>
      </w:pPr>
      <w:r>
        <w:rPr>
          <w:b/>
          <w:bCs/>
        </w:rPr>
        <w:t>Explicación y justificación.</w:t>
      </w:r>
      <w:r>
        <w:t xml:space="preserve"> SSL/TLS protegen el canal extremo a extremo por encima de TCP: confidencialidad (cifrado), integridad (AEAD/MAC) y autenticación (certificados). Por eso se habla de seguridad «a nivel de transporte» (Transport Layer Security).</w:t>
      </w:r>
    </w:p>
    <w:p w14:paraId="29B34FF9" w14:textId="77777777" w:rsidR="00FA0796" w:rsidRDefault="00000000">
      <w:pPr>
        <w:spacing w:after="120"/>
        <w:jc w:val="both"/>
      </w:pPr>
      <w:r>
        <w:rPr>
          <w:b/>
          <w:bCs/>
        </w:rPr>
        <w:t>Por qué las demás opciones son incorrectas:</w:t>
      </w:r>
    </w:p>
    <w:p w14:paraId="5F0FCA0A" w14:textId="77777777" w:rsidR="00FA0796" w:rsidRDefault="00000000">
      <w:pPr>
        <w:pStyle w:val="Prrafodelista"/>
        <w:numPr>
          <w:ilvl w:val="0"/>
          <w:numId w:val="2"/>
        </w:numPr>
        <w:spacing w:after="60"/>
      </w:pPr>
      <w:r>
        <w:rPr>
          <w:b/>
          <w:bCs/>
        </w:rPr>
        <w:t>B)</w:t>
      </w:r>
      <w:r>
        <w:t xml:space="preserve"> TLS protege el canal, pero no filtra tráfico ni detecta ataques; cortafuegos e IDS/IPS siguen siendo necesarios (defensa en profundidad). De hecho, el tráfico cifrado puede ocultar ataques.</w:t>
      </w:r>
    </w:p>
    <w:p w14:paraId="7BC6BF84" w14:textId="77777777" w:rsidR="00FA0796" w:rsidRDefault="00000000">
      <w:pPr>
        <w:pStyle w:val="Prrafodelista"/>
        <w:numPr>
          <w:ilvl w:val="0"/>
          <w:numId w:val="2"/>
        </w:numPr>
        <w:spacing w:after="60"/>
      </w:pPr>
      <w:r>
        <w:rPr>
          <w:b/>
          <w:bCs/>
        </w:rPr>
        <w:t>C)</w:t>
      </w:r>
      <w:r>
        <w:t xml:space="preserve"> No es exclusivo de FTP: protege HTTP (HTTPS), correo (SMTP, IMAP, POP3), LDAP, VPN, etc. FTPS es solo uno de sus usos.</w:t>
      </w:r>
    </w:p>
    <w:p w14:paraId="12AE1BA6" w14:textId="77777777" w:rsidR="00FA0796" w:rsidRDefault="00000000">
      <w:pPr>
        <w:pStyle w:val="Prrafodelista"/>
        <w:numPr>
          <w:ilvl w:val="0"/>
          <w:numId w:val="2"/>
        </w:numPr>
        <w:spacing w:after="60"/>
      </w:pPr>
      <w:r>
        <w:rPr>
          <w:b/>
          <w:bCs/>
        </w:rPr>
        <w:t>D)</w:t>
      </w:r>
      <w:r>
        <w:t xml:space="preserve"> No se limita a IMAP (IMAPS, puerto 993), por las mismas razones.</w:t>
      </w:r>
    </w:p>
    <w:p w14:paraId="3C6769F9" w14:textId="77777777" w:rsidR="00FA0796" w:rsidRDefault="00000000">
      <w:pPr>
        <w:spacing w:after="120"/>
        <w:jc w:val="both"/>
      </w:pPr>
      <w:r>
        <w:rPr>
          <w:b/>
          <w:bCs/>
        </w:rPr>
        <w:t>Concepto relacionado que conviene estudiar:</w:t>
      </w:r>
      <w:r>
        <w:t xml:space="preserve"> Tabla de protocolos y puertos seguros (5.3).</w:t>
      </w:r>
    </w:p>
    <w:p w14:paraId="665957E9" w14:textId="77777777" w:rsidR="00FA0796" w:rsidRDefault="00000000">
      <w:pPr>
        <w:pStyle w:val="Ttulo1"/>
        <w:pageBreakBefore/>
      </w:pPr>
      <w:bookmarkStart w:id="86" w:name="_Toc241367551"/>
      <w:r>
        <w:lastRenderedPageBreak/>
        <w:t>20. Fuentes y bibliografía</w:t>
      </w:r>
      <w:bookmarkEnd w:id="86"/>
    </w:p>
    <w:p w14:paraId="0C8E796A" w14:textId="77777777" w:rsidR="00FA0796" w:rsidRDefault="00000000">
      <w:pPr>
        <w:spacing w:after="120"/>
        <w:jc w:val="both"/>
      </w:pPr>
      <w:r>
        <w:t xml:space="preserve">Fecha de consulta de todas las fuentes en línea: </w:t>
      </w:r>
      <w:r>
        <w:rPr>
          <w:b/>
          <w:bCs/>
        </w:rPr>
        <w:t>27/09/2026</w:t>
      </w:r>
      <w:r>
        <w:t>, salvo indicación.</w:t>
      </w:r>
    </w:p>
    <w:p w14:paraId="50D47CF9" w14:textId="77777777" w:rsidR="00FA0796" w:rsidRDefault="00000000">
      <w:pPr>
        <w:pStyle w:val="Ttulo2"/>
      </w:pPr>
      <w:bookmarkStart w:id="87" w:name="_Toc241367552"/>
      <w:r>
        <w:t>20.1. Normativa</w:t>
      </w:r>
      <w:bookmarkEnd w:id="87"/>
    </w:p>
    <w:p w14:paraId="02CB2F68" w14:textId="77777777" w:rsidR="00FA0796" w:rsidRDefault="00000000">
      <w:pPr>
        <w:pStyle w:val="Prrafodelista"/>
        <w:numPr>
          <w:ilvl w:val="0"/>
          <w:numId w:val="2"/>
        </w:numPr>
        <w:spacing w:after="60"/>
      </w:pPr>
      <w:r>
        <w:t>Real Decreto 311/2022, de 3 de mayo, por el que se regula el Esquema Nacional de Seguridad. BOE-A-2022-7191. https://www.boe.es/buscar/act.php?id=BOE-A-2022-7191</w:t>
      </w:r>
    </w:p>
    <w:p w14:paraId="47E65F2E" w14:textId="77777777" w:rsidR="00FA0796" w:rsidRDefault="00000000">
      <w:pPr>
        <w:pStyle w:val="Prrafodelista"/>
        <w:numPr>
          <w:ilvl w:val="0"/>
          <w:numId w:val="2"/>
        </w:numPr>
        <w:spacing w:after="60"/>
      </w:pPr>
      <w:r>
        <w:t>Reglamento (UE) 2016/679 (RGPD). EUR-Lex. https://eur-lex.europa.eu/eli/reg/2016/679/oj</w:t>
      </w:r>
    </w:p>
    <w:p w14:paraId="6BDE3C9B" w14:textId="77777777" w:rsidR="00FA0796" w:rsidRDefault="00000000">
      <w:pPr>
        <w:pStyle w:val="Prrafodelista"/>
        <w:numPr>
          <w:ilvl w:val="0"/>
          <w:numId w:val="2"/>
        </w:numPr>
        <w:spacing w:after="60"/>
      </w:pPr>
      <w:r>
        <w:t>Ley Orgánica 3/2018, de Protección de Datos Personales y garantía de los derechos digitales. BOE-A-2018-16673.</w:t>
      </w:r>
    </w:p>
    <w:p w14:paraId="47C7EF6F" w14:textId="77777777" w:rsidR="00FA0796" w:rsidRDefault="00000000">
      <w:pPr>
        <w:pStyle w:val="Prrafodelista"/>
        <w:numPr>
          <w:ilvl w:val="0"/>
          <w:numId w:val="2"/>
        </w:numPr>
        <w:spacing w:after="60"/>
      </w:pPr>
      <w:r>
        <w:t>Ley 39/2015 (Procedimiento Administrativo Común) y Ley 40/2015 (Régimen Jurídico del Sector Público). BOE.</w:t>
      </w:r>
    </w:p>
    <w:p w14:paraId="5C39492B" w14:textId="77777777" w:rsidR="00FA0796" w:rsidRDefault="00000000">
      <w:pPr>
        <w:pStyle w:val="Prrafodelista"/>
        <w:numPr>
          <w:ilvl w:val="0"/>
          <w:numId w:val="2"/>
        </w:numPr>
        <w:spacing w:after="60"/>
      </w:pPr>
      <w:r>
        <w:t>Real Decreto 203/2021, Reglamento de actuación y funcionamiento del sector público por medios electrónicos. BOE.</w:t>
      </w:r>
    </w:p>
    <w:p w14:paraId="1CB8DA47" w14:textId="77777777" w:rsidR="00FA0796" w:rsidRDefault="00000000">
      <w:pPr>
        <w:pStyle w:val="Prrafodelista"/>
        <w:numPr>
          <w:ilvl w:val="0"/>
          <w:numId w:val="2"/>
        </w:numPr>
        <w:spacing w:after="60"/>
      </w:pPr>
      <w:r>
        <w:t>Reglamento (UE) 910/2014 (eIDAS) y Reglamento (UE) 2024/1183 (eIDAS 2), DOUE de 30/04/2024. EUR-Lex.</w:t>
      </w:r>
    </w:p>
    <w:p w14:paraId="7A9A9F98" w14:textId="77777777" w:rsidR="00FA0796" w:rsidRDefault="00000000">
      <w:pPr>
        <w:pStyle w:val="Prrafodelista"/>
        <w:numPr>
          <w:ilvl w:val="0"/>
          <w:numId w:val="2"/>
        </w:numPr>
        <w:spacing w:after="60"/>
      </w:pPr>
      <w:r>
        <w:t>Ley 6/2020, reguladora de determinados aspectos de los servicios electrónicos de confianza. BOE.</w:t>
      </w:r>
    </w:p>
    <w:p w14:paraId="18E98734" w14:textId="77777777" w:rsidR="00FA0796" w:rsidRDefault="00000000">
      <w:pPr>
        <w:pStyle w:val="Prrafodelista"/>
        <w:numPr>
          <w:ilvl w:val="0"/>
          <w:numId w:val="2"/>
        </w:numPr>
        <w:spacing w:after="60"/>
      </w:pPr>
      <w:r>
        <w:t>Ley 34/2002 (LSSI) y Ley 11/2022, General de Telecomunicaciones. BOE.</w:t>
      </w:r>
    </w:p>
    <w:p w14:paraId="51F48877" w14:textId="77777777" w:rsidR="00FA0796" w:rsidRDefault="00000000">
      <w:pPr>
        <w:pStyle w:val="Prrafodelista"/>
        <w:numPr>
          <w:ilvl w:val="0"/>
          <w:numId w:val="2"/>
        </w:numPr>
        <w:spacing w:after="60"/>
      </w:pPr>
      <w:r>
        <w:t>Directiva (UE) 2022/2555 (NIS2). EUR-Lex. Estado de la transposición en España: Departamento de Seguridad Nacional, «Anteproyecto de Ley de Coordinación y Gobernanza de la Ciberseguridad», https://www.dsn.gob.es/en/node/24160</w:t>
      </w:r>
    </w:p>
    <w:p w14:paraId="2D242E60" w14:textId="77777777" w:rsidR="00FA0796" w:rsidRDefault="00000000">
      <w:pPr>
        <w:pStyle w:val="Ttulo2"/>
      </w:pPr>
      <w:bookmarkStart w:id="88" w:name="_Toc241367553"/>
      <w:r>
        <w:t>20.2. Organismos públicos</w:t>
      </w:r>
      <w:bookmarkEnd w:id="88"/>
    </w:p>
    <w:p w14:paraId="6013D6FD" w14:textId="77777777" w:rsidR="00FA0796" w:rsidRDefault="00000000">
      <w:pPr>
        <w:pStyle w:val="Prrafodelista"/>
        <w:numPr>
          <w:ilvl w:val="0"/>
          <w:numId w:val="2"/>
        </w:numPr>
        <w:spacing w:after="60"/>
      </w:pPr>
      <w:r>
        <w:t>CCN-CERT. Guía CCN-STIC 807, Criptología de empleo en el ENS. https://www.ccn-cert.cni.es/es/series-ccn-stic/800-guia-esquema-nacional-de-seguridad/513-ccn-stic-807-criptologia-de-empleo-en-el-ens.html</w:t>
      </w:r>
    </w:p>
    <w:p w14:paraId="742B9800" w14:textId="77777777" w:rsidR="00FA0796" w:rsidRDefault="00000000">
      <w:pPr>
        <w:pStyle w:val="Prrafodelista"/>
        <w:numPr>
          <w:ilvl w:val="0"/>
          <w:numId w:val="2"/>
        </w:numPr>
        <w:spacing w:after="60"/>
      </w:pPr>
      <w:r>
        <w:t>Junta de Andalucía – Agencia Digital de Andalucía. Red Corporativa de Telecomunicaciones de la Junta de Andalucía (RCJA). https://www.juntadeandalucia.es/organismos/ada/areas/red-corporativa/rcja.html</w:t>
      </w:r>
    </w:p>
    <w:p w14:paraId="47732E03" w14:textId="77777777" w:rsidR="00FA0796" w:rsidRDefault="00000000">
      <w:pPr>
        <w:pStyle w:val="Prrafodelista"/>
        <w:numPr>
          <w:ilvl w:val="0"/>
          <w:numId w:val="2"/>
        </w:numPr>
        <w:spacing w:after="60"/>
      </w:pPr>
      <w:r>
        <w:t>Servicio Andaluz de Salud. ClicSalud+. https://www.sspa.juntadeandalucia.es/servicioandaluzdesalud/ciudadania/clicsalud</w:t>
      </w:r>
    </w:p>
    <w:p w14:paraId="28B9063A" w14:textId="77777777" w:rsidR="00FA0796" w:rsidRDefault="00000000">
      <w:pPr>
        <w:pStyle w:val="Prrafodelista"/>
        <w:numPr>
          <w:ilvl w:val="0"/>
          <w:numId w:val="2"/>
        </w:numPr>
        <w:spacing w:after="60"/>
      </w:pPr>
      <w:r>
        <w:t>Servicio Andaluz de Salud. App Salud Andalucía. https://www.sspa.juntadeandalucia.es/servicioandaluzdesalud/ciudadania/app-salud-andalucia</w:t>
      </w:r>
    </w:p>
    <w:p w14:paraId="5D30B071" w14:textId="77777777" w:rsidR="00FA0796" w:rsidRDefault="00000000">
      <w:pPr>
        <w:pStyle w:val="Prrafodelista"/>
        <w:numPr>
          <w:ilvl w:val="0"/>
          <w:numId w:val="2"/>
        </w:numPr>
        <w:spacing w:after="60"/>
      </w:pPr>
      <w:r>
        <w:t>NIST SP 800-207, Zero Trust Architecture (2020). NIST FIPS 203 (ML-KEM), 204 (ML-DSA) y 205 (SLH-DSA), agosto de 2024.</w:t>
      </w:r>
    </w:p>
    <w:p w14:paraId="2FEDC2EE" w14:textId="77777777" w:rsidR="00FA0796" w:rsidRDefault="00000000">
      <w:pPr>
        <w:pStyle w:val="Prrafodelista"/>
        <w:numPr>
          <w:ilvl w:val="0"/>
          <w:numId w:val="2"/>
        </w:numPr>
        <w:spacing w:after="60"/>
      </w:pPr>
      <w:r>
        <w:t>AEPD. Guía sobre el uso de las cookies.</w:t>
      </w:r>
    </w:p>
    <w:p w14:paraId="4F5C032B" w14:textId="77777777" w:rsidR="00FA0796" w:rsidRDefault="00000000">
      <w:pPr>
        <w:pStyle w:val="Ttulo2"/>
      </w:pPr>
      <w:bookmarkStart w:id="89" w:name="_Toc241367554"/>
      <w:r>
        <w:t>20.3. Estándares (IETF, IEEE, 3GPP, W3C, WHATWG, CA/Browser Forum)</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5782"/>
        <w:gridCol w:w="1447"/>
      </w:tblGrid>
      <w:tr w:rsidR="00FA0796" w14:paraId="44B6958C" w14:textId="77777777">
        <w:tblPrEx>
          <w:tblCellMar>
            <w:top w:w="0" w:type="dxa"/>
            <w:bottom w:w="0" w:type="dxa"/>
          </w:tblCellMar>
        </w:tblPrEx>
        <w:trPr>
          <w:tblHeader/>
        </w:trPr>
        <w:tc>
          <w:tcPr>
            <w:tcW w:w="240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17F2793E" w14:textId="77777777" w:rsidR="00FA0796" w:rsidRDefault="00000000">
            <w:r>
              <w:rPr>
                <w:b/>
                <w:bCs/>
                <w:color w:val="FFFFFF"/>
                <w:sz w:val="18"/>
                <w:szCs w:val="18"/>
              </w:rPr>
              <w:t>Referencia</w:t>
            </w:r>
          </w:p>
        </w:tc>
        <w:tc>
          <w:tcPr>
            <w:tcW w:w="578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C21F339" w14:textId="77777777" w:rsidR="00FA0796" w:rsidRDefault="00000000">
            <w:r>
              <w:rPr>
                <w:b/>
                <w:bCs/>
                <w:color w:val="FFFFFF"/>
                <w:sz w:val="18"/>
                <w:szCs w:val="18"/>
              </w:rPr>
              <w:t>Título</w:t>
            </w:r>
          </w:p>
        </w:tc>
        <w:tc>
          <w:tcPr>
            <w:tcW w:w="144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D7CB849" w14:textId="77777777" w:rsidR="00FA0796" w:rsidRDefault="00000000">
            <w:r>
              <w:rPr>
                <w:b/>
                <w:bCs/>
                <w:color w:val="FFFFFF"/>
                <w:sz w:val="18"/>
                <w:szCs w:val="18"/>
              </w:rPr>
              <w:t>Fecha</w:t>
            </w:r>
          </w:p>
        </w:tc>
      </w:tr>
      <w:tr w:rsidR="00FA0796" w14:paraId="60D203B5"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93EB36" w14:textId="77777777" w:rsidR="00FA0796" w:rsidRDefault="00000000">
            <w:r>
              <w:rPr>
                <w:sz w:val="18"/>
                <w:szCs w:val="18"/>
              </w:rPr>
              <w:t>RFC 791 / RFC 8200</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B337CE" w14:textId="77777777" w:rsidR="00FA0796" w:rsidRDefault="00000000">
            <w:r>
              <w:rPr>
                <w:sz w:val="18"/>
                <w:szCs w:val="18"/>
              </w:rPr>
              <w:t>Internet Protocol (IPv4) / IPv6 Specification</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70B4B9" w14:textId="77777777" w:rsidR="00FA0796" w:rsidRDefault="00000000">
            <w:r>
              <w:rPr>
                <w:sz w:val="18"/>
                <w:szCs w:val="18"/>
              </w:rPr>
              <w:t>1981 / 2017</w:t>
            </w:r>
          </w:p>
        </w:tc>
      </w:tr>
      <w:tr w:rsidR="00FA0796" w14:paraId="0DD8C09A"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3E5232C" w14:textId="77777777" w:rsidR="00FA0796" w:rsidRDefault="00000000">
            <w:r>
              <w:rPr>
                <w:sz w:val="18"/>
                <w:szCs w:val="18"/>
              </w:rPr>
              <w:t>RFC 768 / RFC 9293</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88348D2" w14:textId="77777777" w:rsidR="00FA0796" w:rsidRDefault="00000000">
            <w:r>
              <w:rPr>
                <w:sz w:val="18"/>
                <w:szCs w:val="18"/>
              </w:rPr>
              <w:t>UDP / TCP</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F8D6141" w14:textId="77777777" w:rsidR="00FA0796" w:rsidRDefault="00000000">
            <w:r>
              <w:rPr>
                <w:sz w:val="18"/>
                <w:szCs w:val="18"/>
              </w:rPr>
              <w:t>1980 / 2022</w:t>
            </w:r>
          </w:p>
        </w:tc>
      </w:tr>
      <w:tr w:rsidR="00FA0796" w14:paraId="77D57C9D"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617A15" w14:textId="77777777" w:rsidR="00FA0796" w:rsidRDefault="00000000">
            <w:r>
              <w:rPr>
                <w:sz w:val="18"/>
                <w:szCs w:val="18"/>
              </w:rPr>
              <w:t>RFC 1034 / 1035</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9562ED" w14:textId="77777777" w:rsidR="00FA0796" w:rsidRDefault="00000000">
            <w:r>
              <w:rPr>
                <w:sz w:val="18"/>
                <w:szCs w:val="18"/>
              </w:rPr>
              <w:t>Domain Names – Concepts / Implementation</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00FC22" w14:textId="77777777" w:rsidR="00FA0796" w:rsidRDefault="00000000">
            <w:r>
              <w:rPr>
                <w:sz w:val="18"/>
                <w:szCs w:val="18"/>
              </w:rPr>
              <w:t>1987</w:t>
            </w:r>
          </w:p>
        </w:tc>
      </w:tr>
      <w:tr w:rsidR="00FA0796" w14:paraId="351ACAD8"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41A9230" w14:textId="77777777" w:rsidR="00FA0796" w:rsidRDefault="00000000">
            <w:r>
              <w:rPr>
                <w:sz w:val="18"/>
                <w:szCs w:val="18"/>
              </w:rPr>
              <w:t>RFC 1122</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A671EB8" w14:textId="77777777" w:rsidR="00FA0796" w:rsidRDefault="00000000">
            <w:r>
              <w:rPr>
                <w:sz w:val="18"/>
                <w:szCs w:val="18"/>
              </w:rPr>
              <w:t>Requirements for Internet Hosts – Communication Layers</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112462D" w14:textId="77777777" w:rsidR="00FA0796" w:rsidRDefault="00000000">
            <w:r>
              <w:rPr>
                <w:sz w:val="18"/>
                <w:szCs w:val="18"/>
              </w:rPr>
              <w:t>1989</w:t>
            </w:r>
          </w:p>
        </w:tc>
      </w:tr>
      <w:tr w:rsidR="00FA0796" w14:paraId="56814DCB"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E49789" w14:textId="77777777" w:rsidR="00FA0796" w:rsidRDefault="00000000">
            <w:r>
              <w:rPr>
                <w:sz w:val="18"/>
                <w:szCs w:val="18"/>
              </w:rPr>
              <w:t>RFC 1918</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964AA8" w14:textId="77777777" w:rsidR="00FA0796" w:rsidRDefault="00000000">
            <w:r>
              <w:rPr>
                <w:sz w:val="18"/>
                <w:szCs w:val="18"/>
              </w:rPr>
              <w:t>Address Allocation for Private Internets</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BAF622" w14:textId="77777777" w:rsidR="00FA0796" w:rsidRDefault="00000000">
            <w:r>
              <w:rPr>
                <w:sz w:val="18"/>
                <w:szCs w:val="18"/>
              </w:rPr>
              <w:t>1996</w:t>
            </w:r>
          </w:p>
        </w:tc>
      </w:tr>
      <w:tr w:rsidR="00FA0796" w14:paraId="29AF91E5"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9923D9D" w14:textId="77777777" w:rsidR="00FA0796" w:rsidRDefault="00000000">
            <w:r>
              <w:rPr>
                <w:sz w:val="18"/>
                <w:szCs w:val="18"/>
              </w:rPr>
              <w:t>RFC 2131 / RFC 8415</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A5273D9" w14:textId="77777777" w:rsidR="00FA0796" w:rsidRDefault="00000000">
            <w:r>
              <w:rPr>
                <w:sz w:val="18"/>
                <w:szCs w:val="18"/>
              </w:rPr>
              <w:t>DHCP / DHCPv6</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8330E13" w14:textId="77777777" w:rsidR="00FA0796" w:rsidRDefault="00000000">
            <w:r>
              <w:rPr>
                <w:sz w:val="18"/>
                <w:szCs w:val="18"/>
              </w:rPr>
              <w:t>1997 / 2018</w:t>
            </w:r>
          </w:p>
        </w:tc>
      </w:tr>
      <w:tr w:rsidR="00FA0796" w14:paraId="3573D1B7"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7CD15C" w14:textId="77777777" w:rsidR="00FA0796" w:rsidRDefault="00000000">
            <w:r>
              <w:rPr>
                <w:sz w:val="18"/>
                <w:szCs w:val="18"/>
              </w:rPr>
              <w:t>RFC 3986</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78A818" w14:textId="77777777" w:rsidR="00FA0796" w:rsidRDefault="00000000">
            <w:r>
              <w:rPr>
                <w:sz w:val="18"/>
                <w:szCs w:val="18"/>
              </w:rPr>
              <w:t>URI: Generic Syntax</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D542E2" w14:textId="77777777" w:rsidR="00FA0796" w:rsidRDefault="00000000">
            <w:r>
              <w:rPr>
                <w:sz w:val="18"/>
                <w:szCs w:val="18"/>
              </w:rPr>
              <w:t>2005</w:t>
            </w:r>
          </w:p>
        </w:tc>
      </w:tr>
      <w:tr w:rsidR="00FA0796" w14:paraId="0DE96E29"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7411C64" w14:textId="77777777" w:rsidR="00FA0796" w:rsidRDefault="00000000">
            <w:r>
              <w:rPr>
                <w:sz w:val="18"/>
                <w:szCs w:val="18"/>
              </w:rPr>
              <w:t>RFC 4033-4035</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EB0A09" w14:textId="77777777" w:rsidR="00FA0796" w:rsidRDefault="00000000">
            <w:r>
              <w:rPr>
                <w:sz w:val="18"/>
                <w:szCs w:val="18"/>
              </w:rPr>
              <w:t>DNS Security Extensions (DNSSEC)</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EECCFB6" w14:textId="77777777" w:rsidR="00FA0796" w:rsidRDefault="00000000">
            <w:r>
              <w:rPr>
                <w:sz w:val="18"/>
                <w:szCs w:val="18"/>
              </w:rPr>
              <w:t>2005</w:t>
            </w:r>
          </w:p>
        </w:tc>
      </w:tr>
      <w:tr w:rsidR="00FA0796" w14:paraId="19FB9F12"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33C3E1" w14:textId="77777777" w:rsidR="00FA0796" w:rsidRDefault="00000000">
            <w:r>
              <w:rPr>
                <w:sz w:val="18"/>
                <w:szCs w:val="18"/>
              </w:rPr>
              <w:t>RFC 4271</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EE764B" w14:textId="77777777" w:rsidR="00FA0796" w:rsidRDefault="00000000">
            <w:r>
              <w:rPr>
                <w:sz w:val="18"/>
                <w:szCs w:val="18"/>
              </w:rPr>
              <w:t>BGP-4</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3CCFC5" w14:textId="77777777" w:rsidR="00FA0796" w:rsidRDefault="00000000">
            <w:r>
              <w:rPr>
                <w:sz w:val="18"/>
                <w:szCs w:val="18"/>
              </w:rPr>
              <w:t>2006</w:t>
            </w:r>
          </w:p>
        </w:tc>
      </w:tr>
      <w:tr w:rsidR="00FA0796" w14:paraId="2FCCDAF7"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5123B98" w14:textId="77777777" w:rsidR="00FA0796" w:rsidRDefault="00000000">
            <w:r>
              <w:rPr>
                <w:sz w:val="18"/>
                <w:szCs w:val="18"/>
              </w:rPr>
              <w:lastRenderedPageBreak/>
              <w:t>RFC 4861 / 4862</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785300E" w14:textId="77777777" w:rsidR="00FA0796" w:rsidRDefault="00000000">
            <w:r>
              <w:rPr>
                <w:sz w:val="18"/>
                <w:szCs w:val="18"/>
              </w:rPr>
              <w:t>Neighbor Discovery / SLAAC (IPv6)</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B9149E7" w14:textId="77777777" w:rsidR="00FA0796" w:rsidRDefault="00000000">
            <w:r>
              <w:rPr>
                <w:sz w:val="18"/>
                <w:szCs w:val="18"/>
              </w:rPr>
              <w:t>2007</w:t>
            </w:r>
          </w:p>
        </w:tc>
      </w:tr>
      <w:tr w:rsidR="00FA0796" w14:paraId="1C454BAB"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F90A79" w14:textId="77777777" w:rsidR="00FA0796" w:rsidRDefault="00000000">
            <w:r>
              <w:rPr>
                <w:sz w:val="18"/>
                <w:szCs w:val="18"/>
              </w:rPr>
              <w:t>RFC 5246</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13AE81" w14:textId="77777777" w:rsidR="00FA0796" w:rsidRDefault="00000000">
            <w:r>
              <w:rPr>
                <w:sz w:val="18"/>
                <w:szCs w:val="18"/>
              </w:rPr>
              <w:t>TLS 1.2 (documento sustituido por RFC 9846)</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1A6FF2" w14:textId="77777777" w:rsidR="00FA0796" w:rsidRDefault="00000000">
            <w:r>
              <w:rPr>
                <w:sz w:val="18"/>
                <w:szCs w:val="18"/>
              </w:rPr>
              <w:t>2008</w:t>
            </w:r>
          </w:p>
        </w:tc>
      </w:tr>
      <w:tr w:rsidR="00FA0796" w14:paraId="650293AF"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9748DCE" w14:textId="77777777" w:rsidR="00FA0796" w:rsidRDefault="00000000">
            <w:r>
              <w:rPr>
                <w:sz w:val="18"/>
                <w:szCs w:val="18"/>
              </w:rPr>
              <w:t>RFC 5280</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770D187" w14:textId="77777777" w:rsidR="00FA0796" w:rsidRDefault="00000000">
            <w:r>
              <w:rPr>
                <w:sz w:val="18"/>
                <w:szCs w:val="18"/>
              </w:rPr>
              <w:t>Perfil de certificados X.509 y CRL para Internet</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E232300" w14:textId="77777777" w:rsidR="00FA0796" w:rsidRDefault="00000000">
            <w:r>
              <w:rPr>
                <w:sz w:val="18"/>
                <w:szCs w:val="18"/>
              </w:rPr>
              <w:t>2008</w:t>
            </w:r>
          </w:p>
        </w:tc>
      </w:tr>
      <w:tr w:rsidR="00FA0796" w14:paraId="49F3073F"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E894DD" w14:textId="77777777" w:rsidR="00FA0796" w:rsidRDefault="00000000">
            <w:r>
              <w:rPr>
                <w:sz w:val="18"/>
                <w:szCs w:val="18"/>
              </w:rPr>
              <w:t>RFC 6066</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A3B887" w14:textId="77777777" w:rsidR="00FA0796" w:rsidRDefault="00000000">
            <w:r>
              <w:rPr>
                <w:sz w:val="18"/>
                <w:szCs w:val="18"/>
              </w:rPr>
              <w:t>Extensiones TLS (incluida SNI)</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EAEF81" w14:textId="77777777" w:rsidR="00FA0796" w:rsidRDefault="00000000">
            <w:r>
              <w:rPr>
                <w:sz w:val="18"/>
                <w:szCs w:val="18"/>
              </w:rPr>
              <w:t>2011</w:t>
            </w:r>
          </w:p>
        </w:tc>
      </w:tr>
      <w:tr w:rsidR="00FA0796" w14:paraId="2066601C"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B69DE7F" w14:textId="77777777" w:rsidR="00FA0796" w:rsidRDefault="00000000">
            <w:r>
              <w:rPr>
                <w:sz w:val="18"/>
                <w:szCs w:val="18"/>
              </w:rPr>
              <w:t>RFC 6176</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789631C" w14:textId="77777777" w:rsidR="00FA0796" w:rsidRDefault="00000000">
            <w:r>
              <w:rPr>
                <w:sz w:val="18"/>
                <w:szCs w:val="18"/>
              </w:rPr>
              <w:t>Prohibición de SSL 2.0</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CAC131E" w14:textId="77777777" w:rsidR="00FA0796" w:rsidRDefault="00000000">
            <w:r>
              <w:rPr>
                <w:sz w:val="18"/>
                <w:szCs w:val="18"/>
              </w:rPr>
              <w:t>2011</w:t>
            </w:r>
          </w:p>
        </w:tc>
      </w:tr>
      <w:tr w:rsidR="00FA0796" w14:paraId="784B229B"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81CF8B" w14:textId="77777777" w:rsidR="00FA0796" w:rsidRDefault="00000000">
            <w:r>
              <w:rPr>
                <w:sz w:val="18"/>
                <w:szCs w:val="18"/>
              </w:rPr>
              <w:t>RFC 6265</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03B1E9" w14:textId="77777777" w:rsidR="00FA0796" w:rsidRDefault="00000000">
            <w:r>
              <w:rPr>
                <w:sz w:val="18"/>
                <w:szCs w:val="18"/>
              </w:rPr>
              <w:t>HTTP State Management (cookies)</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CCE3C7" w14:textId="77777777" w:rsidR="00FA0796" w:rsidRDefault="00000000">
            <w:r>
              <w:rPr>
                <w:sz w:val="18"/>
                <w:szCs w:val="18"/>
              </w:rPr>
              <w:t>2011</w:t>
            </w:r>
          </w:p>
        </w:tc>
      </w:tr>
      <w:tr w:rsidR="00FA0796" w14:paraId="75F211A2"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57B81ED" w14:textId="77777777" w:rsidR="00FA0796" w:rsidRDefault="00000000">
            <w:r>
              <w:rPr>
                <w:sz w:val="18"/>
                <w:szCs w:val="18"/>
              </w:rPr>
              <w:t>RFC 6455</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E345769" w14:textId="77777777" w:rsidR="00FA0796" w:rsidRDefault="00000000">
            <w:r>
              <w:rPr>
                <w:sz w:val="18"/>
                <w:szCs w:val="18"/>
              </w:rPr>
              <w:t>The WebSocket Protocol</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90A29CA" w14:textId="77777777" w:rsidR="00FA0796" w:rsidRDefault="00000000">
            <w:r>
              <w:rPr>
                <w:sz w:val="18"/>
                <w:szCs w:val="18"/>
              </w:rPr>
              <w:t>2011</w:t>
            </w:r>
          </w:p>
        </w:tc>
      </w:tr>
      <w:tr w:rsidR="00FA0796" w14:paraId="56F9B12C"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9B593A" w14:textId="77777777" w:rsidR="00FA0796" w:rsidRDefault="00000000">
            <w:r>
              <w:rPr>
                <w:sz w:val="18"/>
                <w:szCs w:val="18"/>
              </w:rPr>
              <w:t>RFC 6749</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BAFD21" w14:textId="77777777" w:rsidR="00FA0796" w:rsidRDefault="00000000">
            <w:r>
              <w:rPr>
                <w:sz w:val="18"/>
                <w:szCs w:val="18"/>
              </w:rPr>
              <w:t>OAuth 2.0 Authorization Framework</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8DCCE1" w14:textId="77777777" w:rsidR="00FA0796" w:rsidRDefault="00000000">
            <w:r>
              <w:rPr>
                <w:sz w:val="18"/>
                <w:szCs w:val="18"/>
              </w:rPr>
              <w:t>2012</w:t>
            </w:r>
          </w:p>
        </w:tc>
      </w:tr>
      <w:tr w:rsidR="00FA0796" w14:paraId="31A9F23D"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40ED23B" w14:textId="77777777" w:rsidR="00FA0796" w:rsidRDefault="00000000">
            <w:r>
              <w:rPr>
                <w:sz w:val="18"/>
                <w:szCs w:val="18"/>
              </w:rPr>
              <w:t>RFC 6797</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7A3F4D5" w14:textId="77777777" w:rsidR="00FA0796" w:rsidRDefault="00000000">
            <w:r>
              <w:rPr>
                <w:sz w:val="18"/>
                <w:szCs w:val="18"/>
              </w:rPr>
              <w:t>HTTP Strict Transport Security (HSTS)</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7F44939" w14:textId="77777777" w:rsidR="00FA0796" w:rsidRDefault="00000000">
            <w:r>
              <w:rPr>
                <w:sz w:val="18"/>
                <w:szCs w:val="18"/>
              </w:rPr>
              <w:t>2012</w:t>
            </w:r>
          </w:p>
        </w:tc>
      </w:tr>
      <w:tr w:rsidR="00FA0796" w14:paraId="2164E4CD"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BEE287" w14:textId="77777777" w:rsidR="00FA0796" w:rsidRDefault="00000000">
            <w:r>
              <w:rPr>
                <w:sz w:val="18"/>
                <w:szCs w:val="18"/>
              </w:rPr>
              <w:t>RFC 6960</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05431D" w14:textId="77777777" w:rsidR="00FA0796" w:rsidRDefault="00000000">
            <w:r>
              <w:rPr>
                <w:sz w:val="18"/>
                <w:szCs w:val="18"/>
              </w:rPr>
              <w:t>OCSP</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EC82DC" w14:textId="77777777" w:rsidR="00FA0796" w:rsidRDefault="00000000">
            <w:r>
              <w:rPr>
                <w:sz w:val="18"/>
                <w:szCs w:val="18"/>
              </w:rPr>
              <w:t>2013</w:t>
            </w:r>
          </w:p>
        </w:tc>
      </w:tr>
      <w:tr w:rsidR="00FA0796" w14:paraId="36B8E605"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6AA4CC3" w14:textId="77777777" w:rsidR="00FA0796" w:rsidRDefault="00000000">
            <w:r>
              <w:rPr>
                <w:sz w:val="18"/>
                <w:szCs w:val="18"/>
              </w:rPr>
              <w:t>RFC 6962 / 9162</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E4FA8D6" w14:textId="77777777" w:rsidR="00FA0796" w:rsidRDefault="00000000">
            <w:r>
              <w:rPr>
                <w:sz w:val="18"/>
                <w:szCs w:val="18"/>
              </w:rPr>
              <w:t>Certificate Transparency (v1 / v2)</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10CE4F9" w14:textId="77777777" w:rsidR="00FA0796" w:rsidRDefault="00000000">
            <w:r>
              <w:rPr>
                <w:sz w:val="18"/>
                <w:szCs w:val="18"/>
              </w:rPr>
              <w:t>2013 / 2021</w:t>
            </w:r>
          </w:p>
        </w:tc>
      </w:tr>
      <w:tr w:rsidR="00FA0796" w14:paraId="679ECB0F"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5D252E" w14:textId="77777777" w:rsidR="00FA0796" w:rsidRDefault="00000000">
            <w:r>
              <w:rPr>
                <w:sz w:val="18"/>
                <w:szCs w:val="18"/>
              </w:rPr>
              <w:t>RFC 7541 / 9204</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684DFA" w14:textId="77777777" w:rsidR="00FA0796" w:rsidRDefault="00000000">
            <w:r>
              <w:rPr>
                <w:sz w:val="18"/>
                <w:szCs w:val="18"/>
              </w:rPr>
              <w:t>HPACK / QPACK</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841176" w14:textId="77777777" w:rsidR="00FA0796" w:rsidRDefault="00000000">
            <w:r>
              <w:rPr>
                <w:sz w:val="18"/>
                <w:szCs w:val="18"/>
              </w:rPr>
              <w:t>2015 / 2022</w:t>
            </w:r>
          </w:p>
        </w:tc>
      </w:tr>
      <w:tr w:rsidR="00FA0796" w14:paraId="7E323EA1"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1E0ED91" w14:textId="77777777" w:rsidR="00FA0796" w:rsidRDefault="00000000">
            <w:r>
              <w:rPr>
                <w:sz w:val="18"/>
                <w:szCs w:val="18"/>
              </w:rPr>
              <w:t>RFC 7568</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D06BBD4" w14:textId="77777777" w:rsidR="00FA0796" w:rsidRDefault="00000000">
            <w:r>
              <w:rPr>
                <w:sz w:val="18"/>
                <w:szCs w:val="18"/>
              </w:rPr>
              <w:t>Deprecating SSL 3.0</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66079EC" w14:textId="77777777" w:rsidR="00FA0796" w:rsidRDefault="00000000">
            <w:r>
              <w:rPr>
                <w:sz w:val="18"/>
                <w:szCs w:val="18"/>
              </w:rPr>
              <w:t>2015</w:t>
            </w:r>
          </w:p>
        </w:tc>
      </w:tr>
      <w:tr w:rsidR="00FA0796" w14:paraId="26CB0188"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9995E8" w14:textId="77777777" w:rsidR="00FA0796" w:rsidRDefault="00000000">
            <w:r>
              <w:rPr>
                <w:sz w:val="18"/>
                <w:szCs w:val="18"/>
              </w:rPr>
              <w:t>RFC 7858 / 8484</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18C304" w14:textId="77777777" w:rsidR="00FA0796" w:rsidRDefault="00000000">
            <w:r>
              <w:rPr>
                <w:sz w:val="18"/>
                <w:szCs w:val="18"/>
              </w:rPr>
              <w:t>DNS over TLS / DNS over HTTPS</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FE5336" w14:textId="77777777" w:rsidR="00FA0796" w:rsidRDefault="00000000">
            <w:r>
              <w:rPr>
                <w:sz w:val="18"/>
                <w:szCs w:val="18"/>
              </w:rPr>
              <w:t>2016 / 2018</w:t>
            </w:r>
          </w:p>
        </w:tc>
      </w:tr>
      <w:tr w:rsidR="00FA0796" w14:paraId="57D8EA74"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0679C0" w14:textId="77777777" w:rsidR="00FA0796" w:rsidRDefault="00000000">
            <w:r>
              <w:rPr>
                <w:sz w:val="18"/>
                <w:szCs w:val="18"/>
              </w:rPr>
              <w:t>RFC 8446</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4798F31" w14:textId="77777777" w:rsidR="00FA0796" w:rsidRDefault="00000000">
            <w:r>
              <w:rPr>
                <w:sz w:val="18"/>
                <w:szCs w:val="18"/>
              </w:rPr>
              <w:t>TLS 1.3</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6773FD6" w14:textId="77777777" w:rsidR="00FA0796" w:rsidRDefault="00000000">
            <w:r>
              <w:rPr>
                <w:sz w:val="18"/>
                <w:szCs w:val="18"/>
              </w:rPr>
              <w:t>2018</w:t>
            </w:r>
          </w:p>
        </w:tc>
      </w:tr>
      <w:tr w:rsidR="00FA0796" w14:paraId="4D982ED0"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A74BC4" w14:textId="77777777" w:rsidR="00FA0796" w:rsidRDefault="00000000">
            <w:r>
              <w:rPr>
                <w:sz w:val="18"/>
                <w:szCs w:val="18"/>
              </w:rPr>
              <w:t>RFC 8555</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128010" w14:textId="77777777" w:rsidR="00FA0796" w:rsidRDefault="00000000">
            <w:r>
              <w:rPr>
                <w:sz w:val="18"/>
                <w:szCs w:val="18"/>
              </w:rPr>
              <w:t>ACME</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C7A1D4" w14:textId="77777777" w:rsidR="00FA0796" w:rsidRDefault="00000000">
            <w:r>
              <w:rPr>
                <w:sz w:val="18"/>
                <w:szCs w:val="18"/>
              </w:rPr>
              <w:t>2019</w:t>
            </w:r>
          </w:p>
        </w:tc>
      </w:tr>
      <w:tr w:rsidR="00FA0796" w14:paraId="2A8D01D9"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248B182" w14:textId="77777777" w:rsidR="00FA0796" w:rsidRDefault="00000000">
            <w:r>
              <w:rPr>
                <w:sz w:val="18"/>
                <w:szCs w:val="18"/>
              </w:rPr>
              <w:t>RFC 8996</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9CEC12A" w14:textId="77777777" w:rsidR="00FA0796" w:rsidRDefault="00000000">
            <w:r>
              <w:rPr>
                <w:sz w:val="18"/>
                <w:szCs w:val="18"/>
              </w:rPr>
              <w:t>Deprecating TLS 1.0 and TLS 1.1 (BCP 195)</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BD5222E" w14:textId="77777777" w:rsidR="00FA0796" w:rsidRDefault="00000000">
            <w:r>
              <w:rPr>
                <w:sz w:val="18"/>
                <w:szCs w:val="18"/>
              </w:rPr>
              <w:t>2021</w:t>
            </w:r>
          </w:p>
        </w:tc>
      </w:tr>
      <w:tr w:rsidR="00FA0796" w14:paraId="5A2CEBD2"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8CB214" w14:textId="77777777" w:rsidR="00FA0796" w:rsidRDefault="00000000">
            <w:r>
              <w:rPr>
                <w:sz w:val="18"/>
                <w:szCs w:val="18"/>
              </w:rPr>
              <w:t>RFC 9000 / 9001</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9897B5" w14:textId="77777777" w:rsidR="00FA0796" w:rsidRDefault="00000000">
            <w:r>
              <w:rPr>
                <w:sz w:val="18"/>
                <w:szCs w:val="18"/>
              </w:rPr>
              <w:t>QUIC / Using TLS to Secure QUIC</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00F111" w14:textId="77777777" w:rsidR="00FA0796" w:rsidRDefault="00000000">
            <w:r>
              <w:rPr>
                <w:sz w:val="18"/>
                <w:szCs w:val="18"/>
              </w:rPr>
              <w:t>2021</w:t>
            </w:r>
          </w:p>
        </w:tc>
      </w:tr>
      <w:tr w:rsidR="00FA0796" w14:paraId="1AFC8D8B"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85FBE8B" w14:textId="77777777" w:rsidR="00FA0796" w:rsidRDefault="00000000">
            <w:r>
              <w:rPr>
                <w:sz w:val="18"/>
                <w:szCs w:val="18"/>
              </w:rPr>
              <w:t>RFC 9110 / 9111 / 9112</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C1D9982" w14:textId="77777777" w:rsidR="00FA0796" w:rsidRDefault="00000000">
            <w:r>
              <w:rPr>
                <w:sz w:val="18"/>
                <w:szCs w:val="18"/>
              </w:rPr>
              <w:t>HTTP Semantics / HTTP Caching / HTTP/1.1</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6970736" w14:textId="77777777" w:rsidR="00FA0796" w:rsidRDefault="00000000">
            <w:r>
              <w:rPr>
                <w:sz w:val="18"/>
                <w:szCs w:val="18"/>
              </w:rPr>
              <w:t>2022</w:t>
            </w:r>
          </w:p>
        </w:tc>
      </w:tr>
      <w:tr w:rsidR="00FA0796" w14:paraId="6A351D8D"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CEC8C3" w14:textId="77777777" w:rsidR="00FA0796" w:rsidRDefault="00000000">
            <w:r>
              <w:rPr>
                <w:sz w:val="18"/>
                <w:szCs w:val="18"/>
              </w:rPr>
              <w:t>RFC 9113 / 9114</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F8D4AE" w14:textId="77777777" w:rsidR="00FA0796" w:rsidRDefault="00000000">
            <w:r>
              <w:rPr>
                <w:sz w:val="18"/>
                <w:szCs w:val="18"/>
              </w:rPr>
              <w:t>HTTP/2 / HTTP/3</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03EA03" w14:textId="77777777" w:rsidR="00FA0796" w:rsidRDefault="00000000">
            <w:r>
              <w:rPr>
                <w:sz w:val="18"/>
                <w:szCs w:val="18"/>
              </w:rPr>
              <w:t>2022</w:t>
            </w:r>
          </w:p>
        </w:tc>
      </w:tr>
      <w:tr w:rsidR="00FA0796" w14:paraId="5D5118D5"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BB875D" w14:textId="77777777" w:rsidR="00FA0796" w:rsidRDefault="00000000">
            <w:r>
              <w:rPr>
                <w:sz w:val="18"/>
                <w:szCs w:val="18"/>
              </w:rPr>
              <w:t>RFC 9846</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F44A5CB" w14:textId="77777777" w:rsidR="00FA0796" w:rsidRDefault="00000000">
            <w:r>
              <w:rPr>
                <w:sz w:val="18"/>
                <w:szCs w:val="18"/>
              </w:rPr>
              <w:t>The Transport Layer Security (TLS) Protocol Version 1.3 (sustituye a RFC 8446 y RFC 5246)</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79940A0" w14:textId="77777777" w:rsidR="00FA0796" w:rsidRDefault="00000000">
            <w:r>
              <w:rPr>
                <w:sz w:val="18"/>
                <w:szCs w:val="18"/>
              </w:rPr>
              <w:t>Julio 2026</w:t>
            </w:r>
          </w:p>
        </w:tc>
      </w:tr>
      <w:tr w:rsidR="00FA0796" w14:paraId="3FC4AB56"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329400" w14:textId="77777777" w:rsidR="00FA0796" w:rsidRDefault="00000000">
            <w:r>
              <w:rPr>
                <w:sz w:val="18"/>
                <w:szCs w:val="18"/>
              </w:rPr>
              <w:t>RFC 10024</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6477B4" w14:textId="77777777" w:rsidR="00FA0796" w:rsidRDefault="00000000">
            <w:r>
              <w:rPr>
                <w:sz w:val="18"/>
                <w:szCs w:val="18"/>
              </w:rPr>
              <w:t>Post-Quantum Traditional (PQ/T) Hybrid Key Agreement Mechanisms for TLS 1.3</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50F49A" w14:textId="77777777" w:rsidR="00FA0796" w:rsidRDefault="00000000">
            <w:r>
              <w:rPr>
                <w:sz w:val="18"/>
                <w:szCs w:val="18"/>
              </w:rPr>
              <w:t>Agosto 2026</w:t>
            </w:r>
          </w:p>
        </w:tc>
      </w:tr>
      <w:tr w:rsidR="00FA0796" w14:paraId="105BD35E"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6EDD197" w14:textId="77777777" w:rsidR="00FA0796" w:rsidRDefault="00000000">
            <w:r>
              <w:rPr>
                <w:sz w:val="18"/>
                <w:szCs w:val="18"/>
              </w:rPr>
              <w:t>IEEE 802.3 / 802.11ax / 802.11be</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C8E7569" w14:textId="77777777" w:rsidR="00FA0796" w:rsidRDefault="00000000">
            <w:r>
              <w:rPr>
                <w:sz w:val="18"/>
                <w:szCs w:val="18"/>
              </w:rPr>
              <w:t>Ethernet / Wi-Fi 6 / Wi-Fi 7</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03AF1D2" w14:textId="77777777" w:rsidR="00FA0796" w:rsidRDefault="00000000">
            <w:r>
              <w:rPr>
                <w:sz w:val="18"/>
                <w:szCs w:val="18"/>
              </w:rPr>
              <w:t>—</w:t>
            </w:r>
          </w:p>
        </w:tc>
      </w:tr>
      <w:tr w:rsidR="00FA0796" w14:paraId="6E17AAC8"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C87AF7" w14:textId="77777777" w:rsidR="00FA0796" w:rsidRDefault="00000000">
            <w:r>
              <w:rPr>
                <w:sz w:val="18"/>
                <w:szCs w:val="18"/>
              </w:rPr>
              <w:t>3GPP Release 15 / 18 / 21</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2229F2" w14:textId="77777777" w:rsidR="00FA0796" w:rsidRDefault="00000000">
            <w:r>
              <w:rPr>
                <w:sz w:val="18"/>
                <w:szCs w:val="18"/>
              </w:rPr>
              <w:t>5G / 5G-Advanced / 6G (calendario aprobado en junio de 2026)</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CB02F69" w14:textId="77777777" w:rsidR="00FA0796" w:rsidRDefault="00000000">
            <w:r>
              <w:rPr>
                <w:sz w:val="18"/>
                <w:szCs w:val="18"/>
              </w:rPr>
              <w:t>—</w:t>
            </w:r>
          </w:p>
        </w:tc>
      </w:tr>
      <w:tr w:rsidR="00FA0796" w14:paraId="3FC3AD12"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CFF9A1E" w14:textId="77777777" w:rsidR="00FA0796" w:rsidRDefault="00000000">
            <w:r>
              <w:rPr>
                <w:sz w:val="18"/>
                <w:szCs w:val="18"/>
              </w:rPr>
              <w:t>W3C / WHATWG</w:t>
            </w:r>
          </w:p>
        </w:tc>
        <w:tc>
          <w:tcPr>
            <w:tcW w:w="57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4C83443" w14:textId="77777777" w:rsidR="00FA0796" w:rsidRDefault="00000000">
            <w:r>
              <w:rPr>
                <w:sz w:val="18"/>
                <w:szCs w:val="18"/>
              </w:rPr>
              <w:t>HTML Living Standard; Fetch (CORS); Content Security Policy; WebRTC; WebAssembly</w:t>
            </w:r>
          </w:p>
        </w:tc>
        <w:tc>
          <w:tcPr>
            <w:tcW w:w="144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F89AD21" w14:textId="77777777" w:rsidR="00FA0796" w:rsidRDefault="00000000">
            <w:r>
              <w:rPr>
                <w:sz w:val="18"/>
                <w:szCs w:val="18"/>
              </w:rPr>
              <w:t>—</w:t>
            </w:r>
          </w:p>
        </w:tc>
      </w:tr>
      <w:tr w:rsidR="00FA0796" w14:paraId="23FBB65E"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D35C76" w14:textId="77777777" w:rsidR="00FA0796" w:rsidRDefault="00000000">
            <w:r>
              <w:rPr>
                <w:sz w:val="18"/>
                <w:szCs w:val="18"/>
              </w:rPr>
              <w:t>CA/Browser Forum</w:t>
            </w:r>
          </w:p>
        </w:tc>
        <w:tc>
          <w:tcPr>
            <w:tcW w:w="57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8EFB4C" w14:textId="77777777" w:rsidR="00FA0796" w:rsidRDefault="00000000">
            <w:r>
              <w:rPr>
                <w:sz w:val="18"/>
                <w:szCs w:val="18"/>
              </w:rPr>
              <w:t>Ballot SC-081v3: calendario de reducción de validez de certificados TLS (hasta 47 días en 2029)</w:t>
            </w:r>
          </w:p>
        </w:tc>
        <w:tc>
          <w:tcPr>
            <w:tcW w:w="144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4B8A0C" w14:textId="77777777" w:rsidR="00FA0796" w:rsidRDefault="00000000">
            <w:r>
              <w:rPr>
                <w:sz w:val="18"/>
                <w:szCs w:val="18"/>
              </w:rPr>
              <w:t>Abril 2025</w:t>
            </w:r>
          </w:p>
        </w:tc>
      </w:tr>
    </w:tbl>
    <w:p w14:paraId="0A8FFCFB" w14:textId="77777777" w:rsidR="00FA0796" w:rsidRDefault="00FA0796">
      <w:pPr>
        <w:spacing w:after="80"/>
      </w:pPr>
    </w:p>
    <w:p w14:paraId="50E8F1F0" w14:textId="77777777" w:rsidR="00FA0796" w:rsidRDefault="00000000">
      <w:pPr>
        <w:pStyle w:val="Ttulo2"/>
      </w:pPr>
      <w:bookmarkStart w:id="90" w:name="_Toc241367555"/>
      <w:r>
        <w:t>20.4. URL de las especificaciones consultadas para verificar datos de actualidad</w:t>
      </w:r>
      <w:bookmarkEnd w:id="90"/>
    </w:p>
    <w:p w14:paraId="13966C57" w14:textId="77777777" w:rsidR="00FA0796" w:rsidRDefault="00000000">
      <w:pPr>
        <w:pStyle w:val="Prrafodelista"/>
        <w:numPr>
          <w:ilvl w:val="0"/>
          <w:numId w:val="2"/>
        </w:numPr>
        <w:spacing w:after="60"/>
      </w:pPr>
      <w:r>
        <w:t>RFC Editor – RFC 9846: https://www.rfc-editor.org/info/rfc9846/</w:t>
      </w:r>
    </w:p>
    <w:p w14:paraId="0CC70B84" w14:textId="77777777" w:rsidR="00FA0796" w:rsidRDefault="00000000">
      <w:pPr>
        <w:pStyle w:val="Prrafodelista"/>
        <w:numPr>
          <w:ilvl w:val="0"/>
          <w:numId w:val="2"/>
        </w:numPr>
        <w:spacing w:after="60"/>
      </w:pPr>
      <w:r>
        <w:t>RFC Editor – RFC 10024: https://www.rfc-editor.org/info/rfc10024</w:t>
      </w:r>
    </w:p>
    <w:p w14:paraId="4B118C7C" w14:textId="77777777" w:rsidR="00FA0796" w:rsidRDefault="00000000">
      <w:pPr>
        <w:pStyle w:val="Prrafodelista"/>
        <w:numPr>
          <w:ilvl w:val="0"/>
          <w:numId w:val="2"/>
        </w:numPr>
        <w:spacing w:after="60"/>
      </w:pPr>
      <w:r>
        <w:t>RFC Editor – RFC 8996: https://www.rfc-editor.org/info/rfc8996/</w:t>
      </w:r>
    </w:p>
    <w:p w14:paraId="7B476076" w14:textId="77777777" w:rsidR="00FA0796" w:rsidRDefault="00000000">
      <w:pPr>
        <w:pStyle w:val="Prrafodelista"/>
        <w:numPr>
          <w:ilvl w:val="0"/>
          <w:numId w:val="2"/>
        </w:numPr>
        <w:spacing w:after="60"/>
      </w:pPr>
      <w:r>
        <w:t>RFC Editor – RFC 7568: https://www.rfc-editor.org/info/rfc7568/</w:t>
      </w:r>
    </w:p>
    <w:p w14:paraId="7C4C92E3" w14:textId="77777777" w:rsidR="00FA0796" w:rsidRDefault="00000000">
      <w:pPr>
        <w:pStyle w:val="Prrafodelista"/>
        <w:numPr>
          <w:ilvl w:val="0"/>
          <w:numId w:val="2"/>
        </w:numPr>
        <w:spacing w:after="60"/>
      </w:pPr>
      <w:r>
        <w:t>RFC Editor – RFC 9114: https://www.rfc-editor.org/info/rfc9114/</w:t>
      </w:r>
    </w:p>
    <w:p w14:paraId="20AC10C4" w14:textId="77777777" w:rsidR="00FA0796" w:rsidRDefault="00000000">
      <w:pPr>
        <w:pStyle w:val="Prrafodelista"/>
        <w:numPr>
          <w:ilvl w:val="0"/>
          <w:numId w:val="2"/>
        </w:numPr>
        <w:spacing w:after="60"/>
      </w:pPr>
      <w:r>
        <w:t>IETF Datatracker – RFC 9110: https://datatracker.ietf.org/doc/html/rfc9110</w:t>
      </w:r>
    </w:p>
    <w:p w14:paraId="040C0440" w14:textId="77777777" w:rsidR="00FA0796" w:rsidRDefault="00000000">
      <w:pPr>
        <w:pStyle w:val="Prrafodelista"/>
        <w:numPr>
          <w:ilvl w:val="0"/>
          <w:numId w:val="2"/>
        </w:numPr>
        <w:spacing w:after="60"/>
      </w:pPr>
      <w:r>
        <w:t>CA/Browser Forum – Ballot SC081v3: https://cabforum.org/2025/04/11/ballot-sc081v3-introduce-schedule-of-reducing-validity-and-data-reuse-periods/</w:t>
      </w:r>
    </w:p>
    <w:p w14:paraId="5C0BC4F2" w14:textId="77777777" w:rsidR="00FA0796" w:rsidRDefault="00000000">
      <w:pPr>
        <w:pStyle w:val="Prrafodelista"/>
        <w:numPr>
          <w:ilvl w:val="0"/>
          <w:numId w:val="2"/>
        </w:numPr>
        <w:spacing w:after="60"/>
      </w:pPr>
      <w:r>
        <w:t>3GPP – Timeline for Release 21: https://www.3gpp.org/news-events/3gpp-news/rel21-timeline</w:t>
      </w:r>
    </w:p>
    <w:p w14:paraId="4A8F4C82" w14:textId="77777777" w:rsidR="00FA0796" w:rsidRDefault="00000000">
      <w:pPr>
        <w:pStyle w:val="Ttulo1"/>
        <w:pageBreakBefore/>
      </w:pPr>
      <w:bookmarkStart w:id="91" w:name="_Toc241367556"/>
      <w:r>
        <w:lastRenderedPageBreak/>
        <w:t>21. Auditoría final de cobertura e informe de calidad</w:t>
      </w:r>
      <w:bookmarkEnd w:id="91"/>
    </w:p>
    <w:p w14:paraId="7676F3D6" w14:textId="77777777" w:rsidR="00FA0796" w:rsidRDefault="00000000">
      <w:pPr>
        <w:pStyle w:val="Ttulo2"/>
      </w:pPr>
      <w:bookmarkStart w:id="92" w:name="_Toc241367557"/>
      <w:r>
        <w:t>21.1. Matriz de cobertura (segunda auditoría)</w:t>
      </w:r>
      <w:bookmarkEnd w:id="92"/>
    </w:p>
    <w:p w14:paraId="4C754610" w14:textId="77777777" w:rsidR="00FA0796" w:rsidRDefault="00000000">
      <w:pPr>
        <w:spacing w:after="120"/>
        <w:jc w:val="both"/>
      </w:pPr>
      <w:r>
        <w:t xml:space="preserve">Comprobación realizada tras redactar el tema: para cada pregunta se verifica si un opositor podría responderla correctamente </w:t>
      </w:r>
      <w:r>
        <w:rPr>
          <w:b/>
          <w:bCs/>
        </w:rPr>
        <w:t>estudiando solo este documento</w:t>
      </w:r>
      <w:r>
        <w:t>, y si puede descartar razonadamente las opciones incorrectas.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2558"/>
        <w:gridCol w:w="1705"/>
        <w:gridCol w:w="1194"/>
        <w:gridCol w:w="1023"/>
        <w:gridCol w:w="1279"/>
        <w:gridCol w:w="1197"/>
      </w:tblGrid>
      <w:tr w:rsidR="00FA0796" w14:paraId="10A91C3C" w14:textId="77777777">
        <w:tblPrEx>
          <w:tblCellMar>
            <w:top w:w="0" w:type="dxa"/>
            <w:bottom w:w="0" w:type="dxa"/>
          </w:tblCellMar>
        </w:tblPrEx>
        <w:trPr>
          <w:tblHeader/>
        </w:trPr>
        <w:tc>
          <w:tcPr>
            <w:tcW w:w="682"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4A0DAE40" w14:textId="77777777" w:rsidR="00FA0796" w:rsidRDefault="00000000">
            <w:r>
              <w:rPr>
                <w:b/>
                <w:bCs/>
                <w:color w:val="FFFFFF"/>
                <w:sz w:val="18"/>
                <w:szCs w:val="18"/>
              </w:rPr>
              <w:t>ID</w:t>
            </w:r>
          </w:p>
        </w:tc>
        <w:tc>
          <w:tcPr>
            <w:tcW w:w="2558"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9E2B04F" w14:textId="77777777" w:rsidR="00FA0796" w:rsidRDefault="00000000">
            <w:r>
              <w:rPr>
                <w:b/>
                <w:bCs/>
                <w:color w:val="FFFFFF"/>
                <w:sz w:val="18"/>
                <w:szCs w:val="18"/>
              </w:rPr>
              <w:t>Concepto</w:t>
            </w:r>
          </w:p>
        </w:tc>
        <w:tc>
          <w:tcPr>
            <w:tcW w:w="1705"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58927F1E" w14:textId="77777777" w:rsidR="00FA0796" w:rsidRDefault="00000000">
            <w:r>
              <w:rPr>
                <w:b/>
                <w:bCs/>
                <w:color w:val="FFFFFF"/>
                <w:sz w:val="18"/>
                <w:szCs w:val="18"/>
              </w:rPr>
              <w:t>Bloque</w:t>
            </w:r>
          </w:p>
        </w:tc>
        <w:tc>
          <w:tcPr>
            <w:tcW w:w="1194"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0723997D" w14:textId="77777777" w:rsidR="00FA0796" w:rsidRDefault="00000000">
            <w:r>
              <w:rPr>
                <w:b/>
                <w:bCs/>
                <w:color w:val="FFFFFF"/>
                <w:sz w:val="18"/>
                <w:szCs w:val="18"/>
              </w:rPr>
              <w:t>Dificultad</w:t>
            </w:r>
          </w:p>
        </w:tc>
        <w:tc>
          <w:tcPr>
            <w:tcW w:w="102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BC3FFFC" w14:textId="77777777" w:rsidR="00FA0796" w:rsidRDefault="00000000">
            <w:r>
              <w:rPr>
                <w:b/>
                <w:bCs/>
                <w:color w:val="FFFFFF"/>
                <w:sz w:val="18"/>
                <w:szCs w:val="18"/>
              </w:rPr>
              <w:t>Respuesta</w:t>
            </w:r>
          </w:p>
        </w:tc>
        <w:tc>
          <w:tcPr>
            <w:tcW w:w="1279"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94073DD" w14:textId="77777777" w:rsidR="00FA0796" w:rsidRDefault="00000000">
            <w:r>
              <w:rPr>
                <w:b/>
                <w:bCs/>
                <w:color w:val="FFFFFF"/>
                <w:sz w:val="18"/>
                <w:szCs w:val="18"/>
              </w:rPr>
              <w:t>Apartado</w:t>
            </w:r>
          </w:p>
        </w:tc>
        <w:tc>
          <w:tcPr>
            <w:tcW w:w="1197"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28A9AEF1" w14:textId="77777777" w:rsidR="00FA0796" w:rsidRDefault="00000000">
            <w:r>
              <w:rPr>
                <w:b/>
                <w:bCs/>
                <w:color w:val="FFFFFF"/>
                <w:sz w:val="18"/>
                <w:szCs w:val="18"/>
              </w:rPr>
              <w:t>Cobertura</w:t>
            </w:r>
          </w:p>
        </w:tc>
      </w:tr>
      <w:tr w:rsidR="00FA0796" w14:paraId="49545F30" w14:textId="77777777">
        <w:tblPrEx>
          <w:tblCellMar>
            <w:top w:w="0" w:type="dxa"/>
            <w:bottom w:w="0" w:type="dxa"/>
          </w:tblCellMar>
        </w:tblPrEx>
        <w:tc>
          <w:tcPr>
            <w:tcW w:w="6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ACE49E" w14:textId="77777777" w:rsidR="00FA0796" w:rsidRDefault="00000000">
            <w:r>
              <w:rPr>
                <w:sz w:val="18"/>
                <w:szCs w:val="18"/>
              </w:rPr>
              <w:t>241</w:t>
            </w:r>
          </w:p>
        </w:tc>
        <w:tc>
          <w:tcPr>
            <w:tcW w:w="25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CB4B6D" w14:textId="77777777" w:rsidR="00FA0796" w:rsidRDefault="00000000">
            <w:r>
              <w:rPr>
                <w:sz w:val="18"/>
                <w:szCs w:val="18"/>
              </w:rPr>
              <w:t>Versión TLS más segura</w:t>
            </w:r>
          </w:p>
        </w:tc>
        <w:tc>
          <w:tcPr>
            <w:tcW w:w="17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19801E" w14:textId="77777777" w:rsidR="00FA0796" w:rsidRDefault="00000000">
            <w:r>
              <w:rPr>
                <w:sz w:val="18"/>
                <w:szCs w:val="18"/>
              </w:rPr>
              <w:t>SSL/TLS</w:t>
            </w:r>
          </w:p>
        </w:tc>
        <w:tc>
          <w:tcPr>
            <w:tcW w:w="119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54F1EA" w14:textId="77777777" w:rsidR="00FA0796" w:rsidRDefault="00000000">
            <w:r>
              <w:rPr>
                <w:sz w:val="18"/>
                <w:szCs w:val="18"/>
              </w:rPr>
              <w:t>Baja</w:t>
            </w:r>
          </w:p>
        </w:tc>
        <w:tc>
          <w:tcPr>
            <w:tcW w:w="10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D170F5" w14:textId="77777777" w:rsidR="00FA0796" w:rsidRDefault="00000000">
            <w:r>
              <w:rPr>
                <w:sz w:val="18"/>
                <w:szCs w:val="18"/>
              </w:rPr>
              <w:t>B</w:t>
            </w:r>
          </w:p>
        </w:tc>
        <w:tc>
          <w:tcPr>
            <w:tcW w:w="12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E71D67" w14:textId="77777777" w:rsidR="00FA0796" w:rsidRDefault="00000000">
            <w:r>
              <w:rPr>
                <w:sz w:val="18"/>
                <w:szCs w:val="18"/>
              </w:rPr>
              <w:t>11.2</w:t>
            </w:r>
          </w:p>
        </w:tc>
        <w:tc>
          <w:tcPr>
            <w:tcW w:w="119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5FCD50" w14:textId="77777777" w:rsidR="00FA0796" w:rsidRDefault="00000000">
            <w:r>
              <w:rPr>
                <w:sz w:val="18"/>
                <w:szCs w:val="18"/>
              </w:rPr>
              <w:t>Completa</w:t>
            </w:r>
          </w:p>
        </w:tc>
      </w:tr>
      <w:tr w:rsidR="00FA0796" w14:paraId="24E1B862" w14:textId="77777777">
        <w:tblPrEx>
          <w:tblCellMar>
            <w:top w:w="0" w:type="dxa"/>
            <w:bottom w:w="0" w:type="dxa"/>
          </w:tblCellMar>
        </w:tblPrEx>
        <w:tc>
          <w:tcPr>
            <w:tcW w:w="6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4D48848" w14:textId="77777777" w:rsidR="00FA0796" w:rsidRDefault="00000000">
            <w:r>
              <w:rPr>
                <w:sz w:val="18"/>
                <w:szCs w:val="18"/>
              </w:rPr>
              <w:t>790</w:t>
            </w:r>
          </w:p>
        </w:tc>
        <w:tc>
          <w:tcPr>
            <w:tcW w:w="25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7D15D0" w14:textId="77777777" w:rsidR="00FA0796" w:rsidRDefault="00000000">
            <w:r>
              <w:rPr>
                <w:sz w:val="18"/>
                <w:szCs w:val="18"/>
              </w:rPr>
              <w:t>Cifrado de datos tras el handshake</w:t>
            </w:r>
          </w:p>
        </w:tc>
        <w:tc>
          <w:tcPr>
            <w:tcW w:w="17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1BA965D" w14:textId="77777777" w:rsidR="00FA0796" w:rsidRDefault="00000000">
            <w:r>
              <w:rPr>
                <w:sz w:val="18"/>
                <w:szCs w:val="18"/>
              </w:rPr>
              <w:t>Criptografía / TLS</w:t>
            </w:r>
          </w:p>
        </w:tc>
        <w:tc>
          <w:tcPr>
            <w:tcW w:w="119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E276AC4" w14:textId="77777777" w:rsidR="00FA0796" w:rsidRDefault="00000000">
            <w:r>
              <w:rPr>
                <w:sz w:val="18"/>
                <w:szCs w:val="18"/>
              </w:rPr>
              <w:t>Media</w:t>
            </w:r>
          </w:p>
        </w:tc>
        <w:tc>
          <w:tcPr>
            <w:tcW w:w="102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937BA24" w14:textId="77777777" w:rsidR="00FA0796" w:rsidRDefault="00000000">
            <w:r>
              <w:rPr>
                <w:sz w:val="18"/>
                <w:szCs w:val="18"/>
              </w:rPr>
              <w:t>D</w:t>
            </w:r>
          </w:p>
        </w:tc>
        <w:tc>
          <w:tcPr>
            <w:tcW w:w="12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9ECE838" w14:textId="77777777" w:rsidR="00FA0796" w:rsidRDefault="00000000">
            <w:r>
              <w:rPr>
                <w:sz w:val="18"/>
                <w:szCs w:val="18"/>
              </w:rPr>
              <w:t>10.3, 11.5</w:t>
            </w:r>
          </w:p>
        </w:tc>
        <w:tc>
          <w:tcPr>
            <w:tcW w:w="11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09590D3" w14:textId="77777777" w:rsidR="00FA0796" w:rsidRDefault="00000000">
            <w:r>
              <w:rPr>
                <w:sz w:val="18"/>
                <w:szCs w:val="18"/>
              </w:rPr>
              <w:t>Completa</w:t>
            </w:r>
          </w:p>
        </w:tc>
      </w:tr>
      <w:tr w:rsidR="00FA0796" w14:paraId="13DF736B" w14:textId="77777777">
        <w:tblPrEx>
          <w:tblCellMar>
            <w:top w:w="0" w:type="dxa"/>
            <w:bottom w:w="0" w:type="dxa"/>
          </w:tblCellMar>
        </w:tblPrEx>
        <w:tc>
          <w:tcPr>
            <w:tcW w:w="6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6B5741" w14:textId="77777777" w:rsidR="00FA0796" w:rsidRDefault="00000000">
            <w:r>
              <w:rPr>
                <w:sz w:val="18"/>
                <w:szCs w:val="18"/>
              </w:rPr>
              <w:t>821</w:t>
            </w:r>
          </w:p>
        </w:tc>
        <w:tc>
          <w:tcPr>
            <w:tcW w:w="25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FF0F4F" w14:textId="77777777" w:rsidR="00FA0796" w:rsidRDefault="00000000">
            <w:r>
              <w:rPr>
                <w:sz w:val="18"/>
                <w:szCs w:val="18"/>
              </w:rPr>
              <w:t>Primer paso del handshake</w:t>
            </w:r>
          </w:p>
        </w:tc>
        <w:tc>
          <w:tcPr>
            <w:tcW w:w="17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FB3A78" w14:textId="77777777" w:rsidR="00FA0796" w:rsidRDefault="00000000">
            <w:r>
              <w:rPr>
                <w:sz w:val="18"/>
                <w:szCs w:val="18"/>
              </w:rPr>
              <w:t>TLS</w:t>
            </w:r>
          </w:p>
        </w:tc>
        <w:tc>
          <w:tcPr>
            <w:tcW w:w="119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FEE63C" w14:textId="77777777" w:rsidR="00FA0796" w:rsidRDefault="00000000">
            <w:r>
              <w:rPr>
                <w:sz w:val="18"/>
                <w:szCs w:val="18"/>
              </w:rPr>
              <w:t>Media-alta</w:t>
            </w:r>
          </w:p>
        </w:tc>
        <w:tc>
          <w:tcPr>
            <w:tcW w:w="10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D36111" w14:textId="77777777" w:rsidR="00FA0796" w:rsidRDefault="00000000">
            <w:r>
              <w:rPr>
                <w:sz w:val="18"/>
                <w:szCs w:val="18"/>
              </w:rPr>
              <w:t>C</w:t>
            </w:r>
          </w:p>
        </w:tc>
        <w:tc>
          <w:tcPr>
            <w:tcW w:w="12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3F97C7" w14:textId="77777777" w:rsidR="00FA0796" w:rsidRDefault="00000000">
            <w:r>
              <w:rPr>
                <w:sz w:val="18"/>
                <w:szCs w:val="18"/>
              </w:rPr>
              <w:t>11.4</w:t>
            </w:r>
          </w:p>
        </w:tc>
        <w:tc>
          <w:tcPr>
            <w:tcW w:w="119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AE7586" w14:textId="77777777" w:rsidR="00FA0796" w:rsidRDefault="00000000">
            <w:r>
              <w:rPr>
                <w:sz w:val="18"/>
                <w:szCs w:val="18"/>
              </w:rPr>
              <w:t>Completa</w:t>
            </w:r>
          </w:p>
        </w:tc>
      </w:tr>
      <w:tr w:rsidR="00FA0796" w14:paraId="0F2A0F77" w14:textId="77777777">
        <w:tblPrEx>
          <w:tblCellMar>
            <w:top w:w="0" w:type="dxa"/>
            <w:bottom w:w="0" w:type="dxa"/>
          </w:tblCellMar>
        </w:tblPrEx>
        <w:tc>
          <w:tcPr>
            <w:tcW w:w="6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E5B8C43" w14:textId="77777777" w:rsidR="00FA0796" w:rsidRDefault="00000000">
            <w:r>
              <w:rPr>
                <w:sz w:val="18"/>
                <w:szCs w:val="18"/>
              </w:rPr>
              <w:t>836</w:t>
            </w:r>
          </w:p>
        </w:tc>
        <w:tc>
          <w:tcPr>
            <w:tcW w:w="25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920CF9E" w14:textId="77777777" w:rsidR="00FA0796" w:rsidRDefault="00000000">
            <w:r>
              <w:rPr>
                <w:sz w:val="18"/>
                <w:szCs w:val="18"/>
              </w:rPr>
              <w:t>Significado del candado</w:t>
            </w:r>
          </w:p>
        </w:tc>
        <w:tc>
          <w:tcPr>
            <w:tcW w:w="17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AC99BD2" w14:textId="77777777" w:rsidR="00FA0796" w:rsidRDefault="00000000">
            <w:r>
              <w:rPr>
                <w:sz w:val="18"/>
                <w:szCs w:val="18"/>
              </w:rPr>
              <w:t>PKI / navegador</w:t>
            </w:r>
          </w:p>
        </w:tc>
        <w:tc>
          <w:tcPr>
            <w:tcW w:w="119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36B7C57" w14:textId="77777777" w:rsidR="00FA0796" w:rsidRDefault="00000000">
            <w:r>
              <w:rPr>
                <w:sz w:val="18"/>
                <w:szCs w:val="18"/>
              </w:rPr>
              <w:t>Media-alta</w:t>
            </w:r>
          </w:p>
        </w:tc>
        <w:tc>
          <w:tcPr>
            <w:tcW w:w="102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D8DE02A" w14:textId="77777777" w:rsidR="00FA0796" w:rsidRDefault="00000000">
            <w:r>
              <w:rPr>
                <w:sz w:val="18"/>
                <w:szCs w:val="18"/>
              </w:rPr>
              <w:t>A</w:t>
            </w:r>
          </w:p>
        </w:tc>
        <w:tc>
          <w:tcPr>
            <w:tcW w:w="12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6DD5479" w14:textId="77777777" w:rsidR="00FA0796" w:rsidRDefault="00000000">
            <w:r>
              <w:rPr>
                <w:sz w:val="18"/>
                <w:szCs w:val="18"/>
              </w:rPr>
              <w:t>12.6</w:t>
            </w:r>
          </w:p>
        </w:tc>
        <w:tc>
          <w:tcPr>
            <w:tcW w:w="11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3FE55B0" w14:textId="77777777" w:rsidR="00FA0796" w:rsidRDefault="00000000">
            <w:r>
              <w:rPr>
                <w:sz w:val="18"/>
                <w:szCs w:val="18"/>
              </w:rPr>
              <w:t>Completa</w:t>
            </w:r>
          </w:p>
        </w:tc>
      </w:tr>
      <w:tr w:rsidR="00FA0796" w14:paraId="75C761FE" w14:textId="77777777">
        <w:tblPrEx>
          <w:tblCellMar>
            <w:top w:w="0" w:type="dxa"/>
            <w:bottom w:w="0" w:type="dxa"/>
          </w:tblCellMar>
        </w:tblPrEx>
        <w:tc>
          <w:tcPr>
            <w:tcW w:w="6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A0097E" w14:textId="77777777" w:rsidR="00FA0796" w:rsidRDefault="00000000">
            <w:r>
              <w:rPr>
                <w:sz w:val="18"/>
                <w:szCs w:val="18"/>
              </w:rPr>
              <w:t>837</w:t>
            </w:r>
          </w:p>
        </w:tc>
        <w:tc>
          <w:tcPr>
            <w:tcW w:w="25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9908A2" w14:textId="77777777" w:rsidR="00FA0796" w:rsidRDefault="00000000">
            <w:r>
              <w:rPr>
                <w:sz w:val="18"/>
                <w:szCs w:val="18"/>
              </w:rPr>
              <w:t>Causa del aviso «no seguro»</w:t>
            </w:r>
          </w:p>
        </w:tc>
        <w:tc>
          <w:tcPr>
            <w:tcW w:w="17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ECEADE" w14:textId="77777777" w:rsidR="00FA0796" w:rsidRDefault="00000000">
            <w:r>
              <w:rPr>
                <w:sz w:val="18"/>
                <w:szCs w:val="18"/>
              </w:rPr>
              <w:t>PKI</w:t>
            </w:r>
          </w:p>
        </w:tc>
        <w:tc>
          <w:tcPr>
            <w:tcW w:w="119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FB3371" w14:textId="77777777" w:rsidR="00FA0796" w:rsidRDefault="00000000">
            <w:r>
              <w:rPr>
                <w:sz w:val="18"/>
                <w:szCs w:val="18"/>
              </w:rPr>
              <w:t>Media</w:t>
            </w:r>
          </w:p>
        </w:tc>
        <w:tc>
          <w:tcPr>
            <w:tcW w:w="10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F16C5D" w14:textId="77777777" w:rsidR="00FA0796" w:rsidRDefault="00000000">
            <w:r>
              <w:rPr>
                <w:sz w:val="18"/>
                <w:szCs w:val="18"/>
              </w:rPr>
              <w:t>B</w:t>
            </w:r>
          </w:p>
        </w:tc>
        <w:tc>
          <w:tcPr>
            <w:tcW w:w="12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D6FE6E" w14:textId="77777777" w:rsidR="00FA0796" w:rsidRDefault="00000000">
            <w:r>
              <w:rPr>
                <w:sz w:val="18"/>
                <w:szCs w:val="18"/>
              </w:rPr>
              <w:t>12.6</w:t>
            </w:r>
          </w:p>
        </w:tc>
        <w:tc>
          <w:tcPr>
            <w:tcW w:w="119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EBA937" w14:textId="77777777" w:rsidR="00FA0796" w:rsidRDefault="00000000">
            <w:r>
              <w:rPr>
                <w:sz w:val="18"/>
                <w:szCs w:val="18"/>
              </w:rPr>
              <w:t>Completa</w:t>
            </w:r>
          </w:p>
        </w:tc>
      </w:tr>
      <w:tr w:rsidR="00FA0796" w14:paraId="4996C5AB" w14:textId="77777777">
        <w:tblPrEx>
          <w:tblCellMar>
            <w:top w:w="0" w:type="dxa"/>
            <w:bottom w:w="0" w:type="dxa"/>
          </w:tblCellMar>
        </w:tblPrEx>
        <w:tc>
          <w:tcPr>
            <w:tcW w:w="6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D074442" w14:textId="77777777" w:rsidR="00FA0796" w:rsidRDefault="00000000">
            <w:r>
              <w:rPr>
                <w:sz w:val="18"/>
                <w:szCs w:val="18"/>
              </w:rPr>
              <w:t>838</w:t>
            </w:r>
          </w:p>
        </w:tc>
        <w:tc>
          <w:tcPr>
            <w:tcW w:w="25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AD282E7" w14:textId="77777777" w:rsidR="00FA0796" w:rsidRDefault="00000000">
            <w:r>
              <w:rPr>
                <w:sz w:val="18"/>
                <w:szCs w:val="18"/>
              </w:rPr>
              <w:t>MITM y claves</w:t>
            </w:r>
          </w:p>
        </w:tc>
        <w:tc>
          <w:tcPr>
            <w:tcW w:w="17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8F49330" w14:textId="77777777" w:rsidR="00FA0796" w:rsidRDefault="00000000">
            <w:r>
              <w:rPr>
                <w:sz w:val="18"/>
                <w:szCs w:val="18"/>
              </w:rPr>
              <w:t>TLS / criptografía</w:t>
            </w:r>
          </w:p>
        </w:tc>
        <w:tc>
          <w:tcPr>
            <w:tcW w:w="119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BF65E9" w14:textId="77777777" w:rsidR="00FA0796" w:rsidRDefault="00000000">
            <w:r>
              <w:rPr>
                <w:sz w:val="18"/>
                <w:szCs w:val="18"/>
              </w:rPr>
              <w:t>Alta</w:t>
            </w:r>
          </w:p>
        </w:tc>
        <w:tc>
          <w:tcPr>
            <w:tcW w:w="102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EB594CE" w14:textId="77777777" w:rsidR="00FA0796" w:rsidRDefault="00000000">
            <w:r>
              <w:rPr>
                <w:sz w:val="18"/>
                <w:szCs w:val="18"/>
              </w:rPr>
              <w:t>D</w:t>
            </w:r>
          </w:p>
        </w:tc>
        <w:tc>
          <w:tcPr>
            <w:tcW w:w="12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1A71BC" w14:textId="77777777" w:rsidR="00FA0796" w:rsidRDefault="00000000">
            <w:r>
              <w:rPr>
                <w:sz w:val="18"/>
                <w:szCs w:val="18"/>
              </w:rPr>
              <w:t>11.6, 11.8</w:t>
            </w:r>
          </w:p>
        </w:tc>
        <w:tc>
          <w:tcPr>
            <w:tcW w:w="11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C8A1D67" w14:textId="77777777" w:rsidR="00FA0796" w:rsidRDefault="00000000">
            <w:r>
              <w:rPr>
                <w:sz w:val="18"/>
                <w:szCs w:val="18"/>
              </w:rPr>
              <w:t>Completa</w:t>
            </w:r>
          </w:p>
        </w:tc>
      </w:tr>
      <w:tr w:rsidR="00FA0796" w14:paraId="1147E1E6" w14:textId="77777777">
        <w:tblPrEx>
          <w:tblCellMar>
            <w:top w:w="0" w:type="dxa"/>
            <w:bottom w:w="0" w:type="dxa"/>
          </w:tblCellMar>
        </w:tblPrEx>
        <w:tc>
          <w:tcPr>
            <w:tcW w:w="6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2A1560" w14:textId="77777777" w:rsidR="00FA0796" w:rsidRDefault="00000000">
            <w:r>
              <w:rPr>
                <w:sz w:val="18"/>
                <w:szCs w:val="18"/>
              </w:rPr>
              <w:t>6371</w:t>
            </w:r>
          </w:p>
        </w:tc>
        <w:tc>
          <w:tcPr>
            <w:tcW w:w="25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82DF10" w14:textId="77777777" w:rsidR="00FA0796" w:rsidRDefault="00000000">
            <w:r>
              <w:rPr>
                <w:sz w:val="18"/>
                <w:szCs w:val="18"/>
              </w:rPr>
              <w:t>Función del handshake</w:t>
            </w:r>
          </w:p>
        </w:tc>
        <w:tc>
          <w:tcPr>
            <w:tcW w:w="17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B444D3" w14:textId="77777777" w:rsidR="00FA0796" w:rsidRDefault="00000000">
            <w:r>
              <w:rPr>
                <w:sz w:val="18"/>
                <w:szCs w:val="18"/>
              </w:rPr>
              <w:t>TLS</w:t>
            </w:r>
          </w:p>
        </w:tc>
        <w:tc>
          <w:tcPr>
            <w:tcW w:w="119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C12E97" w14:textId="77777777" w:rsidR="00FA0796" w:rsidRDefault="00000000">
            <w:r>
              <w:rPr>
                <w:sz w:val="18"/>
                <w:szCs w:val="18"/>
              </w:rPr>
              <w:t>Baja</w:t>
            </w:r>
          </w:p>
        </w:tc>
        <w:tc>
          <w:tcPr>
            <w:tcW w:w="10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252BD2" w14:textId="77777777" w:rsidR="00FA0796" w:rsidRDefault="00000000">
            <w:r>
              <w:rPr>
                <w:sz w:val="18"/>
                <w:szCs w:val="18"/>
              </w:rPr>
              <w:t>B</w:t>
            </w:r>
          </w:p>
        </w:tc>
        <w:tc>
          <w:tcPr>
            <w:tcW w:w="12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0F16BD" w14:textId="77777777" w:rsidR="00FA0796" w:rsidRDefault="00000000">
            <w:r>
              <w:rPr>
                <w:sz w:val="18"/>
                <w:szCs w:val="18"/>
              </w:rPr>
              <w:t>11.4</w:t>
            </w:r>
          </w:p>
        </w:tc>
        <w:tc>
          <w:tcPr>
            <w:tcW w:w="119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E84FBD" w14:textId="77777777" w:rsidR="00FA0796" w:rsidRDefault="00000000">
            <w:r>
              <w:rPr>
                <w:sz w:val="18"/>
                <w:szCs w:val="18"/>
              </w:rPr>
              <w:t>Completa</w:t>
            </w:r>
          </w:p>
        </w:tc>
      </w:tr>
      <w:tr w:rsidR="00FA0796" w14:paraId="2F239CE3" w14:textId="77777777">
        <w:tblPrEx>
          <w:tblCellMar>
            <w:top w:w="0" w:type="dxa"/>
            <w:bottom w:w="0" w:type="dxa"/>
          </w:tblCellMar>
        </w:tblPrEx>
        <w:tc>
          <w:tcPr>
            <w:tcW w:w="682"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DB1FF09" w14:textId="77777777" w:rsidR="00FA0796" w:rsidRDefault="00000000">
            <w:r>
              <w:rPr>
                <w:sz w:val="18"/>
                <w:szCs w:val="18"/>
              </w:rPr>
              <w:t>6509</w:t>
            </w:r>
          </w:p>
        </w:tc>
        <w:tc>
          <w:tcPr>
            <w:tcW w:w="2558"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091C4E1" w14:textId="77777777" w:rsidR="00FA0796" w:rsidRDefault="00000000">
            <w:r>
              <w:rPr>
                <w:sz w:val="18"/>
                <w:szCs w:val="18"/>
              </w:rPr>
              <w:t>Definición de HTTPS</w:t>
            </w:r>
          </w:p>
        </w:tc>
        <w:tc>
          <w:tcPr>
            <w:tcW w:w="170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33A9F96" w14:textId="77777777" w:rsidR="00FA0796" w:rsidRDefault="00000000">
            <w:r>
              <w:rPr>
                <w:sz w:val="18"/>
                <w:szCs w:val="18"/>
              </w:rPr>
              <w:t>HTTPS</w:t>
            </w:r>
          </w:p>
        </w:tc>
        <w:tc>
          <w:tcPr>
            <w:tcW w:w="1194"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B093202" w14:textId="77777777" w:rsidR="00FA0796" w:rsidRDefault="00000000">
            <w:r>
              <w:rPr>
                <w:sz w:val="18"/>
                <w:szCs w:val="18"/>
              </w:rPr>
              <w:t>Baja</w:t>
            </w:r>
          </w:p>
        </w:tc>
        <w:tc>
          <w:tcPr>
            <w:tcW w:w="102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AD04721" w14:textId="77777777" w:rsidR="00FA0796" w:rsidRDefault="00000000">
            <w:r>
              <w:rPr>
                <w:sz w:val="18"/>
                <w:szCs w:val="18"/>
              </w:rPr>
              <w:t>D</w:t>
            </w:r>
          </w:p>
        </w:tc>
        <w:tc>
          <w:tcPr>
            <w:tcW w:w="12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3456CA5" w14:textId="77777777" w:rsidR="00FA0796" w:rsidRDefault="00000000">
            <w:r>
              <w:rPr>
                <w:sz w:val="18"/>
                <w:szCs w:val="18"/>
              </w:rPr>
              <w:t>11.7</w:t>
            </w:r>
          </w:p>
        </w:tc>
        <w:tc>
          <w:tcPr>
            <w:tcW w:w="1197"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965BD7F" w14:textId="77777777" w:rsidR="00FA0796" w:rsidRDefault="00000000">
            <w:r>
              <w:rPr>
                <w:sz w:val="18"/>
                <w:szCs w:val="18"/>
              </w:rPr>
              <w:t>Completa</w:t>
            </w:r>
          </w:p>
        </w:tc>
      </w:tr>
      <w:tr w:rsidR="00FA0796" w14:paraId="664CA568" w14:textId="77777777">
        <w:tblPrEx>
          <w:tblCellMar>
            <w:top w:w="0" w:type="dxa"/>
            <w:bottom w:w="0" w:type="dxa"/>
          </w:tblCellMar>
        </w:tblPrEx>
        <w:tc>
          <w:tcPr>
            <w:tcW w:w="68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466B96" w14:textId="77777777" w:rsidR="00FA0796" w:rsidRDefault="00000000">
            <w:r>
              <w:rPr>
                <w:sz w:val="18"/>
                <w:szCs w:val="18"/>
              </w:rPr>
              <w:t>6630</w:t>
            </w:r>
          </w:p>
        </w:tc>
        <w:tc>
          <w:tcPr>
            <w:tcW w:w="25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9A1909" w14:textId="77777777" w:rsidR="00FA0796" w:rsidRDefault="00000000">
            <w:r>
              <w:rPr>
                <w:sz w:val="18"/>
                <w:szCs w:val="18"/>
              </w:rPr>
              <w:t>Finalidad de SSL/TLS</w:t>
            </w:r>
          </w:p>
        </w:tc>
        <w:tc>
          <w:tcPr>
            <w:tcW w:w="17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BF22F1" w14:textId="77777777" w:rsidR="00FA0796" w:rsidRDefault="00000000">
            <w:r>
              <w:rPr>
                <w:sz w:val="18"/>
                <w:szCs w:val="18"/>
              </w:rPr>
              <w:t>SSL/TLS</w:t>
            </w:r>
          </w:p>
        </w:tc>
        <w:tc>
          <w:tcPr>
            <w:tcW w:w="119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AC6BFD" w14:textId="77777777" w:rsidR="00FA0796" w:rsidRDefault="00000000">
            <w:r>
              <w:rPr>
                <w:sz w:val="18"/>
                <w:szCs w:val="18"/>
              </w:rPr>
              <w:t>Baja</w:t>
            </w:r>
          </w:p>
        </w:tc>
        <w:tc>
          <w:tcPr>
            <w:tcW w:w="102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B7AD17" w14:textId="77777777" w:rsidR="00FA0796" w:rsidRDefault="00000000">
            <w:r>
              <w:rPr>
                <w:sz w:val="18"/>
                <w:szCs w:val="18"/>
              </w:rPr>
              <w:t>A</w:t>
            </w:r>
          </w:p>
        </w:tc>
        <w:tc>
          <w:tcPr>
            <w:tcW w:w="12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781F92" w14:textId="77777777" w:rsidR="00FA0796" w:rsidRDefault="00000000">
            <w:r>
              <w:rPr>
                <w:sz w:val="18"/>
                <w:szCs w:val="18"/>
              </w:rPr>
              <w:t>5.1, 11.7</w:t>
            </w:r>
          </w:p>
        </w:tc>
        <w:tc>
          <w:tcPr>
            <w:tcW w:w="119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602A89" w14:textId="77777777" w:rsidR="00FA0796" w:rsidRDefault="00000000">
            <w:r>
              <w:rPr>
                <w:sz w:val="18"/>
                <w:szCs w:val="18"/>
              </w:rPr>
              <w:t>Completa</w:t>
            </w:r>
          </w:p>
        </w:tc>
      </w:tr>
    </w:tbl>
    <w:p w14:paraId="2572663E" w14:textId="77777777" w:rsidR="00FA0796" w:rsidRDefault="00FA0796">
      <w:pPr>
        <w:spacing w:after="80"/>
      </w:pPr>
    </w:p>
    <w:p w14:paraId="30C91BBC" w14:textId="77777777" w:rsidR="00FA0796" w:rsidRDefault="00000000">
      <w:pPr>
        <w:spacing w:after="120"/>
        <w:jc w:val="both"/>
      </w:pPr>
      <w:r>
        <w:t xml:space="preserve">Durante la primera redacción se detectaron tres puntos que solo quedaban cubiertos parcialmente y se ampliaron: (1) las </w:t>
      </w:r>
      <w:r>
        <w:rPr>
          <w:b/>
          <w:bCs/>
        </w:rPr>
        <w:t>seis fases literales del handshake</w:t>
      </w:r>
      <w:r>
        <w:t xml:space="preserve"> de la especificación de TLS 1.2, necesarias para ordenar las opciones de la pregunta 821; (2) que el navegador </w:t>
      </w:r>
      <w:r>
        <w:rPr>
          <w:b/>
          <w:bCs/>
        </w:rPr>
        <w:t>no compara la IP</w:t>
      </w:r>
      <w:r>
        <w:t xml:space="preserve"> con el certificado, necesario para descartar la opción B de la 836; y (3) el papel del </w:t>
      </w:r>
      <w:r>
        <w:rPr>
          <w:b/>
          <w:bCs/>
        </w:rPr>
        <w:t>certificado personal</w:t>
      </w:r>
      <w:r>
        <w:t xml:space="preserve"> y de la </w:t>
      </w:r>
      <w:r>
        <w:rPr>
          <w:b/>
          <w:bCs/>
        </w:rPr>
        <w:t>red corporativa</w:t>
      </w:r>
      <w:r>
        <w:t xml:space="preserve"> en la 837. Tras la ampliación, las 9 preguntas tienen cobertura completa.</w:t>
      </w:r>
    </w:p>
    <w:p w14:paraId="2E39D284" w14:textId="77777777" w:rsidR="00FA0796" w:rsidRDefault="00000000">
      <w:pPr>
        <w:pStyle w:val="Ttulo2"/>
      </w:pPr>
      <w:bookmarkStart w:id="93" w:name="_Toc241367558"/>
      <w:r>
        <w:t>21.2. Cobertura del examen</w:t>
      </w:r>
      <w:bookmarkEnd w:id="9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25"/>
        <w:gridCol w:w="3213"/>
      </w:tblGrid>
      <w:tr w:rsidR="00FA0796" w14:paraId="483BC656" w14:textId="77777777">
        <w:tblPrEx>
          <w:tblCellMar>
            <w:top w:w="0" w:type="dxa"/>
            <w:bottom w:w="0" w:type="dxa"/>
          </w:tblCellMar>
        </w:tblPrEx>
        <w:trPr>
          <w:tblHeader/>
        </w:trPr>
        <w:tc>
          <w:tcPr>
            <w:tcW w:w="6425"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B4DD5E9" w14:textId="77777777" w:rsidR="00FA0796" w:rsidRDefault="00000000">
            <w:r>
              <w:rPr>
                <w:b/>
                <w:bCs/>
                <w:color w:val="FFFFFF"/>
                <w:sz w:val="18"/>
                <w:szCs w:val="18"/>
              </w:rPr>
              <w:t>Indicador</w:t>
            </w:r>
          </w:p>
        </w:tc>
        <w:tc>
          <w:tcPr>
            <w:tcW w:w="3213" w:type="dxa"/>
            <w:tcBorders>
              <w:top w:val="single" w:sz="4" w:space="0" w:color="A6A6A6"/>
              <w:left w:val="single" w:sz="4" w:space="0" w:color="A6A6A6"/>
              <w:bottom w:val="single" w:sz="4" w:space="0" w:color="A6A6A6"/>
              <w:right w:val="single" w:sz="4" w:space="0" w:color="A6A6A6"/>
            </w:tcBorders>
            <w:shd w:val="clear" w:color="auto" w:fill="1F3A5F"/>
            <w:tcMar>
              <w:top w:w="60" w:type="dxa"/>
              <w:left w:w="90" w:type="dxa"/>
              <w:bottom w:w="60" w:type="dxa"/>
              <w:right w:w="90" w:type="dxa"/>
            </w:tcMar>
            <w:vAlign w:val="center"/>
          </w:tcPr>
          <w:p w14:paraId="7414422E" w14:textId="77777777" w:rsidR="00FA0796" w:rsidRDefault="00000000">
            <w:r>
              <w:rPr>
                <w:b/>
                <w:bCs/>
                <w:color w:val="FFFFFF"/>
                <w:sz w:val="18"/>
                <w:szCs w:val="18"/>
              </w:rPr>
              <w:t>Valor</w:t>
            </w:r>
          </w:p>
        </w:tc>
      </w:tr>
      <w:tr w:rsidR="00FA0796" w14:paraId="6CDD0D8D" w14:textId="77777777">
        <w:tblPrEx>
          <w:tblCellMar>
            <w:top w:w="0" w:type="dxa"/>
            <w:bottom w:w="0" w:type="dxa"/>
          </w:tblCellMar>
        </w:tblPrEx>
        <w:tc>
          <w:tcPr>
            <w:tcW w:w="64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34B32D" w14:textId="77777777" w:rsidR="00FA0796" w:rsidRDefault="00000000">
            <w:r>
              <w:rPr>
                <w:sz w:val="18"/>
                <w:szCs w:val="18"/>
              </w:rPr>
              <w:t>Número total de preguntas del CSV</w:t>
            </w:r>
          </w:p>
        </w:tc>
        <w:tc>
          <w:tcPr>
            <w:tcW w:w="32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CA8855" w14:textId="77777777" w:rsidR="00FA0796" w:rsidRDefault="00000000">
            <w:r>
              <w:rPr>
                <w:sz w:val="18"/>
                <w:szCs w:val="18"/>
              </w:rPr>
              <w:t>9</w:t>
            </w:r>
          </w:p>
        </w:tc>
      </w:tr>
      <w:tr w:rsidR="00FA0796" w14:paraId="3C2BFD6B" w14:textId="77777777">
        <w:tblPrEx>
          <w:tblCellMar>
            <w:top w:w="0" w:type="dxa"/>
            <w:bottom w:w="0" w:type="dxa"/>
          </w:tblCellMar>
        </w:tblPrEx>
        <w:tc>
          <w:tcPr>
            <w:tcW w:w="642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75DD0E8" w14:textId="77777777" w:rsidR="00FA0796" w:rsidRDefault="00000000">
            <w:r>
              <w:rPr>
                <w:sz w:val="18"/>
                <w:szCs w:val="18"/>
              </w:rPr>
              <w:t>Preguntas relevantes para el tema</w:t>
            </w:r>
          </w:p>
        </w:tc>
        <w:tc>
          <w:tcPr>
            <w:tcW w:w="32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52449B1" w14:textId="77777777" w:rsidR="00FA0796" w:rsidRDefault="00000000">
            <w:r>
              <w:rPr>
                <w:sz w:val="18"/>
                <w:szCs w:val="18"/>
              </w:rPr>
              <w:t>9</w:t>
            </w:r>
          </w:p>
        </w:tc>
      </w:tr>
      <w:tr w:rsidR="00FA0796" w14:paraId="074E5714" w14:textId="77777777">
        <w:tblPrEx>
          <w:tblCellMar>
            <w:top w:w="0" w:type="dxa"/>
            <w:bottom w:w="0" w:type="dxa"/>
          </w:tblCellMar>
        </w:tblPrEx>
        <w:tc>
          <w:tcPr>
            <w:tcW w:w="64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A5BDD8" w14:textId="77777777" w:rsidR="00FA0796" w:rsidRDefault="00000000">
            <w:r>
              <w:rPr>
                <w:sz w:val="18"/>
                <w:szCs w:val="18"/>
              </w:rPr>
              <w:t>Cobertura completa</w:t>
            </w:r>
          </w:p>
        </w:tc>
        <w:tc>
          <w:tcPr>
            <w:tcW w:w="32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710EB7" w14:textId="77777777" w:rsidR="00FA0796" w:rsidRDefault="00000000">
            <w:r>
              <w:rPr>
                <w:sz w:val="18"/>
                <w:szCs w:val="18"/>
              </w:rPr>
              <w:t>9</w:t>
            </w:r>
          </w:p>
        </w:tc>
      </w:tr>
      <w:tr w:rsidR="00FA0796" w14:paraId="3B8D2B02" w14:textId="77777777">
        <w:tblPrEx>
          <w:tblCellMar>
            <w:top w:w="0" w:type="dxa"/>
            <w:bottom w:w="0" w:type="dxa"/>
          </w:tblCellMar>
        </w:tblPrEx>
        <w:tc>
          <w:tcPr>
            <w:tcW w:w="642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36F5083" w14:textId="77777777" w:rsidR="00FA0796" w:rsidRDefault="00000000">
            <w:r>
              <w:rPr>
                <w:sz w:val="18"/>
                <w:szCs w:val="18"/>
              </w:rPr>
              <w:t>Cobertura parcial</w:t>
            </w:r>
          </w:p>
        </w:tc>
        <w:tc>
          <w:tcPr>
            <w:tcW w:w="32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0709EE9" w14:textId="77777777" w:rsidR="00FA0796" w:rsidRDefault="00000000">
            <w:r>
              <w:rPr>
                <w:sz w:val="18"/>
                <w:szCs w:val="18"/>
              </w:rPr>
              <w:t>0</w:t>
            </w:r>
          </w:p>
        </w:tc>
      </w:tr>
      <w:tr w:rsidR="00FA0796" w14:paraId="346A2171" w14:textId="77777777">
        <w:tblPrEx>
          <w:tblCellMar>
            <w:top w:w="0" w:type="dxa"/>
            <w:bottom w:w="0" w:type="dxa"/>
          </w:tblCellMar>
        </w:tblPrEx>
        <w:tc>
          <w:tcPr>
            <w:tcW w:w="64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B7C7D1" w14:textId="77777777" w:rsidR="00FA0796" w:rsidRDefault="00000000">
            <w:r>
              <w:rPr>
                <w:sz w:val="18"/>
                <w:szCs w:val="18"/>
              </w:rPr>
              <w:t>No cubiertas</w:t>
            </w:r>
          </w:p>
        </w:tc>
        <w:tc>
          <w:tcPr>
            <w:tcW w:w="321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795977" w14:textId="77777777" w:rsidR="00FA0796" w:rsidRDefault="00000000">
            <w:r>
              <w:rPr>
                <w:sz w:val="18"/>
                <w:szCs w:val="18"/>
              </w:rPr>
              <w:t>0</w:t>
            </w:r>
          </w:p>
        </w:tc>
      </w:tr>
      <w:tr w:rsidR="00FA0796" w14:paraId="5D649953" w14:textId="77777777">
        <w:tblPrEx>
          <w:tblCellMar>
            <w:top w:w="0" w:type="dxa"/>
            <w:bottom w:w="0" w:type="dxa"/>
          </w:tblCellMar>
        </w:tblPrEx>
        <w:tc>
          <w:tcPr>
            <w:tcW w:w="6425"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691C597" w14:textId="77777777" w:rsidR="00FA0796" w:rsidRDefault="00000000">
            <w:r>
              <w:rPr>
                <w:sz w:val="18"/>
                <w:szCs w:val="18"/>
              </w:rPr>
              <w:t>Porcentaje de cobertura</w:t>
            </w:r>
          </w:p>
        </w:tc>
        <w:tc>
          <w:tcPr>
            <w:tcW w:w="3213"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1560E05" w14:textId="77777777" w:rsidR="00FA0796" w:rsidRDefault="00000000">
            <w:r>
              <w:rPr>
                <w:b/>
                <w:bCs/>
                <w:sz w:val="18"/>
                <w:szCs w:val="18"/>
              </w:rPr>
              <w:t>100 %</w:t>
            </w:r>
          </w:p>
        </w:tc>
      </w:tr>
    </w:tbl>
    <w:p w14:paraId="775AF83E" w14:textId="77777777" w:rsidR="00FA0796" w:rsidRDefault="00FA0796">
      <w:pPr>
        <w:spacing w:after="80"/>
      </w:pPr>
    </w:p>
    <w:p w14:paraId="77F247D3" w14:textId="77777777" w:rsidR="00FA0796" w:rsidRDefault="00000000">
      <w:pPr>
        <w:pStyle w:val="Ttulo2"/>
      </w:pPr>
      <w:bookmarkStart w:id="94" w:name="_Toc241367559"/>
      <w:r>
        <w:t>21.3. Análisis de frecuencia</w:t>
      </w:r>
      <w:bookmarkEnd w:id="94"/>
    </w:p>
    <w:p w14:paraId="24BA59AC" w14:textId="77777777" w:rsidR="00FA0796" w:rsidRDefault="00000000">
      <w:pPr>
        <w:pStyle w:val="Prrafodelista"/>
        <w:numPr>
          <w:ilvl w:val="0"/>
          <w:numId w:val="2"/>
        </w:numPr>
        <w:spacing w:after="60"/>
      </w:pPr>
      <w:r>
        <w:rPr>
          <w:b/>
          <w:bCs/>
        </w:rPr>
        <w:t>Conceptos más preguntados</w:t>
      </w:r>
      <w:r>
        <w:t>: handshake TLS (3 preguntas: 821, 6371 y, indirectamente, 790), validación de certificados y confianza en la CA (836, 837), definición y finalidad de SSL/TLS/HTTPS (6509, 6630), versiones de TLS (241), MITM y papel de las claves (838).</w:t>
      </w:r>
    </w:p>
    <w:p w14:paraId="1C0EE43E" w14:textId="77777777" w:rsidR="00FA0796" w:rsidRDefault="00000000">
      <w:pPr>
        <w:pStyle w:val="Prrafodelista"/>
        <w:numPr>
          <w:ilvl w:val="0"/>
          <w:numId w:val="2"/>
        </w:numPr>
        <w:spacing w:after="60"/>
      </w:pPr>
      <w:r>
        <w:rPr>
          <w:b/>
          <w:bCs/>
        </w:rPr>
        <w:t>Protocolos más preguntados</w:t>
      </w:r>
      <w:r>
        <w:t>: TLS (9/9), HTTPS (5/9), SSL como término histórico (4/9).</w:t>
      </w:r>
    </w:p>
    <w:p w14:paraId="0256E051" w14:textId="77777777" w:rsidR="00FA0796" w:rsidRDefault="00000000">
      <w:pPr>
        <w:pStyle w:val="Prrafodelista"/>
        <w:numPr>
          <w:ilvl w:val="0"/>
          <w:numId w:val="2"/>
        </w:numPr>
        <w:spacing w:after="60"/>
      </w:pPr>
      <w:r>
        <w:rPr>
          <w:b/>
          <w:bCs/>
        </w:rPr>
        <w:t>Aspectos de seguridad recurrentes</w:t>
      </w:r>
      <w:r>
        <w:t>: cifrado simétrico frente a asimétrico, clave pública frente a privada, cadena de confianza y almacén de certificados.</w:t>
      </w:r>
    </w:p>
    <w:p w14:paraId="59E822F8" w14:textId="77777777" w:rsidR="00FA0796" w:rsidRDefault="00000000">
      <w:pPr>
        <w:pStyle w:val="Prrafodelista"/>
        <w:numPr>
          <w:ilvl w:val="0"/>
          <w:numId w:val="2"/>
        </w:numPr>
        <w:spacing w:after="60"/>
      </w:pPr>
      <w:r>
        <w:rPr>
          <w:b/>
          <w:bCs/>
        </w:rPr>
        <w:t>Tecnología recurrente en casos prácticos</w:t>
      </w:r>
      <w:r>
        <w:t>: servidor Apache con certificado y acceso de usuarios desde el navegador; servicio sanitario publicado a la ciudadanía por HTTPS.</w:t>
      </w:r>
    </w:p>
    <w:p w14:paraId="39926FFE" w14:textId="77777777" w:rsidR="00FA0796" w:rsidRDefault="00000000">
      <w:pPr>
        <w:pStyle w:val="Prrafodelista"/>
        <w:numPr>
          <w:ilvl w:val="0"/>
          <w:numId w:val="2"/>
        </w:numPr>
        <w:spacing w:after="60"/>
      </w:pPr>
      <w:r>
        <w:rPr>
          <w:b/>
          <w:bCs/>
        </w:rPr>
        <w:t>Bloques del enunciado sin preguntas en el banco</w:t>
      </w:r>
      <w:r>
        <w:t>: agentes, redes soporte, métodos de acceso y tendencias. Se han desarrollado igualmente porque forman parte del enunciado oficial.</w:t>
      </w:r>
    </w:p>
    <w:p w14:paraId="41DF4355" w14:textId="77777777" w:rsidR="00FA0796" w:rsidRDefault="00000000">
      <w:pPr>
        <w:pStyle w:val="Ttulo2"/>
      </w:pPr>
      <w:bookmarkStart w:id="95" w:name="_Toc241367560"/>
      <w:r>
        <w:lastRenderedPageBreak/>
        <w:t>21.4. Actualización</w:t>
      </w:r>
      <w:bookmarkEnd w:id="95"/>
    </w:p>
    <w:p w14:paraId="2D26E879" w14:textId="77777777" w:rsidR="00FA0796" w:rsidRDefault="00000000">
      <w:pPr>
        <w:pStyle w:val="Prrafodelista"/>
        <w:numPr>
          <w:ilvl w:val="0"/>
          <w:numId w:val="2"/>
        </w:numPr>
        <w:spacing w:after="60"/>
      </w:pPr>
      <w:r>
        <w:rPr>
          <w:b/>
          <w:bCs/>
        </w:rPr>
        <w:t>Estándares actuales utilizados</w:t>
      </w:r>
      <w:r>
        <w:t>: TLS 1.3 (RFC 8446 / RFC 9846), TLS 1.2 bien configurado, HTTP semántica RFC 9110, HTTP/2 RFC 9113, HTTP/3 RFC 9114, QUIC RFC 9000, IPv6 RFC 8200, DNSSEC, DoT, DoH, ACME, CT, ENS RD 311/2022, eIDAS 2.</w:t>
      </w:r>
    </w:p>
    <w:p w14:paraId="48B14691" w14:textId="77777777" w:rsidR="00FA0796" w:rsidRDefault="00000000">
      <w:pPr>
        <w:pStyle w:val="Prrafodelista"/>
        <w:numPr>
          <w:ilvl w:val="0"/>
          <w:numId w:val="2"/>
        </w:numPr>
        <w:spacing w:after="60"/>
      </w:pPr>
      <w:r>
        <w:rPr>
          <w:b/>
          <w:bCs/>
        </w:rPr>
        <w:t>Tecnologías históricas detectadas en las preguntas</w:t>
      </w:r>
      <w:r>
        <w:t>: el término «SSL» y «SSL/TLS» (preguntas 241, 6371, 6509, 6630); SSLv2, SSLv3 y TLS 1.0 como distractores.</w:t>
      </w:r>
    </w:p>
    <w:p w14:paraId="53ED15FF" w14:textId="77777777" w:rsidR="00FA0796" w:rsidRDefault="00000000">
      <w:pPr>
        <w:pStyle w:val="Prrafodelista"/>
        <w:numPr>
          <w:ilvl w:val="0"/>
          <w:numId w:val="2"/>
        </w:numPr>
        <w:spacing w:after="60"/>
      </w:pPr>
      <w:r>
        <w:rPr>
          <w:b/>
          <w:bCs/>
        </w:rPr>
        <w:t>Tecnologías obsoletas tratadas</w:t>
      </w:r>
      <w:r>
        <w:t>: SSL 2.0/3.0, TLS 1.0/1.1, RSA estático, RC4, 3DES, MD5, SHA-1, WEP, Telnet, FTP sin cifrar, xDSL.</w:t>
      </w:r>
    </w:p>
    <w:p w14:paraId="4971B200" w14:textId="77777777" w:rsidR="00FA0796" w:rsidRDefault="00000000">
      <w:pPr>
        <w:pStyle w:val="Prrafodelista"/>
        <w:numPr>
          <w:ilvl w:val="0"/>
          <w:numId w:val="2"/>
        </w:numPr>
        <w:spacing w:after="60"/>
      </w:pPr>
      <w:r>
        <w:rPr>
          <w:b/>
          <w:bCs/>
        </w:rPr>
        <w:t>Tendencias incorporadas</w:t>
      </w:r>
      <w:r>
        <w:t>: IPv6, HTTP/3-QUIC, 5G/6G, Wi-Fi 6/6E/7, fibra, cloud/multicloud, edge, SDN/IBN, Zero Trust, SASE/SSE, passkeys, DNSSEC/DoH/DoT, ECH, reducción de validez de certificados, criptografía poscuántica, APIs, microservicios, serverless, WebAssembly, PWA, tiempo real, AIOps.</w:t>
      </w:r>
    </w:p>
    <w:p w14:paraId="29C68617" w14:textId="77777777" w:rsidR="00FA0796" w:rsidRDefault="00000000">
      <w:pPr>
        <w:pStyle w:val="Ttulo2"/>
      </w:pPr>
      <w:bookmarkStart w:id="96" w:name="_Toc241367561"/>
      <w:r>
        <w:t>21.5. Particularidades de las preguntas</w:t>
      </w:r>
      <w:bookmarkEnd w:id="96"/>
    </w:p>
    <w:p w14:paraId="4012DCE6" w14:textId="77777777" w:rsidR="00FA0796" w:rsidRDefault="00000000">
      <w:pPr>
        <w:pStyle w:val="Prrafodelista"/>
        <w:numPr>
          <w:ilvl w:val="0"/>
          <w:numId w:val="2"/>
        </w:numPr>
        <w:spacing w:after="60"/>
      </w:pPr>
      <w:r>
        <w:rPr>
          <w:b/>
          <w:bCs/>
        </w:rPr>
        <w:t>Pregunta 838 (dependiente de versión)</w:t>
      </w:r>
      <w:r>
        <w:t xml:space="preserve">: la opción C se descarta, entre otros motivos, porque HTTPS «viaja por TCP». Con </w:t>
      </w:r>
      <w:r>
        <w:rPr>
          <w:b/>
          <w:bCs/>
        </w:rPr>
        <w:t>HTTP/3</w:t>
      </w:r>
      <w:r>
        <w:t xml:space="preserve">, HTTPS viaja sobre </w:t>
      </w:r>
      <w:r>
        <w:rPr>
          <w:b/>
          <w:bCs/>
        </w:rPr>
        <w:t>QUIC/UDP</w:t>
      </w:r>
      <w:r>
        <w:t>; aun así C sigue siendo incorrecta porque, con el intercambio (EC)DHE obligatorio en TLS 1.3 (y por tanto en QUIC), ni la clave privada permite descifrar pasivamente el tráfico. La respuesta D es robusta en ambos contextos.</w:t>
      </w:r>
    </w:p>
    <w:p w14:paraId="2EB13467" w14:textId="77777777" w:rsidR="00FA0796" w:rsidRDefault="00000000">
      <w:pPr>
        <w:pStyle w:val="Prrafodelista"/>
        <w:numPr>
          <w:ilvl w:val="0"/>
          <w:numId w:val="2"/>
        </w:numPr>
        <w:spacing w:after="60"/>
      </w:pPr>
      <w:r>
        <w:rPr>
          <w:b/>
          <w:bCs/>
        </w:rPr>
        <w:t>Pregunta 6630 (terminológica)</w:t>
      </w:r>
      <w:r>
        <w:t>: «a nivel de transporte» es una simplificación aceptada (TLS = Transport Layer Security), aunque estrictamente TLS funciona por encima de TCP.</w:t>
      </w:r>
    </w:p>
    <w:p w14:paraId="5F342CE1" w14:textId="77777777" w:rsidR="00FA0796" w:rsidRDefault="00000000">
      <w:pPr>
        <w:pStyle w:val="Prrafodelista"/>
        <w:numPr>
          <w:ilvl w:val="0"/>
          <w:numId w:val="2"/>
        </w:numPr>
        <w:spacing w:after="60"/>
      </w:pPr>
      <w:r>
        <w:rPr>
          <w:b/>
          <w:bCs/>
        </w:rPr>
        <w:t>Preguntas 241, 6509, 6630 (momento histórico)</w:t>
      </w:r>
      <w:r>
        <w:t>: usan la expresión «SSL/TLS» propia de cuando SSL seguía en uso; hoy solo es correcto usar TLS. Las respuestas no cambian.</w:t>
      </w:r>
    </w:p>
    <w:p w14:paraId="6FAAAF4B" w14:textId="77777777" w:rsidR="00FA0796" w:rsidRDefault="00000000">
      <w:pPr>
        <w:pStyle w:val="Prrafodelista"/>
        <w:numPr>
          <w:ilvl w:val="0"/>
          <w:numId w:val="2"/>
        </w:numPr>
        <w:spacing w:after="60"/>
      </w:pPr>
      <w:r>
        <w:rPr>
          <w:b/>
          <w:bCs/>
        </w:rPr>
        <w:t>Pregunta 821 (dependiente de versión)</w:t>
      </w:r>
      <w:r>
        <w:t>: las opciones siguen la descripción de TLS 1.2 (secreto premaestro, secreto maestro). En TLS 1.3 no existe el secreto premaestro como tal (se usa un esquema de derivación HKDF), pero el primer paso sigue siendo el intercambio de mensajes de saludo.</w:t>
      </w:r>
    </w:p>
    <w:p w14:paraId="0213BE3F" w14:textId="77777777" w:rsidR="00FA0796" w:rsidRDefault="00000000">
      <w:pPr>
        <w:pStyle w:val="Prrafodelista"/>
        <w:numPr>
          <w:ilvl w:val="0"/>
          <w:numId w:val="2"/>
        </w:numPr>
        <w:spacing w:after="60"/>
      </w:pPr>
      <w:r>
        <w:rPr>
          <w:b/>
          <w:bCs/>
        </w:rPr>
        <w:t>Pregunta 836 (ambigüedad)</w:t>
      </w:r>
      <w:r>
        <w:t xml:space="preserve">: el candado también implica que el nombre de dominio coincide con el certificado; la opción B es incorrecta por incluir la </w:t>
      </w:r>
      <w:r>
        <w:rPr>
          <w:b/>
          <w:bCs/>
        </w:rPr>
        <w:t>dirección IP</w:t>
      </w:r>
      <w:r>
        <w:t>.</w:t>
      </w:r>
    </w:p>
    <w:p w14:paraId="4A761CE0" w14:textId="77777777" w:rsidR="00FA0796" w:rsidRDefault="00000000">
      <w:pPr>
        <w:pStyle w:val="Prrafodelista"/>
        <w:numPr>
          <w:ilvl w:val="0"/>
          <w:numId w:val="2"/>
        </w:numPr>
        <w:spacing w:after="60"/>
      </w:pPr>
      <w:r>
        <w:rPr>
          <w:b/>
          <w:bCs/>
        </w:rPr>
        <w:t>Pregunta 837 (ambigüedad)</w:t>
      </w:r>
      <w:r>
        <w:t>: la opción A podría parecer plausible si la CA es corporativa y el equipo externo no la tiene instalada, pero la causa técnica sigue siendo la de B; por eso la respuesta es B y no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0796" w14:paraId="0F1D505C" w14:textId="77777777">
        <w:tblPrEx>
          <w:tblCellMar>
            <w:top w:w="0" w:type="dxa"/>
            <w:bottom w:w="0" w:type="dxa"/>
          </w:tblCellMar>
        </w:tblPrEx>
        <w:trPr>
          <w:cantSplit/>
        </w:trPr>
        <w:tc>
          <w:tcPr>
            <w:tcW w:w="9638" w:type="dxa"/>
            <w:tcBorders>
              <w:top w:val="single" w:sz="12" w:space="0" w:color="2E6DA4"/>
              <w:left w:val="single" w:sz="36" w:space="0" w:color="2E6DA4"/>
              <w:bottom w:val="single" w:sz="12" w:space="0" w:color="2E6DA4"/>
              <w:right w:val="single" w:sz="12" w:space="0" w:color="2E6DA4"/>
            </w:tcBorders>
            <w:shd w:val="clear" w:color="auto" w:fill="E8F1FA"/>
            <w:tcMar>
              <w:top w:w="120" w:type="dxa"/>
              <w:left w:w="180" w:type="dxa"/>
              <w:bottom w:w="120" w:type="dxa"/>
              <w:right w:w="180" w:type="dxa"/>
            </w:tcMar>
          </w:tcPr>
          <w:p w14:paraId="303E9ABD" w14:textId="77777777" w:rsidR="00FA0796" w:rsidRDefault="00000000">
            <w:pPr>
              <w:spacing w:after="80"/>
            </w:pPr>
            <w:r>
              <w:rPr>
                <w:b/>
                <w:bCs/>
                <w:color w:val="1F3A5F"/>
              </w:rPr>
              <w:t>Control de calidad técnico realizado</w:t>
            </w:r>
          </w:p>
          <w:p w14:paraId="6CC31B93" w14:textId="77777777" w:rsidR="00FA0796" w:rsidRDefault="00000000">
            <w:pPr>
              <w:pStyle w:val="Prrafodelista"/>
              <w:numPr>
                <w:ilvl w:val="0"/>
                <w:numId w:val="2"/>
              </w:numPr>
              <w:spacing w:after="40"/>
            </w:pPr>
            <w:r>
              <w:rPr>
                <w:sz w:val="19"/>
                <w:szCs w:val="19"/>
              </w:rPr>
              <w:t>Revisado que no se confunden SSL y TLS, HTTP y HTTPS, DNS y DHCP, certificado y clave pública, cifrado y hash, proxy y proxy inverso, TCP y QUIC, ancho de banda y latencia.</w:t>
            </w:r>
          </w:p>
          <w:p w14:paraId="1405CB38" w14:textId="77777777" w:rsidR="00FA0796" w:rsidRDefault="00000000">
            <w:pPr>
              <w:pStyle w:val="Prrafodelista"/>
              <w:numPr>
                <w:ilvl w:val="0"/>
                <w:numId w:val="2"/>
              </w:numPr>
              <w:spacing w:after="40"/>
            </w:pPr>
            <w:r>
              <w:rPr>
                <w:sz w:val="19"/>
                <w:szCs w:val="19"/>
              </w:rPr>
              <w:t>HTTPS se presenta como HTTP sobre TLS, no como protocolo de transporte.</w:t>
            </w:r>
          </w:p>
          <w:p w14:paraId="3D51DDB7" w14:textId="77777777" w:rsidR="00FA0796" w:rsidRDefault="00000000">
            <w:pPr>
              <w:pStyle w:val="Prrafodelista"/>
              <w:numPr>
                <w:ilvl w:val="0"/>
                <w:numId w:val="2"/>
              </w:numPr>
              <w:spacing w:after="40"/>
            </w:pPr>
            <w:r>
              <w:rPr>
                <w:sz w:val="19"/>
                <w:szCs w:val="19"/>
              </w:rPr>
              <w:t>Las tendencias se clasifican por madurez; 6G y PQC se presentan como emergentes o en despliegue.</w:t>
            </w:r>
          </w:p>
          <w:p w14:paraId="08B37C11" w14:textId="77777777" w:rsidR="00FA0796" w:rsidRDefault="00000000">
            <w:pPr>
              <w:pStyle w:val="Prrafodelista"/>
              <w:numPr>
                <w:ilvl w:val="0"/>
                <w:numId w:val="2"/>
              </w:numPr>
              <w:spacing w:after="40"/>
            </w:pPr>
            <w:r>
              <w:rPr>
                <w:sz w:val="19"/>
                <w:szCs w:val="19"/>
              </w:rPr>
              <w:t>No se atribuye al SAS ninguna infraestructura no documentada oficialmente.</w:t>
            </w:r>
          </w:p>
          <w:p w14:paraId="68AB4FB2" w14:textId="77777777" w:rsidR="00FA0796" w:rsidRDefault="00000000">
            <w:pPr>
              <w:pStyle w:val="Prrafodelista"/>
              <w:numPr>
                <w:ilvl w:val="0"/>
                <w:numId w:val="2"/>
              </w:numPr>
              <w:spacing w:after="40"/>
            </w:pPr>
            <w:r>
              <w:rPr>
                <w:sz w:val="19"/>
                <w:szCs w:val="19"/>
              </w:rPr>
              <w:t>Los datos de actualidad (RFC 9846, RFC 10024, calendario de 3GPP Release 21, ballot SC-081v3, estado de la transposición de NIS2) se han contrastado con las fuentes del apartado 20. Conviene revisar antes del examen el estado de la ley española de transposición de NIS2 y cualquier actualización de la guía CCN-STIC 807.</w:t>
            </w:r>
          </w:p>
        </w:tc>
      </w:tr>
    </w:tbl>
    <w:p w14:paraId="72A09417" w14:textId="77777777" w:rsidR="00FA0796" w:rsidRDefault="00FA0796">
      <w:pPr>
        <w:spacing w:after="100"/>
      </w:pPr>
    </w:p>
    <w:sectPr w:rsidR="00FA0796">
      <w:headerReference w:type="default" r:id="rId18"/>
      <w:footerReference w:type="default" r:id="rId1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B64AA1" w14:textId="77777777" w:rsidR="00523F03" w:rsidRDefault="00523F03">
      <w:r>
        <w:separator/>
      </w:r>
    </w:p>
  </w:endnote>
  <w:endnote w:type="continuationSeparator" w:id="0">
    <w:p w14:paraId="2CE4778E" w14:textId="77777777" w:rsidR="00523F03" w:rsidRDefault="00523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F00F4" w14:textId="77777777" w:rsidR="00FA0796"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20E2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FA999" w14:textId="77777777" w:rsidR="00523F03" w:rsidRDefault="00523F03">
      <w:r>
        <w:separator/>
      </w:r>
    </w:p>
  </w:footnote>
  <w:footnote w:type="continuationSeparator" w:id="0">
    <w:p w14:paraId="32D5EF58" w14:textId="77777777" w:rsidR="00523F03" w:rsidRDefault="00523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84203" w14:textId="77777777" w:rsidR="00FA0796" w:rsidRDefault="00000000">
    <w:pPr>
      <w:jc w:val="right"/>
    </w:pPr>
    <w:r>
      <w:rPr>
        <w:color w:val="888888"/>
        <w:sz w:val="16"/>
        <w:szCs w:val="16"/>
      </w:rPr>
      <w:t>Tema 85 · Servicios de Internet, redes soporte y seguridad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A01E5"/>
    <w:multiLevelType w:val="hybridMultilevel"/>
    <w:tmpl w:val="DBB2D478"/>
    <w:lvl w:ilvl="0" w:tplc="B9489682">
      <w:start w:val="1"/>
      <w:numFmt w:val="decimal"/>
      <w:lvlText w:val="%1."/>
      <w:lvlJc w:val="left"/>
      <w:pPr>
        <w:ind w:left="540" w:hanging="300"/>
      </w:pPr>
    </w:lvl>
    <w:lvl w:ilvl="1" w:tplc="A1526EB8">
      <w:numFmt w:val="decimal"/>
      <w:lvlText w:val=""/>
      <w:lvlJc w:val="left"/>
    </w:lvl>
    <w:lvl w:ilvl="2" w:tplc="FCA87CE2">
      <w:numFmt w:val="decimal"/>
      <w:lvlText w:val=""/>
      <w:lvlJc w:val="left"/>
    </w:lvl>
    <w:lvl w:ilvl="3" w:tplc="82F0B878">
      <w:numFmt w:val="decimal"/>
      <w:lvlText w:val=""/>
      <w:lvlJc w:val="left"/>
    </w:lvl>
    <w:lvl w:ilvl="4" w:tplc="88E05A66">
      <w:numFmt w:val="decimal"/>
      <w:lvlText w:val=""/>
      <w:lvlJc w:val="left"/>
    </w:lvl>
    <w:lvl w:ilvl="5" w:tplc="77B259D0">
      <w:numFmt w:val="decimal"/>
      <w:lvlText w:val=""/>
      <w:lvlJc w:val="left"/>
    </w:lvl>
    <w:lvl w:ilvl="6" w:tplc="F0383926">
      <w:numFmt w:val="decimal"/>
      <w:lvlText w:val=""/>
      <w:lvlJc w:val="left"/>
    </w:lvl>
    <w:lvl w:ilvl="7" w:tplc="E6EEDF40">
      <w:numFmt w:val="decimal"/>
      <w:lvlText w:val=""/>
      <w:lvlJc w:val="left"/>
    </w:lvl>
    <w:lvl w:ilvl="8" w:tplc="31F4A9B6">
      <w:numFmt w:val="decimal"/>
      <w:lvlText w:val=""/>
      <w:lvlJc w:val="left"/>
    </w:lvl>
  </w:abstractNum>
  <w:abstractNum w:abstractNumId="1" w15:restartNumberingAfterBreak="0">
    <w:nsid w:val="0F8C1134"/>
    <w:multiLevelType w:val="hybridMultilevel"/>
    <w:tmpl w:val="713EE444"/>
    <w:lvl w:ilvl="0" w:tplc="C7CC7ED8">
      <w:start w:val="1"/>
      <w:numFmt w:val="decimal"/>
      <w:lvlText w:val="%1."/>
      <w:lvlJc w:val="left"/>
      <w:pPr>
        <w:ind w:left="540" w:hanging="300"/>
      </w:pPr>
    </w:lvl>
    <w:lvl w:ilvl="1" w:tplc="A984A062">
      <w:numFmt w:val="decimal"/>
      <w:lvlText w:val=""/>
      <w:lvlJc w:val="left"/>
    </w:lvl>
    <w:lvl w:ilvl="2" w:tplc="398656C4">
      <w:numFmt w:val="decimal"/>
      <w:lvlText w:val=""/>
      <w:lvlJc w:val="left"/>
    </w:lvl>
    <w:lvl w:ilvl="3" w:tplc="F9FA6F7A">
      <w:numFmt w:val="decimal"/>
      <w:lvlText w:val=""/>
      <w:lvlJc w:val="left"/>
    </w:lvl>
    <w:lvl w:ilvl="4" w:tplc="36689AAA">
      <w:numFmt w:val="decimal"/>
      <w:lvlText w:val=""/>
      <w:lvlJc w:val="left"/>
    </w:lvl>
    <w:lvl w:ilvl="5" w:tplc="F268074A">
      <w:numFmt w:val="decimal"/>
      <w:lvlText w:val=""/>
      <w:lvlJc w:val="left"/>
    </w:lvl>
    <w:lvl w:ilvl="6" w:tplc="ECAE70D6">
      <w:numFmt w:val="decimal"/>
      <w:lvlText w:val=""/>
      <w:lvlJc w:val="left"/>
    </w:lvl>
    <w:lvl w:ilvl="7" w:tplc="470CFA30">
      <w:numFmt w:val="decimal"/>
      <w:lvlText w:val=""/>
      <w:lvlJc w:val="left"/>
    </w:lvl>
    <w:lvl w:ilvl="8" w:tplc="D05E2AA0">
      <w:numFmt w:val="decimal"/>
      <w:lvlText w:val=""/>
      <w:lvlJc w:val="left"/>
    </w:lvl>
  </w:abstractNum>
  <w:abstractNum w:abstractNumId="2" w15:restartNumberingAfterBreak="0">
    <w:nsid w:val="10F252D4"/>
    <w:multiLevelType w:val="hybridMultilevel"/>
    <w:tmpl w:val="AB742D0A"/>
    <w:lvl w:ilvl="0" w:tplc="2C866456">
      <w:start w:val="1"/>
      <w:numFmt w:val="bullet"/>
      <w:lvlText w:val="●"/>
      <w:lvlJc w:val="left"/>
      <w:pPr>
        <w:ind w:left="720" w:hanging="360"/>
      </w:pPr>
    </w:lvl>
    <w:lvl w:ilvl="1" w:tplc="D51E8FD4">
      <w:start w:val="1"/>
      <w:numFmt w:val="bullet"/>
      <w:lvlText w:val="○"/>
      <w:lvlJc w:val="left"/>
      <w:pPr>
        <w:ind w:left="1440" w:hanging="360"/>
      </w:pPr>
    </w:lvl>
    <w:lvl w:ilvl="2" w:tplc="2F703608">
      <w:start w:val="1"/>
      <w:numFmt w:val="bullet"/>
      <w:lvlText w:val="■"/>
      <w:lvlJc w:val="left"/>
      <w:pPr>
        <w:ind w:left="2160" w:hanging="360"/>
      </w:pPr>
    </w:lvl>
    <w:lvl w:ilvl="3" w:tplc="4A306CC6">
      <w:start w:val="1"/>
      <w:numFmt w:val="bullet"/>
      <w:lvlText w:val="●"/>
      <w:lvlJc w:val="left"/>
      <w:pPr>
        <w:ind w:left="2880" w:hanging="360"/>
      </w:pPr>
    </w:lvl>
    <w:lvl w:ilvl="4" w:tplc="601ED910">
      <w:start w:val="1"/>
      <w:numFmt w:val="bullet"/>
      <w:lvlText w:val="○"/>
      <w:lvlJc w:val="left"/>
      <w:pPr>
        <w:ind w:left="3600" w:hanging="360"/>
      </w:pPr>
    </w:lvl>
    <w:lvl w:ilvl="5" w:tplc="E4ECF834">
      <w:start w:val="1"/>
      <w:numFmt w:val="bullet"/>
      <w:lvlText w:val="■"/>
      <w:lvlJc w:val="left"/>
      <w:pPr>
        <w:ind w:left="4320" w:hanging="360"/>
      </w:pPr>
    </w:lvl>
    <w:lvl w:ilvl="6" w:tplc="8722A3B6">
      <w:start w:val="1"/>
      <w:numFmt w:val="bullet"/>
      <w:lvlText w:val="●"/>
      <w:lvlJc w:val="left"/>
      <w:pPr>
        <w:ind w:left="5040" w:hanging="360"/>
      </w:pPr>
    </w:lvl>
    <w:lvl w:ilvl="7" w:tplc="F53ED190">
      <w:start w:val="1"/>
      <w:numFmt w:val="bullet"/>
      <w:lvlText w:val="●"/>
      <w:lvlJc w:val="left"/>
      <w:pPr>
        <w:ind w:left="5760" w:hanging="360"/>
      </w:pPr>
    </w:lvl>
    <w:lvl w:ilvl="8" w:tplc="2E90BDB0">
      <w:start w:val="1"/>
      <w:numFmt w:val="bullet"/>
      <w:lvlText w:val="●"/>
      <w:lvlJc w:val="left"/>
      <w:pPr>
        <w:ind w:left="6480" w:hanging="360"/>
      </w:pPr>
    </w:lvl>
  </w:abstractNum>
  <w:abstractNum w:abstractNumId="3" w15:restartNumberingAfterBreak="0">
    <w:nsid w:val="11732D42"/>
    <w:multiLevelType w:val="hybridMultilevel"/>
    <w:tmpl w:val="08CA73A0"/>
    <w:lvl w:ilvl="0" w:tplc="1F1CFC88">
      <w:start w:val="1"/>
      <w:numFmt w:val="decimal"/>
      <w:lvlText w:val="%1."/>
      <w:lvlJc w:val="left"/>
      <w:pPr>
        <w:ind w:left="540" w:hanging="300"/>
      </w:pPr>
    </w:lvl>
    <w:lvl w:ilvl="1" w:tplc="93081EC6">
      <w:numFmt w:val="decimal"/>
      <w:lvlText w:val=""/>
      <w:lvlJc w:val="left"/>
    </w:lvl>
    <w:lvl w:ilvl="2" w:tplc="0BCE1BE0">
      <w:numFmt w:val="decimal"/>
      <w:lvlText w:val=""/>
      <w:lvlJc w:val="left"/>
    </w:lvl>
    <w:lvl w:ilvl="3" w:tplc="C0A88712">
      <w:numFmt w:val="decimal"/>
      <w:lvlText w:val=""/>
      <w:lvlJc w:val="left"/>
    </w:lvl>
    <w:lvl w:ilvl="4" w:tplc="20FA7F9E">
      <w:numFmt w:val="decimal"/>
      <w:lvlText w:val=""/>
      <w:lvlJc w:val="left"/>
    </w:lvl>
    <w:lvl w:ilvl="5" w:tplc="5E7629B2">
      <w:numFmt w:val="decimal"/>
      <w:lvlText w:val=""/>
      <w:lvlJc w:val="left"/>
    </w:lvl>
    <w:lvl w:ilvl="6" w:tplc="DFF42808">
      <w:numFmt w:val="decimal"/>
      <w:lvlText w:val=""/>
      <w:lvlJc w:val="left"/>
    </w:lvl>
    <w:lvl w:ilvl="7" w:tplc="38C0B0CE">
      <w:numFmt w:val="decimal"/>
      <w:lvlText w:val=""/>
      <w:lvlJc w:val="left"/>
    </w:lvl>
    <w:lvl w:ilvl="8" w:tplc="74B23360">
      <w:numFmt w:val="decimal"/>
      <w:lvlText w:val=""/>
      <w:lvlJc w:val="left"/>
    </w:lvl>
  </w:abstractNum>
  <w:abstractNum w:abstractNumId="4" w15:restartNumberingAfterBreak="0">
    <w:nsid w:val="18860239"/>
    <w:multiLevelType w:val="hybridMultilevel"/>
    <w:tmpl w:val="F89298F0"/>
    <w:lvl w:ilvl="0" w:tplc="983C9C14">
      <w:start w:val="1"/>
      <w:numFmt w:val="decimal"/>
      <w:lvlText w:val="%1."/>
      <w:lvlJc w:val="left"/>
      <w:pPr>
        <w:ind w:left="540" w:hanging="300"/>
      </w:pPr>
    </w:lvl>
    <w:lvl w:ilvl="1" w:tplc="32F438CE">
      <w:numFmt w:val="decimal"/>
      <w:lvlText w:val=""/>
      <w:lvlJc w:val="left"/>
    </w:lvl>
    <w:lvl w:ilvl="2" w:tplc="B3B6FB44">
      <w:numFmt w:val="decimal"/>
      <w:lvlText w:val=""/>
      <w:lvlJc w:val="left"/>
    </w:lvl>
    <w:lvl w:ilvl="3" w:tplc="FEF47E28">
      <w:numFmt w:val="decimal"/>
      <w:lvlText w:val=""/>
      <w:lvlJc w:val="left"/>
    </w:lvl>
    <w:lvl w:ilvl="4" w:tplc="3EFA4A10">
      <w:numFmt w:val="decimal"/>
      <w:lvlText w:val=""/>
      <w:lvlJc w:val="left"/>
    </w:lvl>
    <w:lvl w:ilvl="5" w:tplc="D12AB888">
      <w:numFmt w:val="decimal"/>
      <w:lvlText w:val=""/>
      <w:lvlJc w:val="left"/>
    </w:lvl>
    <w:lvl w:ilvl="6" w:tplc="E1AAF87E">
      <w:numFmt w:val="decimal"/>
      <w:lvlText w:val=""/>
      <w:lvlJc w:val="left"/>
    </w:lvl>
    <w:lvl w:ilvl="7" w:tplc="B472FF70">
      <w:numFmt w:val="decimal"/>
      <w:lvlText w:val=""/>
      <w:lvlJc w:val="left"/>
    </w:lvl>
    <w:lvl w:ilvl="8" w:tplc="0D3E7432">
      <w:numFmt w:val="decimal"/>
      <w:lvlText w:val=""/>
      <w:lvlJc w:val="left"/>
    </w:lvl>
  </w:abstractNum>
  <w:abstractNum w:abstractNumId="5" w15:restartNumberingAfterBreak="0">
    <w:nsid w:val="632720CF"/>
    <w:multiLevelType w:val="hybridMultilevel"/>
    <w:tmpl w:val="A6B60AF2"/>
    <w:lvl w:ilvl="0" w:tplc="341458AE">
      <w:start w:val="1"/>
      <w:numFmt w:val="bullet"/>
      <w:lvlText w:val="•"/>
      <w:lvlJc w:val="left"/>
      <w:pPr>
        <w:ind w:left="540" w:hanging="270"/>
      </w:pPr>
    </w:lvl>
    <w:lvl w:ilvl="1" w:tplc="84484224">
      <w:start w:val="1"/>
      <w:numFmt w:val="bullet"/>
      <w:lvlText w:val="–"/>
      <w:lvlJc w:val="left"/>
      <w:pPr>
        <w:ind w:left="1000" w:hanging="270"/>
      </w:pPr>
    </w:lvl>
    <w:lvl w:ilvl="2" w:tplc="EBC8F4BA">
      <w:start w:val="1"/>
      <w:numFmt w:val="bullet"/>
      <w:lvlText w:val="·"/>
      <w:lvlJc w:val="left"/>
      <w:pPr>
        <w:ind w:left="1400" w:hanging="270"/>
      </w:pPr>
    </w:lvl>
    <w:lvl w:ilvl="3" w:tplc="4A8AF514">
      <w:numFmt w:val="decimal"/>
      <w:lvlText w:val=""/>
      <w:lvlJc w:val="left"/>
    </w:lvl>
    <w:lvl w:ilvl="4" w:tplc="A3EC4414">
      <w:numFmt w:val="decimal"/>
      <w:lvlText w:val=""/>
      <w:lvlJc w:val="left"/>
    </w:lvl>
    <w:lvl w:ilvl="5" w:tplc="066CA596">
      <w:numFmt w:val="decimal"/>
      <w:lvlText w:val=""/>
      <w:lvlJc w:val="left"/>
    </w:lvl>
    <w:lvl w:ilvl="6" w:tplc="E2DA45B0">
      <w:numFmt w:val="decimal"/>
      <w:lvlText w:val=""/>
      <w:lvlJc w:val="left"/>
    </w:lvl>
    <w:lvl w:ilvl="7" w:tplc="00703C28">
      <w:numFmt w:val="decimal"/>
      <w:lvlText w:val=""/>
      <w:lvlJc w:val="left"/>
    </w:lvl>
    <w:lvl w:ilvl="8" w:tplc="33E06C8A">
      <w:numFmt w:val="decimal"/>
      <w:lvlText w:val=""/>
      <w:lvlJc w:val="left"/>
    </w:lvl>
  </w:abstractNum>
  <w:abstractNum w:abstractNumId="6" w15:restartNumberingAfterBreak="0">
    <w:nsid w:val="78994BCE"/>
    <w:multiLevelType w:val="hybridMultilevel"/>
    <w:tmpl w:val="EAE8877A"/>
    <w:lvl w:ilvl="0" w:tplc="F6D871A2">
      <w:start w:val="1"/>
      <w:numFmt w:val="decimal"/>
      <w:lvlText w:val="%1."/>
      <w:lvlJc w:val="left"/>
      <w:pPr>
        <w:ind w:left="540" w:hanging="300"/>
      </w:pPr>
    </w:lvl>
    <w:lvl w:ilvl="1" w:tplc="AD8E97DE">
      <w:numFmt w:val="decimal"/>
      <w:lvlText w:val=""/>
      <w:lvlJc w:val="left"/>
    </w:lvl>
    <w:lvl w:ilvl="2" w:tplc="B8648090">
      <w:numFmt w:val="decimal"/>
      <w:lvlText w:val=""/>
      <w:lvlJc w:val="left"/>
    </w:lvl>
    <w:lvl w:ilvl="3" w:tplc="86E6C35E">
      <w:numFmt w:val="decimal"/>
      <w:lvlText w:val=""/>
      <w:lvlJc w:val="left"/>
    </w:lvl>
    <w:lvl w:ilvl="4" w:tplc="9FD64BDA">
      <w:numFmt w:val="decimal"/>
      <w:lvlText w:val=""/>
      <w:lvlJc w:val="left"/>
    </w:lvl>
    <w:lvl w:ilvl="5" w:tplc="430E022A">
      <w:numFmt w:val="decimal"/>
      <w:lvlText w:val=""/>
      <w:lvlJc w:val="left"/>
    </w:lvl>
    <w:lvl w:ilvl="6" w:tplc="42504ECE">
      <w:numFmt w:val="decimal"/>
      <w:lvlText w:val=""/>
      <w:lvlJc w:val="left"/>
    </w:lvl>
    <w:lvl w:ilvl="7" w:tplc="B55E44AE">
      <w:numFmt w:val="decimal"/>
      <w:lvlText w:val=""/>
      <w:lvlJc w:val="left"/>
    </w:lvl>
    <w:lvl w:ilvl="8" w:tplc="53507B0E">
      <w:numFmt w:val="decimal"/>
      <w:lvlText w:val=""/>
      <w:lvlJc w:val="left"/>
    </w:lvl>
  </w:abstractNum>
  <w:num w:numId="1" w16cid:durableId="1336347666">
    <w:abstractNumId w:val="2"/>
    <w:lvlOverride w:ilvl="0">
      <w:startOverride w:val="1"/>
    </w:lvlOverride>
  </w:num>
  <w:num w:numId="2" w16cid:durableId="980577876">
    <w:abstractNumId w:val="5"/>
    <w:lvlOverride w:ilvl="0">
      <w:startOverride w:val="1"/>
    </w:lvlOverride>
  </w:num>
  <w:num w:numId="3" w16cid:durableId="231623011">
    <w:abstractNumId w:val="4"/>
    <w:lvlOverride w:ilvl="0">
      <w:startOverride w:val="1"/>
    </w:lvlOverride>
  </w:num>
  <w:num w:numId="4" w16cid:durableId="1534416582">
    <w:abstractNumId w:val="1"/>
    <w:lvlOverride w:ilvl="0">
      <w:startOverride w:val="1"/>
    </w:lvlOverride>
  </w:num>
  <w:num w:numId="5" w16cid:durableId="489447539">
    <w:abstractNumId w:val="0"/>
    <w:lvlOverride w:ilvl="0">
      <w:startOverride w:val="1"/>
    </w:lvlOverride>
  </w:num>
  <w:num w:numId="6" w16cid:durableId="1904019589">
    <w:abstractNumId w:val="3"/>
    <w:lvlOverride w:ilvl="0">
      <w:startOverride w:val="1"/>
    </w:lvlOverride>
  </w:num>
  <w:num w:numId="7" w16cid:durableId="151691922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796"/>
    <w:rsid w:val="00523F03"/>
    <w:rsid w:val="00CA30C2"/>
    <w:rsid w:val="00D20E29"/>
    <w:rsid w:val="00FA07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9F5B4"/>
  <w15:docId w15:val="{2FC13BF5-6C9A-4C40-B682-DE39B4E0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6DA4"/>
      </w:pBdr>
      <w:spacing w:before="240" w:after="200"/>
      <w:outlineLvl w:val="0"/>
    </w:pPr>
    <w:rPr>
      <w:b/>
      <w:bCs/>
      <w:color w:val="1F3A5F"/>
      <w:sz w:val="32"/>
      <w:szCs w:val="32"/>
    </w:rPr>
  </w:style>
  <w:style w:type="paragraph" w:styleId="Ttulo2">
    <w:name w:val="heading 2"/>
    <w:uiPriority w:val="9"/>
    <w:unhideWhenUsed/>
    <w:qFormat/>
    <w:pPr>
      <w:keepNext/>
      <w:spacing w:before="280" w:after="120"/>
      <w:outlineLvl w:val="1"/>
    </w:pPr>
    <w:rPr>
      <w:b/>
      <w:bCs/>
      <w:color w:val="2E6DA4"/>
      <w:sz w:val="26"/>
      <w:szCs w:val="26"/>
    </w:rPr>
  </w:style>
  <w:style w:type="paragraph" w:styleId="Ttulo3">
    <w:name w:val="heading 3"/>
    <w:uiPriority w:val="9"/>
    <w:unhideWhenUsed/>
    <w:qFormat/>
    <w:pPr>
      <w:keepNext/>
      <w:spacing w:before="200" w:after="8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20E29"/>
    <w:pPr>
      <w:spacing w:after="100"/>
    </w:pPr>
  </w:style>
  <w:style w:type="paragraph" w:styleId="TDC2">
    <w:name w:val="toc 2"/>
    <w:basedOn w:val="Normal"/>
    <w:next w:val="Normal"/>
    <w:autoRedefine/>
    <w:uiPriority w:val="39"/>
    <w:unhideWhenUsed/>
    <w:rsid w:val="00D20E29"/>
    <w:pPr>
      <w:spacing w:after="100"/>
      <w:ind w:left="210"/>
    </w:pPr>
  </w:style>
  <w:style w:type="paragraph" w:styleId="TDC3">
    <w:name w:val="toc 3"/>
    <w:basedOn w:val="Normal"/>
    <w:next w:val="Normal"/>
    <w:autoRedefine/>
    <w:uiPriority w:val="39"/>
    <w:unhideWhenUsed/>
    <w:rsid w:val="00D20E29"/>
    <w:pPr>
      <w:spacing w:after="100" w:line="259" w:lineRule="auto"/>
      <w:ind w:left="440"/>
    </w:pPr>
    <w:rPr>
      <w:rFonts w:asciiTheme="minorHAnsi" w:eastAsiaTheme="minorEastAsia" w:hAnsiTheme="minorHAnsi" w:cstheme="minorBidi"/>
      <w:kern w:val="2"/>
      <w:sz w:val="22"/>
      <w:szCs w:val="22"/>
      <w14:ligatures w14:val="standardContextual"/>
    </w:rPr>
  </w:style>
  <w:style w:type="paragraph" w:styleId="TDC4">
    <w:name w:val="toc 4"/>
    <w:basedOn w:val="Normal"/>
    <w:next w:val="Normal"/>
    <w:autoRedefine/>
    <w:uiPriority w:val="39"/>
    <w:unhideWhenUsed/>
    <w:rsid w:val="00D20E29"/>
    <w:pPr>
      <w:spacing w:after="100" w:line="259" w:lineRule="auto"/>
      <w:ind w:left="660"/>
    </w:pPr>
    <w:rPr>
      <w:rFonts w:asciiTheme="minorHAnsi" w:eastAsiaTheme="minorEastAsia" w:hAnsiTheme="minorHAnsi" w:cstheme="minorBidi"/>
      <w:kern w:val="2"/>
      <w:sz w:val="22"/>
      <w:szCs w:val="22"/>
      <w14:ligatures w14:val="standardContextual"/>
    </w:rPr>
  </w:style>
  <w:style w:type="paragraph" w:styleId="TDC5">
    <w:name w:val="toc 5"/>
    <w:basedOn w:val="Normal"/>
    <w:next w:val="Normal"/>
    <w:autoRedefine/>
    <w:uiPriority w:val="39"/>
    <w:unhideWhenUsed/>
    <w:rsid w:val="00D20E29"/>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TDC6">
    <w:name w:val="toc 6"/>
    <w:basedOn w:val="Normal"/>
    <w:next w:val="Normal"/>
    <w:autoRedefine/>
    <w:uiPriority w:val="39"/>
    <w:unhideWhenUsed/>
    <w:rsid w:val="00D20E29"/>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TDC7">
    <w:name w:val="toc 7"/>
    <w:basedOn w:val="Normal"/>
    <w:next w:val="Normal"/>
    <w:autoRedefine/>
    <w:uiPriority w:val="39"/>
    <w:unhideWhenUsed/>
    <w:rsid w:val="00D20E29"/>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TDC8">
    <w:name w:val="toc 8"/>
    <w:basedOn w:val="Normal"/>
    <w:next w:val="Normal"/>
    <w:autoRedefine/>
    <w:uiPriority w:val="39"/>
    <w:unhideWhenUsed/>
    <w:rsid w:val="00D20E29"/>
    <w:pPr>
      <w:spacing w:after="100" w:line="259" w:lineRule="auto"/>
      <w:ind w:left="1540"/>
    </w:pPr>
    <w:rPr>
      <w:rFonts w:asciiTheme="minorHAnsi" w:eastAsiaTheme="minorEastAsia" w:hAnsiTheme="minorHAnsi" w:cstheme="minorBidi"/>
      <w:kern w:val="2"/>
      <w:sz w:val="22"/>
      <w:szCs w:val="22"/>
      <w14:ligatures w14:val="standardContextual"/>
    </w:rPr>
  </w:style>
  <w:style w:type="paragraph" w:styleId="TDC9">
    <w:name w:val="toc 9"/>
    <w:basedOn w:val="Normal"/>
    <w:next w:val="Normal"/>
    <w:autoRedefine/>
    <w:uiPriority w:val="39"/>
    <w:unhideWhenUsed/>
    <w:rsid w:val="00D20E29"/>
    <w:pPr>
      <w:spacing w:after="100" w:line="259" w:lineRule="auto"/>
      <w:ind w:left="1760"/>
    </w:pPr>
    <w:rPr>
      <w:rFonts w:asciiTheme="minorHAnsi" w:eastAsiaTheme="minorEastAsia" w:hAnsiTheme="minorHAnsi" w:cstheme="minorBidi"/>
      <w:kern w:val="2"/>
      <w:sz w:val="22"/>
      <w:szCs w:val="22"/>
      <w14:ligatures w14:val="standardContextual"/>
    </w:rPr>
  </w:style>
  <w:style w:type="character" w:styleId="Mencinsinresolver">
    <w:name w:val="Unresolved Mention"/>
    <w:basedOn w:val="Fuentedeprrafopredeter"/>
    <w:uiPriority w:val="99"/>
    <w:semiHidden/>
    <w:unhideWhenUsed/>
    <w:rsid w:val="00D20E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20908</Words>
  <Characters>114997</Characters>
  <Application>Microsoft Office Word</Application>
  <DocSecurity>0</DocSecurity>
  <Lines>958</Lines>
  <Paragraphs>271</Paragraphs>
  <ScaleCrop>false</ScaleCrop>
  <Company/>
  <LinksUpToDate>false</LinksUpToDate>
  <CharactersWithSpaces>135634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85 – Servicios de acceso a la información basados en Internet</dc:title>
  <dc:creator>Pedro – OPE SAS</dc:creator>
  <cp:lastModifiedBy>Piñero Tejada, Pedro Vale</cp:lastModifiedBy>
  <cp:revision>3</cp:revision>
  <cp:lastPrinted>2026-09-27T00:11:00Z</cp:lastPrinted>
  <dcterms:created xsi:type="dcterms:W3CDTF">2026-09-26T23:57:00Z</dcterms:created>
  <dcterms:modified xsi:type="dcterms:W3CDTF">2026-09-27T00:11:00Z</dcterms:modified>
</cp:coreProperties>
</file>