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1F0F" w:rsidRPr="00C25648" w:rsidRDefault="006E2398">
      <w:pPr>
        <w:pStyle w:val="Ttulo"/>
        <w:jc w:val="center"/>
        <w:rPr>
          <w:lang w:val="es-ES"/>
        </w:rPr>
      </w:pPr>
      <w:r w:rsidRPr="00C25648">
        <w:rPr>
          <w:lang w:val="es-ES"/>
        </w:rPr>
        <w:t>TEMA 26: HACIENDA PÚBLICA Y PRESUPUESTO (II)</w:t>
      </w:r>
    </w:p>
    <w:p w:rsidR="00281F0F" w:rsidRDefault="006E2398">
      <w:pPr>
        <w:jc w:val="center"/>
        <w:rPr>
          <w:b/>
          <w:lang w:val="es-ES"/>
        </w:rPr>
      </w:pPr>
      <w:r w:rsidRPr="00C25648">
        <w:rPr>
          <w:b/>
          <w:lang w:val="es-ES"/>
        </w:rPr>
        <w:t>El Presupuesto de la Junta de Andalucía. El Presupuesto de la Sanidad Pública en Andalucía. El Sistema integrado de gestión contable y presupuestaria de la Junta de Andalucía. El control de la actividad financiera: Intervención, Cámara de Cuentas y Parlamento.</w:t>
      </w:r>
    </w:p>
    <w:p w:rsidR="006E2398" w:rsidRDefault="006E2398">
      <w:pPr>
        <w:jc w:val="center"/>
        <w:rPr>
          <w:b/>
          <w:lang w:val="es-ES"/>
        </w:rPr>
      </w:pPr>
    </w:p>
    <w:sdt>
      <w:sdtPr>
        <w:rPr>
          <w:lang w:val="es-ES"/>
        </w:rPr>
        <w:id w:val="-601650336"/>
        <w:docPartObj>
          <w:docPartGallery w:val="Table of Contents"/>
          <w:docPartUnique/>
        </w:docPartObj>
      </w:sdtPr>
      <w:sdtEndPr>
        <w:rPr>
          <w:rFonts w:ascii="Arial" w:eastAsiaTheme="minorEastAsia" w:hAnsi="Arial" w:cstheme="minorBidi"/>
          <w:noProof/>
          <w:color w:val="auto"/>
          <w:sz w:val="21"/>
          <w:szCs w:val="22"/>
          <w:lang w:val="en-US"/>
        </w:rPr>
      </w:sdtEndPr>
      <w:sdtContent>
        <w:p w:rsidR="006E2398" w:rsidRDefault="006E2398">
          <w:pPr>
            <w:pStyle w:val="TtuloTDC"/>
          </w:pPr>
          <w:r>
            <w:rPr>
              <w:lang w:val="es-ES"/>
            </w:rPr>
            <w:t>Tabla de contenido</w:t>
          </w:r>
        </w:p>
        <w:p w:rsidR="00F83585" w:rsidRDefault="006E2398">
          <w:pPr>
            <w:pStyle w:val="TDC1"/>
            <w:tabs>
              <w:tab w:val="right" w:leader="dot" w:pos="10076"/>
            </w:tabs>
            <w:rPr>
              <w:rFonts w:asciiTheme="minorHAnsi" w:hAnsiTheme="minorHAnsi"/>
              <w:noProof/>
              <w:sz w:val="24"/>
              <w:szCs w:val="24"/>
              <w:lang w:val="es-ES" w:eastAsia="es-ES"/>
            </w:rPr>
          </w:pPr>
          <w:r>
            <w:fldChar w:fldCharType="begin"/>
          </w:r>
          <w:r>
            <w:instrText>TOC \o "1-3" \h \z \u</w:instrText>
          </w:r>
          <w:r>
            <w:fldChar w:fldCharType="separate"/>
          </w:r>
          <w:hyperlink w:anchor="_Toc241443496" w:history="1">
            <w:r w:rsidR="00F83585" w:rsidRPr="00D46FA7">
              <w:rPr>
                <w:rStyle w:val="Hipervnculo"/>
                <w:noProof/>
                <w:lang w:val="es-ES"/>
              </w:rPr>
              <w:t>1. EL PRESUPUESTO DE LA JUNTA DE ANDALUCÍA</w:t>
            </w:r>
            <w:r w:rsidR="00F83585">
              <w:rPr>
                <w:noProof/>
                <w:webHidden/>
              </w:rPr>
              <w:tab/>
            </w:r>
            <w:r w:rsidR="00F83585">
              <w:rPr>
                <w:noProof/>
                <w:webHidden/>
              </w:rPr>
              <w:fldChar w:fldCharType="begin"/>
            </w:r>
            <w:r w:rsidR="00F83585">
              <w:rPr>
                <w:noProof/>
                <w:webHidden/>
              </w:rPr>
              <w:instrText xml:space="preserve"> PAGEREF _Toc241443496 \h </w:instrText>
            </w:r>
            <w:r w:rsidR="00F83585">
              <w:rPr>
                <w:noProof/>
                <w:webHidden/>
              </w:rPr>
            </w:r>
            <w:r w:rsidR="00F83585">
              <w:rPr>
                <w:noProof/>
                <w:webHidden/>
              </w:rPr>
              <w:fldChar w:fldCharType="separate"/>
            </w:r>
            <w:r w:rsidR="00F83585">
              <w:rPr>
                <w:noProof/>
                <w:webHidden/>
              </w:rPr>
              <w:t>2</w:t>
            </w:r>
            <w:r w:rsidR="00F83585">
              <w:rPr>
                <w:noProof/>
                <w:webHidden/>
              </w:rPr>
              <w:fldChar w:fldCharType="end"/>
            </w:r>
          </w:hyperlink>
        </w:p>
        <w:p w:rsidR="00F83585" w:rsidRDefault="00F83585">
          <w:pPr>
            <w:pStyle w:val="TDC1"/>
            <w:tabs>
              <w:tab w:val="right" w:leader="dot" w:pos="10076"/>
            </w:tabs>
            <w:rPr>
              <w:rFonts w:asciiTheme="minorHAnsi" w:hAnsiTheme="minorHAnsi"/>
              <w:noProof/>
              <w:sz w:val="24"/>
              <w:szCs w:val="24"/>
              <w:lang w:val="es-ES" w:eastAsia="es-ES"/>
            </w:rPr>
          </w:pPr>
          <w:hyperlink w:anchor="_Toc241443497" w:history="1">
            <w:r w:rsidRPr="00D46FA7">
              <w:rPr>
                <w:rStyle w:val="Hipervnculo"/>
                <w:noProof/>
                <w:lang w:val="es-ES"/>
              </w:rPr>
              <w:t>2. EL PRESUPUESTO DE LA SANIDAD PÚBLICA EN ANDALUCÍA</w:t>
            </w:r>
            <w:r>
              <w:rPr>
                <w:noProof/>
                <w:webHidden/>
              </w:rPr>
              <w:tab/>
            </w:r>
            <w:r>
              <w:rPr>
                <w:noProof/>
                <w:webHidden/>
              </w:rPr>
              <w:fldChar w:fldCharType="begin"/>
            </w:r>
            <w:r>
              <w:rPr>
                <w:noProof/>
                <w:webHidden/>
              </w:rPr>
              <w:instrText xml:space="preserve"> PAGEREF _Toc241443497 \h </w:instrText>
            </w:r>
            <w:r>
              <w:rPr>
                <w:noProof/>
                <w:webHidden/>
              </w:rPr>
            </w:r>
            <w:r>
              <w:rPr>
                <w:noProof/>
                <w:webHidden/>
              </w:rPr>
              <w:fldChar w:fldCharType="separate"/>
            </w:r>
            <w:r>
              <w:rPr>
                <w:noProof/>
                <w:webHidden/>
              </w:rPr>
              <w:t>7</w:t>
            </w:r>
            <w:r>
              <w:rPr>
                <w:noProof/>
                <w:webHidden/>
              </w:rPr>
              <w:fldChar w:fldCharType="end"/>
            </w:r>
          </w:hyperlink>
        </w:p>
        <w:p w:rsidR="00F83585" w:rsidRDefault="00F83585">
          <w:pPr>
            <w:pStyle w:val="TDC1"/>
            <w:tabs>
              <w:tab w:val="right" w:leader="dot" w:pos="10076"/>
            </w:tabs>
            <w:rPr>
              <w:rFonts w:asciiTheme="minorHAnsi" w:hAnsiTheme="minorHAnsi"/>
              <w:noProof/>
              <w:sz w:val="24"/>
              <w:szCs w:val="24"/>
              <w:lang w:val="es-ES" w:eastAsia="es-ES"/>
            </w:rPr>
          </w:pPr>
          <w:hyperlink w:anchor="_Toc241443498" w:history="1">
            <w:r w:rsidRPr="00D46FA7">
              <w:rPr>
                <w:rStyle w:val="Hipervnculo"/>
                <w:noProof/>
                <w:lang w:val="es-ES"/>
              </w:rPr>
              <w:t>3. SISTEMA INTEGRADO DE GESTIÓN CONTABLE Y PRESUPUESTARIA: GIRO</w:t>
            </w:r>
            <w:r>
              <w:rPr>
                <w:noProof/>
                <w:webHidden/>
              </w:rPr>
              <w:tab/>
            </w:r>
            <w:r>
              <w:rPr>
                <w:noProof/>
                <w:webHidden/>
              </w:rPr>
              <w:fldChar w:fldCharType="begin"/>
            </w:r>
            <w:r>
              <w:rPr>
                <w:noProof/>
                <w:webHidden/>
              </w:rPr>
              <w:instrText xml:space="preserve"> PAGEREF _Toc241443498 \h </w:instrText>
            </w:r>
            <w:r>
              <w:rPr>
                <w:noProof/>
                <w:webHidden/>
              </w:rPr>
            </w:r>
            <w:r>
              <w:rPr>
                <w:noProof/>
                <w:webHidden/>
              </w:rPr>
              <w:fldChar w:fldCharType="separate"/>
            </w:r>
            <w:r>
              <w:rPr>
                <w:noProof/>
                <w:webHidden/>
              </w:rPr>
              <w:t>9</w:t>
            </w:r>
            <w:r>
              <w:rPr>
                <w:noProof/>
                <w:webHidden/>
              </w:rPr>
              <w:fldChar w:fldCharType="end"/>
            </w:r>
          </w:hyperlink>
        </w:p>
        <w:p w:rsidR="00F83585" w:rsidRDefault="00F83585">
          <w:pPr>
            <w:pStyle w:val="TDC1"/>
            <w:tabs>
              <w:tab w:val="right" w:leader="dot" w:pos="10076"/>
            </w:tabs>
            <w:rPr>
              <w:rFonts w:asciiTheme="minorHAnsi" w:hAnsiTheme="minorHAnsi"/>
              <w:noProof/>
              <w:sz w:val="24"/>
              <w:szCs w:val="24"/>
              <w:lang w:val="es-ES" w:eastAsia="es-ES"/>
            </w:rPr>
          </w:pPr>
          <w:hyperlink w:anchor="_Toc241443499" w:history="1">
            <w:r w:rsidRPr="00D46FA7">
              <w:rPr>
                <w:rStyle w:val="Hipervnculo"/>
                <w:noProof/>
                <w:lang w:val="es-ES"/>
              </w:rPr>
              <w:t>4. EL CONTROL DE LA ACTIVIDAD FINANCIERA</w:t>
            </w:r>
            <w:r>
              <w:rPr>
                <w:noProof/>
                <w:webHidden/>
              </w:rPr>
              <w:tab/>
            </w:r>
            <w:r>
              <w:rPr>
                <w:noProof/>
                <w:webHidden/>
              </w:rPr>
              <w:fldChar w:fldCharType="begin"/>
            </w:r>
            <w:r>
              <w:rPr>
                <w:noProof/>
                <w:webHidden/>
              </w:rPr>
              <w:instrText xml:space="preserve"> PAGEREF _Toc241443499 \h </w:instrText>
            </w:r>
            <w:r>
              <w:rPr>
                <w:noProof/>
                <w:webHidden/>
              </w:rPr>
            </w:r>
            <w:r>
              <w:rPr>
                <w:noProof/>
                <w:webHidden/>
              </w:rPr>
              <w:fldChar w:fldCharType="separate"/>
            </w:r>
            <w:r>
              <w:rPr>
                <w:noProof/>
                <w:webHidden/>
              </w:rPr>
              <w:t>12</w:t>
            </w:r>
            <w:r>
              <w:rPr>
                <w:noProof/>
                <w:webHidden/>
              </w:rPr>
              <w:fldChar w:fldCharType="end"/>
            </w:r>
          </w:hyperlink>
        </w:p>
        <w:p w:rsidR="00F83585" w:rsidRDefault="00F83585">
          <w:pPr>
            <w:pStyle w:val="TDC1"/>
            <w:tabs>
              <w:tab w:val="right" w:leader="dot" w:pos="10076"/>
            </w:tabs>
            <w:rPr>
              <w:rFonts w:asciiTheme="minorHAnsi" w:hAnsiTheme="minorHAnsi"/>
              <w:noProof/>
              <w:sz w:val="24"/>
              <w:szCs w:val="24"/>
              <w:lang w:val="es-ES" w:eastAsia="es-ES"/>
            </w:rPr>
          </w:pPr>
          <w:hyperlink w:anchor="_Toc241443500" w:history="1">
            <w:r w:rsidRPr="00D46FA7">
              <w:rPr>
                <w:rStyle w:val="Hipervnculo"/>
                <w:noProof/>
                <w:lang w:val="es-ES"/>
              </w:rPr>
              <w:t>5. CUENTA GENERAL Y RENDICIÓN DE CUENTAS</w:t>
            </w:r>
            <w:r>
              <w:rPr>
                <w:noProof/>
                <w:webHidden/>
              </w:rPr>
              <w:tab/>
            </w:r>
            <w:r>
              <w:rPr>
                <w:noProof/>
                <w:webHidden/>
              </w:rPr>
              <w:fldChar w:fldCharType="begin"/>
            </w:r>
            <w:r>
              <w:rPr>
                <w:noProof/>
                <w:webHidden/>
              </w:rPr>
              <w:instrText xml:space="preserve"> PAGEREF _Toc241443500 \h </w:instrText>
            </w:r>
            <w:r>
              <w:rPr>
                <w:noProof/>
                <w:webHidden/>
              </w:rPr>
            </w:r>
            <w:r>
              <w:rPr>
                <w:noProof/>
                <w:webHidden/>
              </w:rPr>
              <w:fldChar w:fldCharType="separate"/>
            </w:r>
            <w:r>
              <w:rPr>
                <w:noProof/>
                <w:webHidden/>
              </w:rPr>
              <w:t>15</w:t>
            </w:r>
            <w:r>
              <w:rPr>
                <w:noProof/>
                <w:webHidden/>
              </w:rPr>
              <w:fldChar w:fldCharType="end"/>
            </w:r>
          </w:hyperlink>
        </w:p>
        <w:p w:rsidR="00F83585" w:rsidRDefault="00F83585">
          <w:pPr>
            <w:pStyle w:val="TDC1"/>
            <w:tabs>
              <w:tab w:val="right" w:leader="dot" w:pos="10076"/>
            </w:tabs>
            <w:rPr>
              <w:rFonts w:asciiTheme="minorHAnsi" w:hAnsiTheme="minorHAnsi"/>
              <w:noProof/>
              <w:sz w:val="24"/>
              <w:szCs w:val="24"/>
              <w:lang w:val="es-ES" w:eastAsia="es-ES"/>
            </w:rPr>
          </w:pPr>
          <w:hyperlink w:anchor="_Toc241443501" w:history="1">
            <w:r w:rsidRPr="00D46FA7">
              <w:rPr>
                <w:rStyle w:val="Hipervnculo"/>
                <w:noProof/>
                <w:lang w:val="es-ES"/>
              </w:rPr>
              <w:t>6. DIFERENCIAS Y CONFUSIONES FRECUENTES EN TEST</w:t>
            </w:r>
            <w:r>
              <w:rPr>
                <w:noProof/>
                <w:webHidden/>
              </w:rPr>
              <w:tab/>
            </w:r>
            <w:r>
              <w:rPr>
                <w:noProof/>
                <w:webHidden/>
              </w:rPr>
              <w:fldChar w:fldCharType="begin"/>
            </w:r>
            <w:r>
              <w:rPr>
                <w:noProof/>
                <w:webHidden/>
              </w:rPr>
              <w:instrText xml:space="preserve"> PAGEREF _Toc241443501 \h </w:instrText>
            </w:r>
            <w:r>
              <w:rPr>
                <w:noProof/>
                <w:webHidden/>
              </w:rPr>
            </w:r>
            <w:r>
              <w:rPr>
                <w:noProof/>
                <w:webHidden/>
              </w:rPr>
              <w:fldChar w:fldCharType="separate"/>
            </w:r>
            <w:r>
              <w:rPr>
                <w:noProof/>
                <w:webHidden/>
              </w:rPr>
              <w:t>15</w:t>
            </w:r>
            <w:r>
              <w:rPr>
                <w:noProof/>
                <w:webHidden/>
              </w:rPr>
              <w:fldChar w:fldCharType="end"/>
            </w:r>
          </w:hyperlink>
        </w:p>
        <w:p w:rsidR="00F83585" w:rsidRDefault="00F83585">
          <w:pPr>
            <w:pStyle w:val="TDC1"/>
            <w:tabs>
              <w:tab w:val="right" w:leader="dot" w:pos="10076"/>
            </w:tabs>
            <w:rPr>
              <w:rFonts w:asciiTheme="minorHAnsi" w:hAnsiTheme="minorHAnsi"/>
              <w:noProof/>
              <w:sz w:val="24"/>
              <w:szCs w:val="24"/>
              <w:lang w:val="es-ES" w:eastAsia="es-ES"/>
            </w:rPr>
          </w:pPr>
          <w:hyperlink w:anchor="_Toc241443502" w:history="1">
            <w:r w:rsidRPr="00D46FA7">
              <w:rPr>
                <w:rStyle w:val="Hipervnculo"/>
                <w:noProof/>
                <w:lang w:val="es-ES"/>
              </w:rPr>
              <w:t>7. ESQUEMA FINAL DE MEMORIZACIÓN</w:t>
            </w:r>
            <w:r>
              <w:rPr>
                <w:noProof/>
                <w:webHidden/>
              </w:rPr>
              <w:tab/>
            </w:r>
            <w:r>
              <w:rPr>
                <w:noProof/>
                <w:webHidden/>
              </w:rPr>
              <w:fldChar w:fldCharType="begin"/>
            </w:r>
            <w:r>
              <w:rPr>
                <w:noProof/>
                <w:webHidden/>
              </w:rPr>
              <w:instrText xml:space="preserve"> PAGEREF _Toc241443502 \h </w:instrText>
            </w:r>
            <w:r>
              <w:rPr>
                <w:noProof/>
                <w:webHidden/>
              </w:rPr>
            </w:r>
            <w:r>
              <w:rPr>
                <w:noProof/>
                <w:webHidden/>
              </w:rPr>
              <w:fldChar w:fldCharType="separate"/>
            </w:r>
            <w:r>
              <w:rPr>
                <w:noProof/>
                <w:webHidden/>
              </w:rPr>
              <w:t>16</w:t>
            </w:r>
            <w:r>
              <w:rPr>
                <w:noProof/>
                <w:webHidden/>
              </w:rPr>
              <w:fldChar w:fldCharType="end"/>
            </w:r>
          </w:hyperlink>
        </w:p>
        <w:p w:rsidR="00F83585" w:rsidRDefault="00F83585">
          <w:pPr>
            <w:pStyle w:val="TDC1"/>
            <w:tabs>
              <w:tab w:val="right" w:leader="dot" w:pos="10076"/>
            </w:tabs>
            <w:rPr>
              <w:rFonts w:asciiTheme="minorHAnsi" w:hAnsiTheme="minorHAnsi"/>
              <w:noProof/>
              <w:sz w:val="24"/>
              <w:szCs w:val="24"/>
              <w:lang w:val="es-ES" w:eastAsia="es-ES"/>
            </w:rPr>
          </w:pPr>
          <w:hyperlink w:anchor="_Toc241443503" w:history="1">
            <w:r w:rsidRPr="00D46FA7">
              <w:rPr>
                <w:rStyle w:val="Hipervnculo"/>
                <w:noProof/>
                <w:lang w:val="es-ES"/>
              </w:rPr>
              <w:t>8. TEST</w:t>
            </w:r>
            <w:r>
              <w:rPr>
                <w:noProof/>
                <w:webHidden/>
              </w:rPr>
              <w:tab/>
            </w:r>
            <w:r>
              <w:rPr>
                <w:noProof/>
                <w:webHidden/>
              </w:rPr>
              <w:fldChar w:fldCharType="begin"/>
            </w:r>
            <w:r>
              <w:rPr>
                <w:noProof/>
                <w:webHidden/>
              </w:rPr>
              <w:instrText xml:space="preserve"> PAGEREF _Toc241443503 \h </w:instrText>
            </w:r>
            <w:r>
              <w:rPr>
                <w:noProof/>
                <w:webHidden/>
              </w:rPr>
            </w:r>
            <w:r>
              <w:rPr>
                <w:noProof/>
                <w:webHidden/>
              </w:rPr>
              <w:fldChar w:fldCharType="separate"/>
            </w:r>
            <w:r>
              <w:rPr>
                <w:noProof/>
                <w:webHidden/>
              </w:rPr>
              <w:t>16</w:t>
            </w:r>
            <w:r>
              <w:rPr>
                <w:noProof/>
                <w:webHidden/>
              </w:rPr>
              <w:fldChar w:fldCharType="end"/>
            </w:r>
          </w:hyperlink>
        </w:p>
        <w:p w:rsidR="00F83585" w:rsidRDefault="00F83585">
          <w:pPr>
            <w:pStyle w:val="TDC1"/>
            <w:tabs>
              <w:tab w:val="right" w:leader="dot" w:pos="10076"/>
            </w:tabs>
            <w:rPr>
              <w:rFonts w:asciiTheme="minorHAnsi" w:hAnsiTheme="minorHAnsi"/>
              <w:noProof/>
              <w:sz w:val="24"/>
              <w:szCs w:val="24"/>
              <w:lang w:val="es-ES" w:eastAsia="es-ES"/>
            </w:rPr>
          </w:pPr>
          <w:hyperlink w:anchor="_Toc241443504" w:history="1">
            <w:r w:rsidRPr="00D46FA7">
              <w:rPr>
                <w:rStyle w:val="Hipervnculo"/>
                <w:noProof/>
                <w:lang w:val="es-ES"/>
              </w:rPr>
              <w:t>9. NORMATIVA DE REFERENCIA</w:t>
            </w:r>
            <w:r>
              <w:rPr>
                <w:noProof/>
                <w:webHidden/>
              </w:rPr>
              <w:tab/>
            </w:r>
            <w:r>
              <w:rPr>
                <w:noProof/>
                <w:webHidden/>
              </w:rPr>
              <w:fldChar w:fldCharType="begin"/>
            </w:r>
            <w:r>
              <w:rPr>
                <w:noProof/>
                <w:webHidden/>
              </w:rPr>
              <w:instrText xml:space="preserve"> PAGEREF _Toc241443504 \h </w:instrText>
            </w:r>
            <w:r>
              <w:rPr>
                <w:noProof/>
                <w:webHidden/>
              </w:rPr>
            </w:r>
            <w:r>
              <w:rPr>
                <w:noProof/>
                <w:webHidden/>
              </w:rPr>
              <w:fldChar w:fldCharType="separate"/>
            </w:r>
            <w:r>
              <w:rPr>
                <w:noProof/>
                <w:webHidden/>
              </w:rPr>
              <w:t>20</w:t>
            </w:r>
            <w:r>
              <w:rPr>
                <w:noProof/>
                <w:webHidden/>
              </w:rPr>
              <w:fldChar w:fldCharType="end"/>
            </w:r>
          </w:hyperlink>
        </w:p>
        <w:p w:rsidR="006E2398" w:rsidRDefault="006E2398">
          <w:r>
            <w:rPr>
              <w:b/>
              <w:bCs/>
              <w:noProof/>
            </w:rPr>
            <w:fldChar w:fldCharType="end"/>
          </w:r>
        </w:p>
      </w:sdtContent>
    </w:sdt>
    <w:p w:rsidR="006E2398" w:rsidRDefault="006E2398">
      <w:pPr>
        <w:jc w:val="center"/>
        <w:rPr>
          <w:b/>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6E2398" w:rsidRDefault="006E2398">
      <w:pPr>
        <w:jc w:val="center"/>
        <w:rPr>
          <w:lang w:val="es-ES"/>
        </w:rPr>
      </w:pPr>
    </w:p>
    <w:p w:rsidR="00281F0F" w:rsidRPr="00C25648" w:rsidRDefault="006E2398" w:rsidP="006E2398">
      <w:pPr>
        <w:pStyle w:val="Ttulo1"/>
        <w:rPr>
          <w:lang w:val="es-ES"/>
        </w:rPr>
      </w:pPr>
      <w:bookmarkStart w:id="0" w:name="_Toc241443496"/>
      <w:bookmarkStart w:id="1" w:name="_GoBack"/>
      <w:bookmarkEnd w:id="1"/>
      <w:r w:rsidRPr="00C25648">
        <w:rPr>
          <w:lang w:val="es-ES"/>
        </w:rPr>
        <w:lastRenderedPageBreak/>
        <w:t>1. EL PRESUPUESTO DE LA JUNTA DE ANDALUCÍA</w:t>
      </w:r>
      <w:bookmarkEnd w:id="0"/>
    </w:p>
    <w:p w:rsidR="00F83585" w:rsidRDefault="00F83585" w:rsidP="006E2398">
      <w:pPr>
        <w:rPr>
          <w:lang w:val="es-ES"/>
        </w:rPr>
      </w:pPr>
    </w:p>
    <w:p w:rsidR="00281F0F" w:rsidRPr="00C25648" w:rsidRDefault="006E2398" w:rsidP="006E2398">
      <w:pPr>
        <w:rPr>
          <w:lang w:val="es-ES"/>
        </w:rPr>
      </w:pPr>
      <w:r w:rsidRPr="00C25648">
        <w:rPr>
          <w:lang w:val="es-ES"/>
        </w:rPr>
        <w:t>1.1. Concepto y marco jurídico</w:t>
      </w:r>
    </w:p>
    <w:p w:rsidR="00281F0F" w:rsidRPr="00C25648" w:rsidRDefault="006E2398" w:rsidP="006E2398">
      <w:pPr>
        <w:rPr>
          <w:lang w:val="es-ES"/>
        </w:rPr>
      </w:pPr>
      <w:r w:rsidRPr="00C25648">
        <w:rPr>
          <w:lang w:val="es-ES"/>
        </w:rPr>
        <w:t>El Presupuesto de la Comunidad Autónoma de Andalucía es el instrumento jurídico, económico y contable a través del cual se autorizan los gastos y se prevén los ingresos de un ejercicio. Constituye la expresión cifrada, conjunta y sistemática de las obligaciones que, como máximo, pueden reconocerse durante el ejercicio y de los derechos que se prevé liquidar, con las especialidades propias de cada entidad del sector público andaluz.</w:t>
      </w:r>
    </w:p>
    <w:p w:rsidR="00281F0F" w:rsidRPr="00C25648" w:rsidRDefault="006E2398" w:rsidP="006E2398">
      <w:pPr>
        <w:rPr>
          <w:lang w:val="es-ES"/>
        </w:rPr>
      </w:pPr>
      <w:r w:rsidRPr="00C25648">
        <w:rPr>
          <w:lang w:val="es-ES"/>
        </w:rPr>
        <w:t>Su marco jurídico se integra principalmente por el Estatuto de Autonomía para Andalucía, el Decreto Legislativo 1/2010, de 2 de marzo, que aprueba el Texto Refundido de la Ley General de la Hacienda Pública de la Junta de Andalucía, la Ley Orgánica de Estabilidad Presupuestaria y Sostenibilidad Financiera y la Ley anual de Presupuestos de la Comunidad Autónoma.</w:t>
      </w:r>
    </w:p>
    <w:p w:rsidR="00281F0F" w:rsidRDefault="006E2398" w:rsidP="006E2398">
      <w:pPr>
        <w:rPr>
          <w:lang w:val="es-ES"/>
        </w:rPr>
      </w:pPr>
      <w:r w:rsidRPr="00C25648">
        <w:rPr>
          <w:lang w:val="es-ES"/>
        </w:rPr>
        <w:t xml:space="preserve">La Ley anual de Presupuestos no es solo una tabla de ingresos y gastos. </w:t>
      </w:r>
      <w:r w:rsidRPr="006E2398">
        <w:rPr>
          <w:lang w:val="es-ES"/>
        </w:rPr>
        <w:t>Contiene normas sobre vinculación de créditos, créditos ampliables, modificaciones, retribuciones, operaciones financieras, régimen de determinadas políticas de gasto y reglas específicas que se aplican únicamente durante el ejercicio correspondiente.</w:t>
      </w:r>
    </w:p>
    <w:p w:rsidR="006E2398" w:rsidRPr="006E2398" w:rsidRDefault="006E2398" w:rsidP="006E2398">
      <w:pPr>
        <w:rPr>
          <w:lang w:val="es-ES"/>
        </w:rPr>
      </w:pPr>
    </w:p>
    <w:p w:rsidR="00281F0F" w:rsidRDefault="006E2398" w:rsidP="006E2398">
      <w:r>
        <w:t>1.2. Principios presupuestarios</w:t>
      </w:r>
    </w:p>
    <w:p w:rsidR="00281F0F" w:rsidRPr="00F83585" w:rsidRDefault="006E2398" w:rsidP="00F83585">
      <w:pPr>
        <w:pStyle w:val="Prrafodelista"/>
        <w:numPr>
          <w:ilvl w:val="0"/>
          <w:numId w:val="10"/>
        </w:numPr>
        <w:rPr>
          <w:lang w:val="es-ES"/>
        </w:rPr>
      </w:pPr>
      <w:r w:rsidRPr="00F83585">
        <w:rPr>
          <w:b/>
          <w:lang w:val="es-ES"/>
        </w:rPr>
        <w:t xml:space="preserve">Anualidad: </w:t>
      </w:r>
      <w:r w:rsidRPr="00F83585">
        <w:rPr>
          <w:lang w:val="es-ES"/>
        </w:rPr>
        <w:t>el presupuesto se refiere a un ejercicio presupuestario coincidente con el año natural.</w:t>
      </w:r>
    </w:p>
    <w:p w:rsidR="00281F0F" w:rsidRPr="00F83585" w:rsidRDefault="006E2398" w:rsidP="00F83585">
      <w:pPr>
        <w:pStyle w:val="Prrafodelista"/>
        <w:numPr>
          <w:ilvl w:val="0"/>
          <w:numId w:val="10"/>
        </w:numPr>
        <w:rPr>
          <w:lang w:val="es-ES"/>
        </w:rPr>
      </w:pPr>
      <w:r w:rsidRPr="00F83585">
        <w:rPr>
          <w:b/>
          <w:lang w:val="es-ES"/>
        </w:rPr>
        <w:t xml:space="preserve">Unidad: </w:t>
      </w:r>
      <w:r w:rsidRPr="00F83585">
        <w:rPr>
          <w:lang w:val="es-ES"/>
        </w:rPr>
        <w:t>la actividad presupuestaria de la Comunidad se presenta de forma integrada, sin perjuicio de las especialidades de las entidades que integran el sector público andaluz.</w:t>
      </w:r>
    </w:p>
    <w:p w:rsidR="00281F0F" w:rsidRPr="00F83585" w:rsidRDefault="006E2398" w:rsidP="00F83585">
      <w:pPr>
        <w:pStyle w:val="Prrafodelista"/>
        <w:numPr>
          <w:ilvl w:val="0"/>
          <w:numId w:val="10"/>
        </w:numPr>
        <w:rPr>
          <w:lang w:val="es-ES"/>
        </w:rPr>
      </w:pPr>
      <w:r w:rsidRPr="00F83585">
        <w:rPr>
          <w:b/>
          <w:lang w:val="es-ES"/>
        </w:rPr>
        <w:t xml:space="preserve">Universalidad: </w:t>
      </w:r>
      <w:r w:rsidRPr="00F83585">
        <w:rPr>
          <w:lang w:val="es-ES"/>
        </w:rPr>
        <w:t>los ingresos y gastos deben reflejarse en el presupuesto y en la contabilidad conforme a las normas aplicables.</w:t>
      </w:r>
    </w:p>
    <w:p w:rsidR="00281F0F" w:rsidRPr="00F83585" w:rsidRDefault="006E2398" w:rsidP="00F83585">
      <w:pPr>
        <w:pStyle w:val="Prrafodelista"/>
        <w:numPr>
          <w:ilvl w:val="0"/>
          <w:numId w:val="10"/>
        </w:numPr>
        <w:rPr>
          <w:lang w:val="es-ES"/>
        </w:rPr>
      </w:pPr>
      <w:r w:rsidRPr="00F83585">
        <w:rPr>
          <w:b/>
          <w:lang w:val="es-ES"/>
        </w:rPr>
        <w:t xml:space="preserve">Especialidad cualitativa: </w:t>
      </w:r>
      <w:r w:rsidRPr="00F83585">
        <w:rPr>
          <w:lang w:val="es-ES"/>
        </w:rPr>
        <w:t>los créditos deben aplicarse a la finalidad para la que han sido autorizados.</w:t>
      </w:r>
    </w:p>
    <w:p w:rsidR="00281F0F" w:rsidRPr="00F83585" w:rsidRDefault="006E2398" w:rsidP="00F83585">
      <w:pPr>
        <w:pStyle w:val="Prrafodelista"/>
        <w:numPr>
          <w:ilvl w:val="0"/>
          <w:numId w:val="10"/>
        </w:numPr>
        <w:rPr>
          <w:lang w:val="es-ES"/>
        </w:rPr>
      </w:pPr>
      <w:r w:rsidRPr="00F83585">
        <w:rPr>
          <w:b/>
          <w:lang w:val="es-ES"/>
        </w:rPr>
        <w:t xml:space="preserve">Especialidad cuantitativa: </w:t>
      </w:r>
      <w:r w:rsidRPr="00F83585">
        <w:rPr>
          <w:lang w:val="es-ES"/>
        </w:rPr>
        <w:t>los créditos limitativos no pueden excederse salvo mediante los mecanismos legalmente previstos.</w:t>
      </w:r>
    </w:p>
    <w:p w:rsidR="00281F0F" w:rsidRPr="00F83585" w:rsidRDefault="006E2398" w:rsidP="00F83585">
      <w:pPr>
        <w:pStyle w:val="Prrafodelista"/>
        <w:numPr>
          <w:ilvl w:val="0"/>
          <w:numId w:val="10"/>
        </w:numPr>
        <w:rPr>
          <w:lang w:val="es-ES"/>
        </w:rPr>
      </w:pPr>
      <w:r w:rsidRPr="00F83585">
        <w:rPr>
          <w:b/>
          <w:lang w:val="es-ES"/>
        </w:rPr>
        <w:t xml:space="preserve">Especialidad temporal: </w:t>
      </w:r>
      <w:r w:rsidRPr="00F83585">
        <w:rPr>
          <w:lang w:val="es-ES"/>
        </w:rPr>
        <w:t>los créditos están vinculados al ejercicio, con las excepciones legalmente previstas para compromisos plurianuales, incorporaciones u otras figuras.</w:t>
      </w:r>
    </w:p>
    <w:p w:rsidR="00281F0F" w:rsidRPr="00F83585" w:rsidRDefault="006E2398" w:rsidP="00F83585">
      <w:pPr>
        <w:pStyle w:val="Prrafodelista"/>
        <w:numPr>
          <w:ilvl w:val="0"/>
          <w:numId w:val="10"/>
        </w:numPr>
        <w:rPr>
          <w:lang w:val="es-ES"/>
        </w:rPr>
      </w:pPr>
      <w:r w:rsidRPr="00F83585">
        <w:rPr>
          <w:b/>
          <w:lang w:val="es-ES"/>
        </w:rPr>
        <w:t xml:space="preserve">Estabilidad presupuestaria y sostenibilidad financiera: </w:t>
      </w:r>
      <w:r w:rsidRPr="00F83585">
        <w:rPr>
          <w:lang w:val="es-ES"/>
        </w:rPr>
        <w:t>la política presupuestaria debe respetar las reglas fiscales y límites aplicables.</w:t>
      </w:r>
    </w:p>
    <w:p w:rsidR="00281F0F" w:rsidRDefault="006E2398" w:rsidP="00F83585">
      <w:pPr>
        <w:pStyle w:val="Prrafodelista"/>
        <w:numPr>
          <w:ilvl w:val="0"/>
          <w:numId w:val="10"/>
        </w:numPr>
        <w:rPr>
          <w:lang w:val="es-ES"/>
        </w:rPr>
      </w:pPr>
      <w:r w:rsidRPr="00F83585">
        <w:rPr>
          <w:b/>
          <w:lang w:val="es-ES"/>
        </w:rPr>
        <w:t xml:space="preserve">Transparencia y rendición de cuentas: </w:t>
      </w:r>
      <w:r w:rsidRPr="00F83585">
        <w:rPr>
          <w:lang w:val="es-ES"/>
        </w:rPr>
        <w:t>la ejecución debe poder ser conocida, controlada y evaluada por órganos internos, externos y por el Parlamento.</w:t>
      </w:r>
    </w:p>
    <w:p w:rsidR="00F83585" w:rsidRPr="00F83585" w:rsidRDefault="00F83585" w:rsidP="00F83585">
      <w:pPr>
        <w:pStyle w:val="Prrafodelista"/>
        <w:rPr>
          <w:lang w:val="es-ES"/>
        </w:rPr>
      </w:pPr>
    </w:p>
    <w:p w:rsidR="00281F0F" w:rsidRDefault="006E2398" w:rsidP="006E2398">
      <w:pPr>
        <w:rPr>
          <w:lang w:val="es-ES"/>
        </w:rPr>
      </w:pPr>
      <w:r w:rsidRPr="006E2398">
        <w:rPr>
          <w:b/>
          <w:lang w:val="es-ES"/>
        </w:rPr>
        <w:t xml:space="preserve">IMPORTANTE PARA OPE: </w:t>
      </w:r>
      <w:r w:rsidRPr="006E2398">
        <w:rPr>
          <w:lang w:val="es-ES"/>
        </w:rPr>
        <w:t>No debe confundirse la especialidad presupuestaria con la clasificación económica. La primera limita el destino, cuantía y temporalidad de los créditos; la segunda identifica la naturaleza del gasto.</w:t>
      </w:r>
    </w:p>
    <w:p w:rsidR="00F83585" w:rsidRPr="006E2398" w:rsidRDefault="00F83585" w:rsidP="006E2398">
      <w:pPr>
        <w:rPr>
          <w:lang w:val="es-ES"/>
        </w:rPr>
      </w:pPr>
    </w:p>
    <w:p w:rsidR="00281F0F" w:rsidRPr="006E2398" w:rsidRDefault="006E2398" w:rsidP="006E2398">
      <w:pPr>
        <w:rPr>
          <w:lang w:val="es-ES"/>
        </w:rPr>
      </w:pPr>
      <w:r w:rsidRPr="006E2398">
        <w:rPr>
          <w:lang w:val="es-ES"/>
        </w:rPr>
        <w:t>1.3. Contenido del Presupuesto</w:t>
      </w:r>
    </w:p>
    <w:p w:rsidR="00281F0F" w:rsidRPr="006E2398" w:rsidRDefault="006E2398" w:rsidP="006E2398">
      <w:pPr>
        <w:rPr>
          <w:lang w:val="es-ES"/>
        </w:rPr>
      </w:pPr>
      <w:r w:rsidRPr="006E2398">
        <w:rPr>
          <w:lang w:val="es-ES"/>
        </w:rPr>
        <w:t>El Presupuesto de la Comunidad Autónoma integra los estados de ingresos y gastos de la Administración de la Junta y de las entidades con presupuesto limitativo, así como los presupuestos de explotación y capital u otra documentación económico-financiera de las entidades que se rigen por presupuesto estimativo. La Ley anual determina el perímetro concreto de entidades incluidas en cada ejercicio.</w:t>
      </w:r>
    </w:p>
    <w:p w:rsidR="00281F0F" w:rsidRPr="006E2398" w:rsidRDefault="006E2398" w:rsidP="006E2398">
      <w:pPr>
        <w:rPr>
          <w:lang w:val="es-ES"/>
        </w:rPr>
      </w:pPr>
      <w:r w:rsidRPr="006E2398">
        <w:rPr>
          <w:lang w:val="es-ES"/>
        </w:rPr>
        <w:t>El presupuesto también incorpora documentación explicativa: memorias de programas, objetivos, indicadores, anexos de inversiones, estados de personal, beneficios fiscales, endeudamiento y demás información necesaria para valorar la política presupuestaria.</w:t>
      </w:r>
    </w:p>
    <w:p w:rsidR="00F83585" w:rsidRDefault="00F83585" w:rsidP="006E2398">
      <w:pPr>
        <w:rPr>
          <w:lang w:val="es-ES"/>
        </w:rPr>
      </w:pPr>
    </w:p>
    <w:p w:rsidR="00F83585" w:rsidRDefault="00F83585" w:rsidP="006E2398">
      <w:pPr>
        <w:rPr>
          <w:lang w:val="es-ES"/>
        </w:rPr>
      </w:pPr>
    </w:p>
    <w:p w:rsidR="00281F0F" w:rsidRPr="006E2398" w:rsidRDefault="006E2398" w:rsidP="006E2398">
      <w:pPr>
        <w:rPr>
          <w:lang w:val="es-ES"/>
        </w:rPr>
      </w:pPr>
      <w:r w:rsidRPr="006E2398">
        <w:rPr>
          <w:lang w:val="es-ES"/>
        </w:rPr>
        <w:lastRenderedPageBreak/>
        <w:t>1.4. Clasificación de los ingresos</w:t>
      </w:r>
    </w:p>
    <w:p w:rsidR="00281F0F" w:rsidRPr="006E2398" w:rsidRDefault="006E2398" w:rsidP="006E2398">
      <w:pPr>
        <w:rPr>
          <w:lang w:val="es-ES"/>
        </w:rPr>
      </w:pPr>
      <w:r w:rsidRPr="006E2398">
        <w:rPr>
          <w:lang w:val="es-ES"/>
        </w:rPr>
        <w:t>Los ingresos se clasifican fundamentalmente por su naturaleza económica. La clasificación por capítulos permite distinguir recursos corrientes, de capital y financieros.</w:t>
      </w:r>
    </w:p>
    <w:tbl>
      <w:tblPr>
        <w:tblStyle w:val="Tablaconcuadrcula"/>
        <w:tblW w:w="0" w:type="auto"/>
        <w:jc w:val="center"/>
        <w:tblLook w:val="04A0" w:firstRow="1" w:lastRow="0" w:firstColumn="1" w:lastColumn="0" w:noHBand="0" w:noVBand="1"/>
      </w:tblPr>
      <w:tblGrid>
        <w:gridCol w:w="3362"/>
        <w:gridCol w:w="3362"/>
        <w:gridCol w:w="3362"/>
      </w:tblGrid>
      <w:tr w:rsidR="00281F0F">
        <w:trPr>
          <w:tblHeader/>
          <w:jc w:val="center"/>
        </w:trPr>
        <w:tc>
          <w:tcPr>
            <w:tcW w:w="3362" w:type="dxa"/>
          </w:tcPr>
          <w:p w:rsidR="00281F0F" w:rsidRDefault="006E2398" w:rsidP="006E2398">
            <w:proofErr w:type="spellStart"/>
            <w:r>
              <w:t>Capítulo</w:t>
            </w:r>
            <w:proofErr w:type="spellEnd"/>
          </w:p>
        </w:tc>
        <w:tc>
          <w:tcPr>
            <w:tcW w:w="3362" w:type="dxa"/>
          </w:tcPr>
          <w:p w:rsidR="00281F0F" w:rsidRDefault="006E2398" w:rsidP="006E2398">
            <w:r>
              <w:t>Denominación</w:t>
            </w:r>
          </w:p>
        </w:tc>
        <w:tc>
          <w:tcPr>
            <w:tcW w:w="3362" w:type="dxa"/>
          </w:tcPr>
          <w:p w:rsidR="00281F0F" w:rsidRDefault="006E2398" w:rsidP="006E2398">
            <w:r>
              <w:t>Contenido</w:t>
            </w:r>
          </w:p>
        </w:tc>
      </w:tr>
      <w:tr w:rsidR="00281F0F" w:rsidRPr="006E2398">
        <w:trPr>
          <w:jc w:val="center"/>
        </w:trPr>
        <w:tc>
          <w:tcPr>
            <w:tcW w:w="3362" w:type="dxa"/>
            <w:vAlign w:val="center"/>
          </w:tcPr>
          <w:p w:rsidR="00281F0F" w:rsidRDefault="006E2398" w:rsidP="006E2398">
            <w:r>
              <w:t>I</w:t>
            </w:r>
          </w:p>
        </w:tc>
        <w:tc>
          <w:tcPr>
            <w:tcW w:w="3362" w:type="dxa"/>
            <w:vAlign w:val="center"/>
          </w:tcPr>
          <w:p w:rsidR="00281F0F" w:rsidRDefault="006E2398" w:rsidP="006E2398">
            <w:r>
              <w:t>Impuestos directos</w:t>
            </w:r>
          </w:p>
        </w:tc>
        <w:tc>
          <w:tcPr>
            <w:tcW w:w="3362" w:type="dxa"/>
            <w:vAlign w:val="center"/>
          </w:tcPr>
          <w:p w:rsidR="00281F0F" w:rsidRPr="006E2398" w:rsidRDefault="006E2398" w:rsidP="006E2398">
            <w:pPr>
              <w:rPr>
                <w:lang w:val="es-ES"/>
              </w:rPr>
            </w:pPr>
            <w:r w:rsidRPr="006E2398">
              <w:rPr>
                <w:lang w:val="es-ES"/>
              </w:rPr>
              <w:t>Gravan directamente renta, patrimonio u otros índices directos de capacidad económica.</w:t>
            </w:r>
          </w:p>
        </w:tc>
      </w:tr>
      <w:tr w:rsidR="00281F0F" w:rsidRPr="006E2398">
        <w:trPr>
          <w:jc w:val="center"/>
        </w:trPr>
        <w:tc>
          <w:tcPr>
            <w:tcW w:w="3362" w:type="dxa"/>
            <w:vAlign w:val="center"/>
          </w:tcPr>
          <w:p w:rsidR="00281F0F" w:rsidRDefault="006E2398" w:rsidP="006E2398">
            <w:r>
              <w:t>II</w:t>
            </w:r>
          </w:p>
        </w:tc>
        <w:tc>
          <w:tcPr>
            <w:tcW w:w="3362" w:type="dxa"/>
            <w:vAlign w:val="center"/>
          </w:tcPr>
          <w:p w:rsidR="00281F0F" w:rsidRDefault="006E2398" w:rsidP="006E2398">
            <w:r>
              <w:t>Impuestos indirectos</w:t>
            </w:r>
          </w:p>
        </w:tc>
        <w:tc>
          <w:tcPr>
            <w:tcW w:w="3362" w:type="dxa"/>
            <w:vAlign w:val="center"/>
          </w:tcPr>
          <w:p w:rsidR="00281F0F" w:rsidRPr="006E2398" w:rsidRDefault="006E2398" w:rsidP="006E2398">
            <w:pPr>
              <w:rPr>
                <w:lang w:val="es-ES"/>
              </w:rPr>
            </w:pPr>
            <w:r w:rsidRPr="006E2398">
              <w:rPr>
                <w:lang w:val="es-ES"/>
              </w:rPr>
              <w:t>Gravan consumo, transmisiones y otras manifestaciones indirectas de capacidad económica.</w:t>
            </w:r>
          </w:p>
        </w:tc>
      </w:tr>
      <w:tr w:rsidR="00281F0F" w:rsidRPr="006E2398">
        <w:trPr>
          <w:jc w:val="center"/>
        </w:trPr>
        <w:tc>
          <w:tcPr>
            <w:tcW w:w="3362" w:type="dxa"/>
            <w:vAlign w:val="center"/>
          </w:tcPr>
          <w:p w:rsidR="00281F0F" w:rsidRDefault="006E2398" w:rsidP="006E2398">
            <w:r>
              <w:t>III</w:t>
            </w:r>
          </w:p>
        </w:tc>
        <w:tc>
          <w:tcPr>
            <w:tcW w:w="3362" w:type="dxa"/>
            <w:vAlign w:val="center"/>
          </w:tcPr>
          <w:p w:rsidR="00281F0F" w:rsidRPr="006E2398" w:rsidRDefault="006E2398" w:rsidP="006E2398">
            <w:pPr>
              <w:rPr>
                <w:lang w:val="es-ES"/>
              </w:rPr>
            </w:pPr>
            <w:r w:rsidRPr="006E2398">
              <w:rPr>
                <w:lang w:val="es-ES"/>
              </w:rPr>
              <w:t>Tasas, precios públicos y otros ingresos</w:t>
            </w:r>
          </w:p>
        </w:tc>
        <w:tc>
          <w:tcPr>
            <w:tcW w:w="3362" w:type="dxa"/>
            <w:vAlign w:val="center"/>
          </w:tcPr>
          <w:p w:rsidR="00281F0F" w:rsidRPr="006E2398" w:rsidRDefault="006E2398" w:rsidP="006E2398">
            <w:pPr>
              <w:rPr>
                <w:lang w:val="es-ES"/>
              </w:rPr>
            </w:pPr>
            <w:r w:rsidRPr="006E2398">
              <w:rPr>
                <w:lang w:val="es-ES"/>
              </w:rPr>
              <w:t>Tasas, reintegros, sanciones, precios y otros recursos no incluidos en capítulos anteriores.</w:t>
            </w:r>
          </w:p>
        </w:tc>
      </w:tr>
      <w:tr w:rsidR="00281F0F" w:rsidRPr="006E2398">
        <w:trPr>
          <w:jc w:val="center"/>
        </w:trPr>
        <w:tc>
          <w:tcPr>
            <w:tcW w:w="3362" w:type="dxa"/>
            <w:vAlign w:val="center"/>
          </w:tcPr>
          <w:p w:rsidR="00281F0F" w:rsidRDefault="006E2398" w:rsidP="006E2398">
            <w:r>
              <w:t>IV</w:t>
            </w:r>
          </w:p>
        </w:tc>
        <w:tc>
          <w:tcPr>
            <w:tcW w:w="3362" w:type="dxa"/>
            <w:vAlign w:val="center"/>
          </w:tcPr>
          <w:p w:rsidR="00281F0F" w:rsidRDefault="006E2398" w:rsidP="006E2398">
            <w:r>
              <w:t>Transferencias corrientes</w:t>
            </w:r>
          </w:p>
        </w:tc>
        <w:tc>
          <w:tcPr>
            <w:tcW w:w="3362" w:type="dxa"/>
            <w:vAlign w:val="center"/>
          </w:tcPr>
          <w:p w:rsidR="00281F0F" w:rsidRPr="006E2398" w:rsidRDefault="006E2398" w:rsidP="006E2398">
            <w:pPr>
              <w:rPr>
                <w:lang w:val="es-ES"/>
              </w:rPr>
            </w:pPr>
            <w:r w:rsidRPr="006E2398">
              <w:rPr>
                <w:lang w:val="es-ES"/>
              </w:rPr>
              <w:t>Recursos recibidos para financiar operaciones corrientes.</w:t>
            </w:r>
          </w:p>
        </w:tc>
      </w:tr>
      <w:tr w:rsidR="00281F0F" w:rsidRPr="006E2398">
        <w:trPr>
          <w:jc w:val="center"/>
        </w:trPr>
        <w:tc>
          <w:tcPr>
            <w:tcW w:w="3362" w:type="dxa"/>
            <w:vAlign w:val="center"/>
          </w:tcPr>
          <w:p w:rsidR="00281F0F" w:rsidRDefault="006E2398" w:rsidP="006E2398">
            <w:r>
              <w:t>V</w:t>
            </w:r>
          </w:p>
        </w:tc>
        <w:tc>
          <w:tcPr>
            <w:tcW w:w="3362" w:type="dxa"/>
            <w:vAlign w:val="center"/>
          </w:tcPr>
          <w:p w:rsidR="00281F0F" w:rsidRDefault="006E2398" w:rsidP="006E2398">
            <w:r>
              <w:t>Ingresos patrimoniales</w:t>
            </w:r>
          </w:p>
        </w:tc>
        <w:tc>
          <w:tcPr>
            <w:tcW w:w="3362" w:type="dxa"/>
            <w:vAlign w:val="center"/>
          </w:tcPr>
          <w:p w:rsidR="00281F0F" w:rsidRPr="006E2398" w:rsidRDefault="006E2398" w:rsidP="006E2398">
            <w:pPr>
              <w:rPr>
                <w:lang w:val="es-ES"/>
              </w:rPr>
            </w:pPr>
            <w:r w:rsidRPr="006E2398">
              <w:rPr>
                <w:lang w:val="es-ES"/>
              </w:rPr>
              <w:t>Rentas, cánones y rendimientos del patrimonio.</w:t>
            </w:r>
          </w:p>
        </w:tc>
      </w:tr>
      <w:tr w:rsidR="00281F0F" w:rsidRPr="006E2398">
        <w:trPr>
          <w:jc w:val="center"/>
        </w:trPr>
        <w:tc>
          <w:tcPr>
            <w:tcW w:w="3362" w:type="dxa"/>
            <w:vAlign w:val="center"/>
          </w:tcPr>
          <w:p w:rsidR="00281F0F" w:rsidRDefault="006E2398" w:rsidP="006E2398">
            <w:r>
              <w:t>VI</w:t>
            </w:r>
          </w:p>
        </w:tc>
        <w:tc>
          <w:tcPr>
            <w:tcW w:w="3362" w:type="dxa"/>
            <w:vAlign w:val="center"/>
          </w:tcPr>
          <w:p w:rsidR="00281F0F" w:rsidRDefault="006E2398" w:rsidP="006E2398">
            <w:r>
              <w:t>Enajenación de inversiones reales</w:t>
            </w:r>
          </w:p>
        </w:tc>
        <w:tc>
          <w:tcPr>
            <w:tcW w:w="3362" w:type="dxa"/>
            <w:vAlign w:val="center"/>
          </w:tcPr>
          <w:p w:rsidR="00281F0F" w:rsidRPr="006E2398" w:rsidRDefault="006E2398" w:rsidP="006E2398">
            <w:pPr>
              <w:rPr>
                <w:lang w:val="es-ES"/>
              </w:rPr>
            </w:pPr>
            <w:r w:rsidRPr="006E2398">
              <w:rPr>
                <w:lang w:val="es-ES"/>
              </w:rPr>
              <w:t>Ingresos derivados de la venta de activos reales.</w:t>
            </w:r>
          </w:p>
        </w:tc>
      </w:tr>
      <w:tr w:rsidR="00281F0F" w:rsidRPr="006E2398">
        <w:trPr>
          <w:jc w:val="center"/>
        </w:trPr>
        <w:tc>
          <w:tcPr>
            <w:tcW w:w="3362" w:type="dxa"/>
            <w:vAlign w:val="center"/>
          </w:tcPr>
          <w:p w:rsidR="00281F0F" w:rsidRDefault="006E2398" w:rsidP="006E2398">
            <w:r>
              <w:t>VII</w:t>
            </w:r>
          </w:p>
        </w:tc>
        <w:tc>
          <w:tcPr>
            <w:tcW w:w="3362" w:type="dxa"/>
            <w:vAlign w:val="center"/>
          </w:tcPr>
          <w:p w:rsidR="00281F0F" w:rsidRDefault="006E2398" w:rsidP="006E2398">
            <w:r>
              <w:t>Transferencias de capital</w:t>
            </w:r>
          </w:p>
        </w:tc>
        <w:tc>
          <w:tcPr>
            <w:tcW w:w="3362" w:type="dxa"/>
            <w:vAlign w:val="center"/>
          </w:tcPr>
          <w:p w:rsidR="00281F0F" w:rsidRPr="006E2398" w:rsidRDefault="006E2398" w:rsidP="006E2398">
            <w:pPr>
              <w:rPr>
                <w:lang w:val="es-ES"/>
              </w:rPr>
            </w:pPr>
            <w:r w:rsidRPr="006E2398">
              <w:rPr>
                <w:lang w:val="es-ES"/>
              </w:rPr>
              <w:t>Recursos destinados a financiar operaciones de capital.</w:t>
            </w:r>
          </w:p>
        </w:tc>
      </w:tr>
      <w:tr w:rsidR="00281F0F" w:rsidRPr="006E2398">
        <w:trPr>
          <w:jc w:val="center"/>
        </w:trPr>
        <w:tc>
          <w:tcPr>
            <w:tcW w:w="3362" w:type="dxa"/>
            <w:vAlign w:val="center"/>
          </w:tcPr>
          <w:p w:rsidR="00281F0F" w:rsidRDefault="006E2398" w:rsidP="006E2398">
            <w:r>
              <w:t>VIII</w:t>
            </w:r>
          </w:p>
        </w:tc>
        <w:tc>
          <w:tcPr>
            <w:tcW w:w="3362" w:type="dxa"/>
            <w:vAlign w:val="center"/>
          </w:tcPr>
          <w:p w:rsidR="00281F0F" w:rsidRDefault="006E2398" w:rsidP="006E2398">
            <w:r>
              <w:t>Activos financieros</w:t>
            </w:r>
          </w:p>
        </w:tc>
        <w:tc>
          <w:tcPr>
            <w:tcW w:w="3362" w:type="dxa"/>
            <w:vAlign w:val="center"/>
          </w:tcPr>
          <w:p w:rsidR="00281F0F" w:rsidRPr="006E2398" w:rsidRDefault="006E2398" w:rsidP="006E2398">
            <w:pPr>
              <w:rPr>
                <w:lang w:val="es-ES"/>
              </w:rPr>
            </w:pPr>
            <w:r w:rsidRPr="006E2398">
              <w:rPr>
                <w:lang w:val="es-ES"/>
              </w:rPr>
              <w:t>Reintegros de préstamos, depósitos y operaciones financieras activas.</w:t>
            </w:r>
          </w:p>
        </w:tc>
      </w:tr>
      <w:tr w:rsidR="00281F0F">
        <w:trPr>
          <w:jc w:val="center"/>
        </w:trPr>
        <w:tc>
          <w:tcPr>
            <w:tcW w:w="3362" w:type="dxa"/>
            <w:vAlign w:val="center"/>
          </w:tcPr>
          <w:p w:rsidR="00281F0F" w:rsidRDefault="006E2398" w:rsidP="006E2398">
            <w:r>
              <w:t>IX</w:t>
            </w:r>
          </w:p>
        </w:tc>
        <w:tc>
          <w:tcPr>
            <w:tcW w:w="3362" w:type="dxa"/>
            <w:vAlign w:val="center"/>
          </w:tcPr>
          <w:p w:rsidR="00281F0F" w:rsidRDefault="006E2398" w:rsidP="006E2398">
            <w:r>
              <w:t>Pasivos financieros</w:t>
            </w:r>
          </w:p>
        </w:tc>
        <w:tc>
          <w:tcPr>
            <w:tcW w:w="3362" w:type="dxa"/>
            <w:vAlign w:val="center"/>
          </w:tcPr>
          <w:p w:rsidR="00281F0F" w:rsidRDefault="006E2398" w:rsidP="006E2398">
            <w:r>
              <w:t>Endeudamiento y préstamos recibidos.</w:t>
            </w:r>
          </w:p>
        </w:tc>
      </w:tr>
    </w:tbl>
    <w:p w:rsidR="00F83585" w:rsidRDefault="00F83585" w:rsidP="006E2398"/>
    <w:p w:rsidR="00F83585" w:rsidRDefault="00F83585" w:rsidP="006E2398"/>
    <w:p w:rsidR="00281F0F" w:rsidRDefault="006E2398" w:rsidP="006E2398">
      <w:r>
        <w:t xml:space="preserve">1.5. </w:t>
      </w:r>
      <w:proofErr w:type="spellStart"/>
      <w:r>
        <w:t>Clasificación</w:t>
      </w:r>
      <w:proofErr w:type="spellEnd"/>
      <w:r>
        <w:t xml:space="preserve"> del </w:t>
      </w:r>
      <w:proofErr w:type="spellStart"/>
      <w:r>
        <w:t>gasto</w:t>
      </w:r>
      <w:proofErr w:type="spellEnd"/>
    </w:p>
    <w:p w:rsidR="00281F0F" w:rsidRPr="006E2398" w:rsidRDefault="006E2398" w:rsidP="006E2398">
      <w:pPr>
        <w:rPr>
          <w:lang w:val="es-ES"/>
        </w:rPr>
      </w:pPr>
      <w:r w:rsidRPr="006E2398">
        <w:rPr>
          <w:lang w:val="es-ES"/>
        </w:rPr>
        <w:t>El gasto se estudia desde tres perspectivas complementarias: quién gasta, para qué se gasta y en qué se gasta. Estas tres preguntas se corresponden, respectivamente, con las clasificaciones orgánica, por programas y económica.</w:t>
      </w:r>
    </w:p>
    <w:p w:rsidR="00281F0F" w:rsidRPr="00F83585" w:rsidRDefault="006E2398" w:rsidP="00F83585">
      <w:pPr>
        <w:pStyle w:val="Prrafodelista"/>
        <w:numPr>
          <w:ilvl w:val="0"/>
          <w:numId w:val="11"/>
        </w:numPr>
        <w:rPr>
          <w:lang w:val="es-ES"/>
        </w:rPr>
      </w:pPr>
      <w:r w:rsidRPr="00F83585">
        <w:rPr>
          <w:b/>
          <w:lang w:val="es-ES"/>
        </w:rPr>
        <w:t xml:space="preserve">Orgánica - quién gasta: </w:t>
      </w:r>
      <w:r w:rsidRPr="00F83585">
        <w:rPr>
          <w:lang w:val="es-ES"/>
        </w:rPr>
        <w:t>identifica Consejerías, agencias, centros directivos y demás unidades responsables de la gestión.</w:t>
      </w:r>
    </w:p>
    <w:p w:rsidR="00281F0F" w:rsidRPr="00F83585" w:rsidRDefault="006E2398" w:rsidP="00F83585">
      <w:pPr>
        <w:pStyle w:val="Prrafodelista"/>
        <w:numPr>
          <w:ilvl w:val="0"/>
          <w:numId w:val="11"/>
        </w:numPr>
        <w:rPr>
          <w:lang w:val="es-ES"/>
        </w:rPr>
      </w:pPr>
      <w:r w:rsidRPr="00F83585">
        <w:rPr>
          <w:b/>
          <w:lang w:val="es-ES"/>
        </w:rPr>
        <w:t xml:space="preserve">Por programas - para qué se gasta: </w:t>
      </w:r>
      <w:r w:rsidRPr="00F83585">
        <w:rPr>
          <w:lang w:val="es-ES"/>
        </w:rPr>
        <w:t>agrupa los créditos según objetivos, políticas y programas de actuación.</w:t>
      </w:r>
    </w:p>
    <w:p w:rsidR="00281F0F" w:rsidRDefault="006E2398" w:rsidP="00F83585">
      <w:pPr>
        <w:pStyle w:val="Prrafodelista"/>
        <w:numPr>
          <w:ilvl w:val="0"/>
          <w:numId w:val="11"/>
        </w:numPr>
        <w:rPr>
          <w:lang w:val="es-ES"/>
        </w:rPr>
      </w:pPr>
      <w:r w:rsidRPr="00F83585">
        <w:rPr>
          <w:b/>
          <w:lang w:val="es-ES"/>
        </w:rPr>
        <w:t xml:space="preserve">Económica - en qué se gasta: </w:t>
      </w:r>
      <w:r w:rsidRPr="00F83585">
        <w:rPr>
          <w:lang w:val="es-ES"/>
        </w:rPr>
        <w:t>clasifica el gasto por su naturaleza en capítulos, artículos, conceptos y subconceptos.</w:t>
      </w:r>
    </w:p>
    <w:p w:rsidR="00F83585" w:rsidRDefault="00F83585" w:rsidP="00F83585">
      <w:pPr>
        <w:rPr>
          <w:lang w:val="es-ES"/>
        </w:rPr>
      </w:pPr>
    </w:p>
    <w:p w:rsidR="00F83585" w:rsidRDefault="00F83585" w:rsidP="00F83585">
      <w:pPr>
        <w:rPr>
          <w:lang w:val="es-ES"/>
        </w:rPr>
      </w:pPr>
    </w:p>
    <w:p w:rsidR="00F83585" w:rsidRDefault="00F83585" w:rsidP="00F83585">
      <w:pPr>
        <w:rPr>
          <w:lang w:val="es-ES"/>
        </w:rPr>
      </w:pPr>
    </w:p>
    <w:p w:rsidR="00F83585" w:rsidRDefault="00F83585" w:rsidP="00F83585">
      <w:pPr>
        <w:rPr>
          <w:lang w:val="es-ES"/>
        </w:rPr>
      </w:pPr>
    </w:p>
    <w:p w:rsidR="00F83585" w:rsidRDefault="00F83585" w:rsidP="00F83585">
      <w:pPr>
        <w:rPr>
          <w:lang w:val="es-ES"/>
        </w:rPr>
      </w:pPr>
    </w:p>
    <w:p w:rsidR="00F83585" w:rsidRDefault="00F83585" w:rsidP="00F83585">
      <w:pPr>
        <w:rPr>
          <w:lang w:val="es-ES"/>
        </w:rPr>
      </w:pPr>
    </w:p>
    <w:p w:rsidR="00F83585" w:rsidRPr="00F83585" w:rsidRDefault="00F83585" w:rsidP="00F83585">
      <w:pPr>
        <w:rPr>
          <w:lang w:val="es-ES"/>
        </w:rPr>
      </w:pPr>
    </w:p>
    <w:tbl>
      <w:tblPr>
        <w:tblStyle w:val="Tablaconcuadrcula"/>
        <w:tblW w:w="0" w:type="auto"/>
        <w:jc w:val="center"/>
        <w:tblLook w:val="04A0" w:firstRow="1" w:lastRow="0" w:firstColumn="1" w:lastColumn="0" w:noHBand="0" w:noVBand="1"/>
      </w:tblPr>
      <w:tblGrid>
        <w:gridCol w:w="3362"/>
        <w:gridCol w:w="3362"/>
        <w:gridCol w:w="3362"/>
      </w:tblGrid>
      <w:tr w:rsidR="00281F0F">
        <w:trPr>
          <w:tblHeader/>
          <w:jc w:val="center"/>
        </w:trPr>
        <w:tc>
          <w:tcPr>
            <w:tcW w:w="3362" w:type="dxa"/>
          </w:tcPr>
          <w:p w:rsidR="00281F0F" w:rsidRDefault="006E2398" w:rsidP="006E2398">
            <w:proofErr w:type="spellStart"/>
            <w:r>
              <w:lastRenderedPageBreak/>
              <w:t>Capítulo</w:t>
            </w:r>
            <w:proofErr w:type="spellEnd"/>
          </w:p>
        </w:tc>
        <w:tc>
          <w:tcPr>
            <w:tcW w:w="3362" w:type="dxa"/>
          </w:tcPr>
          <w:p w:rsidR="00281F0F" w:rsidRDefault="006E2398" w:rsidP="006E2398">
            <w:r>
              <w:t>Denominación</w:t>
            </w:r>
          </w:p>
        </w:tc>
        <w:tc>
          <w:tcPr>
            <w:tcW w:w="3362" w:type="dxa"/>
          </w:tcPr>
          <w:p w:rsidR="00281F0F" w:rsidRDefault="006E2398" w:rsidP="006E2398">
            <w:r>
              <w:t>Ejemplos</w:t>
            </w:r>
          </w:p>
        </w:tc>
      </w:tr>
      <w:tr w:rsidR="00281F0F" w:rsidRPr="006E2398">
        <w:trPr>
          <w:jc w:val="center"/>
        </w:trPr>
        <w:tc>
          <w:tcPr>
            <w:tcW w:w="3362" w:type="dxa"/>
            <w:vAlign w:val="center"/>
          </w:tcPr>
          <w:p w:rsidR="00281F0F" w:rsidRDefault="006E2398" w:rsidP="006E2398">
            <w:r>
              <w:t>I</w:t>
            </w:r>
          </w:p>
        </w:tc>
        <w:tc>
          <w:tcPr>
            <w:tcW w:w="3362" w:type="dxa"/>
            <w:vAlign w:val="center"/>
          </w:tcPr>
          <w:p w:rsidR="00281F0F" w:rsidRDefault="006E2398" w:rsidP="006E2398">
            <w:r>
              <w:t>Gastos de personal</w:t>
            </w:r>
          </w:p>
        </w:tc>
        <w:tc>
          <w:tcPr>
            <w:tcW w:w="3362" w:type="dxa"/>
            <w:vAlign w:val="center"/>
          </w:tcPr>
          <w:p w:rsidR="00281F0F" w:rsidRPr="006E2398" w:rsidRDefault="006E2398" w:rsidP="006E2398">
            <w:pPr>
              <w:rPr>
                <w:lang w:val="es-ES"/>
              </w:rPr>
            </w:pPr>
            <w:r w:rsidRPr="006E2398">
              <w:rPr>
                <w:lang w:val="es-ES"/>
              </w:rPr>
              <w:t>Retribuciones, cuotas sociales y otros gastos de personal.</w:t>
            </w:r>
          </w:p>
        </w:tc>
      </w:tr>
      <w:tr w:rsidR="00281F0F" w:rsidRPr="006E2398">
        <w:trPr>
          <w:jc w:val="center"/>
        </w:trPr>
        <w:tc>
          <w:tcPr>
            <w:tcW w:w="3362" w:type="dxa"/>
            <w:vAlign w:val="center"/>
          </w:tcPr>
          <w:p w:rsidR="00281F0F" w:rsidRDefault="006E2398" w:rsidP="006E2398">
            <w:r>
              <w:t>II</w:t>
            </w:r>
          </w:p>
        </w:tc>
        <w:tc>
          <w:tcPr>
            <w:tcW w:w="3362" w:type="dxa"/>
            <w:vAlign w:val="center"/>
          </w:tcPr>
          <w:p w:rsidR="00281F0F" w:rsidRPr="006E2398" w:rsidRDefault="006E2398" w:rsidP="006E2398">
            <w:pPr>
              <w:rPr>
                <w:lang w:val="es-ES"/>
              </w:rPr>
            </w:pPr>
            <w:r w:rsidRPr="006E2398">
              <w:rPr>
                <w:lang w:val="es-ES"/>
              </w:rPr>
              <w:t>Gastos corrientes en bienes y servicios</w:t>
            </w:r>
          </w:p>
        </w:tc>
        <w:tc>
          <w:tcPr>
            <w:tcW w:w="3362" w:type="dxa"/>
            <w:vAlign w:val="center"/>
          </w:tcPr>
          <w:p w:rsidR="00281F0F" w:rsidRPr="006E2398" w:rsidRDefault="006E2398" w:rsidP="006E2398">
            <w:pPr>
              <w:rPr>
                <w:lang w:val="es-ES"/>
              </w:rPr>
            </w:pPr>
            <w:r w:rsidRPr="006E2398">
              <w:rPr>
                <w:lang w:val="es-ES"/>
              </w:rPr>
              <w:t>Suministros, arrendamientos, reparaciones, mantenimiento, servicios y material.</w:t>
            </w:r>
          </w:p>
        </w:tc>
      </w:tr>
      <w:tr w:rsidR="00281F0F" w:rsidRPr="006E2398">
        <w:trPr>
          <w:jc w:val="center"/>
        </w:trPr>
        <w:tc>
          <w:tcPr>
            <w:tcW w:w="3362" w:type="dxa"/>
            <w:vAlign w:val="center"/>
          </w:tcPr>
          <w:p w:rsidR="00281F0F" w:rsidRDefault="006E2398" w:rsidP="006E2398">
            <w:r>
              <w:t>III</w:t>
            </w:r>
          </w:p>
        </w:tc>
        <w:tc>
          <w:tcPr>
            <w:tcW w:w="3362" w:type="dxa"/>
            <w:vAlign w:val="center"/>
          </w:tcPr>
          <w:p w:rsidR="00281F0F" w:rsidRDefault="006E2398" w:rsidP="006E2398">
            <w:r>
              <w:t>Gastos financieros</w:t>
            </w:r>
          </w:p>
        </w:tc>
        <w:tc>
          <w:tcPr>
            <w:tcW w:w="3362" w:type="dxa"/>
            <w:vAlign w:val="center"/>
          </w:tcPr>
          <w:p w:rsidR="00281F0F" w:rsidRPr="006E2398" w:rsidRDefault="006E2398" w:rsidP="006E2398">
            <w:pPr>
              <w:rPr>
                <w:lang w:val="es-ES"/>
              </w:rPr>
            </w:pPr>
            <w:r w:rsidRPr="006E2398">
              <w:rPr>
                <w:lang w:val="es-ES"/>
              </w:rPr>
              <w:t>Intereses y demás gastos financieros.</w:t>
            </w:r>
          </w:p>
        </w:tc>
      </w:tr>
      <w:tr w:rsidR="00281F0F" w:rsidRPr="006E2398">
        <w:trPr>
          <w:jc w:val="center"/>
        </w:trPr>
        <w:tc>
          <w:tcPr>
            <w:tcW w:w="3362" w:type="dxa"/>
            <w:vAlign w:val="center"/>
          </w:tcPr>
          <w:p w:rsidR="00281F0F" w:rsidRDefault="006E2398" w:rsidP="006E2398">
            <w:r>
              <w:t>IV</w:t>
            </w:r>
          </w:p>
        </w:tc>
        <w:tc>
          <w:tcPr>
            <w:tcW w:w="3362" w:type="dxa"/>
            <w:vAlign w:val="center"/>
          </w:tcPr>
          <w:p w:rsidR="00281F0F" w:rsidRDefault="006E2398" w:rsidP="006E2398">
            <w:r>
              <w:t>Transferencias corrientes</w:t>
            </w:r>
          </w:p>
        </w:tc>
        <w:tc>
          <w:tcPr>
            <w:tcW w:w="3362" w:type="dxa"/>
            <w:vAlign w:val="center"/>
          </w:tcPr>
          <w:p w:rsidR="00281F0F" w:rsidRPr="006E2398" w:rsidRDefault="006E2398" w:rsidP="006E2398">
            <w:pPr>
              <w:rPr>
                <w:lang w:val="es-ES"/>
              </w:rPr>
            </w:pPr>
            <w:r w:rsidRPr="006E2398">
              <w:rPr>
                <w:lang w:val="es-ES"/>
              </w:rPr>
              <w:t>Transferencias y subvenciones para financiar operaciones corrientes.</w:t>
            </w:r>
          </w:p>
        </w:tc>
      </w:tr>
      <w:tr w:rsidR="00281F0F" w:rsidRPr="006E2398">
        <w:trPr>
          <w:jc w:val="center"/>
        </w:trPr>
        <w:tc>
          <w:tcPr>
            <w:tcW w:w="3362" w:type="dxa"/>
            <w:vAlign w:val="center"/>
          </w:tcPr>
          <w:p w:rsidR="00281F0F" w:rsidRDefault="006E2398" w:rsidP="006E2398">
            <w:r>
              <w:t>V</w:t>
            </w:r>
          </w:p>
        </w:tc>
        <w:tc>
          <w:tcPr>
            <w:tcW w:w="3362" w:type="dxa"/>
            <w:vAlign w:val="center"/>
          </w:tcPr>
          <w:p w:rsidR="00281F0F" w:rsidRDefault="006E2398" w:rsidP="006E2398">
            <w:r>
              <w:t>Fondo de contingencia</w:t>
            </w:r>
          </w:p>
        </w:tc>
        <w:tc>
          <w:tcPr>
            <w:tcW w:w="3362" w:type="dxa"/>
            <w:vAlign w:val="center"/>
          </w:tcPr>
          <w:p w:rsidR="00281F0F" w:rsidRPr="006E2398" w:rsidRDefault="006E2398" w:rsidP="006E2398">
            <w:pPr>
              <w:rPr>
                <w:lang w:val="es-ES"/>
              </w:rPr>
            </w:pPr>
            <w:r w:rsidRPr="006E2398">
              <w:rPr>
                <w:lang w:val="es-ES"/>
              </w:rPr>
              <w:t>Atención de necesidades inaplazables en los términos previstos por la ley.</w:t>
            </w:r>
          </w:p>
        </w:tc>
      </w:tr>
      <w:tr w:rsidR="00281F0F" w:rsidRPr="006E2398">
        <w:trPr>
          <w:jc w:val="center"/>
        </w:trPr>
        <w:tc>
          <w:tcPr>
            <w:tcW w:w="3362" w:type="dxa"/>
            <w:vAlign w:val="center"/>
          </w:tcPr>
          <w:p w:rsidR="00281F0F" w:rsidRDefault="006E2398" w:rsidP="006E2398">
            <w:r>
              <w:t>VI</w:t>
            </w:r>
          </w:p>
        </w:tc>
        <w:tc>
          <w:tcPr>
            <w:tcW w:w="3362" w:type="dxa"/>
            <w:vAlign w:val="center"/>
          </w:tcPr>
          <w:p w:rsidR="00281F0F" w:rsidRDefault="006E2398" w:rsidP="006E2398">
            <w:r>
              <w:t>Inversiones reales</w:t>
            </w:r>
          </w:p>
        </w:tc>
        <w:tc>
          <w:tcPr>
            <w:tcW w:w="3362" w:type="dxa"/>
            <w:vAlign w:val="center"/>
          </w:tcPr>
          <w:p w:rsidR="00281F0F" w:rsidRPr="006E2398" w:rsidRDefault="006E2398" w:rsidP="006E2398">
            <w:pPr>
              <w:rPr>
                <w:lang w:val="es-ES"/>
              </w:rPr>
            </w:pPr>
            <w:r w:rsidRPr="006E2398">
              <w:rPr>
                <w:lang w:val="es-ES"/>
              </w:rPr>
              <w:t>Infraestructuras, obras, equipamientos y otros activos reales.</w:t>
            </w:r>
          </w:p>
        </w:tc>
      </w:tr>
      <w:tr w:rsidR="00281F0F" w:rsidRPr="006E2398">
        <w:trPr>
          <w:jc w:val="center"/>
        </w:trPr>
        <w:tc>
          <w:tcPr>
            <w:tcW w:w="3362" w:type="dxa"/>
            <w:vAlign w:val="center"/>
          </w:tcPr>
          <w:p w:rsidR="00281F0F" w:rsidRDefault="006E2398" w:rsidP="006E2398">
            <w:r>
              <w:t>VII</w:t>
            </w:r>
          </w:p>
        </w:tc>
        <w:tc>
          <w:tcPr>
            <w:tcW w:w="3362" w:type="dxa"/>
            <w:vAlign w:val="center"/>
          </w:tcPr>
          <w:p w:rsidR="00281F0F" w:rsidRDefault="006E2398" w:rsidP="006E2398">
            <w:r>
              <w:t>Transferencias de capital</w:t>
            </w:r>
          </w:p>
        </w:tc>
        <w:tc>
          <w:tcPr>
            <w:tcW w:w="3362" w:type="dxa"/>
            <w:vAlign w:val="center"/>
          </w:tcPr>
          <w:p w:rsidR="00281F0F" w:rsidRPr="006E2398" w:rsidRDefault="006E2398" w:rsidP="006E2398">
            <w:pPr>
              <w:rPr>
                <w:lang w:val="es-ES"/>
              </w:rPr>
            </w:pPr>
            <w:r w:rsidRPr="006E2398">
              <w:rPr>
                <w:lang w:val="es-ES"/>
              </w:rPr>
              <w:t>Transferencias destinadas a financiar inversiones.</w:t>
            </w:r>
          </w:p>
        </w:tc>
      </w:tr>
      <w:tr w:rsidR="00281F0F" w:rsidRPr="006E2398">
        <w:trPr>
          <w:jc w:val="center"/>
        </w:trPr>
        <w:tc>
          <w:tcPr>
            <w:tcW w:w="3362" w:type="dxa"/>
            <w:vAlign w:val="center"/>
          </w:tcPr>
          <w:p w:rsidR="00281F0F" w:rsidRDefault="006E2398" w:rsidP="006E2398">
            <w:r>
              <w:t>VIII</w:t>
            </w:r>
          </w:p>
        </w:tc>
        <w:tc>
          <w:tcPr>
            <w:tcW w:w="3362" w:type="dxa"/>
            <w:vAlign w:val="center"/>
          </w:tcPr>
          <w:p w:rsidR="00281F0F" w:rsidRDefault="006E2398" w:rsidP="006E2398">
            <w:r>
              <w:t>Activos financieros</w:t>
            </w:r>
          </w:p>
        </w:tc>
        <w:tc>
          <w:tcPr>
            <w:tcW w:w="3362" w:type="dxa"/>
            <w:vAlign w:val="center"/>
          </w:tcPr>
          <w:p w:rsidR="00281F0F" w:rsidRPr="006E2398" w:rsidRDefault="006E2398" w:rsidP="006E2398">
            <w:pPr>
              <w:rPr>
                <w:lang w:val="es-ES"/>
              </w:rPr>
            </w:pPr>
            <w:r w:rsidRPr="006E2398">
              <w:rPr>
                <w:lang w:val="es-ES"/>
              </w:rPr>
              <w:t>Préstamos, depósitos, participaciones y otras operaciones activas.</w:t>
            </w:r>
          </w:p>
        </w:tc>
      </w:tr>
      <w:tr w:rsidR="00281F0F" w:rsidRPr="006E2398">
        <w:trPr>
          <w:jc w:val="center"/>
        </w:trPr>
        <w:tc>
          <w:tcPr>
            <w:tcW w:w="3362" w:type="dxa"/>
            <w:vAlign w:val="center"/>
          </w:tcPr>
          <w:p w:rsidR="00281F0F" w:rsidRDefault="006E2398" w:rsidP="006E2398">
            <w:r>
              <w:t>IX</w:t>
            </w:r>
          </w:p>
        </w:tc>
        <w:tc>
          <w:tcPr>
            <w:tcW w:w="3362" w:type="dxa"/>
            <w:vAlign w:val="center"/>
          </w:tcPr>
          <w:p w:rsidR="00281F0F" w:rsidRDefault="006E2398" w:rsidP="006E2398">
            <w:r>
              <w:t>Pasivos financieros</w:t>
            </w:r>
          </w:p>
        </w:tc>
        <w:tc>
          <w:tcPr>
            <w:tcW w:w="3362" w:type="dxa"/>
            <w:vAlign w:val="center"/>
          </w:tcPr>
          <w:p w:rsidR="00281F0F" w:rsidRPr="006E2398" w:rsidRDefault="006E2398" w:rsidP="006E2398">
            <w:pPr>
              <w:rPr>
                <w:lang w:val="es-ES"/>
              </w:rPr>
            </w:pPr>
            <w:r w:rsidRPr="006E2398">
              <w:rPr>
                <w:lang w:val="es-ES"/>
              </w:rPr>
              <w:t>Amortización de deuda y préstamos.</w:t>
            </w:r>
          </w:p>
        </w:tc>
      </w:tr>
    </w:tbl>
    <w:p w:rsidR="00281F0F" w:rsidRPr="006E2398" w:rsidRDefault="006E2398" w:rsidP="006E2398">
      <w:pPr>
        <w:rPr>
          <w:lang w:val="es-ES"/>
        </w:rPr>
      </w:pPr>
      <w:r w:rsidRPr="006E2398">
        <w:rPr>
          <w:lang w:val="es-ES"/>
        </w:rPr>
        <w:br w:type="page"/>
      </w:r>
    </w:p>
    <w:p w:rsidR="00281F0F" w:rsidRPr="006E2398" w:rsidRDefault="006E2398" w:rsidP="006E2398">
      <w:pPr>
        <w:rPr>
          <w:lang w:val="es-ES"/>
        </w:rPr>
      </w:pPr>
      <w:r w:rsidRPr="006E2398">
        <w:rPr>
          <w:lang w:val="es-ES"/>
        </w:rPr>
        <w:lastRenderedPageBreak/>
        <w:t>1.6. Vinculación de los créditos</w:t>
      </w:r>
    </w:p>
    <w:p w:rsidR="00281F0F" w:rsidRPr="006E2398" w:rsidRDefault="006E2398" w:rsidP="006E2398">
      <w:pPr>
        <w:rPr>
          <w:lang w:val="es-ES"/>
        </w:rPr>
      </w:pPr>
      <w:r w:rsidRPr="006E2398">
        <w:rPr>
          <w:lang w:val="es-ES"/>
        </w:rPr>
        <w:t>La vinculación determina el nivel al que un crédito presupuestario limita jurídicamente la gestión. Aunque el presupuesto se desagrega en múltiples partidas, la vinculación puede establecerse a un nivel superior. Dentro de ese nivel de vinculación pueden realizarse imputaciones sin necesidad de una transferencia de crédito, siempre que se respete la finalidad y las demás reglas aplicables.</w:t>
      </w:r>
    </w:p>
    <w:p w:rsidR="00281F0F" w:rsidRPr="006E2398" w:rsidRDefault="006E2398" w:rsidP="006E2398">
      <w:pPr>
        <w:rPr>
          <w:lang w:val="es-ES"/>
        </w:rPr>
      </w:pPr>
      <w:r w:rsidRPr="006E2398">
        <w:rPr>
          <w:lang w:val="es-ES"/>
        </w:rPr>
        <w:t>La Ley anual de Presupuestos puede establecer reglas específicas de vinculación general y reglas especiales para determinados créditos. Por ello, en un examen hay que distinguir entre la estructura del presupuesto y el nivel jurídico de vinculación.</w:t>
      </w:r>
    </w:p>
    <w:p w:rsidR="00F83585" w:rsidRDefault="00F83585" w:rsidP="006E2398">
      <w:pPr>
        <w:rPr>
          <w:lang w:val="es-ES"/>
        </w:rPr>
      </w:pPr>
    </w:p>
    <w:p w:rsidR="00281F0F" w:rsidRPr="006E2398" w:rsidRDefault="006E2398" w:rsidP="006E2398">
      <w:pPr>
        <w:rPr>
          <w:lang w:val="es-ES"/>
        </w:rPr>
      </w:pPr>
      <w:r w:rsidRPr="006E2398">
        <w:rPr>
          <w:lang w:val="es-ES"/>
        </w:rPr>
        <w:t>1.7. Créditos limitativos y créditos ampliables</w:t>
      </w:r>
    </w:p>
    <w:p w:rsidR="00281F0F" w:rsidRPr="006E2398" w:rsidRDefault="006E2398" w:rsidP="006E2398">
      <w:pPr>
        <w:rPr>
          <w:lang w:val="es-ES"/>
        </w:rPr>
      </w:pPr>
      <w:r w:rsidRPr="006E2398">
        <w:rPr>
          <w:lang w:val="es-ES"/>
        </w:rPr>
        <w:t>Como regla general, los créditos para gastos son limitativos: no puede reconocerse una obligación por cuantía superior al crédito disponible. Existen, no obstante, créditos ampliables cuando una norma con rango suficiente permite incrementar su dotación en función de obligaciones específicas o de la recaudación vinculada a determinados ingresos.</w:t>
      </w:r>
    </w:p>
    <w:p w:rsidR="00281F0F" w:rsidRPr="006E2398" w:rsidRDefault="006E2398" w:rsidP="006E2398">
      <w:pPr>
        <w:rPr>
          <w:lang w:val="es-ES"/>
        </w:rPr>
      </w:pPr>
      <w:r w:rsidRPr="006E2398">
        <w:rPr>
          <w:lang w:val="es-ES"/>
        </w:rPr>
        <w:t>La Ley anual de Presupuestos identifica los créditos que tienen carácter ampliable durante ese ejercicio. La ampliación no debe confundirse con una generación de crédito, una transferencia o un crédito extraordinario: cada figura responde a una causa y procedimiento distintos.</w:t>
      </w:r>
    </w:p>
    <w:p w:rsidR="00F83585" w:rsidRDefault="00F83585" w:rsidP="006E2398">
      <w:pPr>
        <w:rPr>
          <w:lang w:val="es-ES"/>
        </w:rPr>
      </w:pPr>
    </w:p>
    <w:p w:rsidR="00281F0F" w:rsidRPr="006E2398" w:rsidRDefault="006E2398" w:rsidP="006E2398">
      <w:pPr>
        <w:rPr>
          <w:lang w:val="es-ES"/>
        </w:rPr>
      </w:pPr>
      <w:r w:rsidRPr="006E2398">
        <w:rPr>
          <w:lang w:val="es-ES"/>
        </w:rPr>
        <w:t>1.8. Modificaciones presupuestarias</w:t>
      </w:r>
    </w:p>
    <w:p w:rsidR="00281F0F" w:rsidRPr="006E2398" w:rsidRDefault="006E2398" w:rsidP="006E2398">
      <w:pPr>
        <w:rPr>
          <w:lang w:val="es-ES"/>
        </w:rPr>
      </w:pPr>
      <w:r w:rsidRPr="006E2398">
        <w:rPr>
          <w:lang w:val="es-ES"/>
        </w:rPr>
        <w:t>Durante la ejecución pueden surgir necesidades no previstas o cambios en la distribución inicial de los créditos. El ordenamiento permite modificar el presupuesto mediante figuras tasadas, respetando las competencias, límites y procedimientos establecidos.</w:t>
      </w:r>
    </w:p>
    <w:tbl>
      <w:tblPr>
        <w:tblStyle w:val="Tablaconcuadrcula"/>
        <w:tblW w:w="0" w:type="auto"/>
        <w:jc w:val="center"/>
        <w:tblLook w:val="04A0" w:firstRow="1" w:lastRow="0" w:firstColumn="1" w:lastColumn="0" w:noHBand="0" w:noVBand="1"/>
      </w:tblPr>
      <w:tblGrid>
        <w:gridCol w:w="5043"/>
        <w:gridCol w:w="5043"/>
      </w:tblGrid>
      <w:tr w:rsidR="00281F0F">
        <w:trPr>
          <w:tblHeader/>
          <w:jc w:val="center"/>
        </w:trPr>
        <w:tc>
          <w:tcPr>
            <w:tcW w:w="5043" w:type="dxa"/>
          </w:tcPr>
          <w:p w:rsidR="00281F0F" w:rsidRDefault="006E2398" w:rsidP="006E2398">
            <w:proofErr w:type="spellStart"/>
            <w:r>
              <w:t>Figura</w:t>
            </w:r>
            <w:proofErr w:type="spellEnd"/>
          </w:p>
        </w:tc>
        <w:tc>
          <w:tcPr>
            <w:tcW w:w="5043" w:type="dxa"/>
          </w:tcPr>
          <w:p w:rsidR="00281F0F" w:rsidRDefault="006E2398" w:rsidP="006E2398">
            <w:r>
              <w:t>Idea básica</w:t>
            </w:r>
          </w:p>
        </w:tc>
      </w:tr>
      <w:tr w:rsidR="00281F0F" w:rsidRPr="006E2398">
        <w:trPr>
          <w:jc w:val="center"/>
        </w:trPr>
        <w:tc>
          <w:tcPr>
            <w:tcW w:w="5043" w:type="dxa"/>
            <w:vAlign w:val="center"/>
          </w:tcPr>
          <w:p w:rsidR="00281F0F" w:rsidRDefault="006E2398" w:rsidP="006E2398">
            <w:r>
              <w:t>Transferencia de crédito</w:t>
            </w:r>
          </w:p>
        </w:tc>
        <w:tc>
          <w:tcPr>
            <w:tcW w:w="5043" w:type="dxa"/>
            <w:vAlign w:val="center"/>
          </w:tcPr>
          <w:p w:rsidR="00281F0F" w:rsidRPr="006E2398" w:rsidRDefault="006E2398" w:rsidP="006E2398">
            <w:pPr>
              <w:rPr>
                <w:lang w:val="es-ES"/>
              </w:rPr>
            </w:pPr>
            <w:r w:rsidRPr="006E2398">
              <w:rPr>
                <w:lang w:val="es-ES"/>
              </w:rPr>
              <w:t>Traslado de dotación entre créditos presupuestarios, con los límites legales.</w:t>
            </w:r>
          </w:p>
        </w:tc>
      </w:tr>
      <w:tr w:rsidR="00281F0F" w:rsidRPr="006E2398">
        <w:trPr>
          <w:jc w:val="center"/>
        </w:trPr>
        <w:tc>
          <w:tcPr>
            <w:tcW w:w="5043" w:type="dxa"/>
            <w:vAlign w:val="center"/>
          </w:tcPr>
          <w:p w:rsidR="00281F0F" w:rsidRDefault="006E2398" w:rsidP="006E2398">
            <w:proofErr w:type="spellStart"/>
            <w:r>
              <w:t>Generación</w:t>
            </w:r>
            <w:proofErr w:type="spellEnd"/>
            <w:r>
              <w:t xml:space="preserve"> de </w:t>
            </w:r>
            <w:proofErr w:type="spellStart"/>
            <w:r>
              <w:t>crédito</w:t>
            </w:r>
            <w:proofErr w:type="spellEnd"/>
          </w:p>
        </w:tc>
        <w:tc>
          <w:tcPr>
            <w:tcW w:w="5043" w:type="dxa"/>
            <w:vAlign w:val="center"/>
          </w:tcPr>
          <w:p w:rsidR="00281F0F" w:rsidRPr="006E2398" w:rsidRDefault="006E2398" w:rsidP="006E2398">
            <w:pPr>
              <w:rPr>
                <w:lang w:val="es-ES"/>
              </w:rPr>
            </w:pPr>
            <w:r w:rsidRPr="006E2398">
              <w:rPr>
                <w:lang w:val="es-ES"/>
              </w:rPr>
              <w:t>Incremento de créditos financiado por determinados ingresos efectivamente obtenidos o comprometidos.</w:t>
            </w:r>
          </w:p>
        </w:tc>
      </w:tr>
      <w:tr w:rsidR="00281F0F" w:rsidRPr="006E2398">
        <w:trPr>
          <w:jc w:val="center"/>
        </w:trPr>
        <w:tc>
          <w:tcPr>
            <w:tcW w:w="5043" w:type="dxa"/>
            <w:vAlign w:val="center"/>
          </w:tcPr>
          <w:p w:rsidR="00281F0F" w:rsidRDefault="006E2398" w:rsidP="006E2398">
            <w:proofErr w:type="spellStart"/>
            <w:r>
              <w:t>Ampliación</w:t>
            </w:r>
            <w:proofErr w:type="spellEnd"/>
            <w:r>
              <w:t xml:space="preserve"> de </w:t>
            </w:r>
            <w:proofErr w:type="spellStart"/>
            <w:r>
              <w:t>crédito</w:t>
            </w:r>
            <w:proofErr w:type="spellEnd"/>
          </w:p>
        </w:tc>
        <w:tc>
          <w:tcPr>
            <w:tcW w:w="5043" w:type="dxa"/>
            <w:vAlign w:val="center"/>
          </w:tcPr>
          <w:p w:rsidR="00281F0F" w:rsidRPr="006E2398" w:rsidRDefault="006E2398" w:rsidP="006E2398">
            <w:pPr>
              <w:rPr>
                <w:lang w:val="es-ES"/>
              </w:rPr>
            </w:pPr>
            <w:r w:rsidRPr="006E2398">
              <w:rPr>
                <w:lang w:val="es-ES"/>
              </w:rPr>
              <w:t>Incremento de un crédito declarado ampliable en los supuestos legalmente previstos.</w:t>
            </w:r>
          </w:p>
        </w:tc>
      </w:tr>
      <w:tr w:rsidR="00281F0F" w:rsidRPr="006E2398">
        <w:trPr>
          <w:jc w:val="center"/>
        </w:trPr>
        <w:tc>
          <w:tcPr>
            <w:tcW w:w="5043" w:type="dxa"/>
            <w:vAlign w:val="center"/>
          </w:tcPr>
          <w:p w:rsidR="00281F0F" w:rsidRDefault="006E2398" w:rsidP="006E2398">
            <w:proofErr w:type="spellStart"/>
            <w:r>
              <w:t>Crédito</w:t>
            </w:r>
            <w:proofErr w:type="spellEnd"/>
            <w:r>
              <w:t xml:space="preserve"> </w:t>
            </w:r>
            <w:proofErr w:type="spellStart"/>
            <w:r>
              <w:t>extraordinario</w:t>
            </w:r>
            <w:proofErr w:type="spellEnd"/>
          </w:p>
        </w:tc>
        <w:tc>
          <w:tcPr>
            <w:tcW w:w="5043" w:type="dxa"/>
            <w:vAlign w:val="center"/>
          </w:tcPr>
          <w:p w:rsidR="00281F0F" w:rsidRPr="006E2398" w:rsidRDefault="006E2398" w:rsidP="006E2398">
            <w:pPr>
              <w:rPr>
                <w:lang w:val="es-ES"/>
              </w:rPr>
            </w:pPr>
            <w:r w:rsidRPr="006E2398">
              <w:rPr>
                <w:lang w:val="es-ES"/>
              </w:rPr>
              <w:t>Creación de crédito para un gasto específico e inaplazable para el que no existe crédito adecuado.</w:t>
            </w:r>
          </w:p>
        </w:tc>
      </w:tr>
      <w:tr w:rsidR="00281F0F" w:rsidRPr="006E2398">
        <w:trPr>
          <w:jc w:val="center"/>
        </w:trPr>
        <w:tc>
          <w:tcPr>
            <w:tcW w:w="5043" w:type="dxa"/>
            <w:vAlign w:val="center"/>
          </w:tcPr>
          <w:p w:rsidR="00281F0F" w:rsidRDefault="006E2398" w:rsidP="006E2398">
            <w:proofErr w:type="spellStart"/>
            <w:r>
              <w:t>Suplemento</w:t>
            </w:r>
            <w:proofErr w:type="spellEnd"/>
            <w:r>
              <w:t xml:space="preserve"> de </w:t>
            </w:r>
            <w:proofErr w:type="spellStart"/>
            <w:r>
              <w:t>crédito</w:t>
            </w:r>
            <w:proofErr w:type="spellEnd"/>
          </w:p>
        </w:tc>
        <w:tc>
          <w:tcPr>
            <w:tcW w:w="5043" w:type="dxa"/>
            <w:vAlign w:val="center"/>
          </w:tcPr>
          <w:p w:rsidR="00281F0F" w:rsidRPr="006E2398" w:rsidRDefault="006E2398" w:rsidP="006E2398">
            <w:pPr>
              <w:rPr>
                <w:lang w:val="es-ES"/>
              </w:rPr>
            </w:pPr>
            <w:r w:rsidRPr="006E2398">
              <w:rPr>
                <w:lang w:val="es-ES"/>
              </w:rPr>
              <w:t>Aumento de un crédito existente que resulta insuficiente.</w:t>
            </w:r>
          </w:p>
        </w:tc>
      </w:tr>
      <w:tr w:rsidR="00281F0F" w:rsidRPr="006E2398">
        <w:trPr>
          <w:jc w:val="center"/>
        </w:trPr>
        <w:tc>
          <w:tcPr>
            <w:tcW w:w="5043" w:type="dxa"/>
            <w:vAlign w:val="center"/>
          </w:tcPr>
          <w:p w:rsidR="00281F0F" w:rsidRDefault="006E2398" w:rsidP="006E2398">
            <w:proofErr w:type="spellStart"/>
            <w:r>
              <w:t>Incorporación</w:t>
            </w:r>
            <w:proofErr w:type="spellEnd"/>
          </w:p>
        </w:tc>
        <w:tc>
          <w:tcPr>
            <w:tcW w:w="5043" w:type="dxa"/>
            <w:vAlign w:val="center"/>
          </w:tcPr>
          <w:p w:rsidR="00281F0F" w:rsidRPr="006E2398" w:rsidRDefault="006E2398" w:rsidP="006E2398">
            <w:pPr>
              <w:rPr>
                <w:lang w:val="es-ES"/>
              </w:rPr>
            </w:pPr>
            <w:r w:rsidRPr="006E2398">
              <w:rPr>
                <w:lang w:val="es-ES"/>
              </w:rPr>
              <w:t>Traslado al ejercicio siguiente de determinados remanentes cuando la ley lo permite.</w:t>
            </w:r>
          </w:p>
        </w:tc>
      </w:tr>
    </w:tbl>
    <w:p w:rsidR="00F83585" w:rsidRDefault="00F83585" w:rsidP="006E2398">
      <w:pPr>
        <w:rPr>
          <w:lang w:val="es-ES"/>
        </w:rPr>
      </w:pPr>
    </w:p>
    <w:p w:rsidR="00281F0F" w:rsidRPr="006E2398" w:rsidRDefault="006E2398" w:rsidP="006E2398">
      <w:pPr>
        <w:rPr>
          <w:lang w:val="es-ES"/>
        </w:rPr>
      </w:pPr>
      <w:r w:rsidRPr="006E2398">
        <w:rPr>
          <w:lang w:val="es-ES"/>
        </w:rPr>
        <w:t>1.9. Ciclo presupuestario</w:t>
      </w:r>
    </w:p>
    <w:p w:rsidR="00281F0F" w:rsidRPr="006E2398" w:rsidRDefault="006E2398" w:rsidP="006E2398">
      <w:pPr>
        <w:rPr>
          <w:lang w:val="es-ES"/>
        </w:rPr>
      </w:pPr>
      <w:r w:rsidRPr="006E2398">
        <w:rPr>
          <w:lang w:val="es-ES"/>
        </w:rPr>
        <w:t>El ciclo presupuestario no termina con la aprobación de la Ley. Comprende elaboración, aprobación, ejecución, liquidación y control. Cada fase corresponde a órganos distintos y persigue finalidades diferentes.</w:t>
      </w:r>
    </w:p>
    <w:p w:rsidR="00281F0F" w:rsidRPr="00F83585" w:rsidRDefault="006E2398" w:rsidP="00F83585">
      <w:pPr>
        <w:pStyle w:val="Prrafodelista"/>
        <w:numPr>
          <w:ilvl w:val="0"/>
          <w:numId w:val="12"/>
        </w:numPr>
        <w:rPr>
          <w:lang w:val="es-ES"/>
        </w:rPr>
      </w:pPr>
      <w:r w:rsidRPr="00F83585">
        <w:rPr>
          <w:b/>
          <w:lang w:val="es-ES"/>
        </w:rPr>
        <w:t xml:space="preserve">Elaboración: </w:t>
      </w:r>
      <w:r w:rsidRPr="00F83585">
        <w:rPr>
          <w:lang w:val="es-ES"/>
        </w:rPr>
        <w:t>las Consejerías y entidades formulan anteproyectos conforme a las instrucciones de Hacienda; se integran y el Consejo de Gobierno aprueba el Proyecto.</w:t>
      </w:r>
    </w:p>
    <w:p w:rsidR="00281F0F" w:rsidRPr="00F83585" w:rsidRDefault="006E2398" w:rsidP="00F83585">
      <w:pPr>
        <w:pStyle w:val="Prrafodelista"/>
        <w:numPr>
          <w:ilvl w:val="0"/>
          <w:numId w:val="12"/>
        </w:numPr>
        <w:rPr>
          <w:lang w:val="es-ES"/>
        </w:rPr>
      </w:pPr>
      <w:r w:rsidRPr="00F83585">
        <w:rPr>
          <w:b/>
          <w:lang w:val="es-ES"/>
        </w:rPr>
        <w:t xml:space="preserve">Aprobación: </w:t>
      </w:r>
      <w:r w:rsidRPr="00F83585">
        <w:rPr>
          <w:lang w:val="es-ES"/>
        </w:rPr>
        <w:t>el Parlamento debate, enmienda y aprueba la Ley de Presupuestos.</w:t>
      </w:r>
    </w:p>
    <w:p w:rsidR="00281F0F" w:rsidRPr="00F83585" w:rsidRDefault="006E2398" w:rsidP="00F83585">
      <w:pPr>
        <w:pStyle w:val="Prrafodelista"/>
        <w:numPr>
          <w:ilvl w:val="0"/>
          <w:numId w:val="12"/>
        </w:numPr>
        <w:rPr>
          <w:lang w:val="es-ES"/>
        </w:rPr>
      </w:pPr>
      <w:r w:rsidRPr="00F83585">
        <w:rPr>
          <w:b/>
          <w:lang w:val="es-ES"/>
        </w:rPr>
        <w:t xml:space="preserve">Ejecución: </w:t>
      </w:r>
      <w:r w:rsidRPr="00F83585">
        <w:rPr>
          <w:lang w:val="es-ES"/>
        </w:rPr>
        <w:t>los centros gestores realizan ingresos y gastos, aplican créditos, tramitan modificaciones y registran operaciones.</w:t>
      </w:r>
    </w:p>
    <w:p w:rsidR="00281F0F" w:rsidRPr="00F83585" w:rsidRDefault="006E2398" w:rsidP="00F83585">
      <w:pPr>
        <w:pStyle w:val="Prrafodelista"/>
        <w:numPr>
          <w:ilvl w:val="0"/>
          <w:numId w:val="12"/>
        </w:numPr>
        <w:rPr>
          <w:lang w:val="es-ES"/>
        </w:rPr>
      </w:pPr>
      <w:r w:rsidRPr="00F83585">
        <w:rPr>
          <w:b/>
          <w:lang w:val="es-ES"/>
        </w:rPr>
        <w:t xml:space="preserve">Liquidación: </w:t>
      </w:r>
      <w:r w:rsidRPr="00F83585">
        <w:rPr>
          <w:lang w:val="es-ES"/>
        </w:rPr>
        <w:t>al cierre se determina el grado de ejecución, derechos, obligaciones, pagos, cobros y demás magnitudes.</w:t>
      </w:r>
    </w:p>
    <w:p w:rsidR="00281F0F" w:rsidRPr="00F83585" w:rsidRDefault="006E2398" w:rsidP="00F83585">
      <w:pPr>
        <w:pStyle w:val="Prrafodelista"/>
        <w:numPr>
          <w:ilvl w:val="0"/>
          <w:numId w:val="12"/>
        </w:numPr>
        <w:rPr>
          <w:lang w:val="es-ES"/>
        </w:rPr>
      </w:pPr>
      <w:r w:rsidRPr="00F83585">
        <w:rPr>
          <w:b/>
          <w:lang w:val="es-ES"/>
        </w:rPr>
        <w:lastRenderedPageBreak/>
        <w:t xml:space="preserve">Control y rendición: </w:t>
      </w:r>
      <w:r w:rsidRPr="00F83585">
        <w:rPr>
          <w:lang w:val="es-ES"/>
        </w:rPr>
        <w:t>Intervención, Cámara de Cuentas y Parlamento revisan la legalidad, regularidad y resultados de la gestión desde perspectivas distintas.</w:t>
      </w:r>
    </w:p>
    <w:p w:rsidR="00F83585" w:rsidRDefault="00F83585" w:rsidP="006E2398">
      <w:pPr>
        <w:rPr>
          <w:lang w:val="es-ES"/>
        </w:rPr>
      </w:pPr>
    </w:p>
    <w:p w:rsidR="00281F0F" w:rsidRPr="006E2398" w:rsidRDefault="006E2398" w:rsidP="006E2398">
      <w:pPr>
        <w:rPr>
          <w:lang w:val="es-ES"/>
        </w:rPr>
      </w:pPr>
      <w:r w:rsidRPr="006E2398">
        <w:rPr>
          <w:lang w:val="es-ES"/>
        </w:rPr>
        <w:t>1.10. Prórroga presupuestaria</w:t>
      </w:r>
    </w:p>
    <w:p w:rsidR="00281F0F" w:rsidRPr="006E2398" w:rsidRDefault="006E2398" w:rsidP="006E2398">
      <w:pPr>
        <w:rPr>
          <w:lang w:val="es-ES"/>
        </w:rPr>
      </w:pPr>
      <w:r w:rsidRPr="006E2398">
        <w:rPr>
          <w:lang w:val="es-ES"/>
        </w:rPr>
        <w:t>Si el nuevo presupuesto no ha entrado en vigor al inicio del ejercicio, el presupuesto anterior se prorroga automáticamente en los términos del artículo 37 del Decreto Legislativo 1/2010. La prórroga garantiza la continuidad de la actividad administrativa, pero no supone reproducir mecánicamente todo el presupuesto anterior.</w:t>
      </w:r>
    </w:p>
    <w:p w:rsidR="00281F0F" w:rsidRPr="006E2398" w:rsidRDefault="006E2398" w:rsidP="006E2398">
      <w:pPr>
        <w:rPr>
          <w:lang w:val="es-ES"/>
        </w:rPr>
      </w:pPr>
      <w:r w:rsidRPr="006E2398">
        <w:rPr>
          <w:lang w:val="es-ES"/>
        </w:rPr>
        <w:t>Determinados créditos no se prorrogan cuando responden a actuaciones agotadas, de carácter excepcional o no recurrente. Además, el presupuesto prorrogado puede ser objeto de adaptaciones y modificaciones conforme al ordenamiento.</w:t>
      </w:r>
    </w:p>
    <w:p w:rsidR="00281F0F" w:rsidRPr="006E2398" w:rsidRDefault="006E2398" w:rsidP="006E2398">
      <w:pPr>
        <w:rPr>
          <w:lang w:val="es-ES"/>
        </w:rPr>
      </w:pPr>
      <w:r w:rsidRPr="006E2398">
        <w:rPr>
          <w:b/>
          <w:lang w:val="es-ES"/>
        </w:rPr>
        <w:t xml:space="preserve">IMPORTANTE PARA OPE: </w:t>
      </w:r>
      <w:r w:rsidRPr="006E2398">
        <w:rPr>
          <w:lang w:val="es-ES"/>
        </w:rPr>
        <w:t>Para test: "presupuesto prorrogado" no significa "presupuesto inmodificable". Tampoco es correcto afirmar sin matices que todas las inversiones quedan fuera de la prórroga.</w:t>
      </w:r>
    </w:p>
    <w:p w:rsidR="00281F0F" w:rsidRPr="006E2398" w:rsidRDefault="006E2398" w:rsidP="006E2398">
      <w:pPr>
        <w:rPr>
          <w:lang w:val="es-ES"/>
        </w:rPr>
      </w:pPr>
      <w:r w:rsidRPr="006E2398">
        <w:rPr>
          <w:lang w:val="es-ES"/>
        </w:rPr>
        <w:br w:type="page"/>
      </w:r>
    </w:p>
    <w:p w:rsidR="00281F0F" w:rsidRPr="006E2398" w:rsidRDefault="006E2398" w:rsidP="006E2398">
      <w:pPr>
        <w:pStyle w:val="Ttulo1"/>
        <w:rPr>
          <w:lang w:val="es-ES"/>
        </w:rPr>
      </w:pPr>
      <w:bookmarkStart w:id="2" w:name="_Toc241443497"/>
      <w:r w:rsidRPr="006E2398">
        <w:rPr>
          <w:lang w:val="es-ES"/>
        </w:rPr>
        <w:lastRenderedPageBreak/>
        <w:t>2. EL PRESUPUESTO DE LA SANIDAD PÚBLICA EN ANDALUCÍA</w:t>
      </w:r>
      <w:bookmarkEnd w:id="2"/>
    </w:p>
    <w:p w:rsidR="00F83585" w:rsidRDefault="00F83585" w:rsidP="006E2398">
      <w:pPr>
        <w:rPr>
          <w:lang w:val="es-ES"/>
        </w:rPr>
      </w:pPr>
    </w:p>
    <w:p w:rsidR="00281F0F" w:rsidRPr="006E2398" w:rsidRDefault="006E2398" w:rsidP="006E2398">
      <w:pPr>
        <w:rPr>
          <w:lang w:val="es-ES"/>
        </w:rPr>
      </w:pPr>
      <w:r w:rsidRPr="006E2398">
        <w:rPr>
          <w:lang w:val="es-ES"/>
        </w:rPr>
        <w:t>2.1. Integración en el Presupuesto autonómico</w:t>
      </w:r>
    </w:p>
    <w:p w:rsidR="00281F0F" w:rsidRPr="006E2398" w:rsidRDefault="006E2398" w:rsidP="006E2398">
      <w:pPr>
        <w:rPr>
          <w:lang w:val="es-ES"/>
        </w:rPr>
      </w:pPr>
      <w:r w:rsidRPr="006E2398">
        <w:rPr>
          <w:lang w:val="es-ES"/>
        </w:rPr>
        <w:t>La sanidad pública andaluza no dispone de un presupuesto separado del Presupuesto de la Comunidad Autónoma. Forma parte de la política de gasto autonómica y se articula mediante los créditos asignados a la Consejería competente en materia de Salud, al Servicio Andaluz de Salud y a las demás entidades sanitarias que correspondan.</w:t>
      </w:r>
    </w:p>
    <w:p w:rsidR="00281F0F" w:rsidRPr="006E2398" w:rsidRDefault="006E2398" w:rsidP="006E2398">
      <w:pPr>
        <w:rPr>
          <w:lang w:val="es-ES"/>
        </w:rPr>
      </w:pPr>
      <w:r w:rsidRPr="006E2398">
        <w:rPr>
          <w:lang w:val="es-ES"/>
        </w:rPr>
        <w:t>El SAS es el principal gestor de la asistencia sanitaria pública andaluza y concentra una parte muy relevante de los recursos destinados a personal, asistencia, farmacia, material sanitario, mantenimiento, inversiones y funcionamiento de centros.</w:t>
      </w:r>
    </w:p>
    <w:p w:rsidR="00F83585" w:rsidRDefault="00F83585" w:rsidP="006E2398">
      <w:pPr>
        <w:rPr>
          <w:lang w:val="es-ES"/>
        </w:rPr>
      </w:pPr>
    </w:p>
    <w:p w:rsidR="00281F0F" w:rsidRPr="006E2398" w:rsidRDefault="006E2398" w:rsidP="006E2398">
      <w:pPr>
        <w:rPr>
          <w:lang w:val="es-ES"/>
        </w:rPr>
      </w:pPr>
      <w:r w:rsidRPr="006E2398">
        <w:rPr>
          <w:lang w:val="es-ES"/>
        </w:rPr>
        <w:t>2.2. Financiación de la sanidad</w:t>
      </w:r>
    </w:p>
    <w:p w:rsidR="00281F0F" w:rsidRPr="006E2398" w:rsidRDefault="006E2398" w:rsidP="006E2398">
      <w:pPr>
        <w:rPr>
          <w:lang w:val="es-ES"/>
        </w:rPr>
      </w:pPr>
      <w:r w:rsidRPr="006E2398">
        <w:rPr>
          <w:lang w:val="es-ES"/>
        </w:rPr>
        <w:t>La financiación de la sanidad andaluza procede principalmente de los recursos generales de la Comunidad Autónoma. Una parte esencial de esos recursos deriva del sistema de financiación autonómica, que proporciona a las Comunidades Autónomas recursos para el conjunto de sus competencias, entre ellas sanidad.</w:t>
      </w:r>
    </w:p>
    <w:p w:rsidR="00281F0F" w:rsidRPr="006E2398" w:rsidRDefault="006E2398" w:rsidP="006E2398">
      <w:pPr>
        <w:rPr>
          <w:lang w:val="es-ES"/>
        </w:rPr>
      </w:pPr>
      <w:r w:rsidRPr="006E2398">
        <w:rPr>
          <w:lang w:val="es-ES"/>
        </w:rPr>
        <w:t>Junto a esos recursos generales pueden existir fondos finalistas estatales, fondos europeos, transferencias específicas, ingresos patrimoniales, tasas u otros recursos. Por ello, no es correcto afirmar que toda la financiación sanitaria sea finalista ni que proceda de un único "Fondo del Sistema Nacional de Salud".</w:t>
      </w:r>
    </w:p>
    <w:p w:rsidR="00281F0F" w:rsidRPr="006E2398" w:rsidRDefault="006E2398" w:rsidP="006E2398">
      <w:pPr>
        <w:rPr>
          <w:lang w:val="es-ES"/>
        </w:rPr>
      </w:pPr>
      <w:r w:rsidRPr="006E2398">
        <w:rPr>
          <w:b/>
          <w:lang w:val="es-ES"/>
        </w:rPr>
        <w:t xml:space="preserve">Recursos generales autonómicos: </w:t>
      </w:r>
      <w:r w:rsidRPr="006E2398">
        <w:rPr>
          <w:lang w:val="es-ES"/>
        </w:rPr>
        <w:t>constituyen la base ordinaria de financiación de la asistencia sanitaria.</w:t>
      </w:r>
    </w:p>
    <w:p w:rsidR="00281F0F" w:rsidRPr="006E2398" w:rsidRDefault="006E2398" w:rsidP="006E2398">
      <w:pPr>
        <w:rPr>
          <w:lang w:val="es-ES"/>
        </w:rPr>
      </w:pPr>
      <w:r w:rsidRPr="006E2398">
        <w:rPr>
          <w:b/>
          <w:lang w:val="es-ES"/>
        </w:rPr>
        <w:t xml:space="preserve">Transferencias finalistas: </w:t>
      </w:r>
      <w:r w:rsidRPr="006E2398">
        <w:rPr>
          <w:lang w:val="es-ES"/>
        </w:rPr>
        <w:t>pueden financiar programas concretos, inversiones, estrategias nacionales u objetivos específicos.</w:t>
      </w:r>
    </w:p>
    <w:p w:rsidR="00281F0F" w:rsidRPr="006E2398" w:rsidRDefault="006E2398" w:rsidP="006E2398">
      <w:pPr>
        <w:rPr>
          <w:lang w:val="es-ES"/>
        </w:rPr>
      </w:pPr>
      <w:r w:rsidRPr="006E2398">
        <w:rPr>
          <w:b/>
          <w:lang w:val="es-ES"/>
        </w:rPr>
        <w:t xml:space="preserve">Fondos europeos: </w:t>
      </w:r>
      <w:r w:rsidRPr="006E2398">
        <w:rPr>
          <w:lang w:val="es-ES"/>
        </w:rPr>
        <w:t>pueden financiar inversiones, digitalización, investigación, eficiencia energética, equipamiento u otras actuaciones elegibles.</w:t>
      </w:r>
    </w:p>
    <w:p w:rsidR="00281F0F" w:rsidRPr="006E2398" w:rsidRDefault="006E2398" w:rsidP="006E2398">
      <w:pPr>
        <w:rPr>
          <w:lang w:val="es-ES"/>
        </w:rPr>
      </w:pPr>
      <w:r w:rsidRPr="006E2398">
        <w:rPr>
          <w:b/>
          <w:lang w:val="es-ES"/>
        </w:rPr>
        <w:t xml:space="preserve">Otros ingresos: </w:t>
      </w:r>
      <w:r w:rsidRPr="006E2398">
        <w:rPr>
          <w:lang w:val="es-ES"/>
        </w:rPr>
        <w:t>tasas, precios, reintegros u otros recursos según la naturaleza de cada entidad y operación.</w:t>
      </w:r>
    </w:p>
    <w:p w:rsidR="00F83585" w:rsidRDefault="00F83585" w:rsidP="006E2398">
      <w:pPr>
        <w:rPr>
          <w:lang w:val="es-ES"/>
        </w:rPr>
      </w:pPr>
    </w:p>
    <w:p w:rsidR="00281F0F" w:rsidRPr="006E2398" w:rsidRDefault="006E2398" w:rsidP="006E2398">
      <w:pPr>
        <w:rPr>
          <w:lang w:val="es-ES"/>
        </w:rPr>
      </w:pPr>
      <w:r w:rsidRPr="006E2398">
        <w:rPr>
          <w:lang w:val="es-ES"/>
        </w:rPr>
        <w:t>2.3. Presupuesto sanitario de 2026</w:t>
      </w:r>
    </w:p>
    <w:p w:rsidR="00281F0F" w:rsidRPr="006E2398" w:rsidRDefault="006E2398" w:rsidP="006E2398">
      <w:pPr>
        <w:rPr>
          <w:lang w:val="es-ES"/>
        </w:rPr>
      </w:pPr>
      <w:r w:rsidRPr="006E2398">
        <w:rPr>
          <w:lang w:val="es-ES"/>
        </w:rPr>
        <w:t>En el Presupuesto andaluz para 2026, la política de Sanidad se sitúa en torno a 16.003,5 millones de euros, aproximadamente un tercio del gasto no financiero. Es una referencia del ejercicio 2026 y sirve para apreciar el peso de la sanidad en el conjunto del presupuesto autonómico, pero no debe memorizarse como cifra permanente.</w:t>
      </w:r>
    </w:p>
    <w:p w:rsidR="00F83585" w:rsidRDefault="00F83585" w:rsidP="006E2398">
      <w:pPr>
        <w:rPr>
          <w:lang w:val="es-ES"/>
        </w:rPr>
      </w:pPr>
    </w:p>
    <w:p w:rsidR="00281F0F" w:rsidRPr="006E2398" w:rsidRDefault="006E2398" w:rsidP="006E2398">
      <w:pPr>
        <w:rPr>
          <w:lang w:val="es-ES"/>
        </w:rPr>
      </w:pPr>
      <w:r w:rsidRPr="006E2398">
        <w:rPr>
          <w:lang w:val="es-ES"/>
        </w:rPr>
        <w:t>2.4. Estructura económica del gasto sanitario</w:t>
      </w:r>
    </w:p>
    <w:p w:rsidR="00281F0F" w:rsidRPr="006E2398" w:rsidRDefault="006E2398" w:rsidP="006E2398">
      <w:pPr>
        <w:rPr>
          <w:lang w:val="es-ES"/>
        </w:rPr>
      </w:pPr>
      <w:r w:rsidRPr="006E2398">
        <w:rPr>
          <w:lang w:val="es-ES"/>
        </w:rPr>
        <w:t>Los mismos capítulos económicos generales se aplican a la política sanitaria. Para una OPE del SAS resultan especialmente relevantes los capítulos I, II, IV y VI.</w:t>
      </w:r>
    </w:p>
    <w:tbl>
      <w:tblPr>
        <w:tblStyle w:val="Tablaconcuadrcula"/>
        <w:tblW w:w="0" w:type="auto"/>
        <w:jc w:val="center"/>
        <w:tblLook w:val="04A0" w:firstRow="1" w:lastRow="0" w:firstColumn="1" w:lastColumn="0" w:noHBand="0" w:noVBand="1"/>
      </w:tblPr>
      <w:tblGrid>
        <w:gridCol w:w="5043"/>
        <w:gridCol w:w="5043"/>
      </w:tblGrid>
      <w:tr w:rsidR="00281F0F">
        <w:trPr>
          <w:tblHeader/>
          <w:jc w:val="center"/>
        </w:trPr>
        <w:tc>
          <w:tcPr>
            <w:tcW w:w="5043" w:type="dxa"/>
          </w:tcPr>
          <w:p w:rsidR="00281F0F" w:rsidRDefault="006E2398" w:rsidP="006E2398">
            <w:proofErr w:type="spellStart"/>
            <w:r>
              <w:t>Capítulo</w:t>
            </w:r>
            <w:proofErr w:type="spellEnd"/>
          </w:p>
        </w:tc>
        <w:tc>
          <w:tcPr>
            <w:tcW w:w="5043" w:type="dxa"/>
          </w:tcPr>
          <w:p w:rsidR="00281F0F" w:rsidRDefault="006E2398" w:rsidP="006E2398">
            <w:r>
              <w:t>Aplicación sanitaria</w:t>
            </w:r>
          </w:p>
        </w:tc>
      </w:tr>
      <w:tr w:rsidR="00281F0F" w:rsidRPr="006E2398">
        <w:trPr>
          <w:jc w:val="center"/>
        </w:trPr>
        <w:tc>
          <w:tcPr>
            <w:tcW w:w="5043" w:type="dxa"/>
            <w:vAlign w:val="center"/>
          </w:tcPr>
          <w:p w:rsidR="00281F0F" w:rsidRDefault="006E2398" w:rsidP="006E2398">
            <w:r>
              <w:t>I. Personal</w:t>
            </w:r>
          </w:p>
        </w:tc>
        <w:tc>
          <w:tcPr>
            <w:tcW w:w="5043" w:type="dxa"/>
            <w:vAlign w:val="center"/>
          </w:tcPr>
          <w:p w:rsidR="00281F0F" w:rsidRPr="006E2398" w:rsidRDefault="006E2398" w:rsidP="006E2398">
            <w:pPr>
              <w:rPr>
                <w:lang w:val="es-ES"/>
              </w:rPr>
            </w:pPr>
            <w:r w:rsidRPr="006E2398">
              <w:rPr>
                <w:lang w:val="es-ES"/>
              </w:rPr>
              <w:t>Retribuciones del personal estatutario, funcionario y laboral, guardias, complementos y cuotas sociales.</w:t>
            </w:r>
          </w:p>
        </w:tc>
      </w:tr>
      <w:tr w:rsidR="00281F0F" w:rsidRPr="006E2398">
        <w:trPr>
          <w:jc w:val="center"/>
        </w:trPr>
        <w:tc>
          <w:tcPr>
            <w:tcW w:w="5043" w:type="dxa"/>
            <w:vAlign w:val="center"/>
          </w:tcPr>
          <w:p w:rsidR="00281F0F" w:rsidRDefault="006E2398" w:rsidP="006E2398">
            <w:r>
              <w:t>II. Bienes y servicios</w:t>
            </w:r>
          </w:p>
        </w:tc>
        <w:tc>
          <w:tcPr>
            <w:tcW w:w="5043" w:type="dxa"/>
            <w:vAlign w:val="center"/>
          </w:tcPr>
          <w:p w:rsidR="00281F0F" w:rsidRPr="006E2398" w:rsidRDefault="006E2398" w:rsidP="006E2398">
            <w:pPr>
              <w:rPr>
                <w:lang w:val="es-ES"/>
              </w:rPr>
            </w:pPr>
            <w:r w:rsidRPr="006E2398">
              <w:rPr>
                <w:lang w:val="es-ES"/>
              </w:rPr>
              <w:t>Medicamentos hospitalarios, material sanitario, suministros, mantenimiento, limpieza, energía, arrendamientos, servicios TIC y otros gastos de funcionamiento.</w:t>
            </w:r>
          </w:p>
        </w:tc>
      </w:tr>
      <w:tr w:rsidR="00281F0F" w:rsidRPr="006E2398">
        <w:trPr>
          <w:jc w:val="center"/>
        </w:trPr>
        <w:tc>
          <w:tcPr>
            <w:tcW w:w="5043" w:type="dxa"/>
            <w:vAlign w:val="center"/>
          </w:tcPr>
          <w:p w:rsidR="00281F0F" w:rsidRDefault="006E2398" w:rsidP="006E2398">
            <w:r>
              <w:t>III. Financieros</w:t>
            </w:r>
          </w:p>
        </w:tc>
        <w:tc>
          <w:tcPr>
            <w:tcW w:w="5043" w:type="dxa"/>
            <w:vAlign w:val="center"/>
          </w:tcPr>
          <w:p w:rsidR="00281F0F" w:rsidRPr="006E2398" w:rsidRDefault="006E2398" w:rsidP="006E2398">
            <w:pPr>
              <w:rPr>
                <w:lang w:val="es-ES"/>
              </w:rPr>
            </w:pPr>
            <w:r w:rsidRPr="006E2398">
              <w:rPr>
                <w:lang w:val="es-ES"/>
              </w:rPr>
              <w:t>Intereses y otros gastos financieros cuando procedan.</w:t>
            </w:r>
          </w:p>
        </w:tc>
      </w:tr>
      <w:tr w:rsidR="00281F0F" w:rsidRPr="006E2398">
        <w:trPr>
          <w:jc w:val="center"/>
        </w:trPr>
        <w:tc>
          <w:tcPr>
            <w:tcW w:w="5043" w:type="dxa"/>
            <w:vAlign w:val="center"/>
          </w:tcPr>
          <w:p w:rsidR="00281F0F" w:rsidRDefault="006E2398" w:rsidP="006E2398">
            <w:r>
              <w:t>IV. Transferencias corrientes</w:t>
            </w:r>
          </w:p>
        </w:tc>
        <w:tc>
          <w:tcPr>
            <w:tcW w:w="5043" w:type="dxa"/>
            <w:vAlign w:val="center"/>
          </w:tcPr>
          <w:p w:rsidR="00281F0F" w:rsidRPr="006E2398" w:rsidRDefault="006E2398" w:rsidP="006E2398">
            <w:pPr>
              <w:rPr>
                <w:lang w:val="es-ES"/>
              </w:rPr>
            </w:pPr>
            <w:r w:rsidRPr="006E2398">
              <w:rPr>
                <w:lang w:val="es-ES"/>
              </w:rPr>
              <w:t xml:space="preserve">Subvenciones, transferencias y determinadas </w:t>
            </w:r>
            <w:r w:rsidRPr="006E2398">
              <w:rPr>
                <w:lang w:val="es-ES"/>
              </w:rPr>
              <w:lastRenderedPageBreak/>
              <w:t>prestaciones o conciertos según su naturaleza presupuestaria.</w:t>
            </w:r>
          </w:p>
        </w:tc>
      </w:tr>
      <w:tr w:rsidR="00281F0F" w:rsidRPr="006E2398">
        <w:trPr>
          <w:jc w:val="center"/>
        </w:trPr>
        <w:tc>
          <w:tcPr>
            <w:tcW w:w="5043" w:type="dxa"/>
            <w:vAlign w:val="center"/>
          </w:tcPr>
          <w:p w:rsidR="00281F0F" w:rsidRDefault="006E2398" w:rsidP="006E2398">
            <w:r>
              <w:lastRenderedPageBreak/>
              <w:t>VI. Inversiones reales</w:t>
            </w:r>
          </w:p>
        </w:tc>
        <w:tc>
          <w:tcPr>
            <w:tcW w:w="5043" w:type="dxa"/>
            <w:vAlign w:val="center"/>
          </w:tcPr>
          <w:p w:rsidR="00281F0F" w:rsidRPr="006E2398" w:rsidRDefault="006E2398" w:rsidP="006E2398">
            <w:pPr>
              <w:rPr>
                <w:lang w:val="es-ES"/>
              </w:rPr>
            </w:pPr>
            <w:r w:rsidRPr="006E2398">
              <w:rPr>
                <w:lang w:val="es-ES"/>
              </w:rPr>
              <w:t xml:space="preserve">Obras hospitalarias, centros de salud, equipamiento </w:t>
            </w:r>
            <w:proofErr w:type="spellStart"/>
            <w:r w:rsidRPr="006E2398">
              <w:rPr>
                <w:lang w:val="es-ES"/>
              </w:rPr>
              <w:t>electromédico</w:t>
            </w:r>
            <w:proofErr w:type="spellEnd"/>
            <w:r w:rsidRPr="006E2398">
              <w:rPr>
                <w:lang w:val="es-ES"/>
              </w:rPr>
              <w:t>, tecnología, vehículos e infraestructuras.</w:t>
            </w:r>
          </w:p>
        </w:tc>
      </w:tr>
      <w:tr w:rsidR="00281F0F" w:rsidRPr="006E2398">
        <w:trPr>
          <w:jc w:val="center"/>
        </w:trPr>
        <w:tc>
          <w:tcPr>
            <w:tcW w:w="5043" w:type="dxa"/>
            <w:vAlign w:val="center"/>
          </w:tcPr>
          <w:p w:rsidR="00281F0F" w:rsidRDefault="006E2398" w:rsidP="006E2398">
            <w:r>
              <w:t>VII. Transferencias de capital</w:t>
            </w:r>
          </w:p>
        </w:tc>
        <w:tc>
          <w:tcPr>
            <w:tcW w:w="5043" w:type="dxa"/>
            <w:vAlign w:val="center"/>
          </w:tcPr>
          <w:p w:rsidR="00281F0F" w:rsidRPr="006E2398" w:rsidRDefault="006E2398" w:rsidP="006E2398">
            <w:pPr>
              <w:rPr>
                <w:lang w:val="es-ES"/>
              </w:rPr>
            </w:pPr>
            <w:r w:rsidRPr="006E2398">
              <w:rPr>
                <w:lang w:val="es-ES"/>
              </w:rPr>
              <w:t>Financiación de inversiones de otras entidades o beneficiarios.</w:t>
            </w:r>
          </w:p>
        </w:tc>
      </w:tr>
      <w:tr w:rsidR="00281F0F" w:rsidRPr="006E2398">
        <w:trPr>
          <w:jc w:val="center"/>
        </w:trPr>
        <w:tc>
          <w:tcPr>
            <w:tcW w:w="5043" w:type="dxa"/>
            <w:vAlign w:val="center"/>
          </w:tcPr>
          <w:p w:rsidR="00281F0F" w:rsidRDefault="006E2398" w:rsidP="006E2398">
            <w:r>
              <w:t>VIII-IX</w:t>
            </w:r>
          </w:p>
        </w:tc>
        <w:tc>
          <w:tcPr>
            <w:tcW w:w="5043" w:type="dxa"/>
            <w:vAlign w:val="center"/>
          </w:tcPr>
          <w:p w:rsidR="00281F0F" w:rsidRPr="006E2398" w:rsidRDefault="006E2398" w:rsidP="006E2398">
            <w:pPr>
              <w:rPr>
                <w:lang w:val="es-ES"/>
              </w:rPr>
            </w:pPr>
            <w:r w:rsidRPr="006E2398">
              <w:rPr>
                <w:lang w:val="es-ES"/>
              </w:rPr>
              <w:t>Activos y pasivos financieros cuando resulten aplicables.</w:t>
            </w:r>
          </w:p>
        </w:tc>
      </w:tr>
    </w:tbl>
    <w:p w:rsidR="00F83585" w:rsidRDefault="00F83585" w:rsidP="006E2398">
      <w:pPr>
        <w:rPr>
          <w:lang w:val="es-ES"/>
        </w:rPr>
      </w:pPr>
    </w:p>
    <w:p w:rsidR="00281F0F" w:rsidRPr="006E2398" w:rsidRDefault="006E2398" w:rsidP="006E2398">
      <w:pPr>
        <w:rPr>
          <w:lang w:val="es-ES"/>
        </w:rPr>
      </w:pPr>
      <w:r w:rsidRPr="006E2398">
        <w:rPr>
          <w:lang w:val="es-ES"/>
        </w:rPr>
        <w:t>2.5. Clasificación por programas y objetivos</w:t>
      </w:r>
    </w:p>
    <w:p w:rsidR="00281F0F" w:rsidRPr="006E2398" w:rsidRDefault="006E2398" w:rsidP="006E2398">
      <w:pPr>
        <w:rPr>
          <w:lang w:val="es-ES"/>
        </w:rPr>
      </w:pPr>
      <w:r w:rsidRPr="006E2398">
        <w:rPr>
          <w:lang w:val="es-ES"/>
        </w:rPr>
        <w:t>La clasificación por programas permite relacionar los recursos con finalidades concretas. El presupuesto sanitario puede organizar créditos vinculados a asistencia sanitaria, atención primaria, hospitalaria, salud pública, farmacia, investigación, formación, salud mental, emergencias, infraestructuras y transformación digital, de acuerdo con la estructura presupuestaria vigente en cada ejercicio.</w:t>
      </w:r>
    </w:p>
    <w:p w:rsidR="00281F0F" w:rsidRPr="006E2398" w:rsidRDefault="006E2398" w:rsidP="006E2398">
      <w:pPr>
        <w:rPr>
          <w:lang w:val="es-ES"/>
        </w:rPr>
      </w:pPr>
      <w:r w:rsidRPr="006E2398">
        <w:rPr>
          <w:lang w:val="es-ES"/>
        </w:rPr>
        <w:t>Cada programa debe asociarse a objetivos e indicadores que permitan comprobar el grado de ejecución y los resultados obtenidos. Este enfoque es esencial para pasar de un presupuesto meramente contable a un presupuesto orientado a resultados.</w:t>
      </w:r>
    </w:p>
    <w:p w:rsidR="00F83585" w:rsidRDefault="00F83585" w:rsidP="006E2398">
      <w:pPr>
        <w:rPr>
          <w:lang w:val="es-ES"/>
        </w:rPr>
      </w:pPr>
    </w:p>
    <w:p w:rsidR="00281F0F" w:rsidRPr="006E2398" w:rsidRDefault="006E2398" w:rsidP="006E2398">
      <w:pPr>
        <w:rPr>
          <w:lang w:val="es-ES"/>
        </w:rPr>
      </w:pPr>
      <w:r w:rsidRPr="006E2398">
        <w:rPr>
          <w:lang w:val="es-ES"/>
        </w:rPr>
        <w:t>2.6. El contrato programa Consejería de Salud - SAS</w:t>
      </w:r>
    </w:p>
    <w:p w:rsidR="00281F0F" w:rsidRPr="006E2398" w:rsidRDefault="006E2398" w:rsidP="006E2398">
      <w:pPr>
        <w:rPr>
          <w:lang w:val="es-ES"/>
        </w:rPr>
      </w:pPr>
      <w:r w:rsidRPr="006E2398">
        <w:rPr>
          <w:lang w:val="es-ES"/>
        </w:rPr>
        <w:t>La Ley de Presupuestos para 2026 dedica su artículo 8 al régimen presupuestario de la sanidad. La Consejería competente en materia de Salud formula un contrato programa con el Servicio Andaluz de Salud en el que se fijan las directrices de actuación, los objetivos a alcanzar y los recursos asignados.</w:t>
      </w:r>
    </w:p>
    <w:p w:rsidR="00281F0F" w:rsidRPr="006E2398" w:rsidRDefault="006E2398" w:rsidP="006E2398">
      <w:pPr>
        <w:rPr>
          <w:lang w:val="es-ES"/>
        </w:rPr>
      </w:pPr>
      <w:r w:rsidRPr="006E2398">
        <w:rPr>
          <w:lang w:val="es-ES"/>
        </w:rPr>
        <w:t>Una vez formulado, el SAS desarrolla contratos programa con sus centros o unidades de gestión de acuerdo con su organización. En ellos se concretan objetivos internos, recursos e indicadores para medir el grado de cumplimiento. Los créditos asignados tienen el carácter que determine la normativa presupuestaria y el propio contrato programa.</w:t>
      </w:r>
    </w:p>
    <w:p w:rsidR="00281F0F" w:rsidRPr="006E2398" w:rsidRDefault="006E2398" w:rsidP="006E2398">
      <w:pPr>
        <w:rPr>
          <w:lang w:val="es-ES"/>
        </w:rPr>
      </w:pPr>
      <w:r w:rsidRPr="006E2398">
        <w:rPr>
          <w:b/>
          <w:lang w:val="es-ES"/>
        </w:rPr>
        <w:t xml:space="preserve">Directrices: </w:t>
      </w:r>
      <w:r w:rsidRPr="006E2398">
        <w:rPr>
          <w:lang w:val="es-ES"/>
        </w:rPr>
        <w:t>marcan prioridades asistenciales y de gestión.</w:t>
      </w:r>
    </w:p>
    <w:p w:rsidR="00281F0F" w:rsidRPr="006E2398" w:rsidRDefault="006E2398" w:rsidP="006E2398">
      <w:pPr>
        <w:rPr>
          <w:lang w:val="es-ES"/>
        </w:rPr>
      </w:pPr>
      <w:r w:rsidRPr="006E2398">
        <w:rPr>
          <w:b/>
          <w:lang w:val="es-ES"/>
        </w:rPr>
        <w:t xml:space="preserve">Objetivos: </w:t>
      </w:r>
      <w:r w:rsidRPr="006E2398">
        <w:rPr>
          <w:lang w:val="es-ES"/>
        </w:rPr>
        <w:t>concretan resultados esperados en actividad, calidad, accesibilidad, eficiencia o gestión.</w:t>
      </w:r>
    </w:p>
    <w:p w:rsidR="00281F0F" w:rsidRPr="006E2398" w:rsidRDefault="006E2398" w:rsidP="006E2398">
      <w:pPr>
        <w:rPr>
          <w:lang w:val="es-ES"/>
        </w:rPr>
      </w:pPr>
      <w:r w:rsidRPr="006E2398">
        <w:rPr>
          <w:b/>
          <w:lang w:val="es-ES"/>
        </w:rPr>
        <w:t xml:space="preserve">Recursos: </w:t>
      </w:r>
      <w:r w:rsidRPr="006E2398">
        <w:rPr>
          <w:lang w:val="es-ES"/>
        </w:rPr>
        <w:t>determinan las dotaciones disponibles para alcanzar los objetivos.</w:t>
      </w:r>
    </w:p>
    <w:p w:rsidR="00281F0F" w:rsidRPr="006E2398" w:rsidRDefault="006E2398" w:rsidP="006E2398">
      <w:pPr>
        <w:rPr>
          <w:lang w:val="es-ES"/>
        </w:rPr>
      </w:pPr>
      <w:r w:rsidRPr="006E2398">
        <w:rPr>
          <w:b/>
          <w:lang w:val="es-ES"/>
        </w:rPr>
        <w:t xml:space="preserve">Indicadores: </w:t>
      </w:r>
      <w:r w:rsidRPr="006E2398">
        <w:rPr>
          <w:lang w:val="es-ES"/>
        </w:rPr>
        <w:t>permiten medir el grado de ejecución y evaluar resultados.</w:t>
      </w:r>
    </w:p>
    <w:p w:rsidR="00281F0F" w:rsidRPr="006E2398" w:rsidRDefault="006E2398" w:rsidP="006E2398">
      <w:pPr>
        <w:rPr>
          <w:lang w:val="es-ES"/>
        </w:rPr>
      </w:pPr>
      <w:r w:rsidRPr="006E2398">
        <w:rPr>
          <w:b/>
          <w:lang w:val="es-ES"/>
        </w:rPr>
        <w:t xml:space="preserve">Memoria económica e informe de Hacienda: </w:t>
      </w:r>
      <w:r w:rsidRPr="006E2398">
        <w:rPr>
          <w:lang w:val="es-ES"/>
        </w:rPr>
        <w:t>la normativa anual puede exigir documentación e informe favorable previo para su suscripción o modificación.</w:t>
      </w:r>
    </w:p>
    <w:p w:rsidR="00281F0F" w:rsidRPr="006E2398" w:rsidRDefault="006E2398" w:rsidP="006E2398">
      <w:pPr>
        <w:rPr>
          <w:lang w:val="es-ES"/>
        </w:rPr>
      </w:pPr>
      <w:r w:rsidRPr="006E2398">
        <w:rPr>
          <w:b/>
          <w:lang w:val="es-ES"/>
        </w:rPr>
        <w:t xml:space="preserve">IMPORTANTE PARA OPE: </w:t>
      </w:r>
      <w:r w:rsidRPr="006E2398">
        <w:rPr>
          <w:lang w:val="es-ES"/>
        </w:rPr>
        <w:t>El contrato programa es una conexión directa entre planificación sanitaria, presupuesto y evaluación. Es un concepto muy susceptible de pregunta de examen.</w:t>
      </w:r>
    </w:p>
    <w:p w:rsidR="00F83585" w:rsidRDefault="00F83585" w:rsidP="006E2398">
      <w:pPr>
        <w:rPr>
          <w:lang w:val="es-ES"/>
        </w:rPr>
      </w:pPr>
    </w:p>
    <w:p w:rsidR="00281F0F" w:rsidRPr="006E2398" w:rsidRDefault="006E2398" w:rsidP="006E2398">
      <w:pPr>
        <w:rPr>
          <w:lang w:val="es-ES"/>
        </w:rPr>
      </w:pPr>
      <w:r w:rsidRPr="006E2398">
        <w:rPr>
          <w:lang w:val="es-ES"/>
        </w:rPr>
        <w:t>2.7. Gestión presupuestaria dentro del SAS</w:t>
      </w:r>
    </w:p>
    <w:p w:rsidR="00281F0F" w:rsidRPr="006E2398" w:rsidRDefault="006E2398" w:rsidP="006E2398">
      <w:pPr>
        <w:rPr>
          <w:lang w:val="es-ES"/>
        </w:rPr>
      </w:pPr>
      <w:r w:rsidRPr="006E2398">
        <w:rPr>
          <w:lang w:val="es-ES"/>
        </w:rPr>
        <w:t>La ejecución del presupuesto sanitario se distribuye entre Servicios Centrales, centros, áreas y órganos con competencias de gestión. Esa descentralización no rompe la unidad presupuestaria: cada gestor actúa dentro de los créditos, delegaciones y procedimientos establecidos.</w:t>
      </w:r>
    </w:p>
    <w:p w:rsidR="00281F0F" w:rsidRPr="006E2398" w:rsidRDefault="006E2398" w:rsidP="006E2398">
      <w:pPr>
        <w:rPr>
          <w:lang w:val="es-ES"/>
        </w:rPr>
      </w:pPr>
      <w:r w:rsidRPr="006E2398">
        <w:rPr>
          <w:lang w:val="es-ES"/>
        </w:rPr>
        <w:t>Las operaciones siguen las fases generales del gasto: retención cuando proceda, autorización, disposición o compromiso, reconocimiento de la obligación, ordenación del pago y pago material. Su registro se integra en GIRO y queda sometido a los controles establecidos.</w:t>
      </w:r>
    </w:p>
    <w:p w:rsidR="00281F0F" w:rsidRPr="006E2398" w:rsidRDefault="006E2398" w:rsidP="006E2398">
      <w:pPr>
        <w:rPr>
          <w:lang w:val="es-ES"/>
        </w:rPr>
      </w:pPr>
      <w:r w:rsidRPr="006E2398">
        <w:rPr>
          <w:lang w:val="es-ES"/>
        </w:rPr>
        <w:t>2.8. Inversiones sanitarias y gasto plurianual</w:t>
      </w:r>
    </w:p>
    <w:p w:rsidR="00281F0F" w:rsidRPr="006E2398" w:rsidRDefault="006E2398" w:rsidP="006E2398">
      <w:pPr>
        <w:rPr>
          <w:lang w:val="es-ES"/>
        </w:rPr>
      </w:pPr>
      <w:r w:rsidRPr="006E2398">
        <w:rPr>
          <w:lang w:val="es-ES"/>
        </w:rPr>
        <w:t xml:space="preserve">Muchas inversiones sanitarias tienen ejecución plurianual: obras de hospitales, grandes equipamientos, contratos de mantenimiento, sistemas informáticos o acuerdos de suministro de larga duración. En esos </w:t>
      </w:r>
      <w:r w:rsidRPr="006E2398">
        <w:rPr>
          <w:lang w:val="es-ES"/>
        </w:rPr>
        <w:lastRenderedPageBreak/>
        <w:t>casos deben respetarse las reglas de compromisos de gasto de ejercicios futuros estudiadas en el Tema 25.</w:t>
      </w:r>
    </w:p>
    <w:p w:rsidR="00281F0F" w:rsidRPr="006E2398" w:rsidRDefault="006E2398" w:rsidP="006E2398">
      <w:pPr>
        <w:rPr>
          <w:lang w:val="es-ES"/>
        </w:rPr>
      </w:pPr>
      <w:r w:rsidRPr="006E2398">
        <w:rPr>
          <w:lang w:val="es-ES"/>
        </w:rPr>
        <w:t>La existencia de un compromiso plurianual no significa que exista crédito ilimitado en ejercicios futuros. Deben respetarse los límites, autorizaciones y distribución temporal establecidos por la legislación hacendística.</w:t>
      </w:r>
    </w:p>
    <w:p w:rsidR="00F83585" w:rsidRDefault="00F83585" w:rsidP="006E2398">
      <w:pPr>
        <w:rPr>
          <w:lang w:val="es-ES"/>
        </w:rPr>
      </w:pPr>
    </w:p>
    <w:p w:rsidR="00281F0F" w:rsidRPr="006E2398" w:rsidRDefault="006E2398" w:rsidP="006E2398">
      <w:pPr>
        <w:rPr>
          <w:lang w:val="es-ES"/>
        </w:rPr>
      </w:pPr>
      <w:r w:rsidRPr="006E2398">
        <w:rPr>
          <w:lang w:val="es-ES"/>
        </w:rPr>
        <w:t>2.9. Control del gasto sanitario</w:t>
      </w:r>
    </w:p>
    <w:p w:rsidR="00281F0F" w:rsidRPr="006E2398" w:rsidRDefault="006E2398" w:rsidP="006E2398">
      <w:pPr>
        <w:rPr>
          <w:lang w:val="es-ES"/>
        </w:rPr>
      </w:pPr>
      <w:r w:rsidRPr="006E2398">
        <w:rPr>
          <w:b/>
          <w:lang w:val="es-ES"/>
        </w:rPr>
        <w:t xml:space="preserve">Control del centro gestor: </w:t>
      </w:r>
      <w:r w:rsidRPr="006E2398">
        <w:rPr>
          <w:lang w:val="es-ES"/>
        </w:rPr>
        <w:t>seguimiento de crédito, actividad, contratos, facturas, objetivos e indicadores.</w:t>
      </w:r>
    </w:p>
    <w:p w:rsidR="00281F0F" w:rsidRPr="006E2398" w:rsidRDefault="006E2398" w:rsidP="006E2398">
      <w:pPr>
        <w:rPr>
          <w:lang w:val="es-ES"/>
        </w:rPr>
      </w:pPr>
      <w:r w:rsidRPr="006E2398">
        <w:rPr>
          <w:b/>
          <w:lang w:val="es-ES"/>
        </w:rPr>
        <w:t xml:space="preserve">Intervención: </w:t>
      </w:r>
      <w:r w:rsidRPr="006E2398">
        <w:rPr>
          <w:lang w:val="es-ES"/>
        </w:rPr>
        <w:t>control interno mediante función interventora, control financiero permanente y auditoría pública según corresponda.</w:t>
      </w:r>
    </w:p>
    <w:p w:rsidR="00281F0F" w:rsidRPr="006E2398" w:rsidRDefault="006E2398" w:rsidP="006E2398">
      <w:pPr>
        <w:rPr>
          <w:lang w:val="es-ES"/>
        </w:rPr>
      </w:pPr>
      <w:r w:rsidRPr="006E2398">
        <w:rPr>
          <w:b/>
          <w:lang w:val="es-ES"/>
        </w:rPr>
        <w:t xml:space="preserve">Cámara de Cuentas: </w:t>
      </w:r>
      <w:r w:rsidRPr="006E2398">
        <w:rPr>
          <w:lang w:val="es-ES"/>
        </w:rPr>
        <w:t>control externo mediante fiscalizaciones e informes.</w:t>
      </w:r>
    </w:p>
    <w:p w:rsidR="00281F0F" w:rsidRPr="006E2398" w:rsidRDefault="006E2398" w:rsidP="006E2398">
      <w:pPr>
        <w:rPr>
          <w:lang w:val="es-ES"/>
        </w:rPr>
      </w:pPr>
      <w:r w:rsidRPr="006E2398">
        <w:rPr>
          <w:b/>
          <w:lang w:val="es-ES"/>
        </w:rPr>
        <w:t xml:space="preserve">Parlamento: </w:t>
      </w:r>
      <w:r w:rsidRPr="006E2398">
        <w:rPr>
          <w:lang w:val="es-ES"/>
        </w:rPr>
        <w:t>control político y presupuestario, debate de la Ley, seguimiento e informes.</w:t>
      </w:r>
    </w:p>
    <w:p w:rsidR="00281F0F" w:rsidRDefault="006E2398" w:rsidP="006E2398">
      <w:pPr>
        <w:rPr>
          <w:lang w:val="es-ES"/>
        </w:rPr>
      </w:pPr>
      <w:r w:rsidRPr="006E2398">
        <w:rPr>
          <w:b/>
          <w:lang w:val="es-ES"/>
        </w:rPr>
        <w:t xml:space="preserve">Tribunal de Cuentas: </w:t>
      </w:r>
      <w:r w:rsidRPr="006E2398">
        <w:rPr>
          <w:lang w:val="es-ES"/>
        </w:rPr>
        <w:t>ejercicio de sus competencias constitucionales y legales sobre el sector público.</w:t>
      </w:r>
    </w:p>
    <w:p w:rsidR="006E2398" w:rsidRPr="006E2398" w:rsidRDefault="006E2398" w:rsidP="006E2398">
      <w:pPr>
        <w:rPr>
          <w:lang w:val="es-ES"/>
        </w:rPr>
      </w:pPr>
    </w:p>
    <w:p w:rsidR="00F83585" w:rsidRDefault="00F83585" w:rsidP="006E2398">
      <w:pPr>
        <w:pStyle w:val="Ttulo1"/>
        <w:rPr>
          <w:lang w:val="es-ES"/>
        </w:rPr>
      </w:pPr>
    </w:p>
    <w:p w:rsidR="00F83585" w:rsidRPr="00F83585" w:rsidRDefault="00F83585" w:rsidP="00F83585">
      <w:pPr>
        <w:rPr>
          <w:lang w:val="es-ES"/>
        </w:rPr>
      </w:pPr>
    </w:p>
    <w:p w:rsidR="00281F0F" w:rsidRPr="006E2398" w:rsidRDefault="006E2398" w:rsidP="006E2398">
      <w:pPr>
        <w:pStyle w:val="Ttulo1"/>
        <w:rPr>
          <w:lang w:val="es-ES"/>
        </w:rPr>
      </w:pPr>
      <w:bookmarkStart w:id="3" w:name="_Toc241443498"/>
      <w:r w:rsidRPr="006E2398">
        <w:rPr>
          <w:lang w:val="es-ES"/>
        </w:rPr>
        <w:t>3. SISTEMA INTEGRADO DE GESTIÓN CONTABLE Y PRESUPUESTARIA: GIRO</w:t>
      </w:r>
      <w:bookmarkEnd w:id="3"/>
    </w:p>
    <w:p w:rsidR="00F83585" w:rsidRDefault="00F83585" w:rsidP="006E2398">
      <w:pPr>
        <w:rPr>
          <w:lang w:val="es-ES"/>
        </w:rPr>
      </w:pPr>
    </w:p>
    <w:p w:rsidR="00281F0F" w:rsidRPr="006E2398" w:rsidRDefault="006E2398" w:rsidP="006E2398">
      <w:pPr>
        <w:rPr>
          <w:lang w:val="es-ES"/>
        </w:rPr>
      </w:pPr>
      <w:r w:rsidRPr="006E2398">
        <w:rPr>
          <w:lang w:val="es-ES"/>
        </w:rPr>
        <w:t>3.1. Concepto y origen</w:t>
      </w:r>
    </w:p>
    <w:p w:rsidR="00281F0F" w:rsidRPr="006E2398" w:rsidRDefault="006E2398" w:rsidP="006E2398">
      <w:pPr>
        <w:rPr>
          <w:lang w:val="es-ES"/>
        </w:rPr>
      </w:pPr>
      <w:r w:rsidRPr="006E2398">
        <w:rPr>
          <w:lang w:val="es-ES"/>
        </w:rPr>
        <w:t>GIRO es el Sistema de Gestión Integral de Recursos Organizativos de la Administración de la Junta de Andalucía y sus entidades instrumentales. Fue implantado mediante Orden de 17 de diciembre de 2014 para proporcionar cobertura integrada a los procesos económico-financieros y sustituir progresivamente sistemas anteriores como Júpiter.</w:t>
      </w:r>
    </w:p>
    <w:p w:rsidR="00281F0F" w:rsidRPr="006E2398" w:rsidRDefault="006E2398" w:rsidP="006E2398">
      <w:pPr>
        <w:rPr>
          <w:lang w:val="es-ES"/>
        </w:rPr>
      </w:pPr>
      <w:r w:rsidRPr="006E2398">
        <w:rPr>
          <w:lang w:val="es-ES"/>
        </w:rPr>
        <w:t>La Orden de 19 de febrero de 2015, reguladora de la contabilidad pública, establece que los procedimientos de contabilización de los hechos y actos de contenido económico se realizan a través de GIRO. El sistema busca mejorar operatividad, transparencia, agilidad, eficiencia e integración de los distintos subsistemas de contabilidad pública.</w:t>
      </w:r>
    </w:p>
    <w:p w:rsidR="00F83585" w:rsidRDefault="00F83585" w:rsidP="006E2398">
      <w:pPr>
        <w:rPr>
          <w:lang w:val="es-ES"/>
        </w:rPr>
      </w:pPr>
    </w:p>
    <w:p w:rsidR="00281F0F" w:rsidRPr="006E2398" w:rsidRDefault="006E2398" w:rsidP="006E2398">
      <w:pPr>
        <w:rPr>
          <w:lang w:val="es-ES"/>
        </w:rPr>
      </w:pPr>
      <w:r w:rsidRPr="006E2398">
        <w:rPr>
          <w:lang w:val="es-ES"/>
        </w:rPr>
        <w:t>3.2. Objetivos</w:t>
      </w:r>
    </w:p>
    <w:p w:rsidR="00281F0F" w:rsidRPr="006E2398" w:rsidRDefault="006E2398" w:rsidP="006E2398">
      <w:pPr>
        <w:rPr>
          <w:lang w:val="es-ES"/>
        </w:rPr>
      </w:pPr>
      <w:r w:rsidRPr="006E2398">
        <w:rPr>
          <w:lang w:val="es-ES"/>
        </w:rPr>
        <w:t>Unificar la información económico-financiera de la Junta.</w:t>
      </w:r>
    </w:p>
    <w:p w:rsidR="00281F0F" w:rsidRPr="006E2398" w:rsidRDefault="006E2398" w:rsidP="006E2398">
      <w:pPr>
        <w:rPr>
          <w:lang w:val="es-ES"/>
        </w:rPr>
      </w:pPr>
      <w:r w:rsidRPr="006E2398">
        <w:rPr>
          <w:lang w:val="es-ES"/>
        </w:rPr>
        <w:t>Integrar presupuesto, contabilidad, tesorería y procesos administrativos asociados.</w:t>
      </w:r>
    </w:p>
    <w:p w:rsidR="00281F0F" w:rsidRPr="006E2398" w:rsidRDefault="006E2398" w:rsidP="006E2398">
      <w:pPr>
        <w:rPr>
          <w:lang w:val="es-ES"/>
        </w:rPr>
      </w:pPr>
      <w:r w:rsidRPr="006E2398">
        <w:rPr>
          <w:lang w:val="es-ES"/>
        </w:rPr>
        <w:t>Evitar duplicidad de registros y mejorar la consistencia de la información.</w:t>
      </w:r>
    </w:p>
    <w:p w:rsidR="00281F0F" w:rsidRPr="006E2398" w:rsidRDefault="006E2398" w:rsidP="006E2398">
      <w:pPr>
        <w:rPr>
          <w:lang w:val="es-ES"/>
        </w:rPr>
      </w:pPr>
      <w:r w:rsidRPr="006E2398">
        <w:rPr>
          <w:lang w:val="es-ES"/>
        </w:rPr>
        <w:t>Facilitar la administración electrónica y la tramitación sin papel.</w:t>
      </w:r>
    </w:p>
    <w:p w:rsidR="00281F0F" w:rsidRPr="006E2398" w:rsidRDefault="006E2398" w:rsidP="006E2398">
      <w:pPr>
        <w:rPr>
          <w:lang w:val="es-ES"/>
        </w:rPr>
      </w:pPr>
      <w:r w:rsidRPr="006E2398">
        <w:rPr>
          <w:lang w:val="es-ES"/>
        </w:rPr>
        <w:t>Mejorar trazabilidad, control y seguimiento de cada expediente y operación.</w:t>
      </w:r>
    </w:p>
    <w:p w:rsidR="00281F0F" w:rsidRPr="006E2398" w:rsidRDefault="006E2398" w:rsidP="006E2398">
      <w:pPr>
        <w:rPr>
          <w:lang w:val="es-ES"/>
        </w:rPr>
      </w:pPr>
      <w:r w:rsidRPr="006E2398">
        <w:rPr>
          <w:lang w:val="es-ES"/>
        </w:rPr>
        <w:t>Proporcionar información en tiempo útil para la toma de decisiones y el control.</w:t>
      </w:r>
    </w:p>
    <w:p w:rsidR="00281F0F" w:rsidRPr="006E2398" w:rsidRDefault="006E2398" w:rsidP="006E2398">
      <w:pPr>
        <w:rPr>
          <w:lang w:val="es-ES"/>
        </w:rPr>
      </w:pPr>
      <w:r w:rsidRPr="006E2398">
        <w:rPr>
          <w:lang w:val="es-ES"/>
        </w:rPr>
        <w:t>Facilitar la rendición de cuentas y la formación de estados contables y presupuestarios.</w:t>
      </w:r>
    </w:p>
    <w:p w:rsidR="00F83585" w:rsidRDefault="00F83585" w:rsidP="006E2398"/>
    <w:p w:rsidR="00F83585" w:rsidRDefault="00F83585" w:rsidP="006E2398"/>
    <w:p w:rsidR="00F83585" w:rsidRDefault="00F83585" w:rsidP="006E2398"/>
    <w:p w:rsidR="00F83585" w:rsidRDefault="00F83585" w:rsidP="006E2398"/>
    <w:p w:rsidR="00F83585" w:rsidRDefault="00F83585" w:rsidP="006E2398"/>
    <w:p w:rsidR="00F83585" w:rsidRDefault="00F83585" w:rsidP="006E2398"/>
    <w:p w:rsidR="00F83585" w:rsidRDefault="00F83585" w:rsidP="006E2398"/>
    <w:p w:rsidR="00281F0F" w:rsidRDefault="006E2398" w:rsidP="006E2398">
      <w:r>
        <w:lastRenderedPageBreak/>
        <w:t xml:space="preserve">3.3. </w:t>
      </w:r>
      <w:proofErr w:type="spellStart"/>
      <w:r>
        <w:t>Ámbitos</w:t>
      </w:r>
      <w:proofErr w:type="spellEnd"/>
      <w:r>
        <w:t xml:space="preserve"> </w:t>
      </w:r>
      <w:proofErr w:type="spellStart"/>
      <w:r>
        <w:t>funcionales</w:t>
      </w:r>
      <w:proofErr w:type="spellEnd"/>
      <w:r>
        <w:t xml:space="preserve"> de GIRO</w:t>
      </w:r>
    </w:p>
    <w:p w:rsidR="00F83585" w:rsidRDefault="00F83585" w:rsidP="006E2398"/>
    <w:tbl>
      <w:tblPr>
        <w:tblStyle w:val="Tablaconcuadrcula"/>
        <w:tblW w:w="0" w:type="auto"/>
        <w:jc w:val="center"/>
        <w:tblLook w:val="04A0" w:firstRow="1" w:lastRow="0" w:firstColumn="1" w:lastColumn="0" w:noHBand="0" w:noVBand="1"/>
      </w:tblPr>
      <w:tblGrid>
        <w:gridCol w:w="5043"/>
        <w:gridCol w:w="5043"/>
      </w:tblGrid>
      <w:tr w:rsidR="00281F0F">
        <w:trPr>
          <w:tblHeader/>
          <w:jc w:val="center"/>
        </w:trPr>
        <w:tc>
          <w:tcPr>
            <w:tcW w:w="5043" w:type="dxa"/>
          </w:tcPr>
          <w:p w:rsidR="00281F0F" w:rsidRDefault="006E2398" w:rsidP="006E2398">
            <w:r>
              <w:t>Área</w:t>
            </w:r>
          </w:p>
        </w:tc>
        <w:tc>
          <w:tcPr>
            <w:tcW w:w="5043" w:type="dxa"/>
          </w:tcPr>
          <w:p w:rsidR="00281F0F" w:rsidRDefault="006E2398" w:rsidP="006E2398">
            <w:r>
              <w:t>Contenido</w:t>
            </w:r>
          </w:p>
        </w:tc>
      </w:tr>
      <w:tr w:rsidR="00281F0F" w:rsidRPr="006E2398">
        <w:trPr>
          <w:jc w:val="center"/>
        </w:trPr>
        <w:tc>
          <w:tcPr>
            <w:tcW w:w="5043" w:type="dxa"/>
            <w:vAlign w:val="center"/>
          </w:tcPr>
          <w:p w:rsidR="00281F0F" w:rsidRDefault="006E2398" w:rsidP="006E2398">
            <w:r>
              <w:t>Elaboración presupuestaria</w:t>
            </w:r>
          </w:p>
        </w:tc>
        <w:tc>
          <w:tcPr>
            <w:tcW w:w="5043" w:type="dxa"/>
            <w:vAlign w:val="center"/>
          </w:tcPr>
          <w:p w:rsidR="00281F0F" w:rsidRPr="006E2398" w:rsidRDefault="006E2398" w:rsidP="006E2398">
            <w:pPr>
              <w:rPr>
                <w:lang w:val="es-ES"/>
              </w:rPr>
            </w:pPr>
            <w:r w:rsidRPr="006E2398">
              <w:rPr>
                <w:lang w:val="es-ES"/>
              </w:rPr>
              <w:t>Carga de propuestas, escenarios, objetivos, programas, dotaciones y documentación para el Proyecto de Presupuesto.</w:t>
            </w:r>
          </w:p>
        </w:tc>
      </w:tr>
      <w:tr w:rsidR="00281F0F" w:rsidRPr="006E2398">
        <w:trPr>
          <w:jc w:val="center"/>
        </w:trPr>
        <w:tc>
          <w:tcPr>
            <w:tcW w:w="5043" w:type="dxa"/>
            <w:vAlign w:val="center"/>
          </w:tcPr>
          <w:p w:rsidR="00281F0F" w:rsidRDefault="006E2398" w:rsidP="006E2398">
            <w:proofErr w:type="spellStart"/>
            <w:r>
              <w:t>Ejecución</w:t>
            </w:r>
            <w:proofErr w:type="spellEnd"/>
            <w:r>
              <w:t xml:space="preserve"> del </w:t>
            </w:r>
            <w:proofErr w:type="spellStart"/>
            <w:r>
              <w:t>gasto</w:t>
            </w:r>
            <w:proofErr w:type="spellEnd"/>
          </w:p>
        </w:tc>
        <w:tc>
          <w:tcPr>
            <w:tcW w:w="5043" w:type="dxa"/>
            <w:vAlign w:val="center"/>
          </w:tcPr>
          <w:p w:rsidR="00281F0F" w:rsidRPr="006E2398" w:rsidRDefault="006E2398" w:rsidP="006E2398">
            <w:pPr>
              <w:rPr>
                <w:lang w:val="es-ES"/>
              </w:rPr>
            </w:pPr>
            <w:r w:rsidRPr="006E2398">
              <w:rPr>
                <w:lang w:val="es-ES"/>
              </w:rPr>
              <w:t>Retenciones, autorizaciones, compromisos, obligaciones y propuestas relacionadas con el pago.</w:t>
            </w:r>
          </w:p>
        </w:tc>
      </w:tr>
      <w:tr w:rsidR="00281F0F" w:rsidRPr="006E2398">
        <w:trPr>
          <w:jc w:val="center"/>
        </w:trPr>
        <w:tc>
          <w:tcPr>
            <w:tcW w:w="5043" w:type="dxa"/>
            <w:vAlign w:val="center"/>
          </w:tcPr>
          <w:p w:rsidR="00281F0F" w:rsidRDefault="006E2398" w:rsidP="006E2398">
            <w:proofErr w:type="spellStart"/>
            <w:r>
              <w:t>Gestión</w:t>
            </w:r>
            <w:proofErr w:type="spellEnd"/>
            <w:r>
              <w:t xml:space="preserve"> de </w:t>
            </w:r>
            <w:proofErr w:type="spellStart"/>
            <w:r>
              <w:t>ingresos</w:t>
            </w:r>
            <w:proofErr w:type="spellEnd"/>
          </w:p>
        </w:tc>
        <w:tc>
          <w:tcPr>
            <w:tcW w:w="5043" w:type="dxa"/>
            <w:vAlign w:val="center"/>
          </w:tcPr>
          <w:p w:rsidR="00281F0F" w:rsidRPr="006E2398" w:rsidRDefault="006E2398" w:rsidP="006E2398">
            <w:pPr>
              <w:rPr>
                <w:lang w:val="es-ES"/>
              </w:rPr>
            </w:pPr>
            <w:r w:rsidRPr="006E2398">
              <w:rPr>
                <w:lang w:val="es-ES"/>
              </w:rPr>
              <w:t>Reconocimiento, recaudación, aplicación y contabilización de derechos e ingresos.</w:t>
            </w:r>
          </w:p>
        </w:tc>
      </w:tr>
      <w:tr w:rsidR="00281F0F" w:rsidRPr="006E2398">
        <w:trPr>
          <w:jc w:val="center"/>
        </w:trPr>
        <w:tc>
          <w:tcPr>
            <w:tcW w:w="5043" w:type="dxa"/>
            <w:vAlign w:val="center"/>
          </w:tcPr>
          <w:p w:rsidR="00281F0F" w:rsidRDefault="006E2398" w:rsidP="006E2398">
            <w:proofErr w:type="spellStart"/>
            <w:r>
              <w:t>Modificaciones</w:t>
            </w:r>
            <w:proofErr w:type="spellEnd"/>
            <w:r>
              <w:t xml:space="preserve"> </w:t>
            </w:r>
            <w:proofErr w:type="spellStart"/>
            <w:r>
              <w:t>presupuestarias</w:t>
            </w:r>
            <w:proofErr w:type="spellEnd"/>
          </w:p>
        </w:tc>
        <w:tc>
          <w:tcPr>
            <w:tcW w:w="5043" w:type="dxa"/>
            <w:vAlign w:val="center"/>
          </w:tcPr>
          <w:p w:rsidR="00281F0F" w:rsidRPr="006E2398" w:rsidRDefault="006E2398" w:rsidP="006E2398">
            <w:pPr>
              <w:rPr>
                <w:lang w:val="es-ES"/>
              </w:rPr>
            </w:pPr>
            <w:r w:rsidRPr="006E2398">
              <w:rPr>
                <w:lang w:val="es-ES"/>
              </w:rPr>
              <w:t>Transferencias, generaciones, ampliaciones y otras figuras.</w:t>
            </w:r>
          </w:p>
        </w:tc>
      </w:tr>
      <w:tr w:rsidR="00281F0F" w:rsidRPr="006E2398">
        <w:trPr>
          <w:jc w:val="center"/>
        </w:trPr>
        <w:tc>
          <w:tcPr>
            <w:tcW w:w="5043" w:type="dxa"/>
            <w:vAlign w:val="center"/>
          </w:tcPr>
          <w:p w:rsidR="00281F0F" w:rsidRDefault="006E2398" w:rsidP="006E2398">
            <w:proofErr w:type="spellStart"/>
            <w:r>
              <w:t>Anualidades</w:t>
            </w:r>
            <w:proofErr w:type="spellEnd"/>
            <w:r>
              <w:t xml:space="preserve"> </w:t>
            </w:r>
            <w:proofErr w:type="spellStart"/>
            <w:r>
              <w:t>futuras</w:t>
            </w:r>
            <w:proofErr w:type="spellEnd"/>
          </w:p>
        </w:tc>
        <w:tc>
          <w:tcPr>
            <w:tcW w:w="5043" w:type="dxa"/>
            <w:vAlign w:val="center"/>
          </w:tcPr>
          <w:p w:rsidR="00281F0F" w:rsidRPr="006E2398" w:rsidRDefault="006E2398" w:rsidP="006E2398">
            <w:pPr>
              <w:rPr>
                <w:lang w:val="es-ES"/>
              </w:rPr>
            </w:pPr>
            <w:r w:rsidRPr="006E2398">
              <w:rPr>
                <w:lang w:val="es-ES"/>
              </w:rPr>
              <w:t>Registro y control de compromisos de ejercicios posteriores.</w:t>
            </w:r>
          </w:p>
        </w:tc>
      </w:tr>
      <w:tr w:rsidR="00281F0F" w:rsidRPr="006E2398">
        <w:trPr>
          <w:jc w:val="center"/>
        </w:trPr>
        <w:tc>
          <w:tcPr>
            <w:tcW w:w="5043" w:type="dxa"/>
            <w:vAlign w:val="center"/>
          </w:tcPr>
          <w:p w:rsidR="00281F0F" w:rsidRDefault="006E2398" w:rsidP="006E2398">
            <w:proofErr w:type="spellStart"/>
            <w:r>
              <w:t>Tesorería</w:t>
            </w:r>
            <w:proofErr w:type="spellEnd"/>
          </w:p>
        </w:tc>
        <w:tc>
          <w:tcPr>
            <w:tcW w:w="5043" w:type="dxa"/>
            <w:vAlign w:val="center"/>
          </w:tcPr>
          <w:p w:rsidR="00281F0F" w:rsidRPr="006E2398" w:rsidRDefault="006E2398" w:rsidP="006E2398">
            <w:pPr>
              <w:rPr>
                <w:lang w:val="es-ES"/>
              </w:rPr>
            </w:pPr>
            <w:r w:rsidRPr="006E2398">
              <w:rPr>
                <w:lang w:val="es-ES"/>
              </w:rPr>
              <w:t>Pagos, cobros, cuentas y operaciones de tesorería.</w:t>
            </w:r>
          </w:p>
        </w:tc>
      </w:tr>
      <w:tr w:rsidR="00281F0F" w:rsidRPr="006E2398">
        <w:trPr>
          <w:jc w:val="center"/>
        </w:trPr>
        <w:tc>
          <w:tcPr>
            <w:tcW w:w="5043" w:type="dxa"/>
            <w:vAlign w:val="center"/>
          </w:tcPr>
          <w:p w:rsidR="00281F0F" w:rsidRDefault="006E2398" w:rsidP="006E2398">
            <w:proofErr w:type="spellStart"/>
            <w:r>
              <w:t>Contabilidad</w:t>
            </w:r>
            <w:proofErr w:type="spellEnd"/>
            <w:r>
              <w:t xml:space="preserve"> </w:t>
            </w:r>
            <w:proofErr w:type="spellStart"/>
            <w:r>
              <w:t>financiera</w:t>
            </w:r>
            <w:proofErr w:type="spellEnd"/>
          </w:p>
        </w:tc>
        <w:tc>
          <w:tcPr>
            <w:tcW w:w="5043" w:type="dxa"/>
            <w:vAlign w:val="center"/>
          </w:tcPr>
          <w:p w:rsidR="00281F0F" w:rsidRPr="006E2398" w:rsidRDefault="006E2398" w:rsidP="006E2398">
            <w:pPr>
              <w:rPr>
                <w:lang w:val="es-ES"/>
              </w:rPr>
            </w:pPr>
            <w:r w:rsidRPr="006E2398">
              <w:rPr>
                <w:lang w:val="es-ES"/>
              </w:rPr>
              <w:t>Registro económico-patrimonial derivado de las operaciones.</w:t>
            </w:r>
          </w:p>
        </w:tc>
      </w:tr>
      <w:tr w:rsidR="00281F0F" w:rsidRPr="006E2398">
        <w:trPr>
          <w:jc w:val="center"/>
        </w:trPr>
        <w:tc>
          <w:tcPr>
            <w:tcW w:w="5043" w:type="dxa"/>
            <w:vAlign w:val="center"/>
          </w:tcPr>
          <w:p w:rsidR="00281F0F" w:rsidRDefault="006E2398" w:rsidP="006E2398">
            <w:proofErr w:type="spellStart"/>
            <w:r>
              <w:t>Rendición</w:t>
            </w:r>
            <w:proofErr w:type="spellEnd"/>
            <w:r>
              <w:t xml:space="preserve"> y reporting</w:t>
            </w:r>
          </w:p>
        </w:tc>
        <w:tc>
          <w:tcPr>
            <w:tcW w:w="5043" w:type="dxa"/>
            <w:vAlign w:val="center"/>
          </w:tcPr>
          <w:p w:rsidR="00281F0F" w:rsidRPr="006E2398" w:rsidRDefault="006E2398" w:rsidP="006E2398">
            <w:pPr>
              <w:rPr>
                <w:lang w:val="es-ES"/>
              </w:rPr>
            </w:pPr>
            <w:r w:rsidRPr="006E2398">
              <w:rPr>
                <w:lang w:val="es-ES"/>
              </w:rPr>
              <w:t>Estados, consultas, Cuenta General y extracción de información para órganos de control.</w:t>
            </w:r>
          </w:p>
        </w:tc>
      </w:tr>
    </w:tbl>
    <w:p w:rsidR="00F83585" w:rsidRDefault="00F83585" w:rsidP="006E2398">
      <w:pPr>
        <w:rPr>
          <w:lang w:val="es-ES"/>
        </w:rPr>
      </w:pPr>
    </w:p>
    <w:p w:rsidR="00281F0F" w:rsidRPr="006E2398" w:rsidRDefault="006E2398" w:rsidP="006E2398">
      <w:pPr>
        <w:rPr>
          <w:lang w:val="es-ES"/>
        </w:rPr>
      </w:pPr>
      <w:r w:rsidRPr="006E2398">
        <w:rPr>
          <w:lang w:val="es-ES"/>
        </w:rPr>
        <w:t>3.4. Módulo de Elaboración del Presupuesto (MEP)</w:t>
      </w:r>
    </w:p>
    <w:p w:rsidR="00281F0F" w:rsidRPr="006E2398" w:rsidRDefault="006E2398" w:rsidP="006E2398">
      <w:pPr>
        <w:rPr>
          <w:lang w:val="es-ES"/>
        </w:rPr>
      </w:pPr>
      <w:r w:rsidRPr="006E2398">
        <w:rPr>
          <w:lang w:val="es-ES"/>
        </w:rPr>
        <w:t>El MEP es el módulo utilizado para apoyar la preparación del presupuesto. Permite que centros gestores y órganos presupuestarios introduzcan propuestas de ingresos, gastos, objetivos, indicadores y demás información requerida por las órdenes anuales de elaboración.</w:t>
      </w:r>
    </w:p>
    <w:p w:rsidR="00281F0F" w:rsidRPr="006E2398" w:rsidRDefault="006E2398" w:rsidP="006E2398">
      <w:pPr>
        <w:rPr>
          <w:lang w:val="es-ES"/>
        </w:rPr>
      </w:pPr>
      <w:r w:rsidRPr="006E2398">
        <w:rPr>
          <w:lang w:val="es-ES"/>
        </w:rPr>
        <w:t>El MEP conecta la fase de planificación con el presupuesto definitivo. Por ello, en una OPE conviene identificarlo como herramienta de elaboración, mientras que la operatoria de ejecución se desarrolla posteriormente mediante los módulos de gestión presupuestaria y contable.</w:t>
      </w:r>
    </w:p>
    <w:p w:rsidR="00F83585" w:rsidRDefault="00F83585" w:rsidP="006E2398">
      <w:pPr>
        <w:rPr>
          <w:lang w:val="es-ES"/>
        </w:rPr>
      </w:pPr>
    </w:p>
    <w:p w:rsidR="00281F0F" w:rsidRPr="006E2398" w:rsidRDefault="006E2398" w:rsidP="006E2398">
      <w:pPr>
        <w:rPr>
          <w:lang w:val="es-ES"/>
        </w:rPr>
      </w:pPr>
      <w:r w:rsidRPr="006E2398">
        <w:rPr>
          <w:lang w:val="es-ES"/>
        </w:rPr>
        <w:t>3.5. Documentos contables de gasto</w:t>
      </w:r>
    </w:p>
    <w:p w:rsidR="00281F0F" w:rsidRPr="006E2398" w:rsidRDefault="006E2398" w:rsidP="006E2398">
      <w:pPr>
        <w:rPr>
          <w:lang w:val="es-ES"/>
        </w:rPr>
      </w:pPr>
      <w:r w:rsidRPr="006E2398">
        <w:rPr>
          <w:lang w:val="es-ES"/>
        </w:rPr>
        <w:t>GIRO permite registrar documentos simples y documentos acumulados. Los documentos simples reflejan una fase individual; los acumulados permiten registrar conjuntamente varias fases cuando el procedimiento lo justifica.</w:t>
      </w:r>
    </w:p>
    <w:tbl>
      <w:tblPr>
        <w:tblStyle w:val="Tablaconcuadrcula"/>
        <w:tblW w:w="0" w:type="auto"/>
        <w:jc w:val="center"/>
        <w:tblLook w:val="04A0" w:firstRow="1" w:lastRow="0" w:firstColumn="1" w:lastColumn="0" w:noHBand="0" w:noVBand="1"/>
      </w:tblPr>
      <w:tblGrid>
        <w:gridCol w:w="3362"/>
        <w:gridCol w:w="3362"/>
        <w:gridCol w:w="3362"/>
      </w:tblGrid>
      <w:tr w:rsidR="00281F0F">
        <w:trPr>
          <w:tblHeader/>
          <w:jc w:val="center"/>
        </w:trPr>
        <w:tc>
          <w:tcPr>
            <w:tcW w:w="3362" w:type="dxa"/>
          </w:tcPr>
          <w:p w:rsidR="00281F0F" w:rsidRDefault="006E2398" w:rsidP="006E2398">
            <w:proofErr w:type="spellStart"/>
            <w:r>
              <w:t>Documento</w:t>
            </w:r>
            <w:proofErr w:type="spellEnd"/>
          </w:p>
        </w:tc>
        <w:tc>
          <w:tcPr>
            <w:tcW w:w="3362" w:type="dxa"/>
          </w:tcPr>
          <w:p w:rsidR="00281F0F" w:rsidRDefault="006E2398" w:rsidP="006E2398">
            <w:r>
              <w:t>Significado</w:t>
            </w:r>
          </w:p>
        </w:tc>
        <w:tc>
          <w:tcPr>
            <w:tcW w:w="3362" w:type="dxa"/>
          </w:tcPr>
          <w:p w:rsidR="00281F0F" w:rsidRDefault="006E2398" w:rsidP="006E2398">
            <w:r>
              <w:t>Efecto</w:t>
            </w:r>
          </w:p>
        </w:tc>
      </w:tr>
      <w:tr w:rsidR="00281F0F" w:rsidRPr="006E2398">
        <w:trPr>
          <w:jc w:val="center"/>
        </w:trPr>
        <w:tc>
          <w:tcPr>
            <w:tcW w:w="3362" w:type="dxa"/>
            <w:vAlign w:val="center"/>
          </w:tcPr>
          <w:p w:rsidR="00281F0F" w:rsidRDefault="006E2398" w:rsidP="006E2398">
            <w:r>
              <w:t>RC</w:t>
            </w:r>
          </w:p>
        </w:tc>
        <w:tc>
          <w:tcPr>
            <w:tcW w:w="3362" w:type="dxa"/>
            <w:vAlign w:val="center"/>
          </w:tcPr>
          <w:p w:rsidR="00281F0F" w:rsidRDefault="006E2398" w:rsidP="006E2398">
            <w:r>
              <w:t>Retención de crédito</w:t>
            </w:r>
          </w:p>
        </w:tc>
        <w:tc>
          <w:tcPr>
            <w:tcW w:w="3362" w:type="dxa"/>
            <w:vAlign w:val="center"/>
          </w:tcPr>
          <w:p w:rsidR="00281F0F" w:rsidRPr="006E2398" w:rsidRDefault="006E2398" w:rsidP="006E2398">
            <w:pPr>
              <w:rPr>
                <w:lang w:val="es-ES"/>
              </w:rPr>
            </w:pPr>
            <w:r w:rsidRPr="006E2398">
              <w:rPr>
                <w:lang w:val="es-ES"/>
              </w:rPr>
              <w:t>Reserva crédito para una futura operación. No es por sí misma una fase jurídica del gasto, sino una operación de reserva.</w:t>
            </w:r>
          </w:p>
        </w:tc>
      </w:tr>
      <w:tr w:rsidR="00281F0F" w:rsidRPr="006E2398">
        <w:trPr>
          <w:jc w:val="center"/>
        </w:trPr>
        <w:tc>
          <w:tcPr>
            <w:tcW w:w="3362" w:type="dxa"/>
            <w:vAlign w:val="center"/>
          </w:tcPr>
          <w:p w:rsidR="00281F0F" w:rsidRDefault="006E2398" w:rsidP="006E2398">
            <w:r>
              <w:t>A</w:t>
            </w:r>
          </w:p>
        </w:tc>
        <w:tc>
          <w:tcPr>
            <w:tcW w:w="3362" w:type="dxa"/>
            <w:vAlign w:val="center"/>
          </w:tcPr>
          <w:p w:rsidR="00281F0F" w:rsidRDefault="006E2398" w:rsidP="006E2398">
            <w:r>
              <w:t>Autorización</w:t>
            </w:r>
          </w:p>
        </w:tc>
        <w:tc>
          <w:tcPr>
            <w:tcW w:w="3362" w:type="dxa"/>
            <w:vAlign w:val="center"/>
          </w:tcPr>
          <w:p w:rsidR="00281F0F" w:rsidRPr="006E2398" w:rsidRDefault="006E2398" w:rsidP="006E2398">
            <w:pPr>
              <w:rPr>
                <w:lang w:val="es-ES"/>
              </w:rPr>
            </w:pPr>
            <w:r w:rsidRPr="006E2398">
              <w:rPr>
                <w:lang w:val="es-ES"/>
              </w:rPr>
              <w:t>El órgano competente acuerda la realización de un gasto por cuantía cierta o aproximada.</w:t>
            </w:r>
          </w:p>
        </w:tc>
      </w:tr>
      <w:tr w:rsidR="00281F0F" w:rsidRPr="006E2398">
        <w:trPr>
          <w:jc w:val="center"/>
        </w:trPr>
        <w:tc>
          <w:tcPr>
            <w:tcW w:w="3362" w:type="dxa"/>
            <w:vAlign w:val="center"/>
          </w:tcPr>
          <w:p w:rsidR="00281F0F" w:rsidRDefault="006E2398" w:rsidP="006E2398">
            <w:r>
              <w:t>D</w:t>
            </w:r>
          </w:p>
        </w:tc>
        <w:tc>
          <w:tcPr>
            <w:tcW w:w="3362" w:type="dxa"/>
            <w:vAlign w:val="center"/>
          </w:tcPr>
          <w:p w:rsidR="00281F0F" w:rsidRDefault="006E2398" w:rsidP="006E2398">
            <w:r>
              <w:t>Disposición / compromiso</w:t>
            </w:r>
          </w:p>
        </w:tc>
        <w:tc>
          <w:tcPr>
            <w:tcW w:w="3362" w:type="dxa"/>
            <w:vAlign w:val="center"/>
          </w:tcPr>
          <w:p w:rsidR="00281F0F" w:rsidRPr="006E2398" w:rsidRDefault="006E2398" w:rsidP="006E2398">
            <w:pPr>
              <w:rPr>
                <w:lang w:val="es-ES"/>
              </w:rPr>
            </w:pPr>
            <w:r w:rsidRPr="006E2398">
              <w:rPr>
                <w:lang w:val="es-ES"/>
              </w:rPr>
              <w:t>Se concreta el compromiso frente a un tercero por importe y condiciones determinadas.</w:t>
            </w:r>
          </w:p>
        </w:tc>
      </w:tr>
      <w:tr w:rsidR="00281F0F" w:rsidRPr="006E2398">
        <w:trPr>
          <w:jc w:val="center"/>
        </w:trPr>
        <w:tc>
          <w:tcPr>
            <w:tcW w:w="3362" w:type="dxa"/>
            <w:vAlign w:val="center"/>
          </w:tcPr>
          <w:p w:rsidR="00281F0F" w:rsidRDefault="006E2398" w:rsidP="006E2398">
            <w:r>
              <w:t>O</w:t>
            </w:r>
          </w:p>
        </w:tc>
        <w:tc>
          <w:tcPr>
            <w:tcW w:w="3362" w:type="dxa"/>
            <w:vAlign w:val="center"/>
          </w:tcPr>
          <w:p w:rsidR="00281F0F" w:rsidRDefault="006E2398" w:rsidP="006E2398">
            <w:r>
              <w:t>Reconocimiento de obligación</w:t>
            </w:r>
          </w:p>
        </w:tc>
        <w:tc>
          <w:tcPr>
            <w:tcW w:w="3362" w:type="dxa"/>
            <w:vAlign w:val="center"/>
          </w:tcPr>
          <w:p w:rsidR="00281F0F" w:rsidRPr="006E2398" w:rsidRDefault="006E2398" w:rsidP="006E2398">
            <w:pPr>
              <w:rPr>
                <w:lang w:val="es-ES"/>
              </w:rPr>
            </w:pPr>
            <w:r w:rsidRPr="006E2398">
              <w:rPr>
                <w:lang w:val="es-ES"/>
              </w:rPr>
              <w:t xml:space="preserve">Se declara la existencia de una obligación exigible tras acreditar la prestación o el derecho del </w:t>
            </w:r>
            <w:r w:rsidRPr="006E2398">
              <w:rPr>
                <w:lang w:val="es-ES"/>
              </w:rPr>
              <w:lastRenderedPageBreak/>
              <w:t>acreedor.</w:t>
            </w:r>
          </w:p>
        </w:tc>
      </w:tr>
      <w:tr w:rsidR="00281F0F">
        <w:trPr>
          <w:jc w:val="center"/>
        </w:trPr>
        <w:tc>
          <w:tcPr>
            <w:tcW w:w="3362" w:type="dxa"/>
            <w:vAlign w:val="center"/>
          </w:tcPr>
          <w:p w:rsidR="00281F0F" w:rsidRDefault="006E2398" w:rsidP="006E2398">
            <w:r>
              <w:lastRenderedPageBreak/>
              <w:t>AD</w:t>
            </w:r>
          </w:p>
        </w:tc>
        <w:tc>
          <w:tcPr>
            <w:tcW w:w="3362" w:type="dxa"/>
            <w:vAlign w:val="center"/>
          </w:tcPr>
          <w:p w:rsidR="00281F0F" w:rsidRDefault="006E2398" w:rsidP="006E2398">
            <w:r>
              <w:t>Documento mixto</w:t>
            </w:r>
          </w:p>
        </w:tc>
        <w:tc>
          <w:tcPr>
            <w:tcW w:w="3362" w:type="dxa"/>
            <w:vAlign w:val="center"/>
          </w:tcPr>
          <w:p w:rsidR="00281F0F" w:rsidRDefault="006E2398" w:rsidP="006E2398">
            <w:r>
              <w:t>Acumula autorización y disposición.</w:t>
            </w:r>
          </w:p>
        </w:tc>
      </w:tr>
      <w:tr w:rsidR="00281F0F">
        <w:trPr>
          <w:jc w:val="center"/>
        </w:trPr>
        <w:tc>
          <w:tcPr>
            <w:tcW w:w="3362" w:type="dxa"/>
            <w:vAlign w:val="center"/>
          </w:tcPr>
          <w:p w:rsidR="00281F0F" w:rsidRDefault="006E2398" w:rsidP="006E2398">
            <w:r>
              <w:t>DO</w:t>
            </w:r>
          </w:p>
        </w:tc>
        <w:tc>
          <w:tcPr>
            <w:tcW w:w="3362" w:type="dxa"/>
            <w:vAlign w:val="center"/>
          </w:tcPr>
          <w:p w:rsidR="00281F0F" w:rsidRDefault="006E2398" w:rsidP="006E2398">
            <w:r>
              <w:t>Documento mixto</w:t>
            </w:r>
          </w:p>
        </w:tc>
        <w:tc>
          <w:tcPr>
            <w:tcW w:w="3362" w:type="dxa"/>
            <w:vAlign w:val="center"/>
          </w:tcPr>
          <w:p w:rsidR="00281F0F" w:rsidRDefault="006E2398" w:rsidP="006E2398">
            <w:r>
              <w:t>Acumula disposición y obligación.</w:t>
            </w:r>
          </w:p>
        </w:tc>
      </w:tr>
      <w:tr w:rsidR="00281F0F" w:rsidRPr="006E2398">
        <w:trPr>
          <w:jc w:val="center"/>
        </w:trPr>
        <w:tc>
          <w:tcPr>
            <w:tcW w:w="3362" w:type="dxa"/>
            <w:vAlign w:val="center"/>
          </w:tcPr>
          <w:p w:rsidR="00281F0F" w:rsidRDefault="006E2398" w:rsidP="006E2398">
            <w:r>
              <w:t>ADO</w:t>
            </w:r>
          </w:p>
        </w:tc>
        <w:tc>
          <w:tcPr>
            <w:tcW w:w="3362" w:type="dxa"/>
            <w:vAlign w:val="center"/>
          </w:tcPr>
          <w:p w:rsidR="00281F0F" w:rsidRDefault="006E2398" w:rsidP="006E2398">
            <w:r>
              <w:t>Documento mixto</w:t>
            </w:r>
          </w:p>
        </w:tc>
        <w:tc>
          <w:tcPr>
            <w:tcW w:w="3362" w:type="dxa"/>
            <w:vAlign w:val="center"/>
          </w:tcPr>
          <w:p w:rsidR="00281F0F" w:rsidRPr="006E2398" w:rsidRDefault="006E2398" w:rsidP="006E2398">
            <w:pPr>
              <w:rPr>
                <w:lang w:val="es-ES"/>
              </w:rPr>
            </w:pPr>
            <w:r w:rsidRPr="006E2398">
              <w:rPr>
                <w:lang w:val="es-ES"/>
              </w:rPr>
              <w:t>Acumula autorización, disposición y obligación.</w:t>
            </w:r>
          </w:p>
        </w:tc>
      </w:tr>
    </w:tbl>
    <w:p w:rsidR="00F83585" w:rsidRDefault="00F83585" w:rsidP="006E2398">
      <w:pPr>
        <w:rPr>
          <w:lang w:val="es-ES"/>
        </w:rPr>
      </w:pPr>
    </w:p>
    <w:p w:rsidR="00281F0F" w:rsidRPr="006E2398" w:rsidRDefault="006E2398" w:rsidP="006E2398">
      <w:pPr>
        <w:rPr>
          <w:lang w:val="es-ES"/>
        </w:rPr>
      </w:pPr>
      <w:r w:rsidRPr="006E2398">
        <w:rPr>
          <w:lang w:val="es-ES"/>
        </w:rPr>
        <w:t>3.6. Barrados y documentos complementarios</w:t>
      </w:r>
    </w:p>
    <w:p w:rsidR="00281F0F" w:rsidRPr="006E2398" w:rsidRDefault="006E2398" w:rsidP="006E2398">
      <w:pPr>
        <w:rPr>
          <w:lang w:val="es-ES"/>
        </w:rPr>
      </w:pPr>
      <w:r w:rsidRPr="006E2398">
        <w:rPr>
          <w:lang w:val="es-ES"/>
        </w:rPr>
        <w:t>El barrado es una operación de signo contrario que anula total o parcialmente un documento previamente contabilizado. Su finalidad es corregir una operación o liberar, cuando proceda, crédito que ya no va a ser necesario.</w:t>
      </w:r>
    </w:p>
    <w:p w:rsidR="00281F0F" w:rsidRPr="006E2398" w:rsidRDefault="006E2398" w:rsidP="006E2398">
      <w:pPr>
        <w:rPr>
          <w:lang w:val="es-ES"/>
        </w:rPr>
      </w:pPr>
      <w:r w:rsidRPr="006E2398">
        <w:rPr>
          <w:lang w:val="es-ES"/>
        </w:rPr>
        <w:t>El efecto depende de la fase barrada. Barrar una retención libera crédito retenido; barrar una autorización reduce gasto autorizado; barrar un compromiso puede devolver crédito a una fase anterior; barrar una obligación requiere mayor cautela porque afecta a una deuda ya reconocida y puede tener relación con pagos, reintegros o rectificaciones.</w:t>
      </w:r>
    </w:p>
    <w:p w:rsidR="00281F0F" w:rsidRPr="006E2398" w:rsidRDefault="006E2398" w:rsidP="006E2398">
      <w:pPr>
        <w:rPr>
          <w:lang w:val="es-ES"/>
        </w:rPr>
      </w:pPr>
      <w:r w:rsidRPr="006E2398">
        <w:rPr>
          <w:b/>
          <w:lang w:val="es-ES"/>
        </w:rPr>
        <w:t xml:space="preserve">IMPORTANTE PARA OPE: </w:t>
      </w:r>
      <w:r w:rsidRPr="006E2398">
        <w:rPr>
          <w:lang w:val="es-ES"/>
        </w:rPr>
        <w:t>"Barrar" no equivale a poder gastar libremente el importe liberado. El crédito vuelve a estar disponible dentro de la vinculación y finalidad presupuestaria correspondiente.</w:t>
      </w:r>
    </w:p>
    <w:p w:rsidR="00F83585" w:rsidRDefault="00F83585" w:rsidP="006E2398">
      <w:pPr>
        <w:rPr>
          <w:lang w:val="es-ES"/>
        </w:rPr>
      </w:pPr>
    </w:p>
    <w:p w:rsidR="00281F0F" w:rsidRPr="006E2398" w:rsidRDefault="006E2398" w:rsidP="006E2398">
      <w:pPr>
        <w:rPr>
          <w:lang w:val="es-ES"/>
        </w:rPr>
      </w:pPr>
      <w:r w:rsidRPr="006E2398">
        <w:rPr>
          <w:lang w:val="es-ES"/>
        </w:rPr>
        <w:t>3.7. Contabilización de ingresos</w:t>
      </w:r>
    </w:p>
    <w:p w:rsidR="00281F0F" w:rsidRPr="006E2398" w:rsidRDefault="006E2398" w:rsidP="006E2398">
      <w:pPr>
        <w:rPr>
          <w:lang w:val="es-ES"/>
        </w:rPr>
      </w:pPr>
      <w:r w:rsidRPr="006E2398">
        <w:rPr>
          <w:lang w:val="es-ES"/>
        </w:rPr>
        <w:t>La contabilidad de ingresos registra los derechos económicos de la Hacienda y su recaudación. La operatoria distingue entre reconocimiento del derecho, cobro o recaudación, aplicación presupuestaria y, cuando proceda, anulaciones, devoluciones o aplazamientos.</w:t>
      </w:r>
    </w:p>
    <w:p w:rsidR="00281F0F" w:rsidRPr="006E2398" w:rsidRDefault="006E2398" w:rsidP="006E2398">
      <w:pPr>
        <w:rPr>
          <w:lang w:val="es-ES"/>
        </w:rPr>
      </w:pPr>
      <w:r w:rsidRPr="006E2398">
        <w:rPr>
          <w:lang w:val="es-ES"/>
        </w:rPr>
        <w:t>En el estudio del Tema 26 conviene centrarse en la idea de integración: GIRO registra de forma coordinada la dimensión presupuestaria, financiera y patrimonial de los ingresos, evitando confundir las fases económicas con simples códigos informáticos.</w:t>
      </w:r>
    </w:p>
    <w:p w:rsidR="00F83585" w:rsidRDefault="00F83585" w:rsidP="006E2398">
      <w:pPr>
        <w:rPr>
          <w:lang w:val="es-ES"/>
        </w:rPr>
      </w:pPr>
    </w:p>
    <w:p w:rsidR="00281F0F" w:rsidRPr="006E2398" w:rsidRDefault="006E2398" w:rsidP="006E2398">
      <w:pPr>
        <w:rPr>
          <w:lang w:val="es-ES"/>
        </w:rPr>
      </w:pPr>
      <w:r w:rsidRPr="006E2398">
        <w:rPr>
          <w:lang w:val="es-ES"/>
        </w:rPr>
        <w:t>3.8. Modificaciones presupuestarias en GIRO</w:t>
      </w:r>
    </w:p>
    <w:p w:rsidR="00281F0F" w:rsidRPr="006E2398" w:rsidRDefault="006E2398" w:rsidP="006E2398">
      <w:pPr>
        <w:rPr>
          <w:lang w:val="es-ES"/>
        </w:rPr>
      </w:pPr>
      <w:r w:rsidRPr="006E2398">
        <w:rPr>
          <w:lang w:val="es-ES"/>
        </w:rPr>
        <w:t>Las modificaciones del presupuesto se tramitan y registran en GIRO mediante expedientes y documentos específicos. El sistema permite controlar el crédito inicial, las modificaciones positivas y negativas, el crédito definitivo, los saldos retenidos, autorizados, comprometidos, obligados y pagados.</w:t>
      </w:r>
    </w:p>
    <w:p w:rsidR="00281F0F" w:rsidRPr="006E2398" w:rsidRDefault="006E2398" w:rsidP="006E2398">
      <w:pPr>
        <w:rPr>
          <w:lang w:val="es-ES"/>
        </w:rPr>
      </w:pPr>
      <w:r w:rsidRPr="006E2398">
        <w:rPr>
          <w:lang w:val="es-ES"/>
        </w:rPr>
        <w:t>Esta trazabilidad es esencial para conocer el saldo disponible real de cada aplicación y para impedir que un órgano gestor comprometa gasto por encima de los créditos legalmente disponibles.</w:t>
      </w:r>
    </w:p>
    <w:p w:rsidR="00F83585" w:rsidRDefault="00F83585" w:rsidP="006E2398"/>
    <w:p w:rsidR="00281F0F" w:rsidRDefault="006E2398" w:rsidP="006E2398">
      <w:r>
        <w:t>3.9. Relación GIRO - Intervención - Tesorería</w:t>
      </w:r>
    </w:p>
    <w:p w:rsidR="00281F0F" w:rsidRPr="006E2398" w:rsidRDefault="006E2398" w:rsidP="006E2398">
      <w:pPr>
        <w:rPr>
          <w:lang w:val="es-ES"/>
        </w:rPr>
      </w:pPr>
      <w:r w:rsidRPr="006E2398">
        <w:rPr>
          <w:lang w:val="es-ES"/>
        </w:rPr>
        <w:t>GIRO no sustituye a los órganos administrativos: es la plataforma que soporta sus actuaciones. El centro gestor propone y tramita; la Intervención fiscaliza o controla cuando procede; la oficina contable registra; y la Tesorería realiza las funciones de ordenación y ejecución material de pagos y cobros según las competencias establecidas.</w:t>
      </w:r>
    </w:p>
    <w:p w:rsidR="00281F0F" w:rsidRPr="006E2398" w:rsidRDefault="006E2398" w:rsidP="006E2398">
      <w:pPr>
        <w:rPr>
          <w:lang w:val="es-ES"/>
        </w:rPr>
      </w:pPr>
      <w:r w:rsidRPr="006E2398">
        <w:rPr>
          <w:b/>
          <w:lang w:val="es-ES"/>
        </w:rPr>
        <w:t xml:space="preserve">Centro gestor: </w:t>
      </w:r>
      <w:r w:rsidRPr="006E2398">
        <w:rPr>
          <w:lang w:val="es-ES"/>
        </w:rPr>
        <w:t>origina y justifica la operación.</w:t>
      </w:r>
    </w:p>
    <w:p w:rsidR="00281F0F" w:rsidRPr="006E2398" w:rsidRDefault="006E2398" w:rsidP="006E2398">
      <w:pPr>
        <w:rPr>
          <w:lang w:val="es-ES"/>
        </w:rPr>
      </w:pPr>
      <w:r w:rsidRPr="006E2398">
        <w:rPr>
          <w:b/>
          <w:lang w:val="es-ES"/>
        </w:rPr>
        <w:t xml:space="preserve">Órgano competente: </w:t>
      </w:r>
      <w:r w:rsidRPr="006E2398">
        <w:rPr>
          <w:lang w:val="es-ES"/>
        </w:rPr>
        <w:t>autoriza, compromete o reconoce obligaciones conforme a sus competencias.</w:t>
      </w:r>
    </w:p>
    <w:p w:rsidR="00281F0F" w:rsidRPr="006E2398" w:rsidRDefault="006E2398" w:rsidP="006E2398">
      <w:pPr>
        <w:rPr>
          <w:lang w:val="es-ES"/>
        </w:rPr>
      </w:pPr>
      <w:r w:rsidRPr="006E2398">
        <w:rPr>
          <w:b/>
          <w:lang w:val="es-ES"/>
        </w:rPr>
        <w:t xml:space="preserve">Intervención: </w:t>
      </w:r>
      <w:r w:rsidRPr="006E2398">
        <w:rPr>
          <w:lang w:val="es-ES"/>
        </w:rPr>
        <w:t>ejerce el control interno correspondiente.</w:t>
      </w:r>
    </w:p>
    <w:p w:rsidR="00281F0F" w:rsidRPr="006E2398" w:rsidRDefault="006E2398" w:rsidP="006E2398">
      <w:pPr>
        <w:rPr>
          <w:lang w:val="es-ES"/>
        </w:rPr>
      </w:pPr>
      <w:r w:rsidRPr="006E2398">
        <w:rPr>
          <w:b/>
          <w:lang w:val="es-ES"/>
        </w:rPr>
        <w:t xml:space="preserve">Oficina contable: </w:t>
      </w:r>
      <w:r w:rsidRPr="006E2398">
        <w:rPr>
          <w:lang w:val="es-ES"/>
        </w:rPr>
        <w:t>contabiliza y valida el registro conforme a la normativa.</w:t>
      </w:r>
    </w:p>
    <w:p w:rsidR="00281F0F" w:rsidRPr="006E2398" w:rsidRDefault="006E2398" w:rsidP="006E2398">
      <w:pPr>
        <w:rPr>
          <w:lang w:val="es-ES"/>
        </w:rPr>
      </w:pPr>
      <w:r w:rsidRPr="006E2398">
        <w:rPr>
          <w:b/>
          <w:lang w:val="es-ES"/>
        </w:rPr>
        <w:t xml:space="preserve">Tesorería: </w:t>
      </w:r>
      <w:r w:rsidRPr="006E2398">
        <w:rPr>
          <w:lang w:val="es-ES"/>
        </w:rPr>
        <w:t>gestiona flujos monetarios y pagos/cobros materiales.</w:t>
      </w:r>
    </w:p>
    <w:p w:rsidR="00281F0F" w:rsidRPr="006E2398" w:rsidRDefault="006E2398" w:rsidP="006E2398">
      <w:pPr>
        <w:rPr>
          <w:lang w:val="es-ES"/>
        </w:rPr>
      </w:pPr>
      <w:r w:rsidRPr="006E2398">
        <w:rPr>
          <w:lang w:val="es-ES"/>
        </w:rPr>
        <w:t>3.10. Ventajas del sistema integrado</w:t>
      </w:r>
    </w:p>
    <w:p w:rsidR="00281F0F" w:rsidRPr="006E2398" w:rsidRDefault="006E2398" w:rsidP="006E2398">
      <w:pPr>
        <w:rPr>
          <w:lang w:val="es-ES"/>
        </w:rPr>
      </w:pPr>
      <w:r w:rsidRPr="006E2398">
        <w:rPr>
          <w:lang w:val="es-ES"/>
        </w:rPr>
        <w:t>Trazabilidad completa del expediente y de sus documentos.</w:t>
      </w:r>
    </w:p>
    <w:p w:rsidR="00281F0F" w:rsidRPr="006E2398" w:rsidRDefault="006E2398" w:rsidP="006E2398">
      <w:pPr>
        <w:rPr>
          <w:lang w:val="es-ES"/>
        </w:rPr>
      </w:pPr>
      <w:r w:rsidRPr="006E2398">
        <w:rPr>
          <w:lang w:val="es-ES"/>
        </w:rPr>
        <w:lastRenderedPageBreak/>
        <w:t>Actualización de saldos presupuestarios.</w:t>
      </w:r>
    </w:p>
    <w:p w:rsidR="00281F0F" w:rsidRPr="006E2398" w:rsidRDefault="006E2398" w:rsidP="006E2398">
      <w:pPr>
        <w:rPr>
          <w:lang w:val="es-ES"/>
        </w:rPr>
      </w:pPr>
      <w:r w:rsidRPr="006E2398">
        <w:rPr>
          <w:lang w:val="es-ES"/>
        </w:rPr>
        <w:t>Mayor control sobre el crédito disponible.</w:t>
      </w:r>
    </w:p>
    <w:p w:rsidR="00281F0F" w:rsidRPr="006E2398" w:rsidRDefault="006E2398" w:rsidP="006E2398">
      <w:pPr>
        <w:rPr>
          <w:lang w:val="es-ES"/>
        </w:rPr>
      </w:pPr>
      <w:r w:rsidRPr="006E2398">
        <w:rPr>
          <w:lang w:val="es-ES"/>
        </w:rPr>
        <w:t>Integración entre presupuesto y contabilidad financiera.</w:t>
      </w:r>
    </w:p>
    <w:p w:rsidR="00281F0F" w:rsidRPr="006E2398" w:rsidRDefault="006E2398" w:rsidP="006E2398">
      <w:pPr>
        <w:rPr>
          <w:lang w:val="es-ES"/>
        </w:rPr>
      </w:pPr>
      <w:r w:rsidRPr="006E2398">
        <w:rPr>
          <w:lang w:val="es-ES"/>
        </w:rPr>
        <w:t>Reducción de duplicidades y errores de transcripción.</w:t>
      </w:r>
    </w:p>
    <w:p w:rsidR="00281F0F" w:rsidRPr="006E2398" w:rsidRDefault="006E2398" w:rsidP="006E2398">
      <w:pPr>
        <w:rPr>
          <w:lang w:val="es-ES"/>
        </w:rPr>
      </w:pPr>
      <w:r w:rsidRPr="006E2398">
        <w:rPr>
          <w:lang w:val="es-ES"/>
        </w:rPr>
        <w:t>Mejor soporte a auditoría y control.</w:t>
      </w:r>
    </w:p>
    <w:p w:rsidR="00281F0F" w:rsidRDefault="006E2398" w:rsidP="006E2398">
      <w:pPr>
        <w:rPr>
          <w:lang w:val="es-ES"/>
        </w:rPr>
      </w:pPr>
      <w:r w:rsidRPr="006E2398">
        <w:rPr>
          <w:lang w:val="es-ES"/>
        </w:rPr>
        <w:t>Información homogénea para elaboración de la Cuenta General.</w:t>
      </w:r>
    </w:p>
    <w:p w:rsidR="006E2398" w:rsidRPr="006E2398" w:rsidRDefault="006E2398" w:rsidP="006E2398">
      <w:pPr>
        <w:rPr>
          <w:lang w:val="es-ES"/>
        </w:rPr>
      </w:pPr>
    </w:p>
    <w:p w:rsidR="00F83585" w:rsidRDefault="00F83585" w:rsidP="006E2398">
      <w:pPr>
        <w:pStyle w:val="Ttulo1"/>
        <w:rPr>
          <w:lang w:val="es-ES"/>
        </w:rPr>
      </w:pPr>
    </w:p>
    <w:p w:rsidR="00281F0F" w:rsidRPr="006E2398" w:rsidRDefault="006E2398" w:rsidP="006E2398">
      <w:pPr>
        <w:pStyle w:val="Ttulo1"/>
        <w:rPr>
          <w:lang w:val="es-ES"/>
        </w:rPr>
      </w:pPr>
      <w:bookmarkStart w:id="4" w:name="_Toc241443499"/>
      <w:r w:rsidRPr="006E2398">
        <w:rPr>
          <w:lang w:val="es-ES"/>
        </w:rPr>
        <w:t>4. EL CONTROL DE LA ACTIVIDAD FINANCIERA</w:t>
      </w:r>
      <w:bookmarkEnd w:id="4"/>
    </w:p>
    <w:p w:rsidR="00F83585" w:rsidRDefault="00F83585" w:rsidP="006E2398">
      <w:pPr>
        <w:rPr>
          <w:lang w:val="es-ES"/>
        </w:rPr>
      </w:pPr>
    </w:p>
    <w:p w:rsidR="00281F0F" w:rsidRPr="006E2398" w:rsidRDefault="006E2398" w:rsidP="006E2398">
      <w:pPr>
        <w:rPr>
          <w:lang w:val="es-ES"/>
        </w:rPr>
      </w:pPr>
      <w:r w:rsidRPr="006E2398">
        <w:rPr>
          <w:lang w:val="es-ES"/>
        </w:rPr>
        <w:t>4.1. Concepto y finalidad</w:t>
      </w:r>
    </w:p>
    <w:p w:rsidR="00281F0F" w:rsidRPr="006E2398" w:rsidRDefault="006E2398" w:rsidP="006E2398">
      <w:pPr>
        <w:rPr>
          <w:lang w:val="es-ES"/>
        </w:rPr>
      </w:pPr>
      <w:r w:rsidRPr="006E2398">
        <w:rPr>
          <w:lang w:val="es-ES"/>
        </w:rPr>
        <w:t>El control financiero público persigue asegurar que la gestión de ingresos, gastos, derechos, obligaciones y fondos públicos se ajuste a la legalidad y a los principios de buena gestión. El control no se limita a detectar errores contables: también puede analizar economía, eficacia, eficiencia, cumplimiento de objetivos y fiabilidad de la información.</w:t>
      </w:r>
    </w:p>
    <w:p w:rsidR="00281F0F" w:rsidRPr="006E2398" w:rsidRDefault="006E2398" w:rsidP="006E2398">
      <w:pPr>
        <w:rPr>
          <w:lang w:val="es-ES"/>
        </w:rPr>
      </w:pPr>
      <w:r w:rsidRPr="006E2398">
        <w:rPr>
          <w:lang w:val="es-ES"/>
        </w:rPr>
        <w:t>En Andalucía deben distinguirse claramente tres niveles: control interno ejercido por la Intervención General, control externo ejercido por la Cámara de Cuentas y control político-presupuestario ejercido por el Parlamento.</w:t>
      </w:r>
    </w:p>
    <w:p w:rsidR="00F83585" w:rsidRDefault="00F83585" w:rsidP="006E2398">
      <w:pPr>
        <w:rPr>
          <w:lang w:val="es-ES"/>
        </w:rPr>
      </w:pPr>
    </w:p>
    <w:p w:rsidR="00281F0F" w:rsidRPr="006E2398" w:rsidRDefault="006E2398" w:rsidP="006E2398">
      <w:pPr>
        <w:rPr>
          <w:lang w:val="es-ES"/>
        </w:rPr>
      </w:pPr>
      <w:r w:rsidRPr="006E2398">
        <w:rPr>
          <w:lang w:val="es-ES"/>
        </w:rPr>
        <w:t>4.2. Intervención General de la Junta de Andalucía</w:t>
      </w:r>
    </w:p>
    <w:p w:rsidR="00281F0F" w:rsidRPr="006E2398" w:rsidRDefault="006E2398" w:rsidP="006E2398">
      <w:pPr>
        <w:rPr>
          <w:lang w:val="es-ES"/>
        </w:rPr>
      </w:pPr>
      <w:r w:rsidRPr="006E2398">
        <w:rPr>
          <w:lang w:val="es-ES"/>
        </w:rPr>
        <w:t>La Intervención General es el superior órgano de control interno y de contabilidad pública de la gestión económico-financiera de la Junta de Andalucía. Su actuación se integra en la estructura de la Consejería competente en Hacienda, pero desarrolla sus funciones de control con la autonomía que le reconoce la normativa.</w:t>
      </w:r>
    </w:p>
    <w:p w:rsidR="00281F0F" w:rsidRPr="006E2398" w:rsidRDefault="006E2398" w:rsidP="006E2398">
      <w:pPr>
        <w:rPr>
          <w:lang w:val="es-ES"/>
        </w:rPr>
      </w:pPr>
      <w:r w:rsidRPr="006E2398">
        <w:rPr>
          <w:lang w:val="es-ES"/>
        </w:rPr>
        <w:t>Entre sus cometidos se encuentran la función interventora, el control financiero, la auditoría pública, la dirección y coordinación de la contabilidad pública y la formación de información económico-financiera para la rendición de cuentas.</w:t>
      </w:r>
    </w:p>
    <w:p w:rsidR="00F83585" w:rsidRDefault="00F83585" w:rsidP="006E2398">
      <w:pPr>
        <w:rPr>
          <w:lang w:val="es-ES"/>
        </w:rPr>
      </w:pPr>
    </w:p>
    <w:p w:rsidR="00281F0F" w:rsidRPr="006E2398" w:rsidRDefault="006E2398" w:rsidP="006E2398">
      <w:pPr>
        <w:rPr>
          <w:lang w:val="es-ES"/>
        </w:rPr>
      </w:pPr>
      <w:r w:rsidRPr="006E2398">
        <w:rPr>
          <w:lang w:val="es-ES"/>
        </w:rPr>
        <w:t>4.3. Función interventora</w:t>
      </w:r>
    </w:p>
    <w:p w:rsidR="00281F0F" w:rsidRPr="006E2398" w:rsidRDefault="006E2398" w:rsidP="006E2398">
      <w:pPr>
        <w:rPr>
          <w:lang w:val="es-ES"/>
        </w:rPr>
      </w:pPr>
      <w:r w:rsidRPr="006E2398">
        <w:rPr>
          <w:lang w:val="es-ES"/>
        </w:rPr>
        <w:t>La función interventora es una modalidad de control interno orientada principalmente a comprobar la legalidad de actos de contenido económico antes o durante determinadas fases de su ejecución. Su alcance exacto depende de la normativa y de si el expediente está sometido a fiscalización previa plena, limitada u otra modalidad de control.</w:t>
      </w:r>
    </w:p>
    <w:p w:rsidR="00281F0F" w:rsidRPr="006E2398" w:rsidRDefault="006E2398" w:rsidP="006E2398">
      <w:pPr>
        <w:rPr>
          <w:lang w:val="es-ES"/>
        </w:rPr>
      </w:pPr>
      <w:r w:rsidRPr="006E2398">
        <w:rPr>
          <w:b/>
          <w:lang w:val="es-ES"/>
        </w:rPr>
        <w:t xml:space="preserve">Fiscalización previa: </w:t>
      </w:r>
      <w:r w:rsidRPr="006E2398">
        <w:rPr>
          <w:lang w:val="es-ES"/>
        </w:rPr>
        <w:t>examen de actos que dan lugar a autorización o compromiso de gasto antes de que produzcan efectos económicos.</w:t>
      </w:r>
    </w:p>
    <w:p w:rsidR="00281F0F" w:rsidRPr="006E2398" w:rsidRDefault="006E2398" w:rsidP="006E2398">
      <w:pPr>
        <w:rPr>
          <w:lang w:val="es-ES"/>
        </w:rPr>
      </w:pPr>
      <w:r w:rsidRPr="006E2398">
        <w:rPr>
          <w:b/>
          <w:lang w:val="es-ES"/>
        </w:rPr>
        <w:t xml:space="preserve">Intervención del reconocimiento de la obligación: </w:t>
      </w:r>
      <w:r w:rsidRPr="006E2398">
        <w:rPr>
          <w:lang w:val="es-ES"/>
        </w:rPr>
        <w:t>comprobación de los requisitos que permiten reconocer una deuda a favor de un tercero.</w:t>
      </w:r>
    </w:p>
    <w:p w:rsidR="00281F0F" w:rsidRPr="006E2398" w:rsidRDefault="006E2398" w:rsidP="006E2398">
      <w:pPr>
        <w:rPr>
          <w:lang w:val="es-ES"/>
        </w:rPr>
      </w:pPr>
      <w:r w:rsidRPr="006E2398">
        <w:rPr>
          <w:b/>
          <w:lang w:val="es-ES"/>
        </w:rPr>
        <w:t xml:space="preserve">Intervención formal de la ordenación del pago: </w:t>
      </w:r>
      <w:r w:rsidRPr="006E2398">
        <w:rPr>
          <w:lang w:val="es-ES"/>
        </w:rPr>
        <w:t>verificación formal de las órdenes de pago.</w:t>
      </w:r>
    </w:p>
    <w:p w:rsidR="00281F0F" w:rsidRPr="006E2398" w:rsidRDefault="006E2398" w:rsidP="006E2398">
      <w:pPr>
        <w:rPr>
          <w:lang w:val="es-ES"/>
        </w:rPr>
      </w:pPr>
      <w:r w:rsidRPr="006E2398">
        <w:rPr>
          <w:b/>
          <w:lang w:val="es-ES"/>
        </w:rPr>
        <w:t xml:space="preserve">Intervención material del pago: </w:t>
      </w:r>
      <w:r w:rsidRPr="006E2398">
        <w:rPr>
          <w:lang w:val="es-ES"/>
        </w:rPr>
        <w:t>comprobación de la efectiva salida de fondos cuando corresponda.</w:t>
      </w:r>
    </w:p>
    <w:p w:rsidR="00F83585" w:rsidRDefault="00F83585" w:rsidP="006E2398">
      <w:pPr>
        <w:rPr>
          <w:lang w:val="es-ES"/>
        </w:rPr>
      </w:pPr>
    </w:p>
    <w:p w:rsidR="00281F0F" w:rsidRPr="006E2398" w:rsidRDefault="006E2398" w:rsidP="006E2398">
      <w:pPr>
        <w:rPr>
          <w:lang w:val="es-ES"/>
        </w:rPr>
      </w:pPr>
      <w:r w:rsidRPr="006E2398">
        <w:rPr>
          <w:lang w:val="es-ES"/>
        </w:rPr>
        <w:t>4.4. Fiscalización previa y reparos</w:t>
      </w:r>
    </w:p>
    <w:p w:rsidR="00281F0F" w:rsidRPr="006E2398" w:rsidRDefault="006E2398" w:rsidP="006E2398">
      <w:pPr>
        <w:rPr>
          <w:lang w:val="es-ES"/>
        </w:rPr>
      </w:pPr>
      <w:r w:rsidRPr="006E2398">
        <w:rPr>
          <w:lang w:val="es-ES"/>
        </w:rPr>
        <w:t>Cuando la Intervención aprecia incumplimientos en un expediente sujeto a fiscalización puede formular reparo en los términos previstos por la legislación hacendística. El reparo puede suspender la tramitación en los casos legalmente establecidos hasta que se subsane la deficiencia o se resuelva la discrepancia.</w:t>
      </w:r>
    </w:p>
    <w:p w:rsidR="00281F0F" w:rsidRPr="006E2398" w:rsidRDefault="006E2398" w:rsidP="006E2398">
      <w:pPr>
        <w:rPr>
          <w:lang w:val="es-ES"/>
        </w:rPr>
      </w:pPr>
      <w:r w:rsidRPr="006E2398">
        <w:rPr>
          <w:lang w:val="es-ES"/>
        </w:rPr>
        <w:lastRenderedPageBreak/>
        <w:t>La fiscalización no sustituye la responsabilidad del órgano gestor. El gestor sigue siendo responsable de justificar la necesidad, tramitar correctamente el expediente, acreditar la prestación y adoptar las decisiones de su competencia.</w:t>
      </w:r>
    </w:p>
    <w:p w:rsidR="00F83585" w:rsidRDefault="00F83585" w:rsidP="006E2398">
      <w:pPr>
        <w:rPr>
          <w:lang w:val="es-ES"/>
        </w:rPr>
      </w:pPr>
    </w:p>
    <w:p w:rsidR="00281F0F" w:rsidRPr="006E2398" w:rsidRDefault="006E2398" w:rsidP="006E2398">
      <w:pPr>
        <w:rPr>
          <w:lang w:val="es-ES"/>
        </w:rPr>
      </w:pPr>
      <w:r w:rsidRPr="006E2398">
        <w:rPr>
          <w:lang w:val="es-ES"/>
        </w:rPr>
        <w:t>4.5. Control financiero permanente</w:t>
      </w:r>
    </w:p>
    <w:p w:rsidR="00281F0F" w:rsidRPr="006E2398" w:rsidRDefault="006E2398" w:rsidP="006E2398">
      <w:pPr>
        <w:rPr>
          <w:lang w:val="es-ES"/>
        </w:rPr>
      </w:pPr>
      <w:r w:rsidRPr="006E2398">
        <w:rPr>
          <w:lang w:val="es-ES"/>
        </w:rPr>
        <w:t>El control financiero permanente es una modalidad de control posterior y continuado aplicada a determinados órganos y entidades. Evalúa de manera regular el funcionamiento de la gestión económico-financiera y puede comprobar legalidad, procedimientos, contabilidad, cumplimiento de objetivos y uso de recursos.</w:t>
      </w:r>
    </w:p>
    <w:p w:rsidR="00281F0F" w:rsidRPr="006E2398" w:rsidRDefault="006E2398" w:rsidP="006E2398">
      <w:pPr>
        <w:rPr>
          <w:lang w:val="es-ES"/>
        </w:rPr>
      </w:pPr>
      <w:r w:rsidRPr="006E2398">
        <w:rPr>
          <w:lang w:val="es-ES"/>
        </w:rPr>
        <w:t>Comprobación del cumplimiento normativo.</w:t>
      </w:r>
    </w:p>
    <w:p w:rsidR="00281F0F" w:rsidRPr="006E2398" w:rsidRDefault="006E2398" w:rsidP="006E2398">
      <w:pPr>
        <w:rPr>
          <w:lang w:val="es-ES"/>
        </w:rPr>
      </w:pPr>
      <w:r w:rsidRPr="006E2398">
        <w:rPr>
          <w:lang w:val="es-ES"/>
        </w:rPr>
        <w:t>Revisión de operaciones y procedimientos de gestión.</w:t>
      </w:r>
    </w:p>
    <w:p w:rsidR="00281F0F" w:rsidRPr="006E2398" w:rsidRDefault="006E2398" w:rsidP="006E2398">
      <w:pPr>
        <w:rPr>
          <w:lang w:val="es-ES"/>
        </w:rPr>
      </w:pPr>
      <w:r w:rsidRPr="006E2398">
        <w:rPr>
          <w:lang w:val="es-ES"/>
        </w:rPr>
        <w:t>Análisis de la fiabilidad de la información financiera.</w:t>
      </w:r>
    </w:p>
    <w:p w:rsidR="00281F0F" w:rsidRPr="006E2398" w:rsidRDefault="006E2398" w:rsidP="006E2398">
      <w:pPr>
        <w:rPr>
          <w:lang w:val="es-ES"/>
        </w:rPr>
      </w:pPr>
      <w:r w:rsidRPr="006E2398">
        <w:rPr>
          <w:lang w:val="es-ES"/>
        </w:rPr>
        <w:t>Evaluación de economía, eficiencia y eficacia.</w:t>
      </w:r>
    </w:p>
    <w:p w:rsidR="00281F0F" w:rsidRPr="006E2398" w:rsidRDefault="006E2398" w:rsidP="006E2398">
      <w:pPr>
        <w:rPr>
          <w:lang w:val="es-ES"/>
        </w:rPr>
      </w:pPr>
      <w:r w:rsidRPr="006E2398">
        <w:rPr>
          <w:lang w:val="es-ES"/>
        </w:rPr>
        <w:t>Seguimiento de recomendaciones y medidas correctoras.</w:t>
      </w:r>
    </w:p>
    <w:p w:rsidR="00F83585" w:rsidRDefault="00F83585" w:rsidP="006E2398"/>
    <w:p w:rsidR="00281F0F" w:rsidRDefault="006E2398" w:rsidP="006E2398">
      <w:r>
        <w:t>4.6. Auditoría pública</w:t>
      </w:r>
    </w:p>
    <w:p w:rsidR="00281F0F" w:rsidRPr="006E2398" w:rsidRDefault="006E2398" w:rsidP="006E2398">
      <w:pPr>
        <w:rPr>
          <w:lang w:val="es-ES"/>
        </w:rPr>
      </w:pPr>
      <w:r w:rsidRPr="006E2398">
        <w:rPr>
          <w:lang w:val="es-ES"/>
        </w:rPr>
        <w:t>La auditoría pública es una técnica de control posterior basada en revisiones sistemáticas y selectivas. Puede adoptar diversas modalidades: auditoría de cuentas, auditoría de cumplimiento y auditoría operativa, entre otras previstas por la normativa.</w:t>
      </w:r>
    </w:p>
    <w:p w:rsidR="00281F0F" w:rsidRPr="006E2398" w:rsidRDefault="006E2398" w:rsidP="006E2398">
      <w:pPr>
        <w:rPr>
          <w:lang w:val="es-ES"/>
        </w:rPr>
      </w:pPr>
      <w:r w:rsidRPr="006E2398">
        <w:rPr>
          <w:lang w:val="es-ES"/>
        </w:rPr>
        <w:t>La auditoría de cuentas se centra en la fiabilidad de la información contable; la de cumplimiento, en la adecuación a la normativa; y la operativa, en economía, eficacia y eficiencia de la gestión.</w:t>
      </w:r>
    </w:p>
    <w:p w:rsidR="00F83585" w:rsidRDefault="00F83585" w:rsidP="006E2398">
      <w:pPr>
        <w:rPr>
          <w:lang w:val="es-ES"/>
        </w:rPr>
      </w:pPr>
    </w:p>
    <w:p w:rsidR="00281F0F" w:rsidRPr="006E2398" w:rsidRDefault="006E2398" w:rsidP="006E2398">
      <w:pPr>
        <w:rPr>
          <w:lang w:val="es-ES"/>
        </w:rPr>
      </w:pPr>
      <w:r w:rsidRPr="006E2398">
        <w:rPr>
          <w:lang w:val="es-ES"/>
        </w:rPr>
        <w:t>4.7. Control de subvenciones y fondos públicos</w:t>
      </w:r>
    </w:p>
    <w:p w:rsidR="00281F0F" w:rsidRPr="006E2398" w:rsidRDefault="006E2398" w:rsidP="006E2398">
      <w:pPr>
        <w:rPr>
          <w:lang w:val="es-ES"/>
        </w:rPr>
      </w:pPr>
      <w:r w:rsidRPr="006E2398">
        <w:rPr>
          <w:lang w:val="es-ES"/>
        </w:rPr>
        <w:t>El control interno también comprende actuaciones sobre subvenciones y ayudas, verificando la correcta obtención, justificación, aplicación y destino de los fondos públicos. Estas actuaciones pueden alcanzar a beneficiarios y entidades colaboradoras en los términos previstos legalmente.</w:t>
      </w:r>
    </w:p>
    <w:p w:rsidR="00F83585" w:rsidRDefault="00F83585" w:rsidP="006E2398">
      <w:pPr>
        <w:rPr>
          <w:lang w:val="es-ES"/>
        </w:rPr>
      </w:pPr>
    </w:p>
    <w:p w:rsidR="00281F0F" w:rsidRPr="006E2398" w:rsidRDefault="006E2398" w:rsidP="006E2398">
      <w:pPr>
        <w:rPr>
          <w:lang w:val="es-ES"/>
        </w:rPr>
      </w:pPr>
      <w:r w:rsidRPr="006E2398">
        <w:rPr>
          <w:lang w:val="es-ES"/>
        </w:rPr>
        <w:t>4.8. Cámara de Cuentas de Andalucía</w:t>
      </w:r>
    </w:p>
    <w:p w:rsidR="00281F0F" w:rsidRPr="006E2398" w:rsidRDefault="006E2398" w:rsidP="006E2398">
      <w:pPr>
        <w:rPr>
          <w:lang w:val="es-ES"/>
        </w:rPr>
      </w:pPr>
      <w:r w:rsidRPr="006E2398">
        <w:rPr>
          <w:lang w:val="es-ES"/>
        </w:rPr>
        <w:t>La Cámara de Cuentas de Andalucía es el órgano técnico de control externo del sector público andaluz, dependiente del Parlamento y dotado de independencia funcional para el ejercicio de sus tareas fiscalizadoras. Su función es distinta de la Intervención: actúa desde fuera de la organización gestora y, con carácter general, de forma posterior.</w:t>
      </w:r>
    </w:p>
    <w:p w:rsidR="00281F0F" w:rsidRPr="006E2398" w:rsidRDefault="006E2398" w:rsidP="006E2398">
      <w:pPr>
        <w:rPr>
          <w:lang w:val="es-ES"/>
        </w:rPr>
      </w:pPr>
      <w:r w:rsidRPr="006E2398">
        <w:rPr>
          <w:lang w:val="es-ES"/>
        </w:rPr>
        <w:t>Fiscalización de la Cuenta General de la Junta de Andalucía.</w:t>
      </w:r>
    </w:p>
    <w:p w:rsidR="00281F0F" w:rsidRPr="006E2398" w:rsidRDefault="006E2398" w:rsidP="006E2398">
      <w:pPr>
        <w:rPr>
          <w:lang w:val="es-ES"/>
        </w:rPr>
      </w:pPr>
      <w:r w:rsidRPr="006E2398">
        <w:rPr>
          <w:lang w:val="es-ES"/>
        </w:rPr>
        <w:t>Fiscalización de organismos, agencias, empresas públicas, fundaciones, consorcios y demás entidades incluidas en su ámbito.</w:t>
      </w:r>
    </w:p>
    <w:p w:rsidR="00281F0F" w:rsidRPr="006E2398" w:rsidRDefault="006E2398" w:rsidP="006E2398">
      <w:pPr>
        <w:rPr>
          <w:lang w:val="es-ES"/>
        </w:rPr>
      </w:pPr>
      <w:r w:rsidRPr="006E2398">
        <w:rPr>
          <w:lang w:val="es-ES"/>
        </w:rPr>
        <w:t>Fiscalizaciones específicas de políticas, programas, subvenciones, contratación o fondos europeos.</w:t>
      </w:r>
    </w:p>
    <w:p w:rsidR="00281F0F" w:rsidRPr="006E2398" w:rsidRDefault="006E2398" w:rsidP="006E2398">
      <w:pPr>
        <w:rPr>
          <w:lang w:val="es-ES"/>
        </w:rPr>
      </w:pPr>
      <w:r w:rsidRPr="006E2398">
        <w:rPr>
          <w:lang w:val="es-ES"/>
        </w:rPr>
        <w:t>Auditorías de regularidad y auditorías operativas.</w:t>
      </w:r>
    </w:p>
    <w:p w:rsidR="00281F0F" w:rsidRPr="006E2398" w:rsidRDefault="006E2398" w:rsidP="006E2398">
      <w:pPr>
        <w:rPr>
          <w:lang w:val="es-ES"/>
        </w:rPr>
      </w:pPr>
      <w:r w:rsidRPr="006E2398">
        <w:rPr>
          <w:lang w:val="es-ES"/>
        </w:rPr>
        <w:t>Formulación de conclusiones y recomendaciones.</w:t>
      </w:r>
    </w:p>
    <w:p w:rsidR="00281F0F" w:rsidRPr="006E2398" w:rsidRDefault="006E2398" w:rsidP="006E2398">
      <w:pPr>
        <w:rPr>
          <w:lang w:val="es-ES"/>
        </w:rPr>
      </w:pPr>
      <w:r w:rsidRPr="006E2398">
        <w:rPr>
          <w:lang w:val="es-ES"/>
        </w:rPr>
        <w:t>Remisión de informes al Parlamento de Andalucía.</w:t>
      </w:r>
    </w:p>
    <w:p w:rsidR="00F83585" w:rsidRDefault="00F83585" w:rsidP="006E2398">
      <w:pPr>
        <w:rPr>
          <w:lang w:val="es-ES"/>
        </w:rPr>
      </w:pPr>
    </w:p>
    <w:p w:rsidR="00F83585" w:rsidRDefault="00F83585" w:rsidP="006E2398">
      <w:pPr>
        <w:rPr>
          <w:lang w:val="es-ES"/>
        </w:rPr>
      </w:pPr>
    </w:p>
    <w:p w:rsidR="00F83585" w:rsidRDefault="00F83585" w:rsidP="006E2398">
      <w:pPr>
        <w:rPr>
          <w:lang w:val="es-ES"/>
        </w:rPr>
      </w:pPr>
    </w:p>
    <w:p w:rsidR="00F83585" w:rsidRDefault="00F83585" w:rsidP="006E2398">
      <w:pPr>
        <w:rPr>
          <w:lang w:val="es-ES"/>
        </w:rPr>
      </w:pPr>
    </w:p>
    <w:p w:rsidR="00F83585" w:rsidRDefault="00F83585" w:rsidP="006E2398">
      <w:pPr>
        <w:rPr>
          <w:lang w:val="es-ES"/>
        </w:rPr>
      </w:pPr>
    </w:p>
    <w:p w:rsidR="00F83585" w:rsidRDefault="00F83585" w:rsidP="006E2398">
      <w:pPr>
        <w:rPr>
          <w:lang w:val="es-ES"/>
        </w:rPr>
      </w:pPr>
    </w:p>
    <w:p w:rsidR="00F83585" w:rsidRDefault="00F83585" w:rsidP="006E2398">
      <w:pPr>
        <w:rPr>
          <w:lang w:val="es-ES"/>
        </w:rPr>
      </w:pPr>
    </w:p>
    <w:p w:rsidR="00281F0F" w:rsidRDefault="006E2398" w:rsidP="006E2398">
      <w:pPr>
        <w:rPr>
          <w:lang w:val="es-ES"/>
        </w:rPr>
      </w:pPr>
      <w:r w:rsidRPr="006E2398">
        <w:rPr>
          <w:lang w:val="es-ES"/>
        </w:rPr>
        <w:lastRenderedPageBreak/>
        <w:t>4.9. Tipos de fiscalización de la Cámara</w:t>
      </w:r>
    </w:p>
    <w:p w:rsidR="00F83585" w:rsidRPr="006E2398" w:rsidRDefault="00F83585" w:rsidP="006E2398">
      <w:pPr>
        <w:rPr>
          <w:lang w:val="es-ES"/>
        </w:rPr>
      </w:pPr>
    </w:p>
    <w:tbl>
      <w:tblPr>
        <w:tblStyle w:val="Tablaconcuadrcula"/>
        <w:tblW w:w="0" w:type="auto"/>
        <w:jc w:val="center"/>
        <w:tblLook w:val="04A0" w:firstRow="1" w:lastRow="0" w:firstColumn="1" w:lastColumn="0" w:noHBand="0" w:noVBand="1"/>
      </w:tblPr>
      <w:tblGrid>
        <w:gridCol w:w="5043"/>
        <w:gridCol w:w="5043"/>
      </w:tblGrid>
      <w:tr w:rsidR="00281F0F">
        <w:trPr>
          <w:tblHeader/>
          <w:jc w:val="center"/>
        </w:trPr>
        <w:tc>
          <w:tcPr>
            <w:tcW w:w="5043" w:type="dxa"/>
          </w:tcPr>
          <w:p w:rsidR="00281F0F" w:rsidRDefault="006E2398" w:rsidP="006E2398">
            <w:proofErr w:type="spellStart"/>
            <w:r>
              <w:t>Tipo</w:t>
            </w:r>
            <w:proofErr w:type="spellEnd"/>
          </w:p>
        </w:tc>
        <w:tc>
          <w:tcPr>
            <w:tcW w:w="5043" w:type="dxa"/>
          </w:tcPr>
          <w:p w:rsidR="00281F0F" w:rsidRDefault="006E2398" w:rsidP="006E2398">
            <w:r>
              <w:t>Finalidad</w:t>
            </w:r>
          </w:p>
        </w:tc>
      </w:tr>
      <w:tr w:rsidR="00281F0F" w:rsidRPr="006E2398">
        <w:trPr>
          <w:jc w:val="center"/>
        </w:trPr>
        <w:tc>
          <w:tcPr>
            <w:tcW w:w="5043" w:type="dxa"/>
            <w:vAlign w:val="center"/>
          </w:tcPr>
          <w:p w:rsidR="00281F0F" w:rsidRDefault="006E2398" w:rsidP="006E2398">
            <w:r>
              <w:t>Regularidad financiera</w:t>
            </w:r>
          </w:p>
        </w:tc>
        <w:tc>
          <w:tcPr>
            <w:tcW w:w="5043" w:type="dxa"/>
            <w:vAlign w:val="center"/>
          </w:tcPr>
          <w:p w:rsidR="00281F0F" w:rsidRPr="006E2398" w:rsidRDefault="006E2398" w:rsidP="006E2398">
            <w:pPr>
              <w:rPr>
                <w:lang w:val="es-ES"/>
              </w:rPr>
            </w:pPr>
            <w:r w:rsidRPr="006E2398">
              <w:rPr>
                <w:lang w:val="es-ES"/>
              </w:rPr>
              <w:t>Comprueba que la información económico-financiera refleja razonablemente la realidad y que las operaciones están registradas adecuadamente.</w:t>
            </w:r>
          </w:p>
        </w:tc>
      </w:tr>
      <w:tr w:rsidR="00281F0F" w:rsidRPr="006E2398">
        <w:trPr>
          <w:jc w:val="center"/>
        </w:trPr>
        <w:tc>
          <w:tcPr>
            <w:tcW w:w="5043" w:type="dxa"/>
            <w:vAlign w:val="center"/>
          </w:tcPr>
          <w:p w:rsidR="00281F0F" w:rsidRDefault="006E2398" w:rsidP="006E2398">
            <w:proofErr w:type="spellStart"/>
            <w:r>
              <w:t>Cumplimiento</w:t>
            </w:r>
            <w:proofErr w:type="spellEnd"/>
          </w:p>
        </w:tc>
        <w:tc>
          <w:tcPr>
            <w:tcW w:w="5043" w:type="dxa"/>
            <w:vAlign w:val="center"/>
          </w:tcPr>
          <w:p w:rsidR="00281F0F" w:rsidRPr="006E2398" w:rsidRDefault="006E2398" w:rsidP="006E2398">
            <w:pPr>
              <w:rPr>
                <w:lang w:val="es-ES"/>
              </w:rPr>
            </w:pPr>
            <w:r w:rsidRPr="006E2398">
              <w:rPr>
                <w:lang w:val="es-ES"/>
              </w:rPr>
              <w:t>Verifica el respeto a la normativa aplicable.</w:t>
            </w:r>
          </w:p>
        </w:tc>
      </w:tr>
      <w:tr w:rsidR="00281F0F" w:rsidRPr="006E2398">
        <w:trPr>
          <w:jc w:val="center"/>
        </w:trPr>
        <w:tc>
          <w:tcPr>
            <w:tcW w:w="5043" w:type="dxa"/>
            <w:vAlign w:val="center"/>
          </w:tcPr>
          <w:p w:rsidR="00281F0F" w:rsidRDefault="006E2398" w:rsidP="006E2398">
            <w:proofErr w:type="spellStart"/>
            <w:r>
              <w:t>Operativa</w:t>
            </w:r>
            <w:proofErr w:type="spellEnd"/>
          </w:p>
        </w:tc>
        <w:tc>
          <w:tcPr>
            <w:tcW w:w="5043" w:type="dxa"/>
            <w:vAlign w:val="center"/>
          </w:tcPr>
          <w:p w:rsidR="00281F0F" w:rsidRPr="006E2398" w:rsidRDefault="006E2398" w:rsidP="006E2398">
            <w:pPr>
              <w:rPr>
                <w:lang w:val="es-ES"/>
              </w:rPr>
            </w:pPr>
            <w:r w:rsidRPr="006E2398">
              <w:rPr>
                <w:lang w:val="es-ES"/>
              </w:rPr>
              <w:t>Analiza economía, eficacia y eficiencia de la gestión.</w:t>
            </w:r>
          </w:p>
        </w:tc>
      </w:tr>
      <w:tr w:rsidR="00281F0F" w:rsidRPr="006E2398">
        <w:trPr>
          <w:jc w:val="center"/>
        </w:trPr>
        <w:tc>
          <w:tcPr>
            <w:tcW w:w="5043" w:type="dxa"/>
            <w:vAlign w:val="center"/>
          </w:tcPr>
          <w:p w:rsidR="00281F0F" w:rsidRDefault="006E2398" w:rsidP="006E2398">
            <w:r>
              <w:t xml:space="preserve">Horizontal o </w:t>
            </w:r>
            <w:proofErr w:type="spellStart"/>
            <w:r>
              <w:t>temática</w:t>
            </w:r>
            <w:proofErr w:type="spellEnd"/>
          </w:p>
        </w:tc>
        <w:tc>
          <w:tcPr>
            <w:tcW w:w="5043" w:type="dxa"/>
            <w:vAlign w:val="center"/>
          </w:tcPr>
          <w:p w:rsidR="00281F0F" w:rsidRPr="006E2398" w:rsidRDefault="006E2398" w:rsidP="006E2398">
            <w:pPr>
              <w:rPr>
                <w:lang w:val="es-ES"/>
              </w:rPr>
            </w:pPr>
            <w:r w:rsidRPr="006E2398">
              <w:rPr>
                <w:lang w:val="es-ES"/>
              </w:rPr>
              <w:t>Examina una materia común en varias entidades o centros.</w:t>
            </w:r>
          </w:p>
        </w:tc>
      </w:tr>
      <w:tr w:rsidR="00281F0F" w:rsidRPr="006E2398">
        <w:trPr>
          <w:jc w:val="center"/>
        </w:trPr>
        <w:tc>
          <w:tcPr>
            <w:tcW w:w="5043" w:type="dxa"/>
            <w:vAlign w:val="center"/>
          </w:tcPr>
          <w:p w:rsidR="00281F0F" w:rsidRDefault="006E2398" w:rsidP="006E2398">
            <w:proofErr w:type="spellStart"/>
            <w:r>
              <w:t>Específica</w:t>
            </w:r>
            <w:proofErr w:type="spellEnd"/>
          </w:p>
        </w:tc>
        <w:tc>
          <w:tcPr>
            <w:tcW w:w="5043" w:type="dxa"/>
            <w:vAlign w:val="center"/>
          </w:tcPr>
          <w:p w:rsidR="00281F0F" w:rsidRPr="006E2398" w:rsidRDefault="006E2398" w:rsidP="006E2398">
            <w:pPr>
              <w:rPr>
                <w:lang w:val="es-ES"/>
              </w:rPr>
            </w:pPr>
            <w:r w:rsidRPr="006E2398">
              <w:rPr>
                <w:lang w:val="es-ES"/>
              </w:rPr>
              <w:t>Analiza un organismo, programa, contrato, subvención o área concreta.</w:t>
            </w:r>
          </w:p>
        </w:tc>
      </w:tr>
    </w:tbl>
    <w:p w:rsidR="00F83585" w:rsidRDefault="00F83585" w:rsidP="006E2398">
      <w:pPr>
        <w:rPr>
          <w:lang w:val="es-ES"/>
        </w:rPr>
      </w:pPr>
    </w:p>
    <w:p w:rsidR="00281F0F" w:rsidRPr="006E2398" w:rsidRDefault="006E2398" w:rsidP="006E2398">
      <w:pPr>
        <w:rPr>
          <w:lang w:val="es-ES"/>
        </w:rPr>
      </w:pPr>
      <w:r w:rsidRPr="006E2398">
        <w:rPr>
          <w:lang w:val="es-ES"/>
        </w:rPr>
        <w:t>4.10. Parlamento de Andalucía</w:t>
      </w:r>
    </w:p>
    <w:p w:rsidR="00281F0F" w:rsidRPr="006E2398" w:rsidRDefault="006E2398" w:rsidP="006E2398">
      <w:pPr>
        <w:rPr>
          <w:lang w:val="es-ES"/>
        </w:rPr>
      </w:pPr>
      <w:r w:rsidRPr="006E2398">
        <w:rPr>
          <w:lang w:val="es-ES"/>
        </w:rPr>
        <w:t>El Parlamento ejerce el control político y presupuestario. A diferencia de Intervención y Cámara de Cuentas, su función no es técnico-contable, sino institucional y política. Aprueba el presupuesto, controla al Gobierno durante su ejecución y examina los informes de fiscalización y la rendición de cuentas.</w:t>
      </w:r>
    </w:p>
    <w:p w:rsidR="00281F0F" w:rsidRPr="006E2398" w:rsidRDefault="006E2398" w:rsidP="006E2398">
      <w:pPr>
        <w:rPr>
          <w:lang w:val="es-ES"/>
        </w:rPr>
      </w:pPr>
      <w:r w:rsidRPr="006E2398">
        <w:rPr>
          <w:lang w:val="es-ES"/>
        </w:rPr>
        <w:t>Debate y aprobación de la Ley anual de Presupuestos.</w:t>
      </w:r>
    </w:p>
    <w:p w:rsidR="00281F0F" w:rsidRPr="006E2398" w:rsidRDefault="006E2398" w:rsidP="006E2398">
      <w:pPr>
        <w:rPr>
          <w:lang w:val="es-ES"/>
        </w:rPr>
      </w:pPr>
      <w:r w:rsidRPr="006E2398">
        <w:rPr>
          <w:lang w:val="es-ES"/>
        </w:rPr>
        <w:t>Presentación y debate de enmiendas.</w:t>
      </w:r>
    </w:p>
    <w:p w:rsidR="00281F0F" w:rsidRPr="006E2398" w:rsidRDefault="006E2398" w:rsidP="006E2398">
      <w:pPr>
        <w:rPr>
          <w:lang w:val="es-ES"/>
        </w:rPr>
      </w:pPr>
      <w:r w:rsidRPr="006E2398">
        <w:rPr>
          <w:lang w:val="es-ES"/>
        </w:rPr>
        <w:t>Seguimiento de la ejecución presupuestaria mediante información periódica.</w:t>
      </w:r>
    </w:p>
    <w:p w:rsidR="00281F0F" w:rsidRPr="006E2398" w:rsidRDefault="006E2398" w:rsidP="006E2398">
      <w:pPr>
        <w:rPr>
          <w:lang w:val="es-ES"/>
        </w:rPr>
      </w:pPr>
      <w:r w:rsidRPr="006E2398">
        <w:rPr>
          <w:lang w:val="es-ES"/>
        </w:rPr>
        <w:t>Preguntas, interpelaciones y comparecencias de responsables públicos.</w:t>
      </w:r>
    </w:p>
    <w:p w:rsidR="00281F0F" w:rsidRPr="006E2398" w:rsidRDefault="006E2398" w:rsidP="006E2398">
      <w:pPr>
        <w:rPr>
          <w:lang w:val="es-ES"/>
        </w:rPr>
      </w:pPr>
      <w:r w:rsidRPr="006E2398">
        <w:rPr>
          <w:lang w:val="es-ES"/>
        </w:rPr>
        <w:t>Examen de informes de la Cámara de Cuentas.</w:t>
      </w:r>
    </w:p>
    <w:p w:rsidR="00281F0F" w:rsidRPr="006E2398" w:rsidRDefault="006E2398" w:rsidP="006E2398">
      <w:pPr>
        <w:rPr>
          <w:lang w:val="es-ES"/>
        </w:rPr>
      </w:pPr>
      <w:r w:rsidRPr="006E2398">
        <w:rPr>
          <w:lang w:val="es-ES"/>
        </w:rPr>
        <w:t>Examen de la Cuenta General y de la gestión económico-financiera desde la perspectiva política.</w:t>
      </w:r>
    </w:p>
    <w:p w:rsidR="00281F0F" w:rsidRPr="006E2398" w:rsidRDefault="006E2398" w:rsidP="006E2398">
      <w:pPr>
        <w:rPr>
          <w:lang w:val="es-ES"/>
        </w:rPr>
      </w:pPr>
      <w:r w:rsidRPr="006E2398">
        <w:rPr>
          <w:b/>
          <w:lang w:val="es-ES"/>
        </w:rPr>
        <w:t xml:space="preserve">IMPORTANTE PARA OPE: </w:t>
      </w:r>
      <w:r w:rsidRPr="006E2398">
        <w:rPr>
          <w:lang w:val="es-ES"/>
        </w:rPr>
        <w:t>No es correcto identificar al Parlamento con un órgano de fiscalización previa ni atribuirle la contabilización de operaciones. Su control es político y presupuestario.</w:t>
      </w:r>
    </w:p>
    <w:p w:rsidR="00F83585" w:rsidRDefault="00F83585" w:rsidP="006E2398">
      <w:pPr>
        <w:rPr>
          <w:lang w:val="es-ES"/>
        </w:rPr>
      </w:pPr>
    </w:p>
    <w:p w:rsidR="00281F0F" w:rsidRPr="006E2398" w:rsidRDefault="006E2398" w:rsidP="006E2398">
      <w:pPr>
        <w:rPr>
          <w:lang w:val="es-ES"/>
        </w:rPr>
      </w:pPr>
      <w:r w:rsidRPr="006E2398">
        <w:rPr>
          <w:lang w:val="es-ES"/>
        </w:rPr>
        <w:t>4.11. Tribunal de Cuentas</w:t>
      </w:r>
    </w:p>
    <w:p w:rsidR="00281F0F" w:rsidRPr="006E2398" w:rsidRDefault="006E2398" w:rsidP="006E2398">
      <w:pPr>
        <w:rPr>
          <w:lang w:val="es-ES"/>
        </w:rPr>
      </w:pPr>
      <w:r w:rsidRPr="006E2398">
        <w:rPr>
          <w:lang w:val="es-ES"/>
        </w:rPr>
        <w:t>Aunque el epígrafe del tema destaca Intervención, Cámara de Cuentas y Parlamento, conviene recordar que el Tribunal de Cuentas es el supremo órgano fiscalizador de las cuentas y de la gestión económica del Estado y del sector público. La existencia de la Cámara de Cuentas autonómica no elimina sus competencias constitucionales y legales.</w:t>
      </w:r>
    </w:p>
    <w:p w:rsidR="00F83585" w:rsidRDefault="00F83585" w:rsidP="006E2398"/>
    <w:p w:rsidR="00281F0F" w:rsidRDefault="006E2398" w:rsidP="006E2398">
      <w:r>
        <w:t>4.12. Comparación general</w:t>
      </w:r>
    </w:p>
    <w:tbl>
      <w:tblPr>
        <w:tblStyle w:val="Tablaconcuadrcula"/>
        <w:tblW w:w="0" w:type="auto"/>
        <w:jc w:val="center"/>
        <w:tblLook w:val="04A0" w:firstRow="1" w:lastRow="0" w:firstColumn="1" w:lastColumn="0" w:noHBand="0" w:noVBand="1"/>
      </w:tblPr>
      <w:tblGrid>
        <w:gridCol w:w="2521"/>
        <w:gridCol w:w="2521"/>
        <w:gridCol w:w="2521"/>
        <w:gridCol w:w="2521"/>
      </w:tblGrid>
      <w:tr w:rsidR="00281F0F">
        <w:trPr>
          <w:tblHeader/>
          <w:jc w:val="center"/>
        </w:trPr>
        <w:tc>
          <w:tcPr>
            <w:tcW w:w="2521" w:type="dxa"/>
          </w:tcPr>
          <w:p w:rsidR="00281F0F" w:rsidRDefault="006E2398" w:rsidP="006E2398">
            <w:r>
              <w:t>Órgano</w:t>
            </w:r>
          </w:p>
        </w:tc>
        <w:tc>
          <w:tcPr>
            <w:tcW w:w="2521" w:type="dxa"/>
          </w:tcPr>
          <w:p w:rsidR="00281F0F" w:rsidRDefault="006E2398" w:rsidP="006E2398">
            <w:r>
              <w:t>Naturaleza</w:t>
            </w:r>
          </w:p>
        </w:tc>
        <w:tc>
          <w:tcPr>
            <w:tcW w:w="2521" w:type="dxa"/>
          </w:tcPr>
          <w:p w:rsidR="00281F0F" w:rsidRDefault="006E2398" w:rsidP="006E2398">
            <w:r>
              <w:t>Momento</w:t>
            </w:r>
          </w:p>
        </w:tc>
        <w:tc>
          <w:tcPr>
            <w:tcW w:w="2521" w:type="dxa"/>
          </w:tcPr>
          <w:p w:rsidR="00281F0F" w:rsidRDefault="006E2398" w:rsidP="006E2398">
            <w:r>
              <w:t>Función</w:t>
            </w:r>
          </w:p>
        </w:tc>
      </w:tr>
      <w:tr w:rsidR="00281F0F" w:rsidRPr="006E2398">
        <w:trPr>
          <w:jc w:val="center"/>
        </w:trPr>
        <w:tc>
          <w:tcPr>
            <w:tcW w:w="2521" w:type="dxa"/>
            <w:vAlign w:val="center"/>
          </w:tcPr>
          <w:p w:rsidR="00281F0F" w:rsidRDefault="006E2398" w:rsidP="006E2398">
            <w:r>
              <w:t>Intervención General</w:t>
            </w:r>
          </w:p>
        </w:tc>
        <w:tc>
          <w:tcPr>
            <w:tcW w:w="2521" w:type="dxa"/>
            <w:vAlign w:val="center"/>
          </w:tcPr>
          <w:p w:rsidR="00281F0F" w:rsidRDefault="006E2398" w:rsidP="006E2398">
            <w:r>
              <w:t>Interno</w:t>
            </w:r>
          </w:p>
        </w:tc>
        <w:tc>
          <w:tcPr>
            <w:tcW w:w="2521" w:type="dxa"/>
            <w:vAlign w:val="center"/>
          </w:tcPr>
          <w:p w:rsidR="00281F0F" w:rsidRDefault="006E2398" w:rsidP="006E2398">
            <w:r>
              <w:t>Previo y posterior</w:t>
            </w:r>
          </w:p>
        </w:tc>
        <w:tc>
          <w:tcPr>
            <w:tcW w:w="2521" w:type="dxa"/>
            <w:vAlign w:val="center"/>
          </w:tcPr>
          <w:p w:rsidR="00281F0F" w:rsidRPr="006E2398" w:rsidRDefault="006E2398" w:rsidP="006E2398">
            <w:pPr>
              <w:rPr>
                <w:lang w:val="es-ES"/>
              </w:rPr>
            </w:pPr>
            <w:r w:rsidRPr="006E2398">
              <w:rPr>
                <w:lang w:val="es-ES"/>
              </w:rPr>
              <w:t>Legalidad, función interventora, control financiero, auditoría y contabilidad.</w:t>
            </w:r>
          </w:p>
        </w:tc>
      </w:tr>
      <w:tr w:rsidR="00281F0F" w:rsidRPr="006E2398">
        <w:trPr>
          <w:jc w:val="center"/>
        </w:trPr>
        <w:tc>
          <w:tcPr>
            <w:tcW w:w="2521" w:type="dxa"/>
            <w:vAlign w:val="center"/>
          </w:tcPr>
          <w:p w:rsidR="00281F0F" w:rsidRDefault="006E2398" w:rsidP="006E2398">
            <w:proofErr w:type="spellStart"/>
            <w:r>
              <w:t>Cámara</w:t>
            </w:r>
            <w:proofErr w:type="spellEnd"/>
            <w:r>
              <w:t xml:space="preserve"> de </w:t>
            </w:r>
            <w:proofErr w:type="spellStart"/>
            <w:r>
              <w:t>Cuentas</w:t>
            </w:r>
            <w:proofErr w:type="spellEnd"/>
          </w:p>
        </w:tc>
        <w:tc>
          <w:tcPr>
            <w:tcW w:w="2521" w:type="dxa"/>
            <w:vAlign w:val="center"/>
          </w:tcPr>
          <w:p w:rsidR="00281F0F" w:rsidRDefault="006E2398" w:rsidP="006E2398">
            <w:r>
              <w:t>Externo</w:t>
            </w:r>
          </w:p>
        </w:tc>
        <w:tc>
          <w:tcPr>
            <w:tcW w:w="2521" w:type="dxa"/>
            <w:vAlign w:val="center"/>
          </w:tcPr>
          <w:p w:rsidR="00281F0F" w:rsidRDefault="006E2398" w:rsidP="006E2398">
            <w:r>
              <w:t>Principalmente posterior</w:t>
            </w:r>
          </w:p>
        </w:tc>
        <w:tc>
          <w:tcPr>
            <w:tcW w:w="2521" w:type="dxa"/>
            <w:vAlign w:val="center"/>
          </w:tcPr>
          <w:p w:rsidR="00281F0F" w:rsidRPr="006E2398" w:rsidRDefault="006E2398" w:rsidP="006E2398">
            <w:pPr>
              <w:rPr>
                <w:lang w:val="es-ES"/>
              </w:rPr>
            </w:pPr>
            <w:r w:rsidRPr="006E2398">
              <w:rPr>
                <w:lang w:val="es-ES"/>
              </w:rPr>
              <w:t>Fiscalización, regularidad, cumplimiento, economía, eficacia y eficiencia.</w:t>
            </w:r>
          </w:p>
        </w:tc>
      </w:tr>
      <w:tr w:rsidR="00281F0F" w:rsidRPr="006E2398">
        <w:trPr>
          <w:jc w:val="center"/>
        </w:trPr>
        <w:tc>
          <w:tcPr>
            <w:tcW w:w="2521" w:type="dxa"/>
            <w:vAlign w:val="center"/>
          </w:tcPr>
          <w:p w:rsidR="00281F0F" w:rsidRDefault="006E2398" w:rsidP="006E2398">
            <w:proofErr w:type="spellStart"/>
            <w:r>
              <w:t>Parlamento</w:t>
            </w:r>
            <w:proofErr w:type="spellEnd"/>
          </w:p>
        </w:tc>
        <w:tc>
          <w:tcPr>
            <w:tcW w:w="2521" w:type="dxa"/>
            <w:vAlign w:val="center"/>
          </w:tcPr>
          <w:p w:rsidR="00281F0F" w:rsidRDefault="006E2398" w:rsidP="006E2398">
            <w:r>
              <w:t>Político-presupuestario</w:t>
            </w:r>
          </w:p>
        </w:tc>
        <w:tc>
          <w:tcPr>
            <w:tcW w:w="2521" w:type="dxa"/>
            <w:vAlign w:val="center"/>
          </w:tcPr>
          <w:p w:rsidR="00281F0F" w:rsidRDefault="006E2398" w:rsidP="006E2398">
            <w:r>
              <w:t>Antes, durante y después</w:t>
            </w:r>
          </w:p>
        </w:tc>
        <w:tc>
          <w:tcPr>
            <w:tcW w:w="2521" w:type="dxa"/>
            <w:vAlign w:val="center"/>
          </w:tcPr>
          <w:p w:rsidR="00281F0F" w:rsidRPr="006E2398" w:rsidRDefault="006E2398" w:rsidP="006E2398">
            <w:pPr>
              <w:rPr>
                <w:lang w:val="es-ES"/>
              </w:rPr>
            </w:pPr>
            <w:r w:rsidRPr="006E2398">
              <w:rPr>
                <w:lang w:val="es-ES"/>
              </w:rPr>
              <w:t xml:space="preserve">Aprobación del presupuesto, </w:t>
            </w:r>
            <w:r w:rsidRPr="006E2398">
              <w:rPr>
                <w:lang w:val="es-ES"/>
              </w:rPr>
              <w:lastRenderedPageBreak/>
              <w:t>seguimiento y exigencia de responsabilidad política.</w:t>
            </w:r>
          </w:p>
        </w:tc>
      </w:tr>
      <w:tr w:rsidR="00281F0F" w:rsidRPr="006E2398">
        <w:trPr>
          <w:jc w:val="center"/>
        </w:trPr>
        <w:tc>
          <w:tcPr>
            <w:tcW w:w="2521" w:type="dxa"/>
            <w:vAlign w:val="center"/>
          </w:tcPr>
          <w:p w:rsidR="00281F0F" w:rsidRDefault="006E2398" w:rsidP="006E2398">
            <w:r>
              <w:lastRenderedPageBreak/>
              <w:t xml:space="preserve">Tribunal de </w:t>
            </w:r>
            <w:proofErr w:type="spellStart"/>
            <w:r>
              <w:t>Cuentas</w:t>
            </w:r>
            <w:proofErr w:type="spellEnd"/>
          </w:p>
        </w:tc>
        <w:tc>
          <w:tcPr>
            <w:tcW w:w="2521" w:type="dxa"/>
            <w:vAlign w:val="center"/>
          </w:tcPr>
          <w:p w:rsidR="00281F0F" w:rsidRDefault="006E2398" w:rsidP="006E2398">
            <w:r>
              <w:t>Externo estatal</w:t>
            </w:r>
          </w:p>
        </w:tc>
        <w:tc>
          <w:tcPr>
            <w:tcW w:w="2521" w:type="dxa"/>
            <w:vAlign w:val="center"/>
          </w:tcPr>
          <w:p w:rsidR="00281F0F" w:rsidRDefault="006E2398" w:rsidP="006E2398">
            <w:r>
              <w:t>Principalmente posterior</w:t>
            </w:r>
          </w:p>
        </w:tc>
        <w:tc>
          <w:tcPr>
            <w:tcW w:w="2521" w:type="dxa"/>
            <w:vAlign w:val="center"/>
          </w:tcPr>
          <w:p w:rsidR="00281F0F" w:rsidRPr="006E2398" w:rsidRDefault="006E2398" w:rsidP="006E2398">
            <w:pPr>
              <w:rPr>
                <w:lang w:val="es-ES"/>
              </w:rPr>
            </w:pPr>
            <w:r w:rsidRPr="006E2398">
              <w:rPr>
                <w:lang w:val="es-ES"/>
              </w:rPr>
              <w:t>Fiscalización superior y jurisdicción contable en los términos constitucionales y legales.</w:t>
            </w:r>
          </w:p>
        </w:tc>
      </w:tr>
    </w:tbl>
    <w:p w:rsidR="006E2398" w:rsidRDefault="006E2398" w:rsidP="006E2398">
      <w:pPr>
        <w:pStyle w:val="Ttulo1"/>
        <w:rPr>
          <w:lang w:val="es-ES"/>
        </w:rPr>
      </w:pPr>
    </w:p>
    <w:p w:rsidR="006E2398" w:rsidRDefault="006E2398" w:rsidP="006E2398">
      <w:pPr>
        <w:pStyle w:val="Ttulo1"/>
        <w:rPr>
          <w:lang w:val="es-ES"/>
        </w:rPr>
      </w:pPr>
    </w:p>
    <w:p w:rsidR="00281F0F" w:rsidRPr="006E2398" w:rsidRDefault="006E2398" w:rsidP="006E2398">
      <w:pPr>
        <w:pStyle w:val="Ttulo1"/>
        <w:rPr>
          <w:lang w:val="es-ES"/>
        </w:rPr>
      </w:pPr>
      <w:bookmarkStart w:id="5" w:name="_Toc241443500"/>
      <w:r w:rsidRPr="006E2398">
        <w:rPr>
          <w:lang w:val="es-ES"/>
        </w:rPr>
        <w:t>5. CUENTA GENERAL Y RENDICIÓN DE CUENTAS</w:t>
      </w:r>
      <w:bookmarkEnd w:id="5"/>
    </w:p>
    <w:p w:rsidR="00F83585" w:rsidRDefault="00F83585" w:rsidP="006E2398"/>
    <w:p w:rsidR="00281F0F" w:rsidRDefault="006E2398" w:rsidP="006E2398">
      <w:r>
        <w:t>5.1. Concepto</w:t>
      </w:r>
    </w:p>
    <w:p w:rsidR="00281F0F" w:rsidRPr="006E2398" w:rsidRDefault="006E2398" w:rsidP="006E2398">
      <w:pPr>
        <w:rPr>
          <w:lang w:val="es-ES"/>
        </w:rPr>
      </w:pPr>
      <w:r w:rsidRPr="006E2398">
        <w:rPr>
          <w:lang w:val="es-ES"/>
        </w:rPr>
        <w:t>La Cuenta General sintetiza la información presupuestaria, económica, financiera y patrimonial del ejercicio. Permite conocer cómo se ha ejecutado el presupuesto, qué derechos se han reconocido, qué obligaciones se han contraído, qué pagos y cobros se han realizado y cuál es la situación patrimonial del sector público incluido en su perímetro.</w:t>
      </w:r>
    </w:p>
    <w:p w:rsidR="00F83585" w:rsidRDefault="00F83585" w:rsidP="006E2398">
      <w:pPr>
        <w:rPr>
          <w:lang w:val="es-ES"/>
        </w:rPr>
      </w:pPr>
    </w:p>
    <w:p w:rsidR="00281F0F" w:rsidRPr="006E2398" w:rsidRDefault="006E2398" w:rsidP="006E2398">
      <w:pPr>
        <w:rPr>
          <w:lang w:val="es-ES"/>
        </w:rPr>
      </w:pPr>
      <w:r w:rsidRPr="006E2398">
        <w:rPr>
          <w:lang w:val="es-ES"/>
        </w:rPr>
        <w:t>5.2. Formación</w:t>
      </w:r>
    </w:p>
    <w:p w:rsidR="00281F0F" w:rsidRPr="006E2398" w:rsidRDefault="006E2398" w:rsidP="006E2398">
      <w:pPr>
        <w:rPr>
          <w:lang w:val="es-ES"/>
        </w:rPr>
      </w:pPr>
      <w:r w:rsidRPr="006E2398">
        <w:rPr>
          <w:lang w:val="es-ES"/>
        </w:rPr>
        <w:t>La formación de la Cuenta General se apoya en la contabilidad de las entidades y en la información integrada en los sistemas corporativos. La Intervención General desempeña un papel central en la coordinación, agregación y elaboración de la información contable necesaria.</w:t>
      </w:r>
    </w:p>
    <w:p w:rsidR="00F83585" w:rsidRDefault="00F83585" w:rsidP="006E2398">
      <w:pPr>
        <w:rPr>
          <w:lang w:val="es-ES"/>
        </w:rPr>
      </w:pPr>
    </w:p>
    <w:p w:rsidR="00281F0F" w:rsidRPr="006E2398" w:rsidRDefault="006E2398" w:rsidP="006E2398">
      <w:pPr>
        <w:rPr>
          <w:lang w:val="es-ES"/>
        </w:rPr>
      </w:pPr>
      <w:r w:rsidRPr="006E2398">
        <w:rPr>
          <w:lang w:val="es-ES"/>
        </w:rPr>
        <w:t>5.3. Fiscalización y control parlamentario</w:t>
      </w:r>
    </w:p>
    <w:p w:rsidR="00281F0F" w:rsidRPr="006E2398" w:rsidRDefault="006E2398" w:rsidP="006E2398">
      <w:pPr>
        <w:rPr>
          <w:lang w:val="es-ES"/>
        </w:rPr>
      </w:pPr>
      <w:r w:rsidRPr="006E2398">
        <w:rPr>
          <w:lang w:val="es-ES"/>
        </w:rPr>
        <w:t>La Cámara de Cuentas fiscaliza la Cuenta General y emite informes con observaciones, conclusiones y recomendaciones. El Parlamento recibe esa información y puede utilizarla para ejercer control político sobre el Gobierno y sobre la gestión del sector público andaluz.</w:t>
      </w:r>
    </w:p>
    <w:p w:rsidR="00F83585" w:rsidRDefault="00F83585" w:rsidP="006E2398">
      <w:pPr>
        <w:rPr>
          <w:lang w:val="es-ES"/>
        </w:rPr>
      </w:pPr>
    </w:p>
    <w:p w:rsidR="00281F0F" w:rsidRPr="006E2398" w:rsidRDefault="006E2398" w:rsidP="006E2398">
      <w:pPr>
        <w:rPr>
          <w:lang w:val="es-ES"/>
        </w:rPr>
      </w:pPr>
      <w:r w:rsidRPr="006E2398">
        <w:rPr>
          <w:lang w:val="es-ES"/>
        </w:rPr>
        <w:t>5.4. Relación con GIRO</w:t>
      </w:r>
    </w:p>
    <w:p w:rsidR="00281F0F" w:rsidRPr="006E2398" w:rsidRDefault="006E2398" w:rsidP="006E2398">
      <w:pPr>
        <w:rPr>
          <w:lang w:val="es-ES"/>
        </w:rPr>
      </w:pPr>
      <w:r w:rsidRPr="006E2398">
        <w:rPr>
          <w:lang w:val="es-ES"/>
        </w:rPr>
        <w:t>GIRO proporciona gran parte de la información presupuestaria y contable que sirve de base para la rendición de cuentas. La calidad del registro diario es esencial: errores en la imputación presupuestaria, documentos no contabilizados, saldos incorrectos o expedientes mal cerrados afectan a la fiabilidad de la información final.</w:t>
      </w:r>
    </w:p>
    <w:p w:rsidR="00F83585" w:rsidRDefault="00F83585" w:rsidP="006E2398">
      <w:pPr>
        <w:pStyle w:val="Ttulo1"/>
        <w:rPr>
          <w:lang w:val="es-ES"/>
        </w:rPr>
      </w:pPr>
    </w:p>
    <w:p w:rsidR="00281F0F" w:rsidRPr="006E2398" w:rsidRDefault="006E2398" w:rsidP="006E2398">
      <w:pPr>
        <w:pStyle w:val="Ttulo1"/>
        <w:rPr>
          <w:lang w:val="es-ES"/>
        </w:rPr>
      </w:pPr>
      <w:bookmarkStart w:id="6" w:name="_Toc241443501"/>
      <w:r w:rsidRPr="006E2398">
        <w:rPr>
          <w:lang w:val="es-ES"/>
        </w:rPr>
        <w:t>6. DIFERENCIAS Y CONFUSIONES FRECUENTES EN TEST</w:t>
      </w:r>
      <w:bookmarkEnd w:id="6"/>
    </w:p>
    <w:tbl>
      <w:tblPr>
        <w:tblStyle w:val="Tablaconcuadrcula"/>
        <w:tblW w:w="0" w:type="auto"/>
        <w:jc w:val="center"/>
        <w:tblLook w:val="04A0" w:firstRow="1" w:lastRow="0" w:firstColumn="1" w:lastColumn="0" w:noHBand="0" w:noVBand="1"/>
      </w:tblPr>
      <w:tblGrid>
        <w:gridCol w:w="5043"/>
        <w:gridCol w:w="5043"/>
      </w:tblGrid>
      <w:tr w:rsidR="00281F0F">
        <w:trPr>
          <w:tblHeader/>
          <w:jc w:val="center"/>
        </w:trPr>
        <w:tc>
          <w:tcPr>
            <w:tcW w:w="5043" w:type="dxa"/>
          </w:tcPr>
          <w:p w:rsidR="00281F0F" w:rsidRDefault="006E2398" w:rsidP="006E2398">
            <w:proofErr w:type="spellStart"/>
            <w:r>
              <w:t>Confusión</w:t>
            </w:r>
            <w:proofErr w:type="spellEnd"/>
          </w:p>
        </w:tc>
        <w:tc>
          <w:tcPr>
            <w:tcW w:w="5043" w:type="dxa"/>
          </w:tcPr>
          <w:p w:rsidR="00281F0F" w:rsidRDefault="006E2398" w:rsidP="006E2398">
            <w:r>
              <w:t>Regla correcta</w:t>
            </w:r>
          </w:p>
        </w:tc>
      </w:tr>
      <w:tr w:rsidR="00281F0F">
        <w:trPr>
          <w:jc w:val="center"/>
        </w:trPr>
        <w:tc>
          <w:tcPr>
            <w:tcW w:w="5043" w:type="dxa"/>
            <w:vAlign w:val="center"/>
          </w:tcPr>
          <w:p w:rsidR="00281F0F" w:rsidRPr="006E2398" w:rsidRDefault="006E2398" w:rsidP="006E2398">
            <w:pPr>
              <w:rPr>
                <w:lang w:val="es-ES"/>
              </w:rPr>
            </w:pPr>
            <w:r w:rsidRPr="006E2398">
              <w:rPr>
                <w:lang w:val="es-ES"/>
              </w:rPr>
              <w:t>Crédito presupuestario / dinero en banco</w:t>
            </w:r>
          </w:p>
        </w:tc>
        <w:tc>
          <w:tcPr>
            <w:tcW w:w="5043" w:type="dxa"/>
            <w:vAlign w:val="center"/>
          </w:tcPr>
          <w:p w:rsidR="00281F0F" w:rsidRDefault="006E2398" w:rsidP="006E2398">
            <w:r w:rsidRPr="006E2398">
              <w:rPr>
                <w:lang w:val="es-ES"/>
              </w:rPr>
              <w:t xml:space="preserve">El crédito es autorización para gastar; la tesorería es disponibilidad monetaria. </w:t>
            </w:r>
            <w:r>
              <w:t xml:space="preserve">No son lo </w:t>
            </w:r>
            <w:proofErr w:type="spellStart"/>
            <w:r>
              <w:t>mismo</w:t>
            </w:r>
            <w:proofErr w:type="spellEnd"/>
            <w:r>
              <w:t>.</w:t>
            </w:r>
          </w:p>
        </w:tc>
      </w:tr>
      <w:tr w:rsidR="00281F0F" w:rsidRPr="006E2398">
        <w:trPr>
          <w:jc w:val="center"/>
        </w:trPr>
        <w:tc>
          <w:tcPr>
            <w:tcW w:w="5043" w:type="dxa"/>
            <w:vAlign w:val="center"/>
          </w:tcPr>
          <w:p w:rsidR="00281F0F" w:rsidRDefault="006E2398" w:rsidP="006E2398">
            <w:r>
              <w:t>Presupuesto sanitario / fondo finalista</w:t>
            </w:r>
          </w:p>
        </w:tc>
        <w:tc>
          <w:tcPr>
            <w:tcW w:w="5043" w:type="dxa"/>
            <w:vAlign w:val="center"/>
          </w:tcPr>
          <w:p w:rsidR="00281F0F" w:rsidRPr="006E2398" w:rsidRDefault="006E2398" w:rsidP="006E2398">
            <w:pPr>
              <w:rPr>
                <w:lang w:val="es-ES"/>
              </w:rPr>
            </w:pPr>
            <w:r w:rsidRPr="006E2398">
              <w:rPr>
                <w:lang w:val="es-ES"/>
              </w:rPr>
              <w:t>La sanidad forma parte del presupuesto autonómico y se financia principalmente con recursos generales, aunque existan fondos finalistas concretos.</w:t>
            </w:r>
          </w:p>
        </w:tc>
      </w:tr>
      <w:tr w:rsidR="00281F0F" w:rsidRPr="006E2398">
        <w:trPr>
          <w:jc w:val="center"/>
        </w:trPr>
        <w:tc>
          <w:tcPr>
            <w:tcW w:w="5043" w:type="dxa"/>
            <w:vAlign w:val="center"/>
          </w:tcPr>
          <w:p w:rsidR="00281F0F" w:rsidRDefault="006E2398" w:rsidP="006E2398">
            <w:r>
              <w:lastRenderedPageBreak/>
              <w:t xml:space="preserve">GIRO / </w:t>
            </w:r>
            <w:proofErr w:type="spellStart"/>
            <w:r>
              <w:t>órgano</w:t>
            </w:r>
            <w:proofErr w:type="spellEnd"/>
            <w:r>
              <w:t xml:space="preserve"> gestor</w:t>
            </w:r>
          </w:p>
        </w:tc>
        <w:tc>
          <w:tcPr>
            <w:tcW w:w="5043" w:type="dxa"/>
            <w:vAlign w:val="center"/>
          </w:tcPr>
          <w:p w:rsidR="00281F0F" w:rsidRPr="006E2398" w:rsidRDefault="006E2398" w:rsidP="006E2398">
            <w:pPr>
              <w:rPr>
                <w:lang w:val="es-ES"/>
              </w:rPr>
            </w:pPr>
            <w:r w:rsidRPr="006E2398">
              <w:rPr>
                <w:lang w:val="es-ES"/>
              </w:rPr>
              <w:t>GIRO es un sistema informático de gestión; no decide ni fiscaliza por sí mismo.</w:t>
            </w:r>
          </w:p>
        </w:tc>
      </w:tr>
      <w:tr w:rsidR="00281F0F" w:rsidRPr="006E2398">
        <w:trPr>
          <w:jc w:val="center"/>
        </w:trPr>
        <w:tc>
          <w:tcPr>
            <w:tcW w:w="5043" w:type="dxa"/>
            <w:vAlign w:val="center"/>
          </w:tcPr>
          <w:p w:rsidR="00281F0F" w:rsidRDefault="006E2398" w:rsidP="006E2398">
            <w:proofErr w:type="spellStart"/>
            <w:r>
              <w:t>Fiscalización</w:t>
            </w:r>
            <w:proofErr w:type="spellEnd"/>
            <w:r>
              <w:t xml:space="preserve"> / </w:t>
            </w:r>
            <w:proofErr w:type="spellStart"/>
            <w:r>
              <w:t>auditoría</w:t>
            </w:r>
            <w:proofErr w:type="spellEnd"/>
          </w:p>
        </w:tc>
        <w:tc>
          <w:tcPr>
            <w:tcW w:w="5043" w:type="dxa"/>
            <w:vAlign w:val="center"/>
          </w:tcPr>
          <w:p w:rsidR="00281F0F" w:rsidRPr="006E2398" w:rsidRDefault="006E2398" w:rsidP="006E2398">
            <w:pPr>
              <w:rPr>
                <w:lang w:val="es-ES"/>
              </w:rPr>
            </w:pPr>
            <w:r w:rsidRPr="006E2398">
              <w:rPr>
                <w:lang w:val="es-ES"/>
              </w:rPr>
              <w:t>La fiscalización previa puede ser anterior al acto; la auditoría pública es típicamente posterior y selectiva.</w:t>
            </w:r>
          </w:p>
        </w:tc>
      </w:tr>
      <w:tr w:rsidR="00281F0F" w:rsidRPr="006E2398">
        <w:trPr>
          <w:jc w:val="center"/>
        </w:trPr>
        <w:tc>
          <w:tcPr>
            <w:tcW w:w="5043" w:type="dxa"/>
            <w:vAlign w:val="center"/>
          </w:tcPr>
          <w:p w:rsidR="00281F0F" w:rsidRDefault="006E2398" w:rsidP="006E2398">
            <w:proofErr w:type="spellStart"/>
            <w:r>
              <w:t>Intervención</w:t>
            </w:r>
            <w:proofErr w:type="spellEnd"/>
            <w:r>
              <w:t xml:space="preserve"> / </w:t>
            </w:r>
            <w:proofErr w:type="spellStart"/>
            <w:r>
              <w:t>Cámara</w:t>
            </w:r>
            <w:proofErr w:type="spellEnd"/>
            <w:r>
              <w:t xml:space="preserve"> de Cuentas</w:t>
            </w:r>
          </w:p>
        </w:tc>
        <w:tc>
          <w:tcPr>
            <w:tcW w:w="5043" w:type="dxa"/>
            <w:vAlign w:val="center"/>
          </w:tcPr>
          <w:p w:rsidR="00281F0F" w:rsidRPr="006E2398" w:rsidRDefault="006E2398" w:rsidP="006E2398">
            <w:pPr>
              <w:rPr>
                <w:lang w:val="es-ES"/>
              </w:rPr>
            </w:pPr>
            <w:r w:rsidRPr="006E2398">
              <w:rPr>
                <w:lang w:val="es-ES"/>
              </w:rPr>
              <w:t>Intervención = control interno; Cámara = control externo.</w:t>
            </w:r>
          </w:p>
        </w:tc>
      </w:tr>
      <w:tr w:rsidR="00281F0F" w:rsidRPr="006E2398">
        <w:trPr>
          <w:jc w:val="center"/>
        </w:trPr>
        <w:tc>
          <w:tcPr>
            <w:tcW w:w="5043" w:type="dxa"/>
            <w:vAlign w:val="center"/>
          </w:tcPr>
          <w:p w:rsidR="00281F0F" w:rsidRDefault="006E2398" w:rsidP="006E2398">
            <w:proofErr w:type="spellStart"/>
            <w:r>
              <w:t>Cámara</w:t>
            </w:r>
            <w:proofErr w:type="spellEnd"/>
            <w:r>
              <w:t xml:space="preserve"> / </w:t>
            </w:r>
            <w:proofErr w:type="spellStart"/>
            <w:r>
              <w:t>Parlamento</w:t>
            </w:r>
            <w:proofErr w:type="spellEnd"/>
          </w:p>
        </w:tc>
        <w:tc>
          <w:tcPr>
            <w:tcW w:w="5043" w:type="dxa"/>
            <w:vAlign w:val="center"/>
          </w:tcPr>
          <w:p w:rsidR="00281F0F" w:rsidRPr="006E2398" w:rsidRDefault="006E2398" w:rsidP="006E2398">
            <w:pPr>
              <w:rPr>
                <w:lang w:val="es-ES"/>
              </w:rPr>
            </w:pPr>
            <w:r w:rsidRPr="006E2398">
              <w:rPr>
                <w:lang w:val="es-ES"/>
              </w:rPr>
              <w:t>La Cámara emite informes técnicos; el Parlamento ejerce control político.</w:t>
            </w:r>
          </w:p>
        </w:tc>
      </w:tr>
      <w:tr w:rsidR="00281F0F" w:rsidRPr="006E2398">
        <w:trPr>
          <w:jc w:val="center"/>
        </w:trPr>
        <w:tc>
          <w:tcPr>
            <w:tcW w:w="5043" w:type="dxa"/>
            <w:vAlign w:val="center"/>
          </w:tcPr>
          <w:p w:rsidR="00281F0F" w:rsidRDefault="006E2398" w:rsidP="006E2398">
            <w:r>
              <w:t xml:space="preserve">RC / </w:t>
            </w:r>
            <w:proofErr w:type="spellStart"/>
            <w:r>
              <w:t>autorización</w:t>
            </w:r>
            <w:proofErr w:type="spellEnd"/>
          </w:p>
        </w:tc>
        <w:tc>
          <w:tcPr>
            <w:tcW w:w="5043" w:type="dxa"/>
            <w:vAlign w:val="center"/>
          </w:tcPr>
          <w:p w:rsidR="00281F0F" w:rsidRPr="006E2398" w:rsidRDefault="006E2398" w:rsidP="006E2398">
            <w:pPr>
              <w:rPr>
                <w:lang w:val="es-ES"/>
              </w:rPr>
            </w:pPr>
            <w:r w:rsidRPr="006E2398">
              <w:rPr>
                <w:lang w:val="es-ES"/>
              </w:rPr>
              <w:t>RC reserva crédito; A autoriza el gasto.</w:t>
            </w:r>
          </w:p>
        </w:tc>
      </w:tr>
      <w:tr w:rsidR="00281F0F" w:rsidRPr="006E2398">
        <w:trPr>
          <w:jc w:val="center"/>
        </w:trPr>
        <w:tc>
          <w:tcPr>
            <w:tcW w:w="5043" w:type="dxa"/>
            <w:vAlign w:val="center"/>
          </w:tcPr>
          <w:p w:rsidR="00281F0F" w:rsidRDefault="006E2398" w:rsidP="006E2398">
            <w:proofErr w:type="spellStart"/>
            <w:r>
              <w:t>Barrado</w:t>
            </w:r>
            <w:proofErr w:type="spellEnd"/>
            <w:r>
              <w:t xml:space="preserve"> / </w:t>
            </w:r>
            <w:proofErr w:type="spellStart"/>
            <w:r>
              <w:t>transferencia</w:t>
            </w:r>
            <w:proofErr w:type="spellEnd"/>
          </w:p>
        </w:tc>
        <w:tc>
          <w:tcPr>
            <w:tcW w:w="5043" w:type="dxa"/>
            <w:vAlign w:val="center"/>
          </w:tcPr>
          <w:p w:rsidR="00281F0F" w:rsidRPr="006E2398" w:rsidRDefault="006E2398" w:rsidP="006E2398">
            <w:pPr>
              <w:rPr>
                <w:lang w:val="es-ES"/>
              </w:rPr>
            </w:pPr>
            <w:r w:rsidRPr="006E2398">
              <w:rPr>
                <w:lang w:val="es-ES"/>
              </w:rPr>
              <w:t>Barrar anula una operación; transferir mueve crédito entre aplicaciones.</w:t>
            </w:r>
          </w:p>
        </w:tc>
      </w:tr>
      <w:tr w:rsidR="00281F0F" w:rsidRPr="006E2398">
        <w:trPr>
          <w:jc w:val="center"/>
        </w:trPr>
        <w:tc>
          <w:tcPr>
            <w:tcW w:w="5043" w:type="dxa"/>
            <w:vAlign w:val="center"/>
          </w:tcPr>
          <w:p w:rsidR="00281F0F" w:rsidRDefault="006E2398" w:rsidP="006E2398">
            <w:proofErr w:type="spellStart"/>
            <w:r>
              <w:t>Contrato</w:t>
            </w:r>
            <w:proofErr w:type="spellEnd"/>
            <w:r>
              <w:t xml:space="preserve"> </w:t>
            </w:r>
            <w:proofErr w:type="spellStart"/>
            <w:r>
              <w:t>programa</w:t>
            </w:r>
            <w:proofErr w:type="spellEnd"/>
            <w:r>
              <w:t xml:space="preserve"> / </w:t>
            </w:r>
            <w:proofErr w:type="spellStart"/>
            <w:r>
              <w:t>contrato</w:t>
            </w:r>
            <w:proofErr w:type="spellEnd"/>
            <w:r>
              <w:t xml:space="preserve"> administrativo</w:t>
            </w:r>
          </w:p>
        </w:tc>
        <w:tc>
          <w:tcPr>
            <w:tcW w:w="5043" w:type="dxa"/>
            <w:vAlign w:val="center"/>
          </w:tcPr>
          <w:p w:rsidR="00281F0F" w:rsidRPr="006E2398" w:rsidRDefault="006E2398" w:rsidP="006E2398">
            <w:pPr>
              <w:rPr>
                <w:lang w:val="es-ES"/>
              </w:rPr>
            </w:pPr>
            <w:r w:rsidRPr="006E2398">
              <w:rPr>
                <w:lang w:val="es-ES"/>
              </w:rPr>
              <w:t>El contrato programa es un instrumento de planificación y gestión, no un contrato público de la LCSP.</w:t>
            </w:r>
          </w:p>
        </w:tc>
      </w:tr>
      <w:tr w:rsidR="00281F0F" w:rsidRPr="006E2398">
        <w:trPr>
          <w:jc w:val="center"/>
        </w:trPr>
        <w:tc>
          <w:tcPr>
            <w:tcW w:w="5043" w:type="dxa"/>
            <w:vAlign w:val="center"/>
          </w:tcPr>
          <w:p w:rsidR="00281F0F" w:rsidRDefault="006E2398" w:rsidP="006E2398">
            <w:proofErr w:type="spellStart"/>
            <w:r>
              <w:t>Presupuesto</w:t>
            </w:r>
            <w:proofErr w:type="spellEnd"/>
            <w:r>
              <w:t xml:space="preserve"> </w:t>
            </w:r>
            <w:proofErr w:type="spellStart"/>
            <w:r>
              <w:t>aprobado</w:t>
            </w:r>
            <w:proofErr w:type="spellEnd"/>
            <w:r>
              <w:t xml:space="preserve"> / </w:t>
            </w:r>
            <w:proofErr w:type="spellStart"/>
            <w:r>
              <w:t>crédito</w:t>
            </w:r>
            <w:proofErr w:type="spellEnd"/>
            <w:r>
              <w:t xml:space="preserve"> disponible</w:t>
            </w:r>
          </w:p>
        </w:tc>
        <w:tc>
          <w:tcPr>
            <w:tcW w:w="5043" w:type="dxa"/>
            <w:vAlign w:val="center"/>
          </w:tcPr>
          <w:p w:rsidR="00281F0F" w:rsidRPr="006E2398" w:rsidRDefault="006E2398" w:rsidP="006E2398">
            <w:pPr>
              <w:rPr>
                <w:lang w:val="es-ES"/>
              </w:rPr>
            </w:pPr>
            <w:r w:rsidRPr="006E2398">
              <w:rPr>
                <w:lang w:val="es-ES"/>
              </w:rPr>
              <w:t xml:space="preserve">Un crédito puede estar </w:t>
            </w:r>
            <w:proofErr w:type="gramStart"/>
            <w:r w:rsidRPr="006E2398">
              <w:rPr>
                <w:lang w:val="es-ES"/>
              </w:rPr>
              <w:t>aprobado</w:t>
            </w:r>
            <w:proofErr w:type="gramEnd"/>
            <w:r w:rsidRPr="006E2398">
              <w:rPr>
                <w:lang w:val="es-ES"/>
              </w:rPr>
              <w:t xml:space="preserve"> pero no disponible por retenciones, compromisos, bloqueos u otras operaciones.</w:t>
            </w:r>
          </w:p>
        </w:tc>
      </w:tr>
    </w:tbl>
    <w:p w:rsidR="006E2398" w:rsidRPr="006E2398" w:rsidRDefault="006E2398" w:rsidP="006E2398">
      <w:pPr>
        <w:rPr>
          <w:lang w:val="es-ES"/>
        </w:rPr>
      </w:pPr>
    </w:p>
    <w:p w:rsidR="00281F0F" w:rsidRDefault="006E2398" w:rsidP="006E2398">
      <w:pPr>
        <w:pStyle w:val="Ttulo1"/>
        <w:rPr>
          <w:lang w:val="es-ES"/>
        </w:rPr>
      </w:pPr>
      <w:bookmarkStart w:id="7" w:name="_Toc241443502"/>
      <w:r w:rsidRPr="006E2398">
        <w:rPr>
          <w:lang w:val="es-ES"/>
        </w:rPr>
        <w:t>7. ESQUEMA FINAL DE MEMORIZACIÓN</w:t>
      </w:r>
      <w:bookmarkEnd w:id="7"/>
    </w:p>
    <w:p w:rsidR="00F83585" w:rsidRPr="00F83585" w:rsidRDefault="00F83585" w:rsidP="00F83585">
      <w:pPr>
        <w:rPr>
          <w:lang w:val="es-ES"/>
        </w:rPr>
      </w:pPr>
    </w:p>
    <w:p w:rsidR="00281F0F" w:rsidRPr="00F83585" w:rsidRDefault="006E2398" w:rsidP="00F83585">
      <w:pPr>
        <w:pStyle w:val="Prrafodelista"/>
        <w:numPr>
          <w:ilvl w:val="0"/>
          <w:numId w:val="13"/>
        </w:numPr>
        <w:rPr>
          <w:lang w:val="es-ES"/>
        </w:rPr>
      </w:pPr>
      <w:r w:rsidRPr="00F83585">
        <w:rPr>
          <w:b/>
          <w:lang w:val="es-ES"/>
        </w:rPr>
        <w:t xml:space="preserve">Presupuesto Junta: </w:t>
      </w:r>
      <w:r w:rsidRPr="00F83585">
        <w:rPr>
          <w:lang w:val="es-ES"/>
        </w:rPr>
        <w:t>instrumento anual que autoriza gasto y prevé ingresos; se estructura orgánica, programática y económicamente.</w:t>
      </w:r>
    </w:p>
    <w:p w:rsidR="00281F0F" w:rsidRPr="00F83585" w:rsidRDefault="006E2398" w:rsidP="00F83585">
      <w:pPr>
        <w:pStyle w:val="Prrafodelista"/>
        <w:numPr>
          <w:ilvl w:val="0"/>
          <w:numId w:val="13"/>
        </w:numPr>
        <w:rPr>
          <w:lang w:val="es-ES"/>
        </w:rPr>
      </w:pPr>
      <w:r w:rsidRPr="00F83585">
        <w:rPr>
          <w:b/>
          <w:lang w:val="es-ES"/>
        </w:rPr>
        <w:t xml:space="preserve">Sanidad: </w:t>
      </w:r>
      <w:r w:rsidRPr="00F83585">
        <w:rPr>
          <w:lang w:val="es-ES"/>
        </w:rPr>
        <w:t>parte del presupuesto autonómico; SAS principal gestor; financiación general autonómica + fondos específicos; artículo 8 Ley 8/2025 regula contrato programa.</w:t>
      </w:r>
    </w:p>
    <w:p w:rsidR="00281F0F" w:rsidRPr="00F83585" w:rsidRDefault="006E2398" w:rsidP="00F83585">
      <w:pPr>
        <w:pStyle w:val="Prrafodelista"/>
        <w:numPr>
          <w:ilvl w:val="0"/>
          <w:numId w:val="13"/>
        </w:numPr>
        <w:rPr>
          <w:lang w:val="es-ES"/>
        </w:rPr>
      </w:pPr>
      <w:r w:rsidRPr="00F83585">
        <w:rPr>
          <w:b/>
          <w:lang w:val="es-ES"/>
        </w:rPr>
        <w:t xml:space="preserve">GIRO: </w:t>
      </w:r>
      <w:r w:rsidRPr="00F83585">
        <w:rPr>
          <w:lang w:val="es-ES"/>
        </w:rPr>
        <w:t xml:space="preserve">sistema corporativo integrado; Orden 17/12/2014 + Orden 19/02/2015; gestiona presupuesto, contabilidad, tesorería y </w:t>
      </w:r>
      <w:proofErr w:type="spellStart"/>
      <w:r w:rsidRPr="00F83585">
        <w:rPr>
          <w:lang w:val="es-ES"/>
        </w:rPr>
        <w:t>reporting</w:t>
      </w:r>
      <w:proofErr w:type="spellEnd"/>
      <w:r w:rsidRPr="00F83585">
        <w:rPr>
          <w:lang w:val="es-ES"/>
        </w:rPr>
        <w:t>.</w:t>
      </w:r>
    </w:p>
    <w:p w:rsidR="00281F0F" w:rsidRPr="00F83585" w:rsidRDefault="006E2398" w:rsidP="00F83585">
      <w:pPr>
        <w:pStyle w:val="Prrafodelista"/>
        <w:numPr>
          <w:ilvl w:val="0"/>
          <w:numId w:val="13"/>
        </w:numPr>
        <w:rPr>
          <w:lang w:val="es-ES"/>
        </w:rPr>
      </w:pPr>
      <w:r w:rsidRPr="00F83585">
        <w:rPr>
          <w:b/>
          <w:lang w:val="es-ES"/>
        </w:rPr>
        <w:t xml:space="preserve">Intervención: </w:t>
      </w:r>
      <w:r w:rsidRPr="00F83585">
        <w:rPr>
          <w:lang w:val="es-ES"/>
        </w:rPr>
        <w:t>control interno + contabilidad pública; función interventora, control financiero permanente y auditoría.</w:t>
      </w:r>
    </w:p>
    <w:p w:rsidR="00281F0F" w:rsidRPr="00F83585" w:rsidRDefault="006E2398" w:rsidP="00F83585">
      <w:pPr>
        <w:pStyle w:val="Prrafodelista"/>
        <w:numPr>
          <w:ilvl w:val="0"/>
          <w:numId w:val="13"/>
        </w:numPr>
        <w:rPr>
          <w:lang w:val="es-ES"/>
        </w:rPr>
      </w:pPr>
      <w:r w:rsidRPr="00F83585">
        <w:rPr>
          <w:b/>
          <w:lang w:val="es-ES"/>
        </w:rPr>
        <w:t xml:space="preserve">Cámara de Cuentas: </w:t>
      </w:r>
      <w:r w:rsidRPr="00F83585">
        <w:rPr>
          <w:lang w:val="es-ES"/>
        </w:rPr>
        <w:t>control externo, independiente en su función fiscalizadora, informa al Parlamento.</w:t>
      </w:r>
    </w:p>
    <w:p w:rsidR="00281F0F" w:rsidRPr="00F83585" w:rsidRDefault="006E2398" w:rsidP="00F83585">
      <w:pPr>
        <w:pStyle w:val="Prrafodelista"/>
        <w:numPr>
          <w:ilvl w:val="0"/>
          <w:numId w:val="13"/>
        </w:numPr>
        <w:rPr>
          <w:lang w:val="es-ES"/>
        </w:rPr>
      </w:pPr>
      <w:r w:rsidRPr="00F83585">
        <w:rPr>
          <w:b/>
          <w:lang w:val="es-ES"/>
        </w:rPr>
        <w:t xml:space="preserve">Parlamento: </w:t>
      </w:r>
      <w:r w:rsidRPr="00F83585">
        <w:rPr>
          <w:lang w:val="es-ES"/>
        </w:rPr>
        <w:t>aprueba presupuesto y ejerce control político de la ejecución.</w:t>
      </w:r>
    </w:p>
    <w:p w:rsidR="00281F0F" w:rsidRPr="00F83585" w:rsidRDefault="006E2398" w:rsidP="00F83585">
      <w:pPr>
        <w:pStyle w:val="Prrafodelista"/>
        <w:numPr>
          <w:ilvl w:val="0"/>
          <w:numId w:val="13"/>
        </w:numPr>
        <w:rPr>
          <w:lang w:val="es-ES"/>
        </w:rPr>
      </w:pPr>
      <w:r w:rsidRPr="00F83585">
        <w:rPr>
          <w:b/>
          <w:lang w:val="es-ES"/>
        </w:rPr>
        <w:t xml:space="preserve">Cuenta General: </w:t>
      </w:r>
      <w:r w:rsidRPr="00F83585">
        <w:rPr>
          <w:lang w:val="es-ES"/>
        </w:rPr>
        <w:t>rendición de cuentas del ejercicio; se forma con información contable, se fiscaliza externamente y se examina políticamente.</w:t>
      </w:r>
    </w:p>
    <w:p w:rsidR="00F83585" w:rsidRDefault="00F83585" w:rsidP="006E2398">
      <w:pPr>
        <w:rPr>
          <w:lang w:val="es-ES"/>
        </w:rPr>
      </w:pPr>
    </w:p>
    <w:p w:rsidR="00281F0F" w:rsidRPr="006E2398" w:rsidRDefault="006E2398" w:rsidP="00F83585">
      <w:pPr>
        <w:pStyle w:val="Ttulo1"/>
        <w:rPr>
          <w:lang w:val="es-ES"/>
        </w:rPr>
      </w:pPr>
      <w:bookmarkStart w:id="8" w:name="_Toc241443503"/>
      <w:r w:rsidRPr="006E2398">
        <w:rPr>
          <w:lang w:val="es-ES"/>
        </w:rPr>
        <w:t>8. TEST</w:t>
      </w:r>
      <w:bookmarkEnd w:id="8"/>
      <w:r w:rsidRPr="006E2398">
        <w:rPr>
          <w:lang w:val="es-ES"/>
        </w:rPr>
        <w:t xml:space="preserve"> </w:t>
      </w:r>
    </w:p>
    <w:p w:rsidR="00281F0F" w:rsidRPr="006E2398" w:rsidRDefault="006E2398" w:rsidP="006E2398">
      <w:pPr>
        <w:rPr>
          <w:lang w:val="es-ES"/>
        </w:rPr>
      </w:pPr>
      <w:r w:rsidRPr="006E2398">
        <w:rPr>
          <w:b/>
          <w:lang w:val="es-ES"/>
        </w:rPr>
        <w:t>1. La Ley de Presupuestos de la Comunidad Autónoma:</w:t>
      </w:r>
    </w:p>
    <w:p w:rsidR="00281F0F" w:rsidRPr="006E2398" w:rsidRDefault="006E2398" w:rsidP="006E2398">
      <w:pPr>
        <w:rPr>
          <w:lang w:val="es-ES"/>
        </w:rPr>
      </w:pPr>
      <w:r w:rsidRPr="006E2398">
        <w:rPr>
          <w:lang w:val="es-ES"/>
        </w:rPr>
        <w:t>a) Puede crear tributos libremente.</w:t>
      </w:r>
    </w:p>
    <w:p w:rsidR="00281F0F" w:rsidRPr="006E2398" w:rsidRDefault="006E2398" w:rsidP="006E2398">
      <w:pPr>
        <w:rPr>
          <w:lang w:val="es-ES"/>
        </w:rPr>
      </w:pPr>
      <w:r w:rsidRPr="006E2398">
        <w:rPr>
          <w:lang w:val="es-ES"/>
        </w:rPr>
        <w:t>b) No puede crear tributos y solo puede modificarlos cuando una ley tributaria sustantiva lo prevea.</w:t>
      </w:r>
    </w:p>
    <w:p w:rsidR="00281F0F" w:rsidRPr="006E2398" w:rsidRDefault="006E2398" w:rsidP="006E2398">
      <w:pPr>
        <w:rPr>
          <w:lang w:val="es-ES"/>
        </w:rPr>
      </w:pPr>
      <w:r w:rsidRPr="006E2398">
        <w:rPr>
          <w:lang w:val="es-ES"/>
        </w:rPr>
        <w:t>c) No tiene rango de ley.</w:t>
      </w:r>
    </w:p>
    <w:p w:rsidR="00281F0F" w:rsidRPr="006E2398" w:rsidRDefault="006E2398" w:rsidP="006E2398">
      <w:pPr>
        <w:rPr>
          <w:lang w:val="es-ES"/>
        </w:rPr>
      </w:pPr>
      <w:r w:rsidRPr="006E2398">
        <w:rPr>
          <w:lang w:val="es-ES"/>
        </w:rPr>
        <w:t>d) Solo regula gastos.</w:t>
      </w:r>
    </w:p>
    <w:p w:rsidR="00281F0F" w:rsidRPr="006E2398" w:rsidRDefault="006E2398" w:rsidP="006E2398">
      <w:pPr>
        <w:rPr>
          <w:lang w:val="es-ES"/>
        </w:rPr>
      </w:pPr>
      <w:r w:rsidRPr="006E2398">
        <w:rPr>
          <w:b/>
          <w:lang w:val="es-ES"/>
        </w:rPr>
        <w:t>Correcta: b).</w:t>
      </w:r>
    </w:p>
    <w:p w:rsidR="00F83585" w:rsidRDefault="00F83585" w:rsidP="006E2398">
      <w:pPr>
        <w:rPr>
          <w:b/>
          <w:lang w:val="es-ES"/>
        </w:rPr>
      </w:pPr>
    </w:p>
    <w:p w:rsidR="00281F0F" w:rsidRPr="006E2398" w:rsidRDefault="006E2398" w:rsidP="006E2398">
      <w:pPr>
        <w:rPr>
          <w:lang w:val="es-ES"/>
        </w:rPr>
      </w:pPr>
      <w:r w:rsidRPr="006E2398">
        <w:rPr>
          <w:b/>
          <w:lang w:val="es-ES"/>
        </w:rPr>
        <w:t>2. La clasificación orgánica del presupuesto responde principalmente a:</w:t>
      </w:r>
    </w:p>
    <w:p w:rsidR="00281F0F" w:rsidRPr="006E2398" w:rsidRDefault="006E2398" w:rsidP="006E2398">
      <w:pPr>
        <w:rPr>
          <w:lang w:val="es-ES"/>
        </w:rPr>
      </w:pPr>
      <w:r w:rsidRPr="006E2398">
        <w:rPr>
          <w:lang w:val="es-ES"/>
        </w:rPr>
        <w:lastRenderedPageBreak/>
        <w:t>a) Para qué se gasta.</w:t>
      </w:r>
    </w:p>
    <w:p w:rsidR="00281F0F" w:rsidRPr="006E2398" w:rsidRDefault="006E2398" w:rsidP="006E2398">
      <w:pPr>
        <w:rPr>
          <w:lang w:val="es-ES"/>
        </w:rPr>
      </w:pPr>
      <w:r w:rsidRPr="006E2398">
        <w:rPr>
          <w:lang w:val="es-ES"/>
        </w:rPr>
        <w:t>b) Quién gestiona el crédito.</w:t>
      </w:r>
    </w:p>
    <w:p w:rsidR="00281F0F" w:rsidRPr="006E2398" w:rsidRDefault="006E2398" w:rsidP="006E2398">
      <w:pPr>
        <w:rPr>
          <w:lang w:val="es-ES"/>
        </w:rPr>
      </w:pPr>
      <w:r w:rsidRPr="006E2398">
        <w:rPr>
          <w:lang w:val="es-ES"/>
        </w:rPr>
        <w:t>c) En qué capítulo económico se gasta.</w:t>
      </w:r>
    </w:p>
    <w:p w:rsidR="00281F0F" w:rsidRPr="006E2398" w:rsidRDefault="006E2398" w:rsidP="006E2398">
      <w:pPr>
        <w:rPr>
          <w:lang w:val="es-ES"/>
        </w:rPr>
      </w:pPr>
      <w:r w:rsidRPr="006E2398">
        <w:rPr>
          <w:lang w:val="es-ES"/>
        </w:rPr>
        <w:t>d) El origen territorial de los fondos.</w:t>
      </w:r>
    </w:p>
    <w:p w:rsidR="00281F0F" w:rsidRPr="006E2398" w:rsidRDefault="006E2398" w:rsidP="006E2398">
      <w:pPr>
        <w:rPr>
          <w:lang w:val="es-ES"/>
        </w:rPr>
      </w:pPr>
      <w:r w:rsidRPr="006E2398">
        <w:rPr>
          <w:b/>
          <w:lang w:val="es-ES"/>
        </w:rPr>
        <w:t>Correcta: b).</w:t>
      </w:r>
    </w:p>
    <w:p w:rsidR="00F83585" w:rsidRDefault="00F83585" w:rsidP="006E2398">
      <w:pPr>
        <w:rPr>
          <w:b/>
          <w:lang w:val="es-ES"/>
        </w:rPr>
      </w:pPr>
    </w:p>
    <w:p w:rsidR="00281F0F" w:rsidRPr="006E2398" w:rsidRDefault="006E2398" w:rsidP="006E2398">
      <w:pPr>
        <w:rPr>
          <w:lang w:val="es-ES"/>
        </w:rPr>
      </w:pPr>
      <w:r w:rsidRPr="006E2398">
        <w:rPr>
          <w:b/>
          <w:lang w:val="es-ES"/>
        </w:rPr>
        <w:t>3. El capítulo II de gastos corresponde a:</w:t>
      </w:r>
    </w:p>
    <w:p w:rsidR="00281F0F" w:rsidRPr="006E2398" w:rsidRDefault="006E2398" w:rsidP="006E2398">
      <w:pPr>
        <w:rPr>
          <w:lang w:val="es-ES"/>
        </w:rPr>
      </w:pPr>
      <w:r w:rsidRPr="006E2398">
        <w:rPr>
          <w:lang w:val="es-ES"/>
        </w:rPr>
        <w:t>a) Gastos de personal.</w:t>
      </w:r>
    </w:p>
    <w:p w:rsidR="00281F0F" w:rsidRPr="006E2398" w:rsidRDefault="006E2398" w:rsidP="006E2398">
      <w:pPr>
        <w:rPr>
          <w:lang w:val="es-ES"/>
        </w:rPr>
      </w:pPr>
      <w:r w:rsidRPr="006E2398">
        <w:rPr>
          <w:lang w:val="es-ES"/>
        </w:rPr>
        <w:t>b) Gastos corrientes en bienes y servicios.</w:t>
      </w:r>
    </w:p>
    <w:p w:rsidR="00281F0F" w:rsidRPr="006E2398" w:rsidRDefault="006E2398" w:rsidP="006E2398">
      <w:pPr>
        <w:rPr>
          <w:lang w:val="es-ES"/>
        </w:rPr>
      </w:pPr>
      <w:r w:rsidRPr="006E2398">
        <w:rPr>
          <w:lang w:val="es-ES"/>
        </w:rPr>
        <w:t>c) Inversiones reales.</w:t>
      </w:r>
    </w:p>
    <w:p w:rsidR="00281F0F" w:rsidRPr="006E2398" w:rsidRDefault="006E2398" w:rsidP="006E2398">
      <w:pPr>
        <w:rPr>
          <w:lang w:val="es-ES"/>
        </w:rPr>
      </w:pPr>
      <w:r w:rsidRPr="006E2398">
        <w:rPr>
          <w:lang w:val="es-ES"/>
        </w:rPr>
        <w:t>d) Pasivos financieros.</w:t>
      </w:r>
    </w:p>
    <w:p w:rsidR="00281F0F" w:rsidRPr="006E2398" w:rsidRDefault="006E2398" w:rsidP="006E2398">
      <w:pPr>
        <w:rPr>
          <w:lang w:val="es-ES"/>
        </w:rPr>
      </w:pPr>
      <w:r w:rsidRPr="006E2398">
        <w:rPr>
          <w:b/>
          <w:lang w:val="es-ES"/>
        </w:rPr>
        <w:t>Correcta: b).</w:t>
      </w:r>
    </w:p>
    <w:p w:rsidR="00F83585" w:rsidRDefault="00F83585" w:rsidP="006E2398">
      <w:pPr>
        <w:rPr>
          <w:b/>
          <w:lang w:val="es-ES"/>
        </w:rPr>
      </w:pPr>
    </w:p>
    <w:p w:rsidR="00281F0F" w:rsidRPr="006E2398" w:rsidRDefault="006E2398" w:rsidP="006E2398">
      <w:pPr>
        <w:rPr>
          <w:lang w:val="es-ES"/>
        </w:rPr>
      </w:pPr>
      <w:r w:rsidRPr="006E2398">
        <w:rPr>
          <w:b/>
          <w:lang w:val="es-ES"/>
        </w:rPr>
        <w:t>4. Si no entra en vigor un nuevo presupuesto al comenzar el ejercicio:</w:t>
      </w:r>
    </w:p>
    <w:p w:rsidR="00281F0F" w:rsidRPr="006E2398" w:rsidRDefault="006E2398" w:rsidP="006E2398">
      <w:pPr>
        <w:rPr>
          <w:lang w:val="es-ES"/>
        </w:rPr>
      </w:pPr>
      <w:r w:rsidRPr="006E2398">
        <w:rPr>
          <w:lang w:val="es-ES"/>
        </w:rPr>
        <w:t>a) Se paraliza el gasto.</w:t>
      </w:r>
    </w:p>
    <w:p w:rsidR="00281F0F" w:rsidRPr="006E2398" w:rsidRDefault="006E2398" w:rsidP="006E2398">
      <w:pPr>
        <w:rPr>
          <w:lang w:val="es-ES"/>
        </w:rPr>
      </w:pPr>
      <w:r w:rsidRPr="006E2398">
        <w:rPr>
          <w:lang w:val="es-ES"/>
        </w:rPr>
        <w:t>b) Se prorroga automáticamente el presupuesto anterior en los términos legales.</w:t>
      </w:r>
    </w:p>
    <w:p w:rsidR="00281F0F" w:rsidRPr="006E2398" w:rsidRDefault="006E2398" w:rsidP="006E2398">
      <w:pPr>
        <w:rPr>
          <w:lang w:val="es-ES"/>
        </w:rPr>
      </w:pPr>
      <w:r w:rsidRPr="006E2398">
        <w:rPr>
          <w:lang w:val="es-ES"/>
        </w:rPr>
        <w:t>c) Se aprueba un presupuesto provisional por Intervención.</w:t>
      </w:r>
    </w:p>
    <w:p w:rsidR="00281F0F" w:rsidRPr="006E2398" w:rsidRDefault="006E2398" w:rsidP="006E2398">
      <w:pPr>
        <w:rPr>
          <w:lang w:val="es-ES"/>
        </w:rPr>
      </w:pPr>
      <w:r w:rsidRPr="006E2398">
        <w:rPr>
          <w:lang w:val="es-ES"/>
        </w:rPr>
        <w:t>d) Solo se prorroga Sanidad.</w:t>
      </w:r>
    </w:p>
    <w:p w:rsidR="00281F0F" w:rsidRDefault="006E2398" w:rsidP="006E2398">
      <w:proofErr w:type="spellStart"/>
      <w:r>
        <w:rPr>
          <w:b/>
        </w:rPr>
        <w:t>Correcta</w:t>
      </w:r>
      <w:proofErr w:type="spellEnd"/>
      <w:r>
        <w:rPr>
          <w:b/>
        </w:rPr>
        <w:t>: b).</w:t>
      </w:r>
    </w:p>
    <w:p w:rsidR="00F83585" w:rsidRDefault="00F83585" w:rsidP="006E2398">
      <w:pPr>
        <w:rPr>
          <w:b/>
          <w:lang w:val="es-ES"/>
        </w:rPr>
      </w:pPr>
    </w:p>
    <w:p w:rsidR="00281F0F" w:rsidRPr="006E2398" w:rsidRDefault="006E2398" w:rsidP="006E2398">
      <w:pPr>
        <w:rPr>
          <w:lang w:val="es-ES"/>
        </w:rPr>
      </w:pPr>
      <w:r w:rsidRPr="006E2398">
        <w:rPr>
          <w:b/>
          <w:lang w:val="es-ES"/>
        </w:rPr>
        <w:t>5. La financiación ordinaria de la sanidad andaluza procede principalmente de:</w:t>
      </w:r>
    </w:p>
    <w:p w:rsidR="00281F0F" w:rsidRPr="006E2398" w:rsidRDefault="006E2398" w:rsidP="006E2398">
      <w:pPr>
        <w:rPr>
          <w:lang w:val="es-ES"/>
        </w:rPr>
      </w:pPr>
      <w:r w:rsidRPr="006E2398">
        <w:rPr>
          <w:lang w:val="es-ES"/>
        </w:rPr>
        <w:t>a) Un fondo sanitario único estatal.</w:t>
      </w:r>
    </w:p>
    <w:p w:rsidR="00281F0F" w:rsidRPr="006E2398" w:rsidRDefault="006E2398" w:rsidP="006E2398">
      <w:pPr>
        <w:rPr>
          <w:lang w:val="es-ES"/>
        </w:rPr>
      </w:pPr>
      <w:r w:rsidRPr="006E2398">
        <w:rPr>
          <w:lang w:val="es-ES"/>
        </w:rPr>
        <w:t>b) Recursos generales de la Comunidad Autónoma y del sistema de financiación autonómica.</w:t>
      </w:r>
    </w:p>
    <w:p w:rsidR="00281F0F" w:rsidRPr="006E2398" w:rsidRDefault="006E2398" w:rsidP="006E2398">
      <w:pPr>
        <w:rPr>
          <w:lang w:val="es-ES"/>
        </w:rPr>
      </w:pPr>
      <w:r w:rsidRPr="006E2398">
        <w:rPr>
          <w:lang w:val="es-ES"/>
        </w:rPr>
        <w:t>c) Tasas sanitarias.</w:t>
      </w:r>
    </w:p>
    <w:p w:rsidR="00281F0F" w:rsidRPr="006E2398" w:rsidRDefault="006E2398" w:rsidP="006E2398">
      <w:pPr>
        <w:rPr>
          <w:lang w:val="es-ES"/>
        </w:rPr>
      </w:pPr>
      <w:r w:rsidRPr="006E2398">
        <w:rPr>
          <w:lang w:val="es-ES"/>
        </w:rPr>
        <w:t>d) Fondos europeos exclusivamente.</w:t>
      </w:r>
    </w:p>
    <w:p w:rsidR="00281F0F" w:rsidRPr="006E2398" w:rsidRDefault="006E2398" w:rsidP="006E2398">
      <w:pPr>
        <w:rPr>
          <w:lang w:val="es-ES"/>
        </w:rPr>
      </w:pPr>
      <w:r w:rsidRPr="006E2398">
        <w:rPr>
          <w:b/>
          <w:lang w:val="es-ES"/>
        </w:rPr>
        <w:t>Correcta: b).</w:t>
      </w:r>
    </w:p>
    <w:p w:rsidR="00F83585" w:rsidRDefault="00F83585" w:rsidP="006E2398">
      <w:pPr>
        <w:rPr>
          <w:b/>
          <w:lang w:val="es-ES"/>
        </w:rPr>
      </w:pPr>
    </w:p>
    <w:p w:rsidR="00281F0F" w:rsidRPr="006E2398" w:rsidRDefault="006E2398" w:rsidP="006E2398">
      <w:pPr>
        <w:rPr>
          <w:lang w:val="es-ES"/>
        </w:rPr>
      </w:pPr>
      <w:r w:rsidRPr="006E2398">
        <w:rPr>
          <w:b/>
          <w:lang w:val="es-ES"/>
        </w:rPr>
        <w:t>6. El contrato programa Consejería de Salud-SAS fija:</w:t>
      </w:r>
    </w:p>
    <w:p w:rsidR="00281F0F" w:rsidRPr="006E2398" w:rsidRDefault="006E2398" w:rsidP="006E2398">
      <w:pPr>
        <w:rPr>
          <w:lang w:val="es-ES"/>
        </w:rPr>
      </w:pPr>
      <w:r w:rsidRPr="006E2398">
        <w:rPr>
          <w:lang w:val="es-ES"/>
        </w:rPr>
        <w:t>a) Solo retribuciones.</w:t>
      </w:r>
    </w:p>
    <w:p w:rsidR="00281F0F" w:rsidRPr="006E2398" w:rsidRDefault="006E2398" w:rsidP="006E2398">
      <w:pPr>
        <w:rPr>
          <w:lang w:val="es-ES"/>
        </w:rPr>
      </w:pPr>
      <w:r w:rsidRPr="006E2398">
        <w:rPr>
          <w:lang w:val="es-ES"/>
        </w:rPr>
        <w:t>b) Directrices, objetivos y recursos.</w:t>
      </w:r>
    </w:p>
    <w:p w:rsidR="00281F0F" w:rsidRPr="006E2398" w:rsidRDefault="006E2398" w:rsidP="006E2398">
      <w:pPr>
        <w:rPr>
          <w:lang w:val="es-ES"/>
        </w:rPr>
      </w:pPr>
      <w:r w:rsidRPr="006E2398">
        <w:rPr>
          <w:lang w:val="es-ES"/>
        </w:rPr>
        <w:t>c) Únicamente inversiones.</w:t>
      </w:r>
    </w:p>
    <w:p w:rsidR="00281F0F" w:rsidRPr="006E2398" w:rsidRDefault="006E2398" w:rsidP="006E2398">
      <w:pPr>
        <w:rPr>
          <w:lang w:val="es-ES"/>
        </w:rPr>
      </w:pPr>
      <w:r w:rsidRPr="006E2398">
        <w:rPr>
          <w:lang w:val="es-ES"/>
        </w:rPr>
        <w:t>d) Condiciones de contratación pública de proveedores.</w:t>
      </w:r>
    </w:p>
    <w:p w:rsidR="00281F0F" w:rsidRPr="006E2398" w:rsidRDefault="006E2398" w:rsidP="006E2398">
      <w:pPr>
        <w:rPr>
          <w:lang w:val="es-ES"/>
        </w:rPr>
      </w:pPr>
      <w:r w:rsidRPr="006E2398">
        <w:rPr>
          <w:b/>
          <w:lang w:val="es-ES"/>
        </w:rPr>
        <w:t>Correcta: b).</w:t>
      </w:r>
    </w:p>
    <w:p w:rsidR="00F83585" w:rsidRDefault="00F83585" w:rsidP="006E2398">
      <w:pPr>
        <w:rPr>
          <w:b/>
          <w:lang w:val="es-ES"/>
        </w:rPr>
      </w:pPr>
    </w:p>
    <w:p w:rsidR="00281F0F" w:rsidRPr="006E2398" w:rsidRDefault="006E2398" w:rsidP="006E2398">
      <w:pPr>
        <w:rPr>
          <w:lang w:val="es-ES"/>
        </w:rPr>
      </w:pPr>
      <w:r w:rsidRPr="006E2398">
        <w:rPr>
          <w:b/>
          <w:lang w:val="es-ES"/>
        </w:rPr>
        <w:t>7. GIRO es:</w:t>
      </w:r>
    </w:p>
    <w:p w:rsidR="00281F0F" w:rsidRPr="006E2398" w:rsidRDefault="006E2398" w:rsidP="006E2398">
      <w:pPr>
        <w:rPr>
          <w:lang w:val="es-ES"/>
        </w:rPr>
      </w:pPr>
      <w:r w:rsidRPr="006E2398">
        <w:rPr>
          <w:lang w:val="es-ES"/>
        </w:rPr>
        <w:t>a) Un órgano de fiscalización.</w:t>
      </w:r>
    </w:p>
    <w:p w:rsidR="00281F0F" w:rsidRPr="006E2398" w:rsidRDefault="006E2398" w:rsidP="006E2398">
      <w:pPr>
        <w:rPr>
          <w:lang w:val="es-ES"/>
        </w:rPr>
      </w:pPr>
      <w:r w:rsidRPr="006E2398">
        <w:rPr>
          <w:lang w:val="es-ES"/>
        </w:rPr>
        <w:t>b) El sistema corporativo integrado de gestión económico-financiera de la Junta.</w:t>
      </w:r>
    </w:p>
    <w:p w:rsidR="00281F0F" w:rsidRPr="006E2398" w:rsidRDefault="006E2398" w:rsidP="006E2398">
      <w:pPr>
        <w:rPr>
          <w:lang w:val="es-ES"/>
        </w:rPr>
      </w:pPr>
      <w:r w:rsidRPr="006E2398">
        <w:rPr>
          <w:lang w:val="es-ES"/>
        </w:rPr>
        <w:t>c) Un fondo presupuestario.</w:t>
      </w:r>
    </w:p>
    <w:p w:rsidR="00281F0F" w:rsidRPr="006E2398" w:rsidRDefault="006E2398" w:rsidP="006E2398">
      <w:pPr>
        <w:rPr>
          <w:lang w:val="es-ES"/>
        </w:rPr>
      </w:pPr>
      <w:r w:rsidRPr="006E2398">
        <w:rPr>
          <w:lang w:val="es-ES"/>
        </w:rPr>
        <w:t>d) Una ley anual.</w:t>
      </w:r>
    </w:p>
    <w:p w:rsidR="00281F0F" w:rsidRPr="006E2398" w:rsidRDefault="006E2398" w:rsidP="006E2398">
      <w:pPr>
        <w:rPr>
          <w:lang w:val="es-ES"/>
        </w:rPr>
      </w:pPr>
      <w:r w:rsidRPr="006E2398">
        <w:rPr>
          <w:b/>
          <w:lang w:val="es-ES"/>
        </w:rPr>
        <w:t>Correcta: b).</w:t>
      </w:r>
    </w:p>
    <w:p w:rsidR="00F83585" w:rsidRDefault="00F83585" w:rsidP="006E2398">
      <w:pPr>
        <w:rPr>
          <w:b/>
          <w:lang w:val="es-ES"/>
        </w:rPr>
      </w:pPr>
    </w:p>
    <w:p w:rsidR="00281F0F" w:rsidRPr="006E2398" w:rsidRDefault="006E2398" w:rsidP="006E2398">
      <w:pPr>
        <w:rPr>
          <w:lang w:val="es-ES"/>
        </w:rPr>
      </w:pPr>
      <w:r w:rsidRPr="006E2398">
        <w:rPr>
          <w:b/>
          <w:lang w:val="es-ES"/>
        </w:rPr>
        <w:t>8. El documento RC:</w:t>
      </w:r>
    </w:p>
    <w:p w:rsidR="00281F0F" w:rsidRDefault="006E2398" w:rsidP="006E2398">
      <w:r>
        <w:t xml:space="preserve">a) </w:t>
      </w:r>
      <w:proofErr w:type="spellStart"/>
      <w:r>
        <w:t>Reconoce</w:t>
      </w:r>
      <w:proofErr w:type="spellEnd"/>
      <w:r>
        <w:t xml:space="preserve"> </w:t>
      </w:r>
      <w:proofErr w:type="spellStart"/>
      <w:r>
        <w:t>una</w:t>
      </w:r>
      <w:proofErr w:type="spellEnd"/>
      <w:r>
        <w:t xml:space="preserve"> </w:t>
      </w:r>
      <w:proofErr w:type="spellStart"/>
      <w:r>
        <w:t>obligación</w:t>
      </w:r>
      <w:proofErr w:type="spellEnd"/>
      <w:r>
        <w:t>.</w:t>
      </w:r>
    </w:p>
    <w:p w:rsidR="00281F0F" w:rsidRPr="006E2398" w:rsidRDefault="006E2398" w:rsidP="006E2398">
      <w:pPr>
        <w:rPr>
          <w:lang w:val="es-ES"/>
        </w:rPr>
      </w:pPr>
      <w:r w:rsidRPr="006E2398">
        <w:rPr>
          <w:lang w:val="es-ES"/>
        </w:rPr>
        <w:lastRenderedPageBreak/>
        <w:t>b) Reserva crédito.</w:t>
      </w:r>
    </w:p>
    <w:p w:rsidR="00281F0F" w:rsidRPr="006E2398" w:rsidRDefault="006E2398" w:rsidP="006E2398">
      <w:pPr>
        <w:rPr>
          <w:lang w:val="es-ES"/>
        </w:rPr>
      </w:pPr>
      <w:r w:rsidRPr="006E2398">
        <w:rPr>
          <w:lang w:val="es-ES"/>
        </w:rPr>
        <w:t>c) Ordena un pago.</w:t>
      </w:r>
    </w:p>
    <w:p w:rsidR="00281F0F" w:rsidRPr="006E2398" w:rsidRDefault="006E2398" w:rsidP="006E2398">
      <w:pPr>
        <w:rPr>
          <w:lang w:val="es-ES"/>
        </w:rPr>
      </w:pPr>
      <w:r w:rsidRPr="006E2398">
        <w:rPr>
          <w:lang w:val="es-ES"/>
        </w:rPr>
        <w:t>d) Modifica el presupuesto.</w:t>
      </w:r>
    </w:p>
    <w:p w:rsidR="00281F0F" w:rsidRPr="006E2398" w:rsidRDefault="006E2398" w:rsidP="006E2398">
      <w:pPr>
        <w:rPr>
          <w:lang w:val="es-ES"/>
        </w:rPr>
      </w:pPr>
      <w:r w:rsidRPr="006E2398">
        <w:rPr>
          <w:b/>
          <w:lang w:val="es-ES"/>
        </w:rPr>
        <w:t>Correcta: b).</w:t>
      </w:r>
    </w:p>
    <w:p w:rsidR="00F83585" w:rsidRDefault="00F83585" w:rsidP="006E2398">
      <w:pPr>
        <w:rPr>
          <w:b/>
          <w:lang w:val="es-ES"/>
        </w:rPr>
      </w:pPr>
    </w:p>
    <w:p w:rsidR="00281F0F" w:rsidRPr="006E2398" w:rsidRDefault="006E2398" w:rsidP="006E2398">
      <w:pPr>
        <w:rPr>
          <w:lang w:val="es-ES"/>
        </w:rPr>
      </w:pPr>
      <w:r w:rsidRPr="006E2398">
        <w:rPr>
          <w:b/>
          <w:lang w:val="es-ES"/>
        </w:rPr>
        <w:t>9. Un documento AD:</w:t>
      </w:r>
    </w:p>
    <w:p w:rsidR="00281F0F" w:rsidRPr="006E2398" w:rsidRDefault="006E2398" w:rsidP="006E2398">
      <w:pPr>
        <w:rPr>
          <w:lang w:val="es-ES"/>
        </w:rPr>
      </w:pPr>
      <w:r w:rsidRPr="006E2398">
        <w:rPr>
          <w:lang w:val="es-ES"/>
        </w:rPr>
        <w:t>a) Acumula autorización y disposición.</w:t>
      </w:r>
    </w:p>
    <w:p w:rsidR="00281F0F" w:rsidRPr="006E2398" w:rsidRDefault="006E2398" w:rsidP="006E2398">
      <w:pPr>
        <w:rPr>
          <w:lang w:val="es-ES"/>
        </w:rPr>
      </w:pPr>
      <w:r w:rsidRPr="006E2398">
        <w:rPr>
          <w:lang w:val="es-ES"/>
        </w:rPr>
        <w:t>b) Acumula disposición y obligación.</w:t>
      </w:r>
    </w:p>
    <w:p w:rsidR="00281F0F" w:rsidRPr="006E2398" w:rsidRDefault="006E2398" w:rsidP="006E2398">
      <w:pPr>
        <w:rPr>
          <w:lang w:val="es-ES"/>
        </w:rPr>
      </w:pPr>
      <w:r w:rsidRPr="006E2398">
        <w:rPr>
          <w:lang w:val="es-ES"/>
        </w:rPr>
        <w:t>c) Es un documento de ingreso.</w:t>
      </w:r>
    </w:p>
    <w:p w:rsidR="00281F0F" w:rsidRPr="006E2398" w:rsidRDefault="006E2398" w:rsidP="006E2398">
      <w:pPr>
        <w:rPr>
          <w:lang w:val="es-ES"/>
        </w:rPr>
      </w:pPr>
      <w:r w:rsidRPr="006E2398">
        <w:rPr>
          <w:lang w:val="es-ES"/>
        </w:rPr>
        <w:t>d) Es una transferencia de crédito.</w:t>
      </w:r>
    </w:p>
    <w:p w:rsidR="00281F0F" w:rsidRPr="006E2398" w:rsidRDefault="006E2398" w:rsidP="006E2398">
      <w:pPr>
        <w:rPr>
          <w:lang w:val="es-ES"/>
        </w:rPr>
      </w:pPr>
      <w:r w:rsidRPr="006E2398">
        <w:rPr>
          <w:b/>
          <w:lang w:val="es-ES"/>
        </w:rPr>
        <w:t>Correcta: a).</w:t>
      </w:r>
    </w:p>
    <w:p w:rsidR="00F83585" w:rsidRDefault="00F83585" w:rsidP="006E2398">
      <w:pPr>
        <w:rPr>
          <w:b/>
          <w:lang w:val="es-ES"/>
        </w:rPr>
      </w:pPr>
    </w:p>
    <w:p w:rsidR="00281F0F" w:rsidRPr="006E2398" w:rsidRDefault="006E2398" w:rsidP="006E2398">
      <w:pPr>
        <w:rPr>
          <w:lang w:val="es-ES"/>
        </w:rPr>
      </w:pPr>
      <w:r w:rsidRPr="006E2398">
        <w:rPr>
          <w:b/>
          <w:lang w:val="es-ES"/>
        </w:rPr>
        <w:t>10. Un barrado parcial puede:</w:t>
      </w:r>
    </w:p>
    <w:p w:rsidR="00281F0F" w:rsidRPr="006E2398" w:rsidRDefault="006E2398" w:rsidP="006E2398">
      <w:pPr>
        <w:rPr>
          <w:lang w:val="es-ES"/>
        </w:rPr>
      </w:pPr>
      <w:r w:rsidRPr="006E2398">
        <w:rPr>
          <w:lang w:val="es-ES"/>
        </w:rPr>
        <w:t>a) Anular parte de una operación previamente contabilizada.</w:t>
      </w:r>
    </w:p>
    <w:p w:rsidR="00281F0F" w:rsidRPr="006E2398" w:rsidRDefault="006E2398" w:rsidP="006E2398">
      <w:pPr>
        <w:rPr>
          <w:lang w:val="es-ES"/>
        </w:rPr>
      </w:pPr>
      <w:r w:rsidRPr="006E2398">
        <w:rPr>
          <w:lang w:val="es-ES"/>
        </w:rPr>
        <w:t>b) Crear automáticamente un nuevo crédito.</w:t>
      </w:r>
    </w:p>
    <w:p w:rsidR="00281F0F" w:rsidRPr="006E2398" w:rsidRDefault="006E2398" w:rsidP="006E2398">
      <w:pPr>
        <w:rPr>
          <w:lang w:val="es-ES"/>
        </w:rPr>
      </w:pPr>
      <w:r w:rsidRPr="006E2398">
        <w:rPr>
          <w:lang w:val="es-ES"/>
        </w:rPr>
        <w:t>c) Sustituir a una transferencia.</w:t>
      </w:r>
    </w:p>
    <w:p w:rsidR="00281F0F" w:rsidRPr="006E2398" w:rsidRDefault="006E2398" w:rsidP="006E2398">
      <w:pPr>
        <w:rPr>
          <w:lang w:val="es-ES"/>
        </w:rPr>
      </w:pPr>
      <w:r w:rsidRPr="006E2398">
        <w:rPr>
          <w:lang w:val="es-ES"/>
        </w:rPr>
        <w:t>d) Aprobar una factura sin crédito.</w:t>
      </w:r>
    </w:p>
    <w:p w:rsidR="00281F0F" w:rsidRPr="006E2398" w:rsidRDefault="006E2398" w:rsidP="006E2398">
      <w:pPr>
        <w:rPr>
          <w:lang w:val="es-ES"/>
        </w:rPr>
      </w:pPr>
      <w:r w:rsidRPr="006E2398">
        <w:rPr>
          <w:b/>
          <w:lang w:val="es-ES"/>
        </w:rPr>
        <w:t>Correcta: a).</w:t>
      </w:r>
    </w:p>
    <w:p w:rsidR="00F83585" w:rsidRDefault="00F83585" w:rsidP="006E2398">
      <w:pPr>
        <w:rPr>
          <w:b/>
          <w:lang w:val="es-ES"/>
        </w:rPr>
      </w:pPr>
    </w:p>
    <w:p w:rsidR="00281F0F" w:rsidRPr="006E2398" w:rsidRDefault="006E2398" w:rsidP="006E2398">
      <w:pPr>
        <w:rPr>
          <w:lang w:val="es-ES"/>
        </w:rPr>
      </w:pPr>
      <w:r w:rsidRPr="006E2398">
        <w:rPr>
          <w:b/>
          <w:lang w:val="es-ES"/>
        </w:rPr>
        <w:t>11. El control interno corresponde principalmente a:</w:t>
      </w:r>
    </w:p>
    <w:p w:rsidR="00281F0F" w:rsidRPr="006E2398" w:rsidRDefault="006E2398" w:rsidP="006E2398">
      <w:pPr>
        <w:rPr>
          <w:lang w:val="es-ES"/>
        </w:rPr>
      </w:pPr>
      <w:r w:rsidRPr="006E2398">
        <w:rPr>
          <w:lang w:val="es-ES"/>
        </w:rPr>
        <w:t>a) Cámara de Cuentas.</w:t>
      </w:r>
    </w:p>
    <w:p w:rsidR="00281F0F" w:rsidRPr="006E2398" w:rsidRDefault="006E2398" w:rsidP="006E2398">
      <w:pPr>
        <w:rPr>
          <w:lang w:val="es-ES"/>
        </w:rPr>
      </w:pPr>
      <w:r w:rsidRPr="006E2398">
        <w:rPr>
          <w:lang w:val="es-ES"/>
        </w:rPr>
        <w:t>b) Intervención General.</w:t>
      </w:r>
    </w:p>
    <w:p w:rsidR="00281F0F" w:rsidRPr="006E2398" w:rsidRDefault="006E2398" w:rsidP="006E2398">
      <w:pPr>
        <w:rPr>
          <w:lang w:val="es-ES"/>
        </w:rPr>
      </w:pPr>
      <w:r w:rsidRPr="006E2398">
        <w:rPr>
          <w:lang w:val="es-ES"/>
        </w:rPr>
        <w:t>c) Parlamento.</w:t>
      </w:r>
    </w:p>
    <w:p w:rsidR="00281F0F" w:rsidRPr="006E2398" w:rsidRDefault="006E2398" w:rsidP="006E2398">
      <w:pPr>
        <w:rPr>
          <w:lang w:val="es-ES"/>
        </w:rPr>
      </w:pPr>
      <w:r w:rsidRPr="006E2398">
        <w:rPr>
          <w:lang w:val="es-ES"/>
        </w:rPr>
        <w:t>d) Tribunal Constitucional.</w:t>
      </w:r>
    </w:p>
    <w:p w:rsidR="00281F0F" w:rsidRPr="006E2398" w:rsidRDefault="006E2398" w:rsidP="006E2398">
      <w:pPr>
        <w:rPr>
          <w:lang w:val="es-ES"/>
        </w:rPr>
      </w:pPr>
      <w:r w:rsidRPr="006E2398">
        <w:rPr>
          <w:b/>
          <w:lang w:val="es-ES"/>
        </w:rPr>
        <w:t>Correcta: b).</w:t>
      </w:r>
    </w:p>
    <w:p w:rsidR="00F83585" w:rsidRDefault="00F83585" w:rsidP="006E2398">
      <w:pPr>
        <w:rPr>
          <w:b/>
          <w:lang w:val="es-ES"/>
        </w:rPr>
      </w:pPr>
    </w:p>
    <w:p w:rsidR="00281F0F" w:rsidRPr="006E2398" w:rsidRDefault="006E2398" w:rsidP="006E2398">
      <w:pPr>
        <w:rPr>
          <w:lang w:val="es-ES"/>
        </w:rPr>
      </w:pPr>
      <w:r w:rsidRPr="006E2398">
        <w:rPr>
          <w:b/>
          <w:lang w:val="es-ES"/>
        </w:rPr>
        <w:t>12. El control externo autonómico corresponde a:</w:t>
      </w:r>
    </w:p>
    <w:p w:rsidR="00281F0F" w:rsidRPr="006E2398" w:rsidRDefault="006E2398" w:rsidP="006E2398">
      <w:pPr>
        <w:rPr>
          <w:lang w:val="es-ES"/>
        </w:rPr>
      </w:pPr>
      <w:r w:rsidRPr="006E2398">
        <w:rPr>
          <w:lang w:val="es-ES"/>
        </w:rPr>
        <w:t>a) Cámara de Cuentas de Andalucía.</w:t>
      </w:r>
    </w:p>
    <w:p w:rsidR="00281F0F" w:rsidRPr="006E2398" w:rsidRDefault="006E2398" w:rsidP="006E2398">
      <w:pPr>
        <w:rPr>
          <w:lang w:val="es-ES"/>
        </w:rPr>
      </w:pPr>
      <w:r w:rsidRPr="006E2398">
        <w:rPr>
          <w:lang w:val="es-ES"/>
        </w:rPr>
        <w:t>b) Intervención General.</w:t>
      </w:r>
    </w:p>
    <w:p w:rsidR="00281F0F" w:rsidRPr="006E2398" w:rsidRDefault="006E2398" w:rsidP="006E2398">
      <w:pPr>
        <w:rPr>
          <w:lang w:val="es-ES"/>
        </w:rPr>
      </w:pPr>
      <w:r w:rsidRPr="006E2398">
        <w:rPr>
          <w:lang w:val="es-ES"/>
        </w:rPr>
        <w:t>c) Tesorería.</w:t>
      </w:r>
    </w:p>
    <w:p w:rsidR="00281F0F" w:rsidRPr="006E2398" w:rsidRDefault="006E2398" w:rsidP="006E2398">
      <w:pPr>
        <w:rPr>
          <w:lang w:val="es-ES"/>
        </w:rPr>
      </w:pPr>
      <w:r w:rsidRPr="006E2398">
        <w:rPr>
          <w:lang w:val="es-ES"/>
        </w:rPr>
        <w:t>d) SAS.</w:t>
      </w:r>
    </w:p>
    <w:p w:rsidR="00281F0F" w:rsidRPr="006E2398" w:rsidRDefault="006E2398" w:rsidP="006E2398">
      <w:pPr>
        <w:rPr>
          <w:lang w:val="es-ES"/>
        </w:rPr>
      </w:pPr>
      <w:r w:rsidRPr="006E2398">
        <w:rPr>
          <w:b/>
          <w:lang w:val="es-ES"/>
        </w:rPr>
        <w:t>Correcta: a).</w:t>
      </w:r>
    </w:p>
    <w:p w:rsidR="00F83585" w:rsidRDefault="00F83585" w:rsidP="006E2398">
      <w:pPr>
        <w:rPr>
          <w:b/>
          <w:lang w:val="es-ES"/>
        </w:rPr>
      </w:pPr>
    </w:p>
    <w:p w:rsidR="00281F0F" w:rsidRPr="006E2398" w:rsidRDefault="006E2398" w:rsidP="006E2398">
      <w:pPr>
        <w:rPr>
          <w:lang w:val="es-ES"/>
        </w:rPr>
      </w:pPr>
      <w:r w:rsidRPr="006E2398">
        <w:rPr>
          <w:b/>
          <w:lang w:val="es-ES"/>
        </w:rPr>
        <w:t>13. El control financiero permanente es:</w:t>
      </w:r>
    </w:p>
    <w:p w:rsidR="00281F0F" w:rsidRPr="006E2398" w:rsidRDefault="006E2398" w:rsidP="006E2398">
      <w:pPr>
        <w:rPr>
          <w:lang w:val="es-ES"/>
        </w:rPr>
      </w:pPr>
      <w:r w:rsidRPr="006E2398">
        <w:rPr>
          <w:lang w:val="es-ES"/>
        </w:rPr>
        <w:t>a) Un control continuado sobre la gestión económico-financiera de determinados órganos y entidades.</w:t>
      </w:r>
    </w:p>
    <w:p w:rsidR="00281F0F" w:rsidRPr="006E2398" w:rsidRDefault="006E2398" w:rsidP="006E2398">
      <w:pPr>
        <w:rPr>
          <w:lang w:val="es-ES"/>
        </w:rPr>
      </w:pPr>
      <w:r w:rsidRPr="006E2398">
        <w:rPr>
          <w:lang w:val="es-ES"/>
        </w:rPr>
        <w:t>b) La aprobación del presupuesto.</w:t>
      </w:r>
    </w:p>
    <w:p w:rsidR="00281F0F" w:rsidRPr="006E2398" w:rsidRDefault="006E2398" w:rsidP="006E2398">
      <w:pPr>
        <w:rPr>
          <w:lang w:val="es-ES"/>
        </w:rPr>
      </w:pPr>
      <w:r w:rsidRPr="006E2398">
        <w:rPr>
          <w:lang w:val="es-ES"/>
        </w:rPr>
        <w:t>c) Una fase del gasto.</w:t>
      </w:r>
    </w:p>
    <w:p w:rsidR="00281F0F" w:rsidRPr="006E2398" w:rsidRDefault="006E2398" w:rsidP="006E2398">
      <w:pPr>
        <w:rPr>
          <w:lang w:val="es-ES"/>
        </w:rPr>
      </w:pPr>
      <w:r w:rsidRPr="006E2398">
        <w:rPr>
          <w:lang w:val="es-ES"/>
        </w:rPr>
        <w:t>d) Una técnica de recaudación.</w:t>
      </w:r>
    </w:p>
    <w:p w:rsidR="00281F0F" w:rsidRPr="006E2398" w:rsidRDefault="006E2398" w:rsidP="006E2398">
      <w:pPr>
        <w:rPr>
          <w:lang w:val="es-ES"/>
        </w:rPr>
      </w:pPr>
      <w:r w:rsidRPr="006E2398">
        <w:rPr>
          <w:b/>
          <w:lang w:val="es-ES"/>
        </w:rPr>
        <w:t>Correcta: a).</w:t>
      </w:r>
    </w:p>
    <w:p w:rsidR="00F83585" w:rsidRDefault="00F83585" w:rsidP="006E2398">
      <w:pPr>
        <w:rPr>
          <w:b/>
          <w:lang w:val="es-ES"/>
        </w:rPr>
      </w:pPr>
    </w:p>
    <w:p w:rsidR="00281F0F" w:rsidRPr="006E2398" w:rsidRDefault="006E2398" w:rsidP="006E2398">
      <w:pPr>
        <w:rPr>
          <w:lang w:val="es-ES"/>
        </w:rPr>
      </w:pPr>
      <w:r w:rsidRPr="006E2398">
        <w:rPr>
          <w:b/>
          <w:lang w:val="es-ES"/>
        </w:rPr>
        <w:t>14. La auditoría operativa analiza principalmente:</w:t>
      </w:r>
    </w:p>
    <w:p w:rsidR="00281F0F" w:rsidRPr="006E2398" w:rsidRDefault="006E2398" w:rsidP="006E2398">
      <w:pPr>
        <w:rPr>
          <w:lang w:val="es-ES"/>
        </w:rPr>
      </w:pPr>
      <w:r w:rsidRPr="006E2398">
        <w:rPr>
          <w:lang w:val="es-ES"/>
        </w:rPr>
        <w:t>a) Solo existencia de facturas.</w:t>
      </w:r>
    </w:p>
    <w:p w:rsidR="00281F0F" w:rsidRPr="006E2398" w:rsidRDefault="006E2398" w:rsidP="006E2398">
      <w:pPr>
        <w:rPr>
          <w:lang w:val="es-ES"/>
        </w:rPr>
      </w:pPr>
      <w:r w:rsidRPr="006E2398">
        <w:rPr>
          <w:lang w:val="es-ES"/>
        </w:rPr>
        <w:t>b) Economía, eficacia y eficiencia.</w:t>
      </w:r>
    </w:p>
    <w:p w:rsidR="00281F0F" w:rsidRPr="006E2398" w:rsidRDefault="006E2398" w:rsidP="006E2398">
      <w:pPr>
        <w:rPr>
          <w:lang w:val="es-ES"/>
        </w:rPr>
      </w:pPr>
      <w:r w:rsidRPr="006E2398">
        <w:rPr>
          <w:lang w:val="es-ES"/>
        </w:rPr>
        <w:lastRenderedPageBreak/>
        <w:t>c) Únicamente pagos materiales.</w:t>
      </w:r>
    </w:p>
    <w:p w:rsidR="00281F0F" w:rsidRPr="006E2398" w:rsidRDefault="006E2398" w:rsidP="006E2398">
      <w:pPr>
        <w:rPr>
          <w:lang w:val="es-ES"/>
        </w:rPr>
      </w:pPr>
      <w:r w:rsidRPr="006E2398">
        <w:rPr>
          <w:lang w:val="es-ES"/>
        </w:rPr>
        <w:t>d) Solo deuda pública.</w:t>
      </w:r>
    </w:p>
    <w:p w:rsidR="00281F0F" w:rsidRPr="006E2398" w:rsidRDefault="006E2398" w:rsidP="006E2398">
      <w:pPr>
        <w:rPr>
          <w:lang w:val="es-ES"/>
        </w:rPr>
      </w:pPr>
      <w:r w:rsidRPr="006E2398">
        <w:rPr>
          <w:b/>
          <w:lang w:val="es-ES"/>
        </w:rPr>
        <w:t>Correcta: b).</w:t>
      </w:r>
    </w:p>
    <w:p w:rsidR="00F83585" w:rsidRDefault="00F83585" w:rsidP="006E2398">
      <w:pPr>
        <w:rPr>
          <w:b/>
          <w:lang w:val="es-ES"/>
        </w:rPr>
      </w:pPr>
    </w:p>
    <w:p w:rsidR="00281F0F" w:rsidRPr="006E2398" w:rsidRDefault="006E2398" w:rsidP="006E2398">
      <w:pPr>
        <w:rPr>
          <w:lang w:val="es-ES"/>
        </w:rPr>
      </w:pPr>
      <w:r w:rsidRPr="006E2398">
        <w:rPr>
          <w:b/>
          <w:lang w:val="es-ES"/>
        </w:rPr>
        <w:t>15. El Parlamento de Andalucía:</w:t>
      </w:r>
    </w:p>
    <w:p w:rsidR="00281F0F" w:rsidRPr="006E2398" w:rsidRDefault="006E2398" w:rsidP="006E2398">
      <w:pPr>
        <w:rPr>
          <w:lang w:val="es-ES"/>
        </w:rPr>
      </w:pPr>
      <w:r w:rsidRPr="006E2398">
        <w:rPr>
          <w:lang w:val="es-ES"/>
        </w:rPr>
        <w:t>a) Ejerce fiscalización previa.</w:t>
      </w:r>
    </w:p>
    <w:p w:rsidR="00281F0F" w:rsidRPr="006E2398" w:rsidRDefault="006E2398" w:rsidP="006E2398">
      <w:pPr>
        <w:rPr>
          <w:lang w:val="es-ES"/>
        </w:rPr>
      </w:pPr>
      <w:r w:rsidRPr="006E2398">
        <w:rPr>
          <w:lang w:val="es-ES"/>
        </w:rPr>
        <w:t>b) Aprueba el presupuesto y ejerce control político sobre su ejecución.</w:t>
      </w:r>
    </w:p>
    <w:p w:rsidR="00281F0F" w:rsidRPr="006E2398" w:rsidRDefault="006E2398" w:rsidP="006E2398">
      <w:pPr>
        <w:rPr>
          <w:lang w:val="es-ES"/>
        </w:rPr>
      </w:pPr>
      <w:r w:rsidRPr="006E2398">
        <w:rPr>
          <w:lang w:val="es-ES"/>
        </w:rPr>
        <w:t>c) Contabiliza documentos O.</w:t>
      </w:r>
    </w:p>
    <w:p w:rsidR="00281F0F" w:rsidRPr="006E2398" w:rsidRDefault="006E2398" w:rsidP="006E2398">
      <w:pPr>
        <w:rPr>
          <w:lang w:val="es-ES"/>
        </w:rPr>
      </w:pPr>
      <w:r w:rsidRPr="006E2398">
        <w:rPr>
          <w:lang w:val="es-ES"/>
        </w:rPr>
        <w:t>d) Ordena pagos del SAS.</w:t>
      </w:r>
    </w:p>
    <w:p w:rsidR="00281F0F" w:rsidRPr="006E2398" w:rsidRDefault="006E2398" w:rsidP="006E2398">
      <w:pPr>
        <w:rPr>
          <w:lang w:val="es-ES"/>
        </w:rPr>
      </w:pPr>
      <w:r w:rsidRPr="006E2398">
        <w:rPr>
          <w:b/>
          <w:lang w:val="es-ES"/>
        </w:rPr>
        <w:t>Correcta: b).</w:t>
      </w:r>
    </w:p>
    <w:p w:rsidR="00F83585" w:rsidRDefault="00F83585" w:rsidP="006E2398">
      <w:pPr>
        <w:rPr>
          <w:b/>
          <w:lang w:val="es-ES"/>
        </w:rPr>
      </w:pPr>
    </w:p>
    <w:p w:rsidR="00281F0F" w:rsidRPr="006E2398" w:rsidRDefault="006E2398" w:rsidP="006E2398">
      <w:pPr>
        <w:rPr>
          <w:lang w:val="es-ES"/>
        </w:rPr>
      </w:pPr>
      <w:r w:rsidRPr="006E2398">
        <w:rPr>
          <w:b/>
          <w:lang w:val="es-ES"/>
        </w:rPr>
        <w:t>16. La Cuenta General sirve principalmente para:</w:t>
      </w:r>
    </w:p>
    <w:p w:rsidR="00281F0F" w:rsidRPr="006E2398" w:rsidRDefault="006E2398" w:rsidP="006E2398">
      <w:pPr>
        <w:rPr>
          <w:lang w:val="es-ES"/>
        </w:rPr>
      </w:pPr>
      <w:r w:rsidRPr="006E2398">
        <w:rPr>
          <w:lang w:val="es-ES"/>
        </w:rPr>
        <w:t>a) Crear créditos.</w:t>
      </w:r>
    </w:p>
    <w:p w:rsidR="00281F0F" w:rsidRPr="006E2398" w:rsidRDefault="006E2398" w:rsidP="006E2398">
      <w:pPr>
        <w:rPr>
          <w:lang w:val="es-ES"/>
        </w:rPr>
      </w:pPr>
      <w:r w:rsidRPr="006E2398">
        <w:rPr>
          <w:lang w:val="es-ES"/>
        </w:rPr>
        <w:t>b) Rendir información sobre la actividad económico-financiera del ejercicio.</w:t>
      </w:r>
    </w:p>
    <w:p w:rsidR="00281F0F" w:rsidRPr="006E2398" w:rsidRDefault="006E2398" w:rsidP="006E2398">
      <w:pPr>
        <w:rPr>
          <w:lang w:val="es-ES"/>
        </w:rPr>
      </w:pPr>
      <w:r w:rsidRPr="006E2398">
        <w:rPr>
          <w:lang w:val="es-ES"/>
        </w:rPr>
        <w:t>c) Aprobar contratos.</w:t>
      </w:r>
    </w:p>
    <w:p w:rsidR="00281F0F" w:rsidRPr="006E2398" w:rsidRDefault="006E2398" w:rsidP="006E2398">
      <w:pPr>
        <w:rPr>
          <w:lang w:val="es-ES"/>
        </w:rPr>
      </w:pPr>
      <w:r w:rsidRPr="006E2398">
        <w:rPr>
          <w:lang w:val="es-ES"/>
        </w:rPr>
        <w:t>d) Sustituir al presupuesto.</w:t>
      </w:r>
    </w:p>
    <w:p w:rsidR="00281F0F" w:rsidRPr="006E2398" w:rsidRDefault="006E2398" w:rsidP="006E2398">
      <w:pPr>
        <w:rPr>
          <w:lang w:val="es-ES"/>
        </w:rPr>
      </w:pPr>
      <w:r w:rsidRPr="006E2398">
        <w:rPr>
          <w:b/>
          <w:lang w:val="es-ES"/>
        </w:rPr>
        <w:t>Correcta: b).</w:t>
      </w:r>
    </w:p>
    <w:p w:rsidR="00F83585" w:rsidRDefault="00F83585" w:rsidP="006E2398">
      <w:pPr>
        <w:rPr>
          <w:b/>
          <w:lang w:val="es-ES"/>
        </w:rPr>
      </w:pPr>
    </w:p>
    <w:p w:rsidR="00281F0F" w:rsidRPr="006E2398" w:rsidRDefault="006E2398" w:rsidP="006E2398">
      <w:pPr>
        <w:rPr>
          <w:lang w:val="es-ES"/>
        </w:rPr>
      </w:pPr>
      <w:r w:rsidRPr="006E2398">
        <w:rPr>
          <w:b/>
          <w:lang w:val="es-ES"/>
        </w:rPr>
        <w:t>17. El MEP se relaciona con:</w:t>
      </w:r>
    </w:p>
    <w:p w:rsidR="00281F0F" w:rsidRPr="006E2398" w:rsidRDefault="006E2398" w:rsidP="006E2398">
      <w:pPr>
        <w:rPr>
          <w:lang w:val="es-ES"/>
        </w:rPr>
      </w:pPr>
      <w:r w:rsidRPr="006E2398">
        <w:rPr>
          <w:lang w:val="es-ES"/>
        </w:rPr>
        <w:t>a) Elaboración del presupuesto.</w:t>
      </w:r>
    </w:p>
    <w:p w:rsidR="00281F0F" w:rsidRPr="006E2398" w:rsidRDefault="006E2398" w:rsidP="006E2398">
      <w:pPr>
        <w:rPr>
          <w:lang w:val="es-ES"/>
        </w:rPr>
      </w:pPr>
      <w:r w:rsidRPr="006E2398">
        <w:rPr>
          <w:lang w:val="es-ES"/>
        </w:rPr>
        <w:t>b) Pago material.</w:t>
      </w:r>
    </w:p>
    <w:p w:rsidR="00281F0F" w:rsidRPr="006E2398" w:rsidRDefault="006E2398" w:rsidP="006E2398">
      <w:pPr>
        <w:rPr>
          <w:lang w:val="es-ES"/>
        </w:rPr>
      </w:pPr>
      <w:r w:rsidRPr="006E2398">
        <w:rPr>
          <w:lang w:val="es-ES"/>
        </w:rPr>
        <w:t>c) Fiscalización externa.</w:t>
      </w:r>
    </w:p>
    <w:p w:rsidR="00281F0F" w:rsidRPr="006E2398" w:rsidRDefault="006E2398" w:rsidP="006E2398">
      <w:pPr>
        <w:rPr>
          <w:lang w:val="es-ES"/>
        </w:rPr>
      </w:pPr>
      <w:r w:rsidRPr="006E2398">
        <w:rPr>
          <w:lang w:val="es-ES"/>
        </w:rPr>
        <w:t>d) Contratación de personal estatutario.</w:t>
      </w:r>
    </w:p>
    <w:p w:rsidR="00281F0F" w:rsidRPr="006E2398" w:rsidRDefault="006E2398" w:rsidP="006E2398">
      <w:pPr>
        <w:rPr>
          <w:lang w:val="es-ES"/>
        </w:rPr>
      </w:pPr>
      <w:r w:rsidRPr="006E2398">
        <w:rPr>
          <w:b/>
          <w:lang w:val="es-ES"/>
        </w:rPr>
        <w:t>Correcta: a).</w:t>
      </w:r>
    </w:p>
    <w:p w:rsidR="00F83585" w:rsidRDefault="00F83585" w:rsidP="006E2398">
      <w:pPr>
        <w:rPr>
          <w:b/>
          <w:lang w:val="es-ES"/>
        </w:rPr>
      </w:pPr>
    </w:p>
    <w:p w:rsidR="00281F0F" w:rsidRPr="006E2398" w:rsidRDefault="006E2398" w:rsidP="006E2398">
      <w:pPr>
        <w:rPr>
          <w:lang w:val="es-ES"/>
        </w:rPr>
      </w:pPr>
      <w:r w:rsidRPr="006E2398">
        <w:rPr>
          <w:b/>
          <w:lang w:val="es-ES"/>
        </w:rPr>
        <w:t>18. La Cámara de Cuentas:</w:t>
      </w:r>
    </w:p>
    <w:p w:rsidR="00281F0F" w:rsidRPr="006E2398" w:rsidRDefault="006E2398" w:rsidP="006E2398">
      <w:pPr>
        <w:rPr>
          <w:lang w:val="es-ES"/>
        </w:rPr>
      </w:pPr>
      <w:r w:rsidRPr="006E2398">
        <w:rPr>
          <w:lang w:val="es-ES"/>
        </w:rPr>
        <w:t>a) Depende funcionalmente del SAS.</w:t>
      </w:r>
    </w:p>
    <w:p w:rsidR="00281F0F" w:rsidRPr="006E2398" w:rsidRDefault="006E2398" w:rsidP="006E2398">
      <w:pPr>
        <w:rPr>
          <w:lang w:val="es-ES"/>
        </w:rPr>
      </w:pPr>
      <w:r w:rsidRPr="006E2398">
        <w:rPr>
          <w:lang w:val="es-ES"/>
        </w:rPr>
        <w:t>b) Es órgano técnico de control externo vinculado al Parlamento y actúa con independencia en su función fiscalizadora.</w:t>
      </w:r>
    </w:p>
    <w:p w:rsidR="00281F0F" w:rsidRPr="006E2398" w:rsidRDefault="006E2398" w:rsidP="006E2398">
      <w:pPr>
        <w:rPr>
          <w:lang w:val="es-ES"/>
        </w:rPr>
      </w:pPr>
      <w:r w:rsidRPr="006E2398">
        <w:rPr>
          <w:lang w:val="es-ES"/>
        </w:rPr>
        <w:t>c) Autoriza modificaciones presupuestarias.</w:t>
      </w:r>
    </w:p>
    <w:p w:rsidR="00281F0F" w:rsidRPr="006E2398" w:rsidRDefault="006E2398" w:rsidP="006E2398">
      <w:pPr>
        <w:rPr>
          <w:lang w:val="es-ES"/>
        </w:rPr>
      </w:pPr>
      <w:r w:rsidRPr="006E2398">
        <w:rPr>
          <w:lang w:val="es-ES"/>
        </w:rPr>
        <w:t>d) Gestiona GIRO.</w:t>
      </w:r>
    </w:p>
    <w:p w:rsidR="00281F0F" w:rsidRPr="006E2398" w:rsidRDefault="006E2398" w:rsidP="006E2398">
      <w:pPr>
        <w:rPr>
          <w:lang w:val="es-ES"/>
        </w:rPr>
      </w:pPr>
      <w:r w:rsidRPr="006E2398">
        <w:rPr>
          <w:b/>
          <w:lang w:val="es-ES"/>
        </w:rPr>
        <w:t>Correcta: b).</w:t>
      </w:r>
    </w:p>
    <w:p w:rsidR="00F83585" w:rsidRDefault="00F83585" w:rsidP="006E2398">
      <w:pPr>
        <w:rPr>
          <w:b/>
          <w:lang w:val="es-ES"/>
        </w:rPr>
      </w:pPr>
    </w:p>
    <w:p w:rsidR="00281F0F" w:rsidRPr="006E2398" w:rsidRDefault="006E2398" w:rsidP="006E2398">
      <w:pPr>
        <w:rPr>
          <w:lang w:val="es-ES"/>
        </w:rPr>
      </w:pPr>
      <w:r w:rsidRPr="006E2398">
        <w:rPr>
          <w:b/>
          <w:lang w:val="es-ES"/>
        </w:rPr>
        <w:t>19. El capítulo VI de gastos corresponde a:</w:t>
      </w:r>
    </w:p>
    <w:p w:rsidR="00281F0F" w:rsidRPr="006E2398" w:rsidRDefault="006E2398" w:rsidP="006E2398">
      <w:pPr>
        <w:rPr>
          <w:lang w:val="es-ES"/>
        </w:rPr>
      </w:pPr>
      <w:r w:rsidRPr="006E2398">
        <w:rPr>
          <w:lang w:val="es-ES"/>
        </w:rPr>
        <w:t>a) Transferencias corrientes.</w:t>
      </w:r>
    </w:p>
    <w:p w:rsidR="00281F0F" w:rsidRPr="006E2398" w:rsidRDefault="006E2398" w:rsidP="006E2398">
      <w:pPr>
        <w:rPr>
          <w:lang w:val="es-ES"/>
        </w:rPr>
      </w:pPr>
      <w:r w:rsidRPr="006E2398">
        <w:rPr>
          <w:lang w:val="es-ES"/>
        </w:rPr>
        <w:t>b) Inversiones reales.</w:t>
      </w:r>
    </w:p>
    <w:p w:rsidR="00281F0F" w:rsidRPr="006E2398" w:rsidRDefault="006E2398" w:rsidP="006E2398">
      <w:pPr>
        <w:rPr>
          <w:lang w:val="es-ES"/>
        </w:rPr>
      </w:pPr>
      <w:r w:rsidRPr="006E2398">
        <w:rPr>
          <w:lang w:val="es-ES"/>
        </w:rPr>
        <w:t>c) Activos financieros.</w:t>
      </w:r>
    </w:p>
    <w:p w:rsidR="00281F0F" w:rsidRPr="006E2398" w:rsidRDefault="006E2398" w:rsidP="006E2398">
      <w:pPr>
        <w:rPr>
          <w:lang w:val="es-ES"/>
        </w:rPr>
      </w:pPr>
      <w:r w:rsidRPr="006E2398">
        <w:rPr>
          <w:lang w:val="es-ES"/>
        </w:rPr>
        <w:t>d) Personal.</w:t>
      </w:r>
    </w:p>
    <w:p w:rsidR="00281F0F" w:rsidRPr="006E2398" w:rsidRDefault="006E2398" w:rsidP="006E2398">
      <w:pPr>
        <w:rPr>
          <w:lang w:val="es-ES"/>
        </w:rPr>
      </w:pPr>
      <w:r w:rsidRPr="006E2398">
        <w:rPr>
          <w:b/>
          <w:lang w:val="es-ES"/>
        </w:rPr>
        <w:t>Correcta: b).</w:t>
      </w:r>
    </w:p>
    <w:p w:rsidR="00F83585" w:rsidRDefault="00F83585" w:rsidP="006E2398">
      <w:pPr>
        <w:rPr>
          <w:b/>
          <w:lang w:val="es-ES"/>
        </w:rPr>
      </w:pPr>
    </w:p>
    <w:p w:rsidR="00281F0F" w:rsidRPr="006E2398" w:rsidRDefault="006E2398" w:rsidP="006E2398">
      <w:pPr>
        <w:rPr>
          <w:lang w:val="es-ES"/>
        </w:rPr>
      </w:pPr>
      <w:r w:rsidRPr="006E2398">
        <w:rPr>
          <w:b/>
          <w:lang w:val="es-ES"/>
        </w:rPr>
        <w:t>20. ¿Qué afirmación es correcta?</w:t>
      </w:r>
    </w:p>
    <w:p w:rsidR="00281F0F" w:rsidRPr="006E2398" w:rsidRDefault="006E2398" w:rsidP="006E2398">
      <w:pPr>
        <w:rPr>
          <w:lang w:val="es-ES"/>
        </w:rPr>
      </w:pPr>
      <w:r w:rsidRPr="006E2398">
        <w:rPr>
          <w:lang w:val="es-ES"/>
        </w:rPr>
        <w:t>a) Todo crédito presupuestario equivale a dinero disponible en tesorería.</w:t>
      </w:r>
    </w:p>
    <w:p w:rsidR="00281F0F" w:rsidRPr="006E2398" w:rsidRDefault="006E2398" w:rsidP="006E2398">
      <w:pPr>
        <w:rPr>
          <w:lang w:val="es-ES"/>
        </w:rPr>
      </w:pPr>
      <w:r w:rsidRPr="006E2398">
        <w:rPr>
          <w:lang w:val="es-ES"/>
        </w:rPr>
        <w:t>b) GIRO es el órgano de control interno.</w:t>
      </w:r>
    </w:p>
    <w:p w:rsidR="00281F0F" w:rsidRPr="006E2398" w:rsidRDefault="006E2398" w:rsidP="006E2398">
      <w:pPr>
        <w:rPr>
          <w:lang w:val="es-ES"/>
        </w:rPr>
      </w:pPr>
      <w:r w:rsidRPr="006E2398">
        <w:rPr>
          <w:lang w:val="es-ES"/>
        </w:rPr>
        <w:lastRenderedPageBreak/>
        <w:t>c) El crédito presupuestario autoriza gasto dentro de los límites legales, pero no equivale a saldo bancario.</w:t>
      </w:r>
    </w:p>
    <w:p w:rsidR="00281F0F" w:rsidRPr="006E2398" w:rsidRDefault="006E2398" w:rsidP="006E2398">
      <w:pPr>
        <w:rPr>
          <w:lang w:val="es-ES"/>
        </w:rPr>
      </w:pPr>
      <w:r w:rsidRPr="006E2398">
        <w:rPr>
          <w:lang w:val="es-ES"/>
        </w:rPr>
        <w:t>d) La Cámara de Cuentas aprueba pagos.</w:t>
      </w:r>
    </w:p>
    <w:p w:rsidR="00281F0F" w:rsidRPr="006E2398" w:rsidRDefault="006E2398" w:rsidP="006E2398">
      <w:pPr>
        <w:rPr>
          <w:lang w:val="es-ES"/>
        </w:rPr>
      </w:pPr>
      <w:r w:rsidRPr="006E2398">
        <w:rPr>
          <w:b/>
          <w:lang w:val="es-ES"/>
        </w:rPr>
        <w:t>Correcta: c).</w:t>
      </w:r>
    </w:p>
    <w:p w:rsidR="00F83585" w:rsidRDefault="00F83585" w:rsidP="006E2398">
      <w:pPr>
        <w:rPr>
          <w:lang w:val="es-ES"/>
        </w:rPr>
      </w:pPr>
    </w:p>
    <w:p w:rsidR="00281F0F" w:rsidRPr="006E2398" w:rsidRDefault="006E2398" w:rsidP="00F83585">
      <w:pPr>
        <w:pStyle w:val="Ttulo1"/>
        <w:rPr>
          <w:lang w:val="es-ES"/>
        </w:rPr>
      </w:pPr>
      <w:bookmarkStart w:id="9" w:name="_Toc241443504"/>
      <w:r w:rsidRPr="006E2398">
        <w:rPr>
          <w:lang w:val="es-ES"/>
        </w:rPr>
        <w:t>9. NORMATIVA DE REFERENCIA</w:t>
      </w:r>
      <w:bookmarkEnd w:id="9"/>
    </w:p>
    <w:p w:rsidR="00281F0F" w:rsidRPr="006E2398" w:rsidRDefault="006E2398" w:rsidP="006E2398">
      <w:pPr>
        <w:rPr>
          <w:lang w:val="es-ES"/>
        </w:rPr>
      </w:pPr>
      <w:r w:rsidRPr="006E2398">
        <w:rPr>
          <w:lang w:val="es-ES"/>
        </w:rPr>
        <w:t>Decreto Legislativo 1/2010, de 2 de marzo, Texto Refundido de la Ley General de la Hacienda Pública de la Junta de Andalucía, texto consolidado vigente en 2026.</w:t>
      </w:r>
    </w:p>
    <w:p w:rsidR="00281F0F" w:rsidRPr="006E2398" w:rsidRDefault="006E2398" w:rsidP="006E2398">
      <w:pPr>
        <w:rPr>
          <w:lang w:val="es-ES"/>
        </w:rPr>
      </w:pPr>
      <w:r w:rsidRPr="006E2398">
        <w:rPr>
          <w:lang w:val="es-ES"/>
        </w:rPr>
        <w:t>Ley 8/2025, de 22 de diciembre, del Presupuesto de la Comunidad Autónoma de Andalucía para 2026.</w:t>
      </w:r>
    </w:p>
    <w:p w:rsidR="00281F0F" w:rsidRPr="006E2398" w:rsidRDefault="006E2398" w:rsidP="006E2398">
      <w:pPr>
        <w:rPr>
          <w:lang w:val="es-ES"/>
        </w:rPr>
      </w:pPr>
      <w:r w:rsidRPr="006E2398">
        <w:rPr>
          <w:lang w:val="es-ES"/>
        </w:rPr>
        <w:t>Orden de 17 de diciembre de 2014, de implantación del Sistema de Gestión Integral de Recursos Organizativos (GIRO).</w:t>
      </w:r>
    </w:p>
    <w:p w:rsidR="00281F0F" w:rsidRPr="006E2398" w:rsidRDefault="006E2398" w:rsidP="006E2398">
      <w:pPr>
        <w:rPr>
          <w:lang w:val="es-ES"/>
        </w:rPr>
      </w:pPr>
      <w:r w:rsidRPr="006E2398">
        <w:rPr>
          <w:lang w:val="es-ES"/>
        </w:rPr>
        <w:t>Orden de 19 de febrero de 2015, por la que se regula la contabilidad pública de la Junta de Andalucía.</w:t>
      </w:r>
    </w:p>
    <w:p w:rsidR="00281F0F" w:rsidRPr="006E2398" w:rsidRDefault="006E2398" w:rsidP="006E2398">
      <w:pPr>
        <w:rPr>
          <w:lang w:val="es-ES"/>
        </w:rPr>
      </w:pPr>
      <w:r w:rsidRPr="006E2398">
        <w:rPr>
          <w:lang w:val="es-ES"/>
        </w:rPr>
        <w:t>Ley 1/1988, de 17 de marzo, de la Cámara de Cuentas de Andalucía, texto consolidado.</w:t>
      </w:r>
    </w:p>
    <w:p w:rsidR="00281F0F" w:rsidRPr="006E2398" w:rsidRDefault="006E2398" w:rsidP="006E2398">
      <w:pPr>
        <w:rPr>
          <w:lang w:val="es-ES"/>
        </w:rPr>
      </w:pPr>
      <w:r w:rsidRPr="006E2398">
        <w:rPr>
          <w:lang w:val="es-ES"/>
        </w:rPr>
        <w:t>Ley Orgánica 2/2007, de reforma del Estatuto de Autonomía para Andalucía.</w:t>
      </w:r>
    </w:p>
    <w:p w:rsidR="00281F0F" w:rsidRPr="006E2398" w:rsidRDefault="006E2398" w:rsidP="006E2398">
      <w:pPr>
        <w:rPr>
          <w:lang w:val="es-ES"/>
        </w:rPr>
      </w:pPr>
      <w:r w:rsidRPr="006E2398">
        <w:rPr>
          <w:lang w:val="es-ES"/>
        </w:rPr>
        <w:t>Ley Orgánica 2/2012, de Estabilidad Presupuestaria y Sostenibilidad Financiera.</w:t>
      </w:r>
    </w:p>
    <w:p w:rsidR="00281F0F" w:rsidRPr="006E2398" w:rsidRDefault="006E2398" w:rsidP="006E2398">
      <w:pPr>
        <w:rPr>
          <w:lang w:val="es-ES"/>
        </w:rPr>
      </w:pPr>
      <w:r w:rsidRPr="006E2398">
        <w:rPr>
          <w:lang w:val="es-ES"/>
        </w:rPr>
        <w:t>Ley 47/2003, de 26 de noviembre, General Presupuestaria, como norma estatal de referencia en materia presupuestaria.</w:t>
      </w:r>
    </w:p>
    <w:sectPr w:rsidR="00281F0F" w:rsidRPr="006E2398" w:rsidSect="00034616">
      <w:footerReference w:type="default" r:id="rId8"/>
      <w:pgSz w:w="12240" w:h="15840"/>
      <w:pgMar w:top="964" w:right="1077" w:bottom="96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4AEE" w:rsidRDefault="00AB4AEE">
      <w:pPr>
        <w:spacing w:after="0" w:line="240" w:lineRule="auto"/>
      </w:pPr>
      <w:r>
        <w:separator/>
      </w:r>
    </w:p>
  </w:endnote>
  <w:endnote w:type="continuationSeparator" w:id="0">
    <w:p w:rsidR="00AB4AEE" w:rsidRDefault="00AB4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398" w:rsidRPr="006E2398" w:rsidRDefault="006E2398">
    <w:pPr>
      <w:pStyle w:val="Piedepgina"/>
      <w:jc w:val="center"/>
      <w:rPr>
        <w:lang w:val="es-ES"/>
      </w:rPr>
    </w:pPr>
    <w:r w:rsidRPr="006E2398">
      <w:rPr>
        <w:lang w:val="es-ES"/>
      </w:rPr>
      <w:t xml:space="preserve">Tema 26 - Hacienda Pública y Presupuesto (II) | </w:t>
    </w:r>
    <w:r>
      <w:fldChar w:fldCharType="begin"/>
    </w:r>
    <w:r w:rsidRPr="006E2398">
      <w:rPr>
        <w:lang w:val="es-ES"/>
      </w:rPr>
      <w:instrText>PAGE</w:instrText>
    </w:r>
    <w:r>
      <w:fldChar w:fldCharType="separate"/>
    </w:r>
    <w:r w:rsidRPr="006E2398">
      <w:rPr>
        <w:noProof/>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4AEE" w:rsidRDefault="00AB4AEE">
      <w:pPr>
        <w:spacing w:after="0" w:line="240" w:lineRule="auto"/>
      </w:pPr>
      <w:r>
        <w:separator/>
      </w:r>
    </w:p>
  </w:footnote>
  <w:footnote w:type="continuationSeparator" w:id="0">
    <w:p w:rsidR="00AB4AEE" w:rsidRDefault="00AB4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6E47512"/>
    <w:multiLevelType w:val="hybridMultilevel"/>
    <w:tmpl w:val="0610E8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BF672A0"/>
    <w:multiLevelType w:val="hybridMultilevel"/>
    <w:tmpl w:val="623857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EA13C52"/>
    <w:multiLevelType w:val="hybridMultilevel"/>
    <w:tmpl w:val="A1A4B5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FAF37D2"/>
    <w:multiLevelType w:val="hybridMultilevel"/>
    <w:tmpl w:val="6896E3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F0F"/>
    <w:rsid w:val="0029639D"/>
    <w:rsid w:val="00326F90"/>
    <w:rsid w:val="006E2398"/>
    <w:rsid w:val="00AA1D8D"/>
    <w:rsid w:val="00AB4AEE"/>
    <w:rsid w:val="00B47730"/>
    <w:rsid w:val="00C25648"/>
    <w:rsid w:val="00CB0664"/>
    <w:rsid w:val="00F835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0F5D1"/>
  <w14:defaultImageDpi w14:val="300"/>
  <w15:docId w15:val="{4CB29554-D864-1947-B5A6-475DCE6CC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60" w:line="259"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25"/>
      <w:szCs w:val="28"/>
    </w:rPr>
  </w:style>
  <w:style w:type="paragraph" w:styleId="Ttulo2">
    <w:name w:val="heading 2"/>
    <w:basedOn w:val="Normal"/>
    <w:next w:val="Normal"/>
    <w:link w:val="Ttulo2Car"/>
    <w:uiPriority w:val="9"/>
    <w:unhideWhenUsed/>
    <w:qFormat/>
    <w:rsid w:val="00FC693F"/>
    <w:pPr>
      <w:keepNext/>
      <w:keepLines/>
      <w:spacing w:before="140"/>
      <w:outlineLvl w:val="1"/>
    </w:pPr>
    <w:rPr>
      <w:rFonts w:asciiTheme="majorHAnsi" w:eastAsiaTheme="majorEastAsia" w:hAnsiTheme="majorHAnsi" w:cstheme="majorBidi"/>
      <w:b/>
      <w:bCs/>
      <w:color w:val="4F81BD" w:themeColor="accent1"/>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E2398"/>
    <w:pPr>
      <w:spacing w:after="100"/>
    </w:pPr>
  </w:style>
  <w:style w:type="character" w:styleId="Hipervnculo">
    <w:name w:val="Hyperlink"/>
    <w:basedOn w:val="Fuentedeprrafopredeter"/>
    <w:uiPriority w:val="99"/>
    <w:unhideWhenUsed/>
    <w:rsid w:val="006E23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B5835C-3E93-9D46-B3E6-6A5960BCB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6250</Words>
  <Characters>34381</Characters>
  <Application>Microsoft Office Word</Application>
  <DocSecurity>0</DocSecurity>
  <Lines>286</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 de Microsoft Office</cp:lastModifiedBy>
  <cp:revision>2</cp:revision>
  <dcterms:created xsi:type="dcterms:W3CDTF">2013-12-23T23:15:00Z</dcterms:created>
  <dcterms:modified xsi:type="dcterms:W3CDTF">2026-09-27T21:18:00Z</dcterms:modified>
  <cp:category/>
</cp:coreProperties>
</file>