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2D28" w14:textId="5FF4B781" w:rsidR="00BD109A" w:rsidRPr="00391D0F" w:rsidRDefault="00391D0F" w:rsidP="00391D0F">
      <w:pPr>
        <w:jc w:val="center"/>
        <w:rPr>
          <w:rFonts w:ascii="Times New Roman" w:hAnsi="Times New Roman" w:cs="Times New Roman"/>
          <w:b/>
          <w:bCs/>
          <w:sz w:val="28"/>
          <w:szCs w:val="28"/>
        </w:rPr>
      </w:pPr>
      <w:r w:rsidRPr="00391D0F">
        <w:rPr>
          <w:rFonts w:ascii="Times New Roman" w:hAnsi="Times New Roman" w:cs="Times New Roman"/>
          <w:b/>
          <w:bCs/>
          <w:sz w:val="28"/>
          <w:szCs w:val="28"/>
        </w:rPr>
        <w:t xml:space="preserve">Tarea </w:t>
      </w:r>
      <w:r w:rsidR="00CE1F93">
        <w:rPr>
          <w:rFonts w:ascii="Times New Roman" w:hAnsi="Times New Roman" w:cs="Times New Roman"/>
          <w:b/>
          <w:bCs/>
          <w:sz w:val="28"/>
          <w:szCs w:val="28"/>
        </w:rPr>
        <w:t>0</w:t>
      </w:r>
      <w:r w:rsidR="00265BD2">
        <w:rPr>
          <w:rFonts w:ascii="Times New Roman" w:hAnsi="Times New Roman" w:cs="Times New Roman"/>
          <w:b/>
          <w:bCs/>
          <w:sz w:val="28"/>
          <w:szCs w:val="28"/>
        </w:rPr>
        <w:t>2</w:t>
      </w:r>
      <w:r w:rsidRPr="00391D0F">
        <w:rPr>
          <w:rFonts w:ascii="Times New Roman" w:hAnsi="Times New Roman" w:cs="Times New Roman"/>
          <w:b/>
          <w:bCs/>
          <w:sz w:val="28"/>
          <w:szCs w:val="28"/>
        </w:rPr>
        <w:t xml:space="preserve"> – </w:t>
      </w:r>
      <w:r w:rsidR="00265BD2">
        <w:rPr>
          <w:rFonts w:ascii="Times New Roman" w:hAnsi="Times New Roman" w:cs="Times New Roman"/>
          <w:b/>
          <w:bCs/>
          <w:sz w:val="28"/>
          <w:szCs w:val="28"/>
        </w:rPr>
        <w:t>Reconocimiento de Lunares Cancerígenos</w:t>
      </w:r>
    </w:p>
    <w:p w14:paraId="4BE813EC" w14:textId="2D1C39AF" w:rsidR="00391D0F" w:rsidRPr="00391D0F" w:rsidRDefault="00265BD2" w:rsidP="00391D0F">
      <w:pPr>
        <w:spacing w:after="0"/>
        <w:jc w:val="center"/>
        <w:rPr>
          <w:rFonts w:ascii="Times New Roman" w:hAnsi="Times New Roman" w:cs="Times New Roman"/>
          <w:sz w:val="20"/>
          <w:szCs w:val="20"/>
        </w:rPr>
      </w:pPr>
      <w:r>
        <w:rPr>
          <w:rFonts w:ascii="Times New Roman" w:hAnsi="Times New Roman" w:cs="Times New Roman"/>
          <w:sz w:val="20"/>
          <w:szCs w:val="20"/>
        </w:rPr>
        <w:t>Pedro Pablo Zavala Tejos</w:t>
      </w:r>
    </w:p>
    <w:p w14:paraId="21512E03" w14:textId="77777777" w:rsidR="00391D0F" w:rsidRDefault="00391D0F" w:rsidP="00D00D9A">
      <w:pPr>
        <w:spacing w:after="0"/>
        <w:jc w:val="center"/>
        <w:rPr>
          <w:rFonts w:ascii="Times New Roman" w:hAnsi="Times New Roman" w:cs="Times New Roman"/>
          <w:sz w:val="20"/>
          <w:szCs w:val="20"/>
        </w:rPr>
      </w:pPr>
      <w:r w:rsidRPr="00391D0F">
        <w:rPr>
          <w:rFonts w:ascii="Times New Roman" w:hAnsi="Times New Roman" w:cs="Times New Roman"/>
          <w:sz w:val="20"/>
          <w:szCs w:val="20"/>
        </w:rPr>
        <w:t>Pontificia Universidad Católica</w:t>
      </w:r>
    </w:p>
    <w:p w14:paraId="2732AAF2" w14:textId="2D039D6E" w:rsidR="00391D0F" w:rsidRDefault="00391D0F" w:rsidP="00D00D9A">
      <w:pPr>
        <w:spacing w:after="0"/>
        <w:jc w:val="both"/>
        <w:rPr>
          <w:rFonts w:ascii="Times New Roman" w:hAnsi="Times New Roman" w:cs="Times New Roman"/>
          <w:sz w:val="20"/>
          <w:szCs w:val="20"/>
        </w:rPr>
      </w:pPr>
    </w:p>
    <w:p w14:paraId="425EE46F" w14:textId="77777777" w:rsidR="00981178" w:rsidRDefault="00981178" w:rsidP="00D00D9A">
      <w:pPr>
        <w:spacing w:after="0"/>
        <w:jc w:val="both"/>
        <w:rPr>
          <w:rFonts w:ascii="Times New Roman" w:hAnsi="Times New Roman" w:cs="Times New Roman"/>
          <w:sz w:val="20"/>
          <w:szCs w:val="20"/>
        </w:rPr>
        <w:sectPr w:rsidR="00981178" w:rsidSect="00391D0F">
          <w:pgSz w:w="12240" w:h="15840"/>
          <w:pgMar w:top="1417" w:right="1701" w:bottom="1417" w:left="1701" w:header="708" w:footer="708" w:gutter="0"/>
          <w:cols w:space="708"/>
          <w:docGrid w:linePitch="360"/>
        </w:sectPr>
      </w:pPr>
    </w:p>
    <w:p w14:paraId="251D0DD3" w14:textId="568AA20A" w:rsidR="00E11256" w:rsidRPr="00220210" w:rsidRDefault="00391D0F" w:rsidP="00D00D9A">
      <w:pPr>
        <w:spacing w:after="0"/>
        <w:jc w:val="both"/>
        <w:rPr>
          <w:rFonts w:ascii="Times New Roman" w:hAnsi="Times New Roman" w:cs="Times New Roman"/>
          <w:b/>
          <w:bCs/>
          <w:sz w:val="20"/>
          <w:szCs w:val="20"/>
        </w:rPr>
      </w:pPr>
      <w:r w:rsidRPr="00220210">
        <w:rPr>
          <w:rFonts w:ascii="Times New Roman" w:hAnsi="Times New Roman" w:cs="Times New Roman"/>
          <w:b/>
          <w:bCs/>
          <w:i/>
          <w:iCs/>
          <w:sz w:val="20"/>
          <w:szCs w:val="20"/>
        </w:rPr>
        <w:t>Motivación</w:t>
      </w:r>
      <w:r w:rsidRPr="00220210">
        <w:rPr>
          <w:rFonts w:ascii="Times New Roman" w:hAnsi="Times New Roman" w:cs="Times New Roman"/>
          <w:b/>
          <w:bCs/>
          <w:sz w:val="20"/>
          <w:szCs w:val="20"/>
        </w:rPr>
        <w:t xml:space="preserve"> –</w:t>
      </w:r>
      <w:r w:rsidR="00027F7A">
        <w:rPr>
          <w:rFonts w:ascii="Times New Roman" w:hAnsi="Times New Roman" w:cs="Times New Roman"/>
          <w:b/>
          <w:bCs/>
          <w:sz w:val="20"/>
          <w:szCs w:val="20"/>
        </w:rPr>
        <w:t xml:space="preserve"> </w:t>
      </w:r>
      <w:r w:rsidR="0050057D">
        <w:rPr>
          <w:rFonts w:ascii="Times New Roman" w:hAnsi="Times New Roman" w:cs="Times New Roman"/>
          <w:b/>
          <w:bCs/>
          <w:sz w:val="20"/>
          <w:szCs w:val="20"/>
        </w:rPr>
        <w:t xml:space="preserve">El desafío de esta tarea fue </w:t>
      </w:r>
      <w:r w:rsidR="000754C7">
        <w:rPr>
          <w:rFonts w:ascii="Times New Roman" w:hAnsi="Times New Roman" w:cs="Times New Roman"/>
          <w:b/>
          <w:bCs/>
          <w:sz w:val="20"/>
          <w:szCs w:val="20"/>
        </w:rPr>
        <w:t xml:space="preserve">encontrar </w:t>
      </w:r>
      <w:r w:rsidR="00714CB1">
        <w:rPr>
          <w:rFonts w:ascii="Times New Roman" w:hAnsi="Times New Roman" w:cs="Times New Roman"/>
          <w:b/>
          <w:bCs/>
          <w:sz w:val="20"/>
          <w:szCs w:val="20"/>
        </w:rPr>
        <w:t xml:space="preserve">la manera óptima </w:t>
      </w:r>
      <w:r w:rsidR="009943FA">
        <w:rPr>
          <w:rFonts w:ascii="Times New Roman" w:hAnsi="Times New Roman" w:cs="Times New Roman"/>
          <w:b/>
          <w:bCs/>
          <w:sz w:val="20"/>
          <w:szCs w:val="20"/>
        </w:rPr>
        <w:t xml:space="preserve">de preprocesar las imágenes y </w:t>
      </w:r>
      <w:r w:rsidR="00714CB1">
        <w:rPr>
          <w:rFonts w:ascii="Times New Roman" w:hAnsi="Times New Roman" w:cs="Times New Roman"/>
          <w:b/>
          <w:bCs/>
          <w:sz w:val="20"/>
          <w:szCs w:val="20"/>
        </w:rPr>
        <w:t xml:space="preserve">obtener buenas </w:t>
      </w:r>
      <w:r w:rsidR="009943FA">
        <w:rPr>
          <w:rFonts w:ascii="Times New Roman" w:hAnsi="Times New Roman" w:cs="Times New Roman"/>
          <w:b/>
          <w:bCs/>
          <w:sz w:val="20"/>
          <w:szCs w:val="20"/>
        </w:rPr>
        <w:t>características</w:t>
      </w:r>
      <w:r w:rsidR="00714CB1">
        <w:rPr>
          <w:rFonts w:ascii="Times New Roman" w:hAnsi="Times New Roman" w:cs="Times New Roman"/>
          <w:b/>
          <w:bCs/>
          <w:sz w:val="20"/>
          <w:szCs w:val="20"/>
        </w:rPr>
        <w:t xml:space="preserve"> </w:t>
      </w:r>
      <w:r w:rsidR="009943FA">
        <w:rPr>
          <w:rFonts w:ascii="Times New Roman" w:hAnsi="Times New Roman" w:cs="Times New Roman"/>
          <w:b/>
          <w:bCs/>
          <w:sz w:val="20"/>
          <w:szCs w:val="20"/>
        </w:rPr>
        <w:t xml:space="preserve">para </w:t>
      </w:r>
      <w:r w:rsidR="00714CB1">
        <w:rPr>
          <w:rFonts w:ascii="Times New Roman" w:hAnsi="Times New Roman" w:cs="Times New Roman"/>
          <w:b/>
          <w:bCs/>
          <w:sz w:val="20"/>
          <w:szCs w:val="20"/>
        </w:rPr>
        <w:t>asegurar una clasificación precisa de los tipos de lunares</w:t>
      </w:r>
      <w:r w:rsidR="009943FA">
        <w:rPr>
          <w:rFonts w:ascii="Times New Roman" w:hAnsi="Times New Roman" w:cs="Times New Roman"/>
          <w:b/>
          <w:bCs/>
          <w:sz w:val="20"/>
          <w:szCs w:val="20"/>
        </w:rPr>
        <w:t>.</w:t>
      </w:r>
      <w:r w:rsidR="00714CB1">
        <w:rPr>
          <w:rFonts w:ascii="Times New Roman" w:hAnsi="Times New Roman" w:cs="Times New Roman"/>
          <w:b/>
          <w:bCs/>
          <w:sz w:val="20"/>
          <w:szCs w:val="20"/>
        </w:rPr>
        <w:t xml:space="preserve"> Al abordar la tarea, aprendí que la calidad de los datos es un factor </w:t>
      </w:r>
      <w:r w:rsidR="00027F7A">
        <w:rPr>
          <w:rFonts w:ascii="Times New Roman" w:hAnsi="Times New Roman" w:cs="Times New Roman"/>
          <w:b/>
          <w:bCs/>
          <w:sz w:val="20"/>
          <w:szCs w:val="20"/>
        </w:rPr>
        <w:t xml:space="preserve">crucial </w:t>
      </w:r>
      <w:r w:rsidR="00714CB1">
        <w:rPr>
          <w:rFonts w:ascii="Times New Roman" w:hAnsi="Times New Roman" w:cs="Times New Roman"/>
          <w:b/>
          <w:bCs/>
          <w:sz w:val="20"/>
          <w:szCs w:val="20"/>
        </w:rPr>
        <w:t xml:space="preserve">en el desempeño del modelo. </w:t>
      </w:r>
    </w:p>
    <w:p w14:paraId="66A8146B" w14:textId="4F793550" w:rsidR="00391D0F" w:rsidRPr="00CE1F93" w:rsidRDefault="00391D0F" w:rsidP="00D00D9A">
      <w:pPr>
        <w:spacing w:after="0"/>
        <w:jc w:val="both"/>
        <w:rPr>
          <w:rFonts w:ascii="Times New Roman" w:hAnsi="Times New Roman" w:cs="Times New Roman"/>
          <w:b/>
          <w:bCs/>
          <w:sz w:val="20"/>
          <w:szCs w:val="20"/>
        </w:rPr>
      </w:pPr>
    </w:p>
    <w:p w14:paraId="5924329F" w14:textId="5FFC1B63" w:rsidR="00391D0F" w:rsidRPr="00513E34" w:rsidRDefault="00566FD2" w:rsidP="00262A38">
      <w:pPr>
        <w:pStyle w:val="Prrafodelista"/>
        <w:numPr>
          <w:ilvl w:val="0"/>
          <w:numId w:val="1"/>
        </w:numPr>
        <w:spacing w:after="0"/>
        <w:rPr>
          <w:rFonts w:ascii="Times New Roman" w:hAnsi="Times New Roman" w:cs="Times New Roman"/>
          <w:b/>
          <w:bCs/>
          <w:sz w:val="20"/>
          <w:szCs w:val="20"/>
        </w:rPr>
      </w:pPr>
      <w:r>
        <w:rPr>
          <w:noProof/>
        </w:rPr>
        <mc:AlternateContent>
          <mc:Choice Requires="wps">
            <w:drawing>
              <wp:anchor distT="0" distB="0" distL="114300" distR="114300" simplePos="0" relativeHeight="251666432" behindDoc="1" locked="0" layoutInCell="1" allowOverlap="1" wp14:anchorId="225E7258" wp14:editId="3F2968D7">
                <wp:simplePos x="0" y="0"/>
                <wp:positionH relativeFrom="column">
                  <wp:posOffset>761365</wp:posOffset>
                </wp:positionH>
                <wp:positionV relativeFrom="paragraph">
                  <wp:posOffset>1777485</wp:posOffset>
                </wp:positionV>
                <wp:extent cx="1482090" cy="144780"/>
                <wp:effectExtent l="0" t="0" r="3810" b="0"/>
                <wp:wrapTight wrapText="bothSides">
                  <wp:wrapPolygon edited="0">
                    <wp:start x="0" y="0"/>
                    <wp:lineTo x="0" y="18947"/>
                    <wp:lineTo x="21470" y="18947"/>
                    <wp:lineTo x="21470" y="0"/>
                    <wp:lineTo x="0" y="0"/>
                  </wp:wrapPolygon>
                </wp:wrapTight>
                <wp:docPr id="406659000" name="Cuadro de texto 1"/>
                <wp:cNvGraphicFramePr/>
                <a:graphic xmlns:a="http://schemas.openxmlformats.org/drawingml/2006/main">
                  <a:graphicData uri="http://schemas.microsoft.com/office/word/2010/wordprocessingShape">
                    <wps:wsp>
                      <wps:cNvSpPr txBox="1"/>
                      <wps:spPr>
                        <a:xfrm>
                          <a:off x="0" y="0"/>
                          <a:ext cx="1482090" cy="144780"/>
                        </a:xfrm>
                        <a:prstGeom prst="rect">
                          <a:avLst/>
                        </a:prstGeom>
                        <a:solidFill>
                          <a:prstClr val="white"/>
                        </a:solidFill>
                        <a:ln>
                          <a:noFill/>
                        </a:ln>
                      </wps:spPr>
                      <wps:txbx>
                        <w:txbxContent>
                          <w:p w14:paraId="355AF19A" w14:textId="5BA95A00" w:rsidR="005E037B" w:rsidRPr="006C5466" w:rsidRDefault="005E037B" w:rsidP="005E037B">
                            <w:pPr>
                              <w:pStyle w:val="Descripcin"/>
                              <w:rPr>
                                <w:rFonts w:ascii="Times New Roman" w:hAnsi="Times New Roman" w:cs="Times New Roman"/>
                                <w:i w:val="0"/>
                                <w:iCs w:val="0"/>
                                <w:noProof/>
                                <w:color w:val="000000" w:themeColor="text1"/>
                                <w:sz w:val="20"/>
                                <w:szCs w:val="20"/>
                                <w:lang w:val="en-US"/>
                              </w:rPr>
                            </w:pPr>
                            <w:r w:rsidRPr="006C5466">
                              <w:rPr>
                                <w:rFonts w:ascii="Times New Roman" w:hAnsi="Times New Roman" w:cs="Times New Roman"/>
                                <w:i w:val="0"/>
                                <w:iCs w:val="0"/>
                                <w:color w:val="000000" w:themeColor="text1"/>
                              </w:rPr>
                              <w:t>Fig</w:t>
                            </w:r>
                            <w:r w:rsidR="006C5466" w:rsidRPr="006C5466">
                              <w:rPr>
                                <w:rFonts w:ascii="Times New Roman" w:hAnsi="Times New Roman" w:cs="Times New Roman"/>
                                <w:i w:val="0"/>
                                <w:iCs w:val="0"/>
                                <w:color w:val="000000" w:themeColor="text1"/>
                              </w:rPr>
                              <w:t>ura</w:t>
                            </w:r>
                            <w:r w:rsidRPr="006C5466">
                              <w:rPr>
                                <w:rFonts w:ascii="Times New Roman" w:hAnsi="Times New Roman" w:cs="Times New Roman"/>
                                <w:i w:val="0"/>
                                <w:iCs w:val="0"/>
                                <w:color w:val="000000" w:themeColor="text1"/>
                              </w:rPr>
                              <w:t xml:space="preserve"> </w:t>
                            </w:r>
                            <w:r w:rsidRPr="006C5466">
                              <w:rPr>
                                <w:rFonts w:ascii="Times New Roman" w:hAnsi="Times New Roman" w:cs="Times New Roman"/>
                                <w:i w:val="0"/>
                                <w:iCs w:val="0"/>
                                <w:color w:val="000000" w:themeColor="text1"/>
                              </w:rPr>
                              <w:fldChar w:fldCharType="begin"/>
                            </w:r>
                            <w:r w:rsidRPr="006C5466">
                              <w:rPr>
                                <w:rFonts w:ascii="Times New Roman" w:hAnsi="Times New Roman" w:cs="Times New Roman"/>
                                <w:i w:val="0"/>
                                <w:iCs w:val="0"/>
                                <w:color w:val="000000" w:themeColor="text1"/>
                              </w:rPr>
                              <w:instrText xml:space="preserve"> SEQ Figure \* ARABIC </w:instrText>
                            </w:r>
                            <w:r w:rsidRPr="006C5466">
                              <w:rPr>
                                <w:rFonts w:ascii="Times New Roman" w:hAnsi="Times New Roman" w:cs="Times New Roman"/>
                                <w:i w:val="0"/>
                                <w:iCs w:val="0"/>
                                <w:color w:val="000000" w:themeColor="text1"/>
                              </w:rPr>
                              <w:fldChar w:fldCharType="separate"/>
                            </w:r>
                            <w:r w:rsidRPr="006C5466">
                              <w:rPr>
                                <w:rFonts w:ascii="Times New Roman" w:hAnsi="Times New Roman" w:cs="Times New Roman"/>
                                <w:i w:val="0"/>
                                <w:iCs w:val="0"/>
                                <w:noProof/>
                                <w:color w:val="000000" w:themeColor="text1"/>
                              </w:rPr>
                              <w:t>1</w:t>
                            </w:r>
                            <w:r w:rsidRPr="006C5466">
                              <w:rPr>
                                <w:rFonts w:ascii="Times New Roman" w:hAnsi="Times New Roman" w:cs="Times New Roman"/>
                                <w:i w:val="0"/>
                                <w:iCs w:val="0"/>
                                <w:color w:val="000000" w:themeColor="text1"/>
                              </w:rPr>
                              <w:fldChar w:fldCharType="end"/>
                            </w:r>
                            <w:r w:rsidRPr="006C5466">
                              <w:rPr>
                                <w:rFonts w:ascii="Times New Roman" w:hAnsi="Times New Roman" w:cs="Times New Roman"/>
                                <w:i w:val="0"/>
                                <w:iCs w:val="0"/>
                                <w:color w:val="000000" w:themeColor="text1"/>
                              </w:rPr>
                              <w:t xml:space="preserve">: </w:t>
                            </w:r>
                            <w:r w:rsidR="006C5466" w:rsidRPr="006C5466">
                              <w:rPr>
                                <w:rFonts w:ascii="Times New Roman" w:hAnsi="Times New Roman" w:cs="Times New Roman"/>
                                <w:i w:val="0"/>
                                <w:iCs w:val="0"/>
                                <w:color w:val="000000" w:themeColor="text1"/>
                              </w:rPr>
                              <w:t>Diagrama de flujo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5E7258" id="_x0000_t202" coordsize="21600,21600" o:spt="202" path="m,l,21600r21600,l21600,xe">
                <v:stroke joinstyle="miter"/>
                <v:path gradientshapeok="t" o:connecttype="rect"/>
              </v:shapetype>
              <v:shape id="Cuadro de texto 1" o:spid="_x0000_s1026" type="#_x0000_t202" style="position:absolute;left:0;text-align:left;margin-left:59.95pt;margin-top:139.95pt;width:116.7pt;height:11.4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" stroked="f">
                <v:textbox inset="0,0,0,0">
                  <w:txbxContent>
                    <w:p w14:paraId="355AF19A" w14:textId="5BA95A00" w:rsidR="005E037B" w:rsidRPr="006C5466" w:rsidRDefault="005E037B" w:rsidP="005E037B">
                      <w:pPr>
                        <w:pStyle w:val="Descripcin"/>
                        <w:rPr>
                          <w:rFonts w:ascii="Times New Roman" w:hAnsi="Times New Roman" w:cs="Times New Roman"/>
                          <w:i w:val="0"/>
                          <w:iCs w:val="0"/>
                          <w:noProof/>
                          <w:color w:val="000000" w:themeColor="text1"/>
                          <w:sz w:val="20"/>
                          <w:szCs w:val="20"/>
                          <w:lang w:val="en-US"/>
                        </w:rPr>
                      </w:pPr>
                      <w:r w:rsidRPr="006C5466">
                        <w:rPr>
                          <w:rFonts w:ascii="Times New Roman" w:hAnsi="Times New Roman" w:cs="Times New Roman"/>
                          <w:i w:val="0"/>
                          <w:iCs w:val="0"/>
                          <w:color w:val="000000" w:themeColor="text1"/>
                        </w:rPr>
                        <w:t>Fig</w:t>
                      </w:r>
                      <w:r w:rsidR="006C5466" w:rsidRPr="006C5466">
                        <w:rPr>
                          <w:rFonts w:ascii="Times New Roman" w:hAnsi="Times New Roman" w:cs="Times New Roman"/>
                          <w:i w:val="0"/>
                          <w:iCs w:val="0"/>
                          <w:color w:val="000000" w:themeColor="text1"/>
                        </w:rPr>
                        <w:t>ura</w:t>
                      </w:r>
                      <w:r w:rsidRPr="006C5466">
                        <w:rPr>
                          <w:rFonts w:ascii="Times New Roman" w:hAnsi="Times New Roman" w:cs="Times New Roman"/>
                          <w:i w:val="0"/>
                          <w:iCs w:val="0"/>
                          <w:color w:val="000000" w:themeColor="text1"/>
                        </w:rPr>
                        <w:t xml:space="preserve"> </w:t>
                      </w:r>
                      <w:r w:rsidRPr="006C5466">
                        <w:rPr>
                          <w:rFonts w:ascii="Times New Roman" w:hAnsi="Times New Roman" w:cs="Times New Roman"/>
                          <w:i w:val="0"/>
                          <w:iCs w:val="0"/>
                          <w:color w:val="000000" w:themeColor="text1"/>
                        </w:rPr>
                        <w:fldChar w:fldCharType="begin"/>
                      </w:r>
                      <w:r w:rsidRPr="006C5466">
                        <w:rPr>
                          <w:rFonts w:ascii="Times New Roman" w:hAnsi="Times New Roman" w:cs="Times New Roman"/>
                          <w:i w:val="0"/>
                          <w:iCs w:val="0"/>
                          <w:color w:val="000000" w:themeColor="text1"/>
                        </w:rPr>
                        <w:instrText xml:space="preserve"> SEQ Figure \* ARABIC </w:instrText>
                      </w:r>
                      <w:r w:rsidRPr="006C5466">
                        <w:rPr>
                          <w:rFonts w:ascii="Times New Roman" w:hAnsi="Times New Roman" w:cs="Times New Roman"/>
                          <w:i w:val="0"/>
                          <w:iCs w:val="0"/>
                          <w:color w:val="000000" w:themeColor="text1"/>
                        </w:rPr>
                        <w:fldChar w:fldCharType="separate"/>
                      </w:r>
                      <w:r w:rsidRPr="006C5466">
                        <w:rPr>
                          <w:rFonts w:ascii="Times New Roman" w:hAnsi="Times New Roman" w:cs="Times New Roman"/>
                          <w:i w:val="0"/>
                          <w:iCs w:val="0"/>
                          <w:noProof/>
                          <w:color w:val="000000" w:themeColor="text1"/>
                        </w:rPr>
                        <w:t>1</w:t>
                      </w:r>
                      <w:r w:rsidRPr="006C5466">
                        <w:rPr>
                          <w:rFonts w:ascii="Times New Roman" w:hAnsi="Times New Roman" w:cs="Times New Roman"/>
                          <w:i w:val="0"/>
                          <w:iCs w:val="0"/>
                          <w:color w:val="000000" w:themeColor="text1"/>
                        </w:rPr>
                        <w:fldChar w:fldCharType="end"/>
                      </w:r>
                      <w:r w:rsidRPr="006C5466">
                        <w:rPr>
                          <w:rFonts w:ascii="Times New Roman" w:hAnsi="Times New Roman" w:cs="Times New Roman"/>
                          <w:i w:val="0"/>
                          <w:iCs w:val="0"/>
                          <w:color w:val="000000" w:themeColor="text1"/>
                        </w:rPr>
                        <w:t xml:space="preserve">: </w:t>
                      </w:r>
                      <w:r w:rsidR="006C5466" w:rsidRPr="006C5466">
                        <w:rPr>
                          <w:rFonts w:ascii="Times New Roman" w:hAnsi="Times New Roman" w:cs="Times New Roman"/>
                          <w:i w:val="0"/>
                          <w:iCs w:val="0"/>
                          <w:color w:val="000000" w:themeColor="text1"/>
                        </w:rPr>
                        <w:t>Diagrama de flujo</w:t>
                      </w:r>
                    </w:p>
                  </w:txbxContent>
                </v:textbox>
                <w10:wrap type="tight"/>
              </v:shape>
            </w:pict>
          </mc:Fallback>
        </mc:AlternateContent>
      </w:r>
      <w:r>
        <w:rPr>
          <w:rFonts w:ascii="Times New Roman" w:hAnsi="Times New Roman" w:cs="Times New Roman"/>
          <w:noProof/>
          <w:sz w:val="20"/>
          <w:szCs w:val="20"/>
          <w:lang w:val="en-US"/>
        </w:rPr>
        <w:drawing>
          <wp:anchor distT="0" distB="0" distL="114300" distR="114300" simplePos="0" relativeHeight="251675648" behindDoc="0" locked="0" layoutInCell="1" allowOverlap="1" wp14:anchorId="5F78255B" wp14:editId="2B205732">
            <wp:simplePos x="0" y="0"/>
            <wp:positionH relativeFrom="column">
              <wp:posOffset>27305</wp:posOffset>
            </wp:positionH>
            <wp:positionV relativeFrom="paragraph">
              <wp:posOffset>213995</wp:posOffset>
            </wp:positionV>
            <wp:extent cx="2836545" cy="1565275"/>
            <wp:effectExtent l="0" t="0" r="0" b="0"/>
            <wp:wrapTopAndBottom/>
            <wp:docPr id="1354206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6861" name="Imagen 13542068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6545" cy="1565275"/>
                    </a:xfrm>
                    <a:prstGeom prst="rect">
                      <a:avLst/>
                    </a:prstGeom>
                  </pic:spPr>
                </pic:pic>
              </a:graphicData>
            </a:graphic>
            <wp14:sizeRelH relativeFrom="margin">
              <wp14:pctWidth>0</wp14:pctWidth>
            </wp14:sizeRelH>
            <wp14:sizeRelV relativeFrom="margin">
              <wp14:pctHeight>0</wp14:pctHeight>
            </wp14:sizeRelV>
          </wp:anchor>
        </w:drawing>
      </w:r>
      <w:r w:rsidR="00391D0F" w:rsidRPr="00513E34">
        <w:rPr>
          <w:rFonts w:ascii="Times New Roman" w:hAnsi="Times New Roman" w:cs="Times New Roman"/>
          <w:b/>
          <w:bCs/>
          <w:sz w:val="20"/>
          <w:szCs w:val="20"/>
        </w:rPr>
        <w:t>SOLUCI</w:t>
      </w:r>
      <w:r w:rsidR="00262A38" w:rsidRPr="00513E34">
        <w:rPr>
          <w:rFonts w:ascii="Times New Roman" w:hAnsi="Times New Roman" w:cs="Times New Roman"/>
          <w:b/>
          <w:bCs/>
          <w:sz w:val="20"/>
          <w:szCs w:val="20"/>
        </w:rPr>
        <w:t>Ó</w:t>
      </w:r>
      <w:r w:rsidR="00391D0F" w:rsidRPr="00513E34">
        <w:rPr>
          <w:rFonts w:ascii="Times New Roman" w:hAnsi="Times New Roman" w:cs="Times New Roman"/>
          <w:b/>
          <w:bCs/>
          <w:sz w:val="20"/>
          <w:szCs w:val="20"/>
        </w:rPr>
        <w:t>N PROPUESTA</w:t>
      </w:r>
    </w:p>
    <w:p w14:paraId="5CB6F13A" w14:textId="52C3A918" w:rsidR="00E11256" w:rsidRPr="00E11256" w:rsidRDefault="00E11256" w:rsidP="00E11256">
      <w:pPr>
        <w:spacing w:after="0"/>
        <w:rPr>
          <w:rFonts w:ascii="Times New Roman" w:hAnsi="Times New Roman" w:cs="Times New Roman"/>
          <w:sz w:val="20"/>
          <w:szCs w:val="20"/>
        </w:rPr>
      </w:pPr>
    </w:p>
    <w:p w14:paraId="5665F20E" w14:textId="6B8EA828" w:rsidR="00DD59A9" w:rsidRPr="00BB1353" w:rsidRDefault="009D18A9" w:rsidP="00CA4C80">
      <w:pPr>
        <w:spacing w:after="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0768" behindDoc="0" locked="0" layoutInCell="1" allowOverlap="1" wp14:anchorId="7D25B7B9" wp14:editId="0A9A316F">
            <wp:simplePos x="0" y="0"/>
            <wp:positionH relativeFrom="column">
              <wp:posOffset>3705225</wp:posOffset>
            </wp:positionH>
            <wp:positionV relativeFrom="paragraph">
              <wp:posOffset>804105</wp:posOffset>
            </wp:positionV>
            <wp:extent cx="2368800" cy="1206000"/>
            <wp:effectExtent l="0" t="0" r="0" b="635"/>
            <wp:wrapTopAndBottom/>
            <wp:docPr id="1792596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628" name="Imagen 1792596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8800" cy="1206000"/>
                    </a:xfrm>
                    <a:prstGeom prst="rect">
                      <a:avLst/>
                    </a:prstGeom>
                  </pic:spPr>
                </pic:pic>
              </a:graphicData>
            </a:graphic>
            <wp14:sizeRelH relativeFrom="margin">
              <wp14:pctWidth>0</wp14:pctWidth>
            </wp14:sizeRelH>
            <wp14:sizeRelV relativeFrom="margin">
              <wp14:pctHeight>0</wp14:pctHeight>
            </wp14:sizeRelV>
          </wp:anchor>
        </w:drawing>
      </w:r>
      <w:r w:rsidR="00536C07">
        <w:rPr>
          <w:rFonts w:ascii="Times New Roman" w:hAnsi="Times New Roman" w:cs="Times New Roman"/>
          <w:sz w:val="20"/>
          <w:szCs w:val="20"/>
        </w:rPr>
        <w:t>Iniciamos</w:t>
      </w:r>
      <w:r w:rsidR="007463B0">
        <w:rPr>
          <w:rFonts w:ascii="Times New Roman" w:hAnsi="Times New Roman" w:cs="Times New Roman"/>
          <w:sz w:val="20"/>
          <w:szCs w:val="20"/>
        </w:rPr>
        <w:t xml:space="preserve"> </w:t>
      </w:r>
      <w:r w:rsidR="00536C07">
        <w:rPr>
          <w:rFonts w:ascii="Times New Roman" w:hAnsi="Times New Roman" w:cs="Times New Roman"/>
          <w:sz w:val="20"/>
          <w:szCs w:val="20"/>
        </w:rPr>
        <w:t xml:space="preserve">preprocesando </w:t>
      </w:r>
      <w:r w:rsidR="00CA4C80" w:rsidRPr="00CA4C80">
        <w:rPr>
          <w:rFonts w:ascii="Times New Roman" w:hAnsi="Times New Roman" w:cs="Times New Roman"/>
          <w:sz w:val="20"/>
          <w:szCs w:val="20"/>
        </w:rPr>
        <w:t xml:space="preserve">las imágenes para </w:t>
      </w:r>
      <w:r w:rsidR="00BD53D3">
        <w:rPr>
          <w:rFonts w:ascii="Times New Roman" w:hAnsi="Times New Roman" w:cs="Times New Roman"/>
          <w:sz w:val="20"/>
          <w:szCs w:val="20"/>
        </w:rPr>
        <w:t xml:space="preserve">optimizar </w:t>
      </w:r>
      <w:r w:rsidR="00CA4C80" w:rsidRPr="00CA4C80">
        <w:rPr>
          <w:rFonts w:ascii="Times New Roman" w:hAnsi="Times New Roman" w:cs="Times New Roman"/>
          <w:sz w:val="20"/>
          <w:szCs w:val="20"/>
        </w:rPr>
        <w:t xml:space="preserve">la calidad de los datos. Esto implicó </w:t>
      </w:r>
      <w:r w:rsidR="00BD53D3">
        <w:rPr>
          <w:rFonts w:ascii="Times New Roman" w:hAnsi="Times New Roman" w:cs="Times New Roman"/>
          <w:sz w:val="20"/>
          <w:szCs w:val="20"/>
        </w:rPr>
        <w:t xml:space="preserve">un tratamiento </w:t>
      </w:r>
      <w:r w:rsidR="00CA4C80" w:rsidRPr="00CA4C80">
        <w:rPr>
          <w:rFonts w:ascii="Times New Roman" w:hAnsi="Times New Roman" w:cs="Times New Roman"/>
          <w:sz w:val="20"/>
          <w:szCs w:val="20"/>
        </w:rPr>
        <w:t xml:space="preserve">individual de los canales </w:t>
      </w:r>
      <w:r w:rsidR="00BD53D3">
        <w:rPr>
          <w:rFonts w:ascii="Times New Roman" w:hAnsi="Times New Roman" w:cs="Times New Roman"/>
          <w:sz w:val="20"/>
          <w:szCs w:val="20"/>
        </w:rPr>
        <w:t>RGB</w:t>
      </w:r>
      <w:r w:rsidR="00CA4C80" w:rsidRPr="00CA4C80">
        <w:rPr>
          <w:rFonts w:ascii="Times New Roman" w:hAnsi="Times New Roman" w:cs="Times New Roman"/>
          <w:sz w:val="20"/>
          <w:szCs w:val="20"/>
        </w:rPr>
        <w:t xml:space="preserve">. </w:t>
      </w:r>
      <w:r w:rsidR="00CA4C80">
        <w:rPr>
          <w:rFonts w:ascii="Times New Roman" w:hAnsi="Times New Roman" w:cs="Times New Roman"/>
          <w:sz w:val="20"/>
          <w:szCs w:val="20"/>
        </w:rPr>
        <w:t>Específicamente</w:t>
      </w:r>
      <w:r w:rsidR="00CA4C80" w:rsidRPr="00CA4C80">
        <w:rPr>
          <w:rFonts w:ascii="Times New Roman" w:hAnsi="Times New Roman" w:cs="Times New Roman"/>
          <w:sz w:val="20"/>
          <w:szCs w:val="20"/>
        </w:rPr>
        <w:t xml:space="preserve">, redujimos el ruido alrededor del lunar y segmentamos utilizando el algoritmo de </w:t>
      </w:r>
      <w:proofErr w:type="spellStart"/>
      <w:r w:rsidR="00CA4C80" w:rsidRPr="006C5466">
        <w:rPr>
          <w:rFonts w:ascii="Times New Roman" w:hAnsi="Times New Roman" w:cs="Times New Roman"/>
          <w:i/>
          <w:iCs/>
          <w:sz w:val="20"/>
          <w:szCs w:val="20"/>
        </w:rPr>
        <w:t>Canny</w:t>
      </w:r>
      <w:proofErr w:type="spellEnd"/>
      <w:r w:rsidR="00CA4C80" w:rsidRPr="00CA4C80">
        <w:rPr>
          <w:rFonts w:ascii="Times New Roman" w:hAnsi="Times New Roman" w:cs="Times New Roman"/>
          <w:sz w:val="20"/>
          <w:szCs w:val="20"/>
        </w:rPr>
        <w:t xml:space="preserve"> para detectar los bordes del lunar. Luego, aplicamos transformaciones </w:t>
      </w:r>
      <w:r w:rsidR="00CA4C80" w:rsidRPr="006C5466">
        <w:rPr>
          <w:rFonts w:ascii="Times New Roman" w:hAnsi="Times New Roman" w:cs="Times New Roman"/>
          <w:i/>
          <w:iCs/>
          <w:sz w:val="20"/>
          <w:szCs w:val="20"/>
        </w:rPr>
        <w:t xml:space="preserve">Black </w:t>
      </w:r>
      <w:proofErr w:type="spellStart"/>
      <w:r w:rsidR="00CA4C80" w:rsidRPr="006C5466">
        <w:rPr>
          <w:rFonts w:ascii="Times New Roman" w:hAnsi="Times New Roman" w:cs="Times New Roman"/>
          <w:i/>
          <w:iCs/>
          <w:sz w:val="20"/>
          <w:szCs w:val="20"/>
        </w:rPr>
        <w:t>Hat</w:t>
      </w:r>
      <w:proofErr w:type="spellEnd"/>
      <w:r w:rsidR="00CA4C80" w:rsidRPr="00CA4C80">
        <w:rPr>
          <w:rFonts w:ascii="Times New Roman" w:hAnsi="Times New Roman" w:cs="Times New Roman"/>
          <w:sz w:val="20"/>
          <w:szCs w:val="20"/>
        </w:rPr>
        <w:t xml:space="preserve"> y </w:t>
      </w:r>
      <w:r w:rsidR="00CA4C80" w:rsidRPr="006C5466">
        <w:rPr>
          <w:rFonts w:ascii="Times New Roman" w:hAnsi="Times New Roman" w:cs="Times New Roman"/>
          <w:i/>
          <w:iCs/>
          <w:sz w:val="20"/>
          <w:szCs w:val="20"/>
        </w:rPr>
        <w:t xml:space="preserve">Top </w:t>
      </w:r>
      <w:proofErr w:type="spellStart"/>
      <w:r w:rsidR="00CA4C80" w:rsidRPr="006C5466">
        <w:rPr>
          <w:rFonts w:ascii="Times New Roman" w:hAnsi="Times New Roman" w:cs="Times New Roman"/>
          <w:i/>
          <w:iCs/>
          <w:sz w:val="20"/>
          <w:szCs w:val="20"/>
        </w:rPr>
        <w:t>Hat</w:t>
      </w:r>
      <w:proofErr w:type="spellEnd"/>
      <w:r w:rsidR="00CA4C80" w:rsidRPr="00CA4C80">
        <w:rPr>
          <w:rFonts w:ascii="Times New Roman" w:hAnsi="Times New Roman" w:cs="Times New Roman"/>
          <w:sz w:val="20"/>
          <w:szCs w:val="20"/>
        </w:rPr>
        <w:t xml:space="preserve"> para mejorar el contraste del lunar mediante la fórmula</w:t>
      </w:r>
      <w:r w:rsidR="00BB1353">
        <w:rPr>
          <w:rFonts w:ascii="Times New Roman" w:hAnsi="Times New Roman" w:cs="Times New Roman"/>
          <w:sz w:val="20"/>
          <w:szCs w:val="20"/>
        </w:rPr>
        <w:t xml:space="preserve"> </w:t>
      </w:r>
      <m:oMath>
        <m:r>
          <w:rPr>
            <w:rFonts w:ascii="Cambria Math" w:hAnsi="Cambria Math" w:cs="Times New Roman"/>
            <w:sz w:val="18"/>
            <w:szCs w:val="18"/>
          </w:rPr>
          <m:t>enhance=channel+tophat-blackhat</m:t>
        </m:r>
      </m:oMath>
      <w:r w:rsidR="00FC4661">
        <w:rPr>
          <w:rFonts w:ascii="Times New Roman" w:eastAsiaTheme="minorEastAsia" w:hAnsi="Times New Roman" w:cs="Times New Roman"/>
          <w:sz w:val="18"/>
          <w:szCs w:val="18"/>
        </w:rPr>
        <w:t xml:space="preserve">. </w:t>
      </w:r>
      <w:r w:rsidR="00FC4661" w:rsidRPr="00FC4661">
        <w:rPr>
          <w:rFonts w:ascii="Times New Roman" w:eastAsiaTheme="minorEastAsia" w:hAnsi="Times New Roman" w:cs="Times New Roman"/>
          <w:sz w:val="20"/>
          <w:szCs w:val="20"/>
        </w:rPr>
        <w:t>Finalmente, mezclamos los resultados de cada canal en una imagen RGB</w:t>
      </w:r>
    </w:p>
    <w:p w14:paraId="5039F296" w14:textId="23D134DD" w:rsidR="007268C7" w:rsidRPr="00DD59A9" w:rsidRDefault="007268C7" w:rsidP="005E037B">
      <w:pPr>
        <w:spacing w:after="0"/>
        <w:jc w:val="both"/>
        <w:rPr>
          <w:rFonts w:ascii="Times New Roman" w:hAnsi="Times New Roman" w:cs="Times New Roman"/>
          <w:sz w:val="20"/>
          <w:szCs w:val="20"/>
        </w:rPr>
      </w:pPr>
    </w:p>
    <w:p w14:paraId="4611DEF5" w14:textId="0DC8B766" w:rsidR="00941C1D" w:rsidRPr="00A33AC0" w:rsidRDefault="00566FD2" w:rsidP="005E037B">
      <w:pPr>
        <w:spacing w:after="0"/>
        <w:jc w:val="both"/>
        <w:rPr>
          <w:rFonts w:ascii="Times New Roman" w:eastAsiaTheme="minorEastAsia" w:hAnsi="Times New Roman" w:cs="Times New Roman"/>
          <w:iCs/>
          <w:sz w:val="20"/>
          <w:szCs w:val="20"/>
        </w:rPr>
      </w:pPr>
      <w:r>
        <w:rPr>
          <w:noProof/>
        </w:rPr>
        <mc:AlternateContent>
          <mc:Choice Requires="wps">
            <w:drawing>
              <wp:anchor distT="0" distB="0" distL="114300" distR="114300" simplePos="0" relativeHeight="251682816" behindDoc="1" locked="0" layoutInCell="1" allowOverlap="1" wp14:anchorId="5323C0EC" wp14:editId="634D034C">
                <wp:simplePos x="0" y="0"/>
                <wp:positionH relativeFrom="column">
                  <wp:posOffset>3878580</wp:posOffset>
                </wp:positionH>
                <wp:positionV relativeFrom="paragraph">
                  <wp:posOffset>273575</wp:posOffset>
                </wp:positionV>
                <wp:extent cx="2011680" cy="294640"/>
                <wp:effectExtent l="0" t="0" r="0" b="0"/>
                <wp:wrapTight wrapText="bothSides">
                  <wp:wrapPolygon edited="0">
                    <wp:start x="0" y="0"/>
                    <wp:lineTo x="0" y="20483"/>
                    <wp:lineTo x="21409" y="20483"/>
                    <wp:lineTo x="21409" y="0"/>
                    <wp:lineTo x="0" y="0"/>
                  </wp:wrapPolygon>
                </wp:wrapTight>
                <wp:docPr id="771962768" name="Cuadro de texto 1"/>
                <wp:cNvGraphicFramePr/>
                <a:graphic xmlns:a="http://schemas.openxmlformats.org/drawingml/2006/main">
                  <a:graphicData uri="http://schemas.microsoft.com/office/word/2010/wordprocessingShape">
                    <wps:wsp>
                      <wps:cNvSpPr txBox="1"/>
                      <wps:spPr>
                        <a:xfrm>
                          <a:off x="0" y="0"/>
                          <a:ext cx="2011680" cy="294640"/>
                        </a:xfrm>
                        <a:prstGeom prst="rect">
                          <a:avLst/>
                        </a:prstGeom>
                        <a:solidFill>
                          <a:prstClr val="white"/>
                        </a:solidFill>
                        <a:ln>
                          <a:noFill/>
                        </a:ln>
                      </wps:spPr>
                      <wps:txbx>
                        <w:txbxContent>
                          <w:p w14:paraId="1FA95CD2" w14:textId="29EE980A" w:rsidR="00F4261A" w:rsidRPr="004D6E77" w:rsidRDefault="00F4261A" w:rsidP="00F4261A">
                            <w:pPr>
                              <w:pStyle w:val="Descripcin"/>
                              <w:jc w:val="center"/>
                              <w:rPr>
                                <w:rFonts w:ascii="Times New Roman" w:hAnsi="Times New Roman" w:cs="Times New Roman"/>
                                <w:i w:val="0"/>
                                <w:iCs w:val="0"/>
                                <w:noProof/>
                                <w:color w:val="000000" w:themeColor="text1"/>
                                <w:sz w:val="20"/>
                                <w:szCs w:val="20"/>
                              </w:rPr>
                            </w:pPr>
                            <w:r w:rsidRPr="006C5466">
                              <w:rPr>
                                <w:rFonts w:ascii="Times New Roman" w:hAnsi="Times New Roman" w:cs="Times New Roman"/>
                                <w:i w:val="0"/>
                                <w:iCs w:val="0"/>
                                <w:color w:val="000000" w:themeColor="text1"/>
                              </w:rPr>
                              <w:t xml:space="preserve">Figura </w:t>
                            </w:r>
                            <w:r>
                              <w:rPr>
                                <w:rFonts w:ascii="Times New Roman" w:hAnsi="Times New Roman" w:cs="Times New Roman"/>
                                <w:i w:val="0"/>
                                <w:iCs w:val="0"/>
                                <w:color w:val="000000" w:themeColor="text1"/>
                              </w:rPr>
                              <w:t>3</w:t>
                            </w:r>
                            <w:r w:rsidRPr="006C5466">
                              <w:rPr>
                                <w:rFonts w:ascii="Times New Roman" w:hAnsi="Times New Roman" w:cs="Times New Roman"/>
                                <w:i w:val="0"/>
                                <w:iCs w:val="0"/>
                                <w:color w:val="000000" w:themeColor="text1"/>
                              </w:rPr>
                              <w:t xml:space="preserve">: </w:t>
                            </w:r>
                            <w:r>
                              <w:rPr>
                                <w:rFonts w:ascii="Times New Roman" w:hAnsi="Times New Roman" w:cs="Times New Roman"/>
                                <w:i w:val="0"/>
                                <w:iCs w:val="0"/>
                                <w:color w:val="000000" w:themeColor="text1"/>
                              </w:rPr>
                              <w:t xml:space="preserve">Matriz de confusión de </w:t>
                            </w:r>
                            <w:proofErr w:type="spellStart"/>
                            <w:r w:rsidRPr="00B86E32">
                              <w:rPr>
                                <w:rFonts w:ascii="Times New Roman" w:hAnsi="Times New Roman" w:cs="Times New Roman"/>
                                <w:color w:val="000000" w:themeColor="text1"/>
                              </w:rPr>
                              <w:t>testing</w:t>
                            </w:r>
                            <w:proofErr w:type="spellEnd"/>
                            <w:r>
                              <w:rPr>
                                <w:rFonts w:ascii="Times New Roman" w:hAnsi="Times New Roman" w:cs="Times New Roman"/>
                                <w:i w:val="0"/>
                                <w:iCs w:val="0"/>
                                <w:color w:val="000000" w:themeColor="text1"/>
                              </w:rPr>
                              <w:t xml:space="preserve"> y training </w:t>
                            </w:r>
                            <w:r w:rsidR="00D43B92">
                              <w:rPr>
                                <w:rFonts w:ascii="Times New Roman" w:hAnsi="Times New Roman" w:cs="Times New Roman"/>
                                <w:i w:val="0"/>
                                <w:iCs w:val="0"/>
                                <w:color w:val="000000" w:themeColor="text1"/>
                              </w:rPr>
                              <w:t>para la clasificación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3C0EC" id="_x0000_s1027" type="#_x0000_t202" style="position:absolute;left:0;text-align:left;margin-left:305.4pt;margin-top:21.55pt;width:158.4pt;height:23.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" stroked="f">
                <v:textbox inset="0,0,0,0">
                  <w:txbxContent>
                    <w:p w14:paraId="1FA95CD2" w14:textId="29EE980A" w:rsidR="00F4261A" w:rsidRPr="004D6E77" w:rsidRDefault="00F4261A" w:rsidP="00F4261A">
                      <w:pPr>
                        <w:pStyle w:val="Descripcin"/>
                        <w:jc w:val="center"/>
                        <w:rPr>
                          <w:rFonts w:ascii="Times New Roman" w:hAnsi="Times New Roman" w:cs="Times New Roman"/>
                          <w:i w:val="0"/>
                          <w:iCs w:val="0"/>
                          <w:noProof/>
                          <w:color w:val="000000" w:themeColor="text1"/>
                          <w:sz w:val="20"/>
                          <w:szCs w:val="20"/>
                        </w:rPr>
                      </w:pPr>
                      <w:r w:rsidRPr="006C5466">
                        <w:rPr>
                          <w:rFonts w:ascii="Times New Roman" w:hAnsi="Times New Roman" w:cs="Times New Roman"/>
                          <w:i w:val="0"/>
                          <w:iCs w:val="0"/>
                          <w:color w:val="000000" w:themeColor="text1"/>
                        </w:rPr>
                        <w:t xml:space="preserve">Figura </w:t>
                      </w:r>
                      <w:r>
                        <w:rPr>
                          <w:rFonts w:ascii="Times New Roman" w:hAnsi="Times New Roman" w:cs="Times New Roman"/>
                          <w:i w:val="0"/>
                          <w:iCs w:val="0"/>
                          <w:color w:val="000000" w:themeColor="text1"/>
                        </w:rPr>
                        <w:t>3</w:t>
                      </w:r>
                      <w:r w:rsidRPr="006C5466">
                        <w:rPr>
                          <w:rFonts w:ascii="Times New Roman" w:hAnsi="Times New Roman" w:cs="Times New Roman"/>
                          <w:i w:val="0"/>
                          <w:iCs w:val="0"/>
                          <w:color w:val="000000" w:themeColor="text1"/>
                        </w:rPr>
                        <w:t xml:space="preserve">: </w:t>
                      </w:r>
                      <w:r>
                        <w:rPr>
                          <w:rFonts w:ascii="Times New Roman" w:hAnsi="Times New Roman" w:cs="Times New Roman"/>
                          <w:i w:val="0"/>
                          <w:iCs w:val="0"/>
                          <w:color w:val="000000" w:themeColor="text1"/>
                        </w:rPr>
                        <w:t xml:space="preserve">Matriz de confusión de </w:t>
                      </w:r>
                      <w:proofErr w:type="spellStart"/>
                      <w:r w:rsidRPr="00B86E32">
                        <w:rPr>
                          <w:rFonts w:ascii="Times New Roman" w:hAnsi="Times New Roman" w:cs="Times New Roman"/>
                          <w:color w:val="000000" w:themeColor="text1"/>
                        </w:rPr>
                        <w:t>testing</w:t>
                      </w:r>
                      <w:proofErr w:type="spellEnd"/>
                      <w:r>
                        <w:rPr>
                          <w:rFonts w:ascii="Times New Roman" w:hAnsi="Times New Roman" w:cs="Times New Roman"/>
                          <w:i w:val="0"/>
                          <w:iCs w:val="0"/>
                          <w:color w:val="000000" w:themeColor="text1"/>
                        </w:rPr>
                        <w:t xml:space="preserve"> y training </w:t>
                      </w:r>
                      <w:r w:rsidR="00D43B92">
                        <w:rPr>
                          <w:rFonts w:ascii="Times New Roman" w:hAnsi="Times New Roman" w:cs="Times New Roman"/>
                          <w:i w:val="0"/>
                          <w:iCs w:val="0"/>
                          <w:color w:val="000000" w:themeColor="text1"/>
                        </w:rPr>
                        <w:t>para la clasificación final</w:t>
                      </w:r>
                    </w:p>
                  </w:txbxContent>
                </v:textbox>
                <w10:wrap type="tight"/>
              </v:shape>
            </w:pict>
          </mc:Fallback>
        </mc:AlternateContent>
      </w:r>
      <w:r w:rsidR="00DA3DEE" w:rsidRPr="00DA3DEE">
        <w:rPr>
          <w:rFonts w:ascii="Times New Roman" w:hAnsi="Times New Roman" w:cs="Times New Roman"/>
          <w:sz w:val="20"/>
          <w:szCs w:val="20"/>
        </w:rPr>
        <w:t xml:space="preserve">Seguidamente, </w:t>
      </w:r>
      <w:r w:rsidR="00553BAC" w:rsidRPr="00DA3DEE">
        <w:rPr>
          <w:rFonts w:ascii="Times New Roman" w:hAnsi="Times New Roman" w:cs="Times New Roman"/>
          <w:sz w:val="20"/>
          <w:szCs w:val="20"/>
        </w:rPr>
        <w:t>extraemos</w:t>
      </w:r>
      <w:r w:rsidR="00DA3DEE" w:rsidRPr="00DA3DEE">
        <w:rPr>
          <w:rFonts w:ascii="Times New Roman" w:hAnsi="Times New Roman" w:cs="Times New Roman"/>
          <w:sz w:val="20"/>
          <w:szCs w:val="20"/>
        </w:rPr>
        <w:t xml:space="preserve"> características de textura e intensidad (</w:t>
      </w:r>
      <w:proofErr w:type="spellStart"/>
      <w:r w:rsidR="00DA3DEE" w:rsidRPr="00DA3DEE">
        <w:rPr>
          <w:rFonts w:ascii="Times New Roman" w:hAnsi="Times New Roman" w:cs="Times New Roman"/>
          <w:sz w:val="20"/>
          <w:szCs w:val="20"/>
        </w:rPr>
        <w:t>Hog</w:t>
      </w:r>
      <w:proofErr w:type="spellEnd"/>
      <w:r w:rsidR="00DA3DEE" w:rsidRPr="00DA3DEE">
        <w:rPr>
          <w:rFonts w:ascii="Times New Roman" w:hAnsi="Times New Roman" w:cs="Times New Roman"/>
          <w:sz w:val="20"/>
          <w:szCs w:val="20"/>
        </w:rPr>
        <w:t xml:space="preserve">, Gabor, LBP y </w:t>
      </w:r>
      <w:proofErr w:type="spellStart"/>
      <w:r w:rsidR="00DA3DEE" w:rsidRPr="00DA3DEE">
        <w:rPr>
          <w:rFonts w:ascii="Times New Roman" w:hAnsi="Times New Roman" w:cs="Times New Roman"/>
          <w:sz w:val="20"/>
          <w:szCs w:val="20"/>
        </w:rPr>
        <w:t>Haralick</w:t>
      </w:r>
      <w:proofErr w:type="spellEnd"/>
      <w:r w:rsidR="00DA3DEE" w:rsidRPr="00DA3DEE">
        <w:rPr>
          <w:rFonts w:ascii="Times New Roman" w:hAnsi="Times New Roman" w:cs="Times New Roman"/>
          <w:sz w:val="20"/>
          <w:szCs w:val="20"/>
        </w:rPr>
        <w:t xml:space="preserve">), concatenándolas para formar </w:t>
      </w:r>
      <w:r w:rsidR="00FC7037">
        <w:rPr>
          <w:rFonts w:ascii="Times New Roman" w:hAnsi="Times New Roman" w:cs="Times New Roman"/>
          <w:sz w:val="20"/>
          <w:szCs w:val="20"/>
        </w:rPr>
        <w:t>una</w:t>
      </w:r>
      <w:r w:rsidR="00DA3DEE" w:rsidRPr="00DA3DEE">
        <w:rPr>
          <w:rFonts w:ascii="Times New Roman" w:hAnsi="Times New Roman" w:cs="Times New Roman"/>
          <w:sz w:val="20"/>
          <w:szCs w:val="20"/>
        </w:rPr>
        <w:t xml:space="preserve"> matriz </w:t>
      </w:r>
      <w:r w:rsidR="00DA3DEE" w:rsidRPr="00265BD2">
        <w:rPr>
          <w:rFonts w:ascii="Times New Roman" w:hAnsi="Times New Roman" w:cs="Times New Roman"/>
          <w:b/>
          <w:bCs/>
          <w:i/>
          <w:iCs/>
          <w:sz w:val="20"/>
          <w:szCs w:val="20"/>
        </w:rPr>
        <w:t>X</w:t>
      </w:r>
      <w:r w:rsidR="00553BAC">
        <w:rPr>
          <w:rFonts w:ascii="Times New Roman" w:hAnsi="Times New Roman" w:cs="Times New Roman"/>
          <w:sz w:val="20"/>
          <w:szCs w:val="20"/>
        </w:rPr>
        <w:t>.</w:t>
      </w:r>
      <w:r w:rsidR="00FC7037">
        <w:rPr>
          <w:rFonts w:ascii="Times New Roman" w:hAnsi="Times New Roman" w:cs="Times New Roman"/>
          <w:sz w:val="20"/>
          <w:szCs w:val="20"/>
        </w:rPr>
        <w:t xml:space="preserve"> </w:t>
      </w:r>
      <w:r w:rsidR="00553BAC">
        <w:rPr>
          <w:rFonts w:ascii="Times New Roman" w:hAnsi="Times New Roman" w:cs="Times New Roman"/>
          <w:sz w:val="20"/>
          <w:szCs w:val="20"/>
        </w:rPr>
        <w:t>C</w:t>
      </w:r>
      <w:r w:rsidR="00FC7037">
        <w:rPr>
          <w:rFonts w:ascii="Times New Roman" w:hAnsi="Times New Roman" w:cs="Times New Roman"/>
          <w:sz w:val="20"/>
          <w:szCs w:val="20"/>
        </w:rPr>
        <w:t xml:space="preserve">ada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r>
          <w:rPr>
            <w:rFonts w:ascii="Cambria Math" w:hAnsi="Cambria Math" w:cs="Times New Roman"/>
            <w:sz w:val="20"/>
            <w:szCs w:val="20"/>
          </w:rPr>
          <m:t>∈</m:t>
        </m:r>
        <m:r>
          <m:rPr>
            <m:sty m:val="bi"/>
          </m:rPr>
          <w:rPr>
            <w:rFonts w:ascii="Cambria Math" w:hAnsi="Cambria Math" w:cs="Times New Roman"/>
            <w:sz w:val="20"/>
            <w:szCs w:val="20"/>
          </w:rPr>
          <m:t>X</m:t>
        </m:r>
      </m:oMath>
      <w:r w:rsidR="008E4A7B">
        <w:rPr>
          <w:rFonts w:ascii="Times New Roman" w:hAnsi="Times New Roman" w:cs="Times New Roman"/>
          <w:sz w:val="20"/>
          <w:szCs w:val="20"/>
        </w:rPr>
        <w:t xml:space="preserve"> </w:t>
      </w:r>
      <w:r w:rsidR="00FC7037">
        <w:rPr>
          <w:rFonts w:ascii="Times New Roman" w:hAnsi="Times New Roman" w:cs="Times New Roman"/>
          <w:sz w:val="20"/>
          <w:szCs w:val="20"/>
        </w:rPr>
        <w:t xml:space="preserve">refleja </w:t>
      </w:r>
      <w:r w:rsidR="00F66E68">
        <w:rPr>
          <w:rFonts w:ascii="Times New Roman" w:hAnsi="Times New Roman" w:cs="Times New Roman"/>
          <w:sz w:val="20"/>
          <w:szCs w:val="20"/>
        </w:rPr>
        <w:t xml:space="preserve">a una ponderación de la extracción de característica </w:t>
      </w:r>
      <w:r w:rsidR="008E4A7B">
        <w:rPr>
          <w:rFonts w:ascii="Times New Roman" w:hAnsi="Times New Roman" w:cs="Times New Roman"/>
          <w:sz w:val="20"/>
          <w:szCs w:val="20"/>
        </w:rPr>
        <w:t>para</w:t>
      </w:r>
      <w:r w:rsidR="00F66E68">
        <w:rPr>
          <w:rFonts w:ascii="Times New Roman" w:hAnsi="Times New Roman" w:cs="Times New Roman"/>
          <w:sz w:val="20"/>
          <w:szCs w:val="20"/>
        </w:rPr>
        <w:t xml:space="preserve"> cada canal, en donde</w:t>
      </w:r>
      <w:r w:rsidR="00A33AC0">
        <w:rPr>
          <w:rFonts w:ascii="Times New Roman" w:hAnsi="Times New Roman" w:cs="Times New Roman"/>
          <w:sz w:val="20"/>
          <w:szCs w:val="20"/>
        </w:rPr>
        <w:t xml:space="preserve"> </w:t>
      </w:r>
      <m:oMath>
        <m:r>
          <w:rPr>
            <w:rFonts w:ascii="Cambria Math" w:hAnsi="Cambria Math" w:cs="Times New Roman"/>
            <w:sz w:val="20"/>
            <w:szCs w:val="20"/>
          </w:rPr>
          <m:t>α=γ=0.125</m:t>
        </m:r>
        <m:r>
          <w:rPr>
            <w:rFonts w:ascii="Cambria Math" w:hAnsi="Cambria Math" w:cs="Times New Roman"/>
            <w:sz w:val="20"/>
            <w:szCs w:val="20"/>
          </w:rPr>
          <m:t xml:space="preserve">  </m:t>
        </m:r>
      </m:oMath>
      <w:r w:rsidR="00A33AC0">
        <w:rPr>
          <w:rFonts w:ascii="Times New Roman" w:eastAsiaTheme="minorEastAsia" w:hAnsi="Times New Roman" w:cs="Times New Roman"/>
          <w:sz w:val="20"/>
          <w:szCs w:val="20"/>
        </w:rPr>
        <w:t xml:space="preserve">y </w:t>
      </w:r>
      <m:oMath>
        <m:r>
          <w:rPr>
            <w:rFonts w:ascii="Cambria Math" w:eastAsiaTheme="minorEastAsia" w:hAnsi="Cambria Math" w:cs="Times New Roman"/>
            <w:sz w:val="20"/>
            <w:szCs w:val="20"/>
          </w:rPr>
          <m:t>β=0.75</m:t>
        </m:r>
      </m:oMath>
    </w:p>
    <w:p w14:paraId="3780A4AA" w14:textId="5DEB58B6" w:rsidR="00F66E68" w:rsidRDefault="00F66E68" w:rsidP="005E037B">
      <w:pPr>
        <w:spacing w:after="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ij</m:t>
              </m:r>
            </m:sub>
            <m:sup>
              <m:r>
                <w:rPr>
                  <w:rFonts w:ascii="Cambria Math" w:hAnsi="Cambria Math" w:cs="Times New Roman"/>
                  <w:sz w:val="20"/>
                  <w:szCs w:val="20"/>
                </w:rPr>
                <m:t>R</m:t>
              </m:r>
            </m:sup>
          </m:sSubSup>
          <m:r>
            <w:rPr>
              <w:rFonts w:ascii="Cambria Math" w:hAnsi="Cambria Math" w:cs="Times New Roman"/>
              <w:sz w:val="20"/>
              <w:szCs w:val="20"/>
            </w:rPr>
            <m:t>⋅</m:t>
          </m:r>
          <m:r>
            <w:rPr>
              <w:rFonts w:ascii="Cambria Math" w:hAnsi="Cambria Math" w:cs="Times New Roman"/>
              <w:sz w:val="20"/>
              <w:szCs w:val="20"/>
            </w:rPr>
            <m:t>α+</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ij</m:t>
              </m:r>
            </m:sub>
            <m:sup>
              <m:r>
                <w:rPr>
                  <w:rFonts w:ascii="Cambria Math" w:hAnsi="Cambria Math" w:cs="Times New Roman"/>
                  <w:sz w:val="20"/>
                  <w:szCs w:val="20"/>
                </w:rPr>
                <m:t>G</m:t>
              </m:r>
            </m:sup>
          </m:sSubSup>
          <m:r>
            <w:rPr>
              <w:rFonts w:ascii="Cambria Math" w:hAnsi="Cambria Math" w:cs="Times New Roman"/>
              <w:sz w:val="20"/>
              <w:szCs w:val="20"/>
            </w:rPr>
            <m:t>⋅β+</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ij</m:t>
              </m:r>
            </m:sub>
            <m:sup>
              <m:r>
                <w:rPr>
                  <w:rFonts w:ascii="Cambria Math" w:hAnsi="Cambria Math" w:cs="Times New Roman"/>
                  <w:sz w:val="20"/>
                  <w:szCs w:val="20"/>
                </w:rPr>
                <m:t>B</m:t>
              </m:r>
            </m:sup>
          </m:sSubSup>
          <m:r>
            <w:rPr>
              <w:rFonts w:ascii="Cambria Math" w:hAnsi="Cambria Math" w:cs="Times New Roman"/>
              <w:sz w:val="20"/>
              <w:szCs w:val="20"/>
            </w:rPr>
            <m:t>⋅γ</m:t>
          </m:r>
        </m:oMath>
      </m:oMathPara>
    </w:p>
    <w:p w14:paraId="30CBF380" w14:textId="67D34052" w:rsidR="00941C1D" w:rsidRDefault="00941C1D" w:rsidP="005E037B">
      <w:pPr>
        <w:spacing w:after="0"/>
        <w:jc w:val="both"/>
        <w:rPr>
          <w:rFonts w:ascii="Times New Roman" w:hAnsi="Times New Roman" w:cs="Times New Roman"/>
          <w:sz w:val="20"/>
          <w:szCs w:val="20"/>
        </w:rPr>
      </w:pPr>
    </w:p>
    <w:p w14:paraId="692BA4BF" w14:textId="034E98BF" w:rsidR="00581B4E" w:rsidRDefault="000C6F1A" w:rsidP="00B36DF6">
      <w:pPr>
        <w:spacing w:after="0"/>
        <w:jc w:val="both"/>
        <w:rPr>
          <w:rFonts w:ascii="Times New Roman" w:hAnsi="Times New Roman" w:cs="Times New Roman"/>
          <w:sz w:val="20"/>
          <w:szCs w:val="20"/>
        </w:rPr>
      </w:pPr>
      <w:r w:rsidRPr="000C6F1A">
        <w:rPr>
          <w:rFonts w:ascii="Times New Roman" w:hAnsi="Times New Roman" w:cs="Times New Roman"/>
          <w:sz w:val="20"/>
          <w:szCs w:val="20"/>
        </w:rPr>
        <w:t xml:space="preserve">Obtuvimos un total de 1055 características. Utilizamos </w:t>
      </w:r>
      <w:proofErr w:type="spellStart"/>
      <w:r w:rsidRPr="000C6F1A">
        <w:rPr>
          <w:rFonts w:ascii="Times New Roman" w:hAnsi="Times New Roman" w:cs="Times New Roman"/>
          <w:i/>
          <w:iCs/>
          <w:sz w:val="20"/>
          <w:szCs w:val="20"/>
        </w:rPr>
        <w:t>Clean</w:t>
      </w:r>
      <w:proofErr w:type="spellEnd"/>
      <w:r w:rsidRPr="000C6F1A">
        <w:rPr>
          <w:rFonts w:ascii="Times New Roman" w:hAnsi="Times New Roman" w:cs="Times New Roman"/>
          <w:sz w:val="20"/>
          <w:szCs w:val="20"/>
        </w:rPr>
        <w:t xml:space="preserve"> para eliminar la alta correlación, normalizamos </w:t>
      </w:r>
      <w:r w:rsidRPr="000C6F1A">
        <w:rPr>
          <w:rFonts w:ascii="Times New Roman" w:hAnsi="Times New Roman" w:cs="Times New Roman"/>
          <w:i/>
          <w:iCs/>
          <w:sz w:val="20"/>
          <w:szCs w:val="20"/>
        </w:rPr>
        <w:t>X</w:t>
      </w:r>
      <w:r w:rsidRPr="000C6F1A">
        <w:rPr>
          <w:rFonts w:ascii="Times New Roman" w:hAnsi="Times New Roman" w:cs="Times New Roman"/>
          <w:sz w:val="20"/>
          <w:szCs w:val="20"/>
        </w:rPr>
        <w:t xml:space="preserve"> y seleccionamos las 100 mejores características con SFS. Luego, reducimos la dimensionalidad de </w:t>
      </w:r>
      <w:r w:rsidRPr="00265BD2">
        <w:rPr>
          <w:rFonts w:ascii="Times New Roman" w:hAnsi="Times New Roman" w:cs="Times New Roman"/>
          <w:b/>
          <w:bCs/>
          <w:i/>
          <w:iCs/>
          <w:sz w:val="20"/>
          <w:szCs w:val="20"/>
        </w:rPr>
        <w:t>X</w:t>
      </w:r>
      <w:r w:rsidRPr="000C6F1A">
        <w:rPr>
          <w:rFonts w:ascii="Times New Roman" w:hAnsi="Times New Roman" w:cs="Times New Roman"/>
          <w:sz w:val="20"/>
          <w:szCs w:val="20"/>
        </w:rPr>
        <w:t xml:space="preserve"> a 11 componentes utilizando PCA. </w:t>
      </w:r>
      <w:r w:rsidR="00C62A0B">
        <w:rPr>
          <w:rFonts w:ascii="Times New Roman" w:hAnsi="Times New Roman" w:cs="Times New Roman"/>
          <w:sz w:val="20"/>
          <w:szCs w:val="20"/>
        </w:rPr>
        <w:t xml:space="preserve"> Y f</w:t>
      </w:r>
      <w:r w:rsidRPr="000C6F1A">
        <w:rPr>
          <w:rFonts w:ascii="Times New Roman" w:hAnsi="Times New Roman" w:cs="Times New Roman"/>
          <w:sz w:val="20"/>
          <w:szCs w:val="20"/>
        </w:rPr>
        <w:t>inalmente, entrenamos un modelo KNN con k=1 vecinos cercanos para la clasificación</w:t>
      </w:r>
      <w:r>
        <w:rPr>
          <w:rFonts w:ascii="Times New Roman" w:hAnsi="Times New Roman" w:cs="Times New Roman"/>
          <w:sz w:val="20"/>
          <w:szCs w:val="20"/>
        </w:rPr>
        <w:t xml:space="preserve">. </w:t>
      </w:r>
    </w:p>
    <w:p w14:paraId="71F81DF7" w14:textId="77777777" w:rsidR="00566FD2" w:rsidRDefault="00566FD2" w:rsidP="00B36DF6">
      <w:pPr>
        <w:spacing w:after="0"/>
        <w:jc w:val="both"/>
        <w:rPr>
          <w:rFonts w:ascii="Times New Roman" w:hAnsi="Times New Roman" w:cs="Times New Roman"/>
          <w:sz w:val="20"/>
          <w:szCs w:val="20"/>
        </w:rPr>
      </w:pPr>
    </w:p>
    <w:p w14:paraId="101F6461" w14:textId="77777777" w:rsidR="00566FD2" w:rsidRPr="00B36DF6" w:rsidRDefault="00566FD2" w:rsidP="00B36DF6">
      <w:pPr>
        <w:spacing w:after="0"/>
        <w:jc w:val="both"/>
        <w:rPr>
          <w:rFonts w:ascii="Times New Roman" w:hAnsi="Times New Roman" w:cs="Times New Roman"/>
          <w:sz w:val="20"/>
          <w:szCs w:val="20"/>
        </w:rPr>
      </w:pPr>
    </w:p>
    <w:p w14:paraId="404615D2" w14:textId="1B6ABEEF" w:rsidR="0018277B" w:rsidRDefault="0018277B" w:rsidP="000C6F1A">
      <w:pPr>
        <w:pStyle w:val="Prrafodelista"/>
        <w:numPr>
          <w:ilvl w:val="0"/>
          <w:numId w:val="1"/>
        </w:numPr>
        <w:spacing w:after="0"/>
        <w:rPr>
          <w:rFonts w:ascii="Times New Roman" w:hAnsi="Times New Roman" w:cs="Times New Roman"/>
          <w:b/>
          <w:bCs/>
          <w:sz w:val="20"/>
          <w:szCs w:val="20"/>
        </w:rPr>
      </w:pPr>
      <w:r w:rsidRPr="000C6F1A">
        <w:rPr>
          <w:rFonts w:ascii="Times New Roman" w:hAnsi="Times New Roman" w:cs="Times New Roman"/>
          <w:b/>
          <w:bCs/>
          <w:sz w:val="20"/>
          <w:szCs w:val="20"/>
        </w:rPr>
        <w:t>EXPERIMENTOS</w:t>
      </w:r>
      <w:r w:rsidR="000C6F1A" w:rsidRPr="000C6F1A">
        <w:rPr>
          <w:rFonts w:ascii="Times New Roman" w:hAnsi="Times New Roman" w:cs="Times New Roman"/>
          <w:b/>
          <w:bCs/>
          <w:sz w:val="20"/>
          <w:szCs w:val="20"/>
        </w:rPr>
        <w:t xml:space="preserve"> </w:t>
      </w:r>
      <w:r w:rsidRPr="000C6F1A">
        <w:rPr>
          <w:rFonts w:ascii="Times New Roman" w:hAnsi="Times New Roman" w:cs="Times New Roman"/>
          <w:b/>
          <w:bCs/>
          <w:sz w:val="20"/>
          <w:szCs w:val="20"/>
        </w:rPr>
        <w:t>REALIZADOS</w:t>
      </w:r>
    </w:p>
    <w:p w14:paraId="0EDF917B" w14:textId="65B39A73" w:rsidR="00ED4D95" w:rsidRPr="007E0DAB" w:rsidRDefault="00566FD2" w:rsidP="007E0DAB">
      <w:pPr>
        <w:spacing w:after="0"/>
        <w:jc w:val="both"/>
        <w:rPr>
          <w:rFonts w:ascii="Times New Roman" w:hAnsi="Times New Roman" w:cs="Times New Roman"/>
          <w:b/>
          <w:bCs/>
          <w:sz w:val="20"/>
          <w:szCs w:val="20"/>
        </w:rPr>
      </w:pPr>
      <w:r>
        <w:rPr>
          <w:rFonts w:ascii="Times New Roman" w:hAnsi="Times New Roman" w:cs="Times New Roman"/>
          <w:noProof/>
          <w:sz w:val="20"/>
          <w:szCs w:val="20"/>
        </w:rPr>
        <w:drawing>
          <wp:anchor distT="0" distB="0" distL="114300" distR="114300" simplePos="0" relativeHeight="251676672" behindDoc="0" locked="0" layoutInCell="1" allowOverlap="1" wp14:anchorId="5C552248" wp14:editId="30B2ECA9">
            <wp:simplePos x="0" y="0"/>
            <wp:positionH relativeFrom="column">
              <wp:posOffset>488930</wp:posOffset>
            </wp:positionH>
            <wp:positionV relativeFrom="paragraph">
              <wp:posOffset>1053455</wp:posOffset>
            </wp:positionV>
            <wp:extent cx="939165" cy="874395"/>
            <wp:effectExtent l="0" t="0" r="635" b="1905"/>
            <wp:wrapTopAndBottom/>
            <wp:docPr id="250665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507" name="Imagen 250665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9165" cy="874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0"/>
          <w:szCs w:val="20"/>
        </w:rPr>
        <w:drawing>
          <wp:anchor distT="0" distB="0" distL="114300" distR="114300" simplePos="0" relativeHeight="251677696" behindDoc="0" locked="0" layoutInCell="1" allowOverlap="1" wp14:anchorId="21F95415" wp14:editId="4891EF8C">
            <wp:simplePos x="0" y="0"/>
            <wp:positionH relativeFrom="column">
              <wp:posOffset>1471795</wp:posOffset>
            </wp:positionH>
            <wp:positionV relativeFrom="paragraph">
              <wp:posOffset>1055020</wp:posOffset>
            </wp:positionV>
            <wp:extent cx="1068705" cy="875030"/>
            <wp:effectExtent l="0" t="0" r="0" b="1270"/>
            <wp:wrapTopAndBottom/>
            <wp:docPr id="977454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54109" name="Imagen 9774541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8705" cy="875030"/>
                    </a:xfrm>
                    <a:prstGeom prst="rect">
                      <a:avLst/>
                    </a:prstGeom>
                  </pic:spPr>
                </pic:pic>
              </a:graphicData>
            </a:graphic>
            <wp14:sizeRelH relativeFrom="margin">
              <wp14:pctWidth>0</wp14:pctWidth>
            </wp14:sizeRelH>
            <wp14:sizeRelV relativeFrom="margin">
              <wp14:pctHeight>0</wp14:pctHeight>
            </wp14:sizeRelV>
          </wp:anchor>
        </w:drawing>
      </w:r>
      <w:r w:rsidR="007E0DAB">
        <w:rPr>
          <w:rFonts w:ascii="Times New Roman" w:hAnsi="Times New Roman" w:cs="Times New Roman"/>
          <w:sz w:val="20"/>
          <w:szCs w:val="20"/>
        </w:rPr>
        <w:t>Durante el preprocesamiento</w:t>
      </w:r>
      <w:r w:rsidR="007E0DAB" w:rsidRPr="007E0DAB">
        <w:rPr>
          <w:rFonts w:ascii="Times New Roman" w:hAnsi="Times New Roman" w:cs="Times New Roman"/>
          <w:sz w:val="20"/>
          <w:szCs w:val="20"/>
        </w:rPr>
        <w:t xml:space="preserve">, realizamos segmentaciones para detectar los bordes del lunar utilizando Filtros de </w:t>
      </w:r>
      <w:proofErr w:type="spellStart"/>
      <w:r w:rsidR="007E0DAB" w:rsidRPr="007463B0">
        <w:rPr>
          <w:rFonts w:ascii="Times New Roman" w:hAnsi="Times New Roman" w:cs="Times New Roman"/>
          <w:i/>
          <w:iCs/>
          <w:sz w:val="20"/>
          <w:szCs w:val="20"/>
        </w:rPr>
        <w:t>Laplacian</w:t>
      </w:r>
      <w:proofErr w:type="spellEnd"/>
      <w:r w:rsidR="007E0DAB" w:rsidRPr="007E0DAB">
        <w:rPr>
          <w:rFonts w:ascii="Times New Roman" w:hAnsi="Times New Roman" w:cs="Times New Roman"/>
          <w:sz w:val="20"/>
          <w:szCs w:val="20"/>
        </w:rPr>
        <w:t xml:space="preserve"> y </w:t>
      </w:r>
      <w:proofErr w:type="spellStart"/>
      <w:r w:rsidR="007E0DAB" w:rsidRPr="007463B0">
        <w:rPr>
          <w:rFonts w:ascii="Times New Roman" w:hAnsi="Times New Roman" w:cs="Times New Roman"/>
          <w:i/>
          <w:iCs/>
          <w:sz w:val="20"/>
          <w:szCs w:val="20"/>
        </w:rPr>
        <w:t>Canny</w:t>
      </w:r>
      <w:proofErr w:type="spellEnd"/>
      <w:r w:rsidR="007E0DAB" w:rsidRPr="007463B0">
        <w:rPr>
          <w:rFonts w:ascii="Times New Roman" w:hAnsi="Times New Roman" w:cs="Times New Roman"/>
          <w:i/>
          <w:iCs/>
          <w:sz w:val="20"/>
          <w:szCs w:val="20"/>
        </w:rPr>
        <w:t xml:space="preserve"> Edge</w:t>
      </w:r>
      <w:r w:rsidR="007E0DAB" w:rsidRPr="007E0DAB">
        <w:rPr>
          <w:rFonts w:ascii="Times New Roman" w:hAnsi="Times New Roman" w:cs="Times New Roman"/>
          <w:sz w:val="20"/>
          <w:szCs w:val="20"/>
        </w:rPr>
        <w:t xml:space="preserve">, observando que este último ofreció mejores resultados que el primero. Además, mejoramos el contraste de la imagen, lo que </w:t>
      </w:r>
      <w:r w:rsidR="007463B0">
        <w:rPr>
          <w:rFonts w:ascii="Times New Roman" w:hAnsi="Times New Roman" w:cs="Times New Roman"/>
          <w:sz w:val="20"/>
          <w:szCs w:val="20"/>
        </w:rPr>
        <w:t xml:space="preserve">mejoró </w:t>
      </w:r>
      <w:r w:rsidR="007E0DAB" w:rsidRPr="007E0DAB">
        <w:rPr>
          <w:rFonts w:ascii="Times New Roman" w:hAnsi="Times New Roman" w:cs="Times New Roman"/>
          <w:sz w:val="20"/>
          <w:szCs w:val="20"/>
        </w:rPr>
        <w:t>la separación de las clases.</w:t>
      </w:r>
      <w:r w:rsidR="00703966">
        <w:rPr>
          <w:rFonts w:ascii="Times New Roman" w:hAnsi="Times New Roman" w:cs="Times New Roman"/>
          <w:sz w:val="20"/>
          <w:szCs w:val="20"/>
        </w:rPr>
        <w:t xml:space="preserve"> </w:t>
      </w:r>
      <w:r w:rsidR="00553F01">
        <w:rPr>
          <w:rFonts w:ascii="Times New Roman" w:hAnsi="Times New Roman" w:cs="Times New Roman"/>
          <w:sz w:val="20"/>
          <w:szCs w:val="20"/>
        </w:rPr>
        <w:t xml:space="preserve"> </w:t>
      </w:r>
    </w:p>
    <w:p w14:paraId="16FCCC99" w14:textId="6FA54857" w:rsidR="004D6E77" w:rsidRDefault="00566FD2" w:rsidP="00E11256">
      <w:pPr>
        <w:spacing w:after="0"/>
        <w:rPr>
          <w:rFonts w:ascii="Times New Roman" w:hAnsi="Times New Roman" w:cs="Times New Roman"/>
          <w:sz w:val="20"/>
          <w:szCs w:val="20"/>
        </w:rPr>
      </w:pPr>
      <w:r>
        <w:rPr>
          <w:noProof/>
        </w:rPr>
        <mc:AlternateContent>
          <mc:Choice Requires="wps">
            <w:drawing>
              <wp:anchor distT="0" distB="0" distL="114300" distR="114300" simplePos="0" relativeHeight="251679744" behindDoc="1" locked="0" layoutInCell="1" allowOverlap="1" wp14:anchorId="1DBEFC84" wp14:editId="4E254020">
                <wp:simplePos x="0" y="0"/>
                <wp:positionH relativeFrom="column">
                  <wp:posOffset>454220</wp:posOffset>
                </wp:positionH>
                <wp:positionV relativeFrom="paragraph">
                  <wp:posOffset>988695</wp:posOffset>
                </wp:positionV>
                <wp:extent cx="2011680" cy="259080"/>
                <wp:effectExtent l="0" t="0" r="0" b="0"/>
                <wp:wrapTight wrapText="bothSides">
                  <wp:wrapPolygon edited="0">
                    <wp:start x="0" y="0"/>
                    <wp:lineTo x="0" y="20118"/>
                    <wp:lineTo x="21409" y="20118"/>
                    <wp:lineTo x="21409" y="0"/>
                    <wp:lineTo x="0" y="0"/>
                  </wp:wrapPolygon>
                </wp:wrapTight>
                <wp:docPr id="41759975" name="Cuadro de texto 1"/>
                <wp:cNvGraphicFramePr/>
                <a:graphic xmlns:a="http://schemas.openxmlformats.org/drawingml/2006/main">
                  <a:graphicData uri="http://schemas.microsoft.com/office/word/2010/wordprocessingShape">
                    <wps:wsp>
                      <wps:cNvSpPr txBox="1"/>
                      <wps:spPr>
                        <a:xfrm>
                          <a:off x="0" y="0"/>
                          <a:ext cx="2011680" cy="259080"/>
                        </a:xfrm>
                        <a:prstGeom prst="rect">
                          <a:avLst/>
                        </a:prstGeom>
                        <a:solidFill>
                          <a:prstClr val="white"/>
                        </a:solidFill>
                        <a:ln>
                          <a:noFill/>
                        </a:ln>
                      </wps:spPr>
                      <wps:txbx>
                        <w:txbxContent>
                          <w:p w14:paraId="4FC5EF78" w14:textId="50200AC9" w:rsidR="004D6E77" w:rsidRPr="004D6E77" w:rsidRDefault="004D6E77" w:rsidP="004D6E77">
                            <w:pPr>
                              <w:pStyle w:val="Descripcin"/>
                              <w:jc w:val="center"/>
                              <w:rPr>
                                <w:rFonts w:ascii="Times New Roman" w:hAnsi="Times New Roman" w:cs="Times New Roman"/>
                                <w:i w:val="0"/>
                                <w:iCs w:val="0"/>
                                <w:noProof/>
                                <w:color w:val="000000" w:themeColor="text1"/>
                                <w:sz w:val="20"/>
                                <w:szCs w:val="20"/>
                              </w:rPr>
                            </w:pPr>
                            <w:r w:rsidRPr="006C5466">
                              <w:rPr>
                                <w:rFonts w:ascii="Times New Roman" w:hAnsi="Times New Roman" w:cs="Times New Roman"/>
                                <w:i w:val="0"/>
                                <w:iCs w:val="0"/>
                                <w:color w:val="000000" w:themeColor="text1"/>
                              </w:rPr>
                              <w:t xml:space="preserve">Figura </w:t>
                            </w:r>
                            <w:r>
                              <w:rPr>
                                <w:rFonts w:ascii="Times New Roman" w:hAnsi="Times New Roman" w:cs="Times New Roman"/>
                                <w:i w:val="0"/>
                                <w:iCs w:val="0"/>
                                <w:color w:val="000000" w:themeColor="text1"/>
                              </w:rPr>
                              <w:t>2</w:t>
                            </w:r>
                            <w:r w:rsidRPr="006C5466">
                              <w:rPr>
                                <w:rFonts w:ascii="Times New Roman" w:hAnsi="Times New Roman" w:cs="Times New Roman"/>
                                <w:i w:val="0"/>
                                <w:iCs w:val="0"/>
                                <w:color w:val="000000" w:themeColor="text1"/>
                              </w:rPr>
                              <w:t xml:space="preserve">: </w:t>
                            </w:r>
                            <w:r>
                              <w:rPr>
                                <w:rFonts w:ascii="Times New Roman" w:hAnsi="Times New Roman" w:cs="Times New Roman"/>
                                <w:i w:val="0"/>
                                <w:iCs w:val="0"/>
                                <w:color w:val="000000" w:themeColor="text1"/>
                              </w:rPr>
                              <w:t xml:space="preserve">Matriz de confusión </w:t>
                            </w:r>
                            <w:r w:rsidR="00B86E32">
                              <w:rPr>
                                <w:rFonts w:ascii="Times New Roman" w:hAnsi="Times New Roman" w:cs="Times New Roman"/>
                                <w:i w:val="0"/>
                                <w:iCs w:val="0"/>
                                <w:color w:val="000000" w:themeColor="text1"/>
                              </w:rPr>
                              <w:t xml:space="preserve">de </w:t>
                            </w:r>
                            <w:proofErr w:type="spellStart"/>
                            <w:r w:rsidR="00B86E32" w:rsidRPr="00B86E32">
                              <w:rPr>
                                <w:rFonts w:ascii="Times New Roman" w:hAnsi="Times New Roman" w:cs="Times New Roman"/>
                                <w:color w:val="000000" w:themeColor="text1"/>
                              </w:rPr>
                              <w:t>testing</w:t>
                            </w:r>
                            <w:proofErr w:type="spellEnd"/>
                            <w:r w:rsidR="00B86E32">
                              <w:rPr>
                                <w:rFonts w:ascii="Times New Roman" w:hAnsi="Times New Roman" w:cs="Times New Roman"/>
                                <w:i w:val="0"/>
                                <w:iCs w:val="0"/>
                                <w:color w:val="000000" w:themeColor="text1"/>
                              </w:rPr>
                              <w:t xml:space="preserve"> </w:t>
                            </w:r>
                            <w:r>
                              <w:rPr>
                                <w:rFonts w:ascii="Times New Roman" w:hAnsi="Times New Roman" w:cs="Times New Roman"/>
                                <w:i w:val="0"/>
                                <w:iCs w:val="0"/>
                                <w:color w:val="000000" w:themeColor="text1"/>
                              </w:rPr>
                              <w:t>antes y después del preprocesamiento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EFC84" id="_x0000_s1028" type="#_x0000_t202" style="position:absolute;margin-left:35.75pt;margin-top:77.85pt;width:158.4pt;height:20.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" stroked="f">
                <v:textbox inset="0,0,0,0">
                  <w:txbxContent>
                    <w:p w14:paraId="4FC5EF78" w14:textId="50200AC9" w:rsidR="004D6E77" w:rsidRPr="004D6E77" w:rsidRDefault="004D6E77" w:rsidP="004D6E77">
                      <w:pPr>
                        <w:pStyle w:val="Descripcin"/>
                        <w:jc w:val="center"/>
                        <w:rPr>
                          <w:rFonts w:ascii="Times New Roman" w:hAnsi="Times New Roman" w:cs="Times New Roman"/>
                          <w:i w:val="0"/>
                          <w:iCs w:val="0"/>
                          <w:noProof/>
                          <w:color w:val="000000" w:themeColor="text1"/>
                          <w:sz w:val="20"/>
                          <w:szCs w:val="20"/>
                        </w:rPr>
                      </w:pPr>
                      <w:r w:rsidRPr="006C5466">
                        <w:rPr>
                          <w:rFonts w:ascii="Times New Roman" w:hAnsi="Times New Roman" w:cs="Times New Roman"/>
                          <w:i w:val="0"/>
                          <w:iCs w:val="0"/>
                          <w:color w:val="000000" w:themeColor="text1"/>
                        </w:rPr>
                        <w:t xml:space="preserve">Figura </w:t>
                      </w:r>
                      <w:r>
                        <w:rPr>
                          <w:rFonts w:ascii="Times New Roman" w:hAnsi="Times New Roman" w:cs="Times New Roman"/>
                          <w:i w:val="0"/>
                          <w:iCs w:val="0"/>
                          <w:color w:val="000000" w:themeColor="text1"/>
                        </w:rPr>
                        <w:t>2</w:t>
                      </w:r>
                      <w:r w:rsidRPr="006C5466">
                        <w:rPr>
                          <w:rFonts w:ascii="Times New Roman" w:hAnsi="Times New Roman" w:cs="Times New Roman"/>
                          <w:i w:val="0"/>
                          <w:iCs w:val="0"/>
                          <w:color w:val="000000" w:themeColor="text1"/>
                        </w:rPr>
                        <w:t xml:space="preserve">: </w:t>
                      </w:r>
                      <w:r>
                        <w:rPr>
                          <w:rFonts w:ascii="Times New Roman" w:hAnsi="Times New Roman" w:cs="Times New Roman"/>
                          <w:i w:val="0"/>
                          <w:iCs w:val="0"/>
                          <w:color w:val="000000" w:themeColor="text1"/>
                        </w:rPr>
                        <w:t xml:space="preserve">Matriz de confusión </w:t>
                      </w:r>
                      <w:r w:rsidR="00B86E32">
                        <w:rPr>
                          <w:rFonts w:ascii="Times New Roman" w:hAnsi="Times New Roman" w:cs="Times New Roman"/>
                          <w:i w:val="0"/>
                          <w:iCs w:val="0"/>
                          <w:color w:val="000000" w:themeColor="text1"/>
                        </w:rPr>
                        <w:t xml:space="preserve">de </w:t>
                      </w:r>
                      <w:proofErr w:type="spellStart"/>
                      <w:r w:rsidR="00B86E32" w:rsidRPr="00B86E32">
                        <w:rPr>
                          <w:rFonts w:ascii="Times New Roman" w:hAnsi="Times New Roman" w:cs="Times New Roman"/>
                          <w:color w:val="000000" w:themeColor="text1"/>
                        </w:rPr>
                        <w:t>testing</w:t>
                      </w:r>
                      <w:proofErr w:type="spellEnd"/>
                      <w:r w:rsidR="00B86E32">
                        <w:rPr>
                          <w:rFonts w:ascii="Times New Roman" w:hAnsi="Times New Roman" w:cs="Times New Roman"/>
                          <w:i w:val="0"/>
                          <w:iCs w:val="0"/>
                          <w:color w:val="000000" w:themeColor="text1"/>
                        </w:rPr>
                        <w:t xml:space="preserve"> </w:t>
                      </w:r>
                      <w:r>
                        <w:rPr>
                          <w:rFonts w:ascii="Times New Roman" w:hAnsi="Times New Roman" w:cs="Times New Roman"/>
                          <w:i w:val="0"/>
                          <w:iCs w:val="0"/>
                          <w:color w:val="000000" w:themeColor="text1"/>
                        </w:rPr>
                        <w:t>antes y después del preprocesamiento</w:t>
                      </w:r>
                    </w:p>
                  </w:txbxContent>
                </v:textbox>
                <w10:wrap type="tight"/>
              </v:shape>
            </w:pict>
          </mc:Fallback>
        </mc:AlternateContent>
      </w:r>
    </w:p>
    <w:p w14:paraId="4F34454F" w14:textId="5F7A3DE4" w:rsidR="004D6E77" w:rsidRDefault="004D6E77" w:rsidP="00E11256">
      <w:pPr>
        <w:spacing w:after="0"/>
        <w:rPr>
          <w:rFonts w:ascii="Times New Roman" w:hAnsi="Times New Roman" w:cs="Times New Roman"/>
          <w:sz w:val="20"/>
          <w:szCs w:val="20"/>
        </w:rPr>
      </w:pPr>
    </w:p>
    <w:p w14:paraId="0706E251" w14:textId="5D21D8A9" w:rsidR="00566FD2" w:rsidRDefault="00A63D26" w:rsidP="00A63D26">
      <w:pPr>
        <w:spacing w:after="0"/>
        <w:jc w:val="both"/>
        <w:rPr>
          <w:rFonts w:ascii="Times New Roman" w:hAnsi="Times New Roman" w:cs="Times New Roman"/>
          <w:sz w:val="20"/>
          <w:szCs w:val="20"/>
        </w:rPr>
      </w:pPr>
      <w:r w:rsidRPr="00A63D26">
        <w:rPr>
          <w:rFonts w:ascii="Times New Roman" w:hAnsi="Times New Roman" w:cs="Times New Roman"/>
          <w:sz w:val="20"/>
          <w:szCs w:val="20"/>
        </w:rPr>
        <w:t xml:space="preserve">Para la clasificación, evaluamos nuestro modelo KNN utilizando diferentes valores de </w:t>
      </w:r>
      <m:oMath>
        <m:r>
          <w:rPr>
            <w:rFonts w:ascii="Cambria Math" w:hAnsi="Cambria Math" w:cs="Times New Roman"/>
            <w:sz w:val="20"/>
            <w:szCs w:val="20"/>
          </w:rPr>
          <m:t>k∈</m:t>
        </m:r>
        <m:d>
          <m:dPr>
            <m:begChr m:val="{"/>
            <m:endChr m:val="}"/>
            <m:ctrlPr>
              <w:rPr>
                <w:rFonts w:ascii="Cambria Math" w:hAnsi="Cambria Math" w:cs="Times New Roman"/>
                <w:i/>
                <w:sz w:val="20"/>
                <w:szCs w:val="20"/>
              </w:rPr>
            </m:ctrlPr>
          </m:dPr>
          <m:e>
            <m:r>
              <w:rPr>
                <w:rFonts w:ascii="Cambria Math" w:hAnsi="Cambria Math" w:cs="Times New Roman"/>
                <w:sz w:val="20"/>
                <w:szCs w:val="20"/>
              </w:rPr>
              <m:t>1,3,5</m:t>
            </m:r>
          </m:e>
        </m:d>
      </m:oMath>
      <w:r>
        <w:rPr>
          <w:rFonts w:ascii="Times New Roman" w:eastAsiaTheme="minorEastAsia" w:hAnsi="Times New Roman" w:cs="Times New Roman"/>
          <w:sz w:val="20"/>
          <w:szCs w:val="20"/>
        </w:rPr>
        <w:t xml:space="preserve"> </w:t>
      </w:r>
      <w:r w:rsidRPr="00A63D26">
        <w:rPr>
          <w:rFonts w:ascii="Times New Roman" w:hAnsi="Times New Roman" w:cs="Times New Roman"/>
          <w:sz w:val="20"/>
          <w:szCs w:val="20"/>
        </w:rPr>
        <w:t xml:space="preserve">para los vecinos cercanos, y diferentes cantidades de componentes </w:t>
      </w:r>
      <m:oMath>
        <m:r>
          <w:rPr>
            <w:rFonts w:ascii="Cambria Math" w:hAnsi="Cambria Math" w:cs="Times New Roman"/>
            <w:sz w:val="20"/>
            <w:szCs w:val="20"/>
          </w:rPr>
          <m:t>q∈</m:t>
        </m:r>
        <m:d>
          <m:dPr>
            <m:begChr m:val="["/>
            <m:endChr m:val="]"/>
            <m:ctrlPr>
              <w:rPr>
                <w:rFonts w:ascii="Cambria Math" w:hAnsi="Cambria Math" w:cs="Times New Roman"/>
                <w:i/>
                <w:sz w:val="20"/>
                <w:szCs w:val="20"/>
              </w:rPr>
            </m:ctrlPr>
          </m:dPr>
          <m:e>
            <m:r>
              <w:rPr>
                <w:rFonts w:ascii="Cambria Math" w:hAnsi="Cambria Math" w:cs="Times New Roman"/>
                <w:sz w:val="20"/>
                <w:szCs w:val="20"/>
              </w:rPr>
              <m:t>1,30</m:t>
            </m:r>
          </m:e>
        </m:d>
      </m:oMath>
      <w:r>
        <w:rPr>
          <w:rFonts w:ascii="Times New Roman" w:eastAsiaTheme="minorEastAsia" w:hAnsi="Times New Roman" w:cs="Times New Roman"/>
          <w:sz w:val="20"/>
          <w:szCs w:val="20"/>
        </w:rPr>
        <w:t xml:space="preserve"> </w:t>
      </w:r>
      <w:r w:rsidRPr="00A63D26">
        <w:rPr>
          <w:rFonts w:ascii="Times New Roman" w:hAnsi="Times New Roman" w:cs="Times New Roman"/>
          <w:sz w:val="20"/>
          <w:szCs w:val="20"/>
        </w:rPr>
        <w:t>que nos permitieron obtener la mejor precisión en el modelo (</w:t>
      </w:r>
      <w:proofErr w:type="spellStart"/>
      <w:r w:rsidRPr="00A63D26">
        <w:rPr>
          <w:rFonts w:ascii="Times New Roman" w:hAnsi="Times New Roman" w:cs="Times New Roman"/>
          <w:i/>
          <w:iCs/>
          <w:sz w:val="20"/>
          <w:szCs w:val="20"/>
        </w:rPr>
        <w:t>accuracy</w:t>
      </w:r>
      <w:proofErr w:type="spellEnd"/>
      <w:r w:rsidRPr="00A63D26">
        <w:rPr>
          <w:rFonts w:ascii="Times New Roman" w:hAnsi="Times New Roman" w:cs="Times New Roman"/>
          <w:sz w:val="20"/>
          <w:szCs w:val="20"/>
        </w:rPr>
        <w:t xml:space="preserve"> total óptimo). Utilizando la matriz </w:t>
      </w:r>
      <w:r w:rsidR="00265BD2" w:rsidRPr="00265BD2">
        <w:rPr>
          <w:rFonts w:ascii="Times New Roman" w:hAnsi="Times New Roman" w:cs="Times New Roman"/>
          <w:b/>
          <w:bCs/>
          <w:i/>
          <w:iCs/>
          <w:sz w:val="20"/>
          <w:szCs w:val="20"/>
        </w:rPr>
        <w:t>X</w:t>
      </w:r>
      <w:r w:rsidRPr="00A63D26">
        <w:rPr>
          <w:rFonts w:ascii="Times New Roman" w:hAnsi="Times New Roman" w:cs="Times New Roman"/>
          <w:sz w:val="20"/>
          <w:szCs w:val="20"/>
        </w:rPr>
        <w:t xml:space="preserve"> con 100 características seleccionadas por SFS, al analizar los resultados en el código</w:t>
      </w:r>
      <w:r w:rsidR="00D57A75">
        <w:rPr>
          <w:rFonts w:ascii="Times New Roman" w:hAnsi="Times New Roman" w:cs="Times New Roman"/>
          <w:sz w:val="20"/>
          <w:szCs w:val="20"/>
        </w:rPr>
        <w:t xml:space="preserve"> (sección 6</w:t>
      </w:r>
      <w:r w:rsidR="00750D56">
        <w:rPr>
          <w:rFonts w:ascii="Times New Roman" w:hAnsi="Times New Roman" w:cs="Times New Roman"/>
          <w:sz w:val="20"/>
          <w:szCs w:val="20"/>
        </w:rPr>
        <w:t>:</w:t>
      </w:r>
      <w:r w:rsidR="00D57A75">
        <w:rPr>
          <w:rFonts w:ascii="Times New Roman" w:hAnsi="Times New Roman" w:cs="Times New Roman"/>
          <w:sz w:val="20"/>
          <w:szCs w:val="20"/>
        </w:rPr>
        <w:t xml:space="preserve"> </w:t>
      </w:r>
      <w:proofErr w:type="spellStart"/>
      <w:r w:rsidR="00D57A75" w:rsidRPr="00D57A75">
        <w:rPr>
          <w:rFonts w:ascii="Times New Roman" w:hAnsi="Times New Roman" w:cs="Times New Roman"/>
          <w:i/>
          <w:iCs/>
          <w:sz w:val="20"/>
          <w:szCs w:val="20"/>
        </w:rPr>
        <w:t>Evaluation</w:t>
      </w:r>
      <w:proofErr w:type="spellEnd"/>
      <w:r w:rsidR="00D57A75">
        <w:rPr>
          <w:rFonts w:ascii="Times New Roman" w:hAnsi="Times New Roman" w:cs="Times New Roman"/>
          <w:sz w:val="20"/>
          <w:szCs w:val="20"/>
        </w:rPr>
        <w:t>)</w:t>
      </w:r>
      <w:r w:rsidRPr="00A63D26">
        <w:rPr>
          <w:rFonts w:ascii="Times New Roman" w:hAnsi="Times New Roman" w:cs="Times New Roman"/>
          <w:sz w:val="20"/>
          <w:szCs w:val="20"/>
        </w:rPr>
        <w:t xml:space="preserve">, identificamos que la mejor configuración fue </w:t>
      </w:r>
      <w:r w:rsidR="00D57A75">
        <w:rPr>
          <w:rFonts w:ascii="Times New Roman" w:hAnsi="Times New Roman" w:cs="Times New Roman"/>
          <w:sz w:val="20"/>
          <w:szCs w:val="20"/>
        </w:rPr>
        <w:t>para</w:t>
      </w:r>
      <w:r w:rsidRPr="00A63D26">
        <w:rPr>
          <w:rFonts w:ascii="Times New Roman" w:hAnsi="Times New Roman" w:cs="Times New Roman"/>
          <w:sz w:val="20"/>
          <w:szCs w:val="20"/>
        </w:rPr>
        <w:t xml:space="preserve"> </w:t>
      </w:r>
      <m:oMath>
        <m:r>
          <w:rPr>
            <w:rFonts w:ascii="Cambria Math" w:eastAsiaTheme="minorEastAsia" w:hAnsi="Cambria Math" w:cs="Times New Roman"/>
            <w:sz w:val="20"/>
            <w:szCs w:val="20"/>
          </w:rPr>
          <m:t>q=11</m:t>
        </m:r>
      </m:oMath>
      <w:r w:rsidR="00D57A75">
        <w:rPr>
          <w:rFonts w:ascii="Times New Roman" w:eastAsiaTheme="minorEastAsia" w:hAnsi="Times New Roman" w:cs="Times New Roman"/>
          <w:sz w:val="20"/>
          <w:szCs w:val="20"/>
        </w:rPr>
        <w:t xml:space="preserve"> </w:t>
      </w:r>
      <w:r w:rsidR="00D57A75">
        <w:rPr>
          <w:rFonts w:ascii="Times New Roman" w:hAnsi="Times New Roman" w:cs="Times New Roman"/>
          <w:sz w:val="20"/>
          <w:szCs w:val="20"/>
        </w:rPr>
        <w:t xml:space="preserve">y </w:t>
      </w:r>
      <m:oMath>
        <m:r>
          <w:rPr>
            <w:rFonts w:ascii="Cambria Math" w:eastAsiaTheme="minorEastAsia" w:hAnsi="Cambria Math" w:cs="Times New Roman"/>
            <w:sz w:val="20"/>
            <w:szCs w:val="20"/>
          </w:rPr>
          <m:t>k</m:t>
        </m:r>
        <m:r>
          <w:rPr>
            <w:rFonts w:ascii="Cambria Math" w:eastAsiaTheme="minorEastAsia" w:hAnsi="Cambria Math" w:cs="Times New Roman"/>
            <w:sz w:val="20"/>
            <w:szCs w:val="20"/>
          </w:rPr>
          <m:t>=1</m:t>
        </m:r>
      </m:oMath>
      <w:r w:rsidRPr="00A63D26">
        <w:rPr>
          <w:rFonts w:ascii="Times New Roman" w:hAnsi="Times New Roman" w:cs="Times New Roman"/>
          <w:sz w:val="20"/>
          <w:szCs w:val="20"/>
        </w:rPr>
        <w:t xml:space="preserve">. </w:t>
      </w:r>
    </w:p>
    <w:p w14:paraId="14421CD2" w14:textId="1AC8668E" w:rsidR="00566FD2" w:rsidRDefault="00566FD2" w:rsidP="00A63D26">
      <w:pPr>
        <w:spacing w:after="0"/>
        <w:jc w:val="both"/>
        <w:rPr>
          <w:rFonts w:ascii="Times New Roman" w:hAnsi="Times New Roman" w:cs="Times New Roman"/>
          <w:sz w:val="20"/>
          <w:szCs w:val="20"/>
        </w:rPr>
      </w:pPr>
    </w:p>
    <w:p w14:paraId="58682CE2" w14:textId="77777777" w:rsidR="00566FD2" w:rsidRDefault="00566FD2" w:rsidP="00A63D26">
      <w:pPr>
        <w:spacing w:after="0"/>
        <w:jc w:val="both"/>
        <w:rPr>
          <w:rFonts w:ascii="Times New Roman" w:hAnsi="Times New Roman" w:cs="Times New Roman"/>
          <w:sz w:val="20"/>
          <w:szCs w:val="20"/>
        </w:rPr>
      </w:pPr>
    </w:p>
    <w:p w14:paraId="21485624" w14:textId="39B4B403" w:rsidR="00E4164A" w:rsidRPr="002062AA" w:rsidRDefault="00A63D26" w:rsidP="00566FD2">
      <w:pPr>
        <w:spacing w:after="0"/>
        <w:jc w:val="both"/>
        <w:rPr>
          <w:rFonts w:ascii="Times New Roman" w:eastAsiaTheme="minorEastAsia" w:hAnsi="Times New Roman" w:cs="Times New Roman"/>
          <w:sz w:val="20"/>
          <w:szCs w:val="20"/>
        </w:rPr>
      </w:pPr>
      <w:r w:rsidRPr="00A63D26">
        <w:rPr>
          <w:rFonts w:ascii="Times New Roman" w:hAnsi="Times New Roman" w:cs="Times New Roman"/>
          <w:sz w:val="20"/>
          <w:szCs w:val="20"/>
        </w:rPr>
        <w:t xml:space="preserve">Como resultado, nuestro modelo logró clasificar las clases con una precisión del 43.5% en </w:t>
      </w:r>
      <w:r w:rsidR="00245435">
        <w:rPr>
          <w:rFonts w:ascii="Times New Roman" w:hAnsi="Times New Roman" w:cs="Times New Roman"/>
          <w:sz w:val="20"/>
          <w:szCs w:val="20"/>
        </w:rPr>
        <w:t xml:space="preserve">los datos </w:t>
      </w:r>
      <w:r w:rsidRPr="00A63D26">
        <w:rPr>
          <w:rFonts w:ascii="Times New Roman" w:hAnsi="Times New Roman" w:cs="Times New Roman"/>
          <w:sz w:val="20"/>
          <w:szCs w:val="20"/>
        </w:rPr>
        <w:t xml:space="preserve">de prueba y del 100% en el de entrenamiento, obteniendo así un </w:t>
      </w:r>
      <w:proofErr w:type="spellStart"/>
      <w:r w:rsidRPr="00245435">
        <w:rPr>
          <w:rFonts w:ascii="Times New Roman" w:hAnsi="Times New Roman" w:cs="Times New Roman"/>
          <w:i/>
          <w:iCs/>
          <w:sz w:val="20"/>
          <w:szCs w:val="20"/>
        </w:rPr>
        <w:t>accuracy</w:t>
      </w:r>
      <w:proofErr w:type="spellEnd"/>
      <w:r w:rsidRPr="00A63D26">
        <w:rPr>
          <w:rFonts w:ascii="Times New Roman" w:hAnsi="Times New Roman" w:cs="Times New Roman"/>
          <w:sz w:val="20"/>
          <w:szCs w:val="20"/>
        </w:rPr>
        <w:t xml:space="preserve"> total del 54.8%.</w:t>
      </w:r>
    </w:p>
    <w:p w14:paraId="37A40E27" w14:textId="34DBF6F5" w:rsidR="00262A38" w:rsidRPr="00D43B92" w:rsidRDefault="00262A38" w:rsidP="00262A38">
      <w:pPr>
        <w:pStyle w:val="Prrafodelista"/>
        <w:numPr>
          <w:ilvl w:val="0"/>
          <w:numId w:val="1"/>
        </w:numPr>
        <w:spacing w:after="0"/>
        <w:rPr>
          <w:rFonts w:ascii="Times New Roman" w:hAnsi="Times New Roman" w:cs="Times New Roman"/>
          <w:b/>
          <w:bCs/>
          <w:sz w:val="20"/>
          <w:szCs w:val="20"/>
        </w:rPr>
      </w:pPr>
      <w:r w:rsidRPr="00A63D26">
        <w:rPr>
          <w:rFonts w:ascii="Times New Roman" w:hAnsi="Times New Roman" w:cs="Times New Roman"/>
          <w:b/>
          <w:bCs/>
          <w:sz w:val="20"/>
          <w:szCs w:val="20"/>
        </w:rPr>
        <w:t xml:space="preserve">           </w:t>
      </w:r>
      <w:r w:rsidRPr="00D43B92">
        <w:rPr>
          <w:rFonts w:ascii="Times New Roman" w:hAnsi="Times New Roman" w:cs="Times New Roman"/>
          <w:b/>
          <w:bCs/>
          <w:sz w:val="20"/>
          <w:szCs w:val="20"/>
        </w:rPr>
        <w:t>CONCLUS</w:t>
      </w:r>
      <w:r w:rsidR="00331A82">
        <w:rPr>
          <w:rFonts w:ascii="Times New Roman" w:hAnsi="Times New Roman" w:cs="Times New Roman"/>
          <w:b/>
          <w:bCs/>
          <w:sz w:val="20"/>
          <w:szCs w:val="20"/>
        </w:rPr>
        <w:t>I</w:t>
      </w:r>
      <w:r w:rsidRPr="00D43B92">
        <w:rPr>
          <w:rFonts w:ascii="Times New Roman" w:hAnsi="Times New Roman" w:cs="Times New Roman"/>
          <w:b/>
          <w:bCs/>
          <w:sz w:val="20"/>
          <w:szCs w:val="20"/>
        </w:rPr>
        <w:t>ÓN</w:t>
      </w:r>
    </w:p>
    <w:p w14:paraId="372A97E0" w14:textId="2EDFE4A6" w:rsidR="00C82F4C" w:rsidRPr="00751C4A" w:rsidRDefault="00751C4A" w:rsidP="00C541AC">
      <w:pPr>
        <w:spacing w:after="0"/>
        <w:jc w:val="both"/>
        <w:rPr>
          <w:rFonts w:ascii="Times New Roman" w:hAnsi="Times New Roman" w:cs="Times New Roman"/>
          <w:sz w:val="20"/>
          <w:szCs w:val="20"/>
        </w:rPr>
      </w:pPr>
      <w:r w:rsidRPr="00751C4A">
        <w:rPr>
          <w:rFonts w:ascii="Times New Roman" w:hAnsi="Times New Roman" w:cs="Times New Roman"/>
          <w:sz w:val="20"/>
          <w:szCs w:val="20"/>
        </w:rPr>
        <w:t>Nuestro modelo no logró clasificar correctamente, especialmente los datos de prueba, donde el 56.5% fueron mal clasificados. Esta falta de precisión podría haber sido afectada por factores como el nivel de preprocesamiento de imágenes. Nuestro próximo paso será utilizar técnicas de preprocesamiento más avanzadas para extraer características de mejor calidad y mejorar la precisión del modelo.</w:t>
      </w:r>
    </w:p>
    <w:sectPr w:rsidR="00C82F4C" w:rsidRPr="00751C4A" w:rsidSect="00581B4E">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F13BE"/>
    <w:multiLevelType w:val="hybridMultilevel"/>
    <w:tmpl w:val="F1F00E5A"/>
    <w:lvl w:ilvl="0" w:tplc="A0401EEE">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7161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0F"/>
    <w:rsid w:val="00015499"/>
    <w:rsid w:val="00021055"/>
    <w:rsid w:val="00027F7A"/>
    <w:rsid w:val="0006069D"/>
    <w:rsid w:val="000754C7"/>
    <w:rsid w:val="000B7FC0"/>
    <w:rsid w:val="000C6F1A"/>
    <w:rsid w:val="000D7393"/>
    <w:rsid w:val="000E2088"/>
    <w:rsid w:val="00106C1D"/>
    <w:rsid w:val="00132BA7"/>
    <w:rsid w:val="0018277B"/>
    <w:rsid w:val="00183BFB"/>
    <w:rsid w:val="001870D1"/>
    <w:rsid w:val="001A3BA7"/>
    <w:rsid w:val="002062AA"/>
    <w:rsid w:val="00220210"/>
    <w:rsid w:val="0022672E"/>
    <w:rsid w:val="00245435"/>
    <w:rsid w:val="00262A38"/>
    <w:rsid w:val="00265BD2"/>
    <w:rsid w:val="002F4C50"/>
    <w:rsid w:val="00322119"/>
    <w:rsid w:val="00331A82"/>
    <w:rsid w:val="00342763"/>
    <w:rsid w:val="00343B1A"/>
    <w:rsid w:val="00391D0F"/>
    <w:rsid w:val="003A032E"/>
    <w:rsid w:val="003A56BA"/>
    <w:rsid w:val="003B320C"/>
    <w:rsid w:val="003B6E4E"/>
    <w:rsid w:val="003D6A2F"/>
    <w:rsid w:val="003E3ECD"/>
    <w:rsid w:val="003F7E09"/>
    <w:rsid w:val="00415A31"/>
    <w:rsid w:val="00484B7C"/>
    <w:rsid w:val="004B2C47"/>
    <w:rsid w:val="004D6E77"/>
    <w:rsid w:val="0050057D"/>
    <w:rsid w:val="00513E34"/>
    <w:rsid w:val="0053493D"/>
    <w:rsid w:val="00536C07"/>
    <w:rsid w:val="00543B55"/>
    <w:rsid w:val="00553BAC"/>
    <w:rsid w:val="00553F01"/>
    <w:rsid w:val="00566FD2"/>
    <w:rsid w:val="00581B4E"/>
    <w:rsid w:val="00582D67"/>
    <w:rsid w:val="005E037B"/>
    <w:rsid w:val="005F2D8B"/>
    <w:rsid w:val="00625BDF"/>
    <w:rsid w:val="00630BAF"/>
    <w:rsid w:val="006B5F8E"/>
    <w:rsid w:val="006B61B5"/>
    <w:rsid w:val="006C5466"/>
    <w:rsid w:val="006C5E84"/>
    <w:rsid w:val="006D4B98"/>
    <w:rsid w:val="006D4EA3"/>
    <w:rsid w:val="00703966"/>
    <w:rsid w:val="00714CB1"/>
    <w:rsid w:val="00716202"/>
    <w:rsid w:val="00716AC2"/>
    <w:rsid w:val="007268C7"/>
    <w:rsid w:val="007463B0"/>
    <w:rsid w:val="00750D56"/>
    <w:rsid w:val="00751C4A"/>
    <w:rsid w:val="007C5C94"/>
    <w:rsid w:val="007E0DAB"/>
    <w:rsid w:val="007F23A5"/>
    <w:rsid w:val="007F58CE"/>
    <w:rsid w:val="00810311"/>
    <w:rsid w:val="008268CB"/>
    <w:rsid w:val="008E3F53"/>
    <w:rsid w:val="008E4A7B"/>
    <w:rsid w:val="00923B49"/>
    <w:rsid w:val="00941C1D"/>
    <w:rsid w:val="00965E74"/>
    <w:rsid w:val="00981178"/>
    <w:rsid w:val="009943FA"/>
    <w:rsid w:val="009A606B"/>
    <w:rsid w:val="009D18A9"/>
    <w:rsid w:val="009F2847"/>
    <w:rsid w:val="00A33AC0"/>
    <w:rsid w:val="00A54F08"/>
    <w:rsid w:val="00A63D26"/>
    <w:rsid w:val="00A95BC5"/>
    <w:rsid w:val="00AB1426"/>
    <w:rsid w:val="00AE14AC"/>
    <w:rsid w:val="00AE467B"/>
    <w:rsid w:val="00AF6886"/>
    <w:rsid w:val="00B36DF6"/>
    <w:rsid w:val="00B563DD"/>
    <w:rsid w:val="00B86E32"/>
    <w:rsid w:val="00BA0022"/>
    <w:rsid w:val="00BB1353"/>
    <w:rsid w:val="00BD109A"/>
    <w:rsid w:val="00BD53D3"/>
    <w:rsid w:val="00C06664"/>
    <w:rsid w:val="00C520E3"/>
    <w:rsid w:val="00C541AC"/>
    <w:rsid w:val="00C55A12"/>
    <w:rsid w:val="00C61639"/>
    <w:rsid w:val="00C62A0B"/>
    <w:rsid w:val="00C75298"/>
    <w:rsid w:val="00C82F4C"/>
    <w:rsid w:val="00C97AFA"/>
    <w:rsid w:val="00CA4C80"/>
    <w:rsid w:val="00CE1F93"/>
    <w:rsid w:val="00CF10FD"/>
    <w:rsid w:val="00CF1A20"/>
    <w:rsid w:val="00D00CC9"/>
    <w:rsid w:val="00D00D9A"/>
    <w:rsid w:val="00D43B92"/>
    <w:rsid w:val="00D57A75"/>
    <w:rsid w:val="00D76FBC"/>
    <w:rsid w:val="00DA3DEE"/>
    <w:rsid w:val="00DA60F7"/>
    <w:rsid w:val="00DD0196"/>
    <w:rsid w:val="00DD59A9"/>
    <w:rsid w:val="00DF604F"/>
    <w:rsid w:val="00E11256"/>
    <w:rsid w:val="00E4164A"/>
    <w:rsid w:val="00E545D8"/>
    <w:rsid w:val="00EA1044"/>
    <w:rsid w:val="00ED4D95"/>
    <w:rsid w:val="00EF6A8E"/>
    <w:rsid w:val="00F4261A"/>
    <w:rsid w:val="00F66E68"/>
    <w:rsid w:val="00FC0A34"/>
    <w:rsid w:val="00FC0CF3"/>
    <w:rsid w:val="00FC4661"/>
    <w:rsid w:val="00FC70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1D5D"/>
  <w15:chartTrackingRefBased/>
  <w15:docId w15:val="{ABA0AAA6-3DDF-422C-BF56-BF87837E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D0F"/>
    <w:pPr>
      <w:ind w:left="720"/>
      <w:contextualSpacing/>
    </w:pPr>
  </w:style>
  <w:style w:type="paragraph" w:styleId="Descripcin">
    <w:name w:val="caption"/>
    <w:basedOn w:val="Normal"/>
    <w:next w:val="Normal"/>
    <w:uiPriority w:val="35"/>
    <w:unhideWhenUsed/>
    <w:qFormat/>
    <w:rsid w:val="00C82F4C"/>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C066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2713">
      <w:bodyDiv w:val="1"/>
      <w:marLeft w:val="0"/>
      <w:marRight w:val="0"/>
      <w:marTop w:val="0"/>
      <w:marBottom w:val="0"/>
      <w:divBdr>
        <w:top w:val="none" w:sz="0" w:space="0" w:color="auto"/>
        <w:left w:val="none" w:sz="0" w:space="0" w:color="auto"/>
        <w:bottom w:val="none" w:sz="0" w:space="0" w:color="auto"/>
        <w:right w:val="none" w:sz="0" w:space="0" w:color="auto"/>
      </w:divBdr>
      <w:divsChild>
        <w:div w:id="840196984">
          <w:marLeft w:val="0"/>
          <w:marRight w:val="0"/>
          <w:marTop w:val="0"/>
          <w:marBottom w:val="0"/>
          <w:divBdr>
            <w:top w:val="none" w:sz="0" w:space="0" w:color="auto"/>
            <w:left w:val="none" w:sz="0" w:space="0" w:color="auto"/>
            <w:bottom w:val="none" w:sz="0" w:space="0" w:color="auto"/>
            <w:right w:val="none" w:sz="0" w:space="0" w:color="auto"/>
          </w:divBdr>
          <w:divsChild>
            <w:div w:id="1328240794">
              <w:marLeft w:val="0"/>
              <w:marRight w:val="0"/>
              <w:marTop w:val="0"/>
              <w:marBottom w:val="0"/>
              <w:divBdr>
                <w:top w:val="none" w:sz="0" w:space="0" w:color="auto"/>
                <w:left w:val="none" w:sz="0" w:space="0" w:color="auto"/>
                <w:bottom w:val="none" w:sz="0" w:space="0" w:color="auto"/>
                <w:right w:val="none" w:sz="0" w:space="0" w:color="auto"/>
              </w:divBdr>
              <w:divsChild>
                <w:div w:id="821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7937">
      <w:bodyDiv w:val="1"/>
      <w:marLeft w:val="0"/>
      <w:marRight w:val="0"/>
      <w:marTop w:val="0"/>
      <w:marBottom w:val="0"/>
      <w:divBdr>
        <w:top w:val="none" w:sz="0" w:space="0" w:color="auto"/>
        <w:left w:val="none" w:sz="0" w:space="0" w:color="auto"/>
        <w:bottom w:val="none" w:sz="0" w:space="0" w:color="auto"/>
        <w:right w:val="none" w:sz="0" w:space="0" w:color="auto"/>
      </w:divBdr>
      <w:divsChild>
        <w:div w:id="1980845622">
          <w:marLeft w:val="0"/>
          <w:marRight w:val="0"/>
          <w:marTop w:val="0"/>
          <w:marBottom w:val="0"/>
          <w:divBdr>
            <w:top w:val="none" w:sz="0" w:space="0" w:color="auto"/>
            <w:left w:val="none" w:sz="0" w:space="0" w:color="auto"/>
            <w:bottom w:val="none" w:sz="0" w:space="0" w:color="auto"/>
            <w:right w:val="none" w:sz="0" w:space="0" w:color="auto"/>
          </w:divBdr>
          <w:divsChild>
            <w:div w:id="694501250">
              <w:marLeft w:val="0"/>
              <w:marRight w:val="0"/>
              <w:marTop w:val="0"/>
              <w:marBottom w:val="0"/>
              <w:divBdr>
                <w:top w:val="none" w:sz="0" w:space="0" w:color="auto"/>
                <w:left w:val="none" w:sz="0" w:space="0" w:color="auto"/>
                <w:bottom w:val="none" w:sz="0" w:space="0" w:color="auto"/>
                <w:right w:val="none" w:sz="0" w:space="0" w:color="auto"/>
              </w:divBdr>
              <w:divsChild>
                <w:div w:id="17833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956">
      <w:bodyDiv w:val="1"/>
      <w:marLeft w:val="0"/>
      <w:marRight w:val="0"/>
      <w:marTop w:val="0"/>
      <w:marBottom w:val="0"/>
      <w:divBdr>
        <w:top w:val="none" w:sz="0" w:space="0" w:color="auto"/>
        <w:left w:val="none" w:sz="0" w:space="0" w:color="auto"/>
        <w:bottom w:val="none" w:sz="0" w:space="0" w:color="auto"/>
        <w:right w:val="none" w:sz="0" w:space="0" w:color="auto"/>
      </w:divBdr>
      <w:divsChild>
        <w:div w:id="682590064">
          <w:marLeft w:val="0"/>
          <w:marRight w:val="0"/>
          <w:marTop w:val="0"/>
          <w:marBottom w:val="0"/>
          <w:divBdr>
            <w:top w:val="none" w:sz="0" w:space="0" w:color="auto"/>
            <w:left w:val="none" w:sz="0" w:space="0" w:color="auto"/>
            <w:bottom w:val="none" w:sz="0" w:space="0" w:color="auto"/>
            <w:right w:val="none" w:sz="0" w:space="0" w:color="auto"/>
          </w:divBdr>
          <w:divsChild>
            <w:div w:id="2049255291">
              <w:marLeft w:val="0"/>
              <w:marRight w:val="0"/>
              <w:marTop w:val="0"/>
              <w:marBottom w:val="0"/>
              <w:divBdr>
                <w:top w:val="none" w:sz="0" w:space="0" w:color="auto"/>
                <w:left w:val="none" w:sz="0" w:space="0" w:color="auto"/>
                <w:bottom w:val="none" w:sz="0" w:space="0" w:color="auto"/>
                <w:right w:val="none" w:sz="0" w:space="0" w:color="auto"/>
              </w:divBdr>
              <w:divsChild>
                <w:div w:id="7432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4581">
      <w:bodyDiv w:val="1"/>
      <w:marLeft w:val="0"/>
      <w:marRight w:val="0"/>
      <w:marTop w:val="0"/>
      <w:marBottom w:val="0"/>
      <w:divBdr>
        <w:top w:val="none" w:sz="0" w:space="0" w:color="auto"/>
        <w:left w:val="none" w:sz="0" w:space="0" w:color="auto"/>
        <w:bottom w:val="none" w:sz="0" w:space="0" w:color="auto"/>
        <w:right w:val="none" w:sz="0" w:space="0" w:color="auto"/>
      </w:divBdr>
      <w:divsChild>
        <w:div w:id="470950055">
          <w:marLeft w:val="0"/>
          <w:marRight w:val="0"/>
          <w:marTop w:val="0"/>
          <w:marBottom w:val="0"/>
          <w:divBdr>
            <w:top w:val="none" w:sz="0" w:space="0" w:color="auto"/>
            <w:left w:val="none" w:sz="0" w:space="0" w:color="auto"/>
            <w:bottom w:val="none" w:sz="0" w:space="0" w:color="auto"/>
            <w:right w:val="none" w:sz="0" w:space="0" w:color="auto"/>
          </w:divBdr>
          <w:divsChild>
            <w:div w:id="879129942">
              <w:marLeft w:val="0"/>
              <w:marRight w:val="0"/>
              <w:marTop w:val="0"/>
              <w:marBottom w:val="0"/>
              <w:divBdr>
                <w:top w:val="none" w:sz="0" w:space="0" w:color="auto"/>
                <w:left w:val="none" w:sz="0" w:space="0" w:color="auto"/>
                <w:bottom w:val="none" w:sz="0" w:space="0" w:color="auto"/>
                <w:right w:val="none" w:sz="0" w:space="0" w:color="auto"/>
              </w:divBdr>
              <w:divsChild>
                <w:div w:id="5273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593">
      <w:bodyDiv w:val="1"/>
      <w:marLeft w:val="0"/>
      <w:marRight w:val="0"/>
      <w:marTop w:val="0"/>
      <w:marBottom w:val="0"/>
      <w:divBdr>
        <w:top w:val="none" w:sz="0" w:space="0" w:color="auto"/>
        <w:left w:val="none" w:sz="0" w:space="0" w:color="auto"/>
        <w:bottom w:val="none" w:sz="0" w:space="0" w:color="auto"/>
        <w:right w:val="none" w:sz="0" w:space="0" w:color="auto"/>
      </w:divBdr>
      <w:divsChild>
        <w:div w:id="457188299">
          <w:marLeft w:val="0"/>
          <w:marRight w:val="0"/>
          <w:marTop w:val="0"/>
          <w:marBottom w:val="0"/>
          <w:divBdr>
            <w:top w:val="none" w:sz="0" w:space="0" w:color="auto"/>
            <w:left w:val="none" w:sz="0" w:space="0" w:color="auto"/>
            <w:bottom w:val="none" w:sz="0" w:space="0" w:color="auto"/>
            <w:right w:val="none" w:sz="0" w:space="0" w:color="auto"/>
          </w:divBdr>
          <w:divsChild>
            <w:div w:id="499849785">
              <w:marLeft w:val="0"/>
              <w:marRight w:val="0"/>
              <w:marTop w:val="0"/>
              <w:marBottom w:val="0"/>
              <w:divBdr>
                <w:top w:val="none" w:sz="0" w:space="0" w:color="auto"/>
                <w:left w:val="none" w:sz="0" w:space="0" w:color="auto"/>
                <w:bottom w:val="none" w:sz="0" w:space="0" w:color="auto"/>
                <w:right w:val="none" w:sz="0" w:space="0" w:color="auto"/>
              </w:divBdr>
              <w:divsChild>
                <w:div w:id="12386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5226">
      <w:bodyDiv w:val="1"/>
      <w:marLeft w:val="0"/>
      <w:marRight w:val="0"/>
      <w:marTop w:val="0"/>
      <w:marBottom w:val="0"/>
      <w:divBdr>
        <w:top w:val="none" w:sz="0" w:space="0" w:color="auto"/>
        <w:left w:val="none" w:sz="0" w:space="0" w:color="auto"/>
        <w:bottom w:val="none" w:sz="0" w:space="0" w:color="auto"/>
        <w:right w:val="none" w:sz="0" w:space="0" w:color="auto"/>
      </w:divBdr>
      <w:divsChild>
        <w:div w:id="1282301073">
          <w:marLeft w:val="0"/>
          <w:marRight w:val="0"/>
          <w:marTop w:val="0"/>
          <w:marBottom w:val="0"/>
          <w:divBdr>
            <w:top w:val="none" w:sz="0" w:space="0" w:color="auto"/>
            <w:left w:val="none" w:sz="0" w:space="0" w:color="auto"/>
            <w:bottom w:val="none" w:sz="0" w:space="0" w:color="auto"/>
            <w:right w:val="none" w:sz="0" w:space="0" w:color="auto"/>
          </w:divBdr>
        </w:div>
      </w:divsChild>
    </w:div>
    <w:div w:id="1894612002">
      <w:bodyDiv w:val="1"/>
      <w:marLeft w:val="0"/>
      <w:marRight w:val="0"/>
      <w:marTop w:val="0"/>
      <w:marBottom w:val="0"/>
      <w:divBdr>
        <w:top w:val="none" w:sz="0" w:space="0" w:color="auto"/>
        <w:left w:val="none" w:sz="0" w:space="0" w:color="auto"/>
        <w:bottom w:val="none" w:sz="0" w:space="0" w:color="auto"/>
        <w:right w:val="none" w:sz="0" w:space="0" w:color="auto"/>
      </w:divBdr>
      <w:divsChild>
        <w:div w:id="1465344470">
          <w:marLeft w:val="0"/>
          <w:marRight w:val="0"/>
          <w:marTop w:val="0"/>
          <w:marBottom w:val="0"/>
          <w:divBdr>
            <w:top w:val="none" w:sz="0" w:space="0" w:color="auto"/>
            <w:left w:val="none" w:sz="0" w:space="0" w:color="auto"/>
            <w:bottom w:val="none" w:sz="0" w:space="0" w:color="auto"/>
            <w:right w:val="none" w:sz="0" w:space="0" w:color="auto"/>
          </w:divBdr>
          <w:divsChild>
            <w:div w:id="1282540166">
              <w:marLeft w:val="0"/>
              <w:marRight w:val="0"/>
              <w:marTop w:val="0"/>
              <w:marBottom w:val="0"/>
              <w:divBdr>
                <w:top w:val="none" w:sz="0" w:space="0" w:color="auto"/>
                <w:left w:val="none" w:sz="0" w:space="0" w:color="auto"/>
                <w:bottom w:val="none" w:sz="0" w:space="0" w:color="auto"/>
                <w:right w:val="none" w:sz="0" w:space="0" w:color="auto"/>
              </w:divBdr>
              <w:divsChild>
                <w:div w:id="1073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0981">
      <w:bodyDiv w:val="1"/>
      <w:marLeft w:val="0"/>
      <w:marRight w:val="0"/>
      <w:marTop w:val="0"/>
      <w:marBottom w:val="0"/>
      <w:divBdr>
        <w:top w:val="none" w:sz="0" w:space="0" w:color="auto"/>
        <w:left w:val="none" w:sz="0" w:space="0" w:color="auto"/>
        <w:bottom w:val="none" w:sz="0" w:space="0" w:color="auto"/>
        <w:right w:val="none" w:sz="0" w:space="0" w:color="auto"/>
      </w:divBdr>
      <w:divsChild>
        <w:div w:id="209994946">
          <w:marLeft w:val="0"/>
          <w:marRight w:val="0"/>
          <w:marTop w:val="0"/>
          <w:marBottom w:val="0"/>
          <w:divBdr>
            <w:top w:val="none" w:sz="0" w:space="0" w:color="auto"/>
            <w:left w:val="none" w:sz="0" w:space="0" w:color="auto"/>
            <w:bottom w:val="none" w:sz="0" w:space="0" w:color="auto"/>
            <w:right w:val="none" w:sz="0" w:space="0" w:color="auto"/>
          </w:divBdr>
          <w:divsChild>
            <w:div w:id="1729915098">
              <w:marLeft w:val="0"/>
              <w:marRight w:val="0"/>
              <w:marTop w:val="0"/>
              <w:marBottom w:val="0"/>
              <w:divBdr>
                <w:top w:val="none" w:sz="0" w:space="0" w:color="auto"/>
                <w:left w:val="none" w:sz="0" w:space="0" w:color="auto"/>
                <w:bottom w:val="none" w:sz="0" w:space="0" w:color="auto"/>
                <w:right w:val="none" w:sz="0" w:space="0" w:color="auto"/>
              </w:divBdr>
              <w:divsChild>
                <w:div w:id="15173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2535</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NaVaRReTe</dc:creator>
  <cp:keywords/>
  <dc:description/>
  <cp:lastModifiedBy>PEDRO PABLO ZAVALA TEJOS</cp:lastModifiedBy>
  <cp:revision>3</cp:revision>
  <cp:lastPrinted>2019-09-30T20:43:00Z</cp:lastPrinted>
  <dcterms:created xsi:type="dcterms:W3CDTF">2024-05-13T01:22:00Z</dcterms:created>
  <dcterms:modified xsi:type="dcterms:W3CDTF">2024-05-13T01:23:00Z</dcterms:modified>
</cp:coreProperties>
</file>