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RF-103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Dados e progresso do perfil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editar os dados de perfil disponibilizados para alteração. 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RF-104</w:t>
            </w:r>
          </w:p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Edição do perfil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editar os dados de perfil disponibilizados para alteração. </w:t>
            </w:r>
          </w:p>
        </w:tc>
      </w:tr>
      <w:tr>
        <w:trPr>
          <w:cantSplit w:val="0"/>
          <w:trHeight w:val="410.4638671875" w:hRule="atLeast"/>
          <w:tblHeader w:val="1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RF-105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Desempenho e conquistas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Exibir informações de desempenho e conquistas. 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 do figma: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https://www.figma.com/proto/m7lk8MhlQyM5UYXAfUlbm2/VibeEco---Plataforma-de-conscientiza%C3%A7%C3%A3o-a-sustentabilidade?node-id=616-3807&amp;t=insFcaTqgkhJ0YvU-0&amp;scaling=min-zoom&amp;content-scaling=fixed&amp;page-id=0%3A1&amp;starting-point-node-id=380%3A625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Funcionais</w:t>
      </w:r>
      <w:r w:rsidDel="00000000" w:rsidR="00000000" w:rsidRPr="00000000">
        <w:rPr>
          <w:rtl w:val="0"/>
        </w:rPr>
      </w:r>
    </w:p>
    <w:sectPr>
      <w:footerReference r:id="rId9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figma.com/proto/m7lk8MhlQyM5UYXAfUlbm2/VibeEco---Plataforma-de-conscientiza%C3%A7%C3%A3o-a-sustentabilidade?node-id=616-3807&amp;t=insFcaTqgkhJ0YvU-0&amp;scaling=min-zoom&amp;content-scaling=fixed&amp;page-id=0%3A1&amp;starting-point-node-id=380%3A6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tmNHPFcKzzhCcgpLaOuwLIzy+A==">CgMxLjA4AHIhMVVFY2o4V0NuXzBHLWNHdGNQZWE1T1hUX3dsV0I3MFdX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