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Filtro de missões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Listar, buscar e filtrar missões e desafios cadastrados.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RF-146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usuários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cadastrar, editar e excluir ou desativar missões e desafios.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RF-147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das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definir informações como título, categoria, dificuldade, objetivo e descrição.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Acompanhamento das atividades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acompanhar participação e status das atividades. 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https://www.figma.com/proto/m7lk8MhlQyM5UYXAfUlbm2/VibeEco---Plataforma-de-conscientiza%C3%A7%C3%A3o-a-sustentabilidade?node-id=328-636&amp;p=f&amp;t=AiEelfgtJaECwuXL-0&amp;scaling=min-zoom&amp;content-scaling=fixed&amp;page-id=1%3A2&amp;starting-point-node-id=39%3A31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328-636&amp;p=f&amp;t=AiEelfgtJaECwuXL-0&amp;scaling=min-zoom&amp;content-scaling=fixed&amp;page-id=1%3A2&amp;starting-point-node-id=39%3A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x/+To1UD0J8I/1CDvYNUJElrA==">CgMxLjA4AHIhMTBXN3JUVHF0MjJULVZLbWhaQVJrbm9LeEFGVkJtQ3dq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