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Conscientização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Promover conscientização por meio do compartilhamento de conteúdo.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Engajamento comunitário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Estimular a interação e participação da comunidade.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U3Sml5Ad9GhpOoNEP0x4is84Q==">CgMxLjA4AHIhMWx1cjg0R0xjbVIxaGtpWU5EbDhOaTMySGZESjM3b3U3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