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RN-136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centralizada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Centralizar a gestão da plataforma.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RN-137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Monitoramento e expansão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Apoiar o monitoramento e a expansão do VibeEco.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De Negócios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vkiwTcr65YQSFyfs1am9lRUxHg==">CgMxLjA4AHIhMWJ4U0xjUzlrczRIbVdDcnpwOERZbkRyelVFUXp5bnpC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