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7" w:val="single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7" w:val="single"/>
              <w:left w:color="000000" w:space="0" w:sz="0" w:val="nil"/>
              <w:bottom w:color="ff9900" w:space="0" w:sz="7" w:val="single"/>
              <w:right w:color="ff9900" w:space="0" w:sz="7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7" w:val="single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  <w:tc>
          <w:tcPr>
            <w:tcBorders>
              <w:top w:color="ff9900" w:space="0" w:sz="7" w:val="single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é um instrumento permanente do trabalho docente, tendo como propósito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observar se o aluno aprendeu ou não, podendo assim refletir sobre o nível de qualidade 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trabalho escolar, tanto do aluno quanto do professor, gerando mudanças significativas.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Contínua (AC)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a uma micro-avaliação ao final de uma aula ou conteúdo. O objetivo ideal de uma AC é avaliar o entendimento de um dado conteúdo imediatamente após a sua ministração. Porém, admite-se que a AC ocorra após um pequeno intervalo de tempo após a ministração de um conteúdo, mas não ultrapassando um período de 15 dias.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Diagnóstica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avaliação diagnóstica é baseada em averiguar a aprendizagem dos conteúdos propostos e os conteúdos anteriores que servem como base para criar um diagnóstico das dificuldades futuras, permitindo então resolver situações presentes.</w:t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 na prática da avaliação contínua realizada durante o processo de ensino e aprendizagem, com a finalidade de melhorar as aprendizagens 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curso, por meio de um processo de regulação permanente. Professores e alunos estão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empenhados em verificar o que se sabe, como se aprende o que não se sabe para indicar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passos a seguir, o que favorece o desenvolvimento pelo aluno da prática de aprender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aprender.</w:t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Somativa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a abordagem tradicional, em que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condução do ensino está centrada no professor, baseia-se na verificação do desempenho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 alunos perante os objetivos de ensino estabelecidos no planejamento. Para examinar os resultados obtidos, são utilizados teste e provas, verificando quais objetivos foram atingidos considerando-se o padrão de aprendizagem desejável e, principalmente, fazendo o registro quantitativo do percentual deles.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ementa é um resumo de um determinado tema ou área. No contexto deste projeto, a ementa está associada a uma disciplina. Assim, a ementa deve descrever as principais características de uma disciplina, apontando os pontos-chave dos conteúdos a serem trabalhados durante o semestre letivo.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 Lei nº 9.394/96, de 20 de dezembro, publicada pelo Ministério da Educação, conhecida como Lei de Diretrizes e Bases da Educação (LDB), expressa a política e o planejamento educacional do país.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LDB e 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verificação do rendimento escolar deve contemplar avaliação contínua e cumulativa do desempenho do aluno, com prevalência dos aspectos qualitativos sobre os quantitativos e dos resultados ao longo do período sobre os de eventuais provas finais.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LMS (Learning Management 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computacional de apoio aos processos de ensino  aprendizagem em uma instituição de ensino.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Materiais Instrucionais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contexto de um processo de ensino-aprendizagem, Materiais Instrucionais é um elemento fornecido pelo instrutor ou professor para orientar e apoiar o aluno em seu aprendizagem.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material instrucional pode ser texto impresso, áudio, vídeo ou hipertexto veiculado em software multimídia e deve suprir a maior parte das funções tradicionalmente atribuídas ao professor, oferecendo ao aluno a oportunidade e espaço para diálogo com o próprio material e, assim, manter a coerência com os rumos de sua educação.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 (Ministério da Educação e Cultura)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Órgão do governo federal que trata da política nacional de educação em geral, compreendendo: ensino fundamental, médio e superior; educação de jovens e adultos, seja profissional, especial ou à distância; informação e pesquisa educacional; pesquisa e extensão universitária; e magistério.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 (Programa de Aprendizagem Interdisciplinar)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 programa permanente da Faculdade Impacta Tecnologia que visa  garantir a fixação de conceitos importantes aprendidos pelos alunos nos semestres anteriores.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Projeto Pedagógico do Curso. Contém informações relevantes que definem os objetivos do curso, público alvo, contribuições para a sociedade, grade curricular, disciplinas e suas ementas, distribuição de cargas horárias, regras de estágio supervisionado e de atividades complementares, entre outras informações que possam comprovar a coerência pedagógica e a viabilidade de alcançar os objetivos declarados.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7" w:val="single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7" w:val="single"/>
              <w:right w:color="ff99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constituído por um conjunto de regras e avaliações sistemáticas que permitem medir o grau de aprendizagem e assim, estabelecer a aprovação ou não do aluno em uma dada disciplina.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