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Pr>
        <w:drawing>
          <wp:anchor allowOverlap="1" behindDoc="0" distB="114300" distT="114300" distL="114300" distR="114300" hidden="0" layoutInCell="1" locked="0" relativeHeight="0" simplePos="0">
            <wp:simplePos x="0" y="0"/>
            <wp:positionH relativeFrom="page">
              <wp:posOffset>5619750</wp:posOffset>
            </wp:positionH>
            <wp:positionV relativeFrom="page">
              <wp:posOffset>457200</wp:posOffset>
            </wp:positionV>
            <wp:extent cx="1119188" cy="1119188"/>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19188" cy="1119188"/>
                    </a:xfrm>
                    <a:prstGeom prst="rect"/>
                    <a:ln/>
                  </pic:spPr>
                </pic:pic>
              </a:graphicData>
            </a:graphic>
          </wp:anchor>
        </w:drawing>
      </w:r>
      <w:r w:rsidDel="00000000" w:rsidR="00000000" w:rsidRPr="00000000">
        <w:rPr>
          <w:b w:val="1"/>
          <w:sz w:val="24"/>
          <w:szCs w:val="24"/>
          <w:u w:val="single"/>
          <w:rtl w:val="0"/>
        </w:rPr>
        <w:t xml:space="preserve">CS673 Software E</w:t>
      </w:r>
      <w:r w:rsidDel="00000000" w:rsidR="00000000" w:rsidRPr="00000000">
        <w:rPr>
          <w:b w:val="1"/>
          <w:sz w:val="24"/>
          <w:szCs w:val="24"/>
          <w:u w:val="single"/>
          <w:rtl w:val="0"/>
        </w:rPr>
        <w:t xml:space="preserve">ngineering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1  - Inner Circle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Wasupol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WT.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09/23/2020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MR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10/22/2020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Backup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10/10/2020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10/22/2020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Ananya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10/22/2020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Team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10/22/2020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11/13/2020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Team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12/09/2020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87t9hln2vjz0">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360" w:firstLine="0"/>
            <w:rPr>
              <w:color w:val="1155cc"/>
              <w:u w:val="single"/>
            </w:rPr>
          </w:pPr>
          <w:hyperlink w:anchor="_buttcq9i221r">
            <w:r w:rsidDel="00000000" w:rsidR="00000000" w:rsidRPr="00000000">
              <w:rPr>
                <w:color w:val="1155cc"/>
                <w:u w:val="single"/>
                <w:rtl w:val="0"/>
              </w:rPr>
              <w:t xml:space="preserve">Software Architecture</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360" w:firstLine="0"/>
            <w:rPr>
              <w:color w:val="1155cc"/>
              <w:u w:val="single"/>
            </w:rPr>
          </w:pPr>
          <w:hyperlink w:anchor="_x18fj36s1121">
            <w:r w:rsidDel="00000000" w:rsidR="00000000" w:rsidRPr="00000000">
              <w:rPr>
                <w:color w:val="1155cc"/>
                <w:u w:val="single"/>
                <w:rtl w:val="0"/>
              </w:rPr>
              <w:t xml:space="preserve">Design Patterns</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360" w:firstLine="0"/>
            <w:rPr>
              <w:color w:val="1155cc"/>
              <w:u w:val="single"/>
            </w:rPr>
          </w:pPr>
          <w:hyperlink w:anchor="_mtfbusfb0eq3">
            <w:r w:rsidDel="00000000" w:rsidR="00000000" w:rsidRPr="00000000">
              <w:rPr>
                <w:color w:val="1155cc"/>
                <w:u w:val="single"/>
                <w:rtl w:val="0"/>
              </w:rPr>
              <w:t xml:space="preserve">Key Algorithms</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360" w:firstLine="0"/>
            <w:rPr>
              <w:color w:val="1155cc"/>
              <w:u w:val="single"/>
            </w:rPr>
          </w:pPr>
          <w:hyperlink w:anchor="_7ucksmkf6rzx">
            <w:r w:rsidDel="00000000" w:rsidR="00000000" w:rsidRPr="00000000">
              <w:rPr>
                <w:color w:val="1155cc"/>
                <w:u w:val="single"/>
                <w:rtl w:val="0"/>
              </w:rPr>
              <w:t xml:space="preserve">Classes and Methods</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360" w:firstLine="0"/>
            <w:rPr>
              <w:color w:val="1155cc"/>
              <w:u w:val="single"/>
            </w:rPr>
          </w:pPr>
          <w:hyperlink w:anchor="_15tmymhipvdv">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360" w:firstLine="0"/>
            <w:rPr>
              <w:color w:val="1155cc"/>
              <w:u w:val="single"/>
            </w:rPr>
          </w:pPr>
          <w:hyperlink w:anchor="_8n34lvocupub">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7t9hln2vjz0" w:id="0"/>
      <w:bookmarkEnd w:id="0"/>
      <w:r w:rsidDel="00000000" w:rsidR="00000000" w:rsidRPr="00000000">
        <w:rPr>
          <w:rtl w:val="0"/>
        </w:rPr>
        <w:t xml:space="preserve">I</w:t>
      </w:r>
      <w:r w:rsidDel="00000000" w:rsidR="00000000" w:rsidRPr="00000000">
        <w:rPr>
          <w:rtl w:val="0"/>
        </w:rPr>
        <w:t xml:space="preserve">ntroduction</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left="720" w:firstLine="0"/>
        <w:rPr>
          <w:b w:val="1"/>
          <w:sz w:val="20"/>
          <w:szCs w:val="20"/>
        </w:rPr>
      </w:pPr>
      <w:r w:rsidDel="00000000" w:rsidR="00000000" w:rsidRPr="00000000">
        <w:rPr>
          <w:sz w:val="20"/>
          <w:szCs w:val="20"/>
          <w:rtl w:val="0"/>
        </w:rPr>
        <w:t xml:space="preserve">The Software Design Document(SDD) is a document to provide documentation which will be used to aid in software development by providing the details for how the software should be built. Within the Software Design Document are narrative and graphical documentation of the software design for the project including software architecture, database design, design patterns, key algorithms, classes and methods, and other supporting requirement information.</w:t>
      </w:r>
      <w:r w:rsidDel="00000000" w:rsidR="00000000" w:rsidRPr="00000000">
        <w:rPr>
          <w:rtl w:val="0"/>
        </w:rPr>
      </w:r>
    </w:p>
    <w:p w:rsidR="00000000" w:rsidDel="00000000" w:rsidP="00000000" w:rsidRDefault="00000000" w:rsidRPr="00000000" w14:paraId="00000045">
      <w:pPr>
        <w:widowControl w:val="0"/>
        <w:ind w:left="1440" w:firstLine="0"/>
        <w:rPr/>
      </w:pPr>
      <w:r w:rsidDel="00000000" w:rsidR="00000000" w:rsidRPr="00000000">
        <w:rPr>
          <w:rtl w:val="0"/>
        </w:rPr>
        <w:tab/>
        <w:tab/>
        <w:tab/>
        <w:tab/>
        <w:tab/>
      </w:r>
    </w:p>
    <w:p w:rsidR="00000000" w:rsidDel="00000000" w:rsidP="00000000" w:rsidRDefault="00000000" w:rsidRPr="00000000" w14:paraId="00000046">
      <w:pPr>
        <w:widowControl w:val="0"/>
        <w:ind w:left="720" w:firstLine="0"/>
        <w:rPr/>
      </w:pPr>
      <w:r w:rsidDel="00000000" w:rsidR="00000000" w:rsidRPr="00000000">
        <w:rPr>
          <w:sz w:val="20"/>
          <w:szCs w:val="20"/>
          <w:rtl w:val="0"/>
        </w:rPr>
        <w:t xml:space="preserve">The purpose of the Software Design Document is to provide a description of the design of a system fully enough to allow for software development to proceed with an understanding of what is to be built and how it is expected to be built. The Software Design Document provides information necessary to provide description of the details for the software and system to be built.</w:t>
      </w:r>
      <w:r w:rsidDel="00000000" w:rsidR="00000000" w:rsidRPr="00000000">
        <w:rPr>
          <w:rtl w:val="0"/>
        </w:rPr>
      </w:r>
    </w:p>
    <w:p w:rsidR="00000000" w:rsidDel="00000000" w:rsidP="00000000" w:rsidRDefault="00000000" w:rsidRPr="00000000" w14:paraId="00000047">
      <w:pPr>
        <w:widowControl w:val="0"/>
        <w:spacing w:after="240" w:before="240" w:lineRule="auto"/>
        <w:ind w:left="720" w:firstLine="0"/>
        <w:rPr/>
      </w:pPr>
      <w:r w:rsidDel="00000000" w:rsidR="00000000" w:rsidRPr="00000000">
        <w:rPr>
          <w:sz w:val="20"/>
          <w:szCs w:val="20"/>
          <w:rtl w:val="0"/>
        </w:rPr>
        <w:t xml:space="preserve">This Software Design Document is for a base level system which will work as a proof of concept for the use of building a system that provides a base level of functionality to show feasibility for large scale production use. This Software Design is focused on the base level system and critical parts of the system. For this particular Software Design Document, the focus is placed on generation of the documents and modification of the documents. The system will be used in conjunction with other pre-existing systems and will consist largely of a document interaction facade that abstracts document interactions and handling of the document objects.</w:t>
      </w:r>
      <w:r w:rsidDel="00000000" w:rsidR="00000000" w:rsidRPr="00000000">
        <w:rPr>
          <w:rtl w:val="0"/>
        </w:rPr>
      </w:r>
    </w:p>
    <w:p w:rsidR="00000000" w:rsidDel="00000000" w:rsidP="00000000" w:rsidRDefault="00000000" w:rsidRPr="00000000" w14:paraId="00000048">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3ipvmjgn6clp" w:id="1"/>
      <w:bookmarkEnd w:id="1"/>
      <w:r w:rsidDel="00000000" w:rsidR="00000000" w:rsidRPr="00000000">
        <w:rPr>
          <w:rtl w:val="0"/>
        </w:rPr>
        <w:t xml:space="preserve">Software Architecture</w:t>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will describe the decomposition of your software system, which include each component (which may be in terms of package or folder) and the relationship between components. You shall have a diagram to show the whole architecture, and class diagram for each component. The interface of each component and dependency between components should also be described. If any framework is used, it shall be defined here too. Database design should also be described if used.</w:t>
      </w:r>
    </w:p>
    <w:p w:rsidR="00000000" w:rsidDel="00000000" w:rsidP="00000000" w:rsidRDefault="00000000" w:rsidRPr="00000000" w14:paraId="0000004B">
      <w:pPr>
        <w:pStyle w:val="Heading1"/>
        <w:keepNext w:val="0"/>
        <w:keepLines w:val="0"/>
        <w:widowControl w:val="0"/>
        <w:ind w:left="720" w:firstLine="0"/>
        <w:rPr/>
      </w:pPr>
      <w:bookmarkStart w:colFirst="0" w:colLast="0" w:name="_dhhzqupqds7g" w:id="2"/>
      <w:bookmarkEnd w:id="2"/>
      <w:r w:rsidDel="00000000" w:rsidR="00000000" w:rsidRPr="00000000">
        <w:rPr/>
        <w:drawing>
          <wp:inline distB="114300" distT="114300" distL="114300" distR="114300">
            <wp:extent cx="5943600" cy="3111500"/>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3111500"/>
                    </a:xfrm>
                    <a:prstGeom prst="rect"/>
                    <a:ln/>
                  </pic:spPr>
                </pic:pic>
              </a:graphicData>
            </a:graphic>
          </wp:inline>
        </w:drawing>
      </w:r>
      <w:r w:rsidDel="00000000" w:rsidR="00000000" w:rsidRPr="00000000">
        <w:rPr>
          <w:rtl w:val="0"/>
        </w:rPr>
        <w:br w:type="textWrapping"/>
        <w:t xml:space="preserve">- Android Application</w:t>
      </w:r>
    </w:p>
    <w:p w:rsidR="00000000" w:rsidDel="00000000" w:rsidP="00000000" w:rsidRDefault="00000000" w:rsidRPr="00000000" w14:paraId="0000004C">
      <w:pPr>
        <w:rPr/>
      </w:pPr>
      <w:r w:rsidDel="00000000" w:rsidR="00000000" w:rsidRPr="00000000">
        <w:rPr>
          <w:rtl w:val="0"/>
        </w:rPr>
        <w:tab/>
        <w:tab/>
        <w:t xml:space="preserve">An Android application represents a client in the architecture. Most features that are in the Android such as Authentication (Google Login), Listener to Data change (Firebase), Receive notification and HTTP client. These features will happen on the client side and send a Restful API to the Backend system to avoid mistakes, duplications and wrong data structures which will affect all the clients.</w:t>
      </w:r>
      <w:r w:rsidDel="00000000" w:rsidR="00000000" w:rsidRPr="00000000">
        <w:rPr>
          <w:rtl w:val="0"/>
        </w:rPr>
      </w:r>
    </w:p>
    <w:p w:rsidR="00000000" w:rsidDel="00000000" w:rsidP="00000000" w:rsidRDefault="00000000" w:rsidRPr="00000000" w14:paraId="0000004D">
      <w:pPr>
        <w:numPr>
          <w:ilvl w:val="0"/>
          <w:numId w:val="9"/>
        </w:numPr>
        <w:ind w:left="720" w:hanging="360"/>
        <w:rPr>
          <w:u w:val="none"/>
        </w:rPr>
      </w:pPr>
      <w:r w:rsidDel="00000000" w:rsidR="00000000" w:rsidRPr="00000000">
        <w:rPr>
          <w:rtl w:val="0"/>
        </w:rPr>
        <w:t xml:space="preserve">Restful API (Java Spring Boot)</w:t>
      </w:r>
    </w:p>
    <w:p w:rsidR="00000000" w:rsidDel="00000000" w:rsidP="00000000" w:rsidRDefault="00000000" w:rsidRPr="00000000" w14:paraId="0000004E">
      <w:pPr>
        <w:numPr>
          <w:ilvl w:val="1"/>
          <w:numId w:val="9"/>
        </w:numPr>
        <w:ind w:left="1440" w:hanging="360"/>
        <w:rPr>
          <w:u w:val="none"/>
        </w:rPr>
      </w:pPr>
      <w:r w:rsidDel="00000000" w:rsidR="00000000" w:rsidRPr="00000000">
        <w:rPr>
          <w:rtl w:val="0"/>
        </w:rPr>
        <w:t xml:space="preserve">Place all core logic, CRUD operation, out from the client by using Firebase Admin SDK to handle all changes and data structure like creating chatroom, update user’s profile and etc. And also, Additional features that could not be done on the client side like notification.</w:t>
      </w:r>
    </w:p>
    <w:p w:rsidR="00000000" w:rsidDel="00000000" w:rsidP="00000000" w:rsidRDefault="00000000" w:rsidRPr="00000000" w14:paraId="0000004F">
      <w:pPr>
        <w:numPr>
          <w:ilvl w:val="0"/>
          <w:numId w:val="9"/>
        </w:numPr>
        <w:ind w:left="720" w:hanging="360"/>
        <w:rPr>
          <w:u w:val="none"/>
        </w:rPr>
      </w:pPr>
      <w:r w:rsidDel="00000000" w:rsidR="00000000" w:rsidRPr="00000000">
        <w:rPr>
          <w:rtl w:val="0"/>
        </w:rPr>
        <w:t xml:space="preserve">Firebase platform</w:t>
      </w:r>
    </w:p>
    <w:p w:rsidR="00000000" w:rsidDel="00000000" w:rsidP="00000000" w:rsidRDefault="00000000" w:rsidRPr="00000000" w14:paraId="00000050">
      <w:pPr>
        <w:numPr>
          <w:ilvl w:val="1"/>
          <w:numId w:val="9"/>
        </w:numPr>
        <w:ind w:left="1440" w:hanging="360"/>
        <w:rPr>
          <w:u w:val="none"/>
        </w:rPr>
      </w:pPr>
      <w:r w:rsidDel="00000000" w:rsidR="00000000" w:rsidRPr="00000000">
        <w:rPr>
          <w:rtl w:val="0"/>
        </w:rPr>
        <w:t xml:space="preserve">Using platforms like Firebase make our group achieve the real time chat or message. Client side uses Firebase Platform SDK and a listener to target nodes like messages nodes in the chat room. So, users can see real time messages coming from their friends.</w:t>
      </w:r>
    </w:p>
    <w:p w:rsidR="00000000" w:rsidDel="00000000" w:rsidP="00000000" w:rsidRDefault="00000000" w:rsidRPr="00000000" w14:paraId="00000051">
      <w:pPr>
        <w:numPr>
          <w:ilvl w:val="1"/>
          <w:numId w:val="9"/>
        </w:numPr>
        <w:ind w:left="1440" w:hanging="360"/>
        <w:rPr>
          <w:u w:val="none"/>
        </w:rPr>
      </w:pPr>
      <w:r w:rsidDel="00000000" w:rsidR="00000000" w:rsidRPr="00000000">
        <w:rPr>
          <w:rtl w:val="0"/>
        </w:rPr>
        <w:t xml:space="preserve">With the final release, Firebase storage has been introduced to support updating a user's profile picture. By using a backend, they can query for all nodes such as users, chats and messages to update all a user’s new picture URL to reduce the code complexity in client’s side.</w:t>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Client Architecture</w:t>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MVVM</w:t>
      </w:r>
    </w:p>
    <w:p w:rsidR="00000000" w:rsidDel="00000000" w:rsidP="00000000" w:rsidRDefault="00000000" w:rsidRPr="00000000" w14:paraId="00000055">
      <w:pPr>
        <w:numPr>
          <w:ilvl w:val="1"/>
          <w:numId w:val="6"/>
        </w:numPr>
        <w:ind w:left="1440" w:hanging="360"/>
        <w:rPr>
          <w:u w:val="none"/>
        </w:rPr>
      </w:pPr>
      <w:r w:rsidDel="00000000" w:rsidR="00000000" w:rsidRPr="00000000">
        <w:rPr>
          <w:rtl w:val="0"/>
        </w:rPr>
        <w:t xml:space="preserve">By default, the nature of android development is based on MVVM architecture. Using an AndroidViewModel with Views like Fragment or Activity will reduce a lot of lines of code and follow the standard of Android development. Addition to Android ViewModel, It will attach to application life cycle which will totally benefit developers to get rid of handling models with life cycle.</w:t>
      </w:r>
    </w:p>
    <w:p w:rsidR="00000000" w:rsidDel="00000000" w:rsidP="00000000" w:rsidRDefault="00000000" w:rsidRPr="00000000" w14:paraId="00000056">
      <w:pPr>
        <w:jc w:val="center"/>
        <w:rPr/>
      </w:pPr>
      <w:r w:rsidDel="00000000" w:rsidR="00000000" w:rsidRPr="00000000">
        <w:rPr/>
        <w:drawing>
          <wp:inline distB="114300" distT="114300" distL="114300" distR="114300">
            <wp:extent cx="4464050" cy="3348038"/>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64050"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numPr>
          <w:ilvl w:val="0"/>
          <w:numId w:val="8"/>
        </w:numPr>
        <w:ind w:left="720" w:hanging="360"/>
        <w:rPr>
          <w:u w:val="none"/>
        </w:rPr>
      </w:pPr>
      <w:r w:rsidDel="00000000" w:rsidR="00000000" w:rsidRPr="00000000">
        <w:rPr>
          <w:rtl w:val="0"/>
        </w:rPr>
        <w:t xml:space="preserve">MVC (Spring Boot)</w:t>
      </w:r>
    </w:p>
    <w:p w:rsidR="00000000" w:rsidDel="00000000" w:rsidP="00000000" w:rsidRDefault="00000000" w:rsidRPr="00000000" w14:paraId="00000058">
      <w:pPr>
        <w:numPr>
          <w:ilvl w:val="1"/>
          <w:numId w:val="8"/>
        </w:numPr>
        <w:ind w:left="1440" w:hanging="360"/>
        <w:rPr>
          <w:u w:val="none"/>
        </w:rPr>
      </w:pPr>
      <w:r w:rsidDel="00000000" w:rsidR="00000000" w:rsidRPr="00000000">
        <w:rPr>
          <w:rtl w:val="0"/>
        </w:rPr>
        <w:t xml:space="preserve">By default of Spring Boot, It is based on MVC Architecture pattern with SpringApplication and RestController, in the project’s case, client (Android) acts as View which SpringBoot and Firebase act as Controller and Model respectively. In detail, Spring Boot makes the heavy work easy on the client's side by parsing all responses from Firebase to JSON formatted and returning to the client.</w:t>
      </w:r>
    </w:p>
    <w:p w:rsidR="00000000" w:rsidDel="00000000" w:rsidP="00000000" w:rsidRDefault="00000000" w:rsidRPr="00000000" w14:paraId="00000059">
      <w:pPr>
        <w:jc w:val="center"/>
        <w:rPr/>
      </w:pPr>
      <w:r w:rsidDel="00000000" w:rsidR="00000000" w:rsidRPr="00000000">
        <w:rPr/>
        <w:drawing>
          <wp:inline distB="114300" distT="114300" distL="114300" distR="114300">
            <wp:extent cx="2585466" cy="2900363"/>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585466"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x18fj36s1121" w:id="3"/>
      <w:bookmarkEnd w:id="3"/>
      <w:r w:rsidDel="00000000" w:rsidR="00000000" w:rsidRPr="00000000">
        <w:rPr>
          <w:rtl w:val="0"/>
        </w:rPr>
        <w:t xml:space="preserve">Database Design (if applied)</w:t>
      </w:r>
    </w:p>
    <w:p w:rsidR="00000000" w:rsidDel="00000000" w:rsidP="00000000" w:rsidRDefault="00000000" w:rsidRPr="00000000" w14:paraId="0000005B">
      <w:pPr>
        <w:widowControl w:val="0"/>
        <w:ind w:left="720" w:firstLine="0"/>
        <w:rPr/>
      </w:pPr>
      <w:r w:rsidDel="00000000" w:rsidR="00000000" w:rsidRPr="00000000">
        <w:rPr>
          <w:rtl w:val="0"/>
        </w:rPr>
        <w:t xml:space="preserve">In this section, you shall describe any database if used in your software system.</w:t>
      </w:r>
    </w:p>
    <w:p w:rsidR="00000000" w:rsidDel="00000000" w:rsidP="00000000" w:rsidRDefault="00000000" w:rsidRPr="00000000" w14:paraId="0000005C">
      <w:pPr>
        <w:pStyle w:val="Heading1"/>
        <w:keepNext w:val="0"/>
        <w:keepLines w:val="0"/>
        <w:widowControl w:val="0"/>
        <w:ind w:left="720" w:firstLine="0"/>
        <w:jc w:val="center"/>
        <w:rPr/>
      </w:pPr>
      <w:bookmarkStart w:colFirst="0" w:colLast="0" w:name="_vex0vs1ok9yd" w:id="4"/>
      <w:bookmarkEnd w:id="4"/>
      <w:r w:rsidDel="00000000" w:rsidR="00000000" w:rsidRPr="00000000">
        <w:rPr/>
        <w:drawing>
          <wp:inline distB="114300" distT="114300" distL="114300" distR="114300">
            <wp:extent cx="3271838" cy="3870780"/>
            <wp:effectExtent b="0" l="0" r="0" t="0"/>
            <wp:docPr id="6"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3271838" cy="387078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numPr>
          <w:ilvl w:val="0"/>
          <w:numId w:val="10"/>
        </w:numPr>
        <w:ind w:left="720" w:hanging="360"/>
        <w:rPr>
          <w:u w:val="none"/>
        </w:rPr>
      </w:pPr>
      <w:r w:rsidDel="00000000" w:rsidR="00000000" w:rsidRPr="00000000">
        <w:rPr>
          <w:rtl w:val="0"/>
        </w:rPr>
        <w:t xml:space="preserve">Firestore Data Design</w:t>
      </w:r>
    </w:p>
    <w:p w:rsidR="00000000" w:rsidDel="00000000" w:rsidP="00000000" w:rsidRDefault="00000000" w:rsidRPr="00000000" w14:paraId="0000005E">
      <w:pPr>
        <w:rPr/>
      </w:pPr>
      <w:r w:rsidDel="00000000" w:rsidR="00000000" w:rsidRPr="00000000">
        <w:rPr>
          <w:rtl w:val="0"/>
        </w:rPr>
        <w:tab/>
        <w:tab/>
        <w:t xml:space="preserve">By default, Firebase firestore is very close to MongoDB in terms of the design which is the document based type and supports JSON format. </w:t>
      </w:r>
      <w:hyperlink w:anchor="_kz5o7cwvba8k">
        <w:r w:rsidDel="00000000" w:rsidR="00000000" w:rsidRPr="00000000">
          <w:rPr>
            <w:color w:val="1155cc"/>
            <w:u w:val="single"/>
            <w:rtl w:val="0"/>
          </w:rPr>
          <w:t xml:space="preserve">[2]</w:t>
        </w:r>
      </w:hyperlink>
      <w:r w:rsidDel="00000000" w:rsidR="00000000" w:rsidRPr="00000000">
        <w:rPr>
          <w:rtl w:val="0"/>
        </w:rPr>
      </w:r>
    </w:p>
    <w:p w:rsidR="00000000" w:rsidDel="00000000" w:rsidP="00000000" w:rsidRDefault="00000000" w:rsidRPr="00000000" w14:paraId="0000005F">
      <w:pPr>
        <w:numPr>
          <w:ilvl w:val="0"/>
          <w:numId w:val="7"/>
        </w:numPr>
        <w:ind w:left="1440" w:hanging="360"/>
        <w:rPr>
          <w:u w:val="none"/>
        </w:rPr>
      </w:pPr>
      <w:r w:rsidDel="00000000" w:rsidR="00000000" w:rsidRPr="00000000">
        <w:rPr>
          <w:rtl w:val="0"/>
        </w:rPr>
        <w:t xml:space="preserve">Documents</w:t>
      </w:r>
    </w:p>
    <w:p w:rsidR="00000000" w:rsidDel="00000000" w:rsidP="00000000" w:rsidRDefault="00000000" w:rsidRPr="00000000" w14:paraId="00000060">
      <w:pPr>
        <w:numPr>
          <w:ilvl w:val="1"/>
          <w:numId w:val="7"/>
        </w:numPr>
        <w:ind w:left="2160" w:hanging="360"/>
        <w:rPr>
          <w:u w:val="none"/>
        </w:rPr>
      </w:pPr>
      <w:r w:rsidDel="00000000" w:rsidR="00000000" w:rsidRPr="00000000">
        <w:rPr>
          <w:rFonts w:ascii="Roboto" w:cs="Roboto" w:eastAsia="Roboto" w:hAnsi="Roboto"/>
          <w:color w:val="202124"/>
          <w:sz w:val="24"/>
          <w:szCs w:val="24"/>
          <w:highlight w:val="white"/>
          <w:rtl w:val="0"/>
        </w:rPr>
        <w:t xml:space="preserve">The unit of storage is the document. A document is a lightweight record that contains fields, which map to values. Each document is identified by a name. It can be contained with nested objects.</w:t>
      </w:r>
      <w:r w:rsidDel="00000000" w:rsidR="00000000" w:rsidRPr="00000000">
        <w:rPr>
          <w:rtl w:val="0"/>
        </w:rPr>
      </w:r>
    </w:p>
    <w:p w:rsidR="00000000" w:rsidDel="00000000" w:rsidP="00000000" w:rsidRDefault="00000000" w:rsidRPr="00000000" w14:paraId="00000061">
      <w:pPr>
        <w:numPr>
          <w:ilvl w:val="0"/>
          <w:numId w:val="7"/>
        </w:numPr>
        <w:ind w:left="1440" w:hanging="360"/>
        <w:rPr>
          <w:u w:val="none"/>
        </w:rPr>
      </w:pPr>
      <w:r w:rsidDel="00000000" w:rsidR="00000000" w:rsidRPr="00000000">
        <w:rPr>
          <w:rtl w:val="0"/>
        </w:rPr>
        <w:t xml:space="preserve">Collections</w:t>
      </w:r>
    </w:p>
    <w:p w:rsidR="00000000" w:rsidDel="00000000" w:rsidP="00000000" w:rsidRDefault="00000000" w:rsidRPr="00000000" w14:paraId="00000062">
      <w:pPr>
        <w:numPr>
          <w:ilvl w:val="1"/>
          <w:numId w:val="7"/>
        </w:numPr>
        <w:ind w:left="2160" w:hanging="360"/>
        <w:rPr>
          <w:u w:val="none"/>
        </w:rPr>
      </w:pPr>
      <w:r w:rsidDel="00000000" w:rsidR="00000000" w:rsidRPr="00000000">
        <w:rPr>
          <w:rFonts w:ascii="Roboto" w:cs="Roboto" w:eastAsia="Roboto" w:hAnsi="Roboto"/>
          <w:color w:val="202124"/>
          <w:sz w:val="24"/>
          <w:szCs w:val="24"/>
          <w:highlight w:val="white"/>
          <w:rtl w:val="0"/>
        </w:rPr>
        <w:t xml:space="preserve">Documents live in collections, which are simply containers for documents. For example, I could have a </w:t>
      </w:r>
      <w:r w:rsidDel="00000000" w:rsidR="00000000" w:rsidRPr="00000000">
        <w:rPr>
          <w:rFonts w:ascii="Roboto Mono" w:cs="Roboto Mono" w:eastAsia="Roboto Mono" w:hAnsi="Roboto Mono"/>
          <w:color w:val="37474f"/>
          <w:shd w:fill="f1f3f4" w:val="clear"/>
          <w:rtl w:val="0"/>
        </w:rPr>
        <w:t xml:space="preserve">users</w:t>
      </w:r>
      <w:r w:rsidDel="00000000" w:rsidR="00000000" w:rsidRPr="00000000">
        <w:rPr>
          <w:rFonts w:ascii="Roboto" w:cs="Roboto" w:eastAsia="Roboto" w:hAnsi="Roboto"/>
          <w:color w:val="202124"/>
          <w:sz w:val="24"/>
          <w:szCs w:val="24"/>
          <w:highlight w:val="white"/>
          <w:rtl w:val="0"/>
        </w:rPr>
        <w:t xml:space="preserve"> collection to contain your various users, each represented by a document of “chats”.</w:t>
      </w:r>
      <w:r w:rsidDel="00000000" w:rsidR="00000000" w:rsidRPr="00000000">
        <w:rPr>
          <w:rtl w:val="0"/>
        </w:rPr>
      </w:r>
    </w:p>
    <w:p w:rsidR="00000000" w:rsidDel="00000000" w:rsidP="00000000" w:rsidRDefault="00000000" w:rsidRPr="00000000" w14:paraId="00000063">
      <w:pPr>
        <w:numPr>
          <w:ilvl w:val="0"/>
          <w:numId w:val="7"/>
        </w:numPr>
        <w:ind w:left="1440" w:hanging="360"/>
        <w:rPr>
          <w:u w:val="none"/>
        </w:rPr>
      </w:pPr>
      <w:r w:rsidDel="00000000" w:rsidR="00000000" w:rsidRPr="00000000">
        <w:rPr>
          <w:rtl w:val="0"/>
        </w:rPr>
        <w:t xml:space="preserve">Fields</w:t>
      </w:r>
    </w:p>
    <w:p w:rsidR="00000000" w:rsidDel="00000000" w:rsidP="00000000" w:rsidRDefault="00000000" w:rsidRPr="00000000" w14:paraId="00000064">
      <w:pPr>
        <w:numPr>
          <w:ilvl w:val="1"/>
          <w:numId w:val="7"/>
        </w:numPr>
        <w:ind w:left="2160" w:hanging="360"/>
        <w:rPr>
          <w:u w:val="none"/>
        </w:rPr>
      </w:pPr>
      <w:r w:rsidDel="00000000" w:rsidR="00000000" w:rsidRPr="00000000">
        <w:rPr>
          <w:rtl w:val="0"/>
        </w:rPr>
        <w:t xml:space="preserve">The smallest unit that contains data types such as String, Boolean, Int, Timestamp and etc.</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Design Patterns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shall describe any design patterns used in your software system.</w:t>
      </w:r>
    </w:p>
    <w:p w:rsidR="00000000" w:rsidDel="00000000" w:rsidP="00000000" w:rsidRDefault="00000000" w:rsidRPr="00000000" w14:paraId="0000006A">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Facade Design Patterns</w:t>
      </w:r>
    </w:p>
    <w:p w:rsidR="00000000" w:rsidDel="00000000" w:rsidP="00000000" w:rsidRDefault="00000000" w:rsidRPr="00000000" w14:paraId="0000006B">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To reduce the complexity of the code by using Facade Design Patterns, this will encapsulate the hard part and delegate responsibility to other components, for example, the client does not have to know how the chat room is created. By sending a REST API call to the backend, it will generate and assign chatrooms for the client.</w:t>
      </w:r>
    </w:p>
    <w:p w:rsidR="00000000" w:rsidDel="00000000" w:rsidP="00000000" w:rsidRDefault="00000000" w:rsidRPr="00000000" w14:paraId="0000006C">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Adapter Patterns</w:t>
      </w:r>
    </w:p>
    <w:p w:rsidR="00000000" w:rsidDel="00000000" w:rsidP="00000000" w:rsidRDefault="00000000" w:rsidRPr="00000000" w14:paraId="0000006D">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By default, all listview in android uses an adapter pattern for displaying content in the screen, It will adapt between the actual view to ViewHolder class.</w:t>
      </w:r>
    </w:p>
    <w:p w:rsidR="00000000" w:rsidDel="00000000" w:rsidP="00000000" w:rsidRDefault="00000000" w:rsidRPr="00000000" w14:paraId="0000006E">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Observer Pattern</w:t>
      </w:r>
    </w:p>
    <w:p w:rsidR="00000000" w:rsidDel="00000000" w:rsidP="00000000" w:rsidRDefault="00000000" w:rsidRPr="00000000" w14:paraId="0000006F">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Firebase Firestore used observer pattern to achieve the real time database by the client observe some interested node (eg. chat message). When another client sent a message to the same node. Then, Firebase Firestore will trigger a change to the client so the new message is added.</w:t>
      </w:r>
    </w:p>
    <w:p w:rsidR="00000000" w:rsidDel="00000000" w:rsidP="00000000" w:rsidRDefault="00000000" w:rsidRPr="00000000" w14:paraId="00000070">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Strategy Pattern</w:t>
      </w:r>
    </w:p>
    <w:p w:rsidR="00000000" w:rsidDel="00000000" w:rsidP="00000000" w:rsidRDefault="00000000" w:rsidRPr="00000000" w14:paraId="00000071">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In the Spring boot application, in order to have custom’s error response back to the client, developers need to implement the exception interface. So the spring platform will pick the error message depending on what kinds of errors that you throw.</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73">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tfbusfb0eq3" w:id="5"/>
      <w:bookmarkEnd w:id="5"/>
      <w:r w:rsidDel="00000000" w:rsidR="00000000" w:rsidRPr="00000000">
        <w:rPr>
          <w:rtl w:val="0"/>
        </w:rPr>
        <w:t xml:space="preserve">Key Algorithms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75">
      <w:pPr>
        <w:pStyle w:val="Heading3"/>
        <w:numPr>
          <w:ilvl w:val="0"/>
          <w:numId w:val="1"/>
        </w:numPr>
        <w:ind w:left="720" w:hanging="360"/>
        <w:rPr/>
      </w:pPr>
      <w:bookmarkStart w:colFirst="0" w:colLast="0" w:name="_y8d6v2hr2ubi" w:id="6"/>
      <w:bookmarkEnd w:id="6"/>
      <w:r w:rsidDel="00000000" w:rsidR="00000000" w:rsidRPr="00000000">
        <w:rPr>
          <w:rtl w:val="0"/>
        </w:rPr>
        <w:t xml:space="preserve">End-to-end encryption algorithm</w:t>
      </w: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We care about the safety of users’ data, so we adopt the end-to-end encryption technology to protect users’ privacy.</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End-to-end encrypted messaging means that the users within that specific chat can only read messages sent between two people. To enable this, the messages that are sent are encrypted before leaving a user’s device, and can only be decrypted by the intended recipient (end-user).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We use Virgil’s encryption/decryption platform to prevent anyone except the intended parties from reading messages. No one in your company, nor any cloud provider you use, can read these messages. In essence, even if a malicious person gained access to the database containing the messages, that person would only see encrypted text, called ciphertext.</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To build this app, we’ll mostly rely on two libraries, Stream Chat Android and Virgil Security for Kotlin. Our outcome will encrypt text on the device before sending a message. Decryption and verification will both happen in the receiver’s device. Stream’s </w:t>
      </w:r>
      <w:hyperlink r:id="rId12">
        <w:r w:rsidDel="00000000" w:rsidR="00000000" w:rsidRPr="00000000">
          <w:rPr>
            <w:rtl w:val="0"/>
          </w:rPr>
          <w:t xml:space="preserve">Messaging API</w:t>
        </w:r>
      </w:hyperlink>
      <w:r w:rsidDel="00000000" w:rsidR="00000000" w:rsidRPr="00000000">
        <w:rPr>
          <w:rtl w:val="0"/>
        </w:rPr>
        <w:t xml:space="preserve"> will only see ciphertext, ensuring our user’s data is never seen by anyone else, including us.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To accomplish this, the app performs the following steps:</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color w:val="292929"/>
          <w:u w:val="none"/>
        </w:rPr>
      </w:pPr>
      <w:r w:rsidDel="00000000" w:rsidR="00000000" w:rsidRPr="00000000">
        <w:rPr>
          <w:color w:val="292929"/>
          <w:rtl w:val="0"/>
        </w:rPr>
        <w:t xml:space="preserve">A user authenticates with your backend.</w:t>
      </w:r>
    </w:p>
    <w:p w:rsidR="00000000" w:rsidDel="00000000" w:rsidP="00000000" w:rsidRDefault="00000000" w:rsidRPr="00000000" w14:paraId="00000082">
      <w:pPr>
        <w:numPr>
          <w:ilvl w:val="0"/>
          <w:numId w:val="2"/>
        </w:numPr>
        <w:shd w:fill="ffffff" w:val="clear"/>
        <w:spacing w:after="0" w:afterAutospacing="0" w:before="0" w:beforeAutospacing="0" w:line="240" w:lineRule="auto"/>
        <w:ind w:left="1440" w:hanging="360"/>
        <w:rPr>
          <w:u w:val="none"/>
        </w:rPr>
      </w:pPr>
      <w:r w:rsidDel="00000000" w:rsidR="00000000" w:rsidRPr="00000000">
        <w:rPr>
          <w:color w:val="292929"/>
          <w:rtl w:val="0"/>
        </w:rPr>
        <w:t xml:space="preserve">The user’s app requests a Stream auth token and API key from the backend. The Android app creates a </w:t>
      </w:r>
      <w:hyperlink r:id="rId13">
        <w:r w:rsidDel="00000000" w:rsidR="00000000" w:rsidRPr="00000000">
          <w:rPr>
            <w:color w:val="1155cc"/>
            <w:u w:val="single"/>
            <w:rtl w:val="0"/>
          </w:rPr>
          <w:t xml:space="preserve">Stream Chat Client</w:t>
        </w:r>
      </w:hyperlink>
      <w:r w:rsidDel="00000000" w:rsidR="00000000" w:rsidRPr="00000000">
        <w:rPr>
          <w:color w:val="292929"/>
          <w:rtl w:val="0"/>
        </w:rPr>
        <w:t xml:space="preserve"> for that user.</w:t>
      </w:r>
    </w:p>
    <w:p w:rsidR="00000000" w:rsidDel="00000000" w:rsidP="00000000" w:rsidRDefault="00000000" w:rsidRPr="00000000" w14:paraId="00000083">
      <w:pPr>
        <w:numPr>
          <w:ilvl w:val="0"/>
          <w:numId w:val="2"/>
        </w:numPr>
        <w:shd w:fill="ffffff" w:val="clear"/>
        <w:spacing w:after="0" w:afterAutospacing="0" w:before="0" w:beforeAutospacing="0" w:line="240" w:lineRule="auto"/>
        <w:ind w:left="1440" w:hanging="360"/>
        <w:rPr>
          <w:color w:val="292929"/>
          <w:u w:val="none"/>
        </w:rPr>
      </w:pPr>
      <w:r w:rsidDel="00000000" w:rsidR="00000000" w:rsidRPr="00000000">
        <w:rPr>
          <w:color w:val="292929"/>
          <w:rtl w:val="0"/>
        </w:rPr>
        <w:t xml:space="preserve">The user’s app requests a Virgil auth token from the backend and registers with Virgil. This generates their private and public key. The private key is stored locally, and the public key is stored in Virgil.</w:t>
      </w:r>
    </w:p>
    <w:p w:rsidR="00000000" w:rsidDel="00000000" w:rsidP="00000000" w:rsidRDefault="00000000" w:rsidRPr="00000000" w14:paraId="00000084">
      <w:pPr>
        <w:numPr>
          <w:ilvl w:val="0"/>
          <w:numId w:val="2"/>
        </w:numPr>
        <w:shd w:fill="ffffff" w:val="clear"/>
        <w:spacing w:after="0" w:afterAutospacing="0" w:before="0" w:beforeAutospacing="0" w:line="240" w:lineRule="auto"/>
        <w:ind w:left="1440" w:hanging="360"/>
        <w:rPr>
          <w:u w:val="none"/>
        </w:rPr>
      </w:pPr>
      <w:r w:rsidDel="00000000" w:rsidR="00000000" w:rsidRPr="00000000">
        <w:rPr>
          <w:color w:val="292929"/>
          <w:rtl w:val="0"/>
        </w:rPr>
        <w:t xml:space="preserve">Once the user decides who they want to chat with the app creates and joins a </w:t>
      </w:r>
      <w:hyperlink r:id="rId14">
        <w:r w:rsidDel="00000000" w:rsidR="00000000" w:rsidRPr="00000000">
          <w:rPr>
            <w:color w:val="1155cc"/>
            <w:u w:val="single"/>
            <w:rtl w:val="0"/>
          </w:rPr>
          <w:t xml:space="preserve">Stream Chat Channel</w:t>
        </w:r>
      </w:hyperlink>
      <w:r w:rsidDel="00000000" w:rsidR="00000000" w:rsidRPr="00000000">
        <w:rPr>
          <w:color w:val="292929"/>
          <w:rtl w:val="0"/>
        </w:rPr>
        <w:t xml:space="preserve">.</w:t>
      </w:r>
    </w:p>
    <w:p w:rsidR="00000000" w:rsidDel="00000000" w:rsidP="00000000" w:rsidRDefault="00000000" w:rsidRPr="00000000" w14:paraId="00000085">
      <w:pPr>
        <w:numPr>
          <w:ilvl w:val="0"/>
          <w:numId w:val="2"/>
        </w:numPr>
        <w:shd w:fill="ffffff" w:val="clear"/>
        <w:spacing w:after="0" w:afterAutospacing="0" w:before="0" w:beforeAutospacing="0" w:line="240" w:lineRule="auto"/>
        <w:ind w:left="1440" w:hanging="360"/>
        <w:rPr>
          <w:color w:val="292929"/>
          <w:u w:val="none"/>
        </w:rPr>
      </w:pPr>
      <w:r w:rsidDel="00000000" w:rsidR="00000000" w:rsidRPr="00000000">
        <w:rPr>
          <w:color w:val="292929"/>
          <w:rtl w:val="0"/>
        </w:rPr>
        <w:t xml:space="preserve">The app asks Virgil for the receiver’s public key.</w:t>
      </w:r>
    </w:p>
    <w:p w:rsidR="00000000" w:rsidDel="00000000" w:rsidP="00000000" w:rsidRDefault="00000000" w:rsidRPr="00000000" w14:paraId="00000086">
      <w:pPr>
        <w:numPr>
          <w:ilvl w:val="0"/>
          <w:numId w:val="2"/>
        </w:numPr>
        <w:shd w:fill="ffffff" w:val="clear"/>
        <w:spacing w:after="0" w:afterAutospacing="0" w:before="0" w:beforeAutospacing="0" w:line="240" w:lineRule="auto"/>
        <w:ind w:left="1440" w:hanging="360"/>
        <w:rPr>
          <w:color w:val="292929"/>
          <w:u w:val="none"/>
        </w:rPr>
      </w:pPr>
      <w:r w:rsidDel="00000000" w:rsidR="00000000" w:rsidRPr="00000000">
        <w:rPr>
          <w:color w:val="292929"/>
          <w:rtl w:val="0"/>
        </w:rPr>
        <w:t xml:space="preserve">The user types a message and sends it to Stream. Before sending, the app passes the receiver’s public key to Virgil to encrypt the message. The message is relayed through Stream Chat to the receiver. Stream receives ciphertext, meaning they can never see the original message.</w:t>
      </w:r>
    </w:p>
    <w:p w:rsidR="00000000" w:rsidDel="00000000" w:rsidP="00000000" w:rsidRDefault="00000000" w:rsidRPr="00000000" w14:paraId="00000087">
      <w:pPr>
        <w:numPr>
          <w:ilvl w:val="0"/>
          <w:numId w:val="2"/>
        </w:numPr>
        <w:shd w:fill="ffffff" w:val="clear"/>
        <w:spacing w:after="0" w:before="0" w:beforeAutospacing="0" w:line="240" w:lineRule="auto"/>
        <w:ind w:left="1440" w:hanging="360"/>
        <w:rPr>
          <w:color w:val="292929"/>
          <w:u w:val="none"/>
        </w:rPr>
      </w:pPr>
      <w:r w:rsidDel="00000000" w:rsidR="00000000" w:rsidRPr="00000000">
        <w:rPr>
          <w:color w:val="292929"/>
          <w:rtl w:val="0"/>
        </w:rPr>
        <w:t xml:space="preserve">The receiving user decrypts the sent message using Virgil. When the message is received, the app decrypts the message using the Virgil and this is passed along to Stream’s UI components. Virgil verifies the message is authentic by using the sender’s public key.</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9">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160" w:line="276" w:lineRule="auto"/>
        <w:ind w:left="720" w:right="0" w:hanging="360"/>
        <w:jc w:val="left"/>
      </w:pPr>
      <w:bookmarkStart w:colFirst="0" w:colLast="0" w:name="_1p6z3zvwgze3" w:id="7"/>
      <w:bookmarkEnd w:id="7"/>
      <w:r w:rsidDel="00000000" w:rsidR="00000000" w:rsidRPr="00000000">
        <w:rPr>
          <w:b w:val="1"/>
          <w:color w:val="666666"/>
          <w:sz w:val="24"/>
          <w:szCs w:val="24"/>
          <w:rtl w:val="0"/>
        </w:rPr>
        <w:t xml:space="preserve">U</w:t>
      </w:r>
      <w:r w:rsidDel="00000000" w:rsidR="00000000" w:rsidRPr="00000000">
        <w:rPr>
          <w:b w:val="1"/>
          <w:color w:val="666666"/>
          <w:sz w:val="24"/>
          <w:szCs w:val="24"/>
          <w:rtl w:val="0"/>
        </w:rPr>
        <w:t xml:space="preserve">sing OAuth 2.0 to Access Google APIs</w:t>
      </w: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t xml:space="preserve">Users login our application through Google authentication and </w:t>
      </w:r>
      <w:r w:rsidDel="00000000" w:rsidR="00000000" w:rsidRPr="00000000">
        <w:rPr>
          <w:rFonts w:ascii="Roboto" w:cs="Roboto" w:eastAsia="Roboto" w:hAnsi="Roboto"/>
          <w:color w:val="202124"/>
          <w:sz w:val="24"/>
          <w:szCs w:val="24"/>
          <w:rtl w:val="0"/>
        </w:rPr>
        <w:t xml:space="preserve">authorization</w:t>
      </w:r>
      <w:r w:rsidDel="00000000" w:rsidR="00000000" w:rsidRPr="00000000">
        <w:rPr>
          <w:rtl w:val="0"/>
        </w:rPr>
        <w:t xml:space="preserve">, we use OAuth 2.0 to Access Google APIs.</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t xml:space="preserve">Basically, OAuth sets up an authorization layer between the "client" and the "service provider". The "client" cannot directly log in to the "service provider", but can only log in to the authorization layer to distinguish the user from the client. The token used by the "client" to log in to the authorization layer is different from the user's password. The user can specify the scope and validity period of the authorization layer token when logging in. After the "client" logs in to the authorization layer, the "service provider" will open the user's stored information to the "client" according to the scope and validity of the token.</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t xml:space="preserve">OAuth 2.0 defines four authorization methods: Authorization code mode (authorization code), Simplified mode (implicit), Password mode (resource owner password credentials), Client credentials. For users’ convenience, we use the second mode (implicit grant type), </w:t>
      </w:r>
      <w:r w:rsidDel="00000000" w:rsidR="00000000" w:rsidRPr="00000000">
        <w:rPr>
          <w:rtl w:val="0"/>
        </w:rPr>
        <w:t xml:space="preserve">which does not go through the server of a third-party application, and directly applies for a token from the authentication server in the android application, skipping the "authorization</w:t>
      </w:r>
    </w:p>
    <w:p w:rsidR="00000000" w:rsidDel="00000000" w:rsidP="00000000" w:rsidRDefault="00000000" w:rsidRPr="00000000" w14:paraId="00000090">
      <w:pPr>
        <w:ind w:left="720" w:firstLine="0"/>
        <w:jc w:val="center"/>
        <w:rPr/>
      </w:pPr>
      <w:r w:rsidDel="00000000" w:rsidR="00000000" w:rsidRPr="00000000">
        <w:rPr>
          <w:rtl w:val="0"/>
        </w:rPr>
        <w:t xml:space="preserve"> </w:t>
      </w:r>
      <w:r w:rsidDel="00000000" w:rsidR="00000000" w:rsidRPr="00000000">
        <w:rPr/>
        <w:drawing>
          <wp:inline distB="114300" distT="114300" distL="114300" distR="114300">
            <wp:extent cx="4252913" cy="3761731"/>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252913" cy="3761731"/>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720" w:firstLine="0"/>
        <w:jc w:val="center"/>
        <w:rPr/>
      </w:pPr>
      <w:r w:rsidDel="00000000" w:rsidR="00000000" w:rsidRPr="00000000">
        <w:rPr>
          <w:rtl w:val="0"/>
        </w:rPr>
        <w:t xml:space="preserve">code" step. All steps are completed in the browser, the token is visible to visitors, and the client does not need to be authenticated.</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t xml:space="preserve">The process is shown in the figure below, which is taken from RFC 6749.</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t xml:space="preserve">Example: </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drawing>
          <wp:inline distB="114300" distT="114300" distL="114300" distR="114300">
            <wp:extent cx="5943600" cy="800100"/>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7ucksmkf6rzx" w:id="8"/>
      <w:bookmarkEnd w:id="8"/>
      <w:r w:rsidDel="00000000" w:rsidR="00000000" w:rsidRPr="00000000">
        <w:rPr>
          <w:rtl w:val="0"/>
        </w:rPr>
        <w:t xml:space="preserve">Classes and Methods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This part can be a reference to an automatic generated document for all classes and methods.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left="720" w:firstLine="0"/>
        <w:rPr/>
      </w:pPr>
      <w:hyperlink r:id="rId17">
        <w:r w:rsidDel="00000000" w:rsidR="00000000" w:rsidRPr="00000000">
          <w:rPr>
            <w:color w:val="1155cc"/>
            <w:u w:val="single"/>
            <w:rtl w:val="0"/>
          </w:rPr>
          <w:t xml:space="preserve">Inner circle android code documentation</w:t>
        </w:r>
      </w:hyperlink>
      <w:r w:rsidDel="00000000" w:rsidR="00000000" w:rsidRPr="00000000">
        <w:rPr>
          <w:rtl w:val="0"/>
        </w:rPr>
        <w:t xml:space="preserve">, we created with Dokka </w:t>
      </w:r>
      <w:hyperlink w:anchor="_kz5o7cwvba8k">
        <w:r w:rsidDel="00000000" w:rsidR="00000000" w:rsidRPr="00000000">
          <w:rPr>
            <w:color w:val="1155cc"/>
            <w:u w:val="single"/>
            <w:rtl w:val="0"/>
          </w:rPr>
          <w:t xml:space="preserve">[1]</w:t>
        </w:r>
      </w:hyperlink>
      <w:r w:rsidDel="00000000" w:rsidR="00000000" w:rsidRPr="00000000">
        <w:rPr>
          <w:rtl w:val="0"/>
        </w:rPr>
      </w:r>
    </w:p>
    <w:p w:rsidR="00000000" w:rsidDel="00000000" w:rsidP="00000000" w:rsidRDefault="00000000" w:rsidRPr="00000000" w14:paraId="0000009E">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kz5o7cwvba8k" w:id="9"/>
      <w:bookmarkEnd w:id="9"/>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9F">
      <w:pPr>
        <w:spacing w:line="480" w:lineRule="auto"/>
        <w:ind w:left="720"/>
        <w:rPr/>
      </w:pPr>
      <w:r w:rsidDel="00000000" w:rsidR="00000000" w:rsidRPr="00000000">
        <w:rPr>
          <w:rtl w:val="0"/>
        </w:rPr>
        <w:t xml:space="preserve">[1] - JetBrain. “Dokka document generation for Kotlin.” </w:t>
      </w:r>
      <w:r w:rsidDel="00000000" w:rsidR="00000000" w:rsidRPr="00000000">
        <w:rPr>
          <w:i w:val="1"/>
          <w:rtl w:val="0"/>
        </w:rPr>
        <w:t xml:space="preserve">Dokka document generation for Kotlin</w:t>
      </w:r>
      <w:r w:rsidDel="00000000" w:rsidR="00000000" w:rsidRPr="00000000">
        <w:rPr>
          <w:rtl w:val="0"/>
        </w:rPr>
        <w:t xml:space="preserve">, 2020, https://kotlin.github.io/dokka. Accessed 10 12 2020.</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spacing w:line="480" w:lineRule="auto"/>
        <w:ind w:left="720"/>
        <w:rPr/>
      </w:pPr>
      <w:r w:rsidDel="00000000" w:rsidR="00000000" w:rsidRPr="00000000">
        <w:rPr>
          <w:rtl w:val="0"/>
        </w:rPr>
        <w:t xml:space="preserve">[2] - Google. “Firestore Data Model.” </w:t>
      </w:r>
      <w:r w:rsidDel="00000000" w:rsidR="00000000" w:rsidRPr="00000000">
        <w:rPr>
          <w:i w:val="1"/>
          <w:rtl w:val="0"/>
        </w:rPr>
        <w:t xml:space="preserve">Firestore Data Model</w:t>
      </w:r>
      <w:r w:rsidDel="00000000" w:rsidR="00000000" w:rsidRPr="00000000">
        <w:rPr>
          <w:rtl w:val="0"/>
        </w:rPr>
        <w:t xml:space="preserve">, Google, 2020, https://firebase.google.com/docs/firestore/data-model. Accessed 10 12 2020.</w:t>
      </w:r>
      <w:r w:rsidDel="00000000" w:rsidR="00000000" w:rsidRPr="00000000">
        <w:rPr>
          <w:rtl w:val="0"/>
        </w:rPr>
      </w:r>
    </w:p>
    <w:p w:rsidR="00000000" w:rsidDel="00000000" w:rsidP="00000000" w:rsidRDefault="00000000" w:rsidRPr="00000000" w14:paraId="000000A2">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10"/>
      <w:bookmarkEnd w:id="10"/>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1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rFonts w:ascii="Roboto" w:cs="Roboto" w:eastAsia="Roboto" w:hAnsi="Roboto"/>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6.png"/><Relationship Id="rId13" Type="http://schemas.openxmlformats.org/officeDocument/2006/relationships/hyperlink" Target="https://getstream.io/chat/docs/#init_and_users" TargetMode="External"/><Relationship Id="rId12" Type="http://schemas.openxmlformats.org/officeDocument/2006/relationships/hyperlink" Target="https://getstream.io/chat/#key-features-for-cha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hyperlink" Target="https://getstream.io/chat/docs/#initialize_channel" TargetMode="External"/><Relationship Id="rId17" Type="http://schemas.openxmlformats.org/officeDocument/2006/relationships/hyperlink" Target="https://inner-circle-fdd5f.web.app/app/index.html" TargetMode="Externa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10</b:DayAccessed>
    <b:Year>2020</b:Year>
    <b:SourceType>DocumentFromInternetSite</b:SourceType>
    <b:URL>https://firebase.google.com/docs/firestore/data-model</b:URL>
    <b:Title>Firestore Data Model</b:Title>
    <b:InternetSiteTitle>Firestore Data Model</b:InternetSiteTitle>
    <b:MonthAccessed>12</b:MonthAccessed>
    <b:YearAccessed>2020</b:YearAccessed>
    <b:Publisher>Google</b:Publisher>
    <b:Gdcea>{"AccessedType":"Website"}</b:Gdcea>
    <b:Author>
      <b:Author>
        <b:Corporate>Google</b:Corporate>
      </b:Author>
    </b:Author>
  </b:Source>
  <b:Source>
    <b:Tag>source2</b:Tag>
    <b:DayAccessed>10</b:DayAccessed>
    <b:Year>2020</b:Year>
    <b:SourceType>DocumentFromInternetSite</b:SourceType>
    <b:URL>https://kotlin.github.io/dokka</b:URL>
    <b:Title>Dokka document generation for Kotlin</b:Title>
    <b:InternetSiteTitle>Dokka document generation for Kotlin</b:InternetSiteTitle>
    <b:MonthAccessed>12</b:MonthAccessed>
    <b:YearAccessed>2020</b:YearAccessed>
    <b:Gdcea>{"AccessedType":"Website"}</b:Gdcea>
    <b:Author>
      <b:Author>
        <b:Corporate>JetBrain</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