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H Sarabun New" w:hAnsi="TH Sarabun New" w:eastAsia="TH Sarabun New" w:cs="TH Sarabun New"/>
          <w:sz w:val="32"/>
        </w:rPr>
        <w:t>ระบบสารสนเทศสนับสนุนโครงการ สสส.</w:t>
      </w:r>
    </w:p>
    <w:p>
      <w:pPr>
        <w:jc w:val="center"/>
      </w:pPr>
      <w:r>
        <w:rPr>
          <w:rFonts w:ascii="TH Sarabun New" w:hAnsi="TH Sarabun New" w:eastAsia="TH Sarabun New" w:cs="TH Sarabun New"/>
          <w:sz w:val="24"/>
        </w:rPr>
        <w:t>ThaiHealth Project Management Information System (TPMIS)</w:t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28"/>
        </w:rPr>
        <w:t>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7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7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28"/>
        </w:rPr>
        <w:t>คำอธิบาย Components หลัก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sz w:val="24"/>
              </w:rPr>
              <w:t>Module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sz w:val="24"/>
              </w:rPr>
              <w:t>หน้าที่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sz w:val="24"/>
              </w:rPr>
              <w:t>ผู้ใช้งานหลัก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Proposal Management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รับ-ประเมินข้อเสนอโครงการ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ภาคี, เจ้าหน้าที่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Approval Management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อนุมัติโครงการและงบประมาณ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ผู้อนุมัติ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Financial Management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เบิกจ่ายเงินตามงวด, ตรวจหลักฐาน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ฝ่ายการเงิน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Delivery Management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ติดตามผลงาน, ประเมินความก้าวหน้า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เจ้าหน้าที่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Closure Management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สรุปผลและปิดโครงการ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เจ้าหน้าที่, ผู้บริหาร</w:t>
            </w:r>
          </w:p>
        </w:tc>
      </w:tr>
    </w:tbl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28"/>
        </w:rPr>
        <w:t>Key Features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24"/>
        </w:rPr>
        <w:t>E-Proposal: ยื่นข้อเสนอออนไลน์ พร้อมแนบเอกสารดิจิทัล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24"/>
        </w:rPr>
        <w:t>Workflow Automation: กระบวนการอนุมัติอัตโนมัติตามลำดับขั้น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24"/>
        </w:rPr>
        <w:t>Financial Tracking: ติดตามการเบิกจ่ายแบบ Real-time เชื่อมต่อ GFMIS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24"/>
        </w:rPr>
        <w:t>Progress Monitoring: Dashboard ติดตามความก้าวหน้าโครงการ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24"/>
        </w:rPr>
        <w:t>Notification System: แจ้งเตือนผ่าน Email/LINE อัตโนมัติ</w:t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28"/>
        </w:rP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sz w:val="24"/>
              </w:rPr>
              <w:t>Layer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sz w:val="24"/>
              </w:rPr>
              <w:t>Technology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Frontend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React.js, Responsive Web Design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Backend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Node.js / .NET Core, REST API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Database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PostgreSQL, Redis Cache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Security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OAuth 2.0, SSL/TLS, 2FA</w:t>
            </w:r>
          </w:p>
        </w:tc>
      </w:tr>
    </w:tbl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28"/>
        </w:rPr>
        <w:t>Expected Benefits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sz w:val="24"/>
              </w:rPr>
              <w:t>ด้าน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sz w:val="24"/>
              </w:rPr>
              <w:t>ประโยชน์ที่คาดหวัง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ประสิทธิภาพ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ลดเวลาดำเนินการ 40%, ลดเอกสารกระดาษ 80%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ความโปร่งใส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ติดตามสถานะได้ Real-time, มี Audit Trail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การตัดสินใจ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sz w:val="24"/>
              </w:rPr>
              <w:t>Dashboard สรุปภาพรวมสำหรับผู้บริหาร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