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76C9" w:rsidRDefault="003F2A82" w:rsidP="008E6E32">
      <w:pPr>
        <w:jc w:val="center"/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บทที่ 1</w:t>
      </w:r>
    </w:p>
    <w:p w:rsidR="00C476C9" w:rsidRDefault="003F2A82" w:rsidP="008E6E32">
      <w:pPr>
        <w:jc w:val="center"/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บทนำ</w:t>
      </w:r>
    </w:p>
    <w:p w:rsidR="00C476C9" w:rsidRDefault="00C476C9" w:rsidP="0032464F">
      <w:pPr>
        <w:jc w:val="thaiDistribute"/>
      </w:pPr>
    </w:p>
    <w:p w:rsidR="00EB4A74" w:rsidRPr="004042EE" w:rsidRDefault="00EB4A74" w:rsidP="00EB4A74">
      <w:pPr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ความเป็นมาและความสำคัญของปัญหา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ระบบแนะนำ (</w:t>
      </w:r>
      <w:r w:rsidRPr="005F4C92">
        <w:rPr>
          <w:rFonts w:ascii="TH Sarabun New" w:hAnsi="TH Sarabun New" w:cs="TH Sarabun New"/>
          <w:sz w:val="32"/>
          <w:szCs w:val="32"/>
        </w:rPr>
        <w:t xml:space="preserve">Recommender Systems) </w:t>
      </w:r>
      <w:r w:rsidRPr="005F4C92">
        <w:rPr>
          <w:rFonts w:ascii="TH Sarabun New" w:hAnsi="TH Sarabun New" w:cs="TH Sarabun New"/>
          <w:sz w:val="32"/>
          <w:szCs w:val="32"/>
          <w:cs/>
        </w:rPr>
        <w:t>เป็นองค์ประกอบสำคัญของแพลตฟอร์มดิจิทัลสมัยใหม่ ซึ่งช่วยให้ผู้ใช้ค้นพบสินค้าและเนื้อหาที่เกี่ยวข้องจากคลังข้อมูลที่มีขนาดใหญ่ขึ้นอย่างต่อเนื่อง ทั้งแพลตฟอร์มตลาดออนไลน์ (</w:t>
      </w:r>
      <w:r w:rsidRPr="005F4C92">
        <w:rPr>
          <w:rFonts w:ascii="TH Sarabun New" w:hAnsi="TH Sarabun New" w:cs="TH Sarabun New"/>
          <w:sz w:val="32"/>
          <w:szCs w:val="32"/>
        </w:rPr>
        <w:t xml:space="preserve">E-Commerce)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และบริการสตรีมมิ่ง (</w:t>
      </w:r>
      <w:r w:rsidRPr="005F4C92">
        <w:rPr>
          <w:rFonts w:ascii="TH Sarabun New" w:hAnsi="TH Sarabun New" w:cs="TH Sarabun New"/>
          <w:sz w:val="32"/>
          <w:szCs w:val="32"/>
        </w:rPr>
        <w:t>Streaming)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ระบบเหล่านี้เรียนรู้จากประวัติการมีปฏิสัมพันธ์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5F4C92">
        <w:rPr>
          <w:rFonts w:ascii="TH Sarabun New" w:hAnsi="TH Sarabun New" w:cs="TH Sarabun New"/>
          <w:sz w:val="32"/>
          <w:szCs w:val="32"/>
          <w:cs/>
        </w:rPr>
        <w:t>ในอดีตเพื่อสนับสนุนการจัดอันดับแบบเฉพาะบุคคล (</w:t>
      </w:r>
      <w:r w:rsidRPr="005F4C92">
        <w:rPr>
          <w:rFonts w:ascii="TH Sarabun New" w:hAnsi="TH Sarabun New" w:cs="TH Sarabun New"/>
          <w:sz w:val="32"/>
          <w:szCs w:val="32"/>
        </w:rPr>
        <w:t xml:space="preserve">Personalized Ranking)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และช่วยเพิ่มการมีส่วนร่วม (</w:t>
      </w:r>
      <w:r w:rsidRPr="005F4C92">
        <w:rPr>
          <w:rFonts w:ascii="TH Sarabun New" w:hAnsi="TH Sarabun New" w:cs="TH Sarabun New"/>
          <w:sz w:val="32"/>
          <w:szCs w:val="32"/>
        </w:rPr>
        <w:t xml:space="preserve">Engagement)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และการรักษาผู้ใช้ (</w:t>
      </w:r>
      <w:r w:rsidRPr="005F4C92">
        <w:rPr>
          <w:rFonts w:ascii="TH Sarabun New" w:hAnsi="TH Sarabun New" w:cs="TH Sarabun New"/>
          <w:sz w:val="32"/>
          <w:szCs w:val="32"/>
        </w:rPr>
        <w:t xml:space="preserve">Retention)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ของแพลตฟอร์ม (</w:t>
      </w:r>
      <w:r w:rsidRPr="005F4C92">
        <w:rPr>
          <w:rFonts w:ascii="TH Sarabun New" w:hAnsi="TH Sarabun New" w:cs="TH Sarabun New"/>
          <w:sz w:val="32"/>
          <w:szCs w:val="32"/>
        </w:rPr>
        <w:t xml:space="preserve">Lu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2015</w:t>
      </w:r>
      <w:r w:rsidRPr="005F4C92">
        <w:rPr>
          <w:rFonts w:ascii="TH Sarabun New" w:hAnsi="TH Sarabun New" w:cs="TH Sarabun New"/>
          <w:sz w:val="32"/>
          <w:szCs w:val="32"/>
        </w:rPr>
        <w:t xml:space="preserve">; Aggarwal, </w:t>
      </w:r>
      <w:r w:rsidRPr="005F4C92">
        <w:rPr>
          <w:rFonts w:ascii="TH Sarabun New" w:hAnsi="TH Sarabun New" w:cs="TH Sarabun New"/>
          <w:sz w:val="32"/>
          <w:szCs w:val="32"/>
          <w:cs/>
        </w:rPr>
        <w:t>2016)</w:t>
      </w:r>
    </w:p>
    <w:p w:rsidR="00493AAD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โดยทั่วไประบบแนะนำสามารถจำแนกได้เป็นสี่ประเภทหลัก (</w:t>
      </w:r>
      <w:r w:rsidRPr="005F4C92">
        <w:rPr>
          <w:rFonts w:ascii="TH Sarabun New" w:hAnsi="TH Sarabun New" w:cs="TH Sarabun New"/>
          <w:sz w:val="32"/>
          <w:szCs w:val="32"/>
        </w:rPr>
        <w:t xml:space="preserve">Aggarwal, </w:t>
      </w:r>
      <w:r w:rsidRPr="005F4C92">
        <w:rPr>
          <w:rFonts w:ascii="TH Sarabun New" w:hAnsi="TH Sarabun New" w:cs="TH Sarabun New"/>
          <w:sz w:val="32"/>
          <w:szCs w:val="32"/>
          <w:cs/>
        </w:rPr>
        <w:t>2016) ได้แก่</w:t>
      </w:r>
    </w:p>
    <w:p w:rsidR="005F4C92" w:rsidRDefault="005F4C92" w:rsidP="0032464F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Knowledge-Based: </w:t>
      </w:r>
      <w:r w:rsidRPr="005F4C92">
        <w:rPr>
          <w:rFonts w:ascii="TH Sarabun New" w:hAnsi="TH Sarabun New" w:cs="TH Sarabun New"/>
          <w:sz w:val="32"/>
          <w:szCs w:val="32"/>
          <w:cs/>
        </w:rPr>
        <w:t>เป็นเทคนิคที่ใช้ข้อกำหนดของผู้ใช้ร่วมกับความรู้ในโดเมน (</w:t>
      </w:r>
      <w:r w:rsidRPr="005F4C92">
        <w:rPr>
          <w:rFonts w:ascii="TH Sarabun New" w:hAnsi="TH Sarabun New" w:cs="TH Sarabun New"/>
          <w:sz w:val="32"/>
          <w:szCs w:val="32"/>
        </w:rPr>
        <w:t xml:space="preserve">Domain Knowledge) </w:t>
      </w:r>
      <w:r w:rsidRPr="005F4C92">
        <w:rPr>
          <w:rFonts w:ascii="TH Sarabun New" w:hAnsi="TH Sarabun New" w:cs="TH Sarabun New"/>
          <w:sz w:val="32"/>
          <w:szCs w:val="32"/>
          <w:cs/>
        </w:rPr>
        <w:t>เช่น กฎเกณฑ์ต่าง ๆ ในการแนะนำสินค้า โดยไม่ต้องอาศัยข้อมูลประวัติการให้คะแนน</w:t>
      </w:r>
    </w:p>
    <w:p w:rsidR="005F4C92" w:rsidRDefault="005F4C92" w:rsidP="0032464F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Content-Based Filtering (CBF): </w:t>
      </w:r>
      <w:r w:rsidRPr="005F4C92">
        <w:rPr>
          <w:rFonts w:ascii="TH Sarabun New" w:hAnsi="TH Sarabun New" w:cs="TH Sarabun New"/>
          <w:sz w:val="32"/>
          <w:szCs w:val="32"/>
          <w:cs/>
        </w:rPr>
        <w:t>เป็นเทคนิคที่แนะนำสินค้าโดยอาศัยการวิเคราะห์ข้อมูลคุณลักษณะ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Features)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ของตัวสินค้า โดยพยายามค้นหาสินค้าที่มีคุณลักษณะคล้ายคลึงกับสินค้าที่ผู้ใช้เคยชื่นชอบหรือมีปฏิสัมพันธ์ด้วยในอดีต แต่จำเป็นต้องใช้ข้อมูลคุณลักษณะ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ของสินค้าและผู้ใช้เพิ่มเติม</w:t>
      </w:r>
    </w:p>
    <w:p w:rsidR="005F4C92" w:rsidRDefault="005F4C92" w:rsidP="0032464F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Collaborative Filtering (CF): </w:t>
      </w:r>
      <w:r w:rsidRPr="005F4C92">
        <w:rPr>
          <w:rFonts w:ascii="TH Sarabun New" w:hAnsi="TH Sarabun New" w:cs="TH Sarabun New"/>
          <w:sz w:val="32"/>
          <w:szCs w:val="32"/>
          <w:cs/>
        </w:rPr>
        <w:t>เป็นเทคนิคที่แนะนำสินค้าโดยอาศัยการให้คะแนน (</w:t>
      </w:r>
      <w:r w:rsidRPr="005F4C92">
        <w:rPr>
          <w:rFonts w:ascii="TH Sarabun New" w:hAnsi="TH Sarabun New" w:cs="TH Sarabun New"/>
          <w:sz w:val="32"/>
          <w:szCs w:val="32"/>
        </w:rPr>
        <w:t xml:space="preserve">Ratings) </w:t>
      </w:r>
      <w:r w:rsidRPr="005F4C92">
        <w:rPr>
          <w:rFonts w:ascii="TH Sarabun New" w:hAnsi="TH Sarabun New" w:cs="TH Sarabun New"/>
          <w:sz w:val="32"/>
          <w:szCs w:val="32"/>
          <w:cs/>
        </w:rPr>
        <w:t>หรือการมีปฏิสัมพันธ์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ของผู้ใช้กลุ่มใหญ่ ภายใต้สมมติฐานที่ว่าผู้ใช้ที่มีความชอบคล้ายคลึงกันในอดีตจะมีความชอบคล้ายคลึงกันในอนาคต</w:t>
      </w:r>
    </w:p>
    <w:p w:rsidR="00493AAD" w:rsidRDefault="005F4C92" w:rsidP="0032464F">
      <w:pPr>
        <w:pStyle w:val="ListParagraph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Hybrid Methods: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คือการนำแนวคิดของ </w:t>
      </w:r>
      <w:r w:rsidRPr="005F4C92">
        <w:rPr>
          <w:rFonts w:ascii="TH Sarabun New" w:hAnsi="TH Sarabun New" w:cs="TH Sarabun New"/>
          <w:sz w:val="32"/>
          <w:szCs w:val="32"/>
        </w:rPr>
        <w:t xml:space="preserve">CF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F4C92">
        <w:rPr>
          <w:rFonts w:ascii="TH Sarabun New" w:hAnsi="TH Sarabun New" w:cs="TH Sarabun New"/>
          <w:sz w:val="32"/>
          <w:szCs w:val="32"/>
        </w:rPr>
        <w:t>CBF (</w:t>
      </w:r>
      <w:r w:rsidRPr="005F4C92">
        <w:rPr>
          <w:rFonts w:ascii="TH Sarabun New" w:hAnsi="TH Sarabun New" w:cs="TH Sarabun New"/>
          <w:sz w:val="32"/>
          <w:szCs w:val="32"/>
          <w:cs/>
        </w:rPr>
        <w:t>หรือแนวคิดอื่น) มาเสริมกัน เพื่อดึงจุดแข็งของแต่ละฝ่ายมาใช้และกลบจุดอ่อนของกันและกัน ซึ่งโดยทั่วไปช่วยเพิ่มประสิทธิภาพและความแม่นยำของระบบโดยรวม</w:t>
      </w:r>
    </w:p>
    <w:p w:rsidR="00493AAD" w:rsidRDefault="00493AAD" w:rsidP="0032464F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br w:type="page"/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lastRenderedPageBreak/>
        <w:t xml:space="preserve">ในบรรดาเทคนิคทั้งหมด </w:t>
      </w:r>
      <w:r w:rsidRPr="005F4C92">
        <w:rPr>
          <w:rFonts w:ascii="TH Sarabun New" w:hAnsi="TH Sarabun New" w:cs="TH Sarabun New"/>
          <w:sz w:val="32"/>
          <w:szCs w:val="32"/>
        </w:rPr>
        <w:t xml:space="preserve">CF </w:t>
      </w:r>
      <w:r w:rsidRPr="005F4C92">
        <w:rPr>
          <w:rFonts w:ascii="TH Sarabun New" w:hAnsi="TH Sarabun New" w:cs="TH Sarabun New"/>
          <w:sz w:val="32"/>
          <w:szCs w:val="32"/>
          <w:cs/>
        </w:rPr>
        <w:t>โดยเฉพาะการแยกตัวประกอบเมทริก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5F4C92">
        <w:rPr>
          <w:rFonts w:ascii="TH Sarabun New" w:hAnsi="TH Sarabun New" w:cs="TH Sarabun New"/>
          <w:sz w:val="32"/>
          <w:szCs w:val="32"/>
        </w:rPr>
        <w:t xml:space="preserve">Matrix Factorization: MF) </w:t>
      </w:r>
      <w:r w:rsidRPr="005F4C92">
        <w:rPr>
          <w:rFonts w:ascii="TH Sarabun New" w:hAnsi="TH Sarabun New" w:cs="TH Sarabun New"/>
          <w:sz w:val="32"/>
          <w:szCs w:val="32"/>
          <w:cs/>
        </w:rPr>
        <w:t>ได้รับการยอมรับอย่างกว้างขวางว่าเป็นวิธีที่มีประสิทธิภาพสูง เนื่องจากสามารถเรียนรู้ปัจจัยแฝง (</w:t>
      </w:r>
      <w:r w:rsidRPr="005F4C92">
        <w:rPr>
          <w:rFonts w:ascii="TH Sarabun New" w:hAnsi="TH Sarabun New" w:cs="TH Sarabun New"/>
          <w:sz w:val="32"/>
          <w:szCs w:val="32"/>
        </w:rPr>
        <w:t xml:space="preserve">Latent Factors) </w:t>
      </w:r>
      <w:r w:rsidRPr="005F4C92">
        <w:rPr>
          <w:rFonts w:ascii="TH Sarabun New" w:hAnsi="TH Sarabun New" w:cs="TH Sarabun New"/>
          <w:sz w:val="32"/>
          <w:szCs w:val="32"/>
          <w:cs/>
        </w:rPr>
        <w:t>ของผู้ใช้และสินค้าจากข้อมูลปฏิสัมพันธ์ได้โดยตรง (</w:t>
      </w:r>
      <w:r w:rsidRPr="005F4C92">
        <w:rPr>
          <w:rFonts w:ascii="TH Sarabun New" w:hAnsi="TH Sarabun New" w:cs="TH Sarabun New"/>
          <w:sz w:val="32"/>
          <w:szCs w:val="32"/>
        </w:rPr>
        <w:t xml:space="preserve">Koren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2009) สำหรับข้อมูลผลป้อนกลับโดยปริยาย (</w:t>
      </w:r>
      <w:r w:rsidRPr="005F4C92">
        <w:rPr>
          <w:rFonts w:ascii="TH Sarabun New" w:hAnsi="TH Sarabun New" w:cs="TH Sarabun New"/>
          <w:sz w:val="32"/>
          <w:szCs w:val="32"/>
        </w:rPr>
        <w:t xml:space="preserve">Implicit Feedback) </w:t>
      </w:r>
      <w:r w:rsidRPr="005F4C92">
        <w:rPr>
          <w:rFonts w:ascii="TH Sarabun New" w:hAnsi="TH Sarabun New" w:cs="TH Sarabun New"/>
          <w:sz w:val="32"/>
          <w:szCs w:val="32"/>
          <w:cs/>
        </w:rPr>
        <w:t>การแยกตัวประกอบเมทริก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>แบบถ่วงน้ำหนัก (</w:t>
      </w:r>
      <w:r w:rsidRPr="005F4C92">
        <w:rPr>
          <w:rFonts w:ascii="TH Sarabun New" w:hAnsi="TH Sarabun New" w:cs="TH Sarabun New"/>
          <w:sz w:val="32"/>
          <w:szCs w:val="32"/>
        </w:rPr>
        <w:t xml:space="preserve">Weighted Matrix Factorization: WMF)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ได้ขยายแนวคิดของ </w:t>
      </w:r>
      <w:r w:rsidRPr="005F4C92">
        <w:rPr>
          <w:rFonts w:ascii="TH Sarabun New" w:hAnsi="TH Sarabun New" w:cs="TH Sarabun New"/>
          <w:sz w:val="32"/>
          <w:szCs w:val="32"/>
        </w:rPr>
        <w:t xml:space="preserve">MF </w:t>
      </w:r>
      <w:r w:rsidRPr="005F4C92">
        <w:rPr>
          <w:rFonts w:ascii="TH Sarabun New" w:hAnsi="TH Sarabun New" w:cs="TH Sarabun New"/>
          <w:sz w:val="32"/>
          <w:szCs w:val="32"/>
          <w:cs/>
        </w:rPr>
        <w:t>โดยกำหนดระดับความเชื่อมั่น (</w:t>
      </w:r>
      <w:r w:rsidRPr="005F4C92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5F4C92">
        <w:rPr>
          <w:rFonts w:ascii="TH Sarabun New" w:hAnsi="TH Sarabun New" w:cs="TH Sarabun New"/>
          <w:sz w:val="32"/>
          <w:szCs w:val="32"/>
          <w:cs/>
        </w:rPr>
        <w:t>ที่แตกต่างกันให้แก่ปฏิสัมพันธ์ที่สังเกตได้และที่ไม่ได้สังเกต และสามารถหาค่าเหมาะที่สุดได้อย่างมีประสิทธิภาพด้วยวิธีกำลังสองน้อยที่สุดแบบสลับ (</w:t>
      </w:r>
      <w:r w:rsidRPr="005F4C92">
        <w:rPr>
          <w:rFonts w:ascii="TH Sarabun New" w:hAnsi="TH Sarabun New" w:cs="TH Sarabun New"/>
          <w:sz w:val="32"/>
          <w:szCs w:val="32"/>
        </w:rPr>
        <w:t xml:space="preserve">Alternating Least Squares: ALS) (Hu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2008)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อย่างไรก็ตาม ประสิทธิภาพของโมเดลขึ้นอยู่กับปริมาณประวัติการมีปฏิสัมพันธ์ที่เพียงพอ เมื่อผู้ใช้มีปฏิสัมพันธ์น้อยหรือไม่มีเลย ปัจจัยแฝงของผู้ใช้จะไม่สามารถประมาณได้อย่างน่าเชื่อถือ ส่งผลให้คุณภาพการจัดอันดับสินค้า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Top-K) </w:t>
      </w:r>
      <w:r w:rsidRPr="005F4C92">
        <w:rPr>
          <w:rFonts w:ascii="TH Sarabun New" w:hAnsi="TH Sarabun New" w:cs="TH Sarabun New"/>
          <w:sz w:val="32"/>
          <w:szCs w:val="32"/>
          <w:cs/>
        </w:rPr>
        <w:t>ลดลง ปัญหานี้เรียกว่าปัญหาผู้ใช้เริ่มต้น (</w:t>
      </w:r>
      <w:r w:rsidRPr="005F4C92">
        <w:rPr>
          <w:rFonts w:ascii="TH Sarabun New" w:hAnsi="TH Sarabun New" w:cs="TH Sarabun New"/>
          <w:sz w:val="32"/>
          <w:szCs w:val="32"/>
        </w:rPr>
        <w:t xml:space="preserve">User Cold-Start)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และจะรุนแรงยิ่งขึ้นในชุดข้อมูลที่มีความเบาบางสูง (</w:t>
      </w:r>
      <w:r w:rsidRPr="005F4C92">
        <w:rPr>
          <w:rFonts w:ascii="TH Sarabun New" w:hAnsi="TH Sarabun New" w:cs="TH Sarabun New"/>
          <w:sz w:val="32"/>
          <w:szCs w:val="32"/>
        </w:rPr>
        <w:t xml:space="preserve">Roy &amp; Dutta, </w:t>
      </w:r>
      <w:r w:rsidRPr="005F4C92">
        <w:rPr>
          <w:rFonts w:ascii="TH Sarabun New" w:hAnsi="TH Sarabun New" w:cs="TH Sarabun New"/>
          <w:sz w:val="32"/>
          <w:szCs w:val="32"/>
          <w:cs/>
        </w:rPr>
        <w:t>2022)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ปัญหาความเบาบางของข้อมูล (</w:t>
      </w:r>
      <w:r w:rsidRPr="005F4C92">
        <w:rPr>
          <w:rFonts w:ascii="TH Sarabun New" w:hAnsi="TH Sarabun New" w:cs="TH Sarabun New"/>
          <w:sz w:val="32"/>
          <w:szCs w:val="32"/>
        </w:rPr>
        <w:t xml:space="preserve">Sparsity) </w:t>
      </w:r>
      <w:r w:rsidRPr="005F4C92">
        <w:rPr>
          <w:rFonts w:ascii="TH Sarabun New" w:hAnsi="TH Sarabun New" w:cs="TH Sarabun New"/>
          <w:sz w:val="32"/>
          <w:szCs w:val="32"/>
          <w:cs/>
        </w:rPr>
        <w:t>คือภาวะที่ระบบมีข้อมูลการให้คะแนน (</w:t>
      </w:r>
      <w:r w:rsidRPr="005F4C92">
        <w:rPr>
          <w:rFonts w:ascii="TH Sarabun New" w:hAnsi="TH Sarabun New" w:cs="TH Sarabun New"/>
          <w:sz w:val="32"/>
          <w:szCs w:val="32"/>
        </w:rPr>
        <w:t xml:space="preserve">Rating) </w:t>
      </w:r>
      <w:r w:rsidRPr="005F4C92">
        <w:rPr>
          <w:rFonts w:ascii="TH Sarabun New" w:hAnsi="TH Sarabun New" w:cs="TH Sarabun New"/>
          <w:sz w:val="32"/>
          <w:szCs w:val="32"/>
          <w:cs/>
        </w:rPr>
        <w:t>หรือการมีปฏิสัมพันธ์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Interaction)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น้อยมากเมื่อเทียบกับปริมาณผู้ใช้และสินค้าทั้งหมด เช่น ชุดข้อมูล </w:t>
      </w:r>
      <w:r w:rsidRPr="005F4C92">
        <w:rPr>
          <w:rFonts w:ascii="TH Sarabun New" w:hAnsi="TH Sarabun New" w:cs="TH Sarabun New"/>
          <w:sz w:val="32"/>
          <w:szCs w:val="32"/>
        </w:rPr>
        <w:t xml:space="preserve">Amazon </w:t>
      </w:r>
      <w:r w:rsidRPr="005F4C92">
        <w:rPr>
          <w:rFonts w:ascii="TH Sarabun New" w:hAnsi="TH Sarabun New" w:cs="TH Sarabun New"/>
          <w:sz w:val="32"/>
          <w:szCs w:val="32"/>
          <w:cs/>
        </w:rPr>
        <w:t>ซึ่งเป็นชุดข้อมูลมาตรฐานและเป็นชุดข้อมูลที่ใช้ทดสอบในวิทยานิพนธ์ฉบับนี้ พบว่าทุกโดเมนมีค่าความเบาบาง (</w:t>
      </w:r>
      <w:r w:rsidRPr="005F4C92">
        <w:rPr>
          <w:rFonts w:ascii="TH Sarabun New" w:hAnsi="TH Sarabun New" w:cs="TH Sarabun New"/>
          <w:sz w:val="32"/>
          <w:szCs w:val="32"/>
        </w:rPr>
        <w:t xml:space="preserve">Sparsity) </w:t>
      </w:r>
      <w:r w:rsidRPr="005F4C92">
        <w:rPr>
          <w:rFonts w:ascii="TH Sarabun New" w:hAnsi="TH Sarabun New" w:cs="TH Sarabun New"/>
          <w:sz w:val="32"/>
          <w:szCs w:val="32"/>
          <w:cs/>
        </w:rPr>
        <w:t>สูงกว่า 99.5% กล่าวคือมีการให้คะแนนจริงน้อยกว่า 0.5% ของช่องคะแนนทั้งหมด ส่วนที่เหลือไม่มีการให้คะแนนเกิดขึ้นจริง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เนื่องจากโมเดลจำเป็นต้องใช้คะแนนที่เกิดขึ้นจริง (</w:t>
      </w:r>
      <w:r w:rsidRPr="005F4C92">
        <w:rPr>
          <w:rFonts w:ascii="TH Sarabun New" w:hAnsi="TH Sarabun New" w:cs="TH Sarabun New"/>
          <w:sz w:val="32"/>
          <w:szCs w:val="32"/>
        </w:rPr>
        <w:t xml:space="preserve">Existing Ratings)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ในการเรียนรู้ เมื่อเกิดปัญหา </w:t>
      </w:r>
      <w:r w:rsidRPr="005F4C92">
        <w:rPr>
          <w:rFonts w:ascii="TH Sarabun New" w:hAnsi="TH Sarabun New" w:cs="TH Sarabun New"/>
          <w:sz w:val="32"/>
          <w:szCs w:val="32"/>
        </w:rPr>
        <w:t xml:space="preserve">Sparsity </w:t>
      </w:r>
      <w:r w:rsidRPr="005F4C92">
        <w:rPr>
          <w:rFonts w:ascii="TH Sarabun New" w:hAnsi="TH Sarabun New" w:cs="TH Sarabun New"/>
          <w:sz w:val="32"/>
          <w:szCs w:val="32"/>
          <w:cs/>
        </w:rPr>
        <w:t>ข้อมูลที่โมเดลเรียนรู้ได้จึงมีไม่เพียงพอและส่งผลให้ความแม่นยำลดลง แนวทางคลาสสิกในการบรรเทาปัญหานี้คือการนำข้อมูลเสริม (</w:t>
      </w:r>
      <w:r w:rsidRPr="005F4C92">
        <w:rPr>
          <w:rFonts w:ascii="TH Sarabun New" w:hAnsi="TH Sarabun New" w:cs="TH Sarabun New"/>
          <w:sz w:val="32"/>
          <w:szCs w:val="32"/>
        </w:rPr>
        <w:t xml:space="preserve">Side Information) </w:t>
      </w:r>
      <w:r w:rsidRPr="005F4C92">
        <w:rPr>
          <w:rFonts w:ascii="TH Sarabun New" w:hAnsi="TH Sarabun New" w:cs="TH Sarabun New"/>
          <w:sz w:val="32"/>
          <w:szCs w:val="32"/>
          <w:cs/>
        </w:rPr>
        <w:t>เช่น โปรไฟล์ผู้ใช้ ข้อมูลประชากร (เพศ อายุ) คำอธิบายสินค้า หรือความรู้ข้ามโดเมน เข้ามาประกอบ (</w:t>
      </w:r>
      <w:r w:rsidRPr="005F4C92">
        <w:rPr>
          <w:rFonts w:ascii="TH Sarabun New" w:hAnsi="TH Sarabun New" w:cs="TH Sarabun New"/>
          <w:sz w:val="32"/>
          <w:szCs w:val="32"/>
        </w:rPr>
        <w:t xml:space="preserve">Nguyen &amp; Zhu, </w:t>
      </w:r>
      <w:r w:rsidRPr="005F4C92">
        <w:rPr>
          <w:rFonts w:ascii="TH Sarabun New" w:hAnsi="TH Sarabun New" w:cs="TH Sarabun New"/>
          <w:sz w:val="32"/>
          <w:szCs w:val="32"/>
          <w:cs/>
        </w:rPr>
        <w:t>2013</w:t>
      </w:r>
      <w:r w:rsidRPr="005F4C92">
        <w:rPr>
          <w:rFonts w:ascii="TH Sarabun New" w:hAnsi="TH Sarabun New" w:cs="TH Sarabun New"/>
          <w:sz w:val="32"/>
          <w:szCs w:val="32"/>
        </w:rPr>
        <w:t xml:space="preserve">; Fernández-Tobías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2019</w:t>
      </w:r>
      <w:r w:rsidRPr="005F4C92">
        <w:rPr>
          <w:rFonts w:ascii="TH Sarabun New" w:hAnsi="TH Sarabun New" w:cs="TH Sarabun New"/>
          <w:sz w:val="32"/>
          <w:szCs w:val="32"/>
        </w:rPr>
        <w:t xml:space="preserve">; Parthasarathy &amp; Sathiya Devi, </w:t>
      </w:r>
      <w:r w:rsidRPr="005F4C92">
        <w:rPr>
          <w:rFonts w:ascii="TH Sarabun New" w:hAnsi="TH Sarabun New" w:cs="TH Sarabun New"/>
          <w:sz w:val="32"/>
          <w:szCs w:val="32"/>
          <w:cs/>
        </w:rPr>
        <w:t>2023) แต่ก็มีข้อจำกัดสำคัญคือ ข้อมูลคุณลักษณะ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Feature) </w:t>
      </w:r>
      <w:r w:rsidRPr="005F4C92">
        <w:rPr>
          <w:rFonts w:ascii="TH Sarabun New" w:hAnsi="TH Sarabun New" w:cs="TH Sarabun New"/>
          <w:sz w:val="32"/>
          <w:szCs w:val="32"/>
          <w:cs/>
        </w:rPr>
        <w:t>เหล่านี้อาจไม่มีอยู่ในทุกชุดข้อมูล จึงเป็นแรงจูงใจให้เกิดวิธีแบบไม่ใช้คุณลักษณะ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Feature-Free) </w:t>
      </w:r>
      <w:r w:rsidRPr="005F4C92">
        <w:rPr>
          <w:rFonts w:ascii="TH Sarabun New" w:hAnsi="TH Sarabun New" w:cs="TH Sarabun New"/>
          <w:sz w:val="32"/>
          <w:szCs w:val="32"/>
          <w:cs/>
        </w:rPr>
        <w:t>ที่สกัดหลักฐานการแนะนำจากเมทริก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>ปฏิสัมพันธ์ของผู้ใช้และสินค้าเพียงแหล่งเดียว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ข้อมูลปฏิสัมพันธ์มีรูปแบบเชิงโครงสร้างที่อยู่นอกเหนือประวัติของผู้ใช้รายคน การจัดกลุ่ม (</w:t>
      </w:r>
      <w:r w:rsidRPr="005F4C92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5F4C92">
        <w:rPr>
          <w:rFonts w:ascii="TH Sarabun New" w:hAnsi="TH Sarabun New" w:cs="TH Sarabun New"/>
          <w:sz w:val="32"/>
          <w:szCs w:val="32"/>
          <w:cs/>
        </w:rPr>
        <w:t>สามารถจับความชอบในระดับกลุ่มได้ (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Mirbakhsh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 &amp; Ling, </w:t>
      </w:r>
      <w:r w:rsidRPr="005F4C92">
        <w:rPr>
          <w:rFonts w:ascii="TH Sarabun New" w:hAnsi="TH Sarabun New" w:cs="TH Sarabun New"/>
          <w:sz w:val="32"/>
          <w:szCs w:val="32"/>
          <w:cs/>
        </w:rPr>
        <w:t>2016) ขณะที่การเกิดร่วมของสินค้า (</w:t>
      </w:r>
      <w:r w:rsidRPr="005F4C92">
        <w:rPr>
          <w:rFonts w:ascii="TH Sarabun New" w:hAnsi="TH Sarabun New" w:cs="TH Sarabun New"/>
          <w:sz w:val="32"/>
          <w:szCs w:val="32"/>
        </w:rPr>
        <w:t>Item Co-</w:t>
      </w:r>
      <w:r w:rsidRPr="005F4C92">
        <w:rPr>
          <w:rFonts w:ascii="TH Sarabun New" w:hAnsi="TH Sarabun New" w:cs="TH Sarabun New"/>
          <w:sz w:val="32"/>
          <w:szCs w:val="32"/>
        </w:rPr>
        <w:lastRenderedPageBreak/>
        <w:t xml:space="preserve">occurrence) </w:t>
      </w:r>
      <w:r w:rsidRPr="005F4C92">
        <w:rPr>
          <w:rFonts w:ascii="TH Sarabun New" w:hAnsi="TH Sarabun New" w:cs="TH Sarabun New"/>
          <w:sz w:val="32"/>
          <w:szCs w:val="32"/>
          <w:cs/>
        </w:rPr>
        <w:t>ช่วยเสริมการเรียนรู้ปัจจัยแฝง (</w:t>
      </w:r>
      <w:r w:rsidRPr="005F4C92">
        <w:rPr>
          <w:rFonts w:ascii="TH Sarabun New" w:hAnsi="TH Sarabun New" w:cs="TH Sarabun New"/>
          <w:sz w:val="32"/>
          <w:szCs w:val="32"/>
        </w:rPr>
        <w:t xml:space="preserve">Liang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2016) และการหากฎความสัมพันธ์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Association Rule Mining) </w:t>
      </w:r>
      <w:r w:rsidRPr="005F4C92">
        <w:rPr>
          <w:rFonts w:ascii="TH Sarabun New" w:hAnsi="TH Sarabun New" w:cs="TH Sarabun New"/>
          <w:sz w:val="32"/>
          <w:szCs w:val="32"/>
          <w:cs/>
        </w:rPr>
        <w:t>สามารถจับความสัมพันธ์แบบมีทิศทางผ่านค่าสนับสนุน (</w:t>
      </w:r>
      <w:r w:rsidRPr="005F4C92">
        <w:rPr>
          <w:rFonts w:ascii="TH Sarabun New" w:hAnsi="TH Sarabun New" w:cs="TH Sarabun New"/>
          <w:sz w:val="32"/>
          <w:szCs w:val="32"/>
        </w:rPr>
        <w:t xml:space="preserve">Support)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และความเชื่อมั่น (</w:t>
      </w:r>
      <w:r w:rsidRPr="005F4C92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5F4C92">
        <w:rPr>
          <w:rFonts w:ascii="TH Sarabun New" w:hAnsi="TH Sarabun New" w:cs="TH Sarabun New"/>
          <w:sz w:val="32"/>
          <w:szCs w:val="32"/>
          <w:cs/>
        </w:rPr>
        <w:t>ได้ (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Alsalama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, </w:t>
      </w:r>
      <w:r w:rsidRPr="005F4C92">
        <w:rPr>
          <w:rFonts w:ascii="TH Sarabun New" w:hAnsi="TH Sarabun New" w:cs="TH Sarabun New"/>
          <w:sz w:val="32"/>
          <w:szCs w:val="32"/>
          <w:cs/>
        </w:rPr>
        <w:t>2015) งานวิจัยก่อนหน้าได้ผสานการจัดกลุ่มสินค้าเข้ากับการหากฎความสัมพันธ์บนข้อมูลผลป้อนกลับโดยปริยายเพื่อลดความเบาบาง (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Najafabadi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 et al.,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2017) และต่อมา </w:t>
      </w:r>
      <w:r w:rsidRPr="005F4C92">
        <w:rPr>
          <w:rFonts w:ascii="TH Sarabun New" w:hAnsi="TH Sarabun New" w:cs="TH Sarabun New"/>
          <w:sz w:val="32"/>
          <w:szCs w:val="32"/>
        </w:rPr>
        <w:t xml:space="preserve">CFCAI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ได้นำกลยุทธ์การหากฎในระดับกลุ่มมาใช้แก้ปัญหา </w:t>
      </w:r>
      <w:r w:rsidRPr="005F4C92">
        <w:rPr>
          <w:rFonts w:ascii="TH Sarabun New" w:hAnsi="TH Sarabun New" w:cs="TH Sarabun New"/>
          <w:sz w:val="32"/>
          <w:szCs w:val="32"/>
        </w:rPr>
        <w:t>Cold-Start (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Khaledian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 et al., </w:t>
      </w:r>
      <w:r w:rsidRPr="005F4C92">
        <w:rPr>
          <w:rFonts w:ascii="TH Sarabun New" w:hAnsi="TH Sarabun New" w:cs="TH Sarabun New"/>
          <w:sz w:val="32"/>
          <w:szCs w:val="32"/>
          <w:cs/>
        </w:rPr>
        <w:t>2025) อย่างไรก็ตาม เทคนิคเหล่านี้มักถูกนำมาใช้แยกจากกัน โดยการจัดกลุ่มให้การปรับเฉพาะบุคคลได้จำกัด ขณะที่กฎระดับสินค้าต้องอาศัยปฏิสัมพันธ์ที่มีอยู่ จึงให้สัญญาณแก่ผู้ใช้ที่ไม่มีปฏิสัมพันธ์ได้น้อย นอกจากนี้ การเกิดร่วมของสินค้า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Item Co-occurrence) </w:t>
      </w:r>
      <w:r w:rsidRPr="005F4C92">
        <w:rPr>
          <w:rFonts w:ascii="TH Sarabun New" w:hAnsi="TH Sarabun New" w:cs="TH Sarabun New"/>
          <w:sz w:val="32"/>
          <w:szCs w:val="32"/>
          <w:cs/>
        </w:rPr>
        <w:t>ยังจับได้เพียงความสัมพันธ์แบบคู่ระหว่างสินค้ากับสินค้า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Item-Item) </w:t>
      </w:r>
      <w:r w:rsidRPr="005F4C92">
        <w:rPr>
          <w:rFonts w:ascii="TH Sarabun New" w:hAnsi="TH Sarabun New" w:cs="TH Sarabun New"/>
          <w:sz w:val="32"/>
          <w:szCs w:val="32"/>
          <w:cs/>
        </w:rPr>
        <w:t>เท่านั้น มิใช่ความชอบในระดับกลุ่มของผู้ใช้ ผู้ใช้ที่มีปฏิสัมพันธ์น้อยหรือไม่มีเลยจึงได้รับสัญญาณจากการเกิดร่วมของสินค้าเพียงลำพังน้อยมากหรือไม่ได้รับเลย ทำให้จำเป็นต้องมีแนวทางที่ผสานหลักฐานระดับกลุ่มแบบทั่วไปเข้ากับหลักฐานเฉพาะบุคคลตามปริมาณข้อมูลที่มีของผู้ใช้แต่ละราย</w:t>
      </w:r>
    </w:p>
    <w:p w:rsidR="005F4C92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จากปัญหาดังกล่าวจึงเกิดเป็นช่องว่างของงานวิจัย (</w:t>
      </w:r>
      <w:r w:rsidRPr="005F4C92">
        <w:rPr>
          <w:rFonts w:ascii="TH Sarabun New" w:hAnsi="TH Sarabun New" w:cs="TH Sarabun New"/>
          <w:sz w:val="32"/>
          <w:szCs w:val="32"/>
        </w:rPr>
        <w:t xml:space="preserve">Research Gap)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คือ การพัฒนาระบบแนะนำที่สามารถบรรเทาปัญหา </w:t>
      </w:r>
      <w:r w:rsidRPr="005F4C92">
        <w:rPr>
          <w:rFonts w:ascii="TH Sarabun New" w:hAnsi="TH Sarabun New" w:cs="TH Sarabun New"/>
          <w:sz w:val="32"/>
          <w:szCs w:val="32"/>
        </w:rPr>
        <w:t xml:space="preserve">Sparsity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F4C92">
        <w:rPr>
          <w:rFonts w:ascii="TH Sarabun New" w:hAnsi="TH Sarabun New" w:cs="TH Sarabun New"/>
          <w:sz w:val="32"/>
          <w:szCs w:val="32"/>
        </w:rPr>
        <w:t xml:space="preserve">User Cold-Start </w:t>
      </w:r>
      <w:r w:rsidRPr="005F4C92">
        <w:rPr>
          <w:rFonts w:ascii="TH Sarabun New" w:hAnsi="TH Sarabun New" w:cs="TH Sarabun New"/>
          <w:sz w:val="32"/>
          <w:szCs w:val="32"/>
          <w:cs/>
        </w:rPr>
        <w:t>ได้ดีกว่าโมเดลพื้นฐาน โดยไม่ใช้ข้อมูลคุณลักษณะ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Feature) </w:t>
      </w:r>
      <w:r w:rsidRPr="005F4C92">
        <w:rPr>
          <w:rFonts w:ascii="TH Sarabun New" w:hAnsi="TH Sarabun New" w:cs="TH Sarabun New"/>
          <w:sz w:val="32"/>
          <w:szCs w:val="32"/>
          <w:cs/>
        </w:rPr>
        <w:t>ใด ๆ เพิ่มเติม อาศัยเพียงเมทริก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>ปฏิสัมพันธ์ของผู้ใช้และสินค้า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User–Item Matrix) </w:t>
      </w:r>
      <w:r w:rsidRPr="005F4C92">
        <w:rPr>
          <w:rFonts w:ascii="TH Sarabun New" w:hAnsi="TH Sarabun New" w:cs="TH Sarabun New"/>
          <w:sz w:val="32"/>
          <w:szCs w:val="32"/>
          <w:cs/>
        </w:rPr>
        <w:t>เท่านั้น</w:t>
      </w:r>
    </w:p>
    <w:p w:rsidR="00C476C9" w:rsidRDefault="00C476C9" w:rsidP="005F4C92">
      <w:pPr>
        <w:ind w:firstLine="720"/>
        <w:jc w:val="thaiDistribute"/>
      </w:pPr>
    </w:p>
    <w:p w:rsidR="00093741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ความมุ่งหมายและวัตถุประสงค์ของการศึกษา</w:t>
      </w:r>
    </w:p>
    <w:p w:rsidR="00071AE1" w:rsidRPr="00071AE1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จากช่องว่างของงานวิจัย (</w:t>
      </w:r>
      <w:r w:rsidRPr="005F4C92">
        <w:rPr>
          <w:rFonts w:ascii="TH Sarabun New" w:hAnsi="TH Sarabun New" w:cs="TH Sarabun New"/>
          <w:sz w:val="32"/>
          <w:szCs w:val="32"/>
        </w:rPr>
        <w:t xml:space="preserve">Research Gap) </w:t>
      </w:r>
      <w:r w:rsidRPr="005F4C92">
        <w:rPr>
          <w:rFonts w:ascii="TH Sarabun New" w:hAnsi="TH Sarabun New" w:cs="TH Sarabun New"/>
          <w:sz w:val="32"/>
          <w:szCs w:val="32"/>
          <w:cs/>
        </w:rPr>
        <w:t>วิทยานิพนธ์ฉบับนี้จึงมีวัตถุประสงค์ดังนี้</w:t>
      </w:r>
    </w:p>
    <w:p w:rsidR="005F4C92" w:rsidRDefault="005F4C92" w:rsidP="005F4C92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ออกแบบและพัฒนากรอบการทำงานแบบไม่ใช้คุณลักษณะ (</w:t>
      </w:r>
      <w:r w:rsidRPr="005F4C92">
        <w:rPr>
          <w:rFonts w:ascii="TH Sarabun New" w:hAnsi="TH Sarabun New" w:cs="TH Sarabun New"/>
          <w:sz w:val="32"/>
          <w:szCs w:val="32"/>
        </w:rPr>
        <w:t xml:space="preserve">Feature-Free)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ที่เรียกว่า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5F4C92">
        <w:rPr>
          <w:rFonts w:ascii="TH Sarabun New" w:hAnsi="TH Sarabun New" w:cs="TH Sarabun New"/>
          <w:sz w:val="32"/>
          <w:szCs w:val="32"/>
          <w:cs/>
        </w:rPr>
        <w:t>ซึ่งสร้างสัญญาณการแนะนำที่ได้จากการจัดกลุ่มและการหากฎความสัมพันธ์แบบคู่ (</w:t>
      </w:r>
      <w:r w:rsidRPr="005F4C92">
        <w:rPr>
          <w:rFonts w:ascii="TH Sarabun New" w:hAnsi="TH Sarabun New" w:cs="TH Sarabun New"/>
          <w:sz w:val="32"/>
          <w:szCs w:val="32"/>
        </w:rPr>
        <w:t xml:space="preserve">Clustering Pairwise Association Rule Mining Signal: CPARMS) </w:t>
      </w:r>
      <w:r w:rsidRPr="005F4C92">
        <w:rPr>
          <w:rFonts w:ascii="TH Sarabun New" w:hAnsi="TH Sarabun New" w:cs="TH Sarabun New"/>
          <w:sz w:val="32"/>
          <w:szCs w:val="32"/>
          <w:cs/>
        </w:rPr>
        <w:t>จากเมทริก</w:t>
      </w:r>
      <w:proofErr w:type="spellStart"/>
      <w:r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5F4C92">
        <w:rPr>
          <w:rFonts w:ascii="TH Sarabun New" w:hAnsi="TH Sarabun New" w:cs="TH Sarabun New"/>
          <w:sz w:val="32"/>
          <w:szCs w:val="32"/>
          <w:cs/>
        </w:rPr>
        <w:t xml:space="preserve">ผู้ใช้และสินค้าเพียงแหล่งเดียว เพื่อปรับปรุง </w:t>
      </w:r>
      <w:r w:rsidRPr="005F4C92">
        <w:rPr>
          <w:rFonts w:ascii="TH Sarabun New" w:hAnsi="TH Sarabun New" w:cs="TH Sarabun New"/>
          <w:sz w:val="32"/>
          <w:szCs w:val="32"/>
        </w:rPr>
        <w:t xml:space="preserve">WMF </w:t>
      </w:r>
      <w:r w:rsidRPr="005F4C92">
        <w:rPr>
          <w:rFonts w:ascii="TH Sarabun New" w:hAnsi="TH Sarabun New" w:cs="TH Sarabun New"/>
          <w:sz w:val="32"/>
          <w:szCs w:val="32"/>
          <w:cs/>
        </w:rPr>
        <w:t>ในภาวะข้อมูลเบาบางและผู้ใช้เริ่มต้น (</w:t>
      </w:r>
      <w:r w:rsidRPr="005F4C92">
        <w:rPr>
          <w:rFonts w:ascii="TH Sarabun New" w:hAnsi="TH Sarabun New" w:cs="TH Sarabun New"/>
          <w:sz w:val="32"/>
          <w:szCs w:val="32"/>
        </w:rPr>
        <w:t>User Cold-Start)</w:t>
      </w:r>
    </w:p>
    <w:p w:rsidR="005F4C92" w:rsidRDefault="005F4C92" w:rsidP="005F4C92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 xml:space="preserve">พัฒนา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โดยผสานการจัดกลุ่มผู้ใช้และสินค้า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User/Item Clustering) </w:t>
      </w:r>
      <w:r w:rsidRPr="005F4C92">
        <w:rPr>
          <w:rFonts w:ascii="TH Sarabun New" w:hAnsi="TH Sarabun New" w:cs="TH Sarabun New"/>
          <w:sz w:val="32"/>
          <w:szCs w:val="32"/>
          <w:cs/>
        </w:rPr>
        <w:t>เข้ากับการหากฎความสัมพันธ์แบบคู่ (</w:t>
      </w:r>
      <w:r w:rsidRPr="005F4C92">
        <w:rPr>
          <w:rFonts w:ascii="TH Sarabun New" w:hAnsi="TH Sarabun New" w:cs="TH Sarabun New"/>
          <w:sz w:val="32"/>
          <w:szCs w:val="32"/>
        </w:rPr>
        <w:t xml:space="preserve">Pairwise Association Rule Mining) </w:t>
      </w:r>
      <w:r w:rsidRPr="005F4C92">
        <w:rPr>
          <w:rFonts w:ascii="TH Sarabun New" w:hAnsi="TH Sarabun New" w:cs="TH Sarabun New"/>
          <w:sz w:val="32"/>
          <w:szCs w:val="32"/>
          <w:cs/>
        </w:rPr>
        <w:t>เพื่อจับความสัมพันธ์การเกิดร่วม (</w:t>
      </w:r>
      <w:r w:rsidRPr="005F4C92">
        <w:rPr>
          <w:rFonts w:ascii="TH Sarabun New" w:hAnsi="TH Sarabun New" w:cs="TH Sarabun New"/>
          <w:sz w:val="32"/>
          <w:szCs w:val="32"/>
        </w:rPr>
        <w:t xml:space="preserve">Co-occurrence) </w:t>
      </w:r>
      <w:r w:rsidRPr="005F4C92">
        <w:rPr>
          <w:rFonts w:ascii="TH Sarabun New" w:hAnsi="TH Sarabun New" w:cs="TH Sarabun New"/>
          <w:sz w:val="32"/>
          <w:szCs w:val="32"/>
          <w:cs/>
        </w:rPr>
        <w:t>ทั้งระดับกลุ่มผู้ใช้ (</w:t>
      </w:r>
      <w:r w:rsidRPr="005F4C92">
        <w:rPr>
          <w:rFonts w:ascii="TH Sarabun New" w:hAnsi="TH Sarabun New" w:cs="TH Sarabun New"/>
          <w:sz w:val="32"/>
          <w:szCs w:val="32"/>
        </w:rPr>
        <w:t xml:space="preserve">User-Cluster) </w:t>
      </w:r>
      <w:r w:rsidRPr="005F4C92">
        <w:rPr>
          <w:rFonts w:ascii="TH Sarabun New" w:hAnsi="TH Sarabun New" w:cs="TH Sarabun New"/>
          <w:sz w:val="32"/>
          <w:szCs w:val="32"/>
          <w:cs/>
        </w:rPr>
        <w:t>ระดับกลุ่มสินค้า (</w:t>
      </w:r>
      <w:r w:rsidRPr="005F4C92">
        <w:rPr>
          <w:rFonts w:ascii="TH Sarabun New" w:hAnsi="TH Sarabun New" w:cs="TH Sarabun New"/>
          <w:sz w:val="32"/>
          <w:szCs w:val="32"/>
        </w:rPr>
        <w:t xml:space="preserve">Item-Cluster)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และระดับสินค้าเดี่ยว (</w:t>
      </w:r>
      <w:r w:rsidRPr="005F4C92">
        <w:rPr>
          <w:rFonts w:ascii="TH Sarabun New" w:hAnsi="TH Sarabun New" w:cs="TH Sarabun New"/>
          <w:sz w:val="32"/>
          <w:szCs w:val="32"/>
        </w:rPr>
        <w:t>Individual-Item)</w:t>
      </w:r>
    </w:p>
    <w:p w:rsidR="005F4C92" w:rsidRDefault="005F4C92" w:rsidP="005F4C92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ผสานสัญญาณ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เข้ากับ </w:t>
      </w:r>
      <w:r w:rsidRPr="005F4C92">
        <w:rPr>
          <w:rFonts w:ascii="TH Sarabun New" w:hAnsi="TH Sarabun New" w:cs="TH Sarabun New"/>
          <w:sz w:val="32"/>
          <w:szCs w:val="32"/>
        </w:rPr>
        <w:t xml:space="preserve">WMF </w:t>
      </w:r>
      <w:r w:rsidRPr="005F4C92">
        <w:rPr>
          <w:rFonts w:ascii="TH Sarabun New" w:hAnsi="TH Sarabun New" w:cs="TH Sarabun New"/>
          <w:sz w:val="32"/>
          <w:szCs w:val="32"/>
          <w:cs/>
        </w:rPr>
        <w:t>ผ่านพจน์การสร้างใหม่ (</w:t>
      </w:r>
      <w:r w:rsidRPr="005F4C92">
        <w:rPr>
          <w:rFonts w:ascii="TH Sarabun New" w:hAnsi="TH Sarabun New" w:cs="TH Sarabun New"/>
          <w:sz w:val="32"/>
          <w:szCs w:val="32"/>
        </w:rPr>
        <w:t xml:space="preserve">Reconstruction Term) </w:t>
      </w:r>
      <w:r w:rsidRPr="005F4C92">
        <w:rPr>
          <w:rFonts w:ascii="TH Sarabun New" w:hAnsi="TH Sarabun New" w:cs="TH Sarabun New"/>
          <w:sz w:val="32"/>
          <w:szCs w:val="32"/>
          <w:cs/>
        </w:rPr>
        <w:t>เพิ่มเติมในฟังก์ชันเป้าหมาย (</w:t>
      </w:r>
      <w:r w:rsidRPr="005F4C92">
        <w:rPr>
          <w:rFonts w:ascii="TH Sarabun New" w:hAnsi="TH Sarabun New" w:cs="TH Sarabun New"/>
          <w:sz w:val="32"/>
          <w:szCs w:val="32"/>
        </w:rPr>
        <w:t xml:space="preserve">Objective Function)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และหาค่าเหมาะที่สุดด้วย </w:t>
      </w:r>
      <w:r w:rsidRPr="005F4C92">
        <w:rPr>
          <w:rFonts w:ascii="TH Sarabun New" w:hAnsi="TH Sarabun New" w:cs="TH Sarabun New"/>
          <w:sz w:val="32"/>
          <w:szCs w:val="32"/>
        </w:rPr>
        <w:t>ALS</w:t>
      </w:r>
    </w:p>
    <w:p w:rsidR="00093741" w:rsidRPr="005F4C92" w:rsidRDefault="005F4C92" w:rsidP="005F4C92">
      <w:pPr>
        <w:pStyle w:val="ListParagraph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 xml:space="preserve">ประเมิน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เทียบกับโมเดลพื้นฐาน </w:t>
      </w:r>
      <w:r w:rsidRPr="005F4C92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 xml:space="preserve">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บนชุดข้อมูล </w:t>
      </w:r>
      <w:r w:rsidRPr="005F4C92">
        <w:rPr>
          <w:rFonts w:ascii="TH Sarabun New" w:hAnsi="TH Sarabun New" w:cs="TH Sarabun New"/>
          <w:sz w:val="32"/>
          <w:szCs w:val="32"/>
        </w:rPr>
        <w:t xml:space="preserve">Amazon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โดยวิเคราะห์ผลแยกตามระดับของ </w:t>
      </w:r>
      <w:r w:rsidRPr="005F4C92">
        <w:rPr>
          <w:rFonts w:ascii="TH Sarabun New" w:hAnsi="TH Sarabun New" w:cs="TH Sarabun New"/>
          <w:sz w:val="32"/>
          <w:szCs w:val="32"/>
        </w:rPr>
        <w:t>User Cold-Start</w:t>
      </w:r>
    </w:p>
    <w:p w:rsidR="005F4C92" w:rsidRPr="005F4C92" w:rsidRDefault="005F4C92" w:rsidP="005F4C92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:rsidR="00093741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สมมุติฐานของการศึกษา</w:t>
      </w:r>
    </w:p>
    <w:p w:rsidR="00093741" w:rsidRDefault="005F4C92" w:rsidP="0032464F">
      <w:pPr>
        <w:pStyle w:val="ListParagraph"/>
        <w:ind w:left="39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สมมติฐานของ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โมเดล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>
        <w:rPr>
          <w:rFonts w:ascii="TH Sarabun New" w:hAnsi="TH Sarabun New" w:cs="TH Sarabun New" w:hint="cs"/>
          <w:sz w:val="32"/>
          <w:szCs w:val="32"/>
          <w:cs/>
        </w:rPr>
        <w:t>ที่งานศึกษาพัฒนาขึ้น</w:t>
      </w:r>
      <w:r w:rsidRPr="005F4C92">
        <w:rPr>
          <w:rFonts w:ascii="TH Sarabun New" w:hAnsi="TH Sarabun New" w:cs="TH Sarabun New"/>
          <w:sz w:val="32"/>
          <w:szCs w:val="32"/>
          <w:cs/>
        </w:rPr>
        <w:t>ประกอบด้วย</w:t>
      </w:r>
    </w:p>
    <w:p w:rsidR="005F4C92" w:rsidRDefault="005F4C92" w:rsidP="005F4C92">
      <w:pPr>
        <w:pStyle w:val="ListParagraph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ที่ใช้สัญญาณ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ในการเสริมการแนะนำสินค้า จะให้ค่าความแม่นยำในการจัดอันดับ (</w:t>
      </w:r>
      <w:r w:rsidRPr="005F4C92">
        <w:rPr>
          <w:rFonts w:ascii="TH Sarabun New" w:hAnsi="TH Sarabun New" w:cs="TH Sarabun New"/>
          <w:sz w:val="32"/>
          <w:szCs w:val="32"/>
        </w:rPr>
        <w:t xml:space="preserve">Ranking)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ในภาพรวมด้วยตัวชี้วัด </w:t>
      </w:r>
      <w:r w:rsidRPr="005F4C92">
        <w:rPr>
          <w:rFonts w:ascii="TH Sarabun New" w:hAnsi="TH Sarabun New" w:cs="TH Sarabun New"/>
          <w:sz w:val="32"/>
          <w:szCs w:val="32"/>
        </w:rPr>
        <w:t xml:space="preserve">NDCG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สูงกว่าโมเดลพื้นฐาน </w:t>
      </w:r>
      <w:r w:rsidRPr="005F4C92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5F4C92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5F4C92">
        <w:rPr>
          <w:rFonts w:ascii="TH Sarabun New" w:hAnsi="TH Sarabun New" w:cs="TH Sarabun New"/>
          <w:sz w:val="32"/>
          <w:szCs w:val="32"/>
        </w:rPr>
        <w:t>-WMF</w:t>
      </w:r>
    </w:p>
    <w:p w:rsidR="005F4C92" w:rsidRDefault="005F4C92" w:rsidP="005F4C92">
      <w:pPr>
        <w:pStyle w:val="ListParagraph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เมื่อพิจารณาการจัดอันดับที่ขนาดการตัด (</w:t>
      </w:r>
      <w:r w:rsidRPr="005F4C92">
        <w:rPr>
          <w:rFonts w:ascii="TH Sarabun New" w:hAnsi="TH Sarabun New" w:cs="TH Sarabun New"/>
          <w:sz w:val="32"/>
          <w:szCs w:val="32"/>
        </w:rPr>
        <w:t xml:space="preserve">Cutoff)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แตกต่างกัน คือ </w:t>
      </w:r>
      <w:r w:rsidRPr="005F4C92">
        <w:rPr>
          <w:rFonts w:ascii="TH Sarabun New" w:hAnsi="TH Sarabun New" w:cs="TH Sarabun New"/>
          <w:sz w:val="32"/>
          <w:szCs w:val="32"/>
        </w:rPr>
        <w:t>NDCG@</w:t>
      </w:r>
      <w:r w:rsidRPr="005F4C92">
        <w:rPr>
          <w:rFonts w:ascii="TH Sarabun New" w:hAnsi="TH Sarabun New" w:cs="TH Sarabun New"/>
          <w:sz w:val="32"/>
          <w:szCs w:val="32"/>
          <w:cs/>
        </w:rPr>
        <w:t>10</w:t>
      </w:r>
      <w:r w:rsidRPr="005F4C92">
        <w:rPr>
          <w:rFonts w:ascii="TH Sarabun New" w:hAnsi="TH Sarabun New" w:cs="TH Sarabun New"/>
          <w:sz w:val="32"/>
          <w:szCs w:val="32"/>
        </w:rPr>
        <w:t>, NDCG@</w:t>
      </w:r>
      <w:r w:rsidRPr="005F4C92">
        <w:rPr>
          <w:rFonts w:ascii="TH Sarabun New" w:hAnsi="TH Sarabun New" w:cs="TH Sarabun New"/>
          <w:sz w:val="32"/>
          <w:szCs w:val="32"/>
          <w:cs/>
        </w:rPr>
        <w:t>20</w:t>
      </w:r>
      <w:r w:rsidRPr="005F4C92">
        <w:rPr>
          <w:rFonts w:ascii="TH Sarabun New" w:hAnsi="TH Sarabun New" w:cs="TH Sarabun New"/>
          <w:sz w:val="32"/>
          <w:szCs w:val="32"/>
        </w:rPr>
        <w:t>, NDCG@</w:t>
      </w:r>
      <w:r w:rsidRPr="005F4C92">
        <w:rPr>
          <w:rFonts w:ascii="TH Sarabun New" w:hAnsi="TH Sarabun New" w:cs="TH Sarabun New"/>
          <w:sz w:val="32"/>
          <w:szCs w:val="32"/>
          <w:cs/>
        </w:rPr>
        <w:t>50</w:t>
      </w:r>
      <w:r w:rsidRPr="005F4C92">
        <w:rPr>
          <w:rFonts w:ascii="TH Sarabun New" w:hAnsi="TH Sarabun New" w:cs="TH Sarabun New"/>
          <w:sz w:val="32"/>
          <w:szCs w:val="32"/>
        </w:rPr>
        <w:t>, NDCG@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100 และ </w:t>
      </w:r>
      <w:r w:rsidRPr="005F4C92">
        <w:rPr>
          <w:rFonts w:ascii="TH Sarabun New" w:hAnsi="TH Sarabun New" w:cs="TH Sarabun New"/>
          <w:sz w:val="32"/>
          <w:szCs w:val="32"/>
        </w:rPr>
        <w:t>NDCG@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200 แล้ว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CPARMS-WMF </w:t>
      </w:r>
      <w:r w:rsidRPr="005F4C92">
        <w:rPr>
          <w:rFonts w:ascii="TH Sarabun New" w:hAnsi="TH Sarabun New" w:cs="TH Sarabun New"/>
          <w:sz w:val="32"/>
          <w:szCs w:val="32"/>
          <w:cs/>
        </w:rPr>
        <w:t>จะยังคงให้ผลการจัดอันดับที่ดีกว่าโมเดลพื้นฐาน</w:t>
      </w:r>
    </w:p>
    <w:p w:rsidR="005F4C92" w:rsidRDefault="005F4C92" w:rsidP="005F4C92">
      <w:pPr>
        <w:pStyle w:val="ListParagraph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สำหรับผู้ใช้ที่ไม่มีประวัติปฏิสัมพันธ์ (</w:t>
      </w:r>
      <w:r w:rsidRPr="005F4C92">
        <w:rPr>
          <w:rFonts w:ascii="TH Sarabun New" w:hAnsi="TH Sarabun New" w:cs="TH Sarabun New"/>
          <w:sz w:val="32"/>
          <w:szCs w:val="32"/>
        </w:rPr>
        <w:t xml:space="preserve">Zero-Interaction) </w:t>
      </w:r>
      <w:r w:rsidRPr="005F4C92">
        <w:rPr>
          <w:rFonts w:ascii="TH Sarabun New" w:hAnsi="TH Sarabun New" w:cs="TH Sarabun New"/>
          <w:sz w:val="32"/>
          <w:szCs w:val="32"/>
          <w:cs/>
        </w:rPr>
        <w:t>ช่องสัญญาณระดับกลุ่มผู้ใช้แบบทั่วไป (</w:t>
      </w:r>
      <w:r w:rsidRPr="005F4C92">
        <w:rPr>
          <w:rFonts w:ascii="TH Sarabun New" w:hAnsi="TH Sarabun New" w:cs="TH Sarabun New"/>
          <w:sz w:val="32"/>
          <w:szCs w:val="32"/>
        </w:rPr>
        <w:t xml:space="preserve">Generic User-Cluster Channel)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จะทำหน้าที่เป็นสัญญาณตั้งต้น (</w:t>
      </w:r>
      <w:r w:rsidRPr="005F4C92">
        <w:rPr>
          <w:rFonts w:ascii="TH Sarabun New" w:hAnsi="TH Sarabun New" w:cs="TH Sarabun New"/>
          <w:sz w:val="32"/>
          <w:szCs w:val="32"/>
        </w:rPr>
        <w:t xml:space="preserve">Prior)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สำหรับ </w:t>
      </w:r>
      <w:r w:rsidRPr="005F4C92">
        <w:rPr>
          <w:rFonts w:ascii="TH Sarabun New" w:hAnsi="TH Sarabun New" w:cs="TH Sarabun New"/>
          <w:sz w:val="32"/>
          <w:szCs w:val="32"/>
        </w:rPr>
        <w:t xml:space="preserve">Cold-Start </w:t>
      </w:r>
      <w:r w:rsidRPr="005F4C92">
        <w:rPr>
          <w:rFonts w:ascii="TH Sarabun New" w:hAnsi="TH Sarabun New" w:cs="TH Sarabun New"/>
          <w:sz w:val="32"/>
          <w:szCs w:val="32"/>
          <w:cs/>
        </w:rPr>
        <w:t>ที่ช่วยเพิ่มความแม่นยำของการแนะนำได้</w:t>
      </w:r>
    </w:p>
    <w:p w:rsidR="00EB4A74" w:rsidRPr="005F4C92" w:rsidRDefault="005F4C92" w:rsidP="005F4C92">
      <w:pPr>
        <w:pStyle w:val="ListParagraph"/>
        <w:numPr>
          <w:ilvl w:val="0"/>
          <w:numId w:val="3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t>ค่าไฮเปอร์พารามิเตอร์ (</w:t>
      </w:r>
      <w:r w:rsidRPr="005F4C92">
        <w:rPr>
          <w:rFonts w:ascii="TH Sarabun New" w:hAnsi="TH Sarabun New" w:cs="TH Sarabun New"/>
          <w:sz w:val="32"/>
          <w:szCs w:val="32"/>
        </w:rPr>
        <w:t xml:space="preserve">Hyperparameter) </w:t>
      </w:r>
      <w:r w:rsidRPr="005F4C92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มีผลต่อความแม่นยำของโมเดล</w:t>
      </w:r>
    </w:p>
    <w:p w:rsidR="005F4C92" w:rsidRDefault="005F4C92" w:rsidP="00EB4A74">
      <w:pPr>
        <w:jc w:val="thaiDistribute"/>
        <w:rPr>
          <w:rFonts w:ascii="TH Sarabun New" w:hAnsi="TH Sarabun New" w:cs="TH Sarabun New" w:hint="cs"/>
          <w:sz w:val="32"/>
          <w:szCs w:val="32"/>
        </w:rPr>
      </w:pPr>
    </w:p>
    <w:p w:rsidR="00093741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4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>ทฤษฎีหรือแนวคิดที่ใช้ในการวิจัย</w:t>
      </w:r>
    </w:p>
    <w:p w:rsidR="005F4C92" w:rsidRDefault="00093741" w:rsidP="005F4C9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ALS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แนวคิดหลักของวิทยานิพนธ์ฉบับนี้คือการนำเสนอ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CPARMS-WMF (Clustering Pairwise Association Rule Mining Signal Weighted Matrix Factorization)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ซึ่งเป็นกรอบการทำงานแบบไม่ใช้คุณลักษณะ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Feature-Free)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ที่เสริม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WMF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ด้วยสัญญาณ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ที่สกัดจากเมทริก</w:t>
      </w:r>
      <w:proofErr w:type="spellStart"/>
      <w:r w:rsidR="005F4C92" w:rsidRPr="005F4C9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="005F4C92" w:rsidRPr="005F4C92">
        <w:rPr>
          <w:rFonts w:ascii="TH Sarabun New" w:hAnsi="TH Sarabun New" w:cs="TH Sarabun New"/>
          <w:sz w:val="32"/>
          <w:szCs w:val="32"/>
          <w:cs/>
        </w:rPr>
        <w:t>ผู้ใช้และสินค้าเพียงแหล่งเดียว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Hu et al., 2008; Liang et al., 2016)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โดยกรอบการทำงานประกอบด้วยสามองค์ประกอบหลัก คือ (</w:t>
      </w:r>
      <w:proofErr w:type="spellStart"/>
      <w:r w:rsidR="005F4C92" w:rsidRPr="005F4C92">
        <w:rPr>
          <w:rFonts w:ascii="TH Sarabun New" w:hAnsi="TH Sarabun New" w:cs="TH Sarabun New"/>
          <w:sz w:val="32"/>
          <w:szCs w:val="32"/>
        </w:rPr>
        <w:t>i</w:t>
      </w:r>
      <w:proofErr w:type="spellEnd"/>
      <w:r w:rsidR="005F4C92" w:rsidRPr="005F4C92">
        <w:rPr>
          <w:rFonts w:ascii="TH Sarabun New" w:hAnsi="TH Sarabun New" w:cs="TH Sarabun New"/>
          <w:sz w:val="32"/>
          <w:szCs w:val="32"/>
        </w:rPr>
        <w:t xml:space="preserve">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การจัดกลุ่มผู้ใช้และสินค้าจากข้อมูลปฏิสัมพันธ์ ตามด้วยการหากฎความสัมพันธ์แบบคู่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ii)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การสร้างสัญญาณระดับกลุ่มแบบทั่วไป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Generic)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และสัญญาณเฉพาะบุคคล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Personalized)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>และ (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iii)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การผสานสัญญาณ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เข้ากับ </w:t>
      </w:r>
      <w:r w:rsidR="005F4C92" w:rsidRPr="005F4C92">
        <w:rPr>
          <w:rFonts w:ascii="TH Sarabun New" w:hAnsi="TH Sarabun New" w:cs="TH Sarabun New"/>
          <w:sz w:val="32"/>
          <w:szCs w:val="32"/>
        </w:rPr>
        <w:t xml:space="preserve">WMF </w:t>
      </w:r>
      <w:r w:rsidR="005F4C92" w:rsidRPr="005F4C92">
        <w:rPr>
          <w:rFonts w:ascii="TH Sarabun New" w:hAnsi="TH Sarabun New" w:cs="TH Sarabun New"/>
          <w:sz w:val="32"/>
          <w:szCs w:val="32"/>
          <w:cs/>
        </w:rPr>
        <w:t xml:space="preserve">ผ่านพจน์การสร้างใหม่เพิ่มเติมที่หาค่าเหมาะที่สุดด้วย </w:t>
      </w:r>
      <w:r w:rsidR="005F4C92" w:rsidRPr="005F4C92">
        <w:rPr>
          <w:rFonts w:ascii="TH Sarabun New" w:hAnsi="TH Sarabun New" w:cs="TH Sarabun New"/>
          <w:sz w:val="32"/>
          <w:szCs w:val="32"/>
        </w:rPr>
        <w:t>ALS</w:t>
      </w:r>
      <w:r w:rsidR="005F4C92">
        <w:rPr>
          <w:rFonts w:ascii="TH Sarabun New" w:hAnsi="TH Sarabun New" w:cs="TH Sarabun New"/>
          <w:sz w:val="32"/>
          <w:szCs w:val="32"/>
        </w:rPr>
        <w:br w:type="page"/>
      </w:r>
    </w:p>
    <w:p w:rsidR="00C476C9" w:rsidRPr="00093741" w:rsidRDefault="005F4C92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F4C9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ขั้นตอนการคำนวณสัญญาณ </w:t>
      </w:r>
      <w:r w:rsidRPr="005F4C92">
        <w:rPr>
          <w:rFonts w:ascii="TH Sarabun New" w:hAnsi="TH Sarabun New" w:cs="TH Sarabun New"/>
          <w:sz w:val="32"/>
          <w:szCs w:val="32"/>
        </w:rPr>
        <w:t xml:space="preserve">CPARMS </w:t>
      </w:r>
      <w:r w:rsidRPr="005F4C92">
        <w:rPr>
          <w:rFonts w:ascii="TH Sarabun New" w:hAnsi="TH Sarabun New" w:cs="TH Sarabun New"/>
          <w:sz w:val="32"/>
          <w:szCs w:val="32"/>
          <w:cs/>
        </w:rPr>
        <w:t>และการฝึกโมเดลประกอบด้วย</w:t>
      </w:r>
    </w:p>
    <w:p w:rsid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แปลงคะแนนในเมทริก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ผู้ใช้และสินค้าให้เป็นเมทริก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ประวัติเชิงบวกแบบฐานสอง (</w:t>
      </w:r>
      <w:r w:rsidRPr="0048413F">
        <w:rPr>
          <w:rFonts w:ascii="TH Sarabun New" w:hAnsi="TH Sarabun New" w:cs="TH Sarabun New"/>
          <w:sz w:val="32"/>
          <w:szCs w:val="32"/>
        </w:rPr>
        <w:t xml:space="preserve">Binary Positive- History Matrix)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จากนั้นจัดกลุ่มผู้ใช้และสินค้าแยกกันด้วย </w:t>
      </w:r>
      <w:r w:rsidRPr="0048413F">
        <w:rPr>
          <w:rFonts w:ascii="TH Sarabun New" w:hAnsi="TH Sarabun New" w:cs="TH Sarabun New"/>
          <w:sz w:val="32"/>
          <w:szCs w:val="32"/>
        </w:rPr>
        <w:t>K-means (Sinaga &amp; Yang, 2020)</w:t>
      </w:r>
    </w:p>
    <w:p w:rsid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สร้างเมทริก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โทเคน (</w:t>
      </w:r>
      <w:r w:rsidRPr="0048413F">
        <w:rPr>
          <w:rFonts w:ascii="TH Sarabun New" w:hAnsi="TH Sarabun New" w:cs="TH Sarabun New"/>
          <w:sz w:val="32"/>
          <w:szCs w:val="32"/>
        </w:rPr>
        <w:t xml:space="preserve">Token Matrix) </w:t>
      </w:r>
      <w:r w:rsidRPr="0048413F">
        <w:rPr>
          <w:rFonts w:ascii="TH Sarabun New" w:hAnsi="TH Sarabun New" w:cs="TH Sarabun New"/>
          <w:sz w:val="32"/>
          <w:szCs w:val="32"/>
          <w:cs/>
        </w:rPr>
        <w:t>ที่ประกอบด้วยสามตระกูลโทเคน ได้แก่ สินค้าเดี่ยว (</w:t>
      </w:r>
      <w:r w:rsidRPr="0048413F">
        <w:rPr>
          <w:rFonts w:ascii="TH Sarabun New" w:hAnsi="TH Sarabun New" w:cs="TH Sarabun New"/>
          <w:sz w:val="32"/>
          <w:szCs w:val="32"/>
        </w:rPr>
        <w:t xml:space="preserve">Individual-Item) </w:t>
      </w:r>
      <w:r w:rsidRPr="0048413F">
        <w:rPr>
          <w:rFonts w:ascii="TH Sarabun New" w:hAnsi="TH Sarabun New" w:cs="TH Sarabun New"/>
          <w:sz w:val="32"/>
          <w:szCs w:val="32"/>
          <w:cs/>
        </w:rPr>
        <w:t>กลุ่มผู้ใช้ (</w:t>
      </w:r>
      <w:r w:rsidRPr="0048413F">
        <w:rPr>
          <w:rFonts w:ascii="TH Sarabun New" w:hAnsi="TH Sarabun New" w:cs="TH Sarabun New"/>
          <w:sz w:val="32"/>
          <w:szCs w:val="32"/>
        </w:rPr>
        <w:t xml:space="preserve">User-Cluster)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และกลุ่มสินค้า (</w:t>
      </w:r>
      <w:r w:rsidRPr="0048413F">
        <w:rPr>
          <w:rFonts w:ascii="TH Sarabun New" w:hAnsi="TH Sarabun New" w:cs="TH Sarabun New"/>
          <w:sz w:val="32"/>
          <w:szCs w:val="32"/>
        </w:rPr>
        <w:t xml:space="preserve">Item-Cluster Presence)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แล้วหากฎความสัมพันธ์แบบมีทิศทาง</w:t>
      </w:r>
      <w:r w:rsidRPr="0048413F">
        <w:rPr>
          <w:rFonts w:ascii="TH Sarabun New" w:hAnsi="TH Sarabun New" w:cs="TH Sarabun New"/>
          <w:sz w:val="32"/>
          <w:szCs w:val="32"/>
        </w:rPr>
        <w:t xml:space="preserve"> </w:t>
      </w:r>
      <w:r w:rsidRPr="0048413F">
        <w:rPr>
          <w:rFonts w:ascii="TH Sarabun New" w:hAnsi="TH Sarabun New" w:cs="TH Sarabun New"/>
          <w:sz w:val="32"/>
          <w:szCs w:val="32"/>
          <w:cs/>
        </w:rPr>
        <w:t>จากการเกิดร่วมของโทเคน โดยใช้ค่าสนับสนุน (</w:t>
      </w:r>
      <w:r w:rsidRPr="0048413F">
        <w:rPr>
          <w:rFonts w:ascii="TH Sarabun New" w:hAnsi="TH Sarabun New" w:cs="TH Sarabun New"/>
          <w:sz w:val="32"/>
          <w:szCs w:val="32"/>
        </w:rPr>
        <w:t xml:space="preserve">Support) </w:t>
      </w:r>
      <w:r w:rsidRPr="0048413F">
        <w:rPr>
          <w:rFonts w:ascii="TH Sarabun New" w:hAnsi="TH Sarabun New" w:cs="TH Sarabun New"/>
          <w:sz w:val="32"/>
          <w:szCs w:val="32"/>
          <w:cs/>
        </w:rPr>
        <w:t>ความเชื่อมั่น (</w:t>
      </w:r>
      <w:r w:rsidRPr="0048413F">
        <w:rPr>
          <w:rFonts w:ascii="TH Sarabun New" w:hAnsi="TH Sarabun New" w:cs="TH Sarabun New"/>
          <w:sz w:val="32"/>
          <w:szCs w:val="32"/>
        </w:rPr>
        <w:t xml:space="preserve">Confidence)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และค่ายก (</w:t>
      </w:r>
      <w:r w:rsidRPr="0048413F">
        <w:rPr>
          <w:rFonts w:ascii="TH Sarabun New" w:hAnsi="TH Sarabun New" w:cs="TH Sarabun New"/>
          <w:sz w:val="32"/>
          <w:szCs w:val="32"/>
        </w:rPr>
        <w:t>Lift)</w:t>
      </w:r>
    </w:p>
    <w:p w:rsid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แปลงกฎที่ผ่านเกณฑ์ให้เป็นสัญญาณระดับสินค้า แบ่งเป็นช่องสัญญาณทั่วไป (</w:t>
      </w:r>
      <w:r w:rsidRPr="0048413F">
        <w:rPr>
          <w:rFonts w:ascii="TH Sarabun New" w:hAnsi="TH Sarabun New" w:cs="TH Sarabun New"/>
          <w:sz w:val="32"/>
          <w:szCs w:val="32"/>
        </w:rPr>
        <w:t xml:space="preserve">Generic) </w:t>
      </w:r>
      <w:r w:rsidRPr="0048413F">
        <w:rPr>
          <w:rFonts w:ascii="TH Sarabun New" w:hAnsi="TH Sarabun New" w:cs="TH Sarabun New"/>
          <w:sz w:val="32"/>
          <w:szCs w:val="32"/>
          <w:cs/>
        </w:rPr>
        <w:t>จากกฎที่มีต้นเหตุเป็นโทเคนกลุ่มผู้ใช้ และช่องสัญญาณเฉพาะบุคคล (</w:t>
      </w:r>
      <w:r w:rsidRPr="0048413F">
        <w:rPr>
          <w:rFonts w:ascii="TH Sarabun New" w:hAnsi="TH Sarabun New" w:cs="TH Sarabun New"/>
          <w:sz w:val="32"/>
          <w:szCs w:val="32"/>
        </w:rPr>
        <w:t xml:space="preserve">Personalized) </w:t>
      </w:r>
      <w:r w:rsidRPr="0048413F">
        <w:rPr>
          <w:rFonts w:ascii="TH Sarabun New" w:hAnsi="TH Sarabun New" w:cs="TH Sarabun New"/>
          <w:sz w:val="32"/>
          <w:szCs w:val="32"/>
          <w:cs/>
        </w:rPr>
        <w:t>จากกฎที่มีต้นเหตุเป็นโทเคนการปรากฏของกลุ่มสินค้าและสินค้าเดี่ยว</w:t>
      </w:r>
    </w:p>
    <w:p w:rsid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ผสานสองช่องสัญญาณตามระดับกิจกรรมของผู้ใช้ โดยผู้ใช้ที่ไม่มีประวัติเชิงบวกจะพึ่งพาช่องสัญญาณทั่วไปเพียงอย่างเดียว และน้ำหนักของช่องสัญญาณเฉพาะบุคคลจะเพิ่มขึ้นเมื่อมีประวัติมากขึ้น จากนั้นลบสินค้าที่ผู้ใช้เคยให้คะแนนมาก่อนทุกระดับ (ไม่ใช่เฉพาะประวัติเชิงบวก) ออกจากสัญญาณ เพื่อไม่ให้สัญญาณชี้เป้าไปยังสินค้าที่ผู้ใช้เคยประเมินแล้ว และสุดท้ายทำให้ค่าสัญญาณเป็นมาตรฐานเดียวกัน (</w:t>
      </w:r>
      <w:r w:rsidRPr="0048413F">
        <w:rPr>
          <w:rFonts w:ascii="TH Sarabun New" w:hAnsi="TH Sarabun New" w:cs="TH Sarabun New"/>
          <w:sz w:val="32"/>
          <w:szCs w:val="32"/>
        </w:rPr>
        <w:t xml:space="preserve">Normalize) </w:t>
      </w:r>
      <w:r w:rsidRPr="0048413F">
        <w:rPr>
          <w:rFonts w:ascii="TH Sarabun New" w:hAnsi="TH Sarabun New" w:cs="TH Sarabun New"/>
          <w:sz w:val="32"/>
          <w:szCs w:val="32"/>
          <w:cs/>
        </w:rPr>
        <w:t>ด้วยหนึ่งในสามวิธี ได้แก่ การหารด้วยค่าสูงสุดทั้งหมด (</w:t>
      </w:r>
      <w:r w:rsidRPr="0048413F">
        <w:rPr>
          <w:rFonts w:ascii="TH Sarabun New" w:hAnsi="TH Sarabun New" w:cs="TH Sarabun New"/>
          <w:sz w:val="32"/>
          <w:szCs w:val="32"/>
        </w:rPr>
        <w:t xml:space="preserve">Global Max) </w:t>
      </w:r>
      <w:r w:rsidRPr="0048413F">
        <w:rPr>
          <w:rFonts w:ascii="TH Sarabun New" w:hAnsi="TH Sarabun New" w:cs="TH Sarabun New"/>
          <w:sz w:val="32"/>
          <w:szCs w:val="32"/>
          <w:cs/>
        </w:rPr>
        <w:t>การหารด้วยค่าสูงสุดของแต่ละแถว (</w:t>
      </w:r>
      <w:r w:rsidRPr="0048413F">
        <w:rPr>
          <w:rFonts w:ascii="TH Sarabun New" w:hAnsi="TH Sarabun New" w:cs="TH Sarabun New"/>
          <w:sz w:val="32"/>
          <w:szCs w:val="32"/>
        </w:rPr>
        <w:t xml:space="preserve">Row-Wise Max) </w:t>
      </w:r>
      <w:r w:rsidRPr="0048413F">
        <w:rPr>
          <w:rFonts w:ascii="TH Sarabun New" w:hAnsi="TH Sarabun New" w:cs="TH Sarabun New"/>
          <w:sz w:val="32"/>
          <w:szCs w:val="32"/>
          <w:cs/>
        </w:rPr>
        <w:t>หรือการหน่วงด้วยฟังก์ชันลอการิทึมก่อนหารด้วยค่าสูงสุดของแถว (</w:t>
      </w:r>
      <w:r w:rsidRPr="0048413F">
        <w:rPr>
          <w:rFonts w:ascii="TH Sarabun New" w:hAnsi="TH Sarabun New" w:cs="TH Sarabun New"/>
          <w:sz w:val="32"/>
          <w:szCs w:val="32"/>
        </w:rPr>
        <w:t>Log-Damped Row-Wise)</w:t>
      </w:r>
    </w:p>
    <w:p w:rsidR="0048413F" w:rsidRPr="0048413F" w:rsidRDefault="0048413F" w:rsidP="0032464F">
      <w:pPr>
        <w:pStyle w:val="ListParagraph"/>
        <w:numPr>
          <w:ilvl w:val="0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ผสานสัญญาณ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เข้ากับฟังก์ชันเป้าหมายของ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ผ่านพจน์ของ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เพื่อให้โมเดลได้เรียนรู้สัญญาณเพิ่มเติม และฝึกโมเดลด้วย </w:t>
      </w:r>
      <w:r w:rsidRPr="0048413F">
        <w:rPr>
          <w:rFonts w:ascii="TH Sarabun New" w:hAnsi="TH Sarabun New" w:cs="TH Sarabun New"/>
          <w:sz w:val="32"/>
          <w:szCs w:val="32"/>
        </w:rPr>
        <w:t>ALS</w:t>
      </w:r>
    </w:p>
    <w:p w:rsidR="0048413F" w:rsidRPr="0048413F" w:rsidRDefault="0048413F" w:rsidP="0032464F">
      <w:pPr>
        <w:jc w:val="thaiDistribute"/>
        <w:rPr>
          <w:rFonts w:ascii="TH Sarabun New" w:hAnsi="TH Sarabun New" w:cs="TH Sarabun New"/>
          <w:sz w:val="32"/>
          <w:szCs w:val="32"/>
        </w:rPr>
      </w:pPr>
    </w:p>
    <w:p w:rsidR="00B8025E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ขอบเขตของงานวิจัย</w:t>
      </w:r>
    </w:p>
    <w:p w:rsidR="00093741" w:rsidRPr="00E0745F" w:rsidRDefault="00E0745F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ขอบเขตของวิทยานิพนธ์ รวมถึงการวิจัยและการทดสอบผล มีดังนี้</w:t>
      </w:r>
    </w:p>
    <w:p w:rsidR="0048413F" w:rsidRDefault="0048413F" w:rsidP="0048413F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ใช้ชุดข้อมูลสาธารณะ (</w:t>
      </w:r>
      <w:r w:rsidRPr="0048413F">
        <w:rPr>
          <w:rFonts w:ascii="TH Sarabun New" w:hAnsi="TH Sarabun New" w:cs="TH Sarabun New"/>
          <w:sz w:val="32"/>
          <w:szCs w:val="32"/>
        </w:rPr>
        <w:t xml:space="preserve">Public Dataset)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คือชุดข้อมูลรีวิวสินค้า </w:t>
      </w:r>
      <w:r w:rsidRPr="0048413F">
        <w:rPr>
          <w:rFonts w:ascii="TH Sarabun New" w:hAnsi="TH Sarabun New" w:cs="TH Sarabun New"/>
          <w:sz w:val="32"/>
          <w:szCs w:val="32"/>
        </w:rPr>
        <w:t xml:space="preserve">Amazon </w:t>
      </w:r>
      <w:r w:rsidRPr="0048413F">
        <w:rPr>
          <w:rFonts w:ascii="TH Sarabun New" w:hAnsi="TH Sarabun New" w:cs="TH Sarabun New"/>
          <w:sz w:val="32"/>
          <w:szCs w:val="32"/>
          <w:cs/>
        </w:rPr>
        <w:t>แบบ 5-</w:t>
      </w:r>
      <w:r w:rsidRPr="0048413F">
        <w:rPr>
          <w:rFonts w:ascii="TH Sarabun New" w:hAnsi="TH Sarabun New" w:cs="TH Sarabun New"/>
          <w:sz w:val="32"/>
          <w:szCs w:val="32"/>
        </w:rPr>
        <w:t xml:space="preserve">core </w:t>
      </w:r>
      <w:r w:rsidRPr="0048413F">
        <w:rPr>
          <w:rFonts w:ascii="TH Sarabun New" w:hAnsi="TH Sarabun New" w:cs="TH Sarabun New"/>
          <w:sz w:val="32"/>
          <w:szCs w:val="32"/>
          <w:cs/>
        </w:rPr>
        <w:t>ทั้งสิ้น 5 หมวดหมู่ เพื่อพิสูจน์ความแม่นยำของโมเดลในหลากหลายโดเมนที่มีระดับความเบาบางแตกต่างกัน (</w:t>
      </w:r>
      <w:r w:rsidRPr="0048413F">
        <w:rPr>
          <w:rFonts w:ascii="TH Sarabun New" w:hAnsi="TH Sarabun New" w:cs="TH Sarabun New"/>
          <w:sz w:val="32"/>
          <w:szCs w:val="32"/>
        </w:rPr>
        <w:t xml:space="preserve">McAuley, </w:t>
      </w:r>
      <w:r w:rsidRPr="0048413F">
        <w:rPr>
          <w:rFonts w:ascii="TH Sarabun New" w:hAnsi="TH Sarabun New" w:cs="TH Sarabun New"/>
          <w:sz w:val="32"/>
          <w:szCs w:val="32"/>
          <w:cs/>
        </w:rPr>
        <w:t>2018)</w:t>
      </w:r>
    </w:p>
    <w:p w:rsid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ความงาม (</w:t>
      </w:r>
      <w:r w:rsidRPr="0048413F">
        <w:rPr>
          <w:rFonts w:ascii="TH Sarabun New" w:hAnsi="TH Sarabun New" w:cs="TH Sarabun New"/>
          <w:sz w:val="32"/>
          <w:szCs w:val="32"/>
        </w:rPr>
        <w:t>Amazon Luxury Beauty)</w:t>
      </w:r>
    </w:p>
    <w:p w:rsidR="0048413F" w:rsidRP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อุตสาหกรรมและวิทยาศาสตร์ (</w:t>
      </w:r>
      <w:r w:rsidRPr="0048413F">
        <w:rPr>
          <w:rFonts w:ascii="TH Sarabun New" w:hAnsi="TH Sarabun New" w:cs="TH Sarabun New"/>
          <w:sz w:val="32"/>
          <w:szCs w:val="32"/>
        </w:rPr>
        <w:t>Amazon Industrial &amp; Scientific)</w:t>
      </w:r>
    </w:p>
    <w:p w:rsidR="0048413F" w:rsidRP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lastRenderedPageBreak/>
        <w:t>ของกินของใช้ในครัว (</w:t>
      </w:r>
      <w:r w:rsidRPr="0048413F">
        <w:rPr>
          <w:rFonts w:ascii="TH Sarabun New" w:hAnsi="TH Sarabun New" w:cs="TH Sarabun New"/>
          <w:sz w:val="32"/>
          <w:szCs w:val="32"/>
        </w:rPr>
        <w:t>Amazon Pantry)</w:t>
      </w:r>
    </w:p>
    <w:p w:rsidR="0048413F" w:rsidRP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เพลง (</w:t>
      </w:r>
      <w:r w:rsidRPr="0048413F">
        <w:rPr>
          <w:rFonts w:ascii="TH Sarabun New" w:hAnsi="TH Sarabun New" w:cs="TH Sarabun New"/>
          <w:sz w:val="32"/>
          <w:szCs w:val="32"/>
        </w:rPr>
        <w:t>Amazon Music)</w:t>
      </w:r>
    </w:p>
    <w:p w:rsidR="0048413F" w:rsidRPr="0048413F" w:rsidRDefault="0048413F" w:rsidP="0048413F">
      <w:pPr>
        <w:pStyle w:val="ListParagraph"/>
        <w:numPr>
          <w:ilvl w:val="0"/>
          <w:numId w:val="42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เครื่องดนตรี (</w:t>
      </w:r>
      <w:r w:rsidRPr="0048413F">
        <w:rPr>
          <w:rFonts w:ascii="TH Sarabun New" w:hAnsi="TH Sarabun New" w:cs="TH Sarabun New"/>
          <w:sz w:val="32"/>
          <w:szCs w:val="32"/>
        </w:rPr>
        <w:t>Amazon Instruments)</w:t>
      </w:r>
    </w:p>
    <w:p w:rsidR="0048413F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ใช้การแบ่งข้อมูลแบบลำดับเวลา (</w:t>
      </w:r>
      <w:r w:rsidRPr="0048413F">
        <w:rPr>
          <w:rFonts w:ascii="TH Sarabun New" w:hAnsi="TH Sarabun New" w:cs="TH Sarabun New"/>
          <w:sz w:val="32"/>
          <w:szCs w:val="32"/>
        </w:rPr>
        <w:t xml:space="preserve">Global Temporal Split) </w:t>
      </w:r>
      <w:r w:rsidRPr="0048413F">
        <w:rPr>
          <w:rFonts w:ascii="TH Sarabun New" w:hAnsi="TH Sarabun New" w:cs="TH Sarabun New"/>
          <w:sz w:val="32"/>
          <w:szCs w:val="32"/>
          <w:cs/>
        </w:rPr>
        <w:t>ซึ่งเป็นการแบ่งข้อมูลที่สมจริงกับการใช้วัดผลกับผู้ใช้ใหม่ (</w:t>
      </w:r>
      <w:r w:rsidRPr="0048413F">
        <w:rPr>
          <w:rFonts w:ascii="TH Sarabun New" w:hAnsi="TH Sarabun New" w:cs="TH Sarabun New"/>
          <w:sz w:val="32"/>
          <w:szCs w:val="32"/>
        </w:rPr>
        <w:t xml:space="preserve">User Cold Start) </w:t>
      </w:r>
      <w:r w:rsidRPr="0048413F">
        <w:rPr>
          <w:rFonts w:ascii="TH Sarabun New" w:hAnsi="TH Sarabun New" w:cs="TH Sarabun New"/>
          <w:sz w:val="32"/>
          <w:szCs w:val="32"/>
          <w:cs/>
        </w:rPr>
        <w:t>โดยแบ่งเป็นชุดฝึก 70% ชุดตรวจสอบ 10% และชุดทดสอบ 20% (</w:t>
      </w:r>
      <w:r w:rsidRPr="0048413F">
        <w:rPr>
          <w:rFonts w:ascii="TH Sarabun New" w:hAnsi="TH Sarabun New" w:cs="TH Sarabun New"/>
          <w:sz w:val="32"/>
          <w:szCs w:val="32"/>
        </w:rPr>
        <w:t xml:space="preserve">Meng et al., </w:t>
      </w:r>
      <w:r w:rsidRPr="0048413F">
        <w:rPr>
          <w:rFonts w:ascii="TH Sarabun New" w:hAnsi="TH Sarabun New" w:cs="TH Sarabun New"/>
          <w:sz w:val="32"/>
          <w:szCs w:val="32"/>
          <w:cs/>
        </w:rPr>
        <w:t>2020)</w:t>
      </w:r>
    </w:p>
    <w:p w:rsidR="0048413F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การวัดผลมุ่งเน้นคุณภาพของการจัดอันดับ (</w:t>
      </w:r>
      <w:r w:rsidRPr="0048413F">
        <w:rPr>
          <w:rFonts w:ascii="TH Sarabun New" w:hAnsi="TH Sarabun New" w:cs="TH Sarabun New"/>
          <w:sz w:val="32"/>
          <w:szCs w:val="32"/>
        </w:rPr>
        <w:t xml:space="preserve">Ranking) </w:t>
      </w:r>
      <w:r w:rsidRPr="0048413F">
        <w:rPr>
          <w:rFonts w:ascii="TH Sarabun New" w:hAnsi="TH Sarabun New" w:cs="TH Sarabun New"/>
          <w:sz w:val="32"/>
          <w:szCs w:val="32"/>
          <w:cs/>
        </w:rPr>
        <w:t>มากกว่าการทำนายค่าคะแนนให้ถูกต้อง ซึ่งเป็นแนวทางที่นิยมในงานพัฒนาระบบแนะนำ (</w:t>
      </w:r>
      <w:r w:rsidRPr="0048413F">
        <w:rPr>
          <w:rFonts w:ascii="TH Sarabun New" w:hAnsi="TH Sarabun New" w:cs="TH Sarabun New"/>
          <w:sz w:val="32"/>
          <w:szCs w:val="32"/>
        </w:rPr>
        <w:t xml:space="preserve">Roy &amp; Dutta, </w:t>
      </w:r>
      <w:r w:rsidRPr="0048413F">
        <w:rPr>
          <w:rFonts w:ascii="TH Sarabun New" w:hAnsi="TH Sarabun New" w:cs="TH Sarabun New"/>
          <w:sz w:val="32"/>
          <w:szCs w:val="32"/>
          <w:cs/>
        </w:rPr>
        <w:t>2022</w:t>
      </w:r>
      <w:r w:rsidRPr="0048413F">
        <w:rPr>
          <w:rFonts w:ascii="TH Sarabun New" w:hAnsi="TH Sarabun New" w:cs="TH Sarabun New"/>
          <w:sz w:val="32"/>
          <w:szCs w:val="32"/>
        </w:rPr>
        <w:t xml:space="preserve">; Zangerle &amp; Bauer,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2022) โดยใช้ </w:t>
      </w:r>
      <w:r w:rsidRPr="0048413F">
        <w:rPr>
          <w:rFonts w:ascii="TH Sarabun New" w:hAnsi="TH Sarabun New" w:cs="TH Sarabun New"/>
          <w:sz w:val="32"/>
          <w:szCs w:val="32"/>
        </w:rPr>
        <w:t xml:space="preserve">Normalized Discounted Cumulative Gain (NDCG@K) </w:t>
      </w:r>
      <w:r w:rsidRPr="0048413F">
        <w:rPr>
          <w:rFonts w:ascii="TH Sarabun New" w:hAnsi="TH Sarabun New" w:cs="TH Sarabun New"/>
          <w:sz w:val="32"/>
          <w:szCs w:val="32"/>
          <w:cs/>
        </w:rPr>
        <w:t>เป็นตัวชี้วัดหลัก ที่ขนาด 10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>20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>50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100 และ 200 และใช้ </w:t>
      </w:r>
      <w:r w:rsidRPr="0048413F">
        <w:rPr>
          <w:rFonts w:ascii="TH Sarabun New" w:hAnsi="TH Sarabun New" w:cs="TH Sarabun New"/>
          <w:sz w:val="32"/>
          <w:szCs w:val="32"/>
        </w:rPr>
        <w:t>NDCG@</w:t>
      </w:r>
      <w:r w:rsidRPr="0048413F">
        <w:rPr>
          <w:rFonts w:ascii="TH Sarabun New" w:hAnsi="TH Sarabun New" w:cs="TH Sarabun New"/>
          <w:sz w:val="32"/>
          <w:szCs w:val="32"/>
          <w:cs/>
        </w:rPr>
        <w:t>10 เป็นเกณฑ์หลักในการเลือกโมเดล</w:t>
      </w:r>
    </w:p>
    <w:p w:rsidR="0048413F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เปรียบเทียบ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CPARMS-WMF </w:t>
      </w:r>
      <w:r w:rsidRPr="0048413F">
        <w:rPr>
          <w:rFonts w:ascii="TH Sarabun New" w:hAnsi="TH Sarabun New" w:cs="TH Sarabun New"/>
          <w:sz w:val="32"/>
          <w:szCs w:val="32"/>
          <w:cs/>
        </w:rPr>
        <w:t>กับโมเดลพื้นฐานที่ใช้เฉพาะข้อมูลปฏิสัมพันธ์ (</w:t>
      </w:r>
      <w:r w:rsidRPr="0048413F">
        <w:rPr>
          <w:rFonts w:ascii="TH Sarabun New" w:hAnsi="TH Sarabun New" w:cs="TH Sarabun New"/>
          <w:sz w:val="32"/>
          <w:szCs w:val="32"/>
        </w:rPr>
        <w:t xml:space="preserve">Interaction-Only)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สองโมเดล คือ </w:t>
      </w:r>
      <w:r w:rsidRPr="0048413F">
        <w:rPr>
          <w:rFonts w:ascii="TH Sarabun New" w:hAnsi="TH Sarabun New" w:cs="TH Sarabun New"/>
          <w:sz w:val="32"/>
          <w:szCs w:val="32"/>
        </w:rPr>
        <w:t xml:space="preserve">Standard-WMF (Hu et al.,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2008) และ </w:t>
      </w:r>
      <w:proofErr w:type="spellStart"/>
      <w:r w:rsidRPr="0048413F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48413F">
        <w:rPr>
          <w:rFonts w:ascii="TH Sarabun New" w:hAnsi="TH Sarabun New" w:cs="TH Sarabun New"/>
          <w:sz w:val="32"/>
          <w:szCs w:val="32"/>
        </w:rPr>
        <w:t xml:space="preserve">-WMF (Liang et al., </w:t>
      </w:r>
      <w:r w:rsidRPr="0048413F">
        <w:rPr>
          <w:rFonts w:ascii="TH Sarabun New" w:hAnsi="TH Sarabun New" w:cs="TH Sarabun New"/>
          <w:sz w:val="32"/>
          <w:szCs w:val="32"/>
          <w:cs/>
        </w:rPr>
        <w:t>2016)</w:t>
      </w:r>
    </w:p>
    <w:p w:rsidR="0048413F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จัดกลุ่มผู้ใช้ในการประเมินตามจำนวนประวัติปฏิสัมพันธ์ในชุดฝึกเป็น 0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>1</w:t>
      </w:r>
      <w:r w:rsidRPr="0048413F">
        <w:rPr>
          <w:rFonts w:ascii="TH Sarabun New" w:hAnsi="TH Sarabun New" w:cs="TH Sarabun New"/>
          <w:sz w:val="32"/>
          <w:szCs w:val="32"/>
        </w:rPr>
        <w:t xml:space="preserve">,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2 และ 3 ปฏิสัมพันธ์ขึ้นไปเพื่อวิเคราะห์ผลในระดับ </w:t>
      </w:r>
      <w:r w:rsidRPr="0048413F">
        <w:rPr>
          <w:rFonts w:ascii="TH Sarabun New" w:hAnsi="TH Sarabun New" w:cs="TH Sarabun New"/>
          <w:sz w:val="32"/>
          <w:szCs w:val="32"/>
        </w:rPr>
        <w:t xml:space="preserve">Cold-Start </w:t>
      </w:r>
      <w:r w:rsidRPr="0048413F">
        <w:rPr>
          <w:rFonts w:ascii="TH Sarabun New" w:hAnsi="TH Sarabun New" w:cs="TH Sarabun New"/>
          <w:sz w:val="32"/>
          <w:szCs w:val="32"/>
          <w:cs/>
        </w:rPr>
        <w:t>ที่แตกต่างกัน</w:t>
      </w:r>
    </w:p>
    <w:p w:rsidR="00EB4A74" w:rsidRPr="0048413F" w:rsidRDefault="0048413F" w:rsidP="00EB4A74">
      <w:pPr>
        <w:pStyle w:val="ListParagraph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เป็นวิธีแบบไม่ใช้คุณลักษณะ (</w:t>
      </w:r>
      <w:r w:rsidRPr="0048413F">
        <w:rPr>
          <w:rFonts w:ascii="TH Sarabun New" w:hAnsi="TH Sarabun New" w:cs="TH Sarabun New"/>
          <w:sz w:val="32"/>
          <w:szCs w:val="32"/>
        </w:rPr>
        <w:t xml:space="preserve">Feature-Free) </w:t>
      </w:r>
      <w:r w:rsidRPr="0048413F">
        <w:rPr>
          <w:rFonts w:ascii="TH Sarabun New" w:hAnsi="TH Sarabun New" w:cs="TH Sarabun New"/>
          <w:sz w:val="32"/>
          <w:szCs w:val="32"/>
          <w:cs/>
        </w:rPr>
        <w:t>ที่อาศัยเพียงเมทริก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ปฏิสัมพันธ์ผู้ใช้และสินค้าเท่านั้น</w:t>
      </w:r>
    </w:p>
    <w:p w:rsidR="0048413F" w:rsidRPr="0048413F" w:rsidRDefault="0048413F" w:rsidP="00EB4A74">
      <w:pPr>
        <w:jc w:val="thaiDistribute"/>
        <w:rPr>
          <w:rFonts w:ascii="TH Sarabun New" w:hAnsi="TH Sarabun New" w:cs="TH Sarabun New"/>
          <w:sz w:val="32"/>
          <w:szCs w:val="32"/>
        </w:rPr>
      </w:pPr>
    </w:p>
    <w:p w:rsidR="005D5281" w:rsidRPr="00EB4A74" w:rsidRDefault="00EB4A74" w:rsidP="00EB4A7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1</w:t>
      </w:r>
      <w:r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6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ขั้นตอนของการศึกษา</w:t>
      </w:r>
    </w:p>
    <w:p w:rsidR="005D5281" w:rsidRPr="00E0745F" w:rsidRDefault="005D5281" w:rsidP="0032464F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>ขอบเขตของวิทยานิพนธ์ รวมถึงการวิจัยและการทดสอบผล มีดังนี้</w:t>
      </w:r>
    </w:p>
    <w:p w:rsid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บทที่ 1 บทนำ: นำเสนอความเป็นมาและความสำคัญของปัญหา วัตถุประสงค์ สมมติฐาน แนวคิดหลักของ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CPARMS-WMF </w:t>
      </w:r>
      <w:r w:rsidRPr="0048413F">
        <w:rPr>
          <w:rFonts w:ascii="TH Sarabun New" w:hAnsi="TH Sarabun New" w:cs="TH Sarabun New"/>
          <w:sz w:val="32"/>
          <w:szCs w:val="32"/>
          <w:cs/>
        </w:rPr>
        <w:t>รวมถึงขอบเขตของการวิจัยและการวัดผลของโมเดลที่นำเสนอ</w:t>
      </w:r>
    </w:p>
    <w:p w:rsid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บทที่ 2 ทฤษฎีและวรรณกรรมที่เกี่ยวข้อง: ทบทวนทฤษฎีที่เกี่ยวข้อง ได้แก่ การแยกตัวประกอบเมทริก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8413F">
        <w:rPr>
          <w:rFonts w:ascii="TH Sarabun New" w:hAnsi="TH Sarabun New" w:cs="TH Sarabun New"/>
          <w:sz w:val="32"/>
          <w:szCs w:val="32"/>
        </w:rPr>
        <w:t xml:space="preserve">Matrix Factorization)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และการแยกตัวประกอบเมทริก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แบบถ่วงน้ำหนักสำหรับผลป้อนกลับโดยปริยาย (</w:t>
      </w:r>
      <w:r w:rsidRPr="0048413F">
        <w:rPr>
          <w:rFonts w:ascii="TH Sarabun New" w:hAnsi="TH Sarabun New" w:cs="TH Sarabun New"/>
          <w:sz w:val="32"/>
          <w:szCs w:val="32"/>
        </w:rPr>
        <w:t xml:space="preserve">Weighted Matrix Factorization) </w:t>
      </w:r>
      <w:r w:rsidRPr="0048413F">
        <w:rPr>
          <w:rFonts w:ascii="TH Sarabun New" w:hAnsi="TH Sarabun New" w:cs="TH Sarabun New"/>
          <w:sz w:val="32"/>
          <w:szCs w:val="32"/>
          <w:cs/>
        </w:rPr>
        <w:t>การจัดกลุ่มข้อมูล (</w:t>
      </w:r>
      <w:r w:rsidRPr="0048413F">
        <w:rPr>
          <w:rFonts w:ascii="TH Sarabun New" w:hAnsi="TH Sarabun New" w:cs="TH Sarabun New"/>
          <w:sz w:val="32"/>
          <w:szCs w:val="32"/>
        </w:rPr>
        <w:t xml:space="preserve">Clustering) </w:t>
      </w:r>
      <w:r w:rsidRPr="0048413F">
        <w:rPr>
          <w:rFonts w:ascii="TH Sarabun New" w:hAnsi="TH Sarabun New" w:cs="TH Sarabun New"/>
          <w:sz w:val="32"/>
          <w:szCs w:val="32"/>
          <w:cs/>
        </w:rPr>
        <w:t>การหากฎความสัมพันธ์ (</w:t>
      </w:r>
      <w:r w:rsidRPr="0048413F">
        <w:rPr>
          <w:rFonts w:ascii="TH Sarabun New" w:hAnsi="TH Sarabun New" w:cs="TH Sarabun New"/>
          <w:sz w:val="32"/>
          <w:szCs w:val="32"/>
        </w:rPr>
        <w:t xml:space="preserve">Association </w:t>
      </w:r>
      <w:r w:rsidRPr="0048413F">
        <w:rPr>
          <w:rFonts w:ascii="TH Sarabun New" w:hAnsi="TH Sarabun New" w:cs="TH Sarabun New"/>
          <w:sz w:val="32"/>
          <w:szCs w:val="32"/>
        </w:rPr>
        <w:lastRenderedPageBreak/>
        <w:t xml:space="preserve">Rule Mining) </w:t>
      </w:r>
      <w:r w:rsidRPr="0048413F">
        <w:rPr>
          <w:rFonts w:ascii="TH Sarabun New" w:hAnsi="TH Sarabun New" w:cs="TH Sarabun New"/>
          <w:sz w:val="32"/>
          <w:szCs w:val="32"/>
          <w:cs/>
        </w:rPr>
        <w:t>และการเสริมการแยกตัวประกอบเมทริก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>ด้วยการเกิดร่วมของสินค้า (</w:t>
      </w:r>
      <w:r w:rsidRPr="0048413F">
        <w:rPr>
          <w:rFonts w:ascii="TH Sarabun New" w:hAnsi="TH Sarabun New" w:cs="TH Sarabun New"/>
          <w:sz w:val="32"/>
          <w:szCs w:val="32"/>
        </w:rPr>
        <w:t xml:space="preserve">Item Co-occurrence) </w:t>
      </w:r>
      <w:r w:rsidRPr="0048413F">
        <w:rPr>
          <w:rFonts w:ascii="TH Sarabun New" w:hAnsi="TH Sarabun New" w:cs="TH Sarabun New"/>
          <w:sz w:val="32"/>
          <w:szCs w:val="32"/>
          <w:cs/>
        </w:rPr>
        <w:t>รวมถึงงานวิจัยในอดีตและช่องว่างของงานวิจัย (</w:t>
      </w:r>
      <w:r w:rsidRPr="0048413F">
        <w:rPr>
          <w:rFonts w:ascii="TH Sarabun New" w:hAnsi="TH Sarabun New" w:cs="TH Sarabun New"/>
          <w:sz w:val="32"/>
          <w:szCs w:val="32"/>
        </w:rPr>
        <w:t>Research Gap)</w:t>
      </w:r>
    </w:p>
    <w:p w:rsid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บทที่ 3 วิธีวิจัย: อธิบายสถาปัตยกรรมของ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CPARMS-WMF </w:t>
      </w:r>
      <w:r w:rsidRPr="0048413F">
        <w:rPr>
          <w:rFonts w:ascii="TH Sarabun New" w:hAnsi="TH Sarabun New" w:cs="TH Sarabun New"/>
          <w:sz w:val="32"/>
          <w:szCs w:val="32"/>
          <w:cs/>
        </w:rPr>
        <w:t>ได้แก่ การจัดกลุ่มผู้ใช้และสินค้า การหากฎความสัมพันธ์แบบคู่ การสร้างเมทริก</w:t>
      </w:r>
      <w:proofErr w:type="spellStart"/>
      <w:r w:rsidRPr="0048413F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8413F">
        <w:rPr>
          <w:rFonts w:ascii="TH Sarabun New" w:hAnsi="TH Sarabun New" w:cs="TH Sarabun New"/>
          <w:sz w:val="32"/>
          <w:szCs w:val="32"/>
          <w:cs/>
        </w:rPr>
        <w:t xml:space="preserve">สัญญาณ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 </w:t>
      </w:r>
      <w:r w:rsidRPr="0048413F">
        <w:rPr>
          <w:rFonts w:ascii="TH Sarabun New" w:hAnsi="TH Sarabun New" w:cs="TH Sarabun New"/>
          <w:sz w:val="32"/>
          <w:szCs w:val="32"/>
          <w:cs/>
        </w:rPr>
        <w:t>การปรับปรุงฟังก์ชันเป้าหมาย (</w:t>
      </w:r>
      <w:r w:rsidRPr="0048413F">
        <w:rPr>
          <w:rFonts w:ascii="TH Sarabun New" w:hAnsi="TH Sarabun New" w:cs="TH Sarabun New"/>
          <w:sz w:val="32"/>
          <w:szCs w:val="32"/>
        </w:rPr>
        <w:t xml:space="preserve">Objective Function)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48413F">
        <w:rPr>
          <w:rFonts w:ascii="TH Sarabun New" w:hAnsi="TH Sarabun New" w:cs="TH Sarabun New"/>
          <w:sz w:val="32"/>
          <w:szCs w:val="32"/>
        </w:rPr>
        <w:t xml:space="preserve">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และการหาค่าเหมาะที่สุดด้วย </w:t>
      </w:r>
      <w:r w:rsidRPr="0048413F">
        <w:rPr>
          <w:rFonts w:ascii="TH Sarabun New" w:hAnsi="TH Sarabun New" w:cs="TH Sarabun New"/>
          <w:sz w:val="32"/>
          <w:szCs w:val="32"/>
        </w:rPr>
        <w:t xml:space="preserve">ALS </w:t>
      </w:r>
      <w:r w:rsidRPr="0048413F">
        <w:rPr>
          <w:rFonts w:ascii="TH Sarabun New" w:hAnsi="TH Sarabun New" w:cs="TH Sarabun New"/>
          <w:sz w:val="32"/>
          <w:szCs w:val="32"/>
          <w:cs/>
        </w:rPr>
        <w:t>รวมถึงการนำเสนอลักษณะของชุดข้อมูลที่ใช้ทดสอบ</w:t>
      </w:r>
    </w:p>
    <w:p w:rsid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 xml:space="preserve">บทที่ 4 ผลการวิจัยและอภิปรายผล: นำเสนอผลการเปรียบเทียบ </w:t>
      </w:r>
      <w:r w:rsidRPr="0048413F">
        <w:rPr>
          <w:rFonts w:ascii="TH Sarabun New" w:hAnsi="TH Sarabun New" w:cs="TH Sarabun New"/>
          <w:sz w:val="32"/>
          <w:szCs w:val="32"/>
        </w:rPr>
        <w:t xml:space="preserve">CPARMS-WMF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48413F">
        <w:rPr>
          <w:rFonts w:ascii="TH Sarabun New" w:hAnsi="TH Sarabun New" w:cs="TH Sarabun New"/>
          <w:sz w:val="32"/>
          <w:szCs w:val="32"/>
        </w:rPr>
        <w:t xml:space="preserve">Standard-WMF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proofErr w:type="spellStart"/>
      <w:r w:rsidRPr="0048413F">
        <w:rPr>
          <w:rFonts w:ascii="TH Sarabun New" w:hAnsi="TH Sarabun New" w:cs="TH Sarabun New"/>
          <w:sz w:val="32"/>
          <w:szCs w:val="32"/>
        </w:rPr>
        <w:t>CoFactor</w:t>
      </w:r>
      <w:proofErr w:type="spellEnd"/>
      <w:r w:rsidRPr="0048413F">
        <w:rPr>
          <w:rFonts w:ascii="TH Sarabun New" w:hAnsi="TH Sarabun New" w:cs="TH Sarabun New"/>
          <w:sz w:val="32"/>
          <w:szCs w:val="32"/>
        </w:rPr>
        <w:t xml:space="preserve">-WMF </w:t>
      </w:r>
      <w:r w:rsidRPr="0048413F">
        <w:rPr>
          <w:rFonts w:ascii="TH Sarabun New" w:hAnsi="TH Sarabun New" w:cs="TH Sarabun New"/>
          <w:sz w:val="32"/>
          <w:szCs w:val="32"/>
          <w:cs/>
        </w:rPr>
        <w:t xml:space="preserve">บนชุดข้อมูลที่แตกต่างกันและในแต่ละระดับ </w:t>
      </w:r>
      <w:r w:rsidRPr="0048413F">
        <w:rPr>
          <w:rFonts w:ascii="TH Sarabun New" w:hAnsi="TH Sarabun New" w:cs="TH Sarabun New"/>
          <w:sz w:val="32"/>
          <w:szCs w:val="32"/>
        </w:rPr>
        <w:t xml:space="preserve">Cold-Start </w:t>
      </w:r>
      <w:r w:rsidRPr="0048413F">
        <w:rPr>
          <w:rFonts w:ascii="TH Sarabun New" w:hAnsi="TH Sarabun New" w:cs="TH Sarabun New"/>
          <w:sz w:val="32"/>
          <w:szCs w:val="32"/>
          <w:cs/>
        </w:rPr>
        <w:t>พร้อมทั้งอภิปรายผล</w:t>
      </w:r>
    </w:p>
    <w:p w:rsidR="0048413F" w:rsidRPr="0048413F" w:rsidRDefault="0048413F" w:rsidP="0048413F">
      <w:pPr>
        <w:pStyle w:val="ListParagraph"/>
        <w:numPr>
          <w:ilvl w:val="0"/>
          <w:numId w:val="4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8413F">
        <w:rPr>
          <w:rFonts w:ascii="TH Sarabun New" w:hAnsi="TH Sarabun New" w:cs="TH Sarabun New"/>
          <w:sz w:val="32"/>
          <w:szCs w:val="32"/>
          <w:cs/>
        </w:rPr>
        <w:t>บทที่ 5 สรุปผลการวิจัยและข้อเสนอแนะ: สรุปใจความสำคัญของงานวิจัย ข้อจำกัด และแนวทางในการต่อยอดงานวิจัยในอนาคต</w:t>
      </w:r>
    </w:p>
    <w:sectPr w:rsidR="0048413F" w:rsidRPr="00484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435"/>
    <w:multiLevelType w:val="multilevel"/>
    <w:tmpl w:val="637AC8B0"/>
    <w:lvl w:ilvl="0">
      <w:start w:val="1"/>
      <w:numFmt w:val="decimal"/>
      <w:lvlText w:val="%1"/>
      <w:lvlJc w:val="left"/>
      <w:pPr>
        <w:ind w:left="390" w:hanging="390"/>
      </w:pPr>
      <w:rPr>
        <w:rFonts w:ascii="TH Sarabun New" w:hAnsi="TH Sarabun New" w:cs="TH Sarabun New"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A173CD9"/>
    <w:multiLevelType w:val="hybridMultilevel"/>
    <w:tmpl w:val="30CC81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2269A0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52E82"/>
    <w:multiLevelType w:val="hybridMultilevel"/>
    <w:tmpl w:val="F4A4FF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F532E2"/>
    <w:multiLevelType w:val="multilevel"/>
    <w:tmpl w:val="0ECAD8F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3B012C"/>
    <w:multiLevelType w:val="multilevel"/>
    <w:tmpl w:val="132CEB0E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659794F"/>
    <w:multiLevelType w:val="hybridMultilevel"/>
    <w:tmpl w:val="4AAC25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67E1F36"/>
    <w:multiLevelType w:val="hybridMultilevel"/>
    <w:tmpl w:val="272AE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22E07"/>
    <w:multiLevelType w:val="multilevel"/>
    <w:tmpl w:val="F92A63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9ED4DE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A511D"/>
    <w:multiLevelType w:val="multilevel"/>
    <w:tmpl w:val="058070D6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F2A4CD5"/>
    <w:multiLevelType w:val="multilevel"/>
    <w:tmpl w:val="7B38B7CC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1DD4EE4"/>
    <w:multiLevelType w:val="multilevel"/>
    <w:tmpl w:val="75581B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3" w15:restartNumberingAfterBreak="0">
    <w:nsid w:val="24190D1E"/>
    <w:multiLevelType w:val="multilevel"/>
    <w:tmpl w:val="80E20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4A09A1"/>
    <w:multiLevelType w:val="hybridMultilevel"/>
    <w:tmpl w:val="10D4EB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76E64F5"/>
    <w:multiLevelType w:val="multilevel"/>
    <w:tmpl w:val="C8946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705128"/>
    <w:multiLevelType w:val="hybridMultilevel"/>
    <w:tmpl w:val="7DE8C4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B645392"/>
    <w:multiLevelType w:val="multilevel"/>
    <w:tmpl w:val="F09AEB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42D5E05"/>
    <w:multiLevelType w:val="hybridMultilevel"/>
    <w:tmpl w:val="55A28930"/>
    <w:lvl w:ilvl="0" w:tplc="F38E51D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9152F2"/>
    <w:multiLevelType w:val="multilevel"/>
    <w:tmpl w:val="C394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896C7B"/>
    <w:multiLevelType w:val="multilevel"/>
    <w:tmpl w:val="618CCE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3F891F38"/>
    <w:multiLevelType w:val="hybridMultilevel"/>
    <w:tmpl w:val="A600C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21666F"/>
    <w:multiLevelType w:val="hybridMultilevel"/>
    <w:tmpl w:val="17A096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3BF4025"/>
    <w:multiLevelType w:val="multilevel"/>
    <w:tmpl w:val="10F0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75284A"/>
    <w:multiLevelType w:val="hybridMultilevel"/>
    <w:tmpl w:val="466AC7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8291276"/>
    <w:multiLevelType w:val="multilevel"/>
    <w:tmpl w:val="B04C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4AAF5667"/>
    <w:multiLevelType w:val="hybridMultilevel"/>
    <w:tmpl w:val="2B4EA5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B73FF1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85EF2"/>
    <w:multiLevelType w:val="hybridMultilevel"/>
    <w:tmpl w:val="510C95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1F60832"/>
    <w:multiLevelType w:val="multilevel"/>
    <w:tmpl w:val="143A68A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8783088"/>
    <w:multiLevelType w:val="multilevel"/>
    <w:tmpl w:val="17DA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BD6A08"/>
    <w:multiLevelType w:val="multilevel"/>
    <w:tmpl w:val="E230E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4F40AB"/>
    <w:multiLevelType w:val="multilevel"/>
    <w:tmpl w:val="0ECAD8F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6E07877"/>
    <w:multiLevelType w:val="hybridMultilevel"/>
    <w:tmpl w:val="370E7CF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A503C79"/>
    <w:multiLevelType w:val="multilevel"/>
    <w:tmpl w:val="6A7ED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6AE5147A"/>
    <w:multiLevelType w:val="multilevel"/>
    <w:tmpl w:val="5630FD96"/>
    <w:lvl w:ilvl="0">
      <w:start w:val="1"/>
      <w:numFmt w:val="decimal"/>
      <w:lvlText w:val="%1"/>
      <w:lvlJc w:val="left"/>
      <w:pPr>
        <w:ind w:left="390" w:hanging="390"/>
      </w:pPr>
      <w:rPr>
        <w:rFonts w:ascii="TH Sarabun New" w:hAnsi="TH Sarabun New" w:cs="TH Sarabun New" w:hint="default"/>
        <w:sz w:val="32"/>
        <w:szCs w:val="32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CC769B9"/>
    <w:multiLevelType w:val="multilevel"/>
    <w:tmpl w:val="D9EE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7B3B82"/>
    <w:multiLevelType w:val="multilevel"/>
    <w:tmpl w:val="74AED0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754A67D2"/>
    <w:multiLevelType w:val="multilevel"/>
    <w:tmpl w:val="B70863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0141A7"/>
    <w:multiLevelType w:val="hybridMultilevel"/>
    <w:tmpl w:val="E8FCAF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F2325EC"/>
    <w:multiLevelType w:val="multilevel"/>
    <w:tmpl w:val="7AD01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1" w15:restartNumberingAfterBreak="0">
    <w:nsid w:val="7F274FF5"/>
    <w:multiLevelType w:val="multilevel"/>
    <w:tmpl w:val="78DE5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87738">
    <w:abstractNumId w:val="37"/>
  </w:num>
  <w:num w:numId="2" w16cid:durableId="770316825">
    <w:abstractNumId w:val="34"/>
  </w:num>
  <w:num w:numId="3" w16cid:durableId="1029449243">
    <w:abstractNumId w:val="41"/>
  </w:num>
  <w:num w:numId="4" w16cid:durableId="981271992">
    <w:abstractNumId w:val="2"/>
  </w:num>
  <w:num w:numId="5" w16cid:durableId="953483732">
    <w:abstractNumId w:val="23"/>
  </w:num>
  <w:num w:numId="6" w16cid:durableId="452283569">
    <w:abstractNumId w:val="36"/>
  </w:num>
  <w:num w:numId="7" w16cid:durableId="1760521720">
    <w:abstractNumId w:val="9"/>
  </w:num>
  <w:num w:numId="8" w16cid:durableId="2005428245">
    <w:abstractNumId w:val="26"/>
  </w:num>
  <w:num w:numId="9" w16cid:durableId="994720568">
    <w:abstractNumId w:val="33"/>
  </w:num>
  <w:num w:numId="10" w16cid:durableId="1553541148">
    <w:abstractNumId w:val="38"/>
  </w:num>
  <w:num w:numId="11" w16cid:durableId="1850870004">
    <w:abstractNumId w:val="31"/>
  </w:num>
  <w:num w:numId="12" w16cid:durableId="1420253140">
    <w:abstractNumId w:val="18"/>
  </w:num>
  <w:num w:numId="13" w16cid:durableId="901407866">
    <w:abstractNumId w:val="15"/>
  </w:num>
  <w:num w:numId="14" w16cid:durableId="48849648">
    <w:abstractNumId w:val="19"/>
  </w:num>
  <w:num w:numId="15" w16cid:durableId="418792950">
    <w:abstractNumId w:val="22"/>
  </w:num>
  <w:num w:numId="16" w16cid:durableId="1129474586">
    <w:abstractNumId w:val="24"/>
  </w:num>
  <w:num w:numId="17" w16cid:durableId="56632915">
    <w:abstractNumId w:val="40"/>
  </w:num>
  <w:num w:numId="18" w16cid:durableId="2029022712">
    <w:abstractNumId w:val="13"/>
  </w:num>
  <w:num w:numId="19" w16cid:durableId="1523393779">
    <w:abstractNumId w:val="20"/>
  </w:num>
  <w:num w:numId="20" w16cid:durableId="1198929223">
    <w:abstractNumId w:val="7"/>
  </w:num>
  <w:num w:numId="21" w16cid:durableId="1444229036">
    <w:abstractNumId w:val="12"/>
  </w:num>
  <w:num w:numId="22" w16cid:durableId="1840778650">
    <w:abstractNumId w:val="30"/>
  </w:num>
  <w:num w:numId="23" w16cid:durableId="1120493819">
    <w:abstractNumId w:val="27"/>
  </w:num>
  <w:num w:numId="24" w16cid:durableId="808597195">
    <w:abstractNumId w:val="25"/>
  </w:num>
  <w:num w:numId="25" w16cid:durableId="1005014009">
    <w:abstractNumId w:val="29"/>
  </w:num>
  <w:num w:numId="26" w16cid:durableId="1657102546">
    <w:abstractNumId w:val="8"/>
  </w:num>
  <w:num w:numId="27" w16cid:durableId="48462897">
    <w:abstractNumId w:val="17"/>
  </w:num>
  <w:num w:numId="28" w16cid:durableId="1005400927">
    <w:abstractNumId w:val="3"/>
  </w:num>
  <w:num w:numId="29" w16cid:durableId="1927880162">
    <w:abstractNumId w:val="16"/>
  </w:num>
  <w:num w:numId="30" w16cid:durableId="1269192132">
    <w:abstractNumId w:val="39"/>
  </w:num>
  <w:num w:numId="31" w16cid:durableId="1512377932">
    <w:abstractNumId w:val="14"/>
  </w:num>
  <w:num w:numId="32" w16cid:durableId="1548373853">
    <w:abstractNumId w:val="11"/>
  </w:num>
  <w:num w:numId="33" w16cid:durableId="1359428080">
    <w:abstractNumId w:val="32"/>
  </w:num>
  <w:num w:numId="34" w16cid:durableId="946502140">
    <w:abstractNumId w:val="4"/>
  </w:num>
  <w:num w:numId="35" w16cid:durableId="766392143">
    <w:abstractNumId w:val="10"/>
  </w:num>
  <w:num w:numId="36" w16cid:durableId="288441401">
    <w:abstractNumId w:val="5"/>
  </w:num>
  <w:num w:numId="37" w16cid:durableId="1495023012">
    <w:abstractNumId w:val="0"/>
  </w:num>
  <w:num w:numId="38" w16cid:durableId="813984526">
    <w:abstractNumId w:val="21"/>
  </w:num>
  <w:num w:numId="39" w16cid:durableId="1889294140">
    <w:abstractNumId w:val="28"/>
  </w:num>
  <w:num w:numId="40" w16cid:durableId="165288061">
    <w:abstractNumId w:val="6"/>
  </w:num>
  <w:num w:numId="41" w16cid:durableId="1507207046">
    <w:abstractNumId w:val="35"/>
  </w:num>
  <w:num w:numId="42" w16cid:durableId="1761233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9E"/>
    <w:rsid w:val="00013526"/>
    <w:rsid w:val="00071AE1"/>
    <w:rsid w:val="00093741"/>
    <w:rsid w:val="000A45B9"/>
    <w:rsid w:val="000C1F1D"/>
    <w:rsid w:val="000D1405"/>
    <w:rsid w:val="00117624"/>
    <w:rsid w:val="00130E4F"/>
    <w:rsid w:val="00133E2D"/>
    <w:rsid w:val="001D489E"/>
    <w:rsid w:val="00200F93"/>
    <w:rsid w:val="0025506C"/>
    <w:rsid w:val="00255B5D"/>
    <w:rsid w:val="00285DE8"/>
    <w:rsid w:val="0030668C"/>
    <w:rsid w:val="0032464F"/>
    <w:rsid w:val="003859BA"/>
    <w:rsid w:val="003A6B24"/>
    <w:rsid w:val="003D401A"/>
    <w:rsid w:val="003E7805"/>
    <w:rsid w:val="003F2A82"/>
    <w:rsid w:val="00401646"/>
    <w:rsid w:val="004042EE"/>
    <w:rsid w:val="00420136"/>
    <w:rsid w:val="00433674"/>
    <w:rsid w:val="004370D7"/>
    <w:rsid w:val="004652A4"/>
    <w:rsid w:val="00476823"/>
    <w:rsid w:val="00481549"/>
    <w:rsid w:val="0048413F"/>
    <w:rsid w:val="00493AAD"/>
    <w:rsid w:val="005436A2"/>
    <w:rsid w:val="00590901"/>
    <w:rsid w:val="005C7B2F"/>
    <w:rsid w:val="005D436C"/>
    <w:rsid w:val="005D5281"/>
    <w:rsid w:val="005F4C92"/>
    <w:rsid w:val="00620DC3"/>
    <w:rsid w:val="0064070B"/>
    <w:rsid w:val="006521F8"/>
    <w:rsid w:val="006770EB"/>
    <w:rsid w:val="006F7707"/>
    <w:rsid w:val="007133C4"/>
    <w:rsid w:val="0075531F"/>
    <w:rsid w:val="007D068A"/>
    <w:rsid w:val="008161A8"/>
    <w:rsid w:val="00833EBC"/>
    <w:rsid w:val="0084792B"/>
    <w:rsid w:val="008E6E32"/>
    <w:rsid w:val="00930491"/>
    <w:rsid w:val="009603DA"/>
    <w:rsid w:val="00973058"/>
    <w:rsid w:val="009E0215"/>
    <w:rsid w:val="00AA1E4D"/>
    <w:rsid w:val="00AC1C74"/>
    <w:rsid w:val="00AF6860"/>
    <w:rsid w:val="00B8025E"/>
    <w:rsid w:val="00BC49C8"/>
    <w:rsid w:val="00BE7114"/>
    <w:rsid w:val="00C065E8"/>
    <w:rsid w:val="00C232F0"/>
    <w:rsid w:val="00C440EF"/>
    <w:rsid w:val="00C476C9"/>
    <w:rsid w:val="00C818D2"/>
    <w:rsid w:val="00C9424C"/>
    <w:rsid w:val="00C95144"/>
    <w:rsid w:val="00C95E02"/>
    <w:rsid w:val="00CC74B7"/>
    <w:rsid w:val="00CD7985"/>
    <w:rsid w:val="00CF2237"/>
    <w:rsid w:val="00CF2C75"/>
    <w:rsid w:val="00D72340"/>
    <w:rsid w:val="00DA3C7C"/>
    <w:rsid w:val="00DB5E80"/>
    <w:rsid w:val="00E04AD7"/>
    <w:rsid w:val="00E0745F"/>
    <w:rsid w:val="00E17D67"/>
    <w:rsid w:val="00E7739F"/>
    <w:rsid w:val="00EB4A74"/>
    <w:rsid w:val="00F34C7C"/>
    <w:rsid w:val="00F41D7D"/>
    <w:rsid w:val="00FD1326"/>
    <w:rsid w:val="00FD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835F"/>
  <w15:chartTrackingRefBased/>
  <w15:docId w15:val="{EA64F0C1-B282-4003-9B45-43C405AB2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9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89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89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D489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D489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D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D489E"/>
    <w:pPr>
      <w:spacing w:after="0" w:line="240" w:lineRule="auto"/>
      <w:jc w:val="center"/>
    </w:pPr>
    <w:rPr>
      <w:rFonts w:ascii="TH SarabunPSK" w:eastAsia="SimSun" w:hAnsi="TH SarabunPSK" w:cs="TH SarabunPSK"/>
      <w:kern w:val="0"/>
      <w:sz w:val="32"/>
      <w:szCs w:val="32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UParagraphNormal">
    <w:name w:val="TU_Paragraph_Normal"/>
    <w:basedOn w:val="Normal"/>
    <w:qFormat/>
    <w:rsid w:val="001D489E"/>
    <w:pPr>
      <w:spacing w:after="0" w:line="240" w:lineRule="auto"/>
      <w:ind w:firstLine="1152"/>
    </w:pPr>
    <w:rPr>
      <w:rFonts w:ascii="TH Sarabun New" w:eastAsia="SimSun" w:hAnsi="TH Sarabun New" w:cs="TH Sarabun New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620D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DC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20DC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7319</TotalTime>
  <Pages>7</Pages>
  <Words>1718</Words>
  <Characters>9797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peerapat tancharoen</dc:creator>
  <cp:keywords/>
  <dc:description/>
  <cp:lastModifiedBy>peerapat tancharoen</cp:lastModifiedBy>
  <cp:revision>31</cp:revision>
  <dcterms:created xsi:type="dcterms:W3CDTF">2026-01-09T18:02:00Z</dcterms:created>
  <dcterms:modified xsi:type="dcterms:W3CDTF">2026-07-08T17:49:00Z</dcterms:modified>
</cp:coreProperties>
</file>