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CC27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บท​ที่ </w:t>
      </w:r>
      <w:r w:rsidRPr="00B06677">
        <w:rPr>
          <w:rFonts w:ascii="TH Sarabun New" w:hAnsi="TH Sarabun New" w:cs="TH Sarabun New"/>
          <w:b/>
          <w:bCs/>
          <w:sz w:val="36"/>
          <w:szCs w:val="36"/>
        </w:rPr>
        <w:t>5</w:t>
      </w:r>
    </w:p>
    <w:p w14:paraId="3AABA0D3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>สรุป​ผลการวิจัย​และ​ข้อเสนอแนะ</w:t>
      </w:r>
    </w:p>
    <w:p w14:paraId="6545A261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B735A60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สรุป​ผลการวิจัย</w:t>
      </w:r>
    </w:p>
    <w:p w14:paraId="15222AE4" w14:textId="7262A258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>วิทยานิพนธ์​ฉบับ​นี้​ศึกษา​ปัญหา​ความ​เบาบาง​ของ​ข้อมูล​และ​ปัญหา​ผู้ใช้​เริ่มต้น​ใหม่​ใน​ระบบ​แนะนำ​แบบ​ข้อมูล​ป้อน​กลับ​โดยนัย ซึ่ง​เป็น​สถานการณ์​ที่​โมเดล​การ​แยก​ตัวประกอบ​เมทริก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แบบ​ถ่วง​น้ำหนัก (</w:t>
      </w:r>
      <w:r w:rsidRPr="00293320">
        <w:rPr>
          <w:rFonts w:ascii="TH Sarabun New" w:hAnsi="TH Sarabun New" w:cs="TH Sarabun New"/>
          <w:sz w:val="32"/>
          <w:szCs w:val="32"/>
        </w:rPr>
        <w:t xml:space="preserve">Weighted Matrix Factorization: WMF) </w:t>
      </w:r>
      <w:r w:rsidRPr="00293320">
        <w:rPr>
          <w:rFonts w:ascii="TH Sarabun New" w:hAnsi="TH Sarabun New" w:cs="TH Sarabun New"/>
          <w:sz w:val="32"/>
          <w:szCs w:val="32"/>
          <w:cs/>
        </w:rPr>
        <w:t>มี​ข้อมูล​ไม่​เพียงพอ​สำหรับ​เรียนรู้​ความชอบ​ของ​ผู้ใช้ โดยเฉพาะ​ผู้ใช้​ที่​มีประวัติ​การโต้ตอบ​เพียง​เล็กน้อย​หรือไม่​มีประวัติ​การโต้ตอบ​ใน​ชุด​ฝึก​เลย งานวิจัย​จึง​มุ่ง​พัฒนา​โมเดล​ที่​สามารถ​สร้าง​สัญญาณ​เสริม​จาก​เมทริก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ปฏิสัมพันธ์​ระหว่าง​ผู้ใช้​และ​สินค้า​โดยตรง โดย​ไม่​อาศัย​ข้อมูล​คุณลักษณะ​ภายนอก</w:t>
      </w:r>
    </w:p>
    <w:p w14:paraId="54245AD0" w14:textId="77777777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งานวิจัย​นี้​เสนอ​โมเดล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(Clustering and Pairwise Association-Rule Mining Signal Weighted Matrix Factorization)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ซึ่ง​ประกอบด้วย​สอง​ส่วนสำคัญ ส่วน​แรก​คือ​กระบวนการ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ที่​ผสาน​การ​จัดกลุ่ม​และ​การ​ทำ​เหมือง​กฎ​ความสัมพันธ์​แบบ​คู่ เพื่อ​สร้าง​สัญญาณ​คำแนะนำ​จาก​โครงสร้าง​การ​เกิด​ร่วมกัน​ภายใน​ข้อมูล​ปฏิสัมพันธ์ ส่วน​ที่สอง​คือ​การนำ​สัญญาณ​ดังกล่าว​ไป​ผนวก​เข้ากับ​ฟังก์ชัน​วัตถุประสงค์​ของ </w:t>
      </w:r>
      <w:r w:rsidRPr="00293320">
        <w:rPr>
          <w:rFonts w:ascii="TH Sarabun New" w:hAnsi="TH Sarabun New" w:cs="TH Sarabun New"/>
          <w:sz w:val="32"/>
          <w:szCs w:val="32"/>
        </w:rPr>
        <w:t xml:space="preserve">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ผ่าน​พจน์​การ​สร้าง​สัญญาณ​กลับ​เพิ่มเติม และ​หา​ค่า​พารามิเตอร์​ด้วย​วิธี </w:t>
      </w:r>
      <w:r w:rsidRPr="00293320">
        <w:rPr>
          <w:rFonts w:ascii="TH Sarabun New" w:hAnsi="TH Sarabun New" w:cs="TH Sarabun New"/>
          <w:sz w:val="32"/>
          <w:szCs w:val="32"/>
        </w:rPr>
        <w:t>Alternating Least Squares (ALS)</w:t>
      </w:r>
    </w:p>
    <w:p w14:paraId="49893024" w14:textId="2355CEB0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>แบ่ง​ออก​เป็น​สอง​ลักษณะ​หลัก ได้แก่ สัญญาณ​ระดับ​กลุ่ม​แบบ​ทั่วไป ซึ่ง​สร้าง​จาก​กฎ​ที่​มี​คล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อร์​ผู้ใช้​เป็น​เงื่อนไข​ตั้งต้น และ​สัญญาณ​เฉพาะบุคคล​ที่​ขึ้นกับ​ประวัติ​การโต้ตอบ ซึ่ง​สร้าง​จาก​การปรากฏ​ของ​คล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อร์​สินค้า​และ​สินค้า​ราย​ชิ้น​ใน​ประวัติ​ของ​ผู้ใช้ กลไก​ดังกล่าว​ทำให้​โมเดล​สามารถ​ใช้​สัญญาณ​ระดับ​กลุ่ม​เป็น​ค่า​ความเชื่อ​เบื้องต้น​สำหรับ​ผู้ใช้​ที่​ไม่​มีประวัติ​ใน​ชุด​ฝึก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>และ​ใช้​สัญญาณ​ที่​ละเอียด​ขึ้น​เมื่อ​ผู้ใช้​มี​ข้อมูล​ปฏิสัมพันธ์</w:t>
      </w:r>
      <w:r>
        <w:rPr>
          <w:rFonts w:ascii="TH Sarabun New" w:hAnsi="TH Sarabun New" w:cs="TH Sarabun New" w:hint="cs"/>
          <w:sz w:val="32"/>
          <w:szCs w:val="32"/>
          <w:cs/>
        </w:rPr>
        <w:t>เพิ่ม</w:t>
      </w:r>
      <w:r w:rsidRPr="00293320">
        <w:rPr>
          <w:rFonts w:ascii="TH Sarabun New" w:hAnsi="TH Sarabun New" w:cs="TH Sarabun New"/>
          <w:sz w:val="32"/>
          <w:szCs w:val="32"/>
          <w:cs/>
        </w:rPr>
        <w:t>มากขึ้น</w:t>
      </w:r>
    </w:p>
    <w:p w14:paraId="2AF8C8E0" w14:textId="77777777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H Sarabun New" w:hAnsi="TH Sarabun New"/>
          <w:sz w:val="32"/>
        </w:rPr>
        <w:t>การทดลอง​ดำเนินการ​กับ​ชุด​ข้อมูล​รีวิว Amazon จำนวน 5 ชุด ได้แก่ Luxury Beauty, Industrial &amp; Scientific, Pantry, Music และ Instruments โดย​เปรียบเทียบ CPARMS-WMF กับ Standard-WMF และ CoFactor-WMF ซึ่ง​ล้วน​เป็น​โมเดล​ที่​ใช้​เฉพาะ​ข้อมูล​ปฏิสัมพันธ์ การประเมิน​ใช้​ค่า NDCG หลาย​ระดับ​ของ K และ​รายงาน​ค่าเฉลี่ย​จาก​เมล็ด​สุ่ม 5 ค่า คือ 42–46 พร้อม​ส่วน​เบี่ยงเบน​มาตรฐาน ผล​การทดลอง​โดยรวม​พบ​ว่า CPARMS-WMF ให้​ค่าเฉลี่ย NDCG สูง​ที่สุด​ใน​ทุก​ชุด​ข้อมูล​และ​ทุก​ระดับ​ของ K ที่​รายงาน สำหรับ​ตัว​ชี้​วัด​หลัก NDCG@10 โมเดล CPARMS-WMF มีประสิทธิภาพ​สูง​กว่า Standard-WMF ใน​ทุก​ชุด​ข้อมูล โดย​มี​การปรับปรุง​สัมพัทธ์​ตั้งแต่​ร้อยละ 16.6 ใน​ชุด​ข้อมูล Music ถึง​ร้อยละ 118.5 ใน​ชุด​ข้อมูล Instruments และ​สูง​กว่า CoFactor-WMF ใน​ทุก​ชุด​ข้อมูล​เช่นกัน โดย​มี​การปรับปรุง​ตั้งแต่​ร้อยละ 15.1 ถึง​ร้อยละ 114.2 เมื่อ​เฉลี่ย​ค่า NDCG@10 ของ​ทั้ง 5 ชุด​ข้อมูล​แบบ​ให้​น้ำหนัก​เท่ากัน CPARMS-WMF ได้​ค่า 0.0305 ขณะที่ Standard-WMF และ CoFactor-WMF ได้​ค่า 0.0186 และ 0.0188 ตามลำดับ</w:t>
      </w:r>
    </w:p>
    <w:p w14:paraId="77C08D4A" w14:textId="77777777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r>
        <w:rPr>
          <w:rFonts w:ascii="TH Sarabun New" w:hAnsi="TH Sarabun New"/>
          <w:sz w:val="32"/>
        </w:rPr>
        <w:t>เมื่อ​พิจารณา​ตาม​ระดับ​กิจกรรม​ของ​ผู้ใช้ พบ​ว่า CPARMS-WMF ให้​ผลดี​ที่สุด​สำหรับ​ผู้ใช้​ที่​ไม่​มี​ปฏิสัมพันธ์​ใน​ชุด​ฝึก​ใน​ทั้ง 5 ชุด​ข้อมูล แสดงให้เห็น​ว่า​สัญญาณ​จาก​คลัสเตอร์​ผู้ใช้​สามารถ​ทำหน้าที่​เป็น​ค่า​ความเชื่อ​เบื้องต้น​ที่​มีประโยชน์​ใน​ภาวะ​ผู้ใช้​เริ่มต้น​ใหม่ สำหรับ​ผู้ใช้​ที่​มี​หนึ่ง​ปฏิสัมพันธ์ CPARMS-WMF ก็​ให้​ผลดี​ที่สุด​ใน​ทั้ง 5 ชุด​ข้อมูล​เช่นกัน ส่วน​ผู้ใช้​ที่​มี​สอง​ปฏิสัมพันธ์​มี​ผลลัพธ์​แตก​ต่างกัน​ไป​ตาม​ชุด​ข้อมูล (CoFactor-WMF นำ​บน Luxury Beauty และ Music) และ​สำหรับ​ผู้ใช้​ที่​มี​อย่าง​น้อย​สาม​ปฏิสัมพันธ์ CPARMS-WMF ให้​ผลดี​ที่สุด​ใน 4 จาก 5 ชุด​ข้อมูล โดย​มี​เพียง CoFactor-WMF เท่านั้น​ที่​ดีกว่า​เล็กน้อย​บน​ชุด​ข้อมูล Music (0.0158 เทียบ​กับ 0.0157) ส่วน Standard-WMF ไม่​ได้​นำ​ใน​กลุ่มย่อย​ใด​เลย</w:t>
      </w:r>
    </w:p>
    <w:p w14:paraId="72F78519" w14:textId="77777777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r>
        <w:rPr>
          <w:rFonts w:ascii="TH Sarabun New" w:hAnsi="TH Sarabun New"/>
          <w:sz w:val="32"/>
        </w:rPr>
        <w:t>ผล​การ​เลือก​ไฮเปอร์​พารามิเตอร์​สนับสนุน​บทบาท​ของ​สัญญาณ​ระดับ​กลุ่ม โดย​ทุก​การ​ตั้ง​ค่าที่​ได้รับ​เลือก​จาก​ทั้งหมด 25 กรณี​เปิด​ใช้​งานการ​จัดกลุ่ม​ผู้ใช้ ขณะที่​การ​จัดกลุ่ม​สินค้า​ถูก​เปิด​ใช้งาน 15 กรณี​และ​ปิด​ใช้งาน 10 กรณี สะท้อน​ว่า​สัญญาณ​จาก​คลัสเตอร์​ผู้ใช้​มีประโยชน์​อย่าง​สม่ำเสมอ​มากกว่า ส่วน​ประโยชน์​ของ​คลัสเตอร์​สินค้า​ขึ้นอยู่กับ​ลักษณะ​ของ​ชุด​ข้อมูล นอกจากนี้ ค่า​น้ำหนัก​สัญญาณ​และ​โหมด​การ​ปรับ​มาตรฐาน​สัญญาณ​ที่​ได้รับ​เลือก​แตก​ต่างกัน​ระหว่าง​ชุด​ข้อมูล​และ​เมล็ด​สุ่ม แสดงให้เห็น​ว่า​ระดับ​การ​ใช้​สัญญาณ CPARMS ที่​เหมาะสม​มี​ลักษณะเฉพาะ​ตาม​ข้อมูล</w:t>
      </w:r>
    </w:p>
    <w:p w14:paraId="1C517380" w14:textId="77777777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r>
        <w:rPr>
          <w:rFonts w:ascii="TH Sarabun New" w:hAnsi="TH Sarabun New"/>
          <w:sz w:val="32"/>
        </w:rPr>
        <w:t>ใน​ด้าน​เสถียรภาพ ผลลัพธ์​ของ CPARMS-WMF มี​ความ​แปรปรวน​ระหว่าง​เมล็ด​สุ่ม​มาก​ที่สุด​ใน​ชุด​ข้อมูล Industrial &amp; Scientific โดยเฉพาะ​กลุ่ม​ผู้ใช้​ที่​มี​ศูนย์​และ​หนึ่ง​ปฏิสัมพันธ์ ขณะที่​ชุด​ข้อมูล Pantry, Music และ Instruments มี​ผลลัพธ์​ค่อนข้าง​เสถียร ประเด็น​ดังกล่าว​ชี้​ว่า​โมเดล​อาจ​มี​ความ​ไว​ต่อ​การ​ตั้งค่า​ไฮเปอร์​พารามิเตอร์​และ​การ​แบ่งกลุ่ม​ใน​ชุด​ข้อมูล​บาง​ประเภท ใน​ด้าน​ต้นทุน​การคำนวณ CPARMS-WMF ใช้เวลา​ฝึก​ทั้งหมด​ประมาณ 0.299–4.321 นาที​ตาม​ชุด​ข้อมูล และ​ช้า​กว่า Standard-WMF ประมาณ 3.6–9.5 เท่า​โดยเฉลี่ย เนื่องจาก​มี​ขั้นตอน​สร้าง​โท​เคน การ​จัดกลุ่ม​แบบ K-means การ​ทำ​เหมือง​กฎ​แบบ​คู่ และ​การ​ปรับ​ค่า ALS ที่​มี​พจน์​สัญญาณ​เพิ่มเติม อย่างไรก็ตาม เมื่อ​เทียบ​กับ CoFactor-WMF ซึ่ง​ใช้​กรอบ ALS เช่นเดียวกัน CPARMS-WMF ช้า​กว่า​ประมาณ 1.7–6.2 เท่า</w:t>
      </w:r>
    </w:p>
    <w:p w14:paraId="3E60CD84" w14:textId="290412C9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โดยสรุป ผลการศึกษา​สนับสนุน​สมมุติฐาน​หลัก​ว่า การ​เพิ่ม​สัญญาณ​ที่​สร้าง​จาก​การ​จัดกลุ่ม​และ​กฎ​ความสัมพันธ์​แบบ​คู่​สามารถ​ช่วย​ให้ </w:t>
      </w:r>
      <w:r w:rsidRPr="00293320">
        <w:rPr>
          <w:rFonts w:ascii="TH Sarabun New" w:hAnsi="TH Sarabun New" w:cs="TH Sarabun New"/>
          <w:sz w:val="32"/>
          <w:szCs w:val="32"/>
        </w:rPr>
        <w:t xml:space="preserve">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เรียนรู้​จาก​ข้อมูล​ปฏิสัมพันธ์​ที่​เบาบาง​ได้​ดีขึ้น โดยเฉพาะ​ใน​กรณี​ผู้ใช้​ที่​ไม่​มีประวัติ​ใน​ชุด​ฝึก ทั้ง​ยัง​แสดงให้เห็น​ว่า​แนวทาง​แบบ </w:t>
      </w:r>
      <w:r w:rsidRPr="00293320">
        <w:rPr>
          <w:rFonts w:ascii="TH Sarabun New" w:hAnsi="TH Sarabun New" w:cs="TH Sarabun New"/>
          <w:sz w:val="32"/>
          <w:szCs w:val="32"/>
        </w:rPr>
        <w:t xml:space="preserve">interaction-only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ที่​สร้าง​สัญญาณ​ใน​ระดับ​ผู้ใช้–สินค้า​โดยตรง​สามารถ​ให้​ประโยชน์​เหนือ​การ​ใช้​สัญญาณ​การ​เกิด​ร่วมกัน​ระดับ​สินค้า​เพียง​อย่าง​เดียว​ของ </w:t>
      </w:r>
      <w:proofErr w:type="spellStart"/>
      <w:r w:rsidRPr="0029332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93320">
        <w:rPr>
          <w:rFonts w:ascii="TH Sarabun New" w:hAnsi="TH Sarabun New" w:cs="TH Sarabun New"/>
          <w:sz w:val="32"/>
          <w:szCs w:val="32"/>
        </w:rPr>
        <w:t xml:space="preserve">-WMF </w:t>
      </w:r>
      <w:r w:rsidRPr="00293320">
        <w:rPr>
          <w:rFonts w:ascii="TH Sarabun New" w:hAnsi="TH Sarabun New" w:cs="TH Sarabun New"/>
          <w:sz w:val="32"/>
          <w:szCs w:val="32"/>
          <w:cs/>
        </w:rPr>
        <w:t>ใน​ชุด​ข้อมูล​ที่​ศึกษา</w:t>
      </w:r>
    </w:p>
    <w:p w14:paraId="3210257C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ข้อจำกัด​ใน​งาน​ศึกษา</w:t>
      </w:r>
    </w:p>
    <w:p w14:paraId="42E86AF4" w14:textId="77777777" w:rsidR="00293320" w:rsidRDefault="00293320" w:rsidP="00293320">
      <w:pPr>
        <w:ind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แม้​ผล​การทดลอง​แสดงให้เห็น​ว่า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>มีประสิทธิภาพ​เหนือกว่า​โมเดล​เปรียบเทียบ​ใน​ภาพรวม แต่​การ​ตีความ​ผลลัพธ์​ยัง​ต้อง​พิจารณา​ข้อจำกัด​ดังต่อไปนี้</w:t>
      </w:r>
    </w:p>
    <w:p w14:paraId="722C05A9" w14:textId="77777777" w:rsidR="00293320" w:rsidRPr="00293320" w:rsidRDefault="00293320" w:rsidP="00293320"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ต้นทุน​การคำนวณ​ที่​เพิ่มขึ้น: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ต้อง​ดำเนินการ​หลาย​ขั้นตอน​เพิ่มเติม​จาก </w:t>
      </w:r>
      <w:r w:rsidRPr="00293320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93320">
        <w:rPr>
          <w:rFonts w:ascii="TH Sarabun New" w:hAnsi="TH Sarabun New" w:cs="TH Sarabun New"/>
          <w:sz w:val="32"/>
          <w:szCs w:val="32"/>
          <w:cs/>
        </w:rPr>
        <w:t>จึง​ใช้เวลา​และ​ทรัพยากร​มากกว่า โดยเฉพาะ​เมื่อ​นำไปใช้​กับ​แค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็ต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ตา​ล็อก​ขนาดใหญ่​หรือ​ข้อมูล​ที่​เปลี่ยนแปลง​รวดเร็ว</w:t>
      </w:r>
    </w:p>
    <w:p w14:paraId="0474EA1A" w14:textId="10F716A2" w:rsidR="00293320" w:rsidRPr="00293320" w:rsidRDefault="00293320" w:rsidP="00293320"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ข้อจำกัด​ของ​รูปแบบ​กฎ: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ใน​งาน​นี้​ใช้​เฉพาะ​กฎ​แบบ​คู่​ที่​มี </w:t>
      </w:r>
      <w:r w:rsidRPr="00293320">
        <w:rPr>
          <w:rFonts w:ascii="TH Sarabun New" w:hAnsi="TH Sarabun New" w:cs="TH Sarabun New"/>
          <w:sz w:val="32"/>
          <w:szCs w:val="32"/>
        </w:rPr>
        <w:t xml:space="preserve">antecedent </w:t>
      </w:r>
      <w:r w:rsidRPr="00293320">
        <w:rPr>
          <w:rFonts w:ascii="TH Sarabun New" w:hAnsi="TH Sarabun New" w:cs="TH Sarabun New"/>
          <w:sz w:val="32"/>
          <w:szCs w:val="32"/>
          <w:cs/>
        </w:rPr>
        <w:t>เดี่ยว จึง​อาจ​ยัง​ไม่​สามารถ​จับ​รูปแบบ​การ​ซื้อ​หรือ​การโต้ตอบ​ที่เกิด​จาก​หลาย​รายการ​ร่วมกัน​ได้</w:t>
      </w:r>
    </w:p>
    <w:p w14:paraId="6C00C03C" w14:textId="214C5123" w:rsidR="00293320" w:rsidRPr="00293320" w:rsidRDefault="00293320" w:rsidP="00293320"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ขอบเขต​ของ​โมเดล​เปรียบเทียบ: การทดลอง​เปรียบเทียบ​กับ​โมเดล </w:t>
      </w:r>
      <w:r w:rsidRPr="00293320">
        <w:rPr>
          <w:rFonts w:ascii="TH Sarabun New" w:hAnsi="TH Sarabun New" w:cs="TH Sarabun New"/>
          <w:sz w:val="32"/>
          <w:szCs w:val="32"/>
        </w:rPr>
        <w:t xml:space="preserve">interaction-only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เพียง​สอง​แบบ จึง​ยัง​ไม่​เพียงพอ​สำหรับ​สรุป​ว่า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>เหนือกว่า​วิธี</w:t>
      </w:r>
      <w:r>
        <w:rPr>
          <w:rFonts w:ascii="TH Sarabun New" w:hAnsi="TH Sarabun New" w:cs="TH Sarabun New" w:hint="cs"/>
          <w:sz w:val="32"/>
          <w:szCs w:val="32"/>
          <w:cs/>
        </w:rPr>
        <w:t>อื่นๆ ควร​มี​การ​ทดสอบ​เพิ่ม​กับ​โมเดล​อื่น เช่น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NeuMF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GraphMF</w:t>
      </w:r>
      <w:proofErr w:type="spellEnd"/>
    </w:p>
    <w:p w14:paraId="2A9FC7AA" w14:textId="76417641" w:rsidR="00293320" w:rsidRPr="00293320" w:rsidRDefault="00293320" w:rsidP="00293320"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ขอบเขต​ของ​ข้อมูล​และ​ตัว​ชี้​วัด: ข้อสรุป​อ้างอิง​จาก​ชุด​ข้อมูล </w:t>
      </w:r>
      <w:r w:rsidRPr="00293320">
        <w:rPr>
          <w:rFonts w:ascii="TH Sarabun New" w:hAnsi="TH Sarabun New" w:cs="TH Sarabun New"/>
          <w:sz w:val="32"/>
          <w:szCs w:val="32"/>
        </w:rPr>
        <w:t xml:space="preserve">Amazon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5 ชุด​และ​การประเมิน​แบบ​ออฟไลน์​ด้วย </w:t>
      </w:r>
      <w:r w:rsidRPr="00293320">
        <w:rPr>
          <w:rFonts w:ascii="TH Sarabun New" w:hAnsi="TH Sarabun New" w:cs="TH Sarabun New"/>
          <w:sz w:val="32"/>
          <w:szCs w:val="32"/>
        </w:rPr>
        <w:t xml:space="preserve">NDCG </w:t>
      </w:r>
      <w:r w:rsidRPr="00293320">
        <w:rPr>
          <w:rFonts w:ascii="TH Sarabun New" w:hAnsi="TH Sarabun New" w:cs="TH Sarabun New"/>
          <w:sz w:val="32"/>
          <w:szCs w:val="32"/>
          <w:cs/>
        </w:rPr>
        <w:t>เท่านั้น ยัง​ไม่​ได้​ประเมิน​พฤติกรรม​จริง​ของ​ผู้ใช้ ความหลากหลาย ความ​แปลกใหม่ การ​ปรับ​เทียบ​คำแนะนำ หรือ​ความพึงพอใจ​ของ​ผู้ใช้</w:t>
      </w:r>
    </w:p>
    <w:p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</w:rPr>
        <w:t>การ​พึ่งพา​คุณภาพ​การ​จัดกลุ่ม: การ​เลือก KU หรือ KI ที่​ไม่​เหมาะสม การ​จัดกลุ่ม​ที่​ไม่​เสถียร หรือ​ขนาด​คลัสเตอร์​ที่​ไม่​สมดุล​สูง อาจ​ลด​ประโยชน์​ของ​สัญญาณ​ทั่วไป​และ​สัญญาณ​ระดับ​คลัสเตอร์​สินค้า</w:t>
      </w:r>
    </w:p>
    <w:p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</w:rPr>
        <w:t>ยัง​ไม่​มี​การทดลอง​แบบ Ablation อย่าง​เป็นทางการ​ที่​แยก​ผล​ของ​โท​เคน​แต่ละ​ตระกูล (คลัสเตอร์​ผู้ใช้ คลัสเตอร์​สินค้า สินค้า​เดี่ยว) ออก​จากกัน แม้​ผล​การ​เลือก​ไฮเปอร์​พารามิเตอร์​จะ​บ่งชี้​ทางอ้อม​ว่าการ​จัดกลุ่ม​ผู้ใช้​มีประโยชน์​สม่ำเสมอ</w:t>
      </w:r>
    </w:p>
    <w:p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</w:rPr>
        <w:t>ประสิทธิภาพ​ของ​โมเดล​ขึ้นกับ​ปริมาณ​และ​ความ​ครอบคลุม​ของ​กฎ​คู่​ที่​ขุด​ได้ ชุด​ข้อมูล​ที่​เบาบาง​มาก​อาจ​ให้การ​เกิด​ร่วม​ที่เชื่อถือได้​น้อย​เกินไป ขณะที่​ชุด​ข้อมูล​หนาแน่น​อาจ​ลด​ความได้เปรียบ​ของ​วิธี​อิง​กฎ​เมื่อ​เทียบ​กับ​วิธีการ​เกิด​ร่วม​แบบ​ง่าย</w:t>
      </w:r>
    </w:p>
    <w:p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</w:rPr>
        <w:t>เกณฑ์​ขั้นต่ำ​ของ​ค่า​สนับสนุน ความเชื่อมั่น และ​ค่า​ยก เป็น​ค่า​ตัด​เดียว​ที่​ใช้​ร่วมกัน​กับ​ทุก​ตระกูล​โท​เคน ทั้งที่​มาตราส่วน​ของ​ตัว​ชี้​วัด​กฎ​แต่ละ​ตระกูล แตก​ต่างกัน​หลาย​เท่าตัว การ​กำหนด​เกณฑ์​แยก​ตาม​ตระกูล​โท​เคน​ยัง​ไม่​ได้​ถูก​ศึกษา</w:t>
      </w:r>
    </w:p>
    <w:p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</w:rPr>
        <w:t>ไม่​มี​การ​ทดสอบ​นัยสำคัญ​ทาง​สถิติ​อย่าง​เป็นทางการ การ​เปรียบเทียบ​จึง​จำกัด​อยู่​ที่​ค่าเฉลี่ย​และ​ส่วน​เบี่ยงเบน​มาตรฐาน​เชิง​พรรณนา​เท่านั้น</w:t>
      </w:r>
    </w:p>
    <w:p w14:paraId="73330771" w14:textId="1DE2292B" w:rsidR="00293320" w:rsidRDefault="00293320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0C4305C0" w14:textId="2BE0A043" w:rsidR="00620DC3" w:rsidRPr="00A53D8E" w:rsidRDefault="00620DC3" w:rsidP="00A53D8E">
      <w:pPr>
        <w:jc w:val="left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53D8E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A53D8E"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A53D8E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A53D8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53D8E">
        <w:rPr>
          <w:rFonts w:ascii="TH Sarabun New" w:hAnsi="TH Sarabun New" w:cs="TH Sarabun New" w:hint="cs"/>
          <w:b/>
          <w:bCs/>
          <w:sz w:val="32"/>
          <w:szCs w:val="32"/>
          <w:cs/>
        </w:rPr>
        <w:t>ข้อเสนอแนะ​สำหรับ​งาน​ศึกษา​ในอนาคต</w:t>
      </w:r>
    </w:p>
    <w:p w14:paraId="091915A3" w14:textId="77777777" w:rsidR="00293320" w:rsidRDefault="00620DC3" w:rsidP="00293320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จาก​ข้อจำกัด​ใน​งาน​ศึกษา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สามารถ​ต่อยอด​หรือ​ปรับปรุง​จาก​งาน​ที่​ได้​นำเสนอ</w:t>
      </w:r>
      <w:r w:rsidRPr="00B06677">
        <w:rPr>
          <w:rFonts w:ascii="TH Sarabun New" w:hAnsi="TH Sarabun New" w:cs="TH Sarabun New"/>
          <w:sz w:val="32"/>
          <w:szCs w:val="32"/>
        </w:rPr>
        <w:t xml:space="preserve"> 3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ประการ ดังนี้</w:t>
      </w:r>
    </w:p>
    <w:p w14:paraId="5F7324D6" w14:textId="59CDE478" w:rsidR="00293320" w:rsidRDefault="00293320" w:rsidP="00293320">
      <w:pPr>
        <w:pStyle w:val="ListParagraph"/>
        <w:numPr>
          <w:ilvl w:val="0"/>
          <w:numId w:val="33"/>
        </w:numPr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r>
        <w:rPr>
          <w:rFonts w:ascii="TH Sarabun New" w:hAnsi="TH Sarabun New"/>
          <w:sz w:val="32"/>
        </w:rPr>
        <w:t>การศึกษา​กฎ​ความสัมพันธ์​ลำดับ​สูง: ควร​ทดลอง​กฎ​ที่​มี antecedent หลาย​รายการ​เพื่อ​จับ​รูปแบบ​การโต้ตอบ​ที่​ซับซ้อน​ยิ่งขึ้น อย่างไรก็ตาม การทดลอง​เบื้องต้น​ด้วย Apriori และ FP-Growth พบ​ว่า​ต้อง​ใช้​ทรัพยากร​การคำนวณ​สูง​กว่า​วิธี​สร้าง​กฎ​แบบ​คู่​มาก งาน​ในอนาคต​จึง​ควร​พิจารณา​การ​ตัดแต่ง​กฎ (Pruning) การสุ่มตัวอย่าง (Sampling) การประมวลผล​แบบ​ขนาน (Parallelization) หรือ​การ​ทำ​เหมือง​กฎ​แบบ​ประมาณ (Approximate Rule Mining) เพื่อ​ให้การ​ทำ​เหมือง​กฎ​ลำดับ​สูง​มี​ต้นทุน​ที่​จัดการ​ได้</w:t>
      </w:r>
    </w:p>
    <w:p w14:paraId="68473A30" w14:textId="2F931179" w:rsidR="00293320" w:rsidRPr="00293320" w:rsidRDefault="00293320" w:rsidP="00293320">
      <w:pPr>
        <w:pStyle w:val="ListParagraph"/>
        <w:numPr>
          <w:ilvl w:val="0"/>
          <w:numId w:val="33"/>
        </w:numPr>
        <w:jc w:val="left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การ​ขยาย​ไป​ยัง​ปัญหา​และ​สถาปัตยกรรม​อื่น: ควร​ทดลอง​ผสาน​สัญญาณ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>กับ​โมเดล</w:t>
      </w:r>
      <w:r>
        <w:rPr>
          <w:rFonts w:ascii="TH Sarabun New" w:hAnsi="TH Sarabun New" w:cs="TH Sarabun New" w:hint="cs"/>
          <w:sz w:val="32"/>
          <w:szCs w:val="32"/>
          <w:cs/>
        </w:rPr>
        <w:t>อื่น เช่น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NeuMF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GraphMF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เพื่อ​ประเมิน​ว่า​สัญญาณ​ดังกล่าว​ยัง​ให้​ประโยชน์​กับ​สถาปัตยกรรม​ที่​ซับซ้อน​กว่า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WMF </w:t>
      </w:r>
      <w:r w:rsidRPr="00293320">
        <w:rPr>
          <w:rFonts w:ascii="TH Sarabun New" w:hAnsi="TH Sarabun New" w:cs="TH Sarabun New"/>
          <w:sz w:val="32"/>
          <w:szCs w:val="32"/>
          <w:cs/>
        </w:rPr>
        <w:t>หรือไม่</w:t>
      </w:r>
    </w:p>
    <w:p>
      <w:pPr>
        <w:pStyle w:val="ListParagraph"/>
        <w:numPr>
          <w:ilvl w:val="0"/>
          <w:numId w:val="33"/>
        </w:num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/>
          <w:sz w:val="32"/>
        </w:rPr>
        <w:t>การ​ปรับ​น้ำหนัก​สัญญาณ​แบบ​ปรับตัว: งาน​ปัจจุบัน​ผสม​สัญญาณ​ทั่วไป​และ​สัญญาณ​เฉพาะบุคคล​ตาม​การ​กระตุ้น​โท​เคน​เพียง​อย่าง​เดียว​โดย​ไม่​มี​พารามิเตอร์​ถ่วง​น้ำหนัก งาน​ในอนาคต​อาจ​ศึกษา​การ​ปรับ​น้ำหนัก​แบบ​ปรับตัว​ระหว่าง​สอง​สัญญาณ​นี้ รวมถึง​การ​ขยาย​ไป​สู่​สถานการณ์ Item Cold-Start ที่​สินค้า​ใหม่​ยัง​ไม่​มีประวัติ​ปฏิสัมพันธ์</w:t>
      </w:r>
    </w:p>
    <w:p w14:paraId="4D586DFD" w14:textId="5B8214C8" w:rsidR="00C440EF" w:rsidRPr="00293320" w:rsidRDefault="00293320" w:rsidP="00293320">
      <w:pPr>
        <w:pStyle w:val="ListParagraph"/>
        <w:numPr>
          <w:ilvl w:val="0"/>
          <w:numId w:val="33"/>
        </w:numPr>
        <w:jc w:val="left"/>
        <w:rPr>
          <w:rFonts w:ascii="TH Sarabun New" w:hAnsi="TH Sarabun New" w:cs="TH Sarabun New"/>
          <w:sz w:val="32"/>
          <w:szCs w:val="32"/>
          <w:cs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>การ​ขยาย​ขอบเขต​การ​เปรียบเทียบ​และ​การประเมิน: ควร​เพิ่ม​โม​เด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ล​ใน​การ​วัดผล​เพิ่มเติม อาทิ </w:t>
      </w:r>
      <w:proofErr w:type="spellStart"/>
      <w:r>
        <w:rPr>
          <w:rFonts w:ascii="TH Sarabun New" w:hAnsi="TH Sarabun New" w:cs="TH Sarabun New"/>
          <w:sz w:val="32"/>
          <w:szCs w:val="32"/>
        </w:rPr>
        <w:t>NeuMF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GraphMF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>พร้อมทั้ง​ประเมิน​ตัว​ชี้​วัด​ด้าน​ความหลากหลาย ความ​แปลกใหม่ การ​ครอบคลุม การ​ปรับ​เทียบ และ​การ​ทดสอบ​ออนไลน์ รวมถึง​ใช้การ​ทดสอบ​นัยสำคัญ​ทาง​สถิติ​ที่​เหมาะสม</w:t>
      </w:r>
    </w:p>
    <w:sectPr w:rsidR="00C440EF" w:rsidRPr="00293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E7372A4"/>
    <w:multiLevelType w:val="hybridMultilevel"/>
    <w:tmpl w:val="A4C46BFC"/>
    <w:lvl w:ilvl="0" w:tplc="B02E71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55FCF"/>
    <w:multiLevelType w:val="hybridMultilevel"/>
    <w:tmpl w:val="E65E3834"/>
    <w:lvl w:ilvl="0" w:tplc="B02E71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8"/>
  </w:num>
  <w:num w:numId="2" w16cid:durableId="770316825">
    <w:abstractNumId w:val="26"/>
  </w:num>
  <w:num w:numId="3" w16cid:durableId="1029449243">
    <w:abstractNumId w:val="32"/>
  </w:num>
  <w:num w:numId="4" w16cid:durableId="981271992">
    <w:abstractNumId w:val="0"/>
  </w:num>
  <w:num w:numId="5" w16cid:durableId="953483732">
    <w:abstractNumId w:val="16"/>
  </w:num>
  <w:num w:numId="6" w16cid:durableId="452283569">
    <w:abstractNumId w:val="27"/>
  </w:num>
  <w:num w:numId="7" w16cid:durableId="1760521720">
    <w:abstractNumId w:val="4"/>
  </w:num>
  <w:num w:numId="8" w16cid:durableId="2005428245">
    <w:abstractNumId w:val="19"/>
  </w:num>
  <w:num w:numId="9" w16cid:durableId="994720568">
    <w:abstractNumId w:val="25"/>
  </w:num>
  <w:num w:numId="10" w16cid:durableId="1553541148">
    <w:abstractNumId w:val="29"/>
  </w:num>
  <w:num w:numId="11" w16cid:durableId="1850870004">
    <w:abstractNumId w:val="23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5"/>
  </w:num>
  <w:num w:numId="16" w16cid:durableId="1129474586">
    <w:abstractNumId w:val="17"/>
  </w:num>
  <w:num w:numId="17" w16cid:durableId="56632915">
    <w:abstractNumId w:val="31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2"/>
  </w:num>
  <w:num w:numId="23" w16cid:durableId="1120493819">
    <w:abstractNumId w:val="20"/>
  </w:num>
  <w:num w:numId="24" w16cid:durableId="808597195">
    <w:abstractNumId w:val="18"/>
  </w:num>
  <w:num w:numId="25" w16cid:durableId="1005014009">
    <w:abstractNumId w:val="21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30"/>
  </w:num>
  <w:num w:numId="31" w16cid:durableId="1512377932">
    <w:abstractNumId w:val="7"/>
  </w:num>
  <w:num w:numId="32" w16cid:durableId="1607496353">
    <w:abstractNumId w:val="24"/>
  </w:num>
  <w:num w:numId="33" w16cid:durableId="227526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D1405"/>
    <w:rsid w:val="00117624"/>
    <w:rsid w:val="00133E2D"/>
    <w:rsid w:val="001D489E"/>
    <w:rsid w:val="00200F93"/>
    <w:rsid w:val="0025506C"/>
    <w:rsid w:val="00255B5D"/>
    <w:rsid w:val="00285DE8"/>
    <w:rsid w:val="00293320"/>
    <w:rsid w:val="002F00AD"/>
    <w:rsid w:val="0030668C"/>
    <w:rsid w:val="003859BA"/>
    <w:rsid w:val="003A6B24"/>
    <w:rsid w:val="003D401A"/>
    <w:rsid w:val="003E7805"/>
    <w:rsid w:val="004042EE"/>
    <w:rsid w:val="00420136"/>
    <w:rsid w:val="00433674"/>
    <w:rsid w:val="004370D7"/>
    <w:rsid w:val="004652A4"/>
    <w:rsid w:val="00476823"/>
    <w:rsid w:val="00481549"/>
    <w:rsid w:val="005436A2"/>
    <w:rsid w:val="00590901"/>
    <w:rsid w:val="005C7B2F"/>
    <w:rsid w:val="005D436C"/>
    <w:rsid w:val="00620DC3"/>
    <w:rsid w:val="00623D86"/>
    <w:rsid w:val="0064070B"/>
    <w:rsid w:val="006521F8"/>
    <w:rsid w:val="006F7707"/>
    <w:rsid w:val="007133C4"/>
    <w:rsid w:val="0075531F"/>
    <w:rsid w:val="007D068A"/>
    <w:rsid w:val="008161A8"/>
    <w:rsid w:val="0084792B"/>
    <w:rsid w:val="00930491"/>
    <w:rsid w:val="009603DA"/>
    <w:rsid w:val="00A53D8E"/>
    <w:rsid w:val="00AA1E4D"/>
    <w:rsid w:val="00AC1C74"/>
    <w:rsid w:val="00AF6860"/>
    <w:rsid w:val="00BC49C8"/>
    <w:rsid w:val="00BE7114"/>
    <w:rsid w:val="00C065E8"/>
    <w:rsid w:val="00C232F0"/>
    <w:rsid w:val="00C440EF"/>
    <w:rsid w:val="00C818D2"/>
    <w:rsid w:val="00C9424C"/>
    <w:rsid w:val="00C95144"/>
    <w:rsid w:val="00CC74B7"/>
    <w:rsid w:val="00CD7985"/>
    <w:rsid w:val="00CF2237"/>
    <w:rsid w:val="00CF2C75"/>
    <w:rsid w:val="00D72340"/>
    <w:rsid w:val="00DB5E80"/>
    <w:rsid w:val="00E04AD7"/>
    <w:rsid w:val="00E17D67"/>
    <w:rsid w:val="00E7739F"/>
    <w:rsid w:val="00F34C7C"/>
    <w:rsid w:val="00F41D7D"/>
    <w:rsid w:val="00F80AA3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7242</TotalTime>
  <Pages>4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23</cp:revision>
  <dcterms:created xsi:type="dcterms:W3CDTF">2026-01-09T18:02:00Z</dcterms:created>
  <dcterms:modified xsi:type="dcterms:W3CDTF">2026-06-29T21:13:00Z</dcterms:modified>
</cp:coreProperties>
</file>