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6"/>
        </w:rPr>
        <w:t>ภาคผนวก ก</w:t>
      </w:r>
    </w:p>
    <w:p>
      <w:pPr>
        <w:jc w:val="center"/>
      </w:pPr>
      <w:r>
        <w:rPr>
          <w:rFonts w:ascii="TH Sarabun New" w:hAnsi="TH Sarabun New"/>
          <w:b/>
          <w:sz w:val="36"/>
        </w:rPr>
        <w:t>ขั้นตอน​การคำนวณ (ตัวอย่าง​เชิงตัวเลข)</w:t>
      </w:r>
    </w:p>
    <w:p/>
    <w:p>
      <w:pPr>
        <w:jc w:val="left"/>
      </w:pPr>
      <w:r>
        <w:rPr>
          <w:rFonts w:ascii="TH Sarabun New" w:hAnsi="TH Sarabun New"/>
          <w:sz w:val="32"/>
        </w:rPr>
        <w:t>ภาคผนวก​นี้​แสดง​ตัวอย่าง​การคำนวณ​โมเดล CPARMS-WMF แบบ​ทีละ​ขั้นตอน​ด้วย​ชุด​ข้อมูล​จำลอง​ขนาดเล็ก (4 ผู้ใช้ x 5 สินค้า) ตาม​กรอบ​การทำงาน​ที่​อธิบาย​ไว้​ใน​บท​ที่ 3 ได้แก่ การ​จัดกลุ่ม​ด้วย K-means การ​หา​กฎ​ความสัมพันธ์​แบบ​คู่ การ​สร้าง​สัญญาณ CPARMS และ​การ​ฝึก​แบบจำลอง​ด้วย Weighted Matrix Factorization ร่วมกับ Alternating Least Squares (WMF+ALS) ตัวเลข​ทั้งหมด​ใน​ภาคผนวก​นี้​คำนวณ​และ​ตรวจสอบ​ด้วย​โปรแกรม​แล้ว สูตร​แต่ละ​สม​การแสดง​ใน​รูปแบบ LaTeX กำกับ​ไว้​เพื่อให้​นำ​ไป​พิมพ์​เป็น​สมการ Word ได้​โดยตรง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1. การ​สร้าง​สัญญาณ CPARMS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1.1 ข้อมูล​ตั้งต้น​และ​การ​แบ่งกลุ่ม​ผู้ใช้​อุ่น/เย็น (Warm / Cold User)</w:t>
      </w:r>
    </w:p>
    <w:p>
      <w:pPr>
        <w:jc w:val="left"/>
      </w:pPr>
      <w:r>
        <w:rPr>
          <w:rFonts w:ascii="TH Sarabun New" w:hAnsi="TH Sarabun New"/>
          <w:sz w:val="32"/>
        </w:rPr>
        <w:t>กำหนด​ชุด​ข้อมูล​จำลอง​ที่​มี​ผู้ใช้ 4 ราย และ​สินค้า 5 ชิ้น เมทริกซ์​คะแนน​ผู้ใช้-สินค้า Y มี​ขนาด 4x5 ดัง​ตาราง โดย​ช่องว่าง​แทน​ด้วย 0 หมายถึง​สินค้า​ที่​ผู้ใช้​ยัง​ไม่​เคย​ให้คะแนน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Y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นับ​จำนวน​สินค้า​ที่​แต่ละ​ผู้ใช้​เคย​ให้คะแนน​ไม่​ว่า​ระดับ​ใด (obs_cnt) ได้​เท่ากับ 2, 2, 2 และ 0 ตามลำดับ ผู้ใช้​ที่ obs_cnt &gt; 0 (ผู้ใช้ 0, 1, 2) จัด​เป็น​ผู้ใช้​อุ่น (Warm User) ส่วน​ผู้ใช้​ที่ obs_cnt = 0 (ผู้ใช้ 3) จัด​เป็น​ผู้ใช้​เย็น (Cold User) การ​จัดกลุ่ม​ด้วย K-means ใน​ขั้น​ถัดไป​จะ​ปรับ (Fit) บน​ผู้ใช้​อุ่น​เท่านั้น ตามที่​อธิบาย​ไว้​ใน​บท​ที่ 3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1.2 เมทริกซ์​ประวัติ​เชิง​บวก (Binary Positive-History Matrix, B)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  </w:t>
      </w:r>
      <w:r>
        <w:rPr>
          <w:rFonts w:ascii="Consolas" w:hAnsi="Consolas"/>
          <w:i/>
          <w:color w:val="1F4E79"/>
          <w:sz w:val="24"/>
        </w:rPr>
        <w:t>b_{ui} = \mathbb{I}[\,y_{ui} &gt; \theta\,], \qquad \theta = 3</w:t>
      </w:r>
    </w:p>
    <w:p>
      <w:pPr>
        <w:jc w:val="left"/>
      </w:pPr>
      <w:r>
        <w:rPr>
          <w:rFonts w:ascii="TH Sarabun New" w:hAnsi="TH Sarabun New"/>
          <w:sz w:val="32"/>
        </w:rPr>
        <w:t>ใช้​เกณฑ์​ความเกี่ยวข้อง θ=3 เดียว​กับ​ที่​ใช้​ใน​แบบจำลอง WMF (คะแนน​ตั้งแต่ 4 ขึ้นไป​นับ​เป็น​ประวัติ​เชิง​บวก) ได้​เมทริกซ์ B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B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b/>
          <w:sz w:val="32"/>
        </w:rPr>
        <w:t>1.3 การ​จัดกลุ่ม​ผู้ใช้​ด้วย K-means (User Clustering)</w:t>
      </w:r>
    </w:p>
    <w:p>
      <w:pPr>
        <w:jc w:val="left"/>
      </w:pPr>
      <w:r>
        <w:rPr>
          <w:rFonts w:ascii="TH Sarabun New" w:hAnsi="TH Sarabun New"/>
          <w:sz w:val="32"/>
        </w:rPr>
        <w:t>ปรับ (Fit) K-means บน​แถว​ดิบ​ของ Y เฉพาะ​ผู้ใช้​อุ่น (ผู้ใช้ 0, 1, 2) กำหนด​จำนวน​คลัสเตอร์ KU=2 จากนั้น​กำหนด​คลัสเตอร์​ให้​ผู้ใช้​เย็น โดย​เลือก​จุดศูนย์กลาง (Centroid) ที่​ใกล้​ที่สุด ใน​ตัว​อย่างนี้​จะ​ปิด​การ​จัดกลุ่ม​สินค้า (KI = None) เพื่อ​ความกระชับ​ของ​ตัวอย่าง ซึ่ง​เป็น​ทางเลือก​ที่​บท​ที่ 3 อนุญาต​ให้​ปิดช่องทาง​การ​จัดกลุ่ม​ช่อง​ใด​ช่อง​หนึ่ง​ได้ ผลลัพธ์​การ​จัดกลุ่ม​คือ ผู้ใช้ 0 และ 1 อยู่​กลุ่ม 0 (เนื่องจาก​มี​รูปแบบ​คะแนน​ใกล้เคียง​กัน คือ​ให้คะแนน​สูง​กับ​สินค้า​ที่อยู่​ติดกัน) ผู้ใช้ 2 อยู่​กลุ่ม 1 และ​ผู้ใช้ 3 ซึ่ง​เป็น​ผู้ใช้​เย็น ถูก​กำหนดให้​อยู่​กลุ่ม 0 เนื่องจาก​จุดศูนย์กลาง​ของ​กลุ่ม 0 อยู่​ใกล้​กับ​ผู้ใช้​เย็น (เวกเตอร์​ศูนย์) มากกว่า​กลุ่ม 1 ได้​เมทริกซ์​สมาชิกภาพ​กลุ่ม​ผู้ใช้​แบบ One-hot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U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b/>
          <w:sz w:val="32"/>
        </w:rPr>
        <w:t>1.4 เมทริกซ์​โท​เคน (Token Matrix)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ก.2 (เมื่อ​ปิด​การ​จัดกลุ่ม​สินค้า E จะ​ไม่​ปรากฏ​ใน​เมทริกซ์​โท​เคน)  </w:t>
      </w:r>
      <w:r>
        <w:rPr>
          <w:rFonts w:ascii="Consolas" w:hAnsi="Consolas"/>
          <w:i/>
          <w:color w:val="1F4E79"/>
          <w:sz w:val="24"/>
        </w:rPr>
        <w:t>\mathbf{T} = [\,\mathbf{B} \mid \mathbf{U}\,] \in \{0,1\}^{U\times M},\quad M = I + K_U = 5+2 = 7</w:t>
      </w:r>
    </w:p>
    <w:p>
      <w:pPr>
        <w:jc w:val="left"/>
      </w:pPr>
      <w:r>
        <w:rPr>
          <w:rFonts w:ascii="TH Sarabun New" w:hAnsi="TH Sarabun New"/>
          <w:sz w:val="32"/>
        </w:rPr>
        <w:t>เชื่อม​โท​เคน​สินค้า​ราย​ชิ้น (B) เข้ากับ​โท​เคน​สมาชิก​กลุ่ม​ผู้ใช้ (U) เป็น​เมทริกซ์​ธุรกรรม​เดียว T ขนาด 4x7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T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b/>
          <w:sz w:val="32"/>
        </w:rPr>
        <w:t>1.5 การ​หา​กฎ​ความสัมพันธ์​แบบ​คู่ (Pairwise Association Rules)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ก.3  </w:t>
      </w:r>
      <w:r>
        <w:rPr>
          <w:rFonts w:ascii="Consolas" w:hAnsi="Consolas"/>
          <w:i/>
          <w:color w:val="1F4E79"/>
          <w:sz w:val="24"/>
        </w:rPr>
        <w:t>\mathbf{C} = \mathbf{T}^{\top}\mathbf{T}, \qquad n_t = \sum_u T_{ut}</w:t>
      </w:r>
    </w:p>
    <w:p>
      <w:pPr>
        <w:jc w:val="left"/>
      </w:pPr>
      <w:r>
        <w:rPr>
          <w:rFonts w:ascii="TH Sarabun New" w:hAnsi="TH Sarabun New"/>
          <w:sz w:val="32"/>
        </w:rPr>
        <w:t>เมทริกซ์​การ​เกิด​ร่วม C = T^T T (ขนาด 7x7) และ​ความถี่​ของ​แต่ละ​โท​เคน n_t = [1, 2, 1, 1, 1, 3, 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C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</w:tbl>
    <w:p/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ก.4  </w:t>
      </w:r>
      <w:r>
        <w:rPr>
          <w:rFonts w:ascii="Consolas" w:hAnsi="Consolas"/>
          <w:i/>
          <w:color w:val="1F4E79"/>
          <w:sz w:val="24"/>
        </w:rPr>
        <w:t>\mathrm{sup}(a\!\to\! b)=\dfrac{C_{ab}}{U},\quad \mathrm{conf}(a\!\to\! b)=\dfrac{C_{ab}}{n_a},\quad \mathrm{lift}(a\!\to\! b)=\dfrac{U\,C_{ab}}{n_a n_b}</w:t>
      </w:r>
    </w:p>
    <w:p>
      <w:pPr>
        <w:jc w:val="left"/>
      </w:pPr>
      <w:r>
        <w:rPr>
          <w:rFonts w:ascii="TH Sarabun New" w:hAnsi="TH Sarabun New"/>
          <w:sz w:val="32"/>
        </w:rPr>
        <w:t>คำนวณ​ค่า​สนับสนุน (Support) ความเชื่อมั่น (Confidence) และ​ค่า​ยก (Lift) ของ​กฎ a→b โดย​พิจารณา​เฉพาะ​ผลลัพธ์ b ที่​เป็น​โท​เคน​สินค้า (ตาม​บท​ที่ 3 โท​เคน​กลุ่ม​ผู้ใช้​เป็นได้​เฉพาะ​เหตุ​นำ ไม่​ใช่​ผลลัพธ์) ผลลัพธ์​แสดง​เฉพาะ​ค่า​ความเชื่อมั่น​ซึ่ง​ใช้​เป็น​น้ำหนัก​กฎ​โดยตรง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conf(a→b)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</w:tbl>
    <w:p/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ก.5 (ใช้​ค่า​ความเชื่อมั่น​ล้วน ไม่​คูณ​ด้วย​ค่า​ยก)  </w:t>
      </w:r>
      <w:r>
        <w:rPr>
          <w:rFonts w:ascii="Consolas" w:hAnsi="Consolas"/>
          <w:i/>
          <w:color w:val="1F4E79"/>
          <w:sz w:val="24"/>
        </w:rPr>
        <w:t>W_{ab} = D_{ab}\,\mathrm{conf}(a\to b)</w:t>
      </w:r>
    </w:p>
    <w:p>
      <w:pPr>
        <w:jc w:val="left"/>
      </w:pPr>
      <w:r>
        <w:rPr>
          <w:rFonts w:ascii="TH Sarabun New" w:hAnsi="TH Sarabun New"/>
          <w:sz w:val="32"/>
        </w:rPr>
        <w:t>ใน​ตัว​อย่างนี้​กำหนด​เกณฑ์​ขั้นต่ำ​ทั้ง​สาม​ค่า​เท่ากับ 0 (ไม่​กรอง​กฎ​ใด​ออก) เพื่อ​ความ​ง่าย​ใน​การสาธิต จึง D_ab=1 สำหรับ​ทุก​คู่ a≠b ที่ b เป็น​โท​เคน​สินค้า และ W = conf(a→b) ทั้งหมด (ตาราง​เดียว​กับ​ด้านบน) ข้อควรระวัง: สูตร​น้ำหนัก​กฎ​ใน​บทความ​ฉบับ​ล่าสุด​ใช้​ค่า​ความเชื่อมั่น​เพียง​อย่าง​เดียว​เสมอ ไม่​มี​โหมด "ความเชื่อมั่น​คูณ​ค่า​ยก" ให้​เลือก</w:t>
      </w:r>
    </w:p>
    <w:p>
      <w:pPr>
        <w:jc w:val="left"/>
      </w:pPr>
      <w:r>
        <w:rPr>
          <w:rFonts w:ascii="TH Sarabun New" w:hAnsi="TH Sarabun New"/>
          <w:b/>
          <w:sz w:val="32"/>
        </w:rPr>
        <w:t>1.6 การ​สร้าง​สัญญาณ CPARMS (สัญญาณ​ทั่วไป​และ​สัญญาณ​เฉพาะบุคคล)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ก.6  </w:t>
      </w:r>
      <w:r>
        <w:rPr>
          <w:rFonts w:ascii="Consolas" w:hAnsi="Consolas"/>
          <w:i/>
          <w:color w:val="1F4E79"/>
          <w:sz w:val="24"/>
        </w:rPr>
        <w:t>\mathbf{T}^{(p)}=[\mathbf{B}\mid\mathbf{0}_{U\times K_U}],\qquad \mathbf{T}^{(g)}=[\mathbf{0}_{U\times I}\mid\mathbf{U}]</w:t>
      </w:r>
    </w:p>
    <w:p>
      <w:pPr>
        <w:jc w:val="left"/>
      </w:pPr>
      <w:r>
        <w:rPr>
          <w:rFonts w:ascii="TH Sarabun New" w:hAnsi="TH Sarabun New"/>
          <w:sz w:val="32"/>
        </w:rPr>
        <w:t>แยก​เมทริกซ์​ธุรกรรม​ออก​เป็น​สอง​ส่วน​ตาม​ตระกูล​โท​เคน: T^(p) เก็บ​เฉพาะ​โท​เคน​สินค้า​ราย​ชิ้น (ให้สัญญาณ​เฉพาะบุคคล) และ T^(g) เก็บ​เฉพาะ​โท​เคน​กลุ่ม​ผู้ใช้ (ให้สัญญาณ​ทั่วไป)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ก.7  </w:t>
      </w:r>
      <w:r>
        <w:rPr>
          <w:rFonts w:ascii="Consolas" w:hAnsi="Consolas"/>
          <w:i/>
          <w:color w:val="1F4E79"/>
          <w:sz w:val="24"/>
        </w:rPr>
        <w:t>\tilde{\mathbf{S}}^{(p)}=\mathbf{T}^{(p)}\mathbf{W},\qquad \tilde{\mathbf{S}}^{(g)}=\mathbf{T}^{(g)}\mathbf{W},\qquad \tilde{\mathbf{S}}=\tilde{\mathbf{S}}^{(p)}+\tilde{\mathbf{S}}^{(g)}</w:t>
      </w:r>
    </w:p>
    <w:p>
      <w:pPr>
        <w:jc w:val="left"/>
      </w:pPr>
      <w:r>
        <w:rPr>
          <w:rFonts w:ascii="TH Sarabun New" w:hAnsi="TH Sarabun New"/>
          <w:sz w:val="32"/>
        </w:rPr>
        <w:t>สัญญาณ​เฉพาะบุคคล S~(p):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S~(p)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สัญญาณ​ทั่วไป S~(g) — สังเกตว่า​ผู้ใช้ 0, 1 และ​ผู้ใช้​เย็น 3 อยู่​กลุ่ม​ผู้ใช้​เดียวกัน (กลุ่ม 0) จึง​ได้​แถว​สัญญาณ​ทั่วไป​ที่​เหมือนกัน​ทุก​ประการ: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S~(g)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สัญญาณ​ดิบ​รวม S~ = S~(p) + S~(g):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S~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จากนั้น​ลบ​สินค้า​ที่​ผู้ใช้​เคย​ให้คะแนน​มา​ก่อน​ไม่​ว่า​ระดับ​ใด​ออกจาก​สัญญาณ (Ωu = {i | yui&gt;0} ไม่​ใช่​เฉพาะ​ประวัติ​เชิง​บวก) เพื่อ​ไม่​ให้สัญญาณ​ชี้​เป้า​ไป​ยัง​สินค้า​ที่​ผู้ใช้​เคย​เห็น​แล้ว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ก.8  </w:t>
      </w:r>
      <w:r>
        <w:rPr>
          <w:rFonts w:ascii="Consolas" w:hAnsi="Consolas"/>
          <w:i/>
          <w:color w:val="1F4E79"/>
          <w:sz w:val="24"/>
        </w:rPr>
        <w:t>\tilde{s}_{ui}\leftarrow 0 \quad \text{สำหรับ } i\in\Omega_u=\{i\mid y_{ui}&gt;0\}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ตัด​แล้ว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สุดท้าย​ทำให้​ค่า​เป็น​มาตรฐาน​เดียวกัน โดย​บทความ​ฉบับ​ล่าสุด​กำหนด​สาม​โหมด ได้แก่ ค่าสูงสุด​ทั้งหมด (Global Max) ค่าสูงสุด​ราย​แถว (Row-Wise Max) และ​ค่าสูงสุด​ราย​แถว​แบบ​หน่วง​ด้วย​ลอการิทึม (Log-Damped Row-Wise) ตัว​อย่างนี้​สาธิต​ด้วย​โหมด​ค่าสูงสุด​ราย​แถว (แถว​ที่ว่างเปล่า​จะ​ปล่อย​ไว้​ที่​ศูนย์)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ก.9 (โหมด Row-Wise Max)  </w:t>
      </w:r>
      <w:r>
        <w:rPr>
          <w:rFonts w:ascii="Consolas" w:hAnsi="Consolas"/>
          <w:i/>
          <w:color w:val="1F4E79"/>
          <w:sz w:val="24"/>
        </w:rPr>
        <w:t>s_{ui} = \dfrac{\tilde{s}_{ui}}{\max_j \tilde{s}_{uj}}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ข้อสังเกต​สำคัญ​สอง​ประการ​จาก​ตัว​อย่างนี้ ประการ​แรก ผู้ใช้​เย็น (ผู้ใช้ 3) ไม่​มีประวัติ​เชิง​บวก​เลย แต่​ยัง​ได้​รับสัญญาณ​ที่​ไม่​เป็น​ศูนย์ เนื่องจาก​อยู่​กลุ่ม​ผู้ใช้​เดียว​กับ​ผู้ใช้ 0 และ 1 สะท้อน​บทบาท​ของ​ช่องทาง​ทั่วไป​ใน​การ​ให้​ค่า​ความเชื่อ​เบื้องต้น​แก่​ผู้ใช้​เริ่มต้น​ใหม่ ประการ​ที่สอง ผู้ใช้ 2 ซึ่ง​เป็น​ผู้ใช้​อุ่น กลับ​ได้​รับสัญญาณ​เป็น​ศูนย์​ทั้ง​แถว เนื่องจาก​ทั้ง​กฎ​เฉพาะบุคคล (สินค้า3→สินค้า4 และ​ย้อนกลับ) และ​กฎ​ทั่วไป​ของ​กลุ่ม 1 (ซึ่ง​มี​ผู้ใช้ 2 เป็นสมาชิก​เพียง​คนเดียว) ต่าง​ชี้​กลับ​ไป​ยัง​สินค้า​ที่​ผู้ใช้ 2 เคย​ให้คะแนน​แล้ว​ทั้งหมด กรณี​นี้​ตรง​กับ​พฤติกรรม​ที่​บท​ที่ 3 ระบุ​ไว้​ว่า​แถว​ที่ว่างเปล่า​จะ​ถูก​ปล่อย​ไว้​ที่​ศูนย์</w:t>
      </w:r>
    </w:p>
    <w:p>
      <w:pPr>
        <w:jc w:val="left"/>
      </w:pPr>
      <w:r>
        <w:rPr>
          <w:rFonts w:ascii="TH Sarabun New" w:hAnsi="TH Sarabun New"/>
          <w:b/>
          <w:sz w:val="32"/>
        </w:rPr>
        <w:t>2. การ​ฝึก​แบบจำลอง​ด้วย WMF และ ALS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2.1 ค่า​ความชอบ ค่า​ความเชื่อมั่น และ​การ​ทำนาย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ก.10  </w:t>
      </w:r>
      <w:r>
        <w:rPr>
          <w:rFonts w:ascii="Consolas" w:hAnsi="Consolas"/>
          <w:i/>
          <w:color w:val="1F4E79"/>
          <w:sz w:val="24"/>
        </w:rPr>
        <w:t>\hat{y}_{ui}=\mathbf{p}_u^{\top}\mathbf{q}_i,\qquad \pi_{ui}=\mathbb{I}[y_{ui}&gt;\theta],\qquad c_{ui}=1+\alpha\,\pi_{ui}</w:t>
      </w:r>
    </w:p>
    <w:p>
      <w:pPr>
        <w:jc w:val="left"/>
      </w:pPr>
      <w:r>
        <w:rPr>
          <w:rFonts w:ascii="TH Sarabun New" w:hAnsi="TH Sarabun New"/>
          <w:sz w:val="32"/>
        </w:rPr>
        <w:t>คะแนน​ทำนาย​มาจาก​ผลคูณ​ภายใน​ของ​เวกเตอร์​แฟกเตอร์​ผู้ใช้​และ​สินค้า ความชอบ​ทวิภาค πui ใช้​เกณฑ์ θ=3 เดียว​กับ​ที่​ใช้​สร้าง B และ​ค่า​ความเชื่อมั่น cui ให้​น้ำหนัก​เพิ่มเติม​แก่​ปฏิสัมพันธ์​เชิง​บวก​ด้วย​พารามิเตอร์ α ตัว​อย่างนี้​กำหนด α=2, γ=1 (น้ำหนัก​สัญญาณ) และ λ=0.1 (ค่าปรับ​กำกับ) เป็น​ค่า​ตัวอย่าง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2.2 ตัวอย่าง​การปรับปรุง​แฟกเตอร์​ผู้ใช้​ด้วย ALS: กรณี​ผู้ใช้​เย็น (Cold User)</w:t>
      </w:r>
    </w:p>
    <w:p>
      <w:pPr>
        <w:jc w:val="left"/>
      </w:pPr>
      <w:r>
        <w:rPr>
          <w:rFonts w:ascii="TH Sarabun New" w:hAnsi="TH Sarabun New"/>
          <w:sz w:val="32"/>
        </w:rPr>
        <w:t>เพื่อ​แสดงบทบาท​ของ​สัญญาณ CPARMS อย่าง​ชัดเจน​ที่สุด ตัว​อย่างนี้​จะ​คำนวณ​การปรับปรุง​แฟกเตอร์​ของ​ผู้ใช้ 3 (ผู้ใช้​เย็น ซึ่ง​ไม่​มีประวัติ เชิง​บวก​เลย) กำหนด​เวกเตอร์​แฟกเตอร์​สินค้า Q (ขนาด 5x2, K=2) เป็น​ค่าคงที่​ดัง​ตาราง​เพื่อ​ความ​ง่าย​ใน​การ​ตรวจสอบ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Q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มิติ2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0.4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0.1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0.4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</w:t>
            </w:r>
          </w:p>
        </w:tc>
      </w:tr>
    </w:tbl>
    <w:p/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ก.11  </w:t>
      </w:r>
      <w:r>
        <w:rPr>
          <w:rFonts w:ascii="Consolas" w:hAnsi="Consolas"/>
          <w:i/>
          <w:color w:val="1F4E79"/>
          <w:sz w:val="24"/>
        </w:rPr>
        <w:t>\mathbf{A}_u=\mathbf{Q}^{\top}\mathbf{Q}+\lambda\mathbf{I}_K+\alpha\!\!\sum_{i\in\Omega_u^{+}}\!\!\mathbf{q}_i\mathbf{q}_i^{\top}+\gamma\!\sum_{i\in\Psi_u}\!\mathbf{q}_i\mathbf{q}_i^{\top},\quad\mathbf{d}_u=(1{+}\alpha)\!\!\sum_{i\in\Omega_u^{+}}\!\!\mathbf{q}_i+\gamma\!\sum_{i\in\Psi_u}\!s_{ui}\mathbf{q}_i</w:t>
      </w:r>
    </w:p>
    <w:p>
      <w:pPr>
        <w:jc w:val="left"/>
      </w:pPr>
      <w:r>
        <w:rPr>
          <w:rFonts w:ascii="TH Sarabun New" w:hAnsi="TH Sarabun New"/>
          <w:sz w:val="32"/>
        </w:rPr>
        <w:t>สำหรับ​ผู้ใช้ 3: Ωu+ (สินค้า​ที่​มีประวัติ​เชิง​บวก) เป็น​เซต​ว่าง ขณะที่ Ψu (สินค้า​ที่​สัญญาณ​สนับสนุน จาก​ตาราง S ด้านบน) = {สินค้า0: 0.5, สินค้า1: 1.0, สินค้า2: 0.5} เนื่องจาก Ωu+ ว่างเปล่า พจน์ α จึง​ไม่​มีผล เหลือ​เพียง​พจน์ γ จาก​สัญญาณ CPARMS เท่านั้น ที่​ทำให้ A3 และ d3 ไม่​เป็น​ศูนย์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A3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มิติ2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1.67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0.73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มิติ2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0.73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0.86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d3 = [0.85, 0.55]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ก.12  </w:t>
      </w:r>
      <w:r>
        <w:rPr>
          <w:rFonts w:ascii="Consolas" w:hAnsi="Consolas"/>
          <w:i/>
          <w:color w:val="1F4E79"/>
          <w:sz w:val="24"/>
        </w:rPr>
        <w:t>\mathbf{A}_u\mathbf{p}_u=\mathbf{d}_u \;\Rightarrow\; \mathbf{p}_u=\mathbf{A}_u^{-1}\mathbf{d}_u</w:t>
      </w:r>
    </w:p>
    <w:p>
      <w:pPr>
        <w:jc w:val="left"/>
      </w:pPr>
      <w:r>
        <w:rPr>
          <w:rFonts w:ascii="TH Sarabun New" w:hAnsi="TH Sarabun New"/>
          <w:sz w:val="32"/>
        </w:rPr>
        <w:t>แก้​ระบบ​สมการ​เชิงเส้น​ขนาด 2x2 ได้ p3 = [0.3648, 0.3299]</w:t>
      </w:r>
    </w:p>
    <w:p/>
    <w:p>
      <w:pPr>
        <w:jc w:val="left"/>
      </w:pPr>
      <w:r>
        <w:rPr>
          <w:rFonts w:ascii="TH Sarabun New" w:hAnsi="TH Sarabun New"/>
          <w:sz w:val="32"/>
        </w:rPr>
        <w:t>เพื่อ​เปรียบเทียบ หาก Standard-WMF (ไม่​มี​พจน์​สัญญาณ CPARMS เลย คือ γ=0) จะ​ได้ A3^std = Q^T Q + λI เหมือนเดิม แต่ d3^std = 0 เนื่องจาก​ผู้ใช้ 3 ไม่​มี​สินค้า​เชิง​บวก​เลย (Ωu+ ว่างเปล่า) สมการ​ปกติ​จึง​มี​ด้าน​ขวามือ​เป็น​ศูนย์​ทั้งหมด ทำให้ p3^std = [0, 0] และ​คะแนน​ทำนาย​ของ​ทุก​สินค้า​เท่ากัน​หมด (=0) ซึ่ง​ตรง​กับ​ที่​บท​ที่ 3 และ​บท​ที่ 4 อธิบาย​ไว้​ว่า Standard-WMF และ CoFactor-WMF จะ​ให้​อันดับ​ที่​ตายตัว​และ​ไม่​มี​ข้อมูล​สำหรับ​ผู้ใช้​กลุ่ม​นี้ ขณะที่ CPARMS-WMF ยังคง​ให้​แฟกเตอร์​ที่​มีความหมาย​ผ่าน​พจน์​สัญญาณ</w:t>
      </w:r>
    </w:p>
    <w:p/>
    <w:p>
      <w:pPr>
        <w:jc w:val="left"/>
      </w:pPr>
      <w:r>
        <w:rPr>
          <w:rFonts w:ascii="TH Sarabun New" w:hAnsi="TH Sarabun New"/>
          <w:sz w:val="32"/>
        </w:rPr>
        <w:t>ใช้ p3 = [0.3648, 0.3299] ที่​ได้​จาก CPARMS-WMF ทำนาย​คะแนน​ของ​สินค้า​ทั้ง​ห้า​ชิ้น​สำหรับ​ผู้ใช้ 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y_hat_3i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0.2484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0.2414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0.2519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0.2014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0.2449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อันดับ​ที่​ได้ (จาก​มาก​ไป​น้อย) คือ สินค้า2 &gt; สินค้า0 &gt; สินค้า4 &gt; สินค้า1 &gt; สินค้า3 ซึ่ง​สินค้า2 (อันดับ 1) เป็นหนึ่ง​ใน​สินค้า​ที่ สัญญาณ CPARMS สนับสนุน​อยู่แล้ว (Ψ3) แสดงให้เห็น​ว่า​สัญญาณ​จาก​กลุ่ม​ผู้ใช้​สามารถ​แปลง​เป็นการ​จัดอันดับ​ที่​มีความหมาย​ให้​กับ​ผู้ใช้​เย็น ได้​จริง ต่าง​จาก Standard-WMF ที่​ให้​อันดับ​ตายตัว​โดย​ไม่​มี​ข้อมูล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3. สรุป​ตัวอย่าง</w:t>
      </w:r>
    </w:p>
    <w:p>
      <w:pPr>
        <w:jc w:val="left"/>
      </w:pPr>
      <w:r>
        <w:rPr>
          <w:rFonts w:ascii="TH Sarabun New" w:hAnsi="TH Sarabun New"/>
          <w:sz w:val="32"/>
        </w:rPr>
        <w:t>ตัวอย่าง​เชิงตัวเลข​ข้างต้น​สาธิต​กลไก​หลัก​ของ CPARMS-WMF ครบ​ทุก​ขั้นตอน​ตาม​บท​ที่ 3 ได้แก่ การ​จัดกลุ่ม​ผู้ใช้​ด้วย K-means ที่​ให้​ผู้ใช้​เย็น​ได้รับ​ป้าย​กำกับ​กลุ่ม​จาก​จุดศูนย์กลาง​ที่​ใกล้​ที่สุด การ​หา​กฎ​ความสัมพันธ์​แบบ​คู่​ด้วย​ค่า​ความเชื่อมั่น​ล้วน การ​แยก​และ​รวม​สัญญาณ​ทั่วไป​กับ​สัญญาณ​เฉพาะบุคคล​ตาม​การ​กระตุ้น​โท​เคน​โดย​ไม่​มี​พารามิเตอร์​ถ่วง​น้ำหนัก​เพิ่มเติม การ​ลบ​สินค้า​ที่​เคย​เห็น​ออก การ​ปรับ​มาตรฐาน และ​สุดท้าย​คือ​การผนวก​สัญญาณ​เข้ากับ​การปรับปรุง​แฟกเตอร์​แบบ ALS ซึ่ง​แสดงให้เห็น​อย่าง​เป็น​รูปธรรม​ว่า​เหตุใด​ผู้ใช้​เย็น จึง​ยัง​ได้รับ​การ​จัดอันดับ​ที่​มีความหมาย​จาก CPARMS-WMF ในขณะที่ Standard-WMF ให้​เพียง​อันดับ​ตายตัว​ที่​ไม่​มี​ข้อมูล​สนับสนุน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