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7" w:rsidRPr="00E60891" w:rsidRDefault="00E60891" w:rsidP="00F11CB7">
      <w:pPr>
        <w:jc w:val="center"/>
        <w:rPr>
          <w:b/>
          <w:sz w:val="36"/>
          <w:szCs w:val="36"/>
        </w:rPr>
      </w:pPr>
      <w:r w:rsidRPr="00E60891">
        <w:rPr>
          <w:rFonts w:hint="eastAsia"/>
          <w:b/>
          <w:sz w:val="36"/>
          <w:szCs w:val="36"/>
        </w:rPr>
        <w:t xml:space="preserve">P2P </w:t>
      </w:r>
      <w:r w:rsidR="00A75403">
        <w:rPr>
          <w:rFonts w:hint="eastAsia"/>
          <w:b/>
          <w:sz w:val="36"/>
          <w:szCs w:val="36"/>
        </w:rPr>
        <w:t>会议</w:t>
      </w:r>
      <w:r w:rsidRPr="00E60891">
        <w:rPr>
          <w:rFonts w:hint="eastAsia"/>
          <w:b/>
          <w:sz w:val="36"/>
          <w:szCs w:val="36"/>
        </w:rPr>
        <w:t>模块</w:t>
      </w:r>
      <w:r w:rsidRPr="00E60891">
        <w:rPr>
          <w:rFonts w:hint="eastAsia"/>
          <w:b/>
          <w:sz w:val="36"/>
          <w:szCs w:val="36"/>
        </w:rPr>
        <w:t>SDK</w:t>
      </w:r>
      <w:r w:rsidRPr="00E60891">
        <w:rPr>
          <w:rFonts w:hint="eastAsia"/>
          <w:b/>
          <w:sz w:val="36"/>
          <w:szCs w:val="36"/>
        </w:rPr>
        <w:t>概述</w:t>
      </w:r>
      <w:r w:rsidRPr="00E60891">
        <w:rPr>
          <w:rFonts w:hint="eastAsia"/>
          <w:b/>
          <w:sz w:val="36"/>
          <w:szCs w:val="36"/>
        </w:rPr>
        <w:t xml:space="preserve"> v1.</w:t>
      </w:r>
      <w:r w:rsidR="00E940A7">
        <w:rPr>
          <w:b/>
          <w:sz w:val="36"/>
          <w:szCs w:val="36"/>
        </w:rPr>
        <w:t>0</w:t>
      </w:r>
    </w:p>
    <w:p w:rsidR="00F11CB7" w:rsidRDefault="00F11CB7"/>
    <w:p w:rsidR="00F11CB7" w:rsidRDefault="00F11CB7"/>
    <w:p w:rsidR="00F11CB7" w:rsidRDefault="00F11CB7"/>
    <w:p w:rsidR="00F11CB7" w:rsidRPr="0078729F" w:rsidRDefault="004D0198" w:rsidP="0078729F">
      <w:pPr>
        <w:pStyle w:val="1"/>
      </w:pPr>
      <w:r w:rsidRPr="0078729F">
        <w:rPr>
          <w:rFonts w:hint="eastAsia"/>
        </w:rPr>
        <w:t>1.</w:t>
      </w:r>
      <w:r w:rsidR="00094F8F" w:rsidRPr="0078729F">
        <w:rPr>
          <w:rFonts w:hint="eastAsia"/>
        </w:rPr>
        <w:t xml:space="preserve"> </w:t>
      </w:r>
      <w:r w:rsidR="00062FF0" w:rsidRPr="0078729F">
        <w:rPr>
          <w:rFonts w:hint="eastAsia"/>
        </w:rPr>
        <w:t>SDK</w:t>
      </w:r>
      <w:r w:rsidRPr="0078729F">
        <w:rPr>
          <w:rFonts w:hint="eastAsia"/>
        </w:rPr>
        <w:t>压缩包的目录：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086"/>
        <w:gridCol w:w="2533"/>
      </w:tblGrid>
      <w:tr w:rsidR="004D0198" w:rsidTr="00331F08">
        <w:tc>
          <w:tcPr>
            <w:tcW w:w="2127" w:type="dxa"/>
            <w:shd w:val="clear" w:color="auto" w:fill="auto"/>
          </w:tcPr>
          <w:p w:rsidR="004D0198" w:rsidRDefault="004D0198">
            <w:r>
              <w:rPr>
                <w:rFonts w:hint="eastAsia"/>
              </w:rPr>
              <w:t>目录</w:t>
            </w:r>
          </w:p>
        </w:tc>
        <w:tc>
          <w:tcPr>
            <w:tcW w:w="5086" w:type="dxa"/>
            <w:shd w:val="clear" w:color="auto" w:fill="auto"/>
          </w:tcPr>
          <w:p w:rsidR="004D0198" w:rsidRDefault="004177E8">
            <w:r>
              <w:rPr>
                <w:rFonts w:hint="eastAsia"/>
              </w:rPr>
              <w:t>说明</w:t>
            </w:r>
          </w:p>
        </w:tc>
        <w:tc>
          <w:tcPr>
            <w:tcW w:w="2533" w:type="dxa"/>
            <w:shd w:val="clear" w:color="auto" w:fill="auto"/>
          </w:tcPr>
          <w:p w:rsidR="004D0198" w:rsidRDefault="004177E8">
            <w:r>
              <w:rPr>
                <w:rFonts w:hint="eastAsia"/>
              </w:rPr>
              <w:t>备注</w:t>
            </w:r>
          </w:p>
        </w:tc>
      </w:tr>
      <w:tr w:rsidR="004D0198" w:rsidTr="00331F08">
        <w:tc>
          <w:tcPr>
            <w:tcW w:w="2127" w:type="dxa"/>
            <w:shd w:val="clear" w:color="auto" w:fill="auto"/>
          </w:tcPr>
          <w:p w:rsidR="004D0198" w:rsidRPr="00F855B5" w:rsidRDefault="00F855B5">
            <w:r w:rsidRPr="00F855B5">
              <w:t>Demo</w:t>
            </w:r>
            <w:r w:rsidR="007B6700">
              <w:rPr>
                <w:rFonts w:hint="eastAsia"/>
              </w:rPr>
              <w:t>、</w:t>
            </w:r>
            <w:r w:rsidR="007B6700">
              <w:t>DemoNormal</w:t>
            </w:r>
            <w:bookmarkStart w:id="0" w:name="_GoBack"/>
            <w:bookmarkEnd w:id="0"/>
          </w:p>
        </w:tc>
        <w:tc>
          <w:tcPr>
            <w:tcW w:w="5086" w:type="dxa"/>
            <w:shd w:val="clear" w:color="auto" w:fill="auto"/>
          </w:tcPr>
          <w:p w:rsidR="004D0198" w:rsidRPr="00F855B5" w:rsidRDefault="00F855B5">
            <w:r w:rsidRPr="00F855B5">
              <w:rPr>
                <w:rFonts w:hint="eastAsia"/>
              </w:rPr>
              <w:t xml:space="preserve">P2P </w:t>
            </w:r>
            <w:r w:rsidR="00A75403">
              <w:rPr>
                <w:rFonts w:hint="eastAsia"/>
              </w:rPr>
              <w:t>会议</w:t>
            </w:r>
            <w:r w:rsidRPr="00F855B5">
              <w:rPr>
                <w:rFonts w:hint="eastAsia"/>
              </w:rPr>
              <w:t>模块</w:t>
            </w:r>
            <w:r>
              <w:rPr>
                <w:rFonts w:hint="eastAsia"/>
              </w:rPr>
              <w:t>的演示程序的代码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/>
        </w:tc>
      </w:tr>
      <w:tr w:rsidR="002C0A0E" w:rsidTr="00331F08">
        <w:tc>
          <w:tcPr>
            <w:tcW w:w="2127" w:type="dxa"/>
            <w:shd w:val="clear" w:color="auto" w:fill="auto"/>
          </w:tcPr>
          <w:p w:rsidR="002C0A0E" w:rsidRPr="00C61F9E" w:rsidRDefault="002C0A0E" w:rsidP="00321666">
            <w:r>
              <w:rPr>
                <w:rFonts w:hint="eastAsia"/>
              </w:rPr>
              <w:t>Demo</w:t>
            </w:r>
            <w:r w:rsidRPr="00C61F9E">
              <w:t>App</w:t>
            </w:r>
          </w:p>
        </w:tc>
        <w:tc>
          <w:tcPr>
            <w:tcW w:w="5086" w:type="dxa"/>
            <w:shd w:val="clear" w:color="auto" w:fill="auto"/>
          </w:tcPr>
          <w:p w:rsidR="002C0A0E" w:rsidRDefault="005D24B0" w:rsidP="006C341D">
            <w:r>
              <w:rPr>
                <w:rFonts w:hint="eastAsia"/>
              </w:rPr>
              <w:t>编译好的</w:t>
            </w:r>
            <w:r w:rsidR="002C0A0E">
              <w:rPr>
                <w:rFonts w:hint="eastAsia"/>
              </w:rPr>
              <w:t>演示程序的可执行文件。</w:t>
            </w:r>
          </w:p>
        </w:tc>
        <w:tc>
          <w:tcPr>
            <w:tcW w:w="2533" w:type="dxa"/>
            <w:shd w:val="clear" w:color="auto" w:fill="auto"/>
          </w:tcPr>
          <w:p w:rsidR="002C0A0E" w:rsidRDefault="002C0A0E" w:rsidP="00321666">
            <w:r>
              <w:rPr>
                <w:rFonts w:hint="eastAsia"/>
              </w:rPr>
              <w:t>演示程序登录到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透架设的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服务器，地址：</w:t>
            </w:r>
            <w:r>
              <w:rPr>
                <w:rFonts w:hint="eastAsia"/>
              </w:rPr>
              <w:t>connect.peergine.com:7781</w:t>
            </w:r>
          </w:p>
        </w:tc>
      </w:tr>
      <w:tr w:rsidR="004D0198" w:rsidTr="00331F08">
        <w:tc>
          <w:tcPr>
            <w:tcW w:w="2127" w:type="dxa"/>
            <w:shd w:val="clear" w:color="auto" w:fill="auto"/>
          </w:tcPr>
          <w:p w:rsidR="004D0198" w:rsidRPr="00C61F9E" w:rsidRDefault="00C61F9E">
            <w:r w:rsidRPr="00C61F9E">
              <w:t>Doc</w:t>
            </w:r>
          </w:p>
        </w:tc>
        <w:tc>
          <w:tcPr>
            <w:tcW w:w="5086" w:type="dxa"/>
            <w:shd w:val="clear" w:color="auto" w:fill="auto"/>
          </w:tcPr>
          <w:p w:rsidR="004D0198" w:rsidRPr="00C61F9E" w:rsidRDefault="00C61F9E">
            <w:r>
              <w:rPr>
                <w:rFonts w:hint="eastAsia"/>
              </w:rPr>
              <w:t>文档目录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/>
        </w:tc>
      </w:tr>
      <w:tr w:rsidR="004D0198" w:rsidTr="00331F08">
        <w:tc>
          <w:tcPr>
            <w:tcW w:w="2127" w:type="dxa"/>
            <w:shd w:val="clear" w:color="auto" w:fill="auto"/>
          </w:tcPr>
          <w:p w:rsidR="004D0198" w:rsidRPr="00C61F9E" w:rsidRDefault="006C341D">
            <w:r>
              <w:t>pgLib</w:t>
            </w:r>
            <w:r>
              <w:rPr>
                <w:rFonts w:hint="eastAsia"/>
              </w:rPr>
              <w:t>Conference</w:t>
            </w:r>
          </w:p>
        </w:tc>
        <w:tc>
          <w:tcPr>
            <w:tcW w:w="5086" w:type="dxa"/>
            <w:shd w:val="clear" w:color="auto" w:fill="auto"/>
          </w:tcPr>
          <w:p w:rsidR="005A6FB7" w:rsidRDefault="006C341D">
            <w:r>
              <w:rPr>
                <w:rFonts w:hint="eastAsia"/>
              </w:rPr>
              <w:t>会议模块源码，工程结构是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中的库</w:t>
            </w: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。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/>
        </w:tc>
      </w:tr>
      <w:tr w:rsidR="004D0198" w:rsidTr="00331F08">
        <w:tc>
          <w:tcPr>
            <w:tcW w:w="2127" w:type="dxa"/>
            <w:shd w:val="clear" w:color="auto" w:fill="auto"/>
          </w:tcPr>
          <w:p w:rsidR="004D0198" w:rsidRPr="00C61F9E" w:rsidRDefault="006C341D">
            <w:r>
              <w:rPr>
                <w:rFonts w:hint="eastAsia"/>
              </w:rPr>
              <w:t>pgPluginLib</w:t>
            </w:r>
          </w:p>
        </w:tc>
        <w:tc>
          <w:tcPr>
            <w:tcW w:w="5086" w:type="dxa"/>
            <w:shd w:val="clear" w:color="auto" w:fill="auto"/>
          </w:tcPr>
          <w:p w:rsidR="00AA2072" w:rsidRDefault="006C341D" w:rsidP="00CF5FC1">
            <w:r>
              <w:rPr>
                <w:rFonts w:hint="eastAsia"/>
              </w:rPr>
              <w:t>中间件相关的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库。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/>
        </w:tc>
      </w:tr>
      <w:tr w:rsidR="00644FE6" w:rsidTr="00331F08">
        <w:tc>
          <w:tcPr>
            <w:tcW w:w="2127" w:type="dxa"/>
            <w:shd w:val="clear" w:color="auto" w:fill="auto"/>
          </w:tcPr>
          <w:p w:rsidR="00644FE6" w:rsidRPr="002E369B" w:rsidRDefault="006C341D">
            <w:r>
              <w:rPr>
                <w:rFonts w:hint="eastAsia"/>
              </w:rPr>
              <w:t>README.md</w:t>
            </w:r>
          </w:p>
        </w:tc>
        <w:tc>
          <w:tcPr>
            <w:tcW w:w="5086" w:type="dxa"/>
            <w:shd w:val="clear" w:color="auto" w:fill="auto"/>
          </w:tcPr>
          <w:p w:rsidR="006C3FFE" w:rsidRDefault="006F2905">
            <w:r>
              <w:rPr>
                <w:rFonts w:hint="eastAsia"/>
              </w:rPr>
              <w:t>简单</w:t>
            </w:r>
            <w:r w:rsidR="006C341D">
              <w:rPr>
                <w:rFonts w:hint="eastAsia"/>
              </w:rPr>
              <w:t>说明文件。</w:t>
            </w:r>
            <w:r w:rsidR="00CF5FC1">
              <w:rPr>
                <w:rFonts w:hint="eastAsia"/>
              </w:rPr>
              <w:t>使用记事本可以打开。</w:t>
            </w:r>
          </w:p>
        </w:tc>
        <w:tc>
          <w:tcPr>
            <w:tcW w:w="2533" w:type="dxa"/>
            <w:shd w:val="clear" w:color="auto" w:fill="auto"/>
          </w:tcPr>
          <w:p w:rsidR="00157641" w:rsidRDefault="003B6FBA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 xml:space="preserve">Peergine </w:t>
            </w:r>
            <w:r>
              <w:rPr>
                <w:rFonts w:hint="eastAsia"/>
              </w:rPr>
              <w:t>中间件，请访问</w:t>
            </w:r>
            <w:r w:rsidR="0083415C">
              <w:rPr>
                <w:rFonts w:hint="eastAsia"/>
              </w:rPr>
              <w:t>我们的技术网站</w:t>
            </w:r>
            <w:r>
              <w:rPr>
                <w:rFonts w:hint="eastAsia"/>
              </w:rPr>
              <w:t>：</w:t>
            </w:r>
          </w:p>
          <w:p w:rsidR="00644FE6" w:rsidRDefault="003B6FBA">
            <w:r>
              <w:rPr>
                <w:rFonts w:hint="eastAsia"/>
              </w:rPr>
              <w:t>http://www.peergine.com</w:t>
            </w:r>
          </w:p>
        </w:tc>
      </w:tr>
      <w:tr w:rsidR="006C341D" w:rsidTr="00331F08">
        <w:tc>
          <w:tcPr>
            <w:tcW w:w="2127" w:type="dxa"/>
            <w:shd w:val="clear" w:color="auto" w:fill="auto"/>
          </w:tcPr>
          <w:p w:rsidR="006C341D" w:rsidRDefault="006C341D" w:rsidP="006C341D">
            <w:pPr>
              <w:jc w:val="center"/>
            </w:pPr>
            <w:r>
              <w:rPr>
                <w:rFonts w:hint="eastAsia"/>
              </w:rPr>
              <w:t>其他文件和文件夹</w:t>
            </w:r>
          </w:p>
        </w:tc>
        <w:tc>
          <w:tcPr>
            <w:tcW w:w="5086" w:type="dxa"/>
            <w:shd w:val="clear" w:color="auto" w:fill="auto"/>
          </w:tcPr>
          <w:p w:rsidR="006C341D" w:rsidRDefault="006C341D">
            <w:r>
              <w:rPr>
                <w:rFonts w:hint="eastAsia"/>
              </w:rPr>
              <w:t xml:space="preserve">Android Studio </w:t>
            </w:r>
            <w:r>
              <w:rPr>
                <w:rFonts w:hint="eastAsia"/>
              </w:rPr>
              <w:t>工程文件附件目录。</w:t>
            </w:r>
          </w:p>
        </w:tc>
        <w:tc>
          <w:tcPr>
            <w:tcW w:w="2533" w:type="dxa"/>
            <w:shd w:val="clear" w:color="auto" w:fill="auto"/>
          </w:tcPr>
          <w:p w:rsidR="006C341D" w:rsidRDefault="006C341D"/>
        </w:tc>
      </w:tr>
    </w:tbl>
    <w:p w:rsidR="004D0198" w:rsidRDefault="004D0198"/>
    <w:p w:rsidR="00437B81" w:rsidRDefault="00437B81"/>
    <w:p w:rsidR="0058764E" w:rsidRPr="00884B34" w:rsidRDefault="000A5625" w:rsidP="003428CB">
      <w:pPr>
        <w:pStyle w:val="1"/>
      </w:pPr>
      <w:r w:rsidRPr="00884B34">
        <w:rPr>
          <w:rFonts w:hint="eastAsia"/>
        </w:rPr>
        <w:t>2.</w:t>
      </w:r>
      <w:r w:rsidR="00094F8F">
        <w:rPr>
          <w:rFonts w:hint="eastAsia"/>
        </w:rPr>
        <w:t xml:space="preserve"> </w:t>
      </w:r>
      <w:r w:rsidR="00BA6BCD">
        <w:rPr>
          <w:rFonts w:hint="eastAsia"/>
        </w:rPr>
        <w:t>P2P</w:t>
      </w:r>
      <w:r w:rsidR="00A75403">
        <w:rPr>
          <w:rFonts w:hint="eastAsia"/>
        </w:rPr>
        <w:t>会议</w:t>
      </w:r>
      <w:r w:rsidR="00BA6BCD">
        <w:rPr>
          <w:rFonts w:hint="eastAsia"/>
        </w:rPr>
        <w:t>模块支持的操作系统</w:t>
      </w:r>
      <w:r w:rsidRPr="00884B34">
        <w:rPr>
          <w:rFonts w:hint="eastAsia"/>
        </w:rPr>
        <w:t>：</w:t>
      </w:r>
    </w:p>
    <w:p w:rsidR="00386E7C" w:rsidRDefault="00386E7C"/>
    <w:tbl>
      <w:tblPr>
        <w:tblW w:w="9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1"/>
        <w:gridCol w:w="4569"/>
        <w:gridCol w:w="1818"/>
      </w:tblGrid>
      <w:tr w:rsidR="00A75403" w:rsidTr="003F3A89">
        <w:trPr>
          <w:trHeight w:val="354"/>
        </w:trPr>
        <w:tc>
          <w:tcPr>
            <w:tcW w:w="3481" w:type="dxa"/>
            <w:shd w:val="clear" w:color="auto" w:fill="auto"/>
          </w:tcPr>
          <w:p w:rsidR="00A75403" w:rsidRDefault="00A75403" w:rsidP="003F3A89">
            <w:pPr>
              <w:jc w:val="center"/>
            </w:pPr>
            <w:r>
              <w:rPr>
                <w:rFonts w:hint="eastAsia"/>
              </w:rPr>
              <w:t>操作系统平台</w:t>
            </w:r>
          </w:p>
        </w:tc>
        <w:tc>
          <w:tcPr>
            <w:tcW w:w="4569" w:type="dxa"/>
            <w:shd w:val="clear" w:color="auto" w:fill="auto"/>
          </w:tcPr>
          <w:p w:rsidR="00A75403" w:rsidRDefault="005C33D2" w:rsidP="003F3A89">
            <w:pPr>
              <w:jc w:val="center"/>
            </w:pPr>
            <w:r>
              <w:rPr>
                <w:rFonts w:hint="eastAsia"/>
              </w:rPr>
              <w:t>支持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 w:rsidP="003F3A8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75403" w:rsidTr="003F3A89">
        <w:trPr>
          <w:trHeight w:val="1062"/>
        </w:trPr>
        <w:tc>
          <w:tcPr>
            <w:tcW w:w="3481" w:type="dxa"/>
            <w:shd w:val="clear" w:color="auto" w:fill="auto"/>
          </w:tcPr>
          <w:p w:rsidR="00A75403" w:rsidRDefault="00A75403">
            <w:r>
              <w:rPr>
                <w:rFonts w:hint="eastAsia"/>
              </w:rPr>
              <w:t>Windows</w:t>
            </w:r>
          </w:p>
          <w:p w:rsidR="00A75403" w:rsidRDefault="00A75403">
            <w:r>
              <w:rPr>
                <w:rFonts w:hint="eastAsia"/>
              </w:rPr>
              <w:t>(</w:t>
            </w:r>
            <w:r>
              <w:t>XP</w:t>
            </w:r>
            <w:r>
              <w:rPr>
                <w:rFonts w:hint="eastAsia"/>
              </w:rPr>
              <w:t xml:space="preserve">, </w:t>
            </w:r>
            <w:r>
              <w:t>2003</w:t>
            </w:r>
            <w:r>
              <w:rPr>
                <w:rFonts w:hint="eastAsia"/>
              </w:rPr>
              <w:t xml:space="preserve">, </w:t>
            </w:r>
            <w:smartTag w:uri="urn:schemas-microsoft-com:office:smarttags" w:element="place">
              <w:r>
                <w:t>VISTA</w:t>
              </w:r>
            </w:smartTag>
            <w:r>
              <w:rPr>
                <w:rFonts w:hint="eastAsia"/>
              </w:rPr>
              <w:t xml:space="preserve">, </w:t>
            </w:r>
            <w:r>
              <w:t>WIN7</w:t>
            </w:r>
            <w:r>
              <w:rPr>
                <w:rFonts w:hint="eastAsia"/>
              </w:rPr>
              <w:t>, 2</w:t>
            </w:r>
            <w:r>
              <w:t>008</w:t>
            </w:r>
            <w:r>
              <w:rPr>
                <w:rFonts w:hint="eastAsia"/>
              </w:rPr>
              <w:t xml:space="preserve">, </w:t>
            </w:r>
            <w:r>
              <w:t>WIN8</w:t>
            </w:r>
            <w:r>
              <w:rPr>
                <w:rFonts w:hint="eastAsia"/>
              </w:rPr>
              <w:t>)</w:t>
            </w:r>
          </w:p>
        </w:tc>
        <w:tc>
          <w:tcPr>
            <w:tcW w:w="4569" w:type="dxa"/>
            <w:shd w:val="clear" w:color="auto" w:fill="auto"/>
          </w:tcPr>
          <w:p w:rsidR="00A75403" w:rsidRDefault="00A75403" w:rsidP="00711397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ActiveX</w:t>
            </w:r>
            <w:r w:rsidR="005C33D2">
              <w:rPr>
                <w:rFonts w:hint="eastAsia"/>
              </w:rPr>
              <w:t>控件开</w:t>
            </w:r>
            <w:r>
              <w:rPr>
                <w:rFonts w:hint="eastAsia"/>
              </w:rPr>
              <w:t>发</w:t>
            </w:r>
            <w:r w:rsidR="005C33D2">
              <w:rPr>
                <w:rFonts w:hint="eastAsia"/>
              </w:rPr>
              <w:t>客户端</w:t>
            </w:r>
          </w:p>
          <w:p w:rsidR="00711397" w:rsidRPr="005821B3" w:rsidRDefault="00711397" w:rsidP="0071139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桥接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卡发客户端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/>
        </w:tc>
      </w:tr>
      <w:tr w:rsidR="00A75403" w:rsidTr="003F3A89">
        <w:trPr>
          <w:trHeight w:val="340"/>
        </w:trPr>
        <w:tc>
          <w:tcPr>
            <w:tcW w:w="3481" w:type="dxa"/>
            <w:shd w:val="clear" w:color="auto" w:fill="auto"/>
          </w:tcPr>
          <w:p w:rsidR="00A75403" w:rsidRDefault="00A75403">
            <w:r>
              <w:t>Android</w:t>
            </w:r>
          </w:p>
        </w:tc>
        <w:tc>
          <w:tcPr>
            <w:tcW w:w="4569" w:type="dxa"/>
            <w:shd w:val="clear" w:color="auto" w:fill="auto"/>
          </w:tcPr>
          <w:p w:rsidR="00A75403" w:rsidRDefault="00A75403" w:rsidP="005C33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）支持</w:t>
            </w:r>
            <w:r>
              <w:rPr>
                <w:rFonts w:hint="eastAsia"/>
              </w:rPr>
              <w:t>JNI</w:t>
            </w:r>
            <w:r>
              <w:rPr>
                <w:rFonts w:hint="eastAsia"/>
              </w:rPr>
              <w:t>插件开发</w:t>
            </w:r>
            <w:r w:rsidR="005C33D2">
              <w:rPr>
                <w:rFonts w:hint="eastAsia"/>
              </w:rPr>
              <w:t>客户</w:t>
            </w:r>
            <w:r>
              <w:rPr>
                <w:rFonts w:hint="eastAsia"/>
              </w:rPr>
              <w:t>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/>
        </w:tc>
      </w:tr>
      <w:tr w:rsidR="00A75403" w:rsidTr="003F3A89">
        <w:trPr>
          <w:trHeight w:val="708"/>
        </w:trPr>
        <w:tc>
          <w:tcPr>
            <w:tcW w:w="3481" w:type="dxa"/>
            <w:shd w:val="clear" w:color="auto" w:fill="auto"/>
          </w:tcPr>
          <w:p w:rsidR="00A75403" w:rsidRDefault="00A75403">
            <w:r>
              <w:t>IOS</w:t>
            </w:r>
          </w:p>
        </w:tc>
        <w:tc>
          <w:tcPr>
            <w:tcW w:w="4569" w:type="dxa"/>
            <w:shd w:val="clear" w:color="auto" w:fill="auto"/>
          </w:tcPr>
          <w:p w:rsidR="00A75403" w:rsidRDefault="00A75403" w:rsidP="005C33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）支持在</w:t>
            </w:r>
            <w:r>
              <w:rPr>
                <w:rFonts w:hint="eastAsia"/>
              </w:rPr>
              <w:t>Peergine</w:t>
            </w:r>
            <w:r>
              <w:rPr>
                <w:rFonts w:hint="eastAsia"/>
              </w:rPr>
              <w:t>中间件的静态库上开发</w:t>
            </w:r>
            <w:r w:rsidR="005C33D2">
              <w:rPr>
                <w:rFonts w:hint="eastAsia"/>
              </w:rPr>
              <w:t>客户</w:t>
            </w:r>
            <w:r>
              <w:rPr>
                <w:rFonts w:hint="eastAsia"/>
              </w:rPr>
              <w:t>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/>
        </w:tc>
      </w:tr>
      <w:tr w:rsidR="00711397" w:rsidTr="003F3A89">
        <w:trPr>
          <w:trHeight w:val="708"/>
        </w:trPr>
        <w:tc>
          <w:tcPr>
            <w:tcW w:w="3481" w:type="dxa"/>
            <w:shd w:val="clear" w:color="auto" w:fill="auto"/>
          </w:tcPr>
          <w:p w:rsidR="00711397" w:rsidRDefault="00711397" w:rsidP="00711397">
            <w:pPr>
              <w:tabs>
                <w:tab w:val="left" w:pos="924"/>
              </w:tabs>
            </w:pPr>
            <w:r>
              <w:rPr>
                <w:rFonts w:hint="eastAsia"/>
              </w:rPr>
              <w:t>其他</w:t>
            </w:r>
          </w:p>
        </w:tc>
        <w:tc>
          <w:tcPr>
            <w:tcW w:w="4569" w:type="dxa"/>
            <w:shd w:val="clear" w:color="auto" w:fill="auto"/>
          </w:tcPr>
          <w:p w:rsidR="00711397" w:rsidRDefault="00711397" w:rsidP="005C33D2">
            <w:pPr>
              <w:rPr>
                <w:rFonts w:hint="eastAsia"/>
              </w:rPr>
            </w:pPr>
          </w:p>
        </w:tc>
        <w:tc>
          <w:tcPr>
            <w:tcW w:w="1818" w:type="dxa"/>
            <w:shd w:val="clear" w:color="auto" w:fill="auto"/>
          </w:tcPr>
          <w:p w:rsidR="00711397" w:rsidRDefault="00B12476">
            <w:r>
              <w:t>联系穿透科技支持</w:t>
            </w:r>
          </w:p>
        </w:tc>
      </w:tr>
    </w:tbl>
    <w:p w:rsidR="00386E7C" w:rsidRDefault="00386E7C"/>
    <w:p w:rsidR="008C2061" w:rsidRDefault="008C2061"/>
    <w:p w:rsidR="001C207A" w:rsidRPr="001C207A" w:rsidRDefault="00495220" w:rsidP="0040055A">
      <w:pPr>
        <w:pStyle w:val="1"/>
      </w:pPr>
      <w:r>
        <w:rPr>
          <w:rFonts w:hint="eastAsia"/>
        </w:rPr>
        <w:t>3</w:t>
      </w:r>
      <w:r w:rsidRPr="00884B34">
        <w:rPr>
          <w:rFonts w:hint="eastAsia"/>
        </w:rPr>
        <w:t>.</w:t>
      </w:r>
      <w:r>
        <w:rPr>
          <w:rFonts w:hint="eastAsia"/>
        </w:rPr>
        <w:t xml:space="preserve"> P2P</w:t>
      </w:r>
      <w:r w:rsidR="004E4E5E">
        <w:rPr>
          <w:rFonts w:hint="eastAsia"/>
        </w:rPr>
        <w:t>服务器</w:t>
      </w:r>
      <w:r w:rsidRPr="00884B34">
        <w:rPr>
          <w:rFonts w:hint="eastAsia"/>
        </w:rPr>
        <w:t>：</w:t>
      </w:r>
    </w:p>
    <w:p w:rsidR="00102599" w:rsidRDefault="00341CFC" w:rsidP="0078729F">
      <w:r>
        <w:rPr>
          <w:rFonts w:hint="eastAsia"/>
        </w:rPr>
        <w:t>P2P</w:t>
      </w:r>
      <w:r w:rsidR="00A75403">
        <w:rPr>
          <w:rFonts w:hint="eastAsia"/>
        </w:rPr>
        <w:t>会议</w:t>
      </w:r>
      <w:r>
        <w:rPr>
          <w:rFonts w:hint="eastAsia"/>
        </w:rPr>
        <w:t>模块</w:t>
      </w:r>
      <w:r w:rsidR="00F44D39">
        <w:rPr>
          <w:rFonts w:hint="eastAsia"/>
        </w:rPr>
        <w:t>SDK</w:t>
      </w:r>
      <w:r>
        <w:rPr>
          <w:rFonts w:hint="eastAsia"/>
        </w:rPr>
        <w:t>使用</w:t>
      </w:r>
      <w:r>
        <w:rPr>
          <w:rFonts w:hint="eastAsia"/>
        </w:rPr>
        <w:t>pgConnectSvr P2P</w:t>
      </w:r>
      <w:r>
        <w:rPr>
          <w:rFonts w:hint="eastAsia"/>
        </w:rPr>
        <w:t>服务器，请参考</w:t>
      </w:r>
      <w:r>
        <w:rPr>
          <w:rFonts w:hint="eastAsia"/>
        </w:rPr>
        <w:t>pgConnectSvr P2P</w:t>
      </w:r>
      <w:r>
        <w:rPr>
          <w:rFonts w:hint="eastAsia"/>
        </w:rPr>
        <w:t>服务器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F44D39" w:rsidRPr="007E6667" w:rsidRDefault="00F44D39" w:rsidP="00F44D39">
      <w:r w:rsidRPr="007E6667">
        <w:rPr>
          <w:rFonts w:hint="eastAsia"/>
        </w:rPr>
        <w:lastRenderedPageBreak/>
        <w:t>P2P</w:t>
      </w:r>
      <w:r w:rsidRPr="007E6667">
        <w:rPr>
          <w:rFonts w:hint="eastAsia"/>
        </w:rPr>
        <w:t>服务器支持的操作系统：</w:t>
      </w:r>
    </w:p>
    <w:p w:rsidR="00F44D39" w:rsidRDefault="00F44D39" w:rsidP="00F44D39">
      <w:r>
        <w:t>1) Windows XP/2003/VISTA/WIN7/2008/WIN8</w:t>
      </w:r>
    </w:p>
    <w:p w:rsidR="00E10655" w:rsidRDefault="00E10655"/>
    <w:p w:rsidR="00E10655" w:rsidRDefault="00341CFC" w:rsidP="00E10655">
      <w:pPr>
        <w:pStyle w:val="1"/>
      </w:pPr>
      <w:r>
        <w:rPr>
          <w:rFonts w:hint="eastAsia"/>
        </w:rPr>
        <w:t>4</w:t>
      </w:r>
      <w:r w:rsidR="00E10655">
        <w:rPr>
          <w:rFonts w:hint="eastAsia"/>
        </w:rPr>
        <w:t xml:space="preserve">. </w:t>
      </w:r>
      <w:r w:rsidR="00E10655">
        <w:rPr>
          <w:rFonts w:hint="eastAsia"/>
        </w:rPr>
        <w:t>软件许可</w:t>
      </w:r>
    </w:p>
    <w:p w:rsidR="00E10655" w:rsidRDefault="00E10655" w:rsidP="00E10655">
      <w:r>
        <w:rPr>
          <w:rFonts w:hint="eastAsia"/>
        </w:rPr>
        <w:t>1</w:t>
      </w:r>
      <w:r>
        <w:rPr>
          <w:rFonts w:hint="eastAsia"/>
        </w:rPr>
        <w:t>）设备、</w:t>
      </w:r>
      <w:r>
        <w:rPr>
          <w:rFonts w:hint="eastAsia"/>
        </w:rPr>
        <w:t>PC</w:t>
      </w:r>
      <w:r>
        <w:rPr>
          <w:rFonts w:hint="eastAsia"/>
        </w:rPr>
        <w:t>和移动终端等，集成使用</w:t>
      </w:r>
      <w:r>
        <w:rPr>
          <w:rFonts w:hint="eastAsia"/>
        </w:rPr>
        <w:t>P2P</w:t>
      </w:r>
      <w:r w:rsidR="00A75403">
        <w:rPr>
          <w:rFonts w:hint="eastAsia"/>
        </w:rPr>
        <w:t>会议</w:t>
      </w:r>
      <w:r>
        <w:rPr>
          <w:rFonts w:hint="eastAsia"/>
        </w:rPr>
        <w:t>模块的库，不受任何限制，不收费。</w:t>
      </w:r>
    </w:p>
    <w:p w:rsidR="00E10655" w:rsidRDefault="00E10655" w:rsidP="00E1065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服务器端的软件需要购买许可才能使用。本</w:t>
      </w:r>
      <w:r>
        <w:rPr>
          <w:rFonts w:hint="eastAsia"/>
        </w:rPr>
        <w:t>SDK</w:t>
      </w:r>
      <w:r>
        <w:rPr>
          <w:rFonts w:hint="eastAsia"/>
        </w:rPr>
        <w:t>压缩包中提供了</w:t>
      </w:r>
      <w:r>
        <w:rPr>
          <w:rFonts w:hint="eastAsia"/>
        </w:rPr>
        <w:t>P2P</w:t>
      </w:r>
      <w:r>
        <w:rPr>
          <w:rFonts w:hint="eastAsia"/>
        </w:rPr>
        <w:t>服务器软件的安装程序，用户客户自行安装，但需要部署了正式的许可文件以后，才能正常使用。软件许可的购买请联系</w:t>
      </w:r>
      <w:r w:rsidR="00EA744E">
        <w:rPr>
          <w:rFonts w:hint="eastAsia"/>
        </w:rPr>
        <w:t>穿透科技的</w:t>
      </w:r>
      <w:r>
        <w:rPr>
          <w:rFonts w:hint="eastAsia"/>
        </w:rPr>
        <w:t>客服人员。</w:t>
      </w:r>
    </w:p>
    <w:p w:rsidR="00EA331E" w:rsidRPr="00495220" w:rsidRDefault="00EA331E"/>
    <w:sectPr w:rsidR="00EA331E" w:rsidRPr="00495220" w:rsidSect="005F40D8">
      <w:headerReference w:type="default" r:id="rId8"/>
      <w:footerReference w:type="default" r:id="rId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B1" w:rsidRDefault="00151EB1">
      <w:r>
        <w:separator/>
      </w:r>
    </w:p>
  </w:endnote>
  <w:endnote w:type="continuationSeparator" w:id="0">
    <w:p w:rsidR="00151EB1" w:rsidRDefault="0015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4E" w:rsidRDefault="00EA744E">
    <w:pPr>
      <w:pStyle w:val="a6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AUTHOR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cbc1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51EB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DATE \@ "yyyy/M/d"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 w:rsidR="00CF5FC1">
      <w:rPr>
        <w:noProof/>
        <w:kern w:val="0"/>
        <w:szCs w:val="21"/>
      </w:rPr>
      <w:t>2019/2/20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B1" w:rsidRDefault="00151EB1">
      <w:r>
        <w:separator/>
      </w:r>
    </w:p>
  </w:footnote>
  <w:footnote w:type="continuationSeparator" w:id="0">
    <w:p w:rsidR="00151EB1" w:rsidRDefault="00151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4E" w:rsidRDefault="00EA744E">
    <w:pPr>
      <w:pStyle w:val="a5"/>
    </w:pPr>
    <w:r>
      <w:rPr>
        <w:rFonts w:hint="eastAsia"/>
      </w:rPr>
      <w:t>深圳市穿透科技有限公司</w:t>
    </w:r>
    <w:r>
      <w:rPr>
        <w:rFonts w:hint="eastAsia"/>
      </w:rPr>
      <w:t xml:space="preserve"> www.peergine.com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494D"/>
    <w:multiLevelType w:val="hybridMultilevel"/>
    <w:tmpl w:val="E82EC08C"/>
    <w:lvl w:ilvl="0" w:tplc="BD5CE8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CB7"/>
    <w:rsid w:val="00006279"/>
    <w:rsid w:val="00011B4E"/>
    <w:rsid w:val="00016984"/>
    <w:rsid w:val="000212D3"/>
    <w:rsid w:val="00023634"/>
    <w:rsid w:val="00025E88"/>
    <w:rsid w:val="00032504"/>
    <w:rsid w:val="000350A3"/>
    <w:rsid w:val="000461F7"/>
    <w:rsid w:val="00051B3E"/>
    <w:rsid w:val="000539CC"/>
    <w:rsid w:val="00062FF0"/>
    <w:rsid w:val="0006415A"/>
    <w:rsid w:val="00066AD0"/>
    <w:rsid w:val="000761A1"/>
    <w:rsid w:val="000763E6"/>
    <w:rsid w:val="00094F8F"/>
    <w:rsid w:val="000A2B2F"/>
    <w:rsid w:val="000A5625"/>
    <w:rsid w:val="000B1E9C"/>
    <w:rsid w:val="000C19D0"/>
    <w:rsid w:val="000D64B7"/>
    <w:rsid w:val="00102599"/>
    <w:rsid w:val="00104784"/>
    <w:rsid w:val="00110B14"/>
    <w:rsid w:val="00112717"/>
    <w:rsid w:val="00114DE4"/>
    <w:rsid w:val="00122A68"/>
    <w:rsid w:val="001238BB"/>
    <w:rsid w:val="00126C39"/>
    <w:rsid w:val="00140DC2"/>
    <w:rsid w:val="001474D3"/>
    <w:rsid w:val="00151EB1"/>
    <w:rsid w:val="001533B8"/>
    <w:rsid w:val="001562C3"/>
    <w:rsid w:val="00157641"/>
    <w:rsid w:val="001641EA"/>
    <w:rsid w:val="0017177C"/>
    <w:rsid w:val="00183287"/>
    <w:rsid w:val="0018581D"/>
    <w:rsid w:val="00185AEB"/>
    <w:rsid w:val="001900E8"/>
    <w:rsid w:val="0019331F"/>
    <w:rsid w:val="001B245B"/>
    <w:rsid w:val="001C207A"/>
    <w:rsid w:val="001C6FB2"/>
    <w:rsid w:val="001D2FC6"/>
    <w:rsid w:val="001D7C6D"/>
    <w:rsid w:val="0021464B"/>
    <w:rsid w:val="00224AC2"/>
    <w:rsid w:val="0023019D"/>
    <w:rsid w:val="00231710"/>
    <w:rsid w:val="00234480"/>
    <w:rsid w:val="0025248B"/>
    <w:rsid w:val="00253948"/>
    <w:rsid w:val="00253FC3"/>
    <w:rsid w:val="002637D4"/>
    <w:rsid w:val="002A38B5"/>
    <w:rsid w:val="002A4F48"/>
    <w:rsid w:val="002A5D6D"/>
    <w:rsid w:val="002C0A0E"/>
    <w:rsid w:val="002C17A7"/>
    <w:rsid w:val="002C3C83"/>
    <w:rsid w:val="002D2773"/>
    <w:rsid w:val="002E369B"/>
    <w:rsid w:val="002F2AC6"/>
    <w:rsid w:val="002F5EEA"/>
    <w:rsid w:val="002F6C89"/>
    <w:rsid w:val="003140DE"/>
    <w:rsid w:val="003212B1"/>
    <w:rsid w:val="00321666"/>
    <w:rsid w:val="003272B5"/>
    <w:rsid w:val="0032738D"/>
    <w:rsid w:val="003310F5"/>
    <w:rsid w:val="00331F08"/>
    <w:rsid w:val="00337C5D"/>
    <w:rsid w:val="00341CFC"/>
    <w:rsid w:val="00342229"/>
    <w:rsid w:val="003428CB"/>
    <w:rsid w:val="003448E0"/>
    <w:rsid w:val="00385C63"/>
    <w:rsid w:val="00386E7C"/>
    <w:rsid w:val="003A038B"/>
    <w:rsid w:val="003A6D16"/>
    <w:rsid w:val="003B6FBA"/>
    <w:rsid w:val="003C2633"/>
    <w:rsid w:val="003C4C53"/>
    <w:rsid w:val="003E2628"/>
    <w:rsid w:val="003E7649"/>
    <w:rsid w:val="003F169D"/>
    <w:rsid w:val="003F2408"/>
    <w:rsid w:val="003F3A89"/>
    <w:rsid w:val="0040055A"/>
    <w:rsid w:val="004177E8"/>
    <w:rsid w:val="00437B81"/>
    <w:rsid w:val="004555CD"/>
    <w:rsid w:val="00457022"/>
    <w:rsid w:val="0046474A"/>
    <w:rsid w:val="00465FD0"/>
    <w:rsid w:val="00470404"/>
    <w:rsid w:val="00474E40"/>
    <w:rsid w:val="004820E1"/>
    <w:rsid w:val="0048286E"/>
    <w:rsid w:val="0048768F"/>
    <w:rsid w:val="004946EC"/>
    <w:rsid w:val="00495220"/>
    <w:rsid w:val="004B054E"/>
    <w:rsid w:val="004B07F3"/>
    <w:rsid w:val="004B6559"/>
    <w:rsid w:val="004C0775"/>
    <w:rsid w:val="004C71BB"/>
    <w:rsid w:val="004C7ED5"/>
    <w:rsid w:val="004D0198"/>
    <w:rsid w:val="004D143E"/>
    <w:rsid w:val="004E4E5E"/>
    <w:rsid w:val="004E6AEC"/>
    <w:rsid w:val="004F0E35"/>
    <w:rsid w:val="004F139D"/>
    <w:rsid w:val="004F1763"/>
    <w:rsid w:val="004F5112"/>
    <w:rsid w:val="005009F8"/>
    <w:rsid w:val="005018BE"/>
    <w:rsid w:val="005050E1"/>
    <w:rsid w:val="005051F5"/>
    <w:rsid w:val="005124E5"/>
    <w:rsid w:val="00513A04"/>
    <w:rsid w:val="005141DD"/>
    <w:rsid w:val="0052078B"/>
    <w:rsid w:val="00536988"/>
    <w:rsid w:val="005506C2"/>
    <w:rsid w:val="00555B24"/>
    <w:rsid w:val="00564885"/>
    <w:rsid w:val="00570A6B"/>
    <w:rsid w:val="0057482B"/>
    <w:rsid w:val="005821B3"/>
    <w:rsid w:val="0058764E"/>
    <w:rsid w:val="005A19B3"/>
    <w:rsid w:val="005A47D6"/>
    <w:rsid w:val="005A6FB7"/>
    <w:rsid w:val="005B1B8C"/>
    <w:rsid w:val="005B39CA"/>
    <w:rsid w:val="005C33D2"/>
    <w:rsid w:val="005C7916"/>
    <w:rsid w:val="005D24B0"/>
    <w:rsid w:val="005D6D3F"/>
    <w:rsid w:val="005F40D8"/>
    <w:rsid w:val="006106C7"/>
    <w:rsid w:val="00621A09"/>
    <w:rsid w:val="00636290"/>
    <w:rsid w:val="00640326"/>
    <w:rsid w:val="00641450"/>
    <w:rsid w:val="00642278"/>
    <w:rsid w:val="00644683"/>
    <w:rsid w:val="00644FE6"/>
    <w:rsid w:val="00652930"/>
    <w:rsid w:val="006707AD"/>
    <w:rsid w:val="00671586"/>
    <w:rsid w:val="006817E8"/>
    <w:rsid w:val="00696292"/>
    <w:rsid w:val="006A24DD"/>
    <w:rsid w:val="006A291D"/>
    <w:rsid w:val="006A69DD"/>
    <w:rsid w:val="006A7C1B"/>
    <w:rsid w:val="006C181F"/>
    <w:rsid w:val="006C341D"/>
    <w:rsid w:val="006C3FFE"/>
    <w:rsid w:val="006C5D12"/>
    <w:rsid w:val="006E16CE"/>
    <w:rsid w:val="006E39B8"/>
    <w:rsid w:val="006F13F0"/>
    <w:rsid w:val="006F2905"/>
    <w:rsid w:val="006F4DEA"/>
    <w:rsid w:val="00710F90"/>
    <w:rsid w:val="00711071"/>
    <w:rsid w:val="00711397"/>
    <w:rsid w:val="00734308"/>
    <w:rsid w:val="00737799"/>
    <w:rsid w:val="00737D83"/>
    <w:rsid w:val="00743D85"/>
    <w:rsid w:val="00746BE1"/>
    <w:rsid w:val="00754333"/>
    <w:rsid w:val="007811CD"/>
    <w:rsid w:val="0078729F"/>
    <w:rsid w:val="00791071"/>
    <w:rsid w:val="007B6700"/>
    <w:rsid w:val="007C5404"/>
    <w:rsid w:val="007D4CDD"/>
    <w:rsid w:val="007E3147"/>
    <w:rsid w:val="007E3F8C"/>
    <w:rsid w:val="007E7504"/>
    <w:rsid w:val="007F2663"/>
    <w:rsid w:val="00800509"/>
    <w:rsid w:val="00813985"/>
    <w:rsid w:val="0083415C"/>
    <w:rsid w:val="008527A1"/>
    <w:rsid w:val="00854A1A"/>
    <w:rsid w:val="00856D82"/>
    <w:rsid w:val="00867B64"/>
    <w:rsid w:val="00880BC8"/>
    <w:rsid w:val="00883F44"/>
    <w:rsid w:val="00884B34"/>
    <w:rsid w:val="008A4DE2"/>
    <w:rsid w:val="008A5984"/>
    <w:rsid w:val="008C2061"/>
    <w:rsid w:val="008C2D7A"/>
    <w:rsid w:val="008D17FB"/>
    <w:rsid w:val="008E28E7"/>
    <w:rsid w:val="008F4283"/>
    <w:rsid w:val="00902258"/>
    <w:rsid w:val="00910B22"/>
    <w:rsid w:val="009156D8"/>
    <w:rsid w:val="00925D84"/>
    <w:rsid w:val="00932427"/>
    <w:rsid w:val="009368F4"/>
    <w:rsid w:val="00954C33"/>
    <w:rsid w:val="00962C24"/>
    <w:rsid w:val="00967B36"/>
    <w:rsid w:val="009709CE"/>
    <w:rsid w:val="00990D9A"/>
    <w:rsid w:val="0099366F"/>
    <w:rsid w:val="00993BD8"/>
    <w:rsid w:val="009A32A9"/>
    <w:rsid w:val="009B7E68"/>
    <w:rsid w:val="009D18D1"/>
    <w:rsid w:val="009E43BB"/>
    <w:rsid w:val="009F0581"/>
    <w:rsid w:val="00A138FE"/>
    <w:rsid w:val="00A14E1C"/>
    <w:rsid w:val="00A17939"/>
    <w:rsid w:val="00A44447"/>
    <w:rsid w:val="00A532E6"/>
    <w:rsid w:val="00A6026A"/>
    <w:rsid w:val="00A60AE4"/>
    <w:rsid w:val="00A66796"/>
    <w:rsid w:val="00A75403"/>
    <w:rsid w:val="00A81955"/>
    <w:rsid w:val="00A927A2"/>
    <w:rsid w:val="00AA2072"/>
    <w:rsid w:val="00AA60D1"/>
    <w:rsid w:val="00AC430B"/>
    <w:rsid w:val="00AE3748"/>
    <w:rsid w:val="00AF212E"/>
    <w:rsid w:val="00AF7DBE"/>
    <w:rsid w:val="00B036D7"/>
    <w:rsid w:val="00B12476"/>
    <w:rsid w:val="00B13686"/>
    <w:rsid w:val="00B33B40"/>
    <w:rsid w:val="00B665AA"/>
    <w:rsid w:val="00B734FA"/>
    <w:rsid w:val="00B908FD"/>
    <w:rsid w:val="00BA09E3"/>
    <w:rsid w:val="00BA5412"/>
    <w:rsid w:val="00BA6BCD"/>
    <w:rsid w:val="00BA773E"/>
    <w:rsid w:val="00BC319F"/>
    <w:rsid w:val="00BE295D"/>
    <w:rsid w:val="00C01E86"/>
    <w:rsid w:val="00C06DDD"/>
    <w:rsid w:val="00C17646"/>
    <w:rsid w:val="00C2306D"/>
    <w:rsid w:val="00C24682"/>
    <w:rsid w:val="00C254FF"/>
    <w:rsid w:val="00C310DF"/>
    <w:rsid w:val="00C36FE7"/>
    <w:rsid w:val="00C450A3"/>
    <w:rsid w:val="00C45685"/>
    <w:rsid w:val="00C55602"/>
    <w:rsid w:val="00C61F9E"/>
    <w:rsid w:val="00C62E53"/>
    <w:rsid w:val="00C6465F"/>
    <w:rsid w:val="00C96AAC"/>
    <w:rsid w:val="00C97205"/>
    <w:rsid w:val="00C9790F"/>
    <w:rsid w:val="00CA5A81"/>
    <w:rsid w:val="00CB26AF"/>
    <w:rsid w:val="00CB5655"/>
    <w:rsid w:val="00CB66D9"/>
    <w:rsid w:val="00CD3847"/>
    <w:rsid w:val="00CD71B8"/>
    <w:rsid w:val="00CE188D"/>
    <w:rsid w:val="00CF5FC1"/>
    <w:rsid w:val="00D06C9E"/>
    <w:rsid w:val="00D21E7B"/>
    <w:rsid w:val="00D32218"/>
    <w:rsid w:val="00D4380D"/>
    <w:rsid w:val="00D452EF"/>
    <w:rsid w:val="00D46303"/>
    <w:rsid w:val="00D5618B"/>
    <w:rsid w:val="00D56B83"/>
    <w:rsid w:val="00D611BD"/>
    <w:rsid w:val="00D6303A"/>
    <w:rsid w:val="00D7475F"/>
    <w:rsid w:val="00D7582D"/>
    <w:rsid w:val="00DA32C8"/>
    <w:rsid w:val="00DB418B"/>
    <w:rsid w:val="00DC073C"/>
    <w:rsid w:val="00DC3F81"/>
    <w:rsid w:val="00DC683F"/>
    <w:rsid w:val="00DD64D5"/>
    <w:rsid w:val="00DD7F6F"/>
    <w:rsid w:val="00DE0394"/>
    <w:rsid w:val="00DE6E4B"/>
    <w:rsid w:val="00DE7777"/>
    <w:rsid w:val="00DF6B9A"/>
    <w:rsid w:val="00E00E1D"/>
    <w:rsid w:val="00E10655"/>
    <w:rsid w:val="00E132F8"/>
    <w:rsid w:val="00E14DD3"/>
    <w:rsid w:val="00E27BFE"/>
    <w:rsid w:val="00E33017"/>
    <w:rsid w:val="00E3549D"/>
    <w:rsid w:val="00E37762"/>
    <w:rsid w:val="00E57131"/>
    <w:rsid w:val="00E60891"/>
    <w:rsid w:val="00E60896"/>
    <w:rsid w:val="00E62527"/>
    <w:rsid w:val="00E647B9"/>
    <w:rsid w:val="00E647C1"/>
    <w:rsid w:val="00E72D77"/>
    <w:rsid w:val="00E75AB5"/>
    <w:rsid w:val="00E940A7"/>
    <w:rsid w:val="00E94B0A"/>
    <w:rsid w:val="00EA331E"/>
    <w:rsid w:val="00EA65C7"/>
    <w:rsid w:val="00EA744E"/>
    <w:rsid w:val="00EB056B"/>
    <w:rsid w:val="00EE1503"/>
    <w:rsid w:val="00EE319F"/>
    <w:rsid w:val="00EF51B2"/>
    <w:rsid w:val="00EF6AF2"/>
    <w:rsid w:val="00F11CB7"/>
    <w:rsid w:val="00F15254"/>
    <w:rsid w:val="00F44D39"/>
    <w:rsid w:val="00F53CDB"/>
    <w:rsid w:val="00F53F51"/>
    <w:rsid w:val="00F57BD1"/>
    <w:rsid w:val="00F63FD3"/>
    <w:rsid w:val="00F65D0A"/>
    <w:rsid w:val="00F75A7C"/>
    <w:rsid w:val="00F808C1"/>
    <w:rsid w:val="00F80F8E"/>
    <w:rsid w:val="00F855B5"/>
    <w:rsid w:val="00F92251"/>
    <w:rsid w:val="00F95FAF"/>
    <w:rsid w:val="00FA0765"/>
    <w:rsid w:val="00FA269B"/>
    <w:rsid w:val="00FA6C2B"/>
    <w:rsid w:val="00FB6B30"/>
    <w:rsid w:val="00FC3E81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78729F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28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19331F"/>
    <w:pPr>
      <w:keepNext/>
      <w:keepLines/>
      <w:spacing w:before="60" w:after="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01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70A6B"/>
    <w:pPr>
      <w:shd w:val="clear" w:color="auto" w:fill="000080"/>
    </w:pPr>
  </w:style>
  <w:style w:type="paragraph" w:styleId="a5">
    <w:name w:val="header"/>
    <w:basedOn w:val="a"/>
    <w:rsid w:val="0091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1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6C341D"/>
    <w:rPr>
      <w:sz w:val="18"/>
      <w:szCs w:val="18"/>
    </w:rPr>
  </w:style>
  <w:style w:type="character" w:customStyle="1" w:styleId="Char">
    <w:name w:val="批注框文本 Char"/>
    <w:link w:val="a7"/>
    <w:rsid w:val="006C34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708</Characters>
  <Application>Microsoft Office Word</Application>
  <DocSecurity>0</DocSecurity>
  <Lines>5</Lines>
  <Paragraphs>1</Paragraphs>
  <ScaleCrop>false</ScaleCrop>
  <Company>www.ftpdown.com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cbc1</dc:creator>
  <cp:lastModifiedBy>ctkj</cp:lastModifiedBy>
  <cp:revision>7</cp:revision>
  <dcterms:created xsi:type="dcterms:W3CDTF">2017-06-29T08:37:00Z</dcterms:created>
  <dcterms:modified xsi:type="dcterms:W3CDTF">2019-02-20T02:45:00Z</dcterms:modified>
</cp:coreProperties>
</file>