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A13507">
      <w:r>
        <w:rPr>
          <w:noProof/>
        </w:rPr>
        <w:pict>
          <v:roundrect id="_x0000_s1055" style="position:absolute;margin-left:243.15pt;margin-top:-2.7pt;width:279.9pt;height:420.9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8F1F61" w:rsidRPr="008F1F61" w:rsidRDefault="008F1F61" w:rsidP="008F1F61">
                  <w:pPr>
                    <w:rPr>
                      <w:sz w:val="28"/>
                      <w:szCs w:val="28"/>
                    </w:rPr>
                  </w:pPr>
                  <w:r w:rsidRPr="008F1F61">
                    <w:rPr>
                      <w:sz w:val="28"/>
                      <w:szCs w:val="28"/>
                    </w:rPr>
                    <w:t>Login,</w:t>
                  </w:r>
                </w:p>
                <w:p w:rsidR="008F1F61" w:rsidRPr="008F1F61" w:rsidRDefault="008F1F61" w:rsidP="008F1F61">
                  <w:pPr>
                    <w:rPr>
                      <w:sz w:val="28"/>
                      <w:szCs w:val="28"/>
                    </w:rPr>
                  </w:pPr>
                  <w:r w:rsidRPr="008F1F61">
                    <w:rPr>
                      <w:sz w:val="28"/>
                      <w:szCs w:val="28"/>
                    </w:rPr>
                    <w:t xml:space="preserve">Browse and Train &amp; Test Data Sets, </w:t>
                  </w:r>
                </w:p>
                <w:p w:rsidR="008F1F61" w:rsidRPr="008F1F61" w:rsidRDefault="008F1F61" w:rsidP="008F1F61">
                  <w:pPr>
                    <w:rPr>
                      <w:sz w:val="28"/>
                      <w:szCs w:val="28"/>
                    </w:rPr>
                  </w:pPr>
                  <w:r w:rsidRPr="008F1F61">
                    <w:rPr>
                      <w:sz w:val="28"/>
                      <w:szCs w:val="28"/>
                    </w:rPr>
                    <w:t xml:space="preserve">View Trained and Tested Accuracy in Bar Chart, </w:t>
                  </w:r>
                </w:p>
                <w:p w:rsidR="008F1F61" w:rsidRPr="008F1F61" w:rsidRDefault="008F1F61" w:rsidP="008F1F61">
                  <w:pPr>
                    <w:rPr>
                      <w:sz w:val="28"/>
                      <w:szCs w:val="28"/>
                    </w:rPr>
                  </w:pPr>
                  <w:r w:rsidRPr="008F1F61">
                    <w:rPr>
                      <w:sz w:val="28"/>
                      <w:szCs w:val="28"/>
                    </w:rPr>
                    <w:t xml:space="preserve">View Trained and Tested Accuracy Results, </w:t>
                  </w:r>
                </w:p>
                <w:p w:rsidR="008F1F61" w:rsidRPr="008F1F61" w:rsidRDefault="008F1F61" w:rsidP="008F1F61">
                  <w:pPr>
                    <w:rPr>
                      <w:sz w:val="28"/>
                      <w:szCs w:val="28"/>
                    </w:rPr>
                  </w:pPr>
                  <w:r w:rsidRPr="008F1F61">
                    <w:rPr>
                      <w:sz w:val="28"/>
                      <w:szCs w:val="28"/>
                    </w:rPr>
                    <w:t xml:space="preserve">View Prediction Of Robbery Behavior Type, </w:t>
                  </w:r>
                </w:p>
                <w:p w:rsidR="008F1F61" w:rsidRPr="008F1F61" w:rsidRDefault="008F1F61" w:rsidP="008F1F61">
                  <w:pPr>
                    <w:rPr>
                      <w:sz w:val="28"/>
                      <w:szCs w:val="28"/>
                    </w:rPr>
                  </w:pPr>
                  <w:r w:rsidRPr="008F1F61">
                    <w:rPr>
                      <w:sz w:val="28"/>
                      <w:szCs w:val="28"/>
                    </w:rPr>
                    <w:t xml:space="preserve">View Robbery Behavior Type Ratio, </w:t>
                  </w:r>
                </w:p>
                <w:p w:rsidR="008F1F61" w:rsidRPr="008F1F61" w:rsidRDefault="008F1F61" w:rsidP="008F1F61">
                  <w:pPr>
                    <w:rPr>
                      <w:sz w:val="28"/>
                      <w:szCs w:val="28"/>
                    </w:rPr>
                  </w:pPr>
                  <w:r w:rsidRPr="008F1F61">
                    <w:rPr>
                      <w:sz w:val="28"/>
                      <w:szCs w:val="28"/>
                    </w:rPr>
                    <w:t xml:space="preserve">Download Predicted Data Sets, </w:t>
                  </w:r>
                </w:p>
                <w:p w:rsidR="008F1F61" w:rsidRPr="008F1F61" w:rsidRDefault="008F1F61" w:rsidP="008F1F61">
                  <w:pPr>
                    <w:rPr>
                      <w:sz w:val="28"/>
                      <w:szCs w:val="28"/>
                    </w:rPr>
                  </w:pPr>
                  <w:r w:rsidRPr="008F1F61">
                    <w:rPr>
                      <w:sz w:val="28"/>
                      <w:szCs w:val="28"/>
                    </w:rPr>
                    <w:t xml:space="preserve">View Robbery Behavior Type Ratio Results, </w:t>
                  </w:r>
                </w:p>
                <w:p w:rsidR="00C34DF8" w:rsidRPr="00C34DF8" w:rsidRDefault="008F1F61" w:rsidP="008F1F61">
                  <w:pPr>
                    <w:rPr>
                      <w:sz w:val="28"/>
                      <w:szCs w:val="28"/>
                    </w:rPr>
                  </w:pPr>
                  <w:r w:rsidRPr="008F1F61">
                    <w:rPr>
                      <w:sz w:val="28"/>
                      <w:szCs w:val="28"/>
                    </w:rPr>
                    <w:t>View All Remote Users.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A13507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A13507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A13507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A13507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A13507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A13507" w:rsidP="006406A5">
      <w:pPr>
        <w:tabs>
          <w:tab w:val="left" w:pos="2831"/>
        </w:tabs>
        <w:rPr>
          <w:b/>
          <w:color w:val="FF0000"/>
        </w:rPr>
      </w:pPr>
      <w:r w:rsidRPr="00A13507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A13507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A13507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A13507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05.3pt;z-index:251680768" strokecolor="white [3212]">
            <v:textbox>
              <w:txbxContent>
                <w:p w:rsidR="00D43462" w:rsidRDefault="00D43462" w:rsidP="00D43462">
                  <w:r>
                    <w:t>REGISTER AND LOGIN,</w:t>
                  </w:r>
                </w:p>
                <w:p w:rsidR="00D43462" w:rsidRDefault="008F1F61" w:rsidP="00D43462">
                  <w:r>
                    <w:t>PREDICT ROBBERY BEHAVIOR TYPE</w:t>
                  </w:r>
                  <w:r w:rsidR="00D43462">
                    <w:t>,</w:t>
                  </w:r>
                </w:p>
                <w:p w:rsidR="00BF1E55" w:rsidRPr="00D43462" w:rsidRDefault="00D43462" w:rsidP="00D43462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706A" w:rsidRDefault="008E706A" w:rsidP="00297231">
      <w:pPr>
        <w:spacing w:after="0" w:line="240" w:lineRule="auto"/>
      </w:pPr>
      <w:r>
        <w:separator/>
      </w:r>
    </w:p>
  </w:endnote>
  <w:endnote w:type="continuationSeparator" w:id="1">
    <w:p w:rsidR="008E706A" w:rsidRDefault="008E706A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706A" w:rsidRDefault="008E706A" w:rsidP="00297231">
      <w:pPr>
        <w:spacing w:after="0" w:line="240" w:lineRule="auto"/>
      </w:pPr>
      <w:r>
        <w:separator/>
      </w:r>
    </w:p>
  </w:footnote>
  <w:footnote w:type="continuationSeparator" w:id="1">
    <w:p w:rsidR="008E706A" w:rsidRDefault="008E706A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4711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624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2C2E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70DE2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E706A"/>
    <w:rsid w:val="008F1F61"/>
    <w:rsid w:val="008F36B4"/>
    <w:rsid w:val="008F457D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9F0549"/>
    <w:rsid w:val="00A007C8"/>
    <w:rsid w:val="00A13507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87B3B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83609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5D5A"/>
    <w:rsid w:val="00D36463"/>
    <w:rsid w:val="00D43298"/>
    <w:rsid w:val="00D43462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DF66FD"/>
    <w:rsid w:val="00E1760E"/>
    <w:rsid w:val="00E21C9F"/>
    <w:rsid w:val="00E30BEF"/>
    <w:rsid w:val="00E33D5E"/>
    <w:rsid w:val="00E34F73"/>
    <w:rsid w:val="00E35708"/>
    <w:rsid w:val="00E42CB4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#7030a0" strokecolor="#00b050"/>
    </o:shapedefaults>
    <o:shapelayout v:ext="edit">
      <o:idmap v:ext="edit" data="1"/>
      <o:rules v:ext="edit">
        <o:r id="V:Rule8" type="connector" idref="#_x0000_s1034"/>
        <o:r id="V:Rule9" type="connector" idref="#_x0000_s1063"/>
        <o:r id="V:Rule10" type="connector" idref="#_x0000_s1041"/>
        <o:r id="V:Rule11" type="connector" idref="#_x0000_s1040"/>
        <o:r id="V:Rule12" type="connector" idref="#_x0000_s1058"/>
        <o:r id="V:Rule13" type="connector" idref="#_x0000_s1065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599</cp:revision>
  <dcterms:created xsi:type="dcterms:W3CDTF">2013-02-12T05:16:00Z</dcterms:created>
  <dcterms:modified xsi:type="dcterms:W3CDTF">2023-11-21T11:52:00Z</dcterms:modified>
</cp:coreProperties>
</file>