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1D541" w14:textId="77777777" w:rsidR="00956871" w:rsidRDefault="008D6F1C" w:rsidP="008D6F1C">
      <w:bookmarkStart w:id="0" w:name="_Toc30005472"/>
      <w:r w:rsidRPr="008D6F1C">
        <w:rPr>
          <w:noProof/>
          <w:lang w:eastAsia="en-IN"/>
        </w:rPr>
        <mc:AlternateContent>
          <mc:Choice Requires="wps">
            <w:drawing>
              <wp:anchor distT="45720" distB="45720" distL="114300" distR="114300" simplePos="0" relativeHeight="251685888" behindDoc="0" locked="0" layoutInCell="1" allowOverlap="1" wp14:anchorId="2C34498D" wp14:editId="6CF6714C">
                <wp:simplePos x="0" y="0"/>
                <wp:positionH relativeFrom="margin">
                  <wp:posOffset>-229870</wp:posOffset>
                </wp:positionH>
                <wp:positionV relativeFrom="margin">
                  <wp:posOffset>8829246</wp:posOffset>
                </wp:positionV>
                <wp:extent cx="1743075" cy="5772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577215"/>
                        </a:xfrm>
                        <a:prstGeom prst="rect">
                          <a:avLst/>
                        </a:prstGeom>
                        <a:noFill/>
                        <a:ln w="9525">
                          <a:noFill/>
                          <a:miter lim="800000"/>
                          <a:headEnd/>
                          <a:tailEnd/>
                        </a:ln>
                      </wps:spPr>
                      <wps:txbx>
                        <w:txbxContent>
                          <w:p w14:paraId="063FE9A5" w14:textId="77777777" w:rsidR="008D6F1C" w:rsidRPr="00336342" w:rsidRDefault="008D6F1C" w:rsidP="008D6F1C">
                            <w:pPr>
                              <w:spacing w:after="0"/>
                              <w:rPr>
                                <w:rFonts w:ascii="Barlow Medium" w:hAnsi="Barlow Medium"/>
                                <w:sz w:val="40"/>
                              </w:rPr>
                            </w:pPr>
                            <w:r w:rsidRPr="00336342">
                              <w:t xml:space="preserve">Submitted </w:t>
                            </w:r>
                            <w:proofErr w:type="gramStart"/>
                            <w:r w:rsidRPr="00336342">
                              <w:t>By</w:t>
                            </w:r>
                            <w:proofErr w:type="gramEnd"/>
                            <w:r w:rsidRPr="00336342">
                              <w:rPr>
                                <w:rFonts w:ascii="Barlow Medium" w:hAnsi="Barlow Medium"/>
                              </w:rPr>
                              <w:t xml:space="preserve"> </w:t>
                            </w:r>
                            <w:r w:rsidRPr="008D1099">
                              <w:rPr>
                                <w:rFonts w:ascii="Barlow Medium" w:hAnsi="Barlow Medium"/>
                                <w:color w:val="1486ED" w:themeColor="accent3"/>
                                <w:sz w:val="32"/>
                              </w:rPr>
                              <w:t>AIRLINQ INC</w:t>
                            </w:r>
                            <w:r w:rsidRPr="00336342">
                              <w:rPr>
                                <w:rFonts w:ascii="Barlow Medium" w:hAnsi="Barlow Medium"/>
                                <w:color w:val="1486ED" w:themeColor="accent3"/>
                                <w:sz w:val="4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C34498D" id="_x0000_t202" coordsize="21600,21600" o:spt="202" path="m,l,21600r21600,l21600,xe">
                <v:stroke joinstyle="miter"/>
                <v:path gradientshapeok="t" o:connecttype="rect"/>
              </v:shapetype>
              <v:shape id="Text Box 3" o:spid="_x0000_s1026" type="#_x0000_t202" style="position:absolute;margin-left:-18.1pt;margin-top:695.2pt;width:137.25pt;height:45.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" filled="f" stroked="f">
                <v:textbox style="mso-fit-shape-to-text:t">
                  <w:txbxContent>
                    <w:p w14:paraId="063FE9A5" w14:textId="77777777" w:rsidR="008D6F1C" w:rsidRPr="00336342" w:rsidRDefault="008D6F1C" w:rsidP="008D6F1C">
                      <w:pPr>
                        <w:spacing w:after="0"/>
                        <w:rPr>
                          <w:rFonts w:ascii="Barlow Medium" w:hAnsi="Barlow Medium"/>
                          <w:sz w:val="40"/>
                        </w:rPr>
                      </w:pPr>
                      <w:r w:rsidRPr="00336342">
                        <w:t xml:space="preserve">Submitted </w:t>
                      </w:r>
                      <w:proofErr w:type="gramStart"/>
                      <w:r w:rsidRPr="00336342">
                        <w:t>By</w:t>
                      </w:r>
                      <w:proofErr w:type="gramEnd"/>
                      <w:r w:rsidRPr="00336342">
                        <w:rPr>
                          <w:rFonts w:ascii="Barlow Medium" w:hAnsi="Barlow Medium"/>
                        </w:rPr>
                        <w:t xml:space="preserve"> </w:t>
                      </w:r>
                      <w:r w:rsidRPr="008D1099">
                        <w:rPr>
                          <w:rFonts w:ascii="Barlow Medium" w:hAnsi="Barlow Medium"/>
                          <w:color w:val="1486ED" w:themeColor="accent3"/>
                          <w:sz w:val="32"/>
                        </w:rPr>
                        <w:t>AIRLINQ INC</w:t>
                      </w:r>
                      <w:r w:rsidRPr="00336342">
                        <w:rPr>
                          <w:rFonts w:ascii="Barlow Medium" w:hAnsi="Barlow Medium"/>
                          <w:color w:val="1486ED" w:themeColor="accent3"/>
                          <w:sz w:val="40"/>
                        </w:rPr>
                        <w:t>.</w:t>
                      </w:r>
                    </w:p>
                  </w:txbxContent>
                </v:textbox>
                <w10:wrap type="square" anchorx="margin" anchory="margin"/>
              </v:shape>
            </w:pict>
          </mc:Fallback>
        </mc:AlternateContent>
      </w:r>
      <w:r w:rsidRPr="006E102C">
        <w:rPr>
          <w:noProof/>
          <w:lang w:eastAsia="en-IN"/>
        </w:rPr>
        <w:t xml:space="preserve"> </w:t>
      </w:r>
      <w:r w:rsidR="00925CDF" w:rsidRPr="006E102C">
        <w:rPr>
          <w:noProof/>
          <w:lang w:eastAsia="en-IN"/>
        </w:rPr>
        <w:drawing>
          <wp:anchor distT="0" distB="0" distL="114300" distR="114300" simplePos="0" relativeHeight="251662336" behindDoc="0" locked="0" layoutInCell="1" allowOverlap="1" wp14:anchorId="456570F6" wp14:editId="5FAB6D0D">
            <wp:simplePos x="0" y="0"/>
            <wp:positionH relativeFrom="margin">
              <wp:posOffset>5886450</wp:posOffset>
            </wp:positionH>
            <wp:positionV relativeFrom="margin">
              <wp:posOffset>-675376</wp:posOffset>
            </wp:positionV>
            <wp:extent cx="774065" cy="539115"/>
            <wp:effectExtent l="0" t="0" r="6985" b="0"/>
            <wp:wrapSquare wrapText="bothSides"/>
            <wp:docPr id="6" name="Picture 6" descr="D:\Airlinq\Vectors\Airlinq Logo\PNG FINAL 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rlinq\Vectors\Airlinq Logo\PNG FINAL LOGO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4065" cy="53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DD9" w:rsidRPr="00637B8E">
        <w:rPr>
          <w:noProof/>
          <w:lang w:eastAsia="en-IN"/>
        </w:rPr>
        <w:drawing>
          <wp:anchor distT="0" distB="0" distL="114300" distR="114300" simplePos="0" relativeHeight="251657214" behindDoc="0" locked="0" layoutInCell="1" allowOverlap="1" wp14:anchorId="4E8363D6" wp14:editId="2199F9F6">
            <wp:simplePos x="0" y="0"/>
            <wp:positionH relativeFrom="margin">
              <wp:posOffset>-516255</wp:posOffset>
            </wp:positionH>
            <wp:positionV relativeFrom="margin">
              <wp:posOffset>-1558925</wp:posOffset>
            </wp:positionV>
            <wp:extent cx="8841740" cy="13817600"/>
            <wp:effectExtent l="0" t="0" r="0" b="0"/>
            <wp:wrapSquare wrapText="bothSides"/>
            <wp:docPr id="8" name="Picture 8" descr="C:\Users\Arpit\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it\Desktop\Pictur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V="1">
                      <a:off x="0" y="0"/>
                      <a:ext cx="8841740" cy="138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342">
        <w:rPr>
          <w:noProof/>
          <w:lang w:eastAsia="en-IN"/>
        </w:rPr>
        <mc:AlternateContent>
          <mc:Choice Requires="wps">
            <w:drawing>
              <wp:anchor distT="45720" distB="45720" distL="114300" distR="114300" simplePos="0" relativeHeight="251658239" behindDoc="0" locked="0" layoutInCell="1" allowOverlap="1" wp14:anchorId="2B171774" wp14:editId="2FEB82C0">
                <wp:simplePos x="0" y="0"/>
                <wp:positionH relativeFrom="column">
                  <wp:posOffset>-26035</wp:posOffset>
                </wp:positionH>
                <wp:positionV relativeFrom="paragraph">
                  <wp:posOffset>0</wp:posOffset>
                </wp:positionV>
                <wp:extent cx="5334000" cy="42672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267200"/>
                        </a:xfrm>
                        <a:prstGeom prst="rect">
                          <a:avLst/>
                        </a:prstGeom>
                        <a:noFill/>
                        <a:ln w="9525">
                          <a:noFill/>
                          <a:miter lim="800000"/>
                          <a:headEnd/>
                          <a:tailEnd/>
                        </a:ln>
                      </wps:spPr>
                      <wps:txbx>
                        <w:txbxContent>
                          <w:p w14:paraId="7686287A" w14:textId="05BBB048" w:rsidR="00956871" w:rsidRPr="00925CDF" w:rsidRDefault="00DA48CC" w:rsidP="00637B8E">
                            <w:pPr>
                              <w:spacing w:after="0"/>
                              <w:rPr>
                                <w:rFonts w:ascii="Barlow Medium" w:hAnsi="Barlow Medium"/>
                                <w:color w:val="1486ED" w:themeColor="accent3"/>
                                <w:sz w:val="96"/>
                              </w:rPr>
                            </w:pPr>
                            <w:r>
                              <w:rPr>
                                <w:rFonts w:ascii="Barlow Medium" w:hAnsi="Barlow Medium"/>
                                <w:color w:val="1486ED" w:themeColor="accent3"/>
                                <w:sz w:val="96"/>
                              </w:rPr>
                              <w:t>GM Reports Design Document</w:t>
                            </w:r>
                            <w:r w:rsidR="00336342" w:rsidRPr="00925CDF">
                              <w:rPr>
                                <w:rFonts w:ascii="Barlow Medium" w:hAnsi="Barlow Medium"/>
                                <w:color w:val="1486ED" w:themeColor="accent3"/>
                                <w:sz w:val="9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171774" id="Text Box 2" o:spid="_x0000_s1027" type="#_x0000_t202" style="position:absolute;margin-left:-2.05pt;margin-top:0;width:420pt;height:336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" filled="f" stroked="f">
                <v:textbox style="mso-fit-shape-to-text:t">
                  <w:txbxContent>
                    <w:p w14:paraId="7686287A" w14:textId="05BBB048" w:rsidR="00956871" w:rsidRPr="00925CDF" w:rsidRDefault="00DA48CC" w:rsidP="00637B8E">
                      <w:pPr>
                        <w:spacing w:after="0"/>
                        <w:rPr>
                          <w:rFonts w:ascii="Barlow Medium" w:hAnsi="Barlow Medium"/>
                          <w:color w:val="1486ED" w:themeColor="accent3"/>
                          <w:sz w:val="96"/>
                        </w:rPr>
                      </w:pPr>
                      <w:r>
                        <w:rPr>
                          <w:rFonts w:ascii="Barlow Medium" w:hAnsi="Barlow Medium"/>
                          <w:color w:val="1486ED" w:themeColor="accent3"/>
                          <w:sz w:val="96"/>
                        </w:rPr>
                        <w:t>GM Reports Design Document</w:t>
                      </w:r>
                      <w:r w:rsidR="00336342" w:rsidRPr="00925CDF">
                        <w:rPr>
                          <w:rFonts w:ascii="Barlow Medium" w:hAnsi="Barlow Medium"/>
                          <w:color w:val="1486ED" w:themeColor="accent3"/>
                          <w:sz w:val="96"/>
                        </w:rPr>
                        <w:t xml:space="preserve"> </w:t>
                      </w:r>
                    </w:p>
                  </w:txbxContent>
                </v:textbox>
                <w10:wrap type="square"/>
              </v:shape>
            </w:pict>
          </mc:Fallback>
        </mc:AlternateContent>
      </w:r>
      <w:bookmarkEnd w:id="0"/>
    </w:p>
    <w:p w14:paraId="79BEE125" w14:textId="77777777" w:rsidR="000C70FD" w:rsidRPr="008D1099" w:rsidRDefault="008D1099" w:rsidP="00336342">
      <w:pPr>
        <w:pStyle w:val="Heading1"/>
        <w:numPr>
          <w:ilvl w:val="0"/>
          <w:numId w:val="0"/>
        </w:numPr>
        <w:ind w:left="3600" w:hanging="720"/>
        <w:jc w:val="both"/>
        <w:rPr>
          <w:b/>
        </w:rPr>
      </w:pPr>
      <w:bookmarkStart w:id="1" w:name="_Toc10824502"/>
      <w:bookmarkStart w:id="2" w:name="_Toc30004717"/>
      <w:bookmarkStart w:id="3" w:name="_Toc30007561"/>
      <w:bookmarkStart w:id="4" w:name="_Toc46832388"/>
      <w:r w:rsidRPr="008D1099">
        <w:lastRenderedPageBreak/>
        <w:t>PROPRIETARY INFORMATION</w:t>
      </w:r>
      <w:bookmarkEnd w:id="1"/>
      <w:bookmarkEnd w:id="2"/>
      <w:bookmarkEnd w:id="3"/>
      <w:bookmarkEnd w:id="4"/>
    </w:p>
    <w:p w14:paraId="2AD05409" w14:textId="77777777" w:rsidR="000C70FD" w:rsidRPr="008D1099" w:rsidRDefault="000C70FD" w:rsidP="008D1099">
      <w:pPr>
        <w:ind w:left="2880"/>
      </w:pPr>
      <w:r w:rsidRPr="008D1099">
        <w:t>The information contained herein is proprietary to Airlinq Inc. Use or disclosure of this document or the information contained herein, for any purpose other than that for which it was furnished is not permitted or it shall not be disclosed or divulged to any third Party without the prior written consent of Airlinq Inc.</w:t>
      </w:r>
    </w:p>
    <w:p w14:paraId="1534A009" w14:textId="77777777" w:rsidR="000C70FD" w:rsidRPr="00980A9F" w:rsidRDefault="000C70FD" w:rsidP="000C70FD">
      <w:pPr>
        <w:tabs>
          <w:tab w:val="left" w:pos="450"/>
        </w:tabs>
        <w:jc w:val="both"/>
        <w:rPr>
          <w:color w:val="000000"/>
        </w:rPr>
      </w:pPr>
    </w:p>
    <w:p w14:paraId="1EEC26AE" w14:textId="77777777" w:rsidR="000C70FD" w:rsidRPr="008D1099" w:rsidRDefault="008D1099" w:rsidP="00336342">
      <w:pPr>
        <w:pStyle w:val="Heading1"/>
        <w:numPr>
          <w:ilvl w:val="0"/>
          <w:numId w:val="0"/>
        </w:numPr>
        <w:ind w:left="3600" w:hanging="720"/>
        <w:jc w:val="both"/>
      </w:pPr>
      <w:bookmarkStart w:id="5" w:name="_1fob9te" w:colFirst="0" w:colLast="0"/>
      <w:bookmarkStart w:id="6" w:name="_Toc523311892"/>
      <w:bookmarkStart w:id="7" w:name="_Toc4605488"/>
      <w:bookmarkStart w:id="8" w:name="_Toc4605599"/>
      <w:bookmarkStart w:id="9" w:name="_Toc10824503"/>
      <w:bookmarkStart w:id="10" w:name="_Toc30004718"/>
      <w:bookmarkStart w:id="11" w:name="_Toc30007562"/>
      <w:bookmarkStart w:id="12" w:name="_Toc46832389"/>
      <w:bookmarkEnd w:id="5"/>
      <w:r w:rsidRPr="008D1099">
        <w:t>COPYRIGHT NOTICE</w:t>
      </w:r>
      <w:bookmarkEnd w:id="6"/>
      <w:bookmarkEnd w:id="7"/>
      <w:bookmarkEnd w:id="8"/>
      <w:bookmarkEnd w:id="9"/>
      <w:bookmarkEnd w:id="10"/>
      <w:bookmarkEnd w:id="11"/>
      <w:bookmarkEnd w:id="12"/>
    </w:p>
    <w:p w14:paraId="64949788" w14:textId="77777777" w:rsidR="008D1099" w:rsidRPr="008D1099" w:rsidRDefault="000C70FD" w:rsidP="008D1099">
      <w:pPr>
        <w:ind w:left="2880"/>
      </w:pPr>
      <w:r w:rsidRPr="008D1099">
        <w:t>This document is copyright © Airlinq Inc. All Rights Reserved. No part of this document, in whole or in part, may be used, reproduced, stored in a retrieval system or transmitted, in any form, or by any means, electronic or otherwise, including photocopying, reprinting, or recording, for any purpose, without the express writ</w:t>
      </w:r>
      <w:r w:rsidR="008D1099">
        <w:t xml:space="preserve">ten permission of Airlinq Inc. </w:t>
      </w:r>
    </w:p>
    <w:p w14:paraId="3E972073" w14:textId="214CC065" w:rsidR="00DA48CC" w:rsidRDefault="00DA48CC">
      <w:pPr>
        <w:rPr>
          <w:rFonts w:asciiTheme="majorHAnsi" w:eastAsiaTheme="majorEastAsia" w:hAnsiTheme="majorHAnsi" w:cstheme="majorBidi"/>
          <w:color w:val="0AA9BB" w:themeColor="accent1" w:themeShade="BF"/>
          <w:sz w:val="32"/>
          <w:szCs w:val="32"/>
          <w:lang w:val="en-US"/>
        </w:rPr>
      </w:pPr>
      <w:bookmarkStart w:id="13" w:name="_Toc27490603"/>
      <w:bookmarkStart w:id="14" w:name="_Toc30004720"/>
      <w:bookmarkStart w:id="15" w:name="_Toc30007565"/>
      <w:r>
        <w:rPr>
          <w:rFonts w:asciiTheme="majorHAnsi" w:eastAsiaTheme="majorEastAsia" w:hAnsiTheme="majorHAnsi" w:cstheme="majorBidi"/>
          <w:color w:val="0AA9BB" w:themeColor="accent1" w:themeShade="BF"/>
          <w:sz w:val="32"/>
          <w:szCs w:val="32"/>
          <w:lang w:val="en-US"/>
        </w:rPr>
        <w:br w:type="page"/>
      </w:r>
    </w:p>
    <w:sdt>
      <w:sdtPr>
        <w:rPr>
          <w:rFonts w:ascii="Barlow Light" w:eastAsiaTheme="minorHAnsi" w:hAnsi="Barlow Light" w:cstheme="minorBidi"/>
          <w:color w:val="595959" w:themeColor="text1" w:themeTint="A6"/>
          <w:sz w:val="22"/>
          <w:szCs w:val="22"/>
          <w:lang w:val="en-IN"/>
        </w:rPr>
        <w:id w:val="-1873372580"/>
        <w:docPartObj>
          <w:docPartGallery w:val="Table of Contents"/>
          <w:docPartUnique/>
        </w:docPartObj>
      </w:sdtPr>
      <w:sdtEndPr>
        <w:rPr>
          <w:b/>
          <w:bCs/>
          <w:noProof/>
        </w:rPr>
      </w:sdtEndPr>
      <w:sdtContent>
        <w:p w14:paraId="46C4AD39" w14:textId="77777777" w:rsidR="000537F0" w:rsidRDefault="000537F0" w:rsidP="000537F0">
          <w:pPr>
            <w:pStyle w:val="TOCHeading"/>
          </w:pPr>
          <w:r>
            <w:t>Table of Contents</w:t>
          </w:r>
        </w:p>
        <w:p w14:paraId="7B434F6A" w14:textId="2BBCCDBD" w:rsidR="002B210D" w:rsidRDefault="000537F0">
          <w:pPr>
            <w:pStyle w:val="TOC1"/>
            <w:tabs>
              <w:tab w:val="right" w:leader="dot" w:pos="10196"/>
            </w:tabs>
            <w:rPr>
              <w:rFonts w:asciiTheme="minorHAnsi" w:eastAsiaTheme="minorEastAsia" w:hAnsiTheme="minorHAnsi"/>
              <w:noProof/>
              <w:color w:val="auto"/>
              <w:lang w:eastAsia="en-IN"/>
            </w:rPr>
          </w:pPr>
          <w:r>
            <w:fldChar w:fldCharType="begin"/>
          </w:r>
          <w:r>
            <w:instrText xml:space="preserve"> TOC \o "1-3" \h \z \u </w:instrText>
          </w:r>
          <w:r>
            <w:fldChar w:fldCharType="separate"/>
          </w:r>
          <w:hyperlink w:anchor="_Toc46832388" w:history="1">
            <w:r w:rsidR="002B210D" w:rsidRPr="00F557F3">
              <w:rPr>
                <w:rStyle w:val="Hyperlink"/>
                <w:noProof/>
              </w:rPr>
              <w:t>PROPRIETARY INFORMATION</w:t>
            </w:r>
            <w:r w:rsidR="002B210D">
              <w:rPr>
                <w:noProof/>
                <w:webHidden/>
              </w:rPr>
              <w:tab/>
            </w:r>
            <w:r w:rsidR="002B210D">
              <w:rPr>
                <w:noProof/>
                <w:webHidden/>
              </w:rPr>
              <w:fldChar w:fldCharType="begin"/>
            </w:r>
            <w:r w:rsidR="002B210D">
              <w:rPr>
                <w:noProof/>
                <w:webHidden/>
              </w:rPr>
              <w:instrText xml:space="preserve"> PAGEREF _Toc46832388 \h </w:instrText>
            </w:r>
            <w:r w:rsidR="002B210D">
              <w:rPr>
                <w:noProof/>
                <w:webHidden/>
              </w:rPr>
            </w:r>
            <w:r w:rsidR="002B210D">
              <w:rPr>
                <w:noProof/>
                <w:webHidden/>
              </w:rPr>
              <w:fldChar w:fldCharType="separate"/>
            </w:r>
            <w:r w:rsidR="002B210D">
              <w:rPr>
                <w:noProof/>
                <w:webHidden/>
              </w:rPr>
              <w:t>1</w:t>
            </w:r>
            <w:r w:rsidR="002B210D">
              <w:rPr>
                <w:noProof/>
                <w:webHidden/>
              </w:rPr>
              <w:fldChar w:fldCharType="end"/>
            </w:r>
          </w:hyperlink>
        </w:p>
        <w:p w14:paraId="604A7FAE" w14:textId="71D5CF0A" w:rsidR="002B210D" w:rsidRDefault="002E06C3">
          <w:pPr>
            <w:pStyle w:val="TOC1"/>
            <w:tabs>
              <w:tab w:val="right" w:leader="dot" w:pos="10196"/>
            </w:tabs>
            <w:rPr>
              <w:rFonts w:asciiTheme="minorHAnsi" w:eastAsiaTheme="minorEastAsia" w:hAnsiTheme="minorHAnsi"/>
              <w:noProof/>
              <w:color w:val="auto"/>
              <w:lang w:eastAsia="en-IN"/>
            </w:rPr>
          </w:pPr>
          <w:hyperlink w:anchor="_Toc46832389" w:history="1">
            <w:r w:rsidR="002B210D" w:rsidRPr="00F557F3">
              <w:rPr>
                <w:rStyle w:val="Hyperlink"/>
                <w:noProof/>
              </w:rPr>
              <w:t>COPYRIGHT NOTICE</w:t>
            </w:r>
            <w:r w:rsidR="002B210D">
              <w:rPr>
                <w:noProof/>
                <w:webHidden/>
              </w:rPr>
              <w:tab/>
            </w:r>
            <w:r w:rsidR="002B210D">
              <w:rPr>
                <w:noProof/>
                <w:webHidden/>
              </w:rPr>
              <w:fldChar w:fldCharType="begin"/>
            </w:r>
            <w:r w:rsidR="002B210D">
              <w:rPr>
                <w:noProof/>
                <w:webHidden/>
              </w:rPr>
              <w:instrText xml:space="preserve"> PAGEREF _Toc46832389 \h </w:instrText>
            </w:r>
            <w:r w:rsidR="002B210D">
              <w:rPr>
                <w:noProof/>
                <w:webHidden/>
              </w:rPr>
            </w:r>
            <w:r w:rsidR="002B210D">
              <w:rPr>
                <w:noProof/>
                <w:webHidden/>
              </w:rPr>
              <w:fldChar w:fldCharType="separate"/>
            </w:r>
            <w:r w:rsidR="002B210D">
              <w:rPr>
                <w:noProof/>
                <w:webHidden/>
              </w:rPr>
              <w:t>1</w:t>
            </w:r>
            <w:r w:rsidR="002B210D">
              <w:rPr>
                <w:noProof/>
                <w:webHidden/>
              </w:rPr>
              <w:fldChar w:fldCharType="end"/>
            </w:r>
          </w:hyperlink>
        </w:p>
        <w:p w14:paraId="25112A6D" w14:textId="0DE8C5A8" w:rsidR="002B210D" w:rsidRDefault="002E06C3">
          <w:pPr>
            <w:pStyle w:val="TOC1"/>
            <w:tabs>
              <w:tab w:val="left" w:pos="440"/>
              <w:tab w:val="right" w:leader="dot" w:pos="10196"/>
            </w:tabs>
            <w:rPr>
              <w:rFonts w:asciiTheme="minorHAnsi" w:eastAsiaTheme="minorEastAsia" w:hAnsiTheme="minorHAnsi"/>
              <w:noProof/>
              <w:color w:val="auto"/>
              <w:lang w:eastAsia="en-IN"/>
            </w:rPr>
          </w:pPr>
          <w:hyperlink w:anchor="_Toc46832390" w:history="1">
            <w:r w:rsidR="002B210D" w:rsidRPr="00F557F3">
              <w:rPr>
                <w:rStyle w:val="Hyperlink"/>
                <w:noProof/>
                <w:lang w:val="en-US"/>
              </w:rPr>
              <w:t>1.</w:t>
            </w:r>
            <w:r w:rsidR="002B210D">
              <w:rPr>
                <w:rFonts w:asciiTheme="minorHAnsi" w:eastAsiaTheme="minorEastAsia" w:hAnsiTheme="minorHAnsi"/>
                <w:noProof/>
                <w:color w:val="auto"/>
                <w:lang w:eastAsia="en-IN"/>
              </w:rPr>
              <w:tab/>
            </w:r>
            <w:r w:rsidR="002B210D" w:rsidRPr="00F557F3">
              <w:rPr>
                <w:rStyle w:val="Hyperlink"/>
                <w:noProof/>
                <w:lang w:val="en-US"/>
              </w:rPr>
              <w:t>Assumptions</w:t>
            </w:r>
            <w:r w:rsidR="002B210D">
              <w:rPr>
                <w:noProof/>
                <w:webHidden/>
              </w:rPr>
              <w:tab/>
            </w:r>
            <w:r w:rsidR="002B210D">
              <w:rPr>
                <w:noProof/>
                <w:webHidden/>
              </w:rPr>
              <w:fldChar w:fldCharType="begin"/>
            </w:r>
            <w:r w:rsidR="002B210D">
              <w:rPr>
                <w:noProof/>
                <w:webHidden/>
              </w:rPr>
              <w:instrText xml:space="preserve"> PAGEREF _Toc46832390 \h </w:instrText>
            </w:r>
            <w:r w:rsidR="002B210D">
              <w:rPr>
                <w:noProof/>
                <w:webHidden/>
              </w:rPr>
            </w:r>
            <w:r w:rsidR="002B210D">
              <w:rPr>
                <w:noProof/>
                <w:webHidden/>
              </w:rPr>
              <w:fldChar w:fldCharType="separate"/>
            </w:r>
            <w:r w:rsidR="002B210D">
              <w:rPr>
                <w:noProof/>
                <w:webHidden/>
              </w:rPr>
              <w:t>3</w:t>
            </w:r>
            <w:r w:rsidR="002B210D">
              <w:rPr>
                <w:noProof/>
                <w:webHidden/>
              </w:rPr>
              <w:fldChar w:fldCharType="end"/>
            </w:r>
          </w:hyperlink>
        </w:p>
        <w:p w14:paraId="1E9566E0" w14:textId="00F54F52" w:rsidR="002B210D" w:rsidRDefault="002E06C3">
          <w:pPr>
            <w:pStyle w:val="TOC1"/>
            <w:tabs>
              <w:tab w:val="left" w:pos="440"/>
              <w:tab w:val="right" w:leader="dot" w:pos="10196"/>
            </w:tabs>
            <w:rPr>
              <w:rFonts w:asciiTheme="minorHAnsi" w:eastAsiaTheme="minorEastAsia" w:hAnsiTheme="minorHAnsi"/>
              <w:noProof/>
              <w:color w:val="auto"/>
              <w:lang w:eastAsia="en-IN"/>
            </w:rPr>
          </w:pPr>
          <w:hyperlink w:anchor="_Toc46832391" w:history="1">
            <w:r w:rsidR="002B210D" w:rsidRPr="00F557F3">
              <w:rPr>
                <w:rStyle w:val="Hyperlink"/>
                <w:noProof/>
                <w:lang w:val="en-US"/>
              </w:rPr>
              <w:t>2.</w:t>
            </w:r>
            <w:r w:rsidR="002B210D">
              <w:rPr>
                <w:rFonts w:asciiTheme="minorHAnsi" w:eastAsiaTheme="minorEastAsia" w:hAnsiTheme="minorHAnsi"/>
                <w:noProof/>
                <w:color w:val="auto"/>
                <w:lang w:eastAsia="en-IN"/>
              </w:rPr>
              <w:tab/>
            </w:r>
            <w:r w:rsidR="002B210D" w:rsidRPr="00F557F3">
              <w:rPr>
                <w:rStyle w:val="Hyperlink"/>
                <w:noProof/>
                <w:lang w:val="en-US"/>
              </w:rPr>
              <w:t>Phase 1 Reports</w:t>
            </w:r>
            <w:r w:rsidR="002B210D">
              <w:rPr>
                <w:noProof/>
                <w:webHidden/>
              </w:rPr>
              <w:tab/>
            </w:r>
            <w:r w:rsidR="002B210D">
              <w:rPr>
                <w:noProof/>
                <w:webHidden/>
              </w:rPr>
              <w:fldChar w:fldCharType="begin"/>
            </w:r>
            <w:r w:rsidR="002B210D">
              <w:rPr>
                <w:noProof/>
                <w:webHidden/>
              </w:rPr>
              <w:instrText xml:space="preserve"> PAGEREF _Toc46832391 \h </w:instrText>
            </w:r>
            <w:r w:rsidR="002B210D">
              <w:rPr>
                <w:noProof/>
                <w:webHidden/>
              </w:rPr>
            </w:r>
            <w:r w:rsidR="002B210D">
              <w:rPr>
                <w:noProof/>
                <w:webHidden/>
              </w:rPr>
              <w:fldChar w:fldCharType="separate"/>
            </w:r>
            <w:r w:rsidR="002B210D">
              <w:rPr>
                <w:noProof/>
                <w:webHidden/>
              </w:rPr>
              <w:t>5</w:t>
            </w:r>
            <w:r w:rsidR="002B210D">
              <w:rPr>
                <w:noProof/>
                <w:webHidden/>
              </w:rPr>
              <w:fldChar w:fldCharType="end"/>
            </w:r>
          </w:hyperlink>
        </w:p>
        <w:p w14:paraId="64985998" w14:textId="2555746B" w:rsidR="002B210D" w:rsidRDefault="002E06C3">
          <w:pPr>
            <w:pStyle w:val="TOC2"/>
            <w:tabs>
              <w:tab w:val="left" w:pos="660"/>
              <w:tab w:val="right" w:leader="dot" w:pos="10196"/>
            </w:tabs>
            <w:rPr>
              <w:rFonts w:asciiTheme="minorHAnsi" w:eastAsiaTheme="minorEastAsia" w:hAnsiTheme="minorHAnsi"/>
              <w:noProof/>
              <w:color w:val="auto"/>
              <w:lang w:eastAsia="en-IN"/>
            </w:rPr>
          </w:pPr>
          <w:hyperlink w:anchor="_Toc46832392" w:history="1">
            <w:r w:rsidR="002B210D" w:rsidRPr="00F557F3">
              <w:rPr>
                <w:rStyle w:val="Hyperlink"/>
                <w:noProof/>
                <w:lang w:val="en-US"/>
              </w:rPr>
              <w:t>I.</w:t>
            </w:r>
            <w:r w:rsidR="002B210D">
              <w:rPr>
                <w:rFonts w:asciiTheme="minorHAnsi" w:eastAsiaTheme="minorEastAsia" w:hAnsiTheme="minorHAnsi"/>
                <w:noProof/>
                <w:color w:val="auto"/>
                <w:lang w:eastAsia="en-IN"/>
              </w:rPr>
              <w:tab/>
            </w:r>
            <w:r w:rsidR="002B210D" w:rsidRPr="00F557F3">
              <w:rPr>
                <w:rStyle w:val="Hyperlink"/>
                <w:noProof/>
                <w:lang w:val="en-US"/>
              </w:rPr>
              <w:t>Data Report</w:t>
            </w:r>
            <w:r w:rsidR="002B210D">
              <w:rPr>
                <w:noProof/>
                <w:webHidden/>
              </w:rPr>
              <w:tab/>
            </w:r>
            <w:r w:rsidR="002B210D">
              <w:rPr>
                <w:noProof/>
                <w:webHidden/>
              </w:rPr>
              <w:fldChar w:fldCharType="begin"/>
            </w:r>
            <w:r w:rsidR="002B210D">
              <w:rPr>
                <w:noProof/>
                <w:webHidden/>
              </w:rPr>
              <w:instrText xml:space="preserve"> PAGEREF _Toc46832392 \h </w:instrText>
            </w:r>
            <w:r w:rsidR="002B210D">
              <w:rPr>
                <w:noProof/>
                <w:webHidden/>
              </w:rPr>
            </w:r>
            <w:r w:rsidR="002B210D">
              <w:rPr>
                <w:noProof/>
                <w:webHidden/>
              </w:rPr>
              <w:fldChar w:fldCharType="separate"/>
            </w:r>
            <w:r w:rsidR="002B210D">
              <w:rPr>
                <w:noProof/>
                <w:webHidden/>
              </w:rPr>
              <w:t>5</w:t>
            </w:r>
            <w:r w:rsidR="002B210D">
              <w:rPr>
                <w:noProof/>
                <w:webHidden/>
              </w:rPr>
              <w:fldChar w:fldCharType="end"/>
            </w:r>
          </w:hyperlink>
        </w:p>
        <w:p w14:paraId="43B1FB3A" w14:textId="0F517808" w:rsidR="002B210D" w:rsidRDefault="002E06C3">
          <w:pPr>
            <w:pStyle w:val="TOC2"/>
            <w:tabs>
              <w:tab w:val="left" w:pos="660"/>
              <w:tab w:val="right" w:leader="dot" w:pos="10196"/>
            </w:tabs>
            <w:rPr>
              <w:rFonts w:asciiTheme="minorHAnsi" w:eastAsiaTheme="minorEastAsia" w:hAnsiTheme="minorHAnsi"/>
              <w:noProof/>
              <w:color w:val="auto"/>
              <w:lang w:eastAsia="en-IN"/>
            </w:rPr>
          </w:pPr>
          <w:hyperlink w:anchor="_Toc46832393" w:history="1">
            <w:r w:rsidR="002B210D" w:rsidRPr="00F557F3">
              <w:rPr>
                <w:rStyle w:val="Hyperlink"/>
                <w:noProof/>
                <w:lang w:val="en-US"/>
              </w:rPr>
              <w:t>II.</w:t>
            </w:r>
            <w:r w:rsidR="002B210D">
              <w:rPr>
                <w:rFonts w:asciiTheme="minorHAnsi" w:eastAsiaTheme="minorEastAsia" w:hAnsiTheme="minorHAnsi"/>
                <w:noProof/>
                <w:color w:val="auto"/>
                <w:lang w:eastAsia="en-IN"/>
              </w:rPr>
              <w:tab/>
            </w:r>
            <w:r w:rsidR="002B210D" w:rsidRPr="00F557F3">
              <w:rPr>
                <w:rStyle w:val="Hyperlink"/>
                <w:noProof/>
                <w:lang w:val="en-US"/>
              </w:rPr>
              <w:t>Voice Report</w:t>
            </w:r>
            <w:r w:rsidR="002B210D">
              <w:rPr>
                <w:noProof/>
                <w:webHidden/>
              </w:rPr>
              <w:tab/>
            </w:r>
            <w:r w:rsidR="002B210D">
              <w:rPr>
                <w:noProof/>
                <w:webHidden/>
              </w:rPr>
              <w:fldChar w:fldCharType="begin"/>
            </w:r>
            <w:r w:rsidR="002B210D">
              <w:rPr>
                <w:noProof/>
                <w:webHidden/>
              </w:rPr>
              <w:instrText xml:space="preserve"> PAGEREF _Toc46832393 \h </w:instrText>
            </w:r>
            <w:r w:rsidR="002B210D">
              <w:rPr>
                <w:noProof/>
                <w:webHidden/>
              </w:rPr>
            </w:r>
            <w:r w:rsidR="002B210D">
              <w:rPr>
                <w:noProof/>
                <w:webHidden/>
              </w:rPr>
              <w:fldChar w:fldCharType="separate"/>
            </w:r>
            <w:r w:rsidR="002B210D">
              <w:rPr>
                <w:noProof/>
                <w:webHidden/>
              </w:rPr>
              <w:t>6</w:t>
            </w:r>
            <w:r w:rsidR="002B210D">
              <w:rPr>
                <w:noProof/>
                <w:webHidden/>
              </w:rPr>
              <w:fldChar w:fldCharType="end"/>
            </w:r>
          </w:hyperlink>
        </w:p>
        <w:p w14:paraId="1DFFC633" w14:textId="11FE1C4E" w:rsidR="002B210D" w:rsidRDefault="002E06C3">
          <w:pPr>
            <w:pStyle w:val="TOC2"/>
            <w:tabs>
              <w:tab w:val="left" w:pos="880"/>
              <w:tab w:val="right" w:leader="dot" w:pos="10196"/>
            </w:tabs>
            <w:rPr>
              <w:rFonts w:asciiTheme="minorHAnsi" w:eastAsiaTheme="minorEastAsia" w:hAnsiTheme="minorHAnsi"/>
              <w:noProof/>
              <w:color w:val="auto"/>
              <w:lang w:eastAsia="en-IN"/>
            </w:rPr>
          </w:pPr>
          <w:hyperlink w:anchor="_Toc46832394" w:history="1">
            <w:r w:rsidR="002B210D" w:rsidRPr="00F557F3">
              <w:rPr>
                <w:rStyle w:val="Hyperlink"/>
                <w:noProof/>
                <w:lang w:val="en-US"/>
              </w:rPr>
              <w:t>III.</w:t>
            </w:r>
            <w:r w:rsidR="002B210D">
              <w:rPr>
                <w:rFonts w:asciiTheme="minorHAnsi" w:eastAsiaTheme="minorEastAsia" w:hAnsiTheme="minorHAnsi"/>
                <w:noProof/>
                <w:color w:val="auto"/>
                <w:lang w:eastAsia="en-IN"/>
              </w:rPr>
              <w:tab/>
            </w:r>
            <w:r w:rsidR="002B210D" w:rsidRPr="00F557F3">
              <w:rPr>
                <w:rStyle w:val="Hyperlink"/>
                <w:noProof/>
                <w:lang w:val="en-US"/>
              </w:rPr>
              <w:t>Successful SMS</w:t>
            </w:r>
            <w:r w:rsidR="002B210D">
              <w:rPr>
                <w:noProof/>
                <w:webHidden/>
              </w:rPr>
              <w:tab/>
            </w:r>
            <w:r w:rsidR="002B210D">
              <w:rPr>
                <w:noProof/>
                <w:webHidden/>
              </w:rPr>
              <w:fldChar w:fldCharType="begin"/>
            </w:r>
            <w:r w:rsidR="002B210D">
              <w:rPr>
                <w:noProof/>
                <w:webHidden/>
              </w:rPr>
              <w:instrText xml:space="preserve"> PAGEREF _Toc46832394 \h </w:instrText>
            </w:r>
            <w:r w:rsidR="002B210D">
              <w:rPr>
                <w:noProof/>
                <w:webHidden/>
              </w:rPr>
            </w:r>
            <w:r w:rsidR="002B210D">
              <w:rPr>
                <w:noProof/>
                <w:webHidden/>
              </w:rPr>
              <w:fldChar w:fldCharType="separate"/>
            </w:r>
            <w:r w:rsidR="002B210D">
              <w:rPr>
                <w:noProof/>
                <w:webHidden/>
              </w:rPr>
              <w:t>6</w:t>
            </w:r>
            <w:r w:rsidR="002B210D">
              <w:rPr>
                <w:noProof/>
                <w:webHidden/>
              </w:rPr>
              <w:fldChar w:fldCharType="end"/>
            </w:r>
          </w:hyperlink>
        </w:p>
        <w:p w14:paraId="78635C1B" w14:textId="599B5BCA" w:rsidR="002B210D" w:rsidRDefault="002E06C3">
          <w:pPr>
            <w:pStyle w:val="TOC2"/>
            <w:tabs>
              <w:tab w:val="left" w:pos="880"/>
              <w:tab w:val="right" w:leader="dot" w:pos="10196"/>
            </w:tabs>
            <w:rPr>
              <w:rFonts w:asciiTheme="minorHAnsi" w:eastAsiaTheme="minorEastAsia" w:hAnsiTheme="minorHAnsi"/>
              <w:noProof/>
              <w:color w:val="auto"/>
              <w:lang w:eastAsia="en-IN"/>
            </w:rPr>
          </w:pPr>
          <w:hyperlink w:anchor="_Toc46832395" w:history="1">
            <w:r w:rsidR="002B210D" w:rsidRPr="00F557F3">
              <w:rPr>
                <w:rStyle w:val="Hyperlink"/>
                <w:noProof/>
                <w:lang w:val="en-US"/>
              </w:rPr>
              <w:t>IV.</w:t>
            </w:r>
            <w:r w:rsidR="002B210D">
              <w:rPr>
                <w:rFonts w:asciiTheme="minorHAnsi" w:eastAsiaTheme="minorEastAsia" w:hAnsiTheme="minorHAnsi"/>
                <w:noProof/>
                <w:color w:val="auto"/>
                <w:lang w:eastAsia="en-IN"/>
              </w:rPr>
              <w:tab/>
            </w:r>
            <w:r w:rsidR="002B210D" w:rsidRPr="00F557F3">
              <w:rPr>
                <w:rStyle w:val="Hyperlink"/>
                <w:noProof/>
                <w:lang w:val="en-US"/>
              </w:rPr>
              <w:t>Mobile Number Reconciliation</w:t>
            </w:r>
            <w:r w:rsidR="002B210D">
              <w:rPr>
                <w:noProof/>
                <w:webHidden/>
              </w:rPr>
              <w:tab/>
            </w:r>
            <w:r w:rsidR="002B210D">
              <w:rPr>
                <w:noProof/>
                <w:webHidden/>
              </w:rPr>
              <w:fldChar w:fldCharType="begin"/>
            </w:r>
            <w:r w:rsidR="002B210D">
              <w:rPr>
                <w:noProof/>
                <w:webHidden/>
              </w:rPr>
              <w:instrText xml:space="preserve"> PAGEREF _Toc46832395 \h </w:instrText>
            </w:r>
            <w:r w:rsidR="002B210D">
              <w:rPr>
                <w:noProof/>
                <w:webHidden/>
              </w:rPr>
            </w:r>
            <w:r w:rsidR="002B210D">
              <w:rPr>
                <w:noProof/>
                <w:webHidden/>
              </w:rPr>
              <w:fldChar w:fldCharType="separate"/>
            </w:r>
            <w:r w:rsidR="002B210D">
              <w:rPr>
                <w:noProof/>
                <w:webHidden/>
              </w:rPr>
              <w:t>7</w:t>
            </w:r>
            <w:r w:rsidR="002B210D">
              <w:rPr>
                <w:noProof/>
                <w:webHidden/>
              </w:rPr>
              <w:fldChar w:fldCharType="end"/>
            </w:r>
          </w:hyperlink>
        </w:p>
        <w:p w14:paraId="16D15FE3" w14:textId="5F0FE65C" w:rsidR="002B210D" w:rsidRDefault="002E06C3">
          <w:pPr>
            <w:pStyle w:val="TOC1"/>
            <w:tabs>
              <w:tab w:val="left" w:pos="440"/>
              <w:tab w:val="right" w:leader="dot" w:pos="10196"/>
            </w:tabs>
            <w:rPr>
              <w:rFonts w:asciiTheme="minorHAnsi" w:eastAsiaTheme="minorEastAsia" w:hAnsiTheme="minorHAnsi"/>
              <w:noProof/>
              <w:color w:val="auto"/>
              <w:lang w:eastAsia="en-IN"/>
            </w:rPr>
          </w:pPr>
          <w:hyperlink w:anchor="_Toc46832396" w:history="1">
            <w:r w:rsidR="002B210D" w:rsidRPr="00F557F3">
              <w:rPr>
                <w:rStyle w:val="Hyperlink"/>
                <w:noProof/>
                <w:lang w:val="en-US"/>
              </w:rPr>
              <w:t>3.</w:t>
            </w:r>
            <w:r w:rsidR="002B210D">
              <w:rPr>
                <w:rFonts w:asciiTheme="minorHAnsi" w:eastAsiaTheme="minorEastAsia" w:hAnsiTheme="minorHAnsi"/>
                <w:noProof/>
                <w:color w:val="auto"/>
                <w:lang w:eastAsia="en-IN"/>
              </w:rPr>
              <w:tab/>
            </w:r>
            <w:r w:rsidR="002B210D" w:rsidRPr="00F557F3">
              <w:rPr>
                <w:rStyle w:val="Hyperlink"/>
                <w:noProof/>
                <w:lang w:val="en-US"/>
              </w:rPr>
              <w:t>Phase 2 Reports</w:t>
            </w:r>
            <w:r w:rsidR="002B210D">
              <w:rPr>
                <w:noProof/>
                <w:webHidden/>
              </w:rPr>
              <w:tab/>
            </w:r>
            <w:r w:rsidR="002B210D">
              <w:rPr>
                <w:noProof/>
                <w:webHidden/>
              </w:rPr>
              <w:fldChar w:fldCharType="begin"/>
            </w:r>
            <w:r w:rsidR="002B210D">
              <w:rPr>
                <w:noProof/>
                <w:webHidden/>
              </w:rPr>
              <w:instrText xml:space="preserve"> PAGEREF _Toc46832396 \h </w:instrText>
            </w:r>
            <w:r w:rsidR="002B210D">
              <w:rPr>
                <w:noProof/>
                <w:webHidden/>
              </w:rPr>
            </w:r>
            <w:r w:rsidR="002B210D">
              <w:rPr>
                <w:noProof/>
                <w:webHidden/>
              </w:rPr>
              <w:fldChar w:fldCharType="separate"/>
            </w:r>
            <w:r w:rsidR="002B210D">
              <w:rPr>
                <w:noProof/>
                <w:webHidden/>
              </w:rPr>
              <w:t>8</w:t>
            </w:r>
            <w:r w:rsidR="002B210D">
              <w:rPr>
                <w:noProof/>
                <w:webHidden/>
              </w:rPr>
              <w:fldChar w:fldCharType="end"/>
            </w:r>
          </w:hyperlink>
        </w:p>
        <w:p w14:paraId="7958467A" w14:textId="590DAAA7" w:rsidR="002B210D" w:rsidRDefault="002E06C3">
          <w:pPr>
            <w:pStyle w:val="TOC2"/>
            <w:tabs>
              <w:tab w:val="left" w:pos="660"/>
              <w:tab w:val="right" w:leader="dot" w:pos="10196"/>
            </w:tabs>
            <w:rPr>
              <w:rFonts w:asciiTheme="minorHAnsi" w:eastAsiaTheme="minorEastAsia" w:hAnsiTheme="minorHAnsi"/>
              <w:noProof/>
              <w:color w:val="auto"/>
              <w:lang w:eastAsia="en-IN"/>
            </w:rPr>
          </w:pPr>
          <w:hyperlink w:anchor="_Toc46832397" w:history="1">
            <w:r w:rsidR="002B210D" w:rsidRPr="00F557F3">
              <w:rPr>
                <w:rStyle w:val="Hyperlink"/>
                <w:noProof/>
                <w:lang w:val="en-US"/>
              </w:rPr>
              <w:t>I.</w:t>
            </w:r>
            <w:r w:rsidR="002B210D">
              <w:rPr>
                <w:rFonts w:asciiTheme="minorHAnsi" w:eastAsiaTheme="minorEastAsia" w:hAnsiTheme="minorHAnsi"/>
                <w:noProof/>
                <w:color w:val="auto"/>
                <w:lang w:eastAsia="en-IN"/>
              </w:rPr>
              <w:tab/>
            </w:r>
            <w:r w:rsidR="002B210D" w:rsidRPr="00F557F3">
              <w:rPr>
                <w:rStyle w:val="Hyperlink"/>
                <w:noProof/>
                <w:lang w:val="en-US"/>
              </w:rPr>
              <w:t>Retail Revenue Share feed</w:t>
            </w:r>
            <w:r w:rsidR="002B210D">
              <w:rPr>
                <w:noProof/>
                <w:webHidden/>
              </w:rPr>
              <w:tab/>
            </w:r>
            <w:r w:rsidR="002B210D">
              <w:rPr>
                <w:noProof/>
                <w:webHidden/>
              </w:rPr>
              <w:fldChar w:fldCharType="begin"/>
            </w:r>
            <w:r w:rsidR="002B210D">
              <w:rPr>
                <w:noProof/>
                <w:webHidden/>
              </w:rPr>
              <w:instrText xml:space="preserve"> PAGEREF _Toc46832397 \h </w:instrText>
            </w:r>
            <w:r w:rsidR="002B210D">
              <w:rPr>
                <w:noProof/>
                <w:webHidden/>
              </w:rPr>
            </w:r>
            <w:r w:rsidR="002B210D">
              <w:rPr>
                <w:noProof/>
                <w:webHidden/>
              </w:rPr>
              <w:fldChar w:fldCharType="separate"/>
            </w:r>
            <w:r w:rsidR="002B210D">
              <w:rPr>
                <w:noProof/>
                <w:webHidden/>
              </w:rPr>
              <w:t>8</w:t>
            </w:r>
            <w:r w:rsidR="002B210D">
              <w:rPr>
                <w:noProof/>
                <w:webHidden/>
              </w:rPr>
              <w:fldChar w:fldCharType="end"/>
            </w:r>
          </w:hyperlink>
        </w:p>
        <w:p w14:paraId="4A94AD4E" w14:textId="23C2664C" w:rsidR="002B210D" w:rsidRDefault="002E06C3">
          <w:pPr>
            <w:pStyle w:val="TOC2"/>
            <w:tabs>
              <w:tab w:val="left" w:pos="660"/>
              <w:tab w:val="right" w:leader="dot" w:pos="10196"/>
            </w:tabs>
            <w:rPr>
              <w:rFonts w:asciiTheme="minorHAnsi" w:eastAsiaTheme="minorEastAsia" w:hAnsiTheme="minorHAnsi"/>
              <w:noProof/>
              <w:color w:val="auto"/>
              <w:lang w:eastAsia="en-IN"/>
            </w:rPr>
          </w:pPr>
          <w:hyperlink w:anchor="_Toc46832398" w:history="1">
            <w:r w:rsidR="002B210D" w:rsidRPr="00F557F3">
              <w:rPr>
                <w:rStyle w:val="Hyperlink"/>
                <w:noProof/>
                <w:lang w:val="en-US"/>
              </w:rPr>
              <w:t>II.</w:t>
            </w:r>
            <w:r w:rsidR="002B210D">
              <w:rPr>
                <w:rFonts w:asciiTheme="minorHAnsi" w:eastAsiaTheme="minorEastAsia" w:hAnsiTheme="minorHAnsi"/>
                <w:noProof/>
                <w:color w:val="auto"/>
                <w:lang w:eastAsia="en-IN"/>
              </w:rPr>
              <w:tab/>
            </w:r>
            <w:r w:rsidR="002B210D" w:rsidRPr="00F557F3">
              <w:rPr>
                <w:rStyle w:val="Hyperlink"/>
                <w:noProof/>
                <w:lang w:val="en-US"/>
              </w:rPr>
              <w:t>Network Reg Failure feed</w:t>
            </w:r>
            <w:r w:rsidR="002B210D">
              <w:rPr>
                <w:noProof/>
                <w:webHidden/>
              </w:rPr>
              <w:tab/>
            </w:r>
            <w:r w:rsidR="002B210D">
              <w:rPr>
                <w:noProof/>
                <w:webHidden/>
              </w:rPr>
              <w:fldChar w:fldCharType="begin"/>
            </w:r>
            <w:r w:rsidR="002B210D">
              <w:rPr>
                <w:noProof/>
                <w:webHidden/>
              </w:rPr>
              <w:instrText xml:space="preserve"> PAGEREF _Toc46832398 \h </w:instrText>
            </w:r>
            <w:r w:rsidR="002B210D">
              <w:rPr>
                <w:noProof/>
                <w:webHidden/>
              </w:rPr>
            </w:r>
            <w:r w:rsidR="002B210D">
              <w:rPr>
                <w:noProof/>
                <w:webHidden/>
              </w:rPr>
              <w:fldChar w:fldCharType="separate"/>
            </w:r>
            <w:r w:rsidR="002B210D">
              <w:rPr>
                <w:noProof/>
                <w:webHidden/>
              </w:rPr>
              <w:t>8</w:t>
            </w:r>
            <w:r w:rsidR="002B210D">
              <w:rPr>
                <w:noProof/>
                <w:webHidden/>
              </w:rPr>
              <w:fldChar w:fldCharType="end"/>
            </w:r>
          </w:hyperlink>
        </w:p>
        <w:p w14:paraId="44C97442" w14:textId="720D437C" w:rsidR="002B210D" w:rsidRDefault="002E06C3">
          <w:pPr>
            <w:pStyle w:val="TOC1"/>
            <w:tabs>
              <w:tab w:val="left" w:pos="440"/>
              <w:tab w:val="right" w:leader="dot" w:pos="10196"/>
            </w:tabs>
            <w:rPr>
              <w:rFonts w:asciiTheme="minorHAnsi" w:eastAsiaTheme="minorEastAsia" w:hAnsiTheme="minorHAnsi"/>
              <w:noProof/>
              <w:color w:val="auto"/>
              <w:lang w:eastAsia="en-IN"/>
            </w:rPr>
          </w:pPr>
          <w:hyperlink w:anchor="_Toc46832399" w:history="1">
            <w:r w:rsidR="002B210D" w:rsidRPr="00F557F3">
              <w:rPr>
                <w:rStyle w:val="Hyperlink"/>
                <w:noProof/>
                <w:lang w:val="en-US"/>
              </w:rPr>
              <w:t>4.</w:t>
            </w:r>
            <w:r w:rsidR="002B210D">
              <w:rPr>
                <w:rFonts w:asciiTheme="minorHAnsi" w:eastAsiaTheme="minorEastAsia" w:hAnsiTheme="minorHAnsi"/>
                <w:noProof/>
                <w:color w:val="auto"/>
                <w:lang w:eastAsia="en-IN"/>
              </w:rPr>
              <w:tab/>
            </w:r>
            <w:r w:rsidR="002B210D" w:rsidRPr="00F557F3">
              <w:rPr>
                <w:rStyle w:val="Hyperlink"/>
                <w:noProof/>
                <w:lang w:val="en-US"/>
              </w:rPr>
              <w:t>Phase 3 Reports</w:t>
            </w:r>
            <w:r w:rsidR="002B210D">
              <w:rPr>
                <w:noProof/>
                <w:webHidden/>
              </w:rPr>
              <w:tab/>
            </w:r>
            <w:r w:rsidR="002B210D">
              <w:rPr>
                <w:noProof/>
                <w:webHidden/>
              </w:rPr>
              <w:fldChar w:fldCharType="begin"/>
            </w:r>
            <w:r w:rsidR="002B210D">
              <w:rPr>
                <w:noProof/>
                <w:webHidden/>
              </w:rPr>
              <w:instrText xml:space="preserve"> PAGEREF _Toc46832399 \h </w:instrText>
            </w:r>
            <w:r w:rsidR="002B210D">
              <w:rPr>
                <w:noProof/>
                <w:webHidden/>
              </w:rPr>
            </w:r>
            <w:r w:rsidR="002B210D">
              <w:rPr>
                <w:noProof/>
                <w:webHidden/>
              </w:rPr>
              <w:fldChar w:fldCharType="separate"/>
            </w:r>
            <w:r w:rsidR="002B210D">
              <w:rPr>
                <w:noProof/>
                <w:webHidden/>
              </w:rPr>
              <w:t>9</w:t>
            </w:r>
            <w:r w:rsidR="002B210D">
              <w:rPr>
                <w:noProof/>
                <w:webHidden/>
              </w:rPr>
              <w:fldChar w:fldCharType="end"/>
            </w:r>
          </w:hyperlink>
        </w:p>
        <w:p w14:paraId="7F7DE988" w14:textId="34C8D437" w:rsidR="002B210D" w:rsidRDefault="002E06C3">
          <w:pPr>
            <w:pStyle w:val="TOC2"/>
            <w:tabs>
              <w:tab w:val="left" w:pos="660"/>
              <w:tab w:val="right" w:leader="dot" w:pos="10196"/>
            </w:tabs>
            <w:rPr>
              <w:rFonts w:asciiTheme="minorHAnsi" w:eastAsiaTheme="minorEastAsia" w:hAnsiTheme="minorHAnsi"/>
              <w:noProof/>
              <w:color w:val="auto"/>
              <w:lang w:eastAsia="en-IN"/>
            </w:rPr>
          </w:pPr>
          <w:hyperlink w:anchor="_Toc46832400" w:history="1">
            <w:r w:rsidR="002B210D" w:rsidRPr="00F557F3">
              <w:rPr>
                <w:rStyle w:val="Hyperlink"/>
                <w:noProof/>
                <w:lang w:val="en-US"/>
              </w:rPr>
              <w:t>I.</w:t>
            </w:r>
            <w:r w:rsidR="002B210D">
              <w:rPr>
                <w:rFonts w:asciiTheme="minorHAnsi" w:eastAsiaTheme="minorEastAsia" w:hAnsiTheme="minorHAnsi"/>
                <w:noProof/>
                <w:color w:val="auto"/>
                <w:lang w:eastAsia="en-IN"/>
              </w:rPr>
              <w:tab/>
            </w:r>
            <w:r w:rsidR="002B210D" w:rsidRPr="00F557F3">
              <w:rPr>
                <w:rStyle w:val="Hyperlink"/>
                <w:noProof/>
                <w:lang w:val="en-US"/>
              </w:rPr>
              <w:t>Undelivered SMS</w:t>
            </w:r>
            <w:r w:rsidR="002B210D">
              <w:rPr>
                <w:noProof/>
                <w:webHidden/>
              </w:rPr>
              <w:tab/>
            </w:r>
            <w:r w:rsidR="002B210D">
              <w:rPr>
                <w:noProof/>
                <w:webHidden/>
              </w:rPr>
              <w:fldChar w:fldCharType="begin"/>
            </w:r>
            <w:r w:rsidR="002B210D">
              <w:rPr>
                <w:noProof/>
                <w:webHidden/>
              </w:rPr>
              <w:instrText xml:space="preserve"> PAGEREF _Toc46832400 \h </w:instrText>
            </w:r>
            <w:r w:rsidR="002B210D">
              <w:rPr>
                <w:noProof/>
                <w:webHidden/>
              </w:rPr>
            </w:r>
            <w:r w:rsidR="002B210D">
              <w:rPr>
                <w:noProof/>
                <w:webHidden/>
              </w:rPr>
              <w:fldChar w:fldCharType="separate"/>
            </w:r>
            <w:r w:rsidR="002B210D">
              <w:rPr>
                <w:noProof/>
                <w:webHidden/>
              </w:rPr>
              <w:t>9</w:t>
            </w:r>
            <w:r w:rsidR="002B210D">
              <w:rPr>
                <w:noProof/>
                <w:webHidden/>
              </w:rPr>
              <w:fldChar w:fldCharType="end"/>
            </w:r>
          </w:hyperlink>
        </w:p>
        <w:p w14:paraId="1C74F348" w14:textId="4E8182ED" w:rsidR="002B210D" w:rsidRDefault="002E06C3">
          <w:pPr>
            <w:pStyle w:val="TOC2"/>
            <w:tabs>
              <w:tab w:val="left" w:pos="660"/>
              <w:tab w:val="right" w:leader="dot" w:pos="10196"/>
            </w:tabs>
            <w:rPr>
              <w:rFonts w:asciiTheme="minorHAnsi" w:eastAsiaTheme="minorEastAsia" w:hAnsiTheme="minorHAnsi"/>
              <w:noProof/>
              <w:color w:val="auto"/>
              <w:lang w:eastAsia="en-IN"/>
            </w:rPr>
          </w:pPr>
          <w:hyperlink w:anchor="_Toc46832401" w:history="1">
            <w:r w:rsidR="002B210D" w:rsidRPr="00F557F3">
              <w:rPr>
                <w:rStyle w:val="Hyperlink"/>
                <w:noProof/>
                <w:lang w:val="en-US"/>
              </w:rPr>
              <w:t>II.</w:t>
            </w:r>
            <w:r w:rsidR="002B210D">
              <w:rPr>
                <w:rFonts w:asciiTheme="minorHAnsi" w:eastAsiaTheme="minorEastAsia" w:hAnsiTheme="minorHAnsi"/>
                <w:noProof/>
                <w:color w:val="auto"/>
                <w:lang w:eastAsia="en-IN"/>
              </w:rPr>
              <w:tab/>
            </w:r>
            <w:r w:rsidR="002B210D" w:rsidRPr="00F557F3">
              <w:rPr>
                <w:rStyle w:val="Hyperlink"/>
                <w:noProof/>
                <w:lang w:val="en-US"/>
              </w:rPr>
              <w:t>OTA Performance</w:t>
            </w:r>
            <w:r w:rsidR="002B210D">
              <w:rPr>
                <w:noProof/>
                <w:webHidden/>
              </w:rPr>
              <w:tab/>
            </w:r>
            <w:r w:rsidR="002B210D">
              <w:rPr>
                <w:noProof/>
                <w:webHidden/>
              </w:rPr>
              <w:fldChar w:fldCharType="begin"/>
            </w:r>
            <w:r w:rsidR="002B210D">
              <w:rPr>
                <w:noProof/>
                <w:webHidden/>
              </w:rPr>
              <w:instrText xml:space="preserve"> PAGEREF _Toc46832401 \h </w:instrText>
            </w:r>
            <w:r w:rsidR="002B210D">
              <w:rPr>
                <w:noProof/>
                <w:webHidden/>
              </w:rPr>
            </w:r>
            <w:r w:rsidR="002B210D">
              <w:rPr>
                <w:noProof/>
                <w:webHidden/>
              </w:rPr>
              <w:fldChar w:fldCharType="separate"/>
            </w:r>
            <w:r w:rsidR="002B210D">
              <w:rPr>
                <w:noProof/>
                <w:webHidden/>
              </w:rPr>
              <w:t>9</w:t>
            </w:r>
            <w:r w:rsidR="002B210D">
              <w:rPr>
                <w:noProof/>
                <w:webHidden/>
              </w:rPr>
              <w:fldChar w:fldCharType="end"/>
            </w:r>
          </w:hyperlink>
        </w:p>
        <w:p w14:paraId="4DA5C1C9" w14:textId="6B43F21B" w:rsidR="002B210D" w:rsidRDefault="002E06C3">
          <w:pPr>
            <w:pStyle w:val="TOC2"/>
            <w:tabs>
              <w:tab w:val="left" w:pos="880"/>
              <w:tab w:val="right" w:leader="dot" w:pos="10196"/>
            </w:tabs>
            <w:rPr>
              <w:rFonts w:asciiTheme="minorHAnsi" w:eastAsiaTheme="minorEastAsia" w:hAnsiTheme="minorHAnsi"/>
              <w:noProof/>
              <w:color w:val="auto"/>
              <w:lang w:eastAsia="en-IN"/>
            </w:rPr>
          </w:pPr>
          <w:hyperlink w:anchor="_Toc46832402" w:history="1">
            <w:r w:rsidR="002B210D" w:rsidRPr="00F557F3">
              <w:rPr>
                <w:rStyle w:val="Hyperlink"/>
                <w:noProof/>
                <w:lang w:val="en-US"/>
              </w:rPr>
              <w:t>III.</w:t>
            </w:r>
            <w:r w:rsidR="002B210D">
              <w:rPr>
                <w:rFonts w:asciiTheme="minorHAnsi" w:eastAsiaTheme="minorEastAsia" w:hAnsiTheme="minorHAnsi"/>
                <w:noProof/>
                <w:color w:val="auto"/>
                <w:lang w:eastAsia="en-IN"/>
              </w:rPr>
              <w:tab/>
            </w:r>
            <w:r w:rsidR="002B210D" w:rsidRPr="00F557F3">
              <w:rPr>
                <w:rStyle w:val="Hyperlink"/>
                <w:noProof/>
                <w:lang w:val="en-US"/>
              </w:rPr>
              <w:t>APN Billing Details</w:t>
            </w:r>
            <w:r w:rsidR="002B210D">
              <w:rPr>
                <w:noProof/>
                <w:webHidden/>
              </w:rPr>
              <w:tab/>
            </w:r>
            <w:r w:rsidR="002B210D">
              <w:rPr>
                <w:noProof/>
                <w:webHidden/>
              </w:rPr>
              <w:fldChar w:fldCharType="begin"/>
            </w:r>
            <w:r w:rsidR="002B210D">
              <w:rPr>
                <w:noProof/>
                <w:webHidden/>
              </w:rPr>
              <w:instrText xml:space="preserve"> PAGEREF _Toc46832402 \h </w:instrText>
            </w:r>
            <w:r w:rsidR="002B210D">
              <w:rPr>
                <w:noProof/>
                <w:webHidden/>
              </w:rPr>
            </w:r>
            <w:r w:rsidR="002B210D">
              <w:rPr>
                <w:noProof/>
                <w:webHidden/>
              </w:rPr>
              <w:fldChar w:fldCharType="separate"/>
            </w:r>
            <w:r w:rsidR="002B210D">
              <w:rPr>
                <w:noProof/>
                <w:webHidden/>
              </w:rPr>
              <w:t>9</w:t>
            </w:r>
            <w:r w:rsidR="002B210D">
              <w:rPr>
                <w:noProof/>
                <w:webHidden/>
              </w:rPr>
              <w:fldChar w:fldCharType="end"/>
            </w:r>
          </w:hyperlink>
        </w:p>
        <w:p w14:paraId="6B08116F" w14:textId="457DEF1B" w:rsidR="002B210D" w:rsidRDefault="002E06C3">
          <w:pPr>
            <w:pStyle w:val="TOC2"/>
            <w:tabs>
              <w:tab w:val="left" w:pos="880"/>
              <w:tab w:val="right" w:leader="dot" w:pos="10196"/>
            </w:tabs>
            <w:rPr>
              <w:rFonts w:asciiTheme="minorHAnsi" w:eastAsiaTheme="minorEastAsia" w:hAnsiTheme="minorHAnsi"/>
              <w:noProof/>
              <w:color w:val="auto"/>
              <w:lang w:eastAsia="en-IN"/>
            </w:rPr>
          </w:pPr>
          <w:hyperlink w:anchor="_Toc46832403" w:history="1">
            <w:r w:rsidR="002B210D" w:rsidRPr="00F557F3">
              <w:rPr>
                <w:rStyle w:val="Hyperlink"/>
                <w:noProof/>
                <w:lang w:val="en-US"/>
              </w:rPr>
              <w:t>IV.</w:t>
            </w:r>
            <w:r w:rsidR="002B210D">
              <w:rPr>
                <w:rFonts w:asciiTheme="minorHAnsi" w:eastAsiaTheme="minorEastAsia" w:hAnsiTheme="minorHAnsi"/>
                <w:noProof/>
                <w:color w:val="auto"/>
                <w:lang w:eastAsia="en-IN"/>
              </w:rPr>
              <w:tab/>
            </w:r>
            <w:r w:rsidR="002B210D" w:rsidRPr="00F557F3">
              <w:rPr>
                <w:rStyle w:val="Hyperlink"/>
                <w:noProof/>
                <w:lang w:val="en-US"/>
              </w:rPr>
              <w:t>API Transaction Activity Report</w:t>
            </w:r>
            <w:r w:rsidR="002B210D">
              <w:rPr>
                <w:noProof/>
                <w:webHidden/>
              </w:rPr>
              <w:tab/>
            </w:r>
            <w:r w:rsidR="002B210D">
              <w:rPr>
                <w:noProof/>
                <w:webHidden/>
              </w:rPr>
              <w:fldChar w:fldCharType="begin"/>
            </w:r>
            <w:r w:rsidR="002B210D">
              <w:rPr>
                <w:noProof/>
                <w:webHidden/>
              </w:rPr>
              <w:instrText xml:space="preserve"> PAGEREF _Toc46832403 \h </w:instrText>
            </w:r>
            <w:r w:rsidR="002B210D">
              <w:rPr>
                <w:noProof/>
                <w:webHidden/>
              </w:rPr>
            </w:r>
            <w:r w:rsidR="002B210D">
              <w:rPr>
                <w:noProof/>
                <w:webHidden/>
              </w:rPr>
              <w:fldChar w:fldCharType="separate"/>
            </w:r>
            <w:r w:rsidR="002B210D">
              <w:rPr>
                <w:noProof/>
                <w:webHidden/>
              </w:rPr>
              <w:t>9</w:t>
            </w:r>
            <w:r w:rsidR="002B210D">
              <w:rPr>
                <w:noProof/>
                <w:webHidden/>
              </w:rPr>
              <w:fldChar w:fldCharType="end"/>
            </w:r>
          </w:hyperlink>
        </w:p>
        <w:p w14:paraId="2F91D23A" w14:textId="1DA6A322" w:rsidR="002B210D" w:rsidRDefault="002E06C3">
          <w:pPr>
            <w:pStyle w:val="TOC2"/>
            <w:tabs>
              <w:tab w:val="left" w:pos="660"/>
              <w:tab w:val="right" w:leader="dot" w:pos="10196"/>
            </w:tabs>
            <w:rPr>
              <w:rFonts w:asciiTheme="minorHAnsi" w:eastAsiaTheme="minorEastAsia" w:hAnsiTheme="minorHAnsi"/>
              <w:noProof/>
              <w:color w:val="auto"/>
              <w:lang w:eastAsia="en-IN"/>
            </w:rPr>
          </w:pPr>
          <w:hyperlink w:anchor="_Toc46832404" w:history="1">
            <w:r w:rsidR="002B210D" w:rsidRPr="00F557F3">
              <w:rPr>
                <w:rStyle w:val="Hyperlink"/>
                <w:noProof/>
                <w:lang w:val="en-US"/>
              </w:rPr>
              <w:t>V.</w:t>
            </w:r>
            <w:r w:rsidR="002B210D">
              <w:rPr>
                <w:rFonts w:asciiTheme="minorHAnsi" w:eastAsiaTheme="minorEastAsia" w:hAnsiTheme="minorHAnsi"/>
                <w:noProof/>
                <w:color w:val="auto"/>
                <w:lang w:eastAsia="en-IN"/>
              </w:rPr>
              <w:tab/>
            </w:r>
            <w:r w:rsidR="002B210D" w:rsidRPr="00F557F3">
              <w:rPr>
                <w:rStyle w:val="Hyperlink"/>
                <w:noProof/>
                <w:lang w:val="en-US"/>
              </w:rPr>
              <w:t>API Transaction Failure Report</w:t>
            </w:r>
            <w:r w:rsidR="002B210D">
              <w:rPr>
                <w:noProof/>
                <w:webHidden/>
              </w:rPr>
              <w:tab/>
            </w:r>
            <w:r w:rsidR="002B210D">
              <w:rPr>
                <w:noProof/>
                <w:webHidden/>
              </w:rPr>
              <w:fldChar w:fldCharType="begin"/>
            </w:r>
            <w:r w:rsidR="002B210D">
              <w:rPr>
                <w:noProof/>
                <w:webHidden/>
              </w:rPr>
              <w:instrText xml:space="preserve"> PAGEREF _Toc46832404 \h </w:instrText>
            </w:r>
            <w:r w:rsidR="002B210D">
              <w:rPr>
                <w:noProof/>
                <w:webHidden/>
              </w:rPr>
            </w:r>
            <w:r w:rsidR="002B210D">
              <w:rPr>
                <w:noProof/>
                <w:webHidden/>
              </w:rPr>
              <w:fldChar w:fldCharType="separate"/>
            </w:r>
            <w:r w:rsidR="002B210D">
              <w:rPr>
                <w:noProof/>
                <w:webHidden/>
              </w:rPr>
              <w:t>9</w:t>
            </w:r>
            <w:r w:rsidR="002B210D">
              <w:rPr>
                <w:noProof/>
                <w:webHidden/>
              </w:rPr>
              <w:fldChar w:fldCharType="end"/>
            </w:r>
          </w:hyperlink>
        </w:p>
        <w:p w14:paraId="083ABB23" w14:textId="6A7CC8DD" w:rsidR="002B210D" w:rsidRDefault="002E06C3">
          <w:pPr>
            <w:pStyle w:val="TOC1"/>
            <w:tabs>
              <w:tab w:val="left" w:pos="440"/>
              <w:tab w:val="right" w:leader="dot" w:pos="10196"/>
            </w:tabs>
            <w:rPr>
              <w:rFonts w:asciiTheme="minorHAnsi" w:eastAsiaTheme="minorEastAsia" w:hAnsiTheme="minorHAnsi"/>
              <w:noProof/>
              <w:color w:val="auto"/>
              <w:lang w:eastAsia="en-IN"/>
            </w:rPr>
          </w:pPr>
          <w:hyperlink w:anchor="_Toc46832405" w:history="1">
            <w:r w:rsidR="002B210D" w:rsidRPr="00F557F3">
              <w:rPr>
                <w:rStyle w:val="Hyperlink"/>
                <w:noProof/>
                <w:lang w:val="en-US"/>
              </w:rPr>
              <w:t>5.</w:t>
            </w:r>
            <w:r w:rsidR="002B210D">
              <w:rPr>
                <w:rFonts w:asciiTheme="minorHAnsi" w:eastAsiaTheme="minorEastAsia" w:hAnsiTheme="minorHAnsi"/>
                <w:noProof/>
                <w:color w:val="auto"/>
                <w:lang w:eastAsia="en-IN"/>
              </w:rPr>
              <w:tab/>
            </w:r>
            <w:r w:rsidR="002B210D" w:rsidRPr="00F557F3">
              <w:rPr>
                <w:rStyle w:val="Hyperlink"/>
                <w:noProof/>
                <w:lang w:val="en-US"/>
              </w:rPr>
              <w:t>Report Processing Method</w:t>
            </w:r>
            <w:r w:rsidR="002B210D">
              <w:rPr>
                <w:noProof/>
                <w:webHidden/>
              </w:rPr>
              <w:tab/>
            </w:r>
            <w:r w:rsidR="002B210D">
              <w:rPr>
                <w:noProof/>
                <w:webHidden/>
              </w:rPr>
              <w:fldChar w:fldCharType="begin"/>
            </w:r>
            <w:r w:rsidR="002B210D">
              <w:rPr>
                <w:noProof/>
                <w:webHidden/>
              </w:rPr>
              <w:instrText xml:space="preserve"> PAGEREF _Toc46832405 \h </w:instrText>
            </w:r>
            <w:r w:rsidR="002B210D">
              <w:rPr>
                <w:noProof/>
                <w:webHidden/>
              </w:rPr>
            </w:r>
            <w:r w:rsidR="002B210D">
              <w:rPr>
                <w:noProof/>
                <w:webHidden/>
              </w:rPr>
              <w:fldChar w:fldCharType="separate"/>
            </w:r>
            <w:r w:rsidR="002B210D">
              <w:rPr>
                <w:noProof/>
                <w:webHidden/>
              </w:rPr>
              <w:t>11</w:t>
            </w:r>
            <w:r w:rsidR="002B210D">
              <w:rPr>
                <w:noProof/>
                <w:webHidden/>
              </w:rPr>
              <w:fldChar w:fldCharType="end"/>
            </w:r>
          </w:hyperlink>
        </w:p>
        <w:p w14:paraId="34223FF8" w14:textId="5029ECCE" w:rsidR="000537F0" w:rsidRDefault="000537F0" w:rsidP="000537F0">
          <w:r>
            <w:rPr>
              <w:b/>
              <w:bCs/>
              <w:noProof/>
            </w:rPr>
            <w:fldChar w:fldCharType="end"/>
          </w:r>
        </w:p>
      </w:sdtContent>
    </w:sdt>
    <w:p w14:paraId="20FCEA4F" w14:textId="77777777" w:rsidR="000537F0" w:rsidRDefault="000537F0" w:rsidP="000537F0">
      <w:pPr>
        <w:rPr>
          <w:rFonts w:asciiTheme="majorHAnsi" w:eastAsiaTheme="majorEastAsia" w:hAnsiTheme="majorHAnsi" w:cstheme="majorBidi"/>
          <w:color w:val="0AA9BB" w:themeColor="accent1" w:themeShade="BF"/>
          <w:sz w:val="32"/>
          <w:szCs w:val="32"/>
          <w:lang w:val="en-US"/>
        </w:rPr>
      </w:pPr>
      <w:r>
        <w:rPr>
          <w:lang w:val="en-US"/>
        </w:rPr>
        <w:br w:type="page"/>
      </w:r>
    </w:p>
    <w:p w14:paraId="21B58AAE" w14:textId="77777777" w:rsidR="000537F0" w:rsidRDefault="000537F0" w:rsidP="00E82B3A">
      <w:pPr>
        <w:pStyle w:val="Heading1"/>
        <w:rPr>
          <w:lang w:val="en-US"/>
        </w:rPr>
      </w:pPr>
      <w:bookmarkStart w:id="16" w:name="_Toc46832390"/>
      <w:r>
        <w:rPr>
          <w:lang w:val="en-US"/>
        </w:rPr>
        <w:lastRenderedPageBreak/>
        <w:t>Assumptions</w:t>
      </w:r>
      <w:bookmarkEnd w:id="16"/>
    </w:p>
    <w:p w14:paraId="4C95EE9B" w14:textId="77777777" w:rsidR="000537F0" w:rsidRDefault="000537F0" w:rsidP="000537F0">
      <w:pPr>
        <w:pStyle w:val="ListParagraph"/>
        <w:numPr>
          <w:ilvl w:val="0"/>
          <w:numId w:val="20"/>
        </w:numPr>
        <w:rPr>
          <w:lang w:val="en-US"/>
        </w:rPr>
      </w:pPr>
      <w:r>
        <w:rPr>
          <w:lang w:val="en-US"/>
        </w:rPr>
        <w:t>Billing Date for each Report will be “5” for each country</w:t>
      </w:r>
    </w:p>
    <w:p w14:paraId="2EEF8F65" w14:textId="77777777" w:rsidR="000537F0" w:rsidRDefault="000537F0" w:rsidP="000537F0">
      <w:pPr>
        <w:pStyle w:val="ListParagraph"/>
        <w:numPr>
          <w:ilvl w:val="0"/>
          <w:numId w:val="20"/>
        </w:numPr>
        <w:rPr>
          <w:lang w:val="en-US"/>
        </w:rPr>
      </w:pPr>
      <w:r>
        <w:rPr>
          <w:lang w:val="en-US"/>
        </w:rPr>
        <w:t xml:space="preserve">All the static information for SIM will be taken from </w:t>
      </w:r>
      <w:proofErr w:type="spellStart"/>
      <w:r>
        <w:rPr>
          <w:lang w:val="en-US"/>
        </w:rPr>
        <w:t>GControl</w:t>
      </w:r>
      <w:proofErr w:type="spellEnd"/>
    </w:p>
    <w:p w14:paraId="375CDC6D" w14:textId="77777777" w:rsidR="000537F0" w:rsidRDefault="000537F0" w:rsidP="000537F0">
      <w:pPr>
        <w:pStyle w:val="ListParagraph"/>
        <w:numPr>
          <w:ilvl w:val="0"/>
          <w:numId w:val="20"/>
        </w:numPr>
        <w:rPr>
          <w:lang w:val="en-US"/>
        </w:rPr>
      </w:pPr>
      <w:proofErr w:type="spellStart"/>
      <w:r>
        <w:rPr>
          <w:lang w:val="en-US"/>
        </w:rPr>
        <w:t>GControl</w:t>
      </w:r>
      <w:proofErr w:type="spellEnd"/>
      <w:r>
        <w:rPr>
          <w:lang w:val="en-US"/>
        </w:rPr>
        <w:t xml:space="preserve"> used for processing the reports should have GM based hierarchy</w:t>
      </w:r>
    </w:p>
    <w:p w14:paraId="0081070F" w14:textId="77777777" w:rsidR="000537F0" w:rsidRDefault="000537F0" w:rsidP="000537F0">
      <w:pPr>
        <w:pStyle w:val="ListParagraph"/>
        <w:numPr>
          <w:ilvl w:val="0"/>
          <w:numId w:val="20"/>
        </w:numPr>
        <w:rPr>
          <w:lang w:val="en-US"/>
        </w:rPr>
      </w:pPr>
      <w:r>
        <w:rPr>
          <w:lang w:val="en-US"/>
        </w:rPr>
        <w:t>Unique Record Identifier will restart for each report from 1 and will be incremented for each report in a csv file.</w:t>
      </w:r>
    </w:p>
    <w:p w14:paraId="70F88C89" w14:textId="77777777" w:rsidR="000537F0" w:rsidRDefault="000537F0" w:rsidP="000537F0">
      <w:pPr>
        <w:pStyle w:val="ListParagraph"/>
        <w:numPr>
          <w:ilvl w:val="0"/>
          <w:numId w:val="20"/>
        </w:numPr>
        <w:rPr>
          <w:lang w:val="en-US"/>
        </w:rPr>
      </w:pPr>
      <w:r>
        <w:rPr>
          <w:lang w:val="en-US"/>
        </w:rPr>
        <w:t>GM Country ID for each country:</w:t>
      </w:r>
    </w:p>
    <w:p w14:paraId="0A34458E" w14:textId="77777777" w:rsidR="000537F0" w:rsidRDefault="000537F0" w:rsidP="000537F0">
      <w:pPr>
        <w:jc w:val="center"/>
        <w:rPr>
          <w:lang w:val="en-US"/>
        </w:rPr>
      </w:pPr>
      <w:r w:rsidRPr="00A36EF4">
        <w:rPr>
          <w:noProof/>
        </w:rPr>
        <w:drawing>
          <wp:inline distT="0" distB="0" distL="0" distR="0" wp14:anchorId="31C40A99" wp14:editId="48D76094">
            <wp:extent cx="1476375" cy="2409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6375" cy="2409825"/>
                    </a:xfrm>
                    <a:prstGeom prst="rect">
                      <a:avLst/>
                    </a:prstGeom>
                    <a:noFill/>
                    <a:ln>
                      <a:noFill/>
                    </a:ln>
                  </pic:spPr>
                </pic:pic>
              </a:graphicData>
            </a:graphic>
          </wp:inline>
        </w:drawing>
      </w:r>
    </w:p>
    <w:p w14:paraId="125D1941" w14:textId="77777777" w:rsidR="000537F0" w:rsidRDefault="000537F0" w:rsidP="000537F0">
      <w:pPr>
        <w:pStyle w:val="ListParagraph"/>
        <w:numPr>
          <w:ilvl w:val="0"/>
          <w:numId w:val="21"/>
        </w:numPr>
        <w:rPr>
          <w:lang w:val="en-US"/>
        </w:rPr>
      </w:pPr>
      <w:r>
        <w:rPr>
          <w:lang w:val="en-US"/>
        </w:rPr>
        <w:t>Flow IDs agreed with GM:</w:t>
      </w:r>
    </w:p>
    <w:p w14:paraId="189E7CBA" w14:textId="77777777" w:rsidR="000537F0" w:rsidRDefault="000537F0" w:rsidP="000537F0">
      <w:pPr>
        <w:jc w:val="center"/>
        <w:rPr>
          <w:lang w:val="en-US"/>
        </w:rPr>
      </w:pPr>
      <w:r w:rsidRPr="00A36EF4">
        <w:rPr>
          <w:noProof/>
        </w:rPr>
        <w:drawing>
          <wp:inline distT="0" distB="0" distL="0" distR="0" wp14:anchorId="09A0F52C" wp14:editId="7EEA3F92">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86025"/>
                    </a:xfrm>
                    <a:prstGeom prst="rect">
                      <a:avLst/>
                    </a:prstGeom>
                    <a:noFill/>
                    <a:ln>
                      <a:noFill/>
                    </a:ln>
                  </pic:spPr>
                </pic:pic>
              </a:graphicData>
            </a:graphic>
          </wp:inline>
        </w:drawing>
      </w:r>
    </w:p>
    <w:p w14:paraId="1323A232" w14:textId="77777777" w:rsidR="000537F0" w:rsidRDefault="000537F0" w:rsidP="000537F0">
      <w:pPr>
        <w:pStyle w:val="ListParagraph"/>
        <w:numPr>
          <w:ilvl w:val="0"/>
          <w:numId w:val="21"/>
        </w:numPr>
        <w:rPr>
          <w:lang w:val="en-US"/>
        </w:rPr>
      </w:pPr>
      <w:r>
        <w:rPr>
          <w:lang w:val="en-US"/>
        </w:rPr>
        <w:t>MCCMNC Values are:</w:t>
      </w:r>
    </w:p>
    <w:p w14:paraId="59121B99" w14:textId="77777777" w:rsidR="000537F0" w:rsidRPr="001E0617" w:rsidRDefault="000537F0" w:rsidP="000537F0">
      <w:pPr>
        <w:jc w:val="center"/>
        <w:rPr>
          <w:lang w:val="en-US"/>
        </w:rPr>
      </w:pPr>
      <w:r w:rsidRPr="001E0617">
        <w:rPr>
          <w:noProof/>
        </w:rPr>
        <w:lastRenderedPageBreak/>
        <w:drawing>
          <wp:inline distT="0" distB="0" distL="0" distR="0" wp14:anchorId="7B95B2C8" wp14:editId="38F88E7B">
            <wp:extent cx="3244215" cy="2870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4215" cy="2870200"/>
                    </a:xfrm>
                    <a:prstGeom prst="rect">
                      <a:avLst/>
                    </a:prstGeom>
                    <a:noFill/>
                    <a:ln>
                      <a:noFill/>
                    </a:ln>
                  </pic:spPr>
                </pic:pic>
              </a:graphicData>
            </a:graphic>
          </wp:inline>
        </w:drawing>
      </w:r>
    </w:p>
    <w:p w14:paraId="26B9A8B5" w14:textId="77777777" w:rsidR="000537F0" w:rsidRDefault="000537F0" w:rsidP="000537F0">
      <w:pPr>
        <w:rPr>
          <w:rFonts w:asciiTheme="majorHAnsi" w:eastAsiaTheme="majorEastAsia" w:hAnsiTheme="majorHAnsi" w:cstheme="majorBidi"/>
          <w:color w:val="0AA9BB" w:themeColor="accent1" w:themeShade="BF"/>
          <w:sz w:val="26"/>
          <w:szCs w:val="26"/>
          <w:lang w:val="en-US"/>
        </w:rPr>
      </w:pPr>
      <w:r>
        <w:rPr>
          <w:lang w:val="en-US"/>
        </w:rPr>
        <w:br w:type="page"/>
      </w:r>
    </w:p>
    <w:p w14:paraId="15BB9595" w14:textId="72BA958F" w:rsidR="002C33B9" w:rsidRDefault="002C33B9" w:rsidP="00E82B3A">
      <w:pPr>
        <w:pStyle w:val="Heading1"/>
        <w:rPr>
          <w:lang w:val="en-US"/>
        </w:rPr>
      </w:pPr>
      <w:bookmarkStart w:id="17" w:name="_Toc46832391"/>
      <w:r>
        <w:rPr>
          <w:lang w:val="en-US"/>
        </w:rPr>
        <w:lastRenderedPageBreak/>
        <w:t>Architecture</w:t>
      </w:r>
    </w:p>
    <w:p w14:paraId="7B088F13" w14:textId="5535418B" w:rsidR="002C33B9" w:rsidRPr="002C33B9" w:rsidRDefault="002C33B9" w:rsidP="002C33B9">
      <w:pPr>
        <w:jc w:val="center"/>
        <w:rPr>
          <w:lang w:val="en-US"/>
        </w:rPr>
      </w:pPr>
      <w:r>
        <w:rPr>
          <w:noProof/>
        </w:rPr>
        <w:drawing>
          <wp:inline distT="0" distB="0" distL="0" distR="0" wp14:anchorId="0912DC26" wp14:editId="207575CF">
            <wp:extent cx="5542280" cy="2774950"/>
            <wp:effectExtent l="0" t="0" r="127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2280" cy="2774950"/>
                    </a:xfrm>
                    <a:prstGeom prst="rect">
                      <a:avLst/>
                    </a:prstGeom>
                    <a:noFill/>
                    <a:ln>
                      <a:noFill/>
                    </a:ln>
                  </pic:spPr>
                </pic:pic>
              </a:graphicData>
            </a:graphic>
          </wp:inline>
        </w:drawing>
      </w:r>
    </w:p>
    <w:bookmarkEnd w:id="17"/>
    <w:p w14:paraId="3B89DF5A" w14:textId="175E8827" w:rsidR="000537F0" w:rsidRDefault="0013327C" w:rsidP="00E82B3A">
      <w:pPr>
        <w:pStyle w:val="Heading1"/>
        <w:rPr>
          <w:lang w:val="en-US"/>
        </w:rPr>
      </w:pPr>
      <w:r>
        <w:rPr>
          <w:lang w:val="en-US"/>
        </w:rPr>
        <w:t>GM Reports</w:t>
      </w:r>
    </w:p>
    <w:p w14:paraId="334A50FE" w14:textId="77777777" w:rsidR="000537F0" w:rsidRDefault="000537F0" w:rsidP="00E82B3A">
      <w:pPr>
        <w:pStyle w:val="Heading2"/>
        <w:rPr>
          <w:lang w:val="en-US"/>
        </w:rPr>
      </w:pPr>
      <w:bookmarkStart w:id="18" w:name="_Toc46832392"/>
      <w:r>
        <w:rPr>
          <w:lang w:val="en-US"/>
        </w:rPr>
        <w:t>Data Report</w:t>
      </w:r>
      <w:bookmarkEnd w:id="18"/>
    </w:p>
    <w:tbl>
      <w:tblPr>
        <w:tblW w:w="0" w:type="auto"/>
        <w:tblInd w:w="-3" w:type="dxa"/>
        <w:tblLook w:val="04A0" w:firstRow="1" w:lastRow="0" w:firstColumn="1" w:lastColumn="0" w:noHBand="0" w:noVBand="1"/>
      </w:tblPr>
      <w:tblGrid>
        <w:gridCol w:w="5825"/>
        <w:gridCol w:w="2918"/>
        <w:gridCol w:w="1141"/>
      </w:tblGrid>
      <w:tr w:rsidR="0013327C" w:rsidRPr="0013327C" w14:paraId="2E8BE975" w14:textId="77777777" w:rsidTr="0013327C">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D9E1F2"/>
            <w:vAlign w:val="bottom"/>
            <w:hideMark/>
          </w:tcPr>
          <w:p w14:paraId="4A1F0B89"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bookmarkStart w:id="19" w:name="_GoBack"/>
            <w:r w:rsidRPr="0013327C">
              <w:rPr>
                <w:rFonts w:ascii="Calibri" w:eastAsia="Times New Roman" w:hAnsi="Calibri" w:cs="Calibri"/>
                <w:b/>
                <w:bCs/>
                <w:color w:val="000000"/>
                <w:lang w:eastAsia="en-IN"/>
              </w:rPr>
              <w:t>Data (Packet)</w:t>
            </w:r>
          </w:p>
        </w:tc>
        <w:tc>
          <w:tcPr>
            <w:tcW w:w="0" w:type="auto"/>
            <w:tcBorders>
              <w:top w:val="single" w:sz="4" w:space="0" w:color="auto"/>
              <w:left w:val="nil"/>
              <w:bottom w:val="single" w:sz="4" w:space="0" w:color="auto"/>
              <w:right w:val="single" w:sz="4" w:space="0" w:color="auto"/>
            </w:tcBorders>
            <w:shd w:val="clear" w:color="000000" w:fill="D9E1F2"/>
            <w:noWrap/>
            <w:vAlign w:val="bottom"/>
            <w:hideMark/>
          </w:tcPr>
          <w:p w14:paraId="240A64A8"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Field</w:t>
            </w:r>
          </w:p>
        </w:tc>
        <w:tc>
          <w:tcPr>
            <w:tcW w:w="0" w:type="auto"/>
            <w:tcBorders>
              <w:top w:val="single" w:sz="4" w:space="0" w:color="auto"/>
              <w:left w:val="nil"/>
              <w:bottom w:val="single" w:sz="4" w:space="0" w:color="auto"/>
              <w:right w:val="single" w:sz="4" w:space="0" w:color="auto"/>
            </w:tcBorders>
            <w:shd w:val="clear" w:color="000000" w:fill="D9E1F2"/>
            <w:noWrap/>
            <w:vAlign w:val="bottom"/>
            <w:hideMark/>
          </w:tcPr>
          <w:p w14:paraId="3DC44B5C"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End Node</w:t>
            </w:r>
          </w:p>
        </w:tc>
      </w:tr>
      <w:tr w:rsidR="0013327C" w:rsidRPr="0013327C" w14:paraId="16C1BFD3"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887E999"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Unique Record Identifier</w:t>
            </w:r>
          </w:p>
        </w:tc>
        <w:tc>
          <w:tcPr>
            <w:tcW w:w="0" w:type="auto"/>
            <w:tcBorders>
              <w:top w:val="nil"/>
              <w:left w:val="nil"/>
              <w:bottom w:val="single" w:sz="4" w:space="0" w:color="auto"/>
              <w:right w:val="single" w:sz="4" w:space="0" w:color="auto"/>
            </w:tcBorders>
            <w:shd w:val="clear" w:color="auto" w:fill="auto"/>
            <w:noWrap/>
            <w:vAlign w:val="bottom"/>
            <w:hideMark/>
          </w:tcPr>
          <w:p w14:paraId="21195FF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6584125F"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Dynamic</w:t>
            </w:r>
          </w:p>
        </w:tc>
      </w:tr>
      <w:tr w:rsidR="0013327C" w:rsidRPr="0013327C" w14:paraId="240DC528"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1E8B80D"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ICCID</w:t>
            </w:r>
          </w:p>
        </w:tc>
        <w:tc>
          <w:tcPr>
            <w:tcW w:w="0" w:type="auto"/>
            <w:tcBorders>
              <w:top w:val="nil"/>
              <w:left w:val="nil"/>
              <w:bottom w:val="single" w:sz="4" w:space="0" w:color="auto"/>
              <w:right w:val="single" w:sz="4" w:space="0" w:color="auto"/>
            </w:tcBorders>
            <w:shd w:val="clear" w:color="auto" w:fill="auto"/>
            <w:noWrap/>
            <w:vAlign w:val="bottom"/>
            <w:hideMark/>
          </w:tcPr>
          <w:p w14:paraId="77E99F9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589D4285" w14:textId="77777777" w:rsidR="0013327C" w:rsidRPr="0013327C" w:rsidRDefault="0013327C" w:rsidP="0013327C">
            <w:pPr>
              <w:spacing w:after="0" w:line="240" w:lineRule="auto"/>
              <w:rPr>
                <w:rFonts w:ascii="Calibri" w:eastAsia="Times New Roman" w:hAnsi="Calibri" w:cs="Calibri"/>
                <w:color w:val="000000"/>
                <w:lang w:eastAsia="en-IN"/>
              </w:rPr>
            </w:pPr>
            <w:proofErr w:type="spellStart"/>
            <w:r w:rsidRPr="0013327C">
              <w:rPr>
                <w:rFonts w:ascii="Calibri" w:eastAsia="Times New Roman" w:hAnsi="Calibri" w:cs="Calibri"/>
                <w:color w:val="000000"/>
                <w:lang w:eastAsia="en-IN"/>
              </w:rPr>
              <w:t>Gcontrol</w:t>
            </w:r>
            <w:proofErr w:type="spellEnd"/>
          </w:p>
        </w:tc>
      </w:tr>
      <w:tr w:rsidR="0013327C" w:rsidRPr="0013327C" w14:paraId="3ACF901D"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514508"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MSISDN</w:t>
            </w:r>
          </w:p>
        </w:tc>
        <w:tc>
          <w:tcPr>
            <w:tcW w:w="0" w:type="auto"/>
            <w:tcBorders>
              <w:top w:val="nil"/>
              <w:left w:val="nil"/>
              <w:bottom w:val="single" w:sz="4" w:space="0" w:color="auto"/>
              <w:right w:val="single" w:sz="4" w:space="0" w:color="auto"/>
            </w:tcBorders>
            <w:shd w:val="clear" w:color="auto" w:fill="auto"/>
            <w:noWrap/>
            <w:vAlign w:val="bottom"/>
            <w:hideMark/>
          </w:tcPr>
          <w:p w14:paraId="2BD211E8"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*Subscriber (MSISDN)</w:t>
            </w:r>
          </w:p>
        </w:tc>
        <w:tc>
          <w:tcPr>
            <w:tcW w:w="0" w:type="auto"/>
            <w:tcBorders>
              <w:top w:val="nil"/>
              <w:left w:val="nil"/>
              <w:bottom w:val="single" w:sz="4" w:space="0" w:color="auto"/>
              <w:right w:val="single" w:sz="4" w:space="0" w:color="auto"/>
            </w:tcBorders>
            <w:shd w:val="clear" w:color="auto" w:fill="auto"/>
            <w:noWrap/>
            <w:vAlign w:val="bottom"/>
            <w:hideMark/>
          </w:tcPr>
          <w:p w14:paraId="3505CE7E"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5CEF877E"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7D8884B"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IMSI</w:t>
            </w:r>
          </w:p>
        </w:tc>
        <w:tc>
          <w:tcPr>
            <w:tcW w:w="0" w:type="auto"/>
            <w:tcBorders>
              <w:top w:val="nil"/>
              <w:left w:val="nil"/>
              <w:bottom w:val="single" w:sz="4" w:space="0" w:color="auto"/>
              <w:right w:val="single" w:sz="4" w:space="0" w:color="auto"/>
            </w:tcBorders>
            <w:shd w:val="clear" w:color="auto" w:fill="auto"/>
            <w:noWrap/>
            <w:vAlign w:val="bottom"/>
            <w:hideMark/>
          </w:tcPr>
          <w:p w14:paraId="58F18454"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Subscriber (IMSI)</w:t>
            </w:r>
          </w:p>
        </w:tc>
        <w:tc>
          <w:tcPr>
            <w:tcW w:w="0" w:type="auto"/>
            <w:tcBorders>
              <w:top w:val="nil"/>
              <w:left w:val="nil"/>
              <w:bottom w:val="single" w:sz="4" w:space="0" w:color="auto"/>
              <w:right w:val="single" w:sz="4" w:space="0" w:color="auto"/>
            </w:tcBorders>
            <w:shd w:val="clear" w:color="auto" w:fill="auto"/>
            <w:noWrap/>
            <w:vAlign w:val="bottom"/>
            <w:hideMark/>
          </w:tcPr>
          <w:p w14:paraId="446E779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48C7BC14"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C2DD539"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Supplier Account ID</w:t>
            </w:r>
            <w:r w:rsidRPr="0013327C">
              <w:rPr>
                <w:rFonts w:ascii="Calibri" w:eastAsia="Times New Roman" w:hAnsi="Calibri" w:cs="Calibri"/>
                <w:color w:val="0000FF"/>
                <w:lang w:eastAsia="en-IN"/>
              </w:rPr>
              <w:t xml:space="preserve"> (default or country account)</w:t>
            </w:r>
          </w:p>
        </w:tc>
        <w:tc>
          <w:tcPr>
            <w:tcW w:w="0" w:type="auto"/>
            <w:tcBorders>
              <w:top w:val="nil"/>
              <w:left w:val="nil"/>
              <w:bottom w:val="single" w:sz="4" w:space="0" w:color="auto"/>
              <w:right w:val="single" w:sz="4" w:space="0" w:color="auto"/>
            </w:tcBorders>
            <w:shd w:val="clear" w:color="auto" w:fill="auto"/>
            <w:noWrap/>
            <w:vAlign w:val="bottom"/>
            <w:hideMark/>
          </w:tcPr>
          <w:p w14:paraId="3559CD7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512D0FE6" w14:textId="77777777" w:rsidR="0013327C" w:rsidRPr="0013327C" w:rsidRDefault="0013327C" w:rsidP="0013327C">
            <w:pPr>
              <w:spacing w:after="0" w:line="240" w:lineRule="auto"/>
              <w:rPr>
                <w:rFonts w:ascii="Calibri" w:eastAsia="Times New Roman" w:hAnsi="Calibri" w:cs="Calibri"/>
                <w:color w:val="000000"/>
                <w:lang w:eastAsia="en-IN"/>
              </w:rPr>
            </w:pPr>
            <w:proofErr w:type="spellStart"/>
            <w:r w:rsidRPr="0013327C">
              <w:rPr>
                <w:rFonts w:ascii="Calibri" w:eastAsia="Times New Roman" w:hAnsi="Calibri" w:cs="Calibri"/>
                <w:color w:val="000000"/>
                <w:lang w:eastAsia="en-IN"/>
              </w:rPr>
              <w:t>Gcontrol</w:t>
            </w:r>
            <w:proofErr w:type="spellEnd"/>
          </w:p>
        </w:tc>
      </w:tr>
      <w:tr w:rsidR="0013327C" w:rsidRPr="0013327C" w14:paraId="42D2E632"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18716B8"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Billing Cycle Date/Code</w:t>
            </w:r>
          </w:p>
        </w:tc>
        <w:tc>
          <w:tcPr>
            <w:tcW w:w="0" w:type="auto"/>
            <w:tcBorders>
              <w:top w:val="nil"/>
              <w:left w:val="nil"/>
              <w:bottom w:val="single" w:sz="4" w:space="0" w:color="auto"/>
              <w:right w:val="single" w:sz="4" w:space="0" w:color="auto"/>
            </w:tcBorders>
            <w:shd w:val="clear" w:color="auto" w:fill="auto"/>
            <w:noWrap/>
            <w:vAlign w:val="bottom"/>
            <w:hideMark/>
          </w:tcPr>
          <w:p w14:paraId="267F6750"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Static</w:t>
            </w:r>
          </w:p>
        </w:tc>
        <w:tc>
          <w:tcPr>
            <w:tcW w:w="0" w:type="auto"/>
            <w:tcBorders>
              <w:top w:val="nil"/>
              <w:left w:val="nil"/>
              <w:bottom w:val="single" w:sz="4" w:space="0" w:color="auto"/>
              <w:right w:val="single" w:sz="4" w:space="0" w:color="auto"/>
            </w:tcBorders>
            <w:shd w:val="clear" w:color="auto" w:fill="auto"/>
            <w:noWrap/>
            <w:vAlign w:val="bottom"/>
            <w:hideMark/>
          </w:tcPr>
          <w:p w14:paraId="00AB3312"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Static</w:t>
            </w:r>
          </w:p>
        </w:tc>
      </w:tr>
      <w:tr w:rsidR="0013327C" w:rsidRPr="0013327C" w14:paraId="1B4D25A9"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D5EFE5"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b/>
                <w:bCs/>
                <w:color w:val="FF0000"/>
                <w:lang w:eastAsia="en-IN"/>
              </w:rPr>
              <w:t>Rate/Service/Pricing</w:t>
            </w:r>
            <w:r w:rsidRPr="0013327C">
              <w:rPr>
                <w:rFonts w:ascii="Calibri" w:eastAsia="Times New Roman" w:hAnsi="Calibri" w:cs="Calibri"/>
                <w:color w:val="000000"/>
                <w:lang w:eastAsia="en-IN"/>
              </w:rPr>
              <w:t xml:space="preserve"> Plan (demo/trial plan or non-demo/</w:t>
            </w:r>
            <w:proofErr w:type="spellStart"/>
            <w:r w:rsidRPr="0013327C">
              <w:rPr>
                <w:rFonts w:ascii="Calibri" w:eastAsia="Times New Roman" w:hAnsi="Calibri" w:cs="Calibri"/>
                <w:color w:val="000000"/>
                <w:lang w:eastAsia="en-IN"/>
              </w:rPr>
              <w:t>tial</w:t>
            </w:r>
            <w:proofErr w:type="spellEnd"/>
            <w:r w:rsidRPr="0013327C">
              <w:rPr>
                <w:rFonts w:ascii="Calibri" w:eastAsia="Times New Roman" w:hAnsi="Calibri" w:cs="Calibri"/>
                <w:color w:val="000000"/>
                <w:lang w:eastAsia="en-IN"/>
              </w:rPr>
              <w:t>)</w:t>
            </w:r>
          </w:p>
        </w:tc>
        <w:tc>
          <w:tcPr>
            <w:tcW w:w="0" w:type="auto"/>
            <w:tcBorders>
              <w:top w:val="nil"/>
              <w:left w:val="nil"/>
              <w:bottom w:val="single" w:sz="4" w:space="0" w:color="auto"/>
              <w:right w:val="single" w:sz="4" w:space="0" w:color="auto"/>
            </w:tcBorders>
            <w:shd w:val="clear" w:color="auto" w:fill="auto"/>
            <w:noWrap/>
            <w:vAlign w:val="bottom"/>
            <w:hideMark/>
          </w:tcPr>
          <w:p w14:paraId="3D61006E"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4D5A4670" w14:textId="77777777" w:rsidR="0013327C" w:rsidRPr="0013327C" w:rsidRDefault="0013327C" w:rsidP="0013327C">
            <w:pPr>
              <w:spacing w:after="0" w:line="240" w:lineRule="auto"/>
              <w:rPr>
                <w:rFonts w:ascii="Calibri" w:eastAsia="Times New Roman" w:hAnsi="Calibri" w:cs="Calibri"/>
                <w:color w:val="000000"/>
                <w:lang w:eastAsia="en-IN"/>
              </w:rPr>
            </w:pPr>
            <w:proofErr w:type="spellStart"/>
            <w:r w:rsidRPr="0013327C">
              <w:rPr>
                <w:rFonts w:ascii="Calibri" w:eastAsia="Times New Roman" w:hAnsi="Calibri" w:cs="Calibri"/>
                <w:color w:val="000000"/>
                <w:lang w:eastAsia="en-IN"/>
              </w:rPr>
              <w:t>Gcontrol</w:t>
            </w:r>
            <w:proofErr w:type="spellEnd"/>
          </w:p>
        </w:tc>
      </w:tr>
      <w:tr w:rsidR="0013327C" w:rsidRPr="0013327C" w14:paraId="35753BD7"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9AA783E"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xml:space="preserve">Origination Date/Time </w:t>
            </w:r>
            <w:proofErr w:type="spellStart"/>
            <w:r w:rsidRPr="0013327C">
              <w:rPr>
                <w:rFonts w:ascii="Calibri" w:eastAsia="Times New Roman" w:hAnsi="Calibri" w:cs="Calibri"/>
                <w:color w:val="000000"/>
                <w:lang w:eastAsia="en-IN"/>
              </w:rPr>
              <w:t>hh:</w:t>
            </w:r>
            <w:proofErr w:type="gramStart"/>
            <w:r w:rsidRPr="0013327C">
              <w:rPr>
                <w:rFonts w:ascii="Calibri" w:eastAsia="Times New Roman" w:hAnsi="Calibri" w:cs="Calibri"/>
                <w:color w:val="000000"/>
                <w:lang w:eastAsia="en-IN"/>
              </w:rPr>
              <w:t>mm:ss</w:t>
            </w:r>
            <w:proofErr w:type="spellEnd"/>
            <w:proofErr w:type="gramEnd"/>
            <w:r w:rsidRPr="0013327C">
              <w:rPr>
                <w:rFonts w:ascii="Calibri" w:eastAsia="Times New Roman" w:hAnsi="Calibri" w:cs="Calibri"/>
                <w:color w:val="000000"/>
                <w:lang w:eastAsia="en-IN"/>
              </w:rPr>
              <w:t xml:space="preserve"> (GMT/UTC)</w:t>
            </w:r>
          </w:p>
        </w:tc>
        <w:tc>
          <w:tcPr>
            <w:tcW w:w="0" w:type="auto"/>
            <w:tcBorders>
              <w:top w:val="nil"/>
              <w:left w:val="nil"/>
              <w:bottom w:val="single" w:sz="4" w:space="0" w:color="auto"/>
              <w:right w:val="single" w:sz="4" w:space="0" w:color="auto"/>
            </w:tcBorders>
            <w:shd w:val="clear" w:color="auto" w:fill="auto"/>
            <w:noWrap/>
            <w:vAlign w:val="bottom"/>
            <w:hideMark/>
          </w:tcPr>
          <w:p w14:paraId="1BD3D70A"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UTC Timestamp</w:t>
            </w:r>
          </w:p>
        </w:tc>
        <w:tc>
          <w:tcPr>
            <w:tcW w:w="0" w:type="auto"/>
            <w:tcBorders>
              <w:top w:val="nil"/>
              <w:left w:val="nil"/>
              <w:bottom w:val="single" w:sz="4" w:space="0" w:color="auto"/>
              <w:right w:val="single" w:sz="4" w:space="0" w:color="auto"/>
            </w:tcBorders>
            <w:shd w:val="clear" w:color="auto" w:fill="auto"/>
            <w:noWrap/>
            <w:vAlign w:val="bottom"/>
            <w:hideMark/>
          </w:tcPr>
          <w:p w14:paraId="28ED5F7E"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561E7738"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85837D"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Data Usage - Raw Total</w:t>
            </w:r>
          </w:p>
        </w:tc>
        <w:tc>
          <w:tcPr>
            <w:tcW w:w="0" w:type="auto"/>
            <w:tcBorders>
              <w:top w:val="nil"/>
              <w:left w:val="nil"/>
              <w:bottom w:val="single" w:sz="4" w:space="0" w:color="auto"/>
              <w:right w:val="single" w:sz="4" w:space="0" w:color="auto"/>
            </w:tcBorders>
            <w:shd w:val="clear" w:color="auto" w:fill="auto"/>
            <w:noWrap/>
            <w:vAlign w:val="bottom"/>
            <w:hideMark/>
          </w:tcPr>
          <w:p w14:paraId="36125131"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Bytes Uplink + Bytes Downlink</w:t>
            </w:r>
          </w:p>
        </w:tc>
        <w:tc>
          <w:tcPr>
            <w:tcW w:w="0" w:type="auto"/>
            <w:tcBorders>
              <w:top w:val="nil"/>
              <w:left w:val="nil"/>
              <w:bottom w:val="single" w:sz="4" w:space="0" w:color="auto"/>
              <w:right w:val="single" w:sz="4" w:space="0" w:color="auto"/>
            </w:tcBorders>
            <w:shd w:val="clear" w:color="auto" w:fill="auto"/>
            <w:noWrap/>
            <w:vAlign w:val="bottom"/>
            <w:hideMark/>
          </w:tcPr>
          <w:p w14:paraId="77C18529"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425C070D"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D08CF6"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Transmit Byte Count</w:t>
            </w:r>
          </w:p>
        </w:tc>
        <w:tc>
          <w:tcPr>
            <w:tcW w:w="0" w:type="auto"/>
            <w:tcBorders>
              <w:top w:val="nil"/>
              <w:left w:val="nil"/>
              <w:bottom w:val="single" w:sz="4" w:space="0" w:color="auto"/>
              <w:right w:val="single" w:sz="4" w:space="0" w:color="auto"/>
            </w:tcBorders>
            <w:shd w:val="clear" w:color="auto" w:fill="auto"/>
            <w:noWrap/>
            <w:vAlign w:val="bottom"/>
            <w:hideMark/>
          </w:tcPr>
          <w:p w14:paraId="00BCAF9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Bytes Uplink</w:t>
            </w:r>
          </w:p>
        </w:tc>
        <w:tc>
          <w:tcPr>
            <w:tcW w:w="0" w:type="auto"/>
            <w:tcBorders>
              <w:top w:val="nil"/>
              <w:left w:val="nil"/>
              <w:bottom w:val="single" w:sz="4" w:space="0" w:color="auto"/>
              <w:right w:val="single" w:sz="4" w:space="0" w:color="auto"/>
            </w:tcBorders>
            <w:shd w:val="clear" w:color="auto" w:fill="auto"/>
            <w:noWrap/>
            <w:vAlign w:val="bottom"/>
            <w:hideMark/>
          </w:tcPr>
          <w:p w14:paraId="61A998E9"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5CB5E1FB"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F874BF2"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Receive Byte Count</w:t>
            </w:r>
          </w:p>
        </w:tc>
        <w:tc>
          <w:tcPr>
            <w:tcW w:w="0" w:type="auto"/>
            <w:tcBorders>
              <w:top w:val="nil"/>
              <w:left w:val="nil"/>
              <w:bottom w:val="single" w:sz="4" w:space="0" w:color="auto"/>
              <w:right w:val="single" w:sz="4" w:space="0" w:color="auto"/>
            </w:tcBorders>
            <w:shd w:val="clear" w:color="auto" w:fill="auto"/>
            <w:noWrap/>
            <w:vAlign w:val="bottom"/>
            <w:hideMark/>
          </w:tcPr>
          <w:p w14:paraId="6479750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Bytes Downlink</w:t>
            </w:r>
          </w:p>
        </w:tc>
        <w:tc>
          <w:tcPr>
            <w:tcW w:w="0" w:type="auto"/>
            <w:tcBorders>
              <w:top w:val="nil"/>
              <w:left w:val="nil"/>
              <w:bottom w:val="single" w:sz="4" w:space="0" w:color="auto"/>
              <w:right w:val="single" w:sz="4" w:space="0" w:color="auto"/>
            </w:tcBorders>
            <w:shd w:val="clear" w:color="auto" w:fill="auto"/>
            <w:noWrap/>
            <w:vAlign w:val="bottom"/>
            <w:hideMark/>
          </w:tcPr>
          <w:p w14:paraId="228B7FE3"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59921949"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8AB5511"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Data Usage - Rounded (Billable)</w:t>
            </w:r>
          </w:p>
        </w:tc>
        <w:tc>
          <w:tcPr>
            <w:tcW w:w="0" w:type="auto"/>
            <w:tcBorders>
              <w:top w:val="nil"/>
              <w:left w:val="nil"/>
              <w:bottom w:val="single" w:sz="4" w:space="0" w:color="auto"/>
              <w:right w:val="single" w:sz="4" w:space="0" w:color="auto"/>
            </w:tcBorders>
            <w:shd w:val="clear" w:color="auto" w:fill="auto"/>
            <w:noWrap/>
            <w:vAlign w:val="bottom"/>
            <w:hideMark/>
          </w:tcPr>
          <w:p w14:paraId="6FEB42D1"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Dynamic</w:t>
            </w:r>
          </w:p>
        </w:tc>
        <w:tc>
          <w:tcPr>
            <w:tcW w:w="0" w:type="auto"/>
            <w:tcBorders>
              <w:top w:val="nil"/>
              <w:left w:val="nil"/>
              <w:bottom w:val="single" w:sz="4" w:space="0" w:color="auto"/>
              <w:right w:val="single" w:sz="4" w:space="0" w:color="auto"/>
            </w:tcBorders>
            <w:shd w:val="clear" w:color="auto" w:fill="auto"/>
            <w:noWrap/>
            <w:vAlign w:val="bottom"/>
            <w:hideMark/>
          </w:tcPr>
          <w:p w14:paraId="2F6F3D5E"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Derived</w:t>
            </w:r>
          </w:p>
        </w:tc>
      </w:tr>
      <w:tr w:rsidR="0013327C" w:rsidRPr="0013327C" w14:paraId="794BDDB9"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4E0F310"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APN</w:t>
            </w:r>
          </w:p>
        </w:tc>
        <w:tc>
          <w:tcPr>
            <w:tcW w:w="0" w:type="auto"/>
            <w:tcBorders>
              <w:top w:val="nil"/>
              <w:left w:val="nil"/>
              <w:bottom w:val="single" w:sz="4" w:space="0" w:color="auto"/>
              <w:right w:val="single" w:sz="4" w:space="0" w:color="auto"/>
            </w:tcBorders>
            <w:shd w:val="clear" w:color="auto" w:fill="auto"/>
            <w:noWrap/>
            <w:vAlign w:val="bottom"/>
            <w:hideMark/>
          </w:tcPr>
          <w:p w14:paraId="54D99C14"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APN</w:t>
            </w:r>
          </w:p>
        </w:tc>
        <w:tc>
          <w:tcPr>
            <w:tcW w:w="0" w:type="auto"/>
            <w:tcBorders>
              <w:top w:val="nil"/>
              <w:left w:val="nil"/>
              <w:bottom w:val="single" w:sz="4" w:space="0" w:color="auto"/>
              <w:right w:val="single" w:sz="4" w:space="0" w:color="auto"/>
            </w:tcBorders>
            <w:shd w:val="clear" w:color="auto" w:fill="auto"/>
            <w:noWrap/>
            <w:vAlign w:val="bottom"/>
            <w:hideMark/>
          </w:tcPr>
          <w:p w14:paraId="3B45A15A"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18FA3E62"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E85EEDA"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Device IP Address</w:t>
            </w:r>
          </w:p>
        </w:tc>
        <w:tc>
          <w:tcPr>
            <w:tcW w:w="0" w:type="auto"/>
            <w:tcBorders>
              <w:top w:val="nil"/>
              <w:left w:val="nil"/>
              <w:bottom w:val="single" w:sz="4" w:space="0" w:color="auto"/>
              <w:right w:val="single" w:sz="4" w:space="0" w:color="auto"/>
            </w:tcBorders>
            <w:shd w:val="clear" w:color="auto" w:fill="auto"/>
            <w:noWrap/>
            <w:vAlign w:val="bottom"/>
            <w:hideMark/>
          </w:tcPr>
          <w:p w14:paraId="232909B9"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7866C0AA"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r>
      <w:tr w:rsidR="0013327C" w:rsidRPr="0013327C" w14:paraId="0959DDB7"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337FC8F"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Operator Network</w:t>
            </w:r>
          </w:p>
        </w:tc>
        <w:tc>
          <w:tcPr>
            <w:tcW w:w="0" w:type="auto"/>
            <w:tcBorders>
              <w:top w:val="nil"/>
              <w:left w:val="nil"/>
              <w:bottom w:val="single" w:sz="4" w:space="0" w:color="auto"/>
              <w:right w:val="single" w:sz="4" w:space="0" w:color="auto"/>
            </w:tcBorders>
            <w:shd w:val="clear" w:color="auto" w:fill="auto"/>
            <w:noWrap/>
            <w:vAlign w:val="bottom"/>
            <w:hideMark/>
          </w:tcPr>
          <w:p w14:paraId="25E0D451"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Derived</w:t>
            </w:r>
          </w:p>
        </w:tc>
        <w:tc>
          <w:tcPr>
            <w:tcW w:w="0" w:type="auto"/>
            <w:tcBorders>
              <w:top w:val="nil"/>
              <w:left w:val="nil"/>
              <w:bottom w:val="single" w:sz="4" w:space="0" w:color="auto"/>
              <w:right w:val="single" w:sz="4" w:space="0" w:color="auto"/>
            </w:tcBorders>
            <w:shd w:val="clear" w:color="auto" w:fill="auto"/>
            <w:noWrap/>
            <w:vAlign w:val="bottom"/>
            <w:hideMark/>
          </w:tcPr>
          <w:p w14:paraId="3D3DDD26"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Derived</w:t>
            </w:r>
          </w:p>
        </w:tc>
      </w:tr>
      <w:tr w:rsidR="0013327C" w:rsidRPr="0013327C" w14:paraId="685F1820"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79B5FF7"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Origination Date/Time (Record Open Time)</w:t>
            </w:r>
          </w:p>
        </w:tc>
        <w:tc>
          <w:tcPr>
            <w:tcW w:w="0" w:type="auto"/>
            <w:tcBorders>
              <w:top w:val="nil"/>
              <w:left w:val="nil"/>
              <w:bottom w:val="single" w:sz="4" w:space="0" w:color="auto"/>
              <w:right w:val="single" w:sz="4" w:space="0" w:color="auto"/>
            </w:tcBorders>
            <w:shd w:val="clear" w:color="auto" w:fill="auto"/>
            <w:noWrap/>
            <w:vAlign w:val="bottom"/>
            <w:hideMark/>
          </w:tcPr>
          <w:p w14:paraId="7EBD6031"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UTC Timestamp</w:t>
            </w:r>
          </w:p>
        </w:tc>
        <w:tc>
          <w:tcPr>
            <w:tcW w:w="0" w:type="auto"/>
            <w:tcBorders>
              <w:top w:val="nil"/>
              <w:left w:val="nil"/>
              <w:bottom w:val="single" w:sz="4" w:space="0" w:color="auto"/>
              <w:right w:val="single" w:sz="4" w:space="0" w:color="auto"/>
            </w:tcBorders>
            <w:shd w:val="clear" w:color="auto" w:fill="auto"/>
            <w:noWrap/>
            <w:vAlign w:val="bottom"/>
            <w:hideMark/>
          </w:tcPr>
          <w:p w14:paraId="4220335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0DDB2D1A"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2D7D50"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Session Duration (seconds)</w:t>
            </w:r>
          </w:p>
        </w:tc>
        <w:tc>
          <w:tcPr>
            <w:tcW w:w="0" w:type="auto"/>
            <w:tcBorders>
              <w:top w:val="nil"/>
              <w:left w:val="nil"/>
              <w:bottom w:val="single" w:sz="4" w:space="0" w:color="auto"/>
              <w:right w:val="single" w:sz="4" w:space="0" w:color="auto"/>
            </w:tcBorders>
            <w:shd w:val="clear" w:color="auto" w:fill="auto"/>
            <w:noWrap/>
            <w:vAlign w:val="bottom"/>
            <w:hideMark/>
          </w:tcPr>
          <w:p w14:paraId="232D18F1"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Duration</w:t>
            </w:r>
          </w:p>
        </w:tc>
        <w:tc>
          <w:tcPr>
            <w:tcW w:w="0" w:type="auto"/>
            <w:tcBorders>
              <w:top w:val="nil"/>
              <w:left w:val="nil"/>
              <w:bottom w:val="single" w:sz="4" w:space="0" w:color="auto"/>
              <w:right w:val="single" w:sz="4" w:space="0" w:color="auto"/>
            </w:tcBorders>
            <w:shd w:val="clear" w:color="auto" w:fill="auto"/>
            <w:noWrap/>
            <w:vAlign w:val="bottom"/>
            <w:hideMark/>
          </w:tcPr>
          <w:p w14:paraId="142295D8"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2406A57D"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C5E09A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lastRenderedPageBreak/>
              <w:t>Record Sequence Number (if multiple records for data session)</w:t>
            </w:r>
          </w:p>
        </w:tc>
        <w:tc>
          <w:tcPr>
            <w:tcW w:w="0" w:type="auto"/>
            <w:tcBorders>
              <w:top w:val="nil"/>
              <w:left w:val="nil"/>
              <w:bottom w:val="single" w:sz="4" w:space="0" w:color="auto"/>
              <w:right w:val="single" w:sz="4" w:space="0" w:color="auto"/>
            </w:tcBorders>
            <w:shd w:val="clear" w:color="auto" w:fill="auto"/>
            <w:noWrap/>
            <w:vAlign w:val="bottom"/>
            <w:hideMark/>
          </w:tcPr>
          <w:p w14:paraId="2EA5F369"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Partial CDR Sequence Number</w:t>
            </w:r>
          </w:p>
        </w:tc>
        <w:tc>
          <w:tcPr>
            <w:tcW w:w="0" w:type="auto"/>
            <w:tcBorders>
              <w:top w:val="nil"/>
              <w:left w:val="nil"/>
              <w:bottom w:val="single" w:sz="4" w:space="0" w:color="auto"/>
              <w:right w:val="single" w:sz="4" w:space="0" w:color="auto"/>
            </w:tcBorders>
            <w:shd w:val="clear" w:color="auto" w:fill="auto"/>
            <w:noWrap/>
            <w:vAlign w:val="bottom"/>
            <w:hideMark/>
          </w:tcPr>
          <w:p w14:paraId="2F77DA83"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2FB5FA8A"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E077458"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Call Termination Reason (Data Session Close Cause)</w:t>
            </w:r>
          </w:p>
        </w:tc>
        <w:tc>
          <w:tcPr>
            <w:tcW w:w="0" w:type="auto"/>
            <w:tcBorders>
              <w:top w:val="nil"/>
              <w:left w:val="nil"/>
              <w:bottom w:val="single" w:sz="4" w:space="0" w:color="auto"/>
              <w:right w:val="single" w:sz="4" w:space="0" w:color="auto"/>
            </w:tcBorders>
            <w:shd w:val="clear" w:color="auto" w:fill="auto"/>
            <w:noWrap/>
            <w:vAlign w:val="bottom"/>
            <w:hideMark/>
          </w:tcPr>
          <w:p w14:paraId="6F0715D4"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Session Close Cause</w:t>
            </w:r>
          </w:p>
        </w:tc>
        <w:tc>
          <w:tcPr>
            <w:tcW w:w="0" w:type="auto"/>
            <w:tcBorders>
              <w:top w:val="nil"/>
              <w:left w:val="nil"/>
              <w:bottom w:val="single" w:sz="4" w:space="0" w:color="auto"/>
              <w:right w:val="single" w:sz="4" w:space="0" w:color="auto"/>
            </w:tcBorders>
            <w:shd w:val="clear" w:color="auto" w:fill="auto"/>
            <w:noWrap/>
            <w:vAlign w:val="bottom"/>
            <w:hideMark/>
          </w:tcPr>
          <w:p w14:paraId="7DDD5940"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4FED3EB7" w14:textId="77777777" w:rsidTr="0013327C">
        <w:trPr>
          <w:trHeight w:val="12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3595792"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b/>
                <w:bCs/>
                <w:color w:val="FF0000"/>
                <w:lang w:eastAsia="en-IN"/>
              </w:rPr>
              <w:t>Rating/Stream</w:t>
            </w:r>
            <w:r w:rsidRPr="0013327C">
              <w:rPr>
                <w:rFonts w:ascii="Calibri" w:eastAsia="Times New Roman" w:hAnsi="Calibri" w:cs="Calibri"/>
                <w:color w:val="auto"/>
                <w:lang w:eastAsia="en-IN"/>
              </w:rPr>
              <w:t xml:space="preserve"> ID (IP range identifier)</w:t>
            </w:r>
          </w:p>
        </w:tc>
        <w:tc>
          <w:tcPr>
            <w:tcW w:w="0" w:type="auto"/>
            <w:tcBorders>
              <w:top w:val="nil"/>
              <w:left w:val="nil"/>
              <w:bottom w:val="single" w:sz="4" w:space="0" w:color="auto"/>
              <w:right w:val="single" w:sz="4" w:space="0" w:color="auto"/>
            </w:tcBorders>
            <w:shd w:val="clear" w:color="auto" w:fill="auto"/>
            <w:noWrap/>
            <w:vAlign w:val="bottom"/>
            <w:hideMark/>
          </w:tcPr>
          <w:p w14:paraId="45817B44"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Rating Group</w:t>
            </w:r>
          </w:p>
        </w:tc>
        <w:tc>
          <w:tcPr>
            <w:tcW w:w="0" w:type="auto"/>
            <w:tcBorders>
              <w:top w:val="nil"/>
              <w:left w:val="nil"/>
              <w:bottom w:val="single" w:sz="4" w:space="0" w:color="auto"/>
              <w:right w:val="single" w:sz="4" w:space="0" w:color="auto"/>
            </w:tcBorders>
            <w:shd w:val="clear" w:color="auto" w:fill="auto"/>
            <w:noWrap/>
            <w:vAlign w:val="bottom"/>
            <w:hideMark/>
          </w:tcPr>
          <w:p w14:paraId="1362CA08"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6F5F4E1A"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B8BD9F5" w14:textId="77777777" w:rsidR="0013327C" w:rsidRPr="0013327C" w:rsidRDefault="0013327C" w:rsidP="0013327C">
            <w:pPr>
              <w:spacing w:after="0" w:line="240" w:lineRule="auto"/>
              <w:rPr>
                <w:rFonts w:ascii="Calibri" w:eastAsia="Times New Roman" w:hAnsi="Calibri" w:cs="Calibri"/>
                <w:color w:val="000000"/>
                <w:lang w:eastAsia="en-IN"/>
              </w:rPr>
            </w:pPr>
            <w:proofErr w:type="gramStart"/>
            <w:r w:rsidRPr="0013327C">
              <w:rPr>
                <w:rFonts w:ascii="Calibri" w:eastAsia="Times New Roman" w:hAnsi="Calibri" w:cs="Calibri"/>
                <w:color w:val="000000"/>
                <w:lang w:eastAsia="en-IN"/>
              </w:rPr>
              <w:t>CGI( Cell</w:t>
            </w:r>
            <w:proofErr w:type="gramEnd"/>
            <w:r w:rsidRPr="0013327C">
              <w:rPr>
                <w:rFonts w:ascii="Calibri" w:eastAsia="Times New Roman" w:hAnsi="Calibri" w:cs="Calibri"/>
                <w:color w:val="000000"/>
                <w:lang w:eastAsia="en-IN"/>
              </w:rPr>
              <w:t xml:space="preserve"> Global Identifier)</w:t>
            </w:r>
          </w:p>
        </w:tc>
        <w:tc>
          <w:tcPr>
            <w:tcW w:w="0" w:type="auto"/>
            <w:tcBorders>
              <w:top w:val="nil"/>
              <w:left w:val="nil"/>
              <w:bottom w:val="single" w:sz="4" w:space="0" w:color="auto"/>
              <w:right w:val="single" w:sz="4" w:space="0" w:color="auto"/>
            </w:tcBorders>
            <w:shd w:val="clear" w:color="auto" w:fill="auto"/>
            <w:noWrap/>
            <w:vAlign w:val="bottom"/>
            <w:hideMark/>
          </w:tcPr>
          <w:p w14:paraId="1F355FE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5DADCB5B"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r>
      <w:tr w:rsidR="0013327C" w:rsidRPr="0013327C" w14:paraId="16E09808"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64438C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SAI (Service Area Identifier)</w:t>
            </w:r>
          </w:p>
        </w:tc>
        <w:tc>
          <w:tcPr>
            <w:tcW w:w="0" w:type="auto"/>
            <w:tcBorders>
              <w:top w:val="nil"/>
              <w:left w:val="nil"/>
              <w:bottom w:val="single" w:sz="4" w:space="0" w:color="auto"/>
              <w:right w:val="single" w:sz="4" w:space="0" w:color="auto"/>
            </w:tcBorders>
            <w:shd w:val="clear" w:color="auto" w:fill="auto"/>
            <w:noWrap/>
            <w:vAlign w:val="bottom"/>
            <w:hideMark/>
          </w:tcPr>
          <w:p w14:paraId="7243E5F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31DA183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r>
      <w:tr w:rsidR="0013327C" w:rsidRPr="0013327C" w14:paraId="1BB2611A"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135236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RAI (Routing Area Identifier)</w:t>
            </w:r>
          </w:p>
        </w:tc>
        <w:tc>
          <w:tcPr>
            <w:tcW w:w="0" w:type="auto"/>
            <w:tcBorders>
              <w:top w:val="nil"/>
              <w:left w:val="nil"/>
              <w:bottom w:val="single" w:sz="4" w:space="0" w:color="auto"/>
              <w:right w:val="single" w:sz="4" w:space="0" w:color="auto"/>
            </w:tcBorders>
            <w:shd w:val="clear" w:color="auto" w:fill="auto"/>
            <w:noWrap/>
            <w:vAlign w:val="bottom"/>
            <w:hideMark/>
          </w:tcPr>
          <w:p w14:paraId="2E9BFE9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3183787F"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r>
      <w:tr w:rsidR="0013327C" w:rsidRPr="0013327C" w14:paraId="1FC62B4C"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43E86E"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TAI (Tracking Area Identity)</w:t>
            </w:r>
          </w:p>
        </w:tc>
        <w:tc>
          <w:tcPr>
            <w:tcW w:w="0" w:type="auto"/>
            <w:tcBorders>
              <w:top w:val="nil"/>
              <w:left w:val="nil"/>
              <w:bottom w:val="single" w:sz="4" w:space="0" w:color="auto"/>
              <w:right w:val="single" w:sz="4" w:space="0" w:color="auto"/>
            </w:tcBorders>
            <w:shd w:val="clear" w:color="auto" w:fill="auto"/>
            <w:noWrap/>
            <w:vAlign w:val="bottom"/>
            <w:hideMark/>
          </w:tcPr>
          <w:p w14:paraId="3938907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4A0AEA2A"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r>
      <w:tr w:rsidR="0013327C" w:rsidRPr="0013327C" w14:paraId="05A465C7"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077B484" w14:textId="77777777" w:rsidR="0013327C" w:rsidRPr="0013327C" w:rsidRDefault="0013327C" w:rsidP="0013327C">
            <w:pPr>
              <w:spacing w:after="0" w:line="240" w:lineRule="auto"/>
              <w:rPr>
                <w:rFonts w:ascii="Calibri" w:eastAsia="Times New Roman" w:hAnsi="Calibri" w:cs="Calibri"/>
                <w:color w:val="000000"/>
                <w:lang w:eastAsia="en-IN"/>
              </w:rPr>
            </w:pPr>
            <w:proofErr w:type="gramStart"/>
            <w:r w:rsidRPr="0013327C">
              <w:rPr>
                <w:rFonts w:ascii="Calibri" w:eastAsia="Times New Roman" w:hAnsi="Calibri" w:cs="Calibri"/>
                <w:color w:val="000000"/>
                <w:lang w:eastAsia="en-IN"/>
              </w:rPr>
              <w:t>ECGI(</w:t>
            </w:r>
            <w:proofErr w:type="gramEnd"/>
            <w:r w:rsidRPr="0013327C">
              <w:rPr>
                <w:rFonts w:ascii="Calibri" w:eastAsia="Times New Roman" w:hAnsi="Calibri" w:cs="Calibri"/>
                <w:color w:val="000000"/>
                <w:lang w:eastAsia="en-IN"/>
              </w:rPr>
              <w:t>E-UTRAN CGI)</w:t>
            </w:r>
          </w:p>
        </w:tc>
        <w:tc>
          <w:tcPr>
            <w:tcW w:w="0" w:type="auto"/>
            <w:tcBorders>
              <w:top w:val="nil"/>
              <w:left w:val="nil"/>
              <w:bottom w:val="single" w:sz="4" w:space="0" w:color="auto"/>
              <w:right w:val="single" w:sz="4" w:space="0" w:color="auto"/>
            </w:tcBorders>
            <w:shd w:val="clear" w:color="auto" w:fill="auto"/>
            <w:noWrap/>
            <w:vAlign w:val="bottom"/>
            <w:hideMark/>
          </w:tcPr>
          <w:p w14:paraId="5B54DE61"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61E41271"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r>
      <w:tr w:rsidR="0013327C" w:rsidRPr="0013327C" w14:paraId="0DA9B7D4"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E125EA"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LAI (Location Area Identifier)</w:t>
            </w:r>
          </w:p>
        </w:tc>
        <w:tc>
          <w:tcPr>
            <w:tcW w:w="0" w:type="auto"/>
            <w:tcBorders>
              <w:top w:val="nil"/>
              <w:left w:val="nil"/>
              <w:bottom w:val="single" w:sz="4" w:space="0" w:color="auto"/>
              <w:right w:val="single" w:sz="4" w:space="0" w:color="auto"/>
            </w:tcBorders>
            <w:shd w:val="clear" w:color="auto" w:fill="auto"/>
            <w:noWrap/>
            <w:vAlign w:val="bottom"/>
            <w:hideMark/>
          </w:tcPr>
          <w:p w14:paraId="6E783256"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142FED2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r>
      <w:tr w:rsidR="0013327C" w:rsidRPr="0013327C" w14:paraId="09097ADF"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2FDFE82"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Serving Switch (Serving SGSN)</w:t>
            </w:r>
          </w:p>
        </w:tc>
        <w:tc>
          <w:tcPr>
            <w:tcW w:w="0" w:type="auto"/>
            <w:tcBorders>
              <w:top w:val="nil"/>
              <w:left w:val="nil"/>
              <w:bottom w:val="single" w:sz="4" w:space="0" w:color="auto"/>
              <w:right w:val="single" w:sz="4" w:space="0" w:color="auto"/>
            </w:tcBorders>
            <w:shd w:val="clear" w:color="auto" w:fill="auto"/>
            <w:noWrap/>
            <w:vAlign w:val="bottom"/>
            <w:hideMark/>
          </w:tcPr>
          <w:p w14:paraId="25198770"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SGSN/SGW IP Address</w:t>
            </w:r>
          </w:p>
        </w:tc>
        <w:tc>
          <w:tcPr>
            <w:tcW w:w="0" w:type="auto"/>
            <w:tcBorders>
              <w:top w:val="nil"/>
              <w:left w:val="nil"/>
              <w:bottom w:val="single" w:sz="4" w:space="0" w:color="auto"/>
              <w:right w:val="single" w:sz="4" w:space="0" w:color="auto"/>
            </w:tcBorders>
            <w:shd w:val="clear" w:color="auto" w:fill="auto"/>
            <w:noWrap/>
            <w:vAlign w:val="bottom"/>
            <w:hideMark/>
          </w:tcPr>
          <w:p w14:paraId="5F6D8EBB"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3DE95470" w14:textId="77777777" w:rsidTr="0013327C">
        <w:trPr>
          <w:trHeight w:val="6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BBB75CF"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Call Technology Type (2G, 3G, 4G)</w:t>
            </w:r>
          </w:p>
        </w:tc>
        <w:tc>
          <w:tcPr>
            <w:tcW w:w="0" w:type="auto"/>
            <w:tcBorders>
              <w:top w:val="nil"/>
              <w:left w:val="nil"/>
              <w:bottom w:val="single" w:sz="4" w:space="0" w:color="auto"/>
              <w:right w:val="single" w:sz="4" w:space="0" w:color="auto"/>
            </w:tcBorders>
            <w:shd w:val="clear" w:color="auto" w:fill="auto"/>
            <w:noWrap/>
            <w:vAlign w:val="bottom"/>
            <w:hideMark/>
          </w:tcPr>
          <w:p w14:paraId="71A353E6"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RAT</w:t>
            </w:r>
          </w:p>
        </w:tc>
        <w:tc>
          <w:tcPr>
            <w:tcW w:w="0" w:type="auto"/>
            <w:tcBorders>
              <w:top w:val="nil"/>
              <w:left w:val="nil"/>
              <w:bottom w:val="single" w:sz="4" w:space="0" w:color="auto"/>
              <w:right w:val="single" w:sz="4" w:space="0" w:color="auto"/>
            </w:tcBorders>
            <w:shd w:val="clear" w:color="auto" w:fill="auto"/>
            <w:noWrap/>
            <w:vAlign w:val="bottom"/>
            <w:hideMark/>
          </w:tcPr>
          <w:p w14:paraId="21D68642"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7CDFF032" w14:textId="77777777" w:rsidTr="0013327C">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B592AF3"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GGSN IP Address</w:t>
            </w:r>
          </w:p>
        </w:tc>
        <w:tc>
          <w:tcPr>
            <w:tcW w:w="0" w:type="auto"/>
            <w:tcBorders>
              <w:top w:val="nil"/>
              <w:left w:val="nil"/>
              <w:bottom w:val="single" w:sz="4" w:space="0" w:color="auto"/>
              <w:right w:val="single" w:sz="4" w:space="0" w:color="auto"/>
            </w:tcBorders>
            <w:shd w:val="clear" w:color="auto" w:fill="auto"/>
            <w:noWrap/>
            <w:vAlign w:val="bottom"/>
            <w:hideMark/>
          </w:tcPr>
          <w:p w14:paraId="66D17315"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GGSN/PGW IP Address</w:t>
            </w:r>
          </w:p>
        </w:tc>
        <w:tc>
          <w:tcPr>
            <w:tcW w:w="0" w:type="auto"/>
            <w:tcBorders>
              <w:top w:val="nil"/>
              <w:left w:val="nil"/>
              <w:bottom w:val="single" w:sz="4" w:space="0" w:color="auto"/>
              <w:right w:val="single" w:sz="4" w:space="0" w:color="auto"/>
            </w:tcBorders>
            <w:shd w:val="clear" w:color="auto" w:fill="auto"/>
            <w:noWrap/>
            <w:vAlign w:val="bottom"/>
            <w:hideMark/>
          </w:tcPr>
          <w:p w14:paraId="0C38DF6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bookmarkEnd w:id="19"/>
    </w:tbl>
    <w:p w14:paraId="4511FD2F" w14:textId="209A0973" w:rsidR="000537F0" w:rsidRDefault="000537F0" w:rsidP="000537F0">
      <w:pPr>
        <w:rPr>
          <w:lang w:val="en-US"/>
        </w:rPr>
      </w:pPr>
    </w:p>
    <w:p w14:paraId="5E2AD6E7" w14:textId="5CC68448" w:rsidR="000537F0" w:rsidRDefault="000537F0" w:rsidP="000537F0">
      <w:pPr>
        <w:rPr>
          <w:lang w:val="en-US"/>
        </w:rPr>
      </w:pPr>
    </w:p>
    <w:p w14:paraId="2C834C29" w14:textId="77777777" w:rsidR="000537F0" w:rsidRDefault="000537F0" w:rsidP="00E82B3A">
      <w:pPr>
        <w:pStyle w:val="Heading2"/>
        <w:rPr>
          <w:lang w:val="en-US"/>
        </w:rPr>
      </w:pPr>
      <w:bookmarkStart w:id="20" w:name="_Toc46832393"/>
      <w:r>
        <w:rPr>
          <w:lang w:val="en-US"/>
        </w:rPr>
        <w:t>Voice Report</w:t>
      </w:r>
      <w:bookmarkEnd w:id="20"/>
    </w:p>
    <w:tbl>
      <w:tblPr>
        <w:tblW w:w="9600" w:type="dxa"/>
        <w:tblInd w:w="-3" w:type="dxa"/>
        <w:tblLook w:val="04A0" w:firstRow="1" w:lastRow="0" w:firstColumn="1" w:lastColumn="0" w:noHBand="0" w:noVBand="1"/>
      </w:tblPr>
      <w:tblGrid>
        <w:gridCol w:w="5440"/>
        <w:gridCol w:w="2320"/>
        <w:gridCol w:w="1840"/>
      </w:tblGrid>
      <w:tr w:rsidR="0013327C" w:rsidRPr="0013327C" w14:paraId="767F9BFB" w14:textId="77777777" w:rsidTr="0013327C">
        <w:trPr>
          <w:trHeight w:val="300"/>
        </w:trPr>
        <w:tc>
          <w:tcPr>
            <w:tcW w:w="5440" w:type="dxa"/>
            <w:tcBorders>
              <w:top w:val="single" w:sz="4" w:space="0" w:color="auto"/>
              <w:left w:val="single" w:sz="4" w:space="0" w:color="auto"/>
              <w:bottom w:val="single" w:sz="4" w:space="0" w:color="auto"/>
              <w:right w:val="single" w:sz="4" w:space="0" w:color="auto"/>
            </w:tcBorders>
            <w:shd w:val="clear" w:color="000000" w:fill="D9E1F2"/>
            <w:vAlign w:val="bottom"/>
            <w:hideMark/>
          </w:tcPr>
          <w:p w14:paraId="7C5A6BCD"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Voice (Successful &amp; Failed)</w:t>
            </w:r>
          </w:p>
        </w:tc>
        <w:tc>
          <w:tcPr>
            <w:tcW w:w="232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33E69AD3"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Field</w:t>
            </w:r>
          </w:p>
        </w:tc>
        <w:tc>
          <w:tcPr>
            <w:tcW w:w="1840" w:type="dxa"/>
            <w:tcBorders>
              <w:top w:val="single" w:sz="4" w:space="0" w:color="auto"/>
              <w:left w:val="nil"/>
              <w:bottom w:val="single" w:sz="4" w:space="0" w:color="auto"/>
              <w:right w:val="single" w:sz="4" w:space="0" w:color="auto"/>
            </w:tcBorders>
            <w:shd w:val="clear" w:color="000000" w:fill="D9E1F2"/>
            <w:noWrap/>
            <w:vAlign w:val="bottom"/>
            <w:hideMark/>
          </w:tcPr>
          <w:p w14:paraId="30CE542A"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End Node</w:t>
            </w:r>
          </w:p>
        </w:tc>
      </w:tr>
      <w:tr w:rsidR="0013327C" w:rsidRPr="0013327C" w14:paraId="29899B6D"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188FEC63"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Unique Record Identifier</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46C63B6"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1840" w:type="dxa"/>
            <w:tcBorders>
              <w:top w:val="nil"/>
              <w:left w:val="nil"/>
              <w:bottom w:val="single" w:sz="4" w:space="0" w:color="auto"/>
              <w:right w:val="single" w:sz="4" w:space="0" w:color="auto"/>
            </w:tcBorders>
            <w:shd w:val="clear" w:color="auto" w:fill="auto"/>
            <w:noWrap/>
            <w:vAlign w:val="bottom"/>
            <w:hideMark/>
          </w:tcPr>
          <w:p w14:paraId="2D3A1D7A"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Dynamic</w:t>
            </w:r>
          </w:p>
        </w:tc>
      </w:tr>
      <w:tr w:rsidR="0013327C" w:rsidRPr="0013327C" w14:paraId="4F45DEAE" w14:textId="77777777" w:rsidTr="0013327C">
        <w:trPr>
          <w:trHeight w:val="300"/>
        </w:trPr>
        <w:tc>
          <w:tcPr>
            <w:tcW w:w="5440" w:type="dxa"/>
            <w:tcBorders>
              <w:top w:val="nil"/>
              <w:left w:val="single" w:sz="4" w:space="0" w:color="auto"/>
              <w:bottom w:val="single" w:sz="4" w:space="0" w:color="auto"/>
              <w:right w:val="nil"/>
            </w:tcBorders>
            <w:shd w:val="clear" w:color="auto" w:fill="auto"/>
            <w:noWrap/>
            <w:vAlign w:val="center"/>
            <w:hideMark/>
          </w:tcPr>
          <w:p w14:paraId="1F1C70BA"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ICCID</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11D580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1840" w:type="dxa"/>
            <w:tcBorders>
              <w:top w:val="nil"/>
              <w:left w:val="nil"/>
              <w:bottom w:val="single" w:sz="4" w:space="0" w:color="auto"/>
              <w:right w:val="single" w:sz="4" w:space="0" w:color="auto"/>
            </w:tcBorders>
            <w:shd w:val="clear" w:color="auto" w:fill="auto"/>
            <w:noWrap/>
            <w:vAlign w:val="bottom"/>
            <w:hideMark/>
          </w:tcPr>
          <w:p w14:paraId="7DC6D0D1" w14:textId="77777777" w:rsidR="0013327C" w:rsidRPr="0013327C" w:rsidRDefault="0013327C" w:rsidP="0013327C">
            <w:pPr>
              <w:spacing w:after="0" w:line="240" w:lineRule="auto"/>
              <w:rPr>
                <w:rFonts w:ascii="Calibri" w:eastAsia="Times New Roman" w:hAnsi="Calibri" w:cs="Calibri"/>
                <w:color w:val="000000"/>
                <w:lang w:eastAsia="en-IN"/>
              </w:rPr>
            </w:pPr>
            <w:proofErr w:type="spellStart"/>
            <w:r w:rsidRPr="0013327C">
              <w:rPr>
                <w:rFonts w:ascii="Calibri" w:eastAsia="Times New Roman" w:hAnsi="Calibri" w:cs="Calibri"/>
                <w:color w:val="000000"/>
                <w:lang w:eastAsia="en-IN"/>
              </w:rPr>
              <w:t>Gcontrol</w:t>
            </w:r>
            <w:proofErr w:type="spellEnd"/>
          </w:p>
        </w:tc>
      </w:tr>
      <w:tr w:rsidR="0013327C" w:rsidRPr="0013327C" w14:paraId="3562CFDF" w14:textId="77777777" w:rsidTr="0013327C">
        <w:trPr>
          <w:trHeight w:val="300"/>
        </w:trPr>
        <w:tc>
          <w:tcPr>
            <w:tcW w:w="5440" w:type="dxa"/>
            <w:tcBorders>
              <w:top w:val="nil"/>
              <w:left w:val="single" w:sz="4" w:space="0" w:color="auto"/>
              <w:bottom w:val="single" w:sz="4" w:space="0" w:color="auto"/>
              <w:right w:val="nil"/>
            </w:tcBorders>
            <w:shd w:val="clear" w:color="auto" w:fill="auto"/>
            <w:noWrap/>
            <w:vAlign w:val="center"/>
            <w:hideMark/>
          </w:tcPr>
          <w:p w14:paraId="467CA3AF"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MSISDN</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6A04EAF"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*Subscriber (MSISDN)</w:t>
            </w:r>
          </w:p>
        </w:tc>
        <w:tc>
          <w:tcPr>
            <w:tcW w:w="1840" w:type="dxa"/>
            <w:tcBorders>
              <w:top w:val="nil"/>
              <w:left w:val="nil"/>
              <w:bottom w:val="single" w:sz="4" w:space="0" w:color="auto"/>
              <w:right w:val="single" w:sz="4" w:space="0" w:color="auto"/>
            </w:tcBorders>
            <w:shd w:val="clear" w:color="auto" w:fill="auto"/>
            <w:noWrap/>
            <w:vAlign w:val="bottom"/>
            <w:hideMark/>
          </w:tcPr>
          <w:p w14:paraId="3EF76ECF"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46A13567" w14:textId="77777777" w:rsidTr="0013327C">
        <w:trPr>
          <w:trHeight w:val="300"/>
        </w:trPr>
        <w:tc>
          <w:tcPr>
            <w:tcW w:w="5440" w:type="dxa"/>
            <w:tcBorders>
              <w:top w:val="nil"/>
              <w:left w:val="single" w:sz="4" w:space="0" w:color="auto"/>
              <w:bottom w:val="single" w:sz="4" w:space="0" w:color="auto"/>
              <w:right w:val="nil"/>
            </w:tcBorders>
            <w:shd w:val="clear" w:color="auto" w:fill="auto"/>
            <w:noWrap/>
            <w:vAlign w:val="center"/>
            <w:hideMark/>
          </w:tcPr>
          <w:p w14:paraId="2ACD5B3B"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IMSI</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331A946"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Subscriber (IMSI)</w:t>
            </w:r>
          </w:p>
        </w:tc>
        <w:tc>
          <w:tcPr>
            <w:tcW w:w="1840" w:type="dxa"/>
            <w:tcBorders>
              <w:top w:val="nil"/>
              <w:left w:val="nil"/>
              <w:bottom w:val="single" w:sz="4" w:space="0" w:color="auto"/>
              <w:right w:val="single" w:sz="4" w:space="0" w:color="auto"/>
            </w:tcBorders>
            <w:shd w:val="clear" w:color="auto" w:fill="auto"/>
            <w:noWrap/>
            <w:vAlign w:val="bottom"/>
            <w:hideMark/>
          </w:tcPr>
          <w:p w14:paraId="433796CE"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1A633FAA"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bottom"/>
            <w:hideMark/>
          </w:tcPr>
          <w:p w14:paraId="318A7EB8"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Supplier Account ID</w:t>
            </w:r>
            <w:r w:rsidRPr="0013327C">
              <w:rPr>
                <w:rFonts w:ascii="Calibri" w:eastAsia="Times New Roman" w:hAnsi="Calibri" w:cs="Calibri"/>
                <w:color w:val="0000FF"/>
                <w:lang w:eastAsia="en-IN"/>
              </w:rPr>
              <w:t xml:space="preserve"> (default or country account)</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2C2B91"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1840" w:type="dxa"/>
            <w:tcBorders>
              <w:top w:val="nil"/>
              <w:left w:val="nil"/>
              <w:bottom w:val="single" w:sz="4" w:space="0" w:color="auto"/>
              <w:right w:val="single" w:sz="4" w:space="0" w:color="auto"/>
            </w:tcBorders>
            <w:shd w:val="clear" w:color="auto" w:fill="auto"/>
            <w:noWrap/>
            <w:vAlign w:val="bottom"/>
            <w:hideMark/>
          </w:tcPr>
          <w:p w14:paraId="1E902189" w14:textId="77777777" w:rsidR="0013327C" w:rsidRPr="0013327C" w:rsidRDefault="0013327C" w:rsidP="0013327C">
            <w:pPr>
              <w:spacing w:after="0" w:line="240" w:lineRule="auto"/>
              <w:rPr>
                <w:rFonts w:ascii="Calibri" w:eastAsia="Times New Roman" w:hAnsi="Calibri" w:cs="Calibri"/>
                <w:color w:val="000000"/>
                <w:lang w:eastAsia="en-IN"/>
              </w:rPr>
            </w:pPr>
            <w:proofErr w:type="spellStart"/>
            <w:r w:rsidRPr="0013327C">
              <w:rPr>
                <w:rFonts w:ascii="Calibri" w:eastAsia="Times New Roman" w:hAnsi="Calibri" w:cs="Calibri"/>
                <w:color w:val="000000"/>
                <w:lang w:eastAsia="en-IN"/>
              </w:rPr>
              <w:t>Gcontrol</w:t>
            </w:r>
            <w:proofErr w:type="spellEnd"/>
          </w:p>
        </w:tc>
      </w:tr>
      <w:tr w:rsidR="0013327C" w:rsidRPr="0013327C" w14:paraId="3689DCAA"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6C8E2DC1"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Billing Cycle Date/Code</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7E2C84"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Static</w:t>
            </w:r>
          </w:p>
        </w:tc>
        <w:tc>
          <w:tcPr>
            <w:tcW w:w="1840" w:type="dxa"/>
            <w:tcBorders>
              <w:top w:val="nil"/>
              <w:left w:val="nil"/>
              <w:bottom w:val="single" w:sz="4" w:space="0" w:color="auto"/>
              <w:right w:val="single" w:sz="4" w:space="0" w:color="auto"/>
            </w:tcBorders>
            <w:shd w:val="clear" w:color="auto" w:fill="auto"/>
            <w:noWrap/>
            <w:vAlign w:val="bottom"/>
            <w:hideMark/>
          </w:tcPr>
          <w:p w14:paraId="747E90E7"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Static</w:t>
            </w:r>
          </w:p>
        </w:tc>
      </w:tr>
      <w:tr w:rsidR="0013327C" w:rsidRPr="0013327C" w14:paraId="5F52CA6F" w14:textId="77777777" w:rsidTr="0013327C">
        <w:trPr>
          <w:trHeight w:val="300"/>
        </w:trPr>
        <w:tc>
          <w:tcPr>
            <w:tcW w:w="5440" w:type="dxa"/>
            <w:tcBorders>
              <w:top w:val="nil"/>
              <w:left w:val="single" w:sz="4" w:space="0" w:color="auto"/>
              <w:bottom w:val="single" w:sz="4" w:space="0" w:color="auto"/>
              <w:right w:val="nil"/>
            </w:tcBorders>
            <w:shd w:val="clear" w:color="auto" w:fill="auto"/>
            <w:vAlign w:val="center"/>
            <w:hideMark/>
          </w:tcPr>
          <w:p w14:paraId="61E32B3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Call Direction (MT/MO)</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2FDC56E"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Direction</w:t>
            </w:r>
          </w:p>
        </w:tc>
        <w:tc>
          <w:tcPr>
            <w:tcW w:w="1840" w:type="dxa"/>
            <w:tcBorders>
              <w:top w:val="nil"/>
              <w:left w:val="nil"/>
              <w:bottom w:val="single" w:sz="4" w:space="0" w:color="auto"/>
              <w:right w:val="single" w:sz="4" w:space="0" w:color="auto"/>
            </w:tcBorders>
            <w:shd w:val="clear" w:color="auto" w:fill="auto"/>
            <w:noWrap/>
            <w:vAlign w:val="bottom"/>
            <w:hideMark/>
          </w:tcPr>
          <w:p w14:paraId="3C8BEEBE"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0F0CE0E0" w14:textId="77777777" w:rsidTr="0013327C">
        <w:trPr>
          <w:trHeight w:val="720"/>
        </w:trPr>
        <w:tc>
          <w:tcPr>
            <w:tcW w:w="5440" w:type="dxa"/>
            <w:tcBorders>
              <w:top w:val="nil"/>
              <w:left w:val="single" w:sz="4" w:space="0" w:color="auto"/>
              <w:bottom w:val="single" w:sz="4" w:space="0" w:color="auto"/>
              <w:right w:val="nil"/>
            </w:tcBorders>
            <w:shd w:val="clear" w:color="auto" w:fill="auto"/>
            <w:vAlign w:val="center"/>
            <w:hideMark/>
          </w:tcPr>
          <w:p w14:paraId="062CF53F"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b/>
                <w:bCs/>
                <w:color w:val="FF0000"/>
                <w:lang w:eastAsia="en-IN"/>
              </w:rPr>
              <w:t>Rate/Service/Pricing</w:t>
            </w:r>
            <w:r w:rsidRPr="0013327C">
              <w:rPr>
                <w:rFonts w:ascii="Calibri" w:eastAsia="Times New Roman" w:hAnsi="Calibri" w:cs="Calibri"/>
                <w:color w:val="000000"/>
                <w:lang w:eastAsia="en-IN"/>
              </w:rPr>
              <w:t xml:space="preserve"> Plan (demo/trial plan or non-demo/trial)</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05C91B1A"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1840" w:type="dxa"/>
            <w:tcBorders>
              <w:top w:val="nil"/>
              <w:left w:val="nil"/>
              <w:bottom w:val="single" w:sz="4" w:space="0" w:color="auto"/>
              <w:right w:val="single" w:sz="4" w:space="0" w:color="auto"/>
            </w:tcBorders>
            <w:shd w:val="clear" w:color="auto" w:fill="auto"/>
            <w:noWrap/>
            <w:vAlign w:val="bottom"/>
            <w:hideMark/>
          </w:tcPr>
          <w:p w14:paraId="0F21642E" w14:textId="77777777" w:rsidR="0013327C" w:rsidRPr="0013327C" w:rsidRDefault="0013327C" w:rsidP="0013327C">
            <w:pPr>
              <w:spacing w:after="0" w:line="240" w:lineRule="auto"/>
              <w:rPr>
                <w:rFonts w:ascii="Calibri" w:eastAsia="Times New Roman" w:hAnsi="Calibri" w:cs="Calibri"/>
                <w:color w:val="000000"/>
                <w:lang w:eastAsia="en-IN"/>
              </w:rPr>
            </w:pPr>
            <w:proofErr w:type="spellStart"/>
            <w:r w:rsidRPr="0013327C">
              <w:rPr>
                <w:rFonts w:ascii="Calibri" w:eastAsia="Times New Roman" w:hAnsi="Calibri" w:cs="Calibri"/>
                <w:color w:val="000000"/>
                <w:lang w:eastAsia="en-IN"/>
              </w:rPr>
              <w:t>Gcontrol</w:t>
            </w:r>
            <w:proofErr w:type="spellEnd"/>
          </w:p>
        </w:tc>
      </w:tr>
      <w:tr w:rsidR="0013327C" w:rsidRPr="0013327C" w14:paraId="520F28E8"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7C1BB2A2"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xml:space="preserve">Origination Date/Time </w:t>
            </w:r>
            <w:proofErr w:type="spellStart"/>
            <w:r w:rsidRPr="0013327C">
              <w:rPr>
                <w:rFonts w:ascii="Calibri" w:eastAsia="Times New Roman" w:hAnsi="Calibri" w:cs="Calibri"/>
                <w:color w:val="000000"/>
                <w:lang w:eastAsia="en-IN"/>
              </w:rPr>
              <w:t>hh:</w:t>
            </w:r>
            <w:proofErr w:type="gramStart"/>
            <w:r w:rsidRPr="0013327C">
              <w:rPr>
                <w:rFonts w:ascii="Calibri" w:eastAsia="Times New Roman" w:hAnsi="Calibri" w:cs="Calibri"/>
                <w:color w:val="000000"/>
                <w:lang w:eastAsia="en-IN"/>
              </w:rPr>
              <w:t>mm:ss</w:t>
            </w:r>
            <w:proofErr w:type="spellEnd"/>
            <w:proofErr w:type="gramEnd"/>
            <w:r w:rsidRPr="0013327C">
              <w:rPr>
                <w:rFonts w:ascii="Calibri" w:eastAsia="Times New Roman" w:hAnsi="Calibri" w:cs="Calibri"/>
                <w:color w:val="000000"/>
                <w:lang w:eastAsia="en-IN"/>
              </w:rPr>
              <w:t xml:space="preserve"> (GMT/UTC)</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4DA0F912"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UTC Timestamp</w:t>
            </w:r>
          </w:p>
        </w:tc>
        <w:tc>
          <w:tcPr>
            <w:tcW w:w="1840" w:type="dxa"/>
            <w:tcBorders>
              <w:top w:val="nil"/>
              <w:left w:val="nil"/>
              <w:bottom w:val="single" w:sz="4" w:space="0" w:color="auto"/>
              <w:right w:val="single" w:sz="4" w:space="0" w:color="auto"/>
            </w:tcBorders>
            <w:shd w:val="clear" w:color="auto" w:fill="auto"/>
            <w:noWrap/>
            <w:vAlign w:val="bottom"/>
            <w:hideMark/>
          </w:tcPr>
          <w:p w14:paraId="33800A12"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6B24C8F3" w14:textId="77777777" w:rsidTr="0013327C">
        <w:trPr>
          <w:trHeight w:val="300"/>
        </w:trPr>
        <w:tc>
          <w:tcPr>
            <w:tcW w:w="5440" w:type="dxa"/>
            <w:tcBorders>
              <w:top w:val="nil"/>
              <w:left w:val="single" w:sz="4" w:space="0" w:color="auto"/>
              <w:bottom w:val="single" w:sz="4" w:space="0" w:color="auto"/>
              <w:right w:val="nil"/>
            </w:tcBorders>
            <w:shd w:val="clear" w:color="auto" w:fill="auto"/>
            <w:vAlign w:val="center"/>
            <w:hideMark/>
          </w:tcPr>
          <w:p w14:paraId="2AA13A5A"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Calling Party Number (from)</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06486205"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*Subscriber (MSISDN)</w:t>
            </w:r>
          </w:p>
        </w:tc>
        <w:tc>
          <w:tcPr>
            <w:tcW w:w="1840" w:type="dxa"/>
            <w:tcBorders>
              <w:top w:val="nil"/>
              <w:left w:val="nil"/>
              <w:bottom w:val="single" w:sz="4" w:space="0" w:color="auto"/>
              <w:right w:val="single" w:sz="4" w:space="0" w:color="auto"/>
            </w:tcBorders>
            <w:shd w:val="clear" w:color="auto" w:fill="auto"/>
            <w:noWrap/>
            <w:vAlign w:val="bottom"/>
            <w:hideMark/>
          </w:tcPr>
          <w:p w14:paraId="21E50CB2"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333D89F3" w14:textId="77777777" w:rsidTr="0013327C">
        <w:trPr>
          <w:trHeight w:val="300"/>
        </w:trPr>
        <w:tc>
          <w:tcPr>
            <w:tcW w:w="5440" w:type="dxa"/>
            <w:tcBorders>
              <w:top w:val="nil"/>
              <w:left w:val="single" w:sz="4" w:space="0" w:color="auto"/>
              <w:bottom w:val="single" w:sz="4" w:space="0" w:color="auto"/>
              <w:right w:val="nil"/>
            </w:tcBorders>
            <w:shd w:val="clear" w:color="auto" w:fill="auto"/>
            <w:vAlign w:val="center"/>
            <w:hideMark/>
          </w:tcPr>
          <w:p w14:paraId="7D3E0CA2"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Called # (to)</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50779484"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*Other Party (MSISDN)</w:t>
            </w:r>
          </w:p>
        </w:tc>
        <w:tc>
          <w:tcPr>
            <w:tcW w:w="1840" w:type="dxa"/>
            <w:tcBorders>
              <w:top w:val="nil"/>
              <w:left w:val="nil"/>
              <w:bottom w:val="single" w:sz="4" w:space="0" w:color="auto"/>
              <w:right w:val="single" w:sz="4" w:space="0" w:color="auto"/>
            </w:tcBorders>
            <w:shd w:val="clear" w:color="auto" w:fill="auto"/>
            <w:noWrap/>
            <w:vAlign w:val="bottom"/>
            <w:hideMark/>
          </w:tcPr>
          <w:p w14:paraId="16897AE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1CEFF98F" w14:textId="77777777" w:rsidTr="0013327C">
        <w:trPr>
          <w:trHeight w:val="300"/>
        </w:trPr>
        <w:tc>
          <w:tcPr>
            <w:tcW w:w="5440" w:type="dxa"/>
            <w:tcBorders>
              <w:top w:val="nil"/>
              <w:left w:val="single" w:sz="4" w:space="0" w:color="auto"/>
              <w:bottom w:val="single" w:sz="4" w:space="0" w:color="auto"/>
              <w:right w:val="nil"/>
            </w:tcBorders>
            <w:shd w:val="clear" w:color="auto" w:fill="auto"/>
            <w:vAlign w:val="center"/>
            <w:hideMark/>
          </w:tcPr>
          <w:p w14:paraId="5AE1FD6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Answer Duration (Raw)</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AC429BF"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Duration</w:t>
            </w:r>
          </w:p>
        </w:tc>
        <w:tc>
          <w:tcPr>
            <w:tcW w:w="1840" w:type="dxa"/>
            <w:tcBorders>
              <w:top w:val="nil"/>
              <w:left w:val="nil"/>
              <w:bottom w:val="single" w:sz="4" w:space="0" w:color="auto"/>
              <w:right w:val="single" w:sz="4" w:space="0" w:color="auto"/>
            </w:tcBorders>
            <w:shd w:val="clear" w:color="auto" w:fill="auto"/>
            <w:noWrap/>
            <w:vAlign w:val="bottom"/>
            <w:hideMark/>
          </w:tcPr>
          <w:p w14:paraId="4282547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2EBDCEDD" w14:textId="77777777" w:rsidTr="0013327C">
        <w:trPr>
          <w:trHeight w:val="300"/>
        </w:trPr>
        <w:tc>
          <w:tcPr>
            <w:tcW w:w="5440" w:type="dxa"/>
            <w:tcBorders>
              <w:top w:val="nil"/>
              <w:left w:val="single" w:sz="4" w:space="0" w:color="auto"/>
              <w:bottom w:val="single" w:sz="4" w:space="0" w:color="auto"/>
              <w:right w:val="nil"/>
            </w:tcBorders>
            <w:shd w:val="clear" w:color="auto" w:fill="auto"/>
            <w:vAlign w:val="center"/>
            <w:hideMark/>
          </w:tcPr>
          <w:p w14:paraId="3D4594A1"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Answer Duration - Rounded (Billable)</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163A860"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Dynamic</w:t>
            </w:r>
          </w:p>
        </w:tc>
        <w:tc>
          <w:tcPr>
            <w:tcW w:w="1840" w:type="dxa"/>
            <w:tcBorders>
              <w:top w:val="nil"/>
              <w:left w:val="nil"/>
              <w:bottom w:val="single" w:sz="4" w:space="0" w:color="auto"/>
              <w:right w:val="single" w:sz="4" w:space="0" w:color="auto"/>
            </w:tcBorders>
            <w:shd w:val="clear" w:color="auto" w:fill="auto"/>
            <w:noWrap/>
            <w:vAlign w:val="bottom"/>
            <w:hideMark/>
          </w:tcPr>
          <w:p w14:paraId="573F3414"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Derived</w:t>
            </w:r>
          </w:p>
        </w:tc>
      </w:tr>
      <w:tr w:rsidR="0013327C" w:rsidRPr="0013327C" w14:paraId="7C18F130"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42B5C7D5"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Operator Network</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52BFFE29"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Derived</w:t>
            </w:r>
          </w:p>
        </w:tc>
        <w:tc>
          <w:tcPr>
            <w:tcW w:w="1840" w:type="dxa"/>
            <w:tcBorders>
              <w:top w:val="nil"/>
              <w:left w:val="nil"/>
              <w:bottom w:val="single" w:sz="4" w:space="0" w:color="auto"/>
              <w:right w:val="single" w:sz="4" w:space="0" w:color="auto"/>
            </w:tcBorders>
            <w:shd w:val="clear" w:color="auto" w:fill="auto"/>
            <w:noWrap/>
            <w:vAlign w:val="bottom"/>
            <w:hideMark/>
          </w:tcPr>
          <w:p w14:paraId="2A86452F"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Derived</w:t>
            </w:r>
          </w:p>
        </w:tc>
      </w:tr>
      <w:tr w:rsidR="0013327C" w:rsidRPr="0013327C" w14:paraId="6A97A261"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63E9CBD3"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TAP Code (PLMN)</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B3D5491"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Carrier TADIG Code</w:t>
            </w:r>
          </w:p>
        </w:tc>
        <w:tc>
          <w:tcPr>
            <w:tcW w:w="1840" w:type="dxa"/>
            <w:tcBorders>
              <w:top w:val="nil"/>
              <w:left w:val="nil"/>
              <w:bottom w:val="single" w:sz="4" w:space="0" w:color="auto"/>
              <w:right w:val="single" w:sz="4" w:space="0" w:color="auto"/>
            </w:tcBorders>
            <w:shd w:val="clear" w:color="auto" w:fill="auto"/>
            <w:noWrap/>
            <w:vAlign w:val="bottom"/>
            <w:hideMark/>
          </w:tcPr>
          <w:p w14:paraId="1AE1FC45"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59CD0F7A" w14:textId="77777777" w:rsidTr="0013327C">
        <w:trPr>
          <w:trHeight w:val="6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563D4FB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Call Termination Reason (normal, short, dropped, other)</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0928B9B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1840" w:type="dxa"/>
            <w:tcBorders>
              <w:top w:val="nil"/>
              <w:left w:val="nil"/>
              <w:bottom w:val="single" w:sz="4" w:space="0" w:color="auto"/>
              <w:right w:val="single" w:sz="4" w:space="0" w:color="auto"/>
            </w:tcBorders>
            <w:shd w:val="clear" w:color="auto" w:fill="auto"/>
            <w:noWrap/>
            <w:vAlign w:val="bottom"/>
            <w:hideMark/>
          </w:tcPr>
          <w:p w14:paraId="7A6A4459"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r>
      <w:tr w:rsidR="0013327C" w:rsidRPr="0013327C" w14:paraId="165ADE1B"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2AD7B2FB"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Call Type (Circuit Switched or Packet Switched)</w:t>
            </w:r>
          </w:p>
        </w:tc>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FFA2419"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PS/CS</w:t>
            </w:r>
          </w:p>
        </w:tc>
        <w:tc>
          <w:tcPr>
            <w:tcW w:w="1840" w:type="dxa"/>
            <w:tcBorders>
              <w:top w:val="nil"/>
              <w:left w:val="nil"/>
              <w:bottom w:val="single" w:sz="4" w:space="0" w:color="auto"/>
              <w:right w:val="single" w:sz="4" w:space="0" w:color="auto"/>
            </w:tcBorders>
            <w:shd w:val="clear" w:color="auto" w:fill="auto"/>
            <w:noWrap/>
            <w:vAlign w:val="bottom"/>
            <w:hideMark/>
          </w:tcPr>
          <w:p w14:paraId="2A478F8D"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Dynamic</w:t>
            </w:r>
          </w:p>
        </w:tc>
      </w:tr>
    </w:tbl>
    <w:p w14:paraId="77C48503" w14:textId="77777777" w:rsidR="000537F0" w:rsidRDefault="000537F0" w:rsidP="000537F0">
      <w:pPr>
        <w:rPr>
          <w:lang w:val="en-US"/>
        </w:rPr>
      </w:pPr>
    </w:p>
    <w:p w14:paraId="492FCB69" w14:textId="77777777" w:rsidR="000537F0" w:rsidRDefault="000537F0" w:rsidP="00E82B3A">
      <w:pPr>
        <w:pStyle w:val="Heading2"/>
        <w:rPr>
          <w:lang w:val="en-US"/>
        </w:rPr>
      </w:pPr>
      <w:bookmarkStart w:id="21" w:name="_Toc46832394"/>
      <w:r w:rsidRPr="00E81CBC">
        <w:rPr>
          <w:lang w:val="en-US"/>
        </w:rPr>
        <w:lastRenderedPageBreak/>
        <w:t>Successful SMS</w:t>
      </w:r>
      <w:bookmarkEnd w:id="21"/>
    </w:p>
    <w:p w14:paraId="499B56C8" w14:textId="46CDADE0" w:rsidR="000537F0" w:rsidRDefault="000537F0" w:rsidP="000537F0">
      <w:pPr>
        <w:rPr>
          <w:lang w:val="en-US"/>
        </w:rPr>
      </w:pPr>
    </w:p>
    <w:tbl>
      <w:tblPr>
        <w:tblW w:w="9960" w:type="dxa"/>
        <w:tblInd w:w="-3" w:type="dxa"/>
        <w:tblLook w:val="04A0" w:firstRow="1" w:lastRow="0" w:firstColumn="1" w:lastColumn="0" w:noHBand="0" w:noVBand="1"/>
      </w:tblPr>
      <w:tblGrid>
        <w:gridCol w:w="5440"/>
        <w:gridCol w:w="2260"/>
        <w:gridCol w:w="2260"/>
      </w:tblGrid>
      <w:tr w:rsidR="0013327C" w:rsidRPr="0013327C" w14:paraId="42387269" w14:textId="77777777" w:rsidTr="0013327C">
        <w:trPr>
          <w:trHeight w:val="300"/>
        </w:trPr>
        <w:tc>
          <w:tcPr>
            <w:tcW w:w="5440" w:type="dxa"/>
            <w:tcBorders>
              <w:top w:val="single" w:sz="4" w:space="0" w:color="auto"/>
              <w:left w:val="single" w:sz="4" w:space="0" w:color="auto"/>
              <w:bottom w:val="single" w:sz="4" w:space="0" w:color="auto"/>
              <w:right w:val="single" w:sz="4" w:space="0" w:color="auto"/>
            </w:tcBorders>
            <w:shd w:val="clear" w:color="000000" w:fill="D9E1F2"/>
            <w:vAlign w:val="bottom"/>
            <w:hideMark/>
          </w:tcPr>
          <w:p w14:paraId="41D8C765"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Successful SMS</w:t>
            </w:r>
          </w:p>
        </w:tc>
        <w:tc>
          <w:tcPr>
            <w:tcW w:w="2260" w:type="dxa"/>
            <w:tcBorders>
              <w:top w:val="single" w:sz="4" w:space="0" w:color="auto"/>
              <w:left w:val="nil"/>
              <w:bottom w:val="single" w:sz="4" w:space="0" w:color="auto"/>
              <w:right w:val="single" w:sz="4" w:space="0" w:color="auto"/>
            </w:tcBorders>
            <w:shd w:val="clear" w:color="000000" w:fill="D9E1F2"/>
            <w:noWrap/>
            <w:vAlign w:val="bottom"/>
            <w:hideMark/>
          </w:tcPr>
          <w:p w14:paraId="34664FEC"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Field</w:t>
            </w:r>
          </w:p>
        </w:tc>
        <w:tc>
          <w:tcPr>
            <w:tcW w:w="2260" w:type="dxa"/>
            <w:tcBorders>
              <w:top w:val="single" w:sz="4" w:space="0" w:color="auto"/>
              <w:left w:val="nil"/>
              <w:bottom w:val="single" w:sz="4" w:space="0" w:color="auto"/>
              <w:right w:val="single" w:sz="4" w:space="0" w:color="auto"/>
            </w:tcBorders>
            <w:shd w:val="clear" w:color="000000" w:fill="D9E1F2"/>
            <w:noWrap/>
            <w:vAlign w:val="bottom"/>
            <w:hideMark/>
          </w:tcPr>
          <w:p w14:paraId="5414EF98"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End Node</w:t>
            </w:r>
          </w:p>
        </w:tc>
      </w:tr>
      <w:tr w:rsidR="0013327C" w:rsidRPr="0013327C" w14:paraId="46AA95D3"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0A89F7F8"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Unique Record Identifier</w:t>
            </w:r>
          </w:p>
        </w:tc>
        <w:tc>
          <w:tcPr>
            <w:tcW w:w="2260" w:type="dxa"/>
            <w:tcBorders>
              <w:top w:val="nil"/>
              <w:left w:val="nil"/>
              <w:bottom w:val="single" w:sz="4" w:space="0" w:color="auto"/>
              <w:right w:val="single" w:sz="4" w:space="0" w:color="auto"/>
            </w:tcBorders>
            <w:shd w:val="clear" w:color="auto" w:fill="auto"/>
            <w:noWrap/>
            <w:vAlign w:val="bottom"/>
            <w:hideMark/>
          </w:tcPr>
          <w:p w14:paraId="69FAA60E"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260" w:type="dxa"/>
            <w:tcBorders>
              <w:top w:val="nil"/>
              <w:left w:val="nil"/>
              <w:bottom w:val="single" w:sz="4" w:space="0" w:color="auto"/>
              <w:right w:val="single" w:sz="4" w:space="0" w:color="auto"/>
            </w:tcBorders>
            <w:shd w:val="clear" w:color="auto" w:fill="auto"/>
            <w:noWrap/>
            <w:vAlign w:val="bottom"/>
            <w:hideMark/>
          </w:tcPr>
          <w:p w14:paraId="4FC1536E"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Dynamic</w:t>
            </w:r>
          </w:p>
        </w:tc>
      </w:tr>
      <w:tr w:rsidR="0013327C" w:rsidRPr="0013327C" w14:paraId="47B3AA4E"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noWrap/>
            <w:vAlign w:val="center"/>
            <w:hideMark/>
          </w:tcPr>
          <w:p w14:paraId="1942AAF4"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ICCID</w:t>
            </w:r>
          </w:p>
        </w:tc>
        <w:tc>
          <w:tcPr>
            <w:tcW w:w="2260" w:type="dxa"/>
            <w:tcBorders>
              <w:top w:val="nil"/>
              <w:left w:val="nil"/>
              <w:bottom w:val="single" w:sz="4" w:space="0" w:color="auto"/>
              <w:right w:val="single" w:sz="4" w:space="0" w:color="auto"/>
            </w:tcBorders>
            <w:shd w:val="clear" w:color="auto" w:fill="auto"/>
            <w:noWrap/>
            <w:vAlign w:val="bottom"/>
            <w:hideMark/>
          </w:tcPr>
          <w:p w14:paraId="2DA50A50"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260" w:type="dxa"/>
            <w:tcBorders>
              <w:top w:val="nil"/>
              <w:left w:val="nil"/>
              <w:bottom w:val="single" w:sz="4" w:space="0" w:color="auto"/>
              <w:right w:val="single" w:sz="4" w:space="0" w:color="auto"/>
            </w:tcBorders>
            <w:shd w:val="clear" w:color="auto" w:fill="auto"/>
            <w:noWrap/>
            <w:vAlign w:val="bottom"/>
            <w:hideMark/>
          </w:tcPr>
          <w:p w14:paraId="2F897754" w14:textId="77777777" w:rsidR="0013327C" w:rsidRPr="0013327C" w:rsidRDefault="0013327C" w:rsidP="0013327C">
            <w:pPr>
              <w:spacing w:after="0" w:line="240" w:lineRule="auto"/>
              <w:rPr>
                <w:rFonts w:ascii="Calibri" w:eastAsia="Times New Roman" w:hAnsi="Calibri" w:cs="Calibri"/>
                <w:color w:val="000000"/>
                <w:lang w:eastAsia="en-IN"/>
              </w:rPr>
            </w:pPr>
            <w:proofErr w:type="spellStart"/>
            <w:r w:rsidRPr="0013327C">
              <w:rPr>
                <w:rFonts w:ascii="Calibri" w:eastAsia="Times New Roman" w:hAnsi="Calibri" w:cs="Calibri"/>
                <w:color w:val="000000"/>
                <w:lang w:eastAsia="en-IN"/>
              </w:rPr>
              <w:t>Gcontrol</w:t>
            </w:r>
            <w:proofErr w:type="spellEnd"/>
          </w:p>
        </w:tc>
      </w:tr>
      <w:tr w:rsidR="0013327C" w:rsidRPr="0013327C" w14:paraId="380909D3"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noWrap/>
            <w:vAlign w:val="center"/>
            <w:hideMark/>
          </w:tcPr>
          <w:p w14:paraId="5299558A"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MSISDN</w:t>
            </w:r>
          </w:p>
        </w:tc>
        <w:tc>
          <w:tcPr>
            <w:tcW w:w="2260" w:type="dxa"/>
            <w:tcBorders>
              <w:top w:val="nil"/>
              <w:left w:val="nil"/>
              <w:bottom w:val="single" w:sz="4" w:space="0" w:color="auto"/>
              <w:right w:val="single" w:sz="4" w:space="0" w:color="auto"/>
            </w:tcBorders>
            <w:shd w:val="clear" w:color="auto" w:fill="auto"/>
            <w:noWrap/>
            <w:vAlign w:val="bottom"/>
            <w:hideMark/>
          </w:tcPr>
          <w:p w14:paraId="5F737BDA"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*Subscriber (MSISDN)</w:t>
            </w:r>
          </w:p>
        </w:tc>
        <w:tc>
          <w:tcPr>
            <w:tcW w:w="2260" w:type="dxa"/>
            <w:tcBorders>
              <w:top w:val="nil"/>
              <w:left w:val="nil"/>
              <w:bottom w:val="single" w:sz="4" w:space="0" w:color="auto"/>
              <w:right w:val="single" w:sz="4" w:space="0" w:color="auto"/>
            </w:tcBorders>
            <w:shd w:val="clear" w:color="auto" w:fill="auto"/>
            <w:noWrap/>
            <w:vAlign w:val="bottom"/>
            <w:hideMark/>
          </w:tcPr>
          <w:p w14:paraId="6C634989"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64790FC3"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noWrap/>
            <w:vAlign w:val="center"/>
            <w:hideMark/>
          </w:tcPr>
          <w:p w14:paraId="4DCAC3A3"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IMSI</w:t>
            </w:r>
          </w:p>
        </w:tc>
        <w:tc>
          <w:tcPr>
            <w:tcW w:w="2260" w:type="dxa"/>
            <w:tcBorders>
              <w:top w:val="nil"/>
              <w:left w:val="nil"/>
              <w:bottom w:val="single" w:sz="4" w:space="0" w:color="auto"/>
              <w:right w:val="single" w:sz="4" w:space="0" w:color="auto"/>
            </w:tcBorders>
            <w:shd w:val="clear" w:color="auto" w:fill="auto"/>
            <w:noWrap/>
            <w:vAlign w:val="bottom"/>
            <w:hideMark/>
          </w:tcPr>
          <w:p w14:paraId="76C011D6" w14:textId="77777777" w:rsidR="0013327C" w:rsidRPr="0013327C" w:rsidRDefault="0013327C" w:rsidP="0013327C">
            <w:pPr>
              <w:spacing w:after="0" w:line="240" w:lineRule="auto"/>
              <w:rPr>
                <w:rFonts w:ascii="Calibri" w:eastAsia="Times New Roman" w:hAnsi="Calibri" w:cs="Calibri"/>
                <w:color w:val="323130"/>
                <w:lang w:eastAsia="en-IN"/>
              </w:rPr>
            </w:pPr>
            <w:r w:rsidRPr="0013327C">
              <w:rPr>
                <w:rFonts w:ascii="Calibri" w:eastAsia="Times New Roman" w:hAnsi="Calibri" w:cs="Calibri"/>
                <w:color w:val="323130"/>
                <w:lang w:eastAsia="en-IN"/>
              </w:rPr>
              <w:t>Subscriber (IMSI)</w:t>
            </w:r>
          </w:p>
        </w:tc>
        <w:tc>
          <w:tcPr>
            <w:tcW w:w="2260" w:type="dxa"/>
            <w:tcBorders>
              <w:top w:val="nil"/>
              <w:left w:val="nil"/>
              <w:bottom w:val="single" w:sz="4" w:space="0" w:color="auto"/>
              <w:right w:val="single" w:sz="4" w:space="0" w:color="auto"/>
            </w:tcBorders>
            <w:shd w:val="clear" w:color="auto" w:fill="auto"/>
            <w:noWrap/>
            <w:vAlign w:val="bottom"/>
            <w:hideMark/>
          </w:tcPr>
          <w:p w14:paraId="417945D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4AB1D5CE" w14:textId="77777777" w:rsidTr="0013327C">
        <w:trPr>
          <w:trHeight w:val="600"/>
        </w:trPr>
        <w:tc>
          <w:tcPr>
            <w:tcW w:w="5440" w:type="dxa"/>
            <w:tcBorders>
              <w:top w:val="nil"/>
              <w:left w:val="single" w:sz="4" w:space="0" w:color="auto"/>
              <w:bottom w:val="single" w:sz="4" w:space="0" w:color="auto"/>
              <w:right w:val="single" w:sz="4" w:space="0" w:color="auto"/>
            </w:tcBorders>
            <w:shd w:val="clear" w:color="auto" w:fill="auto"/>
            <w:vAlign w:val="bottom"/>
            <w:hideMark/>
          </w:tcPr>
          <w:p w14:paraId="135E90B2"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Supplier Account ID</w:t>
            </w:r>
            <w:r w:rsidRPr="0013327C">
              <w:rPr>
                <w:rFonts w:ascii="Calibri" w:eastAsia="Times New Roman" w:hAnsi="Calibri" w:cs="Calibri"/>
                <w:color w:val="0000FF"/>
                <w:lang w:eastAsia="en-IN"/>
              </w:rPr>
              <w:t xml:space="preserve"> (default or country account)</w:t>
            </w:r>
          </w:p>
        </w:tc>
        <w:tc>
          <w:tcPr>
            <w:tcW w:w="2260" w:type="dxa"/>
            <w:tcBorders>
              <w:top w:val="nil"/>
              <w:left w:val="nil"/>
              <w:bottom w:val="single" w:sz="4" w:space="0" w:color="auto"/>
              <w:right w:val="single" w:sz="4" w:space="0" w:color="auto"/>
            </w:tcBorders>
            <w:shd w:val="clear" w:color="auto" w:fill="auto"/>
            <w:noWrap/>
            <w:vAlign w:val="bottom"/>
            <w:hideMark/>
          </w:tcPr>
          <w:p w14:paraId="2DE1C2E0"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260" w:type="dxa"/>
            <w:tcBorders>
              <w:top w:val="nil"/>
              <w:left w:val="nil"/>
              <w:bottom w:val="single" w:sz="4" w:space="0" w:color="auto"/>
              <w:right w:val="single" w:sz="4" w:space="0" w:color="auto"/>
            </w:tcBorders>
            <w:shd w:val="clear" w:color="auto" w:fill="auto"/>
            <w:noWrap/>
            <w:vAlign w:val="bottom"/>
            <w:hideMark/>
          </w:tcPr>
          <w:p w14:paraId="48FDC66B" w14:textId="77777777" w:rsidR="0013327C" w:rsidRPr="0013327C" w:rsidRDefault="0013327C" w:rsidP="0013327C">
            <w:pPr>
              <w:spacing w:after="0" w:line="240" w:lineRule="auto"/>
              <w:rPr>
                <w:rFonts w:ascii="Calibri" w:eastAsia="Times New Roman" w:hAnsi="Calibri" w:cs="Calibri"/>
                <w:color w:val="000000"/>
                <w:lang w:eastAsia="en-IN"/>
              </w:rPr>
            </w:pPr>
            <w:proofErr w:type="spellStart"/>
            <w:r w:rsidRPr="0013327C">
              <w:rPr>
                <w:rFonts w:ascii="Calibri" w:eastAsia="Times New Roman" w:hAnsi="Calibri" w:cs="Calibri"/>
                <w:color w:val="000000"/>
                <w:lang w:eastAsia="en-IN"/>
              </w:rPr>
              <w:t>Gcontrol</w:t>
            </w:r>
            <w:proofErr w:type="spellEnd"/>
          </w:p>
        </w:tc>
      </w:tr>
      <w:tr w:rsidR="0013327C" w:rsidRPr="0013327C" w14:paraId="6AF22260" w14:textId="77777777" w:rsidTr="0013327C">
        <w:trPr>
          <w:trHeight w:val="6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23641EFF"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Billing Cycle Date/Code</w:t>
            </w:r>
          </w:p>
        </w:tc>
        <w:tc>
          <w:tcPr>
            <w:tcW w:w="2260" w:type="dxa"/>
            <w:tcBorders>
              <w:top w:val="nil"/>
              <w:left w:val="nil"/>
              <w:bottom w:val="single" w:sz="4" w:space="0" w:color="auto"/>
              <w:right w:val="single" w:sz="4" w:space="0" w:color="auto"/>
            </w:tcBorders>
            <w:shd w:val="clear" w:color="auto" w:fill="auto"/>
            <w:noWrap/>
            <w:vAlign w:val="bottom"/>
            <w:hideMark/>
          </w:tcPr>
          <w:p w14:paraId="5305EA56"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Static</w:t>
            </w:r>
          </w:p>
        </w:tc>
        <w:tc>
          <w:tcPr>
            <w:tcW w:w="2260" w:type="dxa"/>
            <w:tcBorders>
              <w:top w:val="nil"/>
              <w:left w:val="nil"/>
              <w:bottom w:val="single" w:sz="4" w:space="0" w:color="auto"/>
              <w:right w:val="single" w:sz="4" w:space="0" w:color="auto"/>
            </w:tcBorders>
            <w:shd w:val="clear" w:color="auto" w:fill="auto"/>
            <w:noWrap/>
            <w:vAlign w:val="bottom"/>
            <w:hideMark/>
          </w:tcPr>
          <w:p w14:paraId="24FBCCF2"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Static</w:t>
            </w:r>
          </w:p>
        </w:tc>
      </w:tr>
      <w:tr w:rsidR="0013327C" w:rsidRPr="0013327C" w14:paraId="5E7874EB" w14:textId="77777777" w:rsidTr="0013327C">
        <w:trPr>
          <w:trHeight w:val="6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661D9B22"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Call Direction (MT/MO)</w:t>
            </w:r>
          </w:p>
        </w:tc>
        <w:tc>
          <w:tcPr>
            <w:tcW w:w="2260" w:type="dxa"/>
            <w:tcBorders>
              <w:top w:val="nil"/>
              <w:left w:val="nil"/>
              <w:bottom w:val="single" w:sz="4" w:space="0" w:color="auto"/>
              <w:right w:val="single" w:sz="4" w:space="0" w:color="auto"/>
            </w:tcBorders>
            <w:shd w:val="clear" w:color="auto" w:fill="auto"/>
            <w:noWrap/>
            <w:vAlign w:val="bottom"/>
            <w:hideMark/>
          </w:tcPr>
          <w:p w14:paraId="18D554A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Direction</w:t>
            </w:r>
          </w:p>
        </w:tc>
        <w:tc>
          <w:tcPr>
            <w:tcW w:w="2260" w:type="dxa"/>
            <w:tcBorders>
              <w:top w:val="nil"/>
              <w:left w:val="nil"/>
              <w:bottom w:val="single" w:sz="4" w:space="0" w:color="auto"/>
              <w:right w:val="single" w:sz="4" w:space="0" w:color="auto"/>
            </w:tcBorders>
            <w:shd w:val="clear" w:color="auto" w:fill="auto"/>
            <w:noWrap/>
            <w:vAlign w:val="bottom"/>
            <w:hideMark/>
          </w:tcPr>
          <w:p w14:paraId="4B1E24D9"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49265E30" w14:textId="77777777" w:rsidTr="0013327C">
        <w:trPr>
          <w:trHeight w:val="6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4E2A3E4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b/>
                <w:bCs/>
                <w:color w:val="FF0000"/>
                <w:lang w:eastAsia="en-IN"/>
              </w:rPr>
              <w:t>Rate/Service/Pricing</w:t>
            </w:r>
            <w:r w:rsidRPr="0013327C">
              <w:rPr>
                <w:rFonts w:ascii="Calibri" w:eastAsia="Times New Roman" w:hAnsi="Calibri" w:cs="Calibri"/>
                <w:color w:val="000000"/>
                <w:lang w:eastAsia="en-IN"/>
              </w:rPr>
              <w:t xml:space="preserve"> Plan (demo/trial plan or non-demo/</w:t>
            </w:r>
            <w:proofErr w:type="spellStart"/>
            <w:r w:rsidRPr="0013327C">
              <w:rPr>
                <w:rFonts w:ascii="Calibri" w:eastAsia="Times New Roman" w:hAnsi="Calibri" w:cs="Calibri"/>
                <w:color w:val="000000"/>
                <w:lang w:eastAsia="en-IN"/>
              </w:rPr>
              <w:t>tial</w:t>
            </w:r>
            <w:proofErr w:type="spellEnd"/>
            <w:r w:rsidRPr="0013327C">
              <w:rPr>
                <w:rFonts w:ascii="Calibri" w:eastAsia="Times New Roman" w:hAnsi="Calibri" w:cs="Calibri"/>
                <w:color w:val="000000"/>
                <w:lang w:eastAsia="en-IN"/>
              </w:rPr>
              <w:t>)</w:t>
            </w:r>
          </w:p>
        </w:tc>
        <w:tc>
          <w:tcPr>
            <w:tcW w:w="2260" w:type="dxa"/>
            <w:tcBorders>
              <w:top w:val="nil"/>
              <w:left w:val="nil"/>
              <w:bottom w:val="single" w:sz="4" w:space="0" w:color="auto"/>
              <w:right w:val="single" w:sz="4" w:space="0" w:color="auto"/>
            </w:tcBorders>
            <w:shd w:val="clear" w:color="auto" w:fill="auto"/>
            <w:noWrap/>
            <w:vAlign w:val="bottom"/>
            <w:hideMark/>
          </w:tcPr>
          <w:p w14:paraId="45A3FAA4"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260" w:type="dxa"/>
            <w:tcBorders>
              <w:top w:val="nil"/>
              <w:left w:val="nil"/>
              <w:bottom w:val="single" w:sz="4" w:space="0" w:color="auto"/>
              <w:right w:val="single" w:sz="4" w:space="0" w:color="auto"/>
            </w:tcBorders>
            <w:shd w:val="clear" w:color="auto" w:fill="auto"/>
            <w:noWrap/>
            <w:vAlign w:val="bottom"/>
            <w:hideMark/>
          </w:tcPr>
          <w:p w14:paraId="3ED33F0B" w14:textId="77777777" w:rsidR="0013327C" w:rsidRPr="0013327C" w:rsidRDefault="0013327C" w:rsidP="0013327C">
            <w:pPr>
              <w:spacing w:after="0" w:line="240" w:lineRule="auto"/>
              <w:rPr>
                <w:rFonts w:ascii="Calibri" w:eastAsia="Times New Roman" w:hAnsi="Calibri" w:cs="Calibri"/>
                <w:color w:val="000000"/>
                <w:lang w:eastAsia="en-IN"/>
              </w:rPr>
            </w:pPr>
            <w:proofErr w:type="spellStart"/>
            <w:r w:rsidRPr="0013327C">
              <w:rPr>
                <w:rFonts w:ascii="Calibri" w:eastAsia="Times New Roman" w:hAnsi="Calibri" w:cs="Calibri"/>
                <w:color w:val="000000"/>
                <w:lang w:eastAsia="en-IN"/>
              </w:rPr>
              <w:t>Gcontrol</w:t>
            </w:r>
            <w:proofErr w:type="spellEnd"/>
          </w:p>
        </w:tc>
      </w:tr>
      <w:tr w:rsidR="0013327C" w:rsidRPr="0013327C" w14:paraId="053AF089"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5FF8456E"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xml:space="preserve">Origination Date/Time </w:t>
            </w:r>
            <w:proofErr w:type="spellStart"/>
            <w:r w:rsidRPr="0013327C">
              <w:rPr>
                <w:rFonts w:ascii="Calibri" w:eastAsia="Times New Roman" w:hAnsi="Calibri" w:cs="Calibri"/>
                <w:color w:val="000000"/>
                <w:lang w:eastAsia="en-IN"/>
              </w:rPr>
              <w:t>hh:</w:t>
            </w:r>
            <w:proofErr w:type="gramStart"/>
            <w:r w:rsidRPr="0013327C">
              <w:rPr>
                <w:rFonts w:ascii="Calibri" w:eastAsia="Times New Roman" w:hAnsi="Calibri" w:cs="Calibri"/>
                <w:color w:val="000000"/>
                <w:lang w:eastAsia="en-IN"/>
              </w:rPr>
              <w:t>mm:ss</w:t>
            </w:r>
            <w:proofErr w:type="spellEnd"/>
            <w:proofErr w:type="gramEnd"/>
            <w:r w:rsidRPr="0013327C">
              <w:rPr>
                <w:rFonts w:ascii="Calibri" w:eastAsia="Times New Roman" w:hAnsi="Calibri" w:cs="Calibri"/>
                <w:color w:val="000000"/>
                <w:lang w:eastAsia="en-IN"/>
              </w:rPr>
              <w:t xml:space="preserve"> (GMT/UTC)</w:t>
            </w:r>
          </w:p>
        </w:tc>
        <w:tc>
          <w:tcPr>
            <w:tcW w:w="2260" w:type="dxa"/>
            <w:tcBorders>
              <w:top w:val="nil"/>
              <w:left w:val="nil"/>
              <w:bottom w:val="single" w:sz="4" w:space="0" w:color="auto"/>
              <w:right w:val="single" w:sz="4" w:space="0" w:color="auto"/>
            </w:tcBorders>
            <w:shd w:val="clear" w:color="auto" w:fill="auto"/>
            <w:noWrap/>
            <w:vAlign w:val="bottom"/>
            <w:hideMark/>
          </w:tcPr>
          <w:p w14:paraId="528C7FA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UTC Timestamp</w:t>
            </w:r>
          </w:p>
        </w:tc>
        <w:tc>
          <w:tcPr>
            <w:tcW w:w="2260" w:type="dxa"/>
            <w:tcBorders>
              <w:top w:val="nil"/>
              <w:left w:val="nil"/>
              <w:bottom w:val="single" w:sz="4" w:space="0" w:color="auto"/>
              <w:right w:val="single" w:sz="4" w:space="0" w:color="auto"/>
            </w:tcBorders>
            <w:shd w:val="clear" w:color="auto" w:fill="auto"/>
            <w:noWrap/>
            <w:vAlign w:val="bottom"/>
            <w:hideMark/>
          </w:tcPr>
          <w:p w14:paraId="730AED35"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35C625C0"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412A68FF"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Serving Switch (Network Node)</w:t>
            </w:r>
          </w:p>
        </w:tc>
        <w:tc>
          <w:tcPr>
            <w:tcW w:w="2260" w:type="dxa"/>
            <w:tcBorders>
              <w:top w:val="nil"/>
              <w:left w:val="nil"/>
              <w:bottom w:val="single" w:sz="4" w:space="0" w:color="auto"/>
              <w:right w:val="single" w:sz="4" w:space="0" w:color="auto"/>
            </w:tcBorders>
            <w:shd w:val="clear" w:color="auto" w:fill="auto"/>
            <w:noWrap/>
            <w:vAlign w:val="bottom"/>
            <w:hideMark/>
          </w:tcPr>
          <w:p w14:paraId="130AE571"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260" w:type="dxa"/>
            <w:tcBorders>
              <w:top w:val="nil"/>
              <w:left w:val="nil"/>
              <w:bottom w:val="single" w:sz="4" w:space="0" w:color="auto"/>
              <w:right w:val="single" w:sz="4" w:space="0" w:color="auto"/>
            </w:tcBorders>
            <w:shd w:val="clear" w:color="auto" w:fill="auto"/>
            <w:noWrap/>
            <w:vAlign w:val="bottom"/>
            <w:hideMark/>
          </w:tcPr>
          <w:p w14:paraId="2410DB9F"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r>
      <w:tr w:rsidR="0013327C" w:rsidRPr="0013327C" w14:paraId="342D26E2"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0DA2F911"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Originating Address (</w:t>
            </w:r>
            <w:proofErr w:type="gramStart"/>
            <w:r w:rsidRPr="0013327C">
              <w:rPr>
                <w:rFonts w:ascii="Calibri" w:eastAsia="Times New Roman" w:hAnsi="Calibri" w:cs="Calibri"/>
                <w:color w:val="auto"/>
                <w:lang w:eastAsia="en-IN"/>
              </w:rPr>
              <w:t xml:space="preserve">MT)   </w:t>
            </w:r>
            <w:proofErr w:type="gramEnd"/>
            <w:r w:rsidRPr="0013327C">
              <w:rPr>
                <w:rFonts w:ascii="Calibri" w:eastAsia="Times New Roman" w:hAnsi="Calibri" w:cs="Calibri"/>
                <w:color w:val="auto"/>
                <w:lang w:eastAsia="en-IN"/>
              </w:rPr>
              <w:t xml:space="preserve"> (from)</w:t>
            </w:r>
          </w:p>
        </w:tc>
        <w:tc>
          <w:tcPr>
            <w:tcW w:w="2260" w:type="dxa"/>
            <w:tcBorders>
              <w:top w:val="nil"/>
              <w:left w:val="nil"/>
              <w:bottom w:val="single" w:sz="4" w:space="0" w:color="auto"/>
              <w:right w:val="single" w:sz="4" w:space="0" w:color="auto"/>
            </w:tcBorders>
            <w:shd w:val="clear" w:color="auto" w:fill="auto"/>
            <w:noWrap/>
            <w:vAlign w:val="bottom"/>
            <w:hideMark/>
          </w:tcPr>
          <w:p w14:paraId="4039AB23"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*Subscriber (MSISDN)</w:t>
            </w:r>
          </w:p>
        </w:tc>
        <w:tc>
          <w:tcPr>
            <w:tcW w:w="2260" w:type="dxa"/>
            <w:tcBorders>
              <w:top w:val="nil"/>
              <w:left w:val="nil"/>
              <w:bottom w:val="single" w:sz="4" w:space="0" w:color="auto"/>
              <w:right w:val="single" w:sz="4" w:space="0" w:color="auto"/>
            </w:tcBorders>
            <w:shd w:val="clear" w:color="auto" w:fill="auto"/>
            <w:noWrap/>
            <w:vAlign w:val="bottom"/>
            <w:hideMark/>
          </w:tcPr>
          <w:p w14:paraId="7F672CC3"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3A4DA958"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43397143"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Destination Address (</w:t>
            </w:r>
            <w:proofErr w:type="gramStart"/>
            <w:r w:rsidRPr="0013327C">
              <w:rPr>
                <w:rFonts w:ascii="Calibri" w:eastAsia="Times New Roman" w:hAnsi="Calibri" w:cs="Calibri"/>
                <w:color w:val="auto"/>
                <w:lang w:eastAsia="en-IN"/>
              </w:rPr>
              <w:t xml:space="preserve">MO)   </w:t>
            </w:r>
            <w:proofErr w:type="gramEnd"/>
            <w:r w:rsidRPr="0013327C">
              <w:rPr>
                <w:rFonts w:ascii="Calibri" w:eastAsia="Times New Roman" w:hAnsi="Calibri" w:cs="Calibri"/>
                <w:color w:val="auto"/>
                <w:lang w:eastAsia="en-IN"/>
              </w:rPr>
              <w:t xml:space="preserve"> (to)</w:t>
            </w:r>
          </w:p>
        </w:tc>
        <w:tc>
          <w:tcPr>
            <w:tcW w:w="2260" w:type="dxa"/>
            <w:tcBorders>
              <w:top w:val="nil"/>
              <w:left w:val="nil"/>
              <w:bottom w:val="single" w:sz="4" w:space="0" w:color="auto"/>
              <w:right w:val="single" w:sz="4" w:space="0" w:color="auto"/>
            </w:tcBorders>
            <w:shd w:val="clear" w:color="auto" w:fill="auto"/>
            <w:noWrap/>
            <w:vAlign w:val="bottom"/>
            <w:hideMark/>
          </w:tcPr>
          <w:p w14:paraId="0DBAE3E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*Other Party (MSISDN)</w:t>
            </w:r>
          </w:p>
        </w:tc>
        <w:tc>
          <w:tcPr>
            <w:tcW w:w="2260" w:type="dxa"/>
            <w:tcBorders>
              <w:top w:val="nil"/>
              <w:left w:val="nil"/>
              <w:bottom w:val="single" w:sz="4" w:space="0" w:color="auto"/>
              <w:right w:val="single" w:sz="4" w:space="0" w:color="auto"/>
            </w:tcBorders>
            <w:shd w:val="clear" w:color="auto" w:fill="auto"/>
            <w:noWrap/>
            <w:vAlign w:val="bottom"/>
            <w:hideMark/>
          </w:tcPr>
          <w:p w14:paraId="55C67A46"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Mediation</w:t>
            </w:r>
          </w:p>
        </w:tc>
      </w:tr>
      <w:tr w:rsidR="0013327C" w:rsidRPr="0013327C" w14:paraId="42971A66" w14:textId="77777777" w:rsidTr="0013327C">
        <w:trPr>
          <w:trHeight w:val="6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50666D9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Operator Network</w:t>
            </w:r>
          </w:p>
        </w:tc>
        <w:tc>
          <w:tcPr>
            <w:tcW w:w="2260" w:type="dxa"/>
            <w:tcBorders>
              <w:top w:val="nil"/>
              <w:left w:val="nil"/>
              <w:bottom w:val="single" w:sz="4" w:space="0" w:color="auto"/>
              <w:right w:val="single" w:sz="4" w:space="0" w:color="auto"/>
            </w:tcBorders>
            <w:shd w:val="clear" w:color="auto" w:fill="auto"/>
            <w:noWrap/>
            <w:vAlign w:val="bottom"/>
            <w:hideMark/>
          </w:tcPr>
          <w:p w14:paraId="0487CEF2"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Derived</w:t>
            </w:r>
          </w:p>
        </w:tc>
        <w:tc>
          <w:tcPr>
            <w:tcW w:w="2260" w:type="dxa"/>
            <w:tcBorders>
              <w:top w:val="nil"/>
              <w:left w:val="nil"/>
              <w:bottom w:val="single" w:sz="4" w:space="0" w:color="auto"/>
              <w:right w:val="single" w:sz="4" w:space="0" w:color="auto"/>
            </w:tcBorders>
            <w:shd w:val="clear" w:color="auto" w:fill="auto"/>
            <w:noWrap/>
            <w:vAlign w:val="bottom"/>
            <w:hideMark/>
          </w:tcPr>
          <w:p w14:paraId="691AC226"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Derived</w:t>
            </w:r>
          </w:p>
        </w:tc>
      </w:tr>
    </w:tbl>
    <w:p w14:paraId="675D161D" w14:textId="5B943D8B" w:rsidR="000537F0" w:rsidRPr="00E81CBC" w:rsidRDefault="000537F0" w:rsidP="000537F0">
      <w:pPr>
        <w:rPr>
          <w:lang w:val="en-US"/>
        </w:rPr>
      </w:pPr>
    </w:p>
    <w:p w14:paraId="7926401B" w14:textId="77777777" w:rsidR="000537F0" w:rsidRPr="00064DA7" w:rsidRDefault="000537F0" w:rsidP="00E82B3A">
      <w:pPr>
        <w:pStyle w:val="Heading2"/>
        <w:rPr>
          <w:lang w:val="en-US"/>
        </w:rPr>
      </w:pPr>
      <w:bookmarkStart w:id="22" w:name="_Toc46832395"/>
      <w:r w:rsidRPr="00E81CBC">
        <w:rPr>
          <w:lang w:val="en-US"/>
        </w:rPr>
        <w:t>Mobile Number Reconciliation</w:t>
      </w:r>
      <w:bookmarkEnd w:id="22"/>
    </w:p>
    <w:tbl>
      <w:tblPr>
        <w:tblW w:w="9320" w:type="dxa"/>
        <w:tblInd w:w="-3" w:type="dxa"/>
        <w:tblLook w:val="04A0" w:firstRow="1" w:lastRow="0" w:firstColumn="1" w:lastColumn="0" w:noHBand="0" w:noVBand="1"/>
      </w:tblPr>
      <w:tblGrid>
        <w:gridCol w:w="5440"/>
        <w:gridCol w:w="1840"/>
        <w:gridCol w:w="2040"/>
      </w:tblGrid>
      <w:tr w:rsidR="0013327C" w:rsidRPr="0013327C" w14:paraId="63202654" w14:textId="77777777" w:rsidTr="0013327C">
        <w:trPr>
          <w:trHeight w:val="300"/>
        </w:trPr>
        <w:tc>
          <w:tcPr>
            <w:tcW w:w="5440" w:type="dxa"/>
            <w:tcBorders>
              <w:top w:val="single" w:sz="4" w:space="0" w:color="auto"/>
              <w:left w:val="single" w:sz="4" w:space="0" w:color="auto"/>
              <w:bottom w:val="single" w:sz="4" w:space="0" w:color="auto"/>
              <w:right w:val="single" w:sz="4" w:space="0" w:color="auto"/>
            </w:tcBorders>
            <w:shd w:val="clear" w:color="000000" w:fill="D9E1F2"/>
            <w:vAlign w:val="bottom"/>
            <w:hideMark/>
          </w:tcPr>
          <w:p w14:paraId="6E17C5AD"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Mobile Number Reconciliation</w:t>
            </w:r>
          </w:p>
        </w:tc>
        <w:tc>
          <w:tcPr>
            <w:tcW w:w="1840" w:type="dxa"/>
            <w:tcBorders>
              <w:top w:val="single" w:sz="4" w:space="0" w:color="auto"/>
              <w:left w:val="nil"/>
              <w:bottom w:val="single" w:sz="4" w:space="0" w:color="auto"/>
              <w:right w:val="single" w:sz="4" w:space="0" w:color="auto"/>
            </w:tcBorders>
            <w:shd w:val="clear" w:color="000000" w:fill="D9E1F2"/>
            <w:noWrap/>
            <w:vAlign w:val="bottom"/>
            <w:hideMark/>
          </w:tcPr>
          <w:p w14:paraId="21075E5C"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Field</w:t>
            </w:r>
          </w:p>
        </w:tc>
        <w:tc>
          <w:tcPr>
            <w:tcW w:w="2040" w:type="dxa"/>
            <w:tcBorders>
              <w:top w:val="single" w:sz="4" w:space="0" w:color="auto"/>
              <w:left w:val="nil"/>
              <w:bottom w:val="single" w:sz="4" w:space="0" w:color="auto"/>
              <w:right w:val="single" w:sz="4" w:space="0" w:color="auto"/>
            </w:tcBorders>
            <w:shd w:val="clear" w:color="000000" w:fill="D9E1F2"/>
            <w:noWrap/>
            <w:vAlign w:val="bottom"/>
            <w:hideMark/>
          </w:tcPr>
          <w:p w14:paraId="32BBA11A"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End Node</w:t>
            </w:r>
          </w:p>
        </w:tc>
      </w:tr>
      <w:tr w:rsidR="0013327C" w:rsidRPr="0013327C" w14:paraId="7570662D" w14:textId="77777777" w:rsidTr="0013327C">
        <w:trPr>
          <w:trHeight w:val="600"/>
        </w:trPr>
        <w:tc>
          <w:tcPr>
            <w:tcW w:w="5440" w:type="dxa"/>
            <w:tcBorders>
              <w:top w:val="nil"/>
              <w:left w:val="single" w:sz="4" w:space="0" w:color="auto"/>
              <w:bottom w:val="single" w:sz="4" w:space="0" w:color="auto"/>
              <w:right w:val="single" w:sz="4" w:space="0" w:color="auto"/>
            </w:tcBorders>
            <w:shd w:val="clear" w:color="auto" w:fill="auto"/>
            <w:vAlign w:val="bottom"/>
            <w:hideMark/>
          </w:tcPr>
          <w:p w14:paraId="636B5415"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ICCID (active ICCID in the vehicle that day) (*unique identifier for this feed)</w:t>
            </w:r>
          </w:p>
        </w:tc>
        <w:tc>
          <w:tcPr>
            <w:tcW w:w="1840" w:type="dxa"/>
            <w:tcBorders>
              <w:top w:val="nil"/>
              <w:left w:val="nil"/>
              <w:bottom w:val="single" w:sz="4" w:space="0" w:color="auto"/>
              <w:right w:val="single" w:sz="4" w:space="0" w:color="auto"/>
            </w:tcBorders>
            <w:shd w:val="clear" w:color="auto" w:fill="auto"/>
            <w:noWrap/>
            <w:vAlign w:val="bottom"/>
            <w:hideMark/>
          </w:tcPr>
          <w:p w14:paraId="2785953A"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040" w:type="dxa"/>
            <w:tcBorders>
              <w:top w:val="nil"/>
              <w:left w:val="nil"/>
              <w:bottom w:val="single" w:sz="4" w:space="0" w:color="auto"/>
              <w:right w:val="single" w:sz="4" w:space="0" w:color="auto"/>
            </w:tcBorders>
            <w:shd w:val="clear" w:color="auto" w:fill="auto"/>
            <w:noWrap/>
            <w:vAlign w:val="bottom"/>
            <w:hideMark/>
          </w:tcPr>
          <w:p w14:paraId="4ABAA59D" w14:textId="77777777" w:rsidR="0013327C" w:rsidRPr="0013327C" w:rsidRDefault="0013327C" w:rsidP="0013327C">
            <w:pPr>
              <w:spacing w:after="0" w:line="240" w:lineRule="auto"/>
              <w:jc w:val="center"/>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50858D55"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bottom"/>
            <w:hideMark/>
          </w:tcPr>
          <w:p w14:paraId="740CCCFF"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IMSI (active IMSI in the vehicle that day)</w:t>
            </w:r>
          </w:p>
        </w:tc>
        <w:tc>
          <w:tcPr>
            <w:tcW w:w="1840" w:type="dxa"/>
            <w:tcBorders>
              <w:top w:val="nil"/>
              <w:left w:val="nil"/>
              <w:bottom w:val="single" w:sz="4" w:space="0" w:color="auto"/>
              <w:right w:val="single" w:sz="4" w:space="0" w:color="auto"/>
            </w:tcBorders>
            <w:shd w:val="clear" w:color="auto" w:fill="auto"/>
            <w:noWrap/>
            <w:vAlign w:val="bottom"/>
            <w:hideMark/>
          </w:tcPr>
          <w:p w14:paraId="2A214E32"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040" w:type="dxa"/>
            <w:tcBorders>
              <w:top w:val="nil"/>
              <w:left w:val="nil"/>
              <w:bottom w:val="single" w:sz="4" w:space="0" w:color="auto"/>
              <w:right w:val="single" w:sz="4" w:space="0" w:color="auto"/>
            </w:tcBorders>
            <w:shd w:val="clear" w:color="auto" w:fill="auto"/>
            <w:noWrap/>
            <w:vAlign w:val="bottom"/>
            <w:hideMark/>
          </w:tcPr>
          <w:p w14:paraId="5AC19BDE" w14:textId="77777777" w:rsidR="0013327C" w:rsidRPr="0013327C" w:rsidRDefault="0013327C" w:rsidP="0013327C">
            <w:pPr>
              <w:spacing w:after="0" w:line="240" w:lineRule="auto"/>
              <w:jc w:val="center"/>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33758893"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bottom"/>
            <w:hideMark/>
          </w:tcPr>
          <w:p w14:paraId="2E8BCF1F"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MSISDN</w:t>
            </w:r>
          </w:p>
        </w:tc>
        <w:tc>
          <w:tcPr>
            <w:tcW w:w="1840" w:type="dxa"/>
            <w:tcBorders>
              <w:top w:val="nil"/>
              <w:left w:val="nil"/>
              <w:bottom w:val="single" w:sz="4" w:space="0" w:color="auto"/>
              <w:right w:val="single" w:sz="4" w:space="0" w:color="auto"/>
            </w:tcBorders>
            <w:shd w:val="clear" w:color="auto" w:fill="auto"/>
            <w:noWrap/>
            <w:vAlign w:val="bottom"/>
            <w:hideMark/>
          </w:tcPr>
          <w:p w14:paraId="4495988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040" w:type="dxa"/>
            <w:tcBorders>
              <w:top w:val="nil"/>
              <w:left w:val="nil"/>
              <w:bottom w:val="single" w:sz="4" w:space="0" w:color="auto"/>
              <w:right w:val="single" w:sz="4" w:space="0" w:color="auto"/>
            </w:tcBorders>
            <w:shd w:val="clear" w:color="auto" w:fill="auto"/>
            <w:noWrap/>
            <w:vAlign w:val="bottom"/>
            <w:hideMark/>
          </w:tcPr>
          <w:p w14:paraId="3A0A2D38" w14:textId="77777777" w:rsidR="0013327C" w:rsidRPr="0013327C" w:rsidRDefault="0013327C" w:rsidP="0013327C">
            <w:pPr>
              <w:spacing w:after="0" w:line="240" w:lineRule="auto"/>
              <w:jc w:val="center"/>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4C04981D"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bottom"/>
            <w:hideMark/>
          </w:tcPr>
          <w:p w14:paraId="3F0530F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Supplier Account ID</w:t>
            </w:r>
            <w:r w:rsidRPr="0013327C">
              <w:rPr>
                <w:rFonts w:ascii="Calibri" w:eastAsia="Times New Roman" w:hAnsi="Calibri" w:cs="Calibri"/>
                <w:color w:val="0000FF"/>
                <w:lang w:eastAsia="en-IN"/>
              </w:rPr>
              <w:t xml:space="preserve"> (default or country account)</w:t>
            </w:r>
          </w:p>
        </w:tc>
        <w:tc>
          <w:tcPr>
            <w:tcW w:w="1840" w:type="dxa"/>
            <w:tcBorders>
              <w:top w:val="nil"/>
              <w:left w:val="nil"/>
              <w:bottom w:val="single" w:sz="4" w:space="0" w:color="auto"/>
              <w:right w:val="single" w:sz="4" w:space="0" w:color="auto"/>
            </w:tcBorders>
            <w:shd w:val="clear" w:color="auto" w:fill="auto"/>
            <w:noWrap/>
            <w:vAlign w:val="bottom"/>
            <w:hideMark/>
          </w:tcPr>
          <w:p w14:paraId="45344B19"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040" w:type="dxa"/>
            <w:tcBorders>
              <w:top w:val="nil"/>
              <w:left w:val="nil"/>
              <w:bottom w:val="single" w:sz="4" w:space="0" w:color="auto"/>
              <w:right w:val="single" w:sz="4" w:space="0" w:color="auto"/>
            </w:tcBorders>
            <w:shd w:val="clear" w:color="auto" w:fill="auto"/>
            <w:noWrap/>
            <w:vAlign w:val="bottom"/>
            <w:hideMark/>
          </w:tcPr>
          <w:p w14:paraId="0231CFFC" w14:textId="77777777" w:rsidR="0013327C" w:rsidRPr="0013327C" w:rsidRDefault="0013327C" w:rsidP="0013327C">
            <w:pPr>
              <w:spacing w:after="0" w:line="240" w:lineRule="auto"/>
              <w:jc w:val="center"/>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729372D6" w14:textId="77777777" w:rsidTr="0013327C">
        <w:trPr>
          <w:trHeight w:val="900"/>
        </w:trPr>
        <w:tc>
          <w:tcPr>
            <w:tcW w:w="5440" w:type="dxa"/>
            <w:tcBorders>
              <w:top w:val="nil"/>
              <w:left w:val="single" w:sz="4" w:space="0" w:color="auto"/>
              <w:bottom w:val="single" w:sz="4" w:space="0" w:color="auto"/>
              <w:right w:val="single" w:sz="4" w:space="0" w:color="auto"/>
            </w:tcBorders>
            <w:shd w:val="clear" w:color="auto" w:fill="auto"/>
            <w:vAlign w:val="bottom"/>
            <w:hideMark/>
          </w:tcPr>
          <w:p w14:paraId="674C78C3"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xml:space="preserve">GM SIM State - GM device lifecycle state sent to GT (Device Shipped, </w:t>
            </w:r>
            <w:proofErr w:type="spellStart"/>
            <w:r w:rsidRPr="0013327C">
              <w:rPr>
                <w:rFonts w:ascii="Calibri" w:eastAsia="Times New Roman" w:hAnsi="Calibri" w:cs="Calibri"/>
                <w:color w:val="000000"/>
                <w:lang w:eastAsia="en-IN"/>
              </w:rPr>
              <w:t>UnSoldNewVehicle</w:t>
            </w:r>
            <w:proofErr w:type="spellEnd"/>
            <w:r w:rsidRPr="0013327C">
              <w:rPr>
                <w:rFonts w:ascii="Calibri" w:eastAsia="Times New Roman" w:hAnsi="Calibri" w:cs="Calibri"/>
                <w:color w:val="000000"/>
                <w:lang w:eastAsia="en-IN"/>
              </w:rPr>
              <w:t xml:space="preserve">, Subscribed, </w:t>
            </w:r>
            <w:proofErr w:type="spellStart"/>
            <w:r w:rsidRPr="0013327C">
              <w:rPr>
                <w:rFonts w:ascii="Calibri" w:eastAsia="Times New Roman" w:hAnsi="Calibri" w:cs="Calibri"/>
                <w:color w:val="000000"/>
                <w:lang w:eastAsia="en-IN"/>
              </w:rPr>
              <w:t>Dormat</w:t>
            </w:r>
            <w:proofErr w:type="spellEnd"/>
            <w:r w:rsidRPr="0013327C">
              <w:rPr>
                <w:rFonts w:ascii="Calibri" w:eastAsia="Times New Roman" w:hAnsi="Calibri" w:cs="Calibri"/>
                <w:color w:val="000000"/>
                <w:lang w:eastAsia="en-IN"/>
              </w:rPr>
              <w:t>)</w:t>
            </w:r>
          </w:p>
        </w:tc>
        <w:tc>
          <w:tcPr>
            <w:tcW w:w="1840" w:type="dxa"/>
            <w:tcBorders>
              <w:top w:val="nil"/>
              <w:left w:val="nil"/>
              <w:bottom w:val="single" w:sz="4" w:space="0" w:color="auto"/>
              <w:right w:val="single" w:sz="4" w:space="0" w:color="auto"/>
            </w:tcBorders>
            <w:shd w:val="clear" w:color="auto" w:fill="auto"/>
            <w:noWrap/>
            <w:vAlign w:val="bottom"/>
            <w:hideMark/>
          </w:tcPr>
          <w:p w14:paraId="7BC1B4B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040" w:type="dxa"/>
            <w:tcBorders>
              <w:top w:val="nil"/>
              <w:left w:val="nil"/>
              <w:bottom w:val="single" w:sz="4" w:space="0" w:color="auto"/>
              <w:right w:val="single" w:sz="4" w:space="0" w:color="auto"/>
            </w:tcBorders>
            <w:shd w:val="clear" w:color="auto" w:fill="auto"/>
            <w:noWrap/>
            <w:vAlign w:val="bottom"/>
            <w:hideMark/>
          </w:tcPr>
          <w:p w14:paraId="513ED58D" w14:textId="77777777" w:rsidR="0013327C" w:rsidRPr="0013327C" w:rsidRDefault="0013327C" w:rsidP="0013327C">
            <w:pPr>
              <w:spacing w:after="0" w:line="240" w:lineRule="auto"/>
              <w:jc w:val="center"/>
              <w:rPr>
                <w:rFonts w:ascii="Calibri" w:eastAsia="Times New Roman" w:hAnsi="Calibri" w:cs="Calibri"/>
                <w:color w:val="auto"/>
                <w:lang w:eastAsia="en-IN"/>
              </w:rPr>
            </w:pPr>
            <w:r w:rsidRPr="0013327C">
              <w:rPr>
                <w:rFonts w:ascii="Calibri" w:eastAsia="Times New Roman" w:hAnsi="Calibri" w:cs="Calibri"/>
                <w:color w:val="auto"/>
                <w:lang w:eastAsia="en-IN"/>
              </w:rPr>
              <w:t>Derived</w:t>
            </w:r>
          </w:p>
        </w:tc>
      </w:tr>
      <w:tr w:rsidR="0013327C" w:rsidRPr="0013327C" w14:paraId="3A397BB8"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bottom"/>
            <w:hideMark/>
          </w:tcPr>
          <w:p w14:paraId="1DA97C2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GT SIM State - inactive, active, suspended, other</w:t>
            </w:r>
          </w:p>
        </w:tc>
        <w:tc>
          <w:tcPr>
            <w:tcW w:w="1840" w:type="dxa"/>
            <w:tcBorders>
              <w:top w:val="nil"/>
              <w:left w:val="nil"/>
              <w:bottom w:val="single" w:sz="4" w:space="0" w:color="auto"/>
              <w:right w:val="single" w:sz="4" w:space="0" w:color="auto"/>
            </w:tcBorders>
            <w:shd w:val="clear" w:color="auto" w:fill="auto"/>
            <w:noWrap/>
            <w:vAlign w:val="bottom"/>
            <w:hideMark/>
          </w:tcPr>
          <w:p w14:paraId="0A0D645A"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040" w:type="dxa"/>
            <w:tcBorders>
              <w:top w:val="nil"/>
              <w:left w:val="nil"/>
              <w:bottom w:val="single" w:sz="4" w:space="0" w:color="auto"/>
              <w:right w:val="single" w:sz="4" w:space="0" w:color="auto"/>
            </w:tcBorders>
            <w:shd w:val="clear" w:color="auto" w:fill="auto"/>
            <w:noWrap/>
            <w:vAlign w:val="bottom"/>
            <w:hideMark/>
          </w:tcPr>
          <w:p w14:paraId="3ECF854C" w14:textId="77777777" w:rsidR="0013327C" w:rsidRPr="0013327C" w:rsidRDefault="0013327C" w:rsidP="0013327C">
            <w:pPr>
              <w:spacing w:after="0" w:line="240" w:lineRule="auto"/>
              <w:jc w:val="center"/>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286F8D56" w14:textId="77777777" w:rsidTr="0013327C">
        <w:trPr>
          <w:trHeight w:val="600"/>
        </w:trPr>
        <w:tc>
          <w:tcPr>
            <w:tcW w:w="5440" w:type="dxa"/>
            <w:tcBorders>
              <w:top w:val="nil"/>
              <w:left w:val="single" w:sz="4" w:space="0" w:color="auto"/>
              <w:bottom w:val="single" w:sz="4" w:space="0" w:color="auto"/>
              <w:right w:val="single" w:sz="4" w:space="0" w:color="auto"/>
            </w:tcBorders>
            <w:shd w:val="clear" w:color="auto" w:fill="auto"/>
            <w:vAlign w:val="center"/>
            <w:hideMark/>
          </w:tcPr>
          <w:p w14:paraId="4A4C03C8"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b/>
                <w:bCs/>
                <w:color w:val="FF0000"/>
                <w:lang w:eastAsia="en-IN"/>
              </w:rPr>
              <w:t>Rate/Service/Pricing</w:t>
            </w:r>
            <w:r w:rsidRPr="0013327C">
              <w:rPr>
                <w:rFonts w:ascii="Calibri" w:eastAsia="Times New Roman" w:hAnsi="Calibri" w:cs="Calibri"/>
                <w:color w:val="000000"/>
                <w:lang w:eastAsia="en-IN"/>
              </w:rPr>
              <w:t xml:space="preserve"> Plan (demo/trial plan or non-demo/trial) (sent to GT in API call)</w:t>
            </w:r>
          </w:p>
        </w:tc>
        <w:tc>
          <w:tcPr>
            <w:tcW w:w="1840" w:type="dxa"/>
            <w:tcBorders>
              <w:top w:val="nil"/>
              <w:left w:val="nil"/>
              <w:bottom w:val="single" w:sz="4" w:space="0" w:color="auto"/>
              <w:right w:val="single" w:sz="4" w:space="0" w:color="auto"/>
            </w:tcBorders>
            <w:shd w:val="clear" w:color="auto" w:fill="auto"/>
            <w:noWrap/>
            <w:vAlign w:val="bottom"/>
            <w:hideMark/>
          </w:tcPr>
          <w:p w14:paraId="6139E380"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040" w:type="dxa"/>
            <w:tcBorders>
              <w:top w:val="nil"/>
              <w:left w:val="nil"/>
              <w:bottom w:val="single" w:sz="4" w:space="0" w:color="auto"/>
              <w:right w:val="single" w:sz="4" w:space="0" w:color="auto"/>
            </w:tcBorders>
            <w:shd w:val="clear" w:color="auto" w:fill="auto"/>
            <w:noWrap/>
            <w:vAlign w:val="bottom"/>
            <w:hideMark/>
          </w:tcPr>
          <w:p w14:paraId="04D98929" w14:textId="77777777" w:rsidR="0013327C" w:rsidRPr="0013327C" w:rsidRDefault="0013327C" w:rsidP="0013327C">
            <w:pPr>
              <w:spacing w:after="0" w:line="240" w:lineRule="auto"/>
              <w:jc w:val="center"/>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44B0F94B"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bottom"/>
            <w:hideMark/>
          </w:tcPr>
          <w:p w14:paraId="5A8DF2DC" w14:textId="77777777" w:rsidR="0013327C" w:rsidRPr="0013327C" w:rsidRDefault="0013327C" w:rsidP="0013327C">
            <w:pPr>
              <w:spacing w:after="0" w:line="240" w:lineRule="auto"/>
              <w:rPr>
                <w:rFonts w:ascii="Calibri" w:eastAsia="Times New Roman" w:hAnsi="Calibri" w:cs="Calibri"/>
                <w:color w:val="000000"/>
                <w:lang w:eastAsia="en-IN"/>
              </w:rPr>
            </w:pPr>
            <w:proofErr w:type="spellStart"/>
            <w:r w:rsidRPr="0013327C">
              <w:rPr>
                <w:rFonts w:ascii="Calibri" w:eastAsia="Times New Roman" w:hAnsi="Calibri" w:cs="Calibri"/>
                <w:color w:val="000000"/>
                <w:lang w:eastAsia="en-IN"/>
              </w:rPr>
              <w:t>Communcation</w:t>
            </w:r>
            <w:proofErr w:type="spellEnd"/>
            <w:r w:rsidRPr="0013327C">
              <w:rPr>
                <w:rFonts w:ascii="Calibri" w:eastAsia="Times New Roman" w:hAnsi="Calibri" w:cs="Calibri"/>
                <w:color w:val="000000"/>
                <w:lang w:eastAsia="en-IN"/>
              </w:rPr>
              <w:t xml:space="preserve"> (Roaming) Plan ID</w:t>
            </w:r>
          </w:p>
        </w:tc>
        <w:tc>
          <w:tcPr>
            <w:tcW w:w="1840" w:type="dxa"/>
            <w:tcBorders>
              <w:top w:val="nil"/>
              <w:left w:val="nil"/>
              <w:bottom w:val="single" w:sz="4" w:space="0" w:color="auto"/>
              <w:right w:val="single" w:sz="4" w:space="0" w:color="auto"/>
            </w:tcBorders>
            <w:shd w:val="clear" w:color="auto" w:fill="auto"/>
            <w:noWrap/>
            <w:vAlign w:val="bottom"/>
            <w:hideMark/>
          </w:tcPr>
          <w:p w14:paraId="12AABADD"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040" w:type="dxa"/>
            <w:tcBorders>
              <w:top w:val="nil"/>
              <w:left w:val="nil"/>
              <w:bottom w:val="single" w:sz="4" w:space="0" w:color="auto"/>
              <w:right w:val="single" w:sz="4" w:space="0" w:color="auto"/>
            </w:tcBorders>
            <w:shd w:val="clear" w:color="auto" w:fill="auto"/>
            <w:noWrap/>
            <w:vAlign w:val="bottom"/>
            <w:hideMark/>
          </w:tcPr>
          <w:p w14:paraId="3ACF7B10" w14:textId="77777777" w:rsidR="0013327C" w:rsidRPr="0013327C" w:rsidRDefault="0013327C" w:rsidP="0013327C">
            <w:pPr>
              <w:spacing w:after="0" w:line="240" w:lineRule="auto"/>
              <w:jc w:val="center"/>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6263CC6F" w14:textId="77777777" w:rsidTr="0013327C">
        <w:trPr>
          <w:trHeight w:val="600"/>
        </w:trPr>
        <w:tc>
          <w:tcPr>
            <w:tcW w:w="5440" w:type="dxa"/>
            <w:tcBorders>
              <w:top w:val="nil"/>
              <w:left w:val="single" w:sz="4" w:space="0" w:color="auto"/>
              <w:bottom w:val="single" w:sz="4" w:space="0" w:color="auto"/>
              <w:right w:val="single" w:sz="4" w:space="0" w:color="auto"/>
            </w:tcBorders>
            <w:shd w:val="clear" w:color="auto" w:fill="auto"/>
            <w:vAlign w:val="bottom"/>
            <w:hideMark/>
          </w:tcPr>
          <w:p w14:paraId="54587BFA"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xml:space="preserve">Bootstrap ICCID Initial Activation Date (SIM Feed date loaded into </w:t>
            </w:r>
            <w:proofErr w:type="spellStart"/>
            <w:r w:rsidRPr="0013327C">
              <w:rPr>
                <w:rFonts w:ascii="Calibri" w:eastAsia="Times New Roman" w:hAnsi="Calibri" w:cs="Calibri"/>
                <w:color w:val="000000"/>
                <w:lang w:eastAsia="en-IN"/>
              </w:rPr>
              <w:t>Gcontrol</w:t>
            </w:r>
            <w:proofErr w:type="spellEnd"/>
            <w:r w:rsidRPr="0013327C">
              <w:rPr>
                <w:rFonts w:ascii="Calibri" w:eastAsia="Times New Roman" w:hAnsi="Calibri" w:cs="Calibri"/>
                <w:color w:val="000000"/>
                <w:lang w:eastAsia="en-IN"/>
              </w:rPr>
              <w:t>)</w:t>
            </w:r>
          </w:p>
        </w:tc>
        <w:tc>
          <w:tcPr>
            <w:tcW w:w="1840" w:type="dxa"/>
            <w:tcBorders>
              <w:top w:val="nil"/>
              <w:left w:val="nil"/>
              <w:bottom w:val="single" w:sz="4" w:space="0" w:color="auto"/>
              <w:right w:val="single" w:sz="4" w:space="0" w:color="auto"/>
            </w:tcBorders>
            <w:shd w:val="clear" w:color="auto" w:fill="auto"/>
            <w:noWrap/>
            <w:vAlign w:val="bottom"/>
            <w:hideMark/>
          </w:tcPr>
          <w:p w14:paraId="6198F578"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040" w:type="dxa"/>
            <w:tcBorders>
              <w:top w:val="nil"/>
              <w:left w:val="nil"/>
              <w:bottom w:val="single" w:sz="4" w:space="0" w:color="auto"/>
              <w:right w:val="single" w:sz="4" w:space="0" w:color="auto"/>
            </w:tcBorders>
            <w:shd w:val="clear" w:color="auto" w:fill="auto"/>
            <w:noWrap/>
            <w:vAlign w:val="bottom"/>
            <w:hideMark/>
          </w:tcPr>
          <w:p w14:paraId="440DD9A8" w14:textId="77777777" w:rsidR="0013327C" w:rsidRPr="0013327C" w:rsidRDefault="0013327C" w:rsidP="0013327C">
            <w:pPr>
              <w:spacing w:after="0" w:line="240" w:lineRule="auto"/>
              <w:jc w:val="center"/>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1F443AE5" w14:textId="77777777" w:rsidTr="0013327C">
        <w:trPr>
          <w:trHeight w:val="300"/>
        </w:trPr>
        <w:tc>
          <w:tcPr>
            <w:tcW w:w="5440" w:type="dxa"/>
            <w:tcBorders>
              <w:top w:val="nil"/>
              <w:left w:val="single" w:sz="4" w:space="0" w:color="auto"/>
              <w:bottom w:val="single" w:sz="4" w:space="0" w:color="auto"/>
              <w:right w:val="single" w:sz="4" w:space="0" w:color="auto"/>
            </w:tcBorders>
            <w:shd w:val="clear" w:color="auto" w:fill="auto"/>
            <w:vAlign w:val="bottom"/>
            <w:hideMark/>
          </w:tcPr>
          <w:p w14:paraId="29A6A654"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xml:space="preserve">Bootstrap ICCID </w:t>
            </w:r>
          </w:p>
        </w:tc>
        <w:tc>
          <w:tcPr>
            <w:tcW w:w="1840" w:type="dxa"/>
            <w:tcBorders>
              <w:top w:val="nil"/>
              <w:left w:val="nil"/>
              <w:bottom w:val="single" w:sz="4" w:space="0" w:color="auto"/>
              <w:right w:val="single" w:sz="4" w:space="0" w:color="auto"/>
            </w:tcBorders>
            <w:shd w:val="clear" w:color="auto" w:fill="auto"/>
            <w:noWrap/>
            <w:vAlign w:val="bottom"/>
            <w:hideMark/>
          </w:tcPr>
          <w:p w14:paraId="79479C7C"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2040" w:type="dxa"/>
            <w:tcBorders>
              <w:top w:val="nil"/>
              <w:left w:val="nil"/>
              <w:bottom w:val="single" w:sz="4" w:space="0" w:color="auto"/>
              <w:right w:val="single" w:sz="4" w:space="0" w:color="auto"/>
            </w:tcBorders>
            <w:shd w:val="clear" w:color="auto" w:fill="auto"/>
            <w:noWrap/>
            <w:vAlign w:val="bottom"/>
            <w:hideMark/>
          </w:tcPr>
          <w:p w14:paraId="4B4B352F" w14:textId="77777777" w:rsidR="0013327C" w:rsidRPr="0013327C" w:rsidRDefault="0013327C" w:rsidP="0013327C">
            <w:pPr>
              <w:spacing w:after="0" w:line="240" w:lineRule="auto"/>
              <w:jc w:val="center"/>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bl>
    <w:p w14:paraId="4B764963" w14:textId="3C85E82A" w:rsidR="000537F0" w:rsidRDefault="000537F0" w:rsidP="000537F0">
      <w:pPr>
        <w:jc w:val="center"/>
        <w:rPr>
          <w:lang w:val="en-US"/>
        </w:rPr>
      </w:pPr>
    </w:p>
    <w:p w14:paraId="2174F480" w14:textId="168D1FD4" w:rsidR="0013327C" w:rsidRPr="0013327C" w:rsidRDefault="0013327C" w:rsidP="0013327C">
      <w:pPr>
        <w:pStyle w:val="Heading2"/>
        <w:rPr>
          <w:lang w:val="en-US"/>
        </w:rPr>
      </w:pPr>
      <w:r w:rsidRPr="0013327C">
        <w:rPr>
          <w:lang w:val="en-US"/>
        </w:rPr>
        <w:lastRenderedPageBreak/>
        <w:t>Monthly Recurring charges</w:t>
      </w:r>
    </w:p>
    <w:tbl>
      <w:tblPr>
        <w:tblW w:w="0" w:type="auto"/>
        <w:tblInd w:w="-3" w:type="dxa"/>
        <w:tblLook w:val="04A0" w:firstRow="1" w:lastRow="0" w:firstColumn="1" w:lastColumn="0" w:noHBand="0" w:noVBand="1"/>
      </w:tblPr>
      <w:tblGrid>
        <w:gridCol w:w="3898"/>
        <w:gridCol w:w="5160"/>
        <w:gridCol w:w="1141"/>
      </w:tblGrid>
      <w:tr w:rsidR="0013327C" w:rsidRPr="0013327C" w14:paraId="313A910D" w14:textId="77777777" w:rsidTr="0013327C">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D9E1F2"/>
            <w:vAlign w:val="bottom"/>
            <w:hideMark/>
          </w:tcPr>
          <w:p w14:paraId="74BB31F4"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 xml:space="preserve">Monthly Recurring charges </w:t>
            </w:r>
          </w:p>
        </w:tc>
        <w:tc>
          <w:tcPr>
            <w:tcW w:w="0" w:type="auto"/>
            <w:tcBorders>
              <w:top w:val="single" w:sz="4" w:space="0" w:color="auto"/>
              <w:left w:val="nil"/>
              <w:bottom w:val="single" w:sz="4" w:space="0" w:color="auto"/>
              <w:right w:val="single" w:sz="4" w:space="0" w:color="auto"/>
            </w:tcBorders>
            <w:shd w:val="clear" w:color="000000" w:fill="D9E1F2"/>
            <w:noWrap/>
            <w:vAlign w:val="bottom"/>
            <w:hideMark/>
          </w:tcPr>
          <w:p w14:paraId="4C7851B4"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Field</w:t>
            </w:r>
          </w:p>
        </w:tc>
        <w:tc>
          <w:tcPr>
            <w:tcW w:w="0" w:type="auto"/>
            <w:tcBorders>
              <w:top w:val="single" w:sz="4" w:space="0" w:color="auto"/>
              <w:left w:val="nil"/>
              <w:bottom w:val="single" w:sz="4" w:space="0" w:color="auto"/>
              <w:right w:val="single" w:sz="4" w:space="0" w:color="auto"/>
            </w:tcBorders>
            <w:shd w:val="clear" w:color="000000" w:fill="D9E1F2"/>
            <w:noWrap/>
            <w:vAlign w:val="bottom"/>
            <w:hideMark/>
          </w:tcPr>
          <w:p w14:paraId="3EE34E2B" w14:textId="77777777" w:rsidR="0013327C" w:rsidRPr="0013327C" w:rsidRDefault="0013327C" w:rsidP="0013327C">
            <w:pPr>
              <w:spacing w:after="0" w:line="240" w:lineRule="auto"/>
              <w:jc w:val="center"/>
              <w:rPr>
                <w:rFonts w:ascii="Calibri" w:eastAsia="Times New Roman" w:hAnsi="Calibri" w:cs="Calibri"/>
                <w:b/>
                <w:bCs/>
                <w:color w:val="000000"/>
                <w:lang w:eastAsia="en-IN"/>
              </w:rPr>
            </w:pPr>
            <w:r w:rsidRPr="0013327C">
              <w:rPr>
                <w:rFonts w:ascii="Calibri" w:eastAsia="Times New Roman" w:hAnsi="Calibri" w:cs="Calibri"/>
                <w:b/>
                <w:bCs/>
                <w:color w:val="000000"/>
                <w:lang w:eastAsia="en-IN"/>
              </w:rPr>
              <w:t>End Node</w:t>
            </w:r>
          </w:p>
        </w:tc>
      </w:tr>
      <w:tr w:rsidR="0013327C" w:rsidRPr="0013327C" w14:paraId="36505C3A"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EDB79DD"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 xml:space="preserve">Unique Record </w:t>
            </w:r>
            <w:proofErr w:type="spellStart"/>
            <w:r w:rsidRPr="0013327C">
              <w:rPr>
                <w:rFonts w:ascii="Calibri" w:eastAsia="Times New Roman" w:hAnsi="Calibri" w:cs="Calibri"/>
                <w:color w:val="auto"/>
                <w:lang w:eastAsia="en-IN"/>
              </w:rPr>
              <w:t>identifer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4DEDA78"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646FF67F"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Dynamic</w:t>
            </w:r>
          </w:p>
        </w:tc>
      </w:tr>
      <w:tr w:rsidR="0013327C" w:rsidRPr="0013327C" w14:paraId="70B349E8"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3EEDABD"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ICCID</w:t>
            </w:r>
          </w:p>
        </w:tc>
        <w:tc>
          <w:tcPr>
            <w:tcW w:w="0" w:type="auto"/>
            <w:tcBorders>
              <w:top w:val="nil"/>
              <w:left w:val="nil"/>
              <w:bottom w:val="single" w:sz="4" w:space="0" w:color="auto"/>
              <w:right w:val="single" w:sz="4" w:space="0" w:color="auto"/>
            </w:tcBorders>
            <w:shd w:val="clear" w:color="auto" w:fill="auto"/>
            <w:noWrap/>
            <w:vAlign w:val="bottom"/>
            <w:hideMark/>
          </w:tcPr>
          <w:p w14:paraId="3D4A4AF2"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6629E7ED" w14:textId="77777777" w:rsidR="0013327C" w:rsidRPr="0013327C" w:rsidRDefault="0013327C" w:rsidP="0013327C">
            <w:pPr>
              <w:spacing w:after="0" w:line="240" w:lineRule="auto"/>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1F7CC453"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9274F2E"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IMSI</w:t>
            </w:r>
          </w:p>
        </w:tc>
        <w:tc>
          <w:tcPr>
            <w:tcW w:w="0" w:type="auto"/>
            <w:tcBorders>
              <w:top w:val="nil"/>
              <w:left w:val="nil"/>
              <w:bottom w:val="single" w:sz="4" w:space="0" w:color="auto"/>
              <w:right w:val="single" w:sz="4" w:space="0" w:color="auto"/>
            </w:tcBorders>
            <w:shd w:val="clear" w:color="auto" w:fill="auto"/>
            <w:noWrap/>
            <w:vAlign w:val="bottom"/>
            <w:hideMark/>
          </w:tcPr>
          <w:p w14:paraId="641561F7"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235C1ACC" w14:textId="77777777" w:rsidR="0013327C" w:rsidRPr="0013327C" w:rsidRDefault="0013327C" w:rsidP="0013327C">
            <w:pPr>
              <w:spacing w:after="0" w:line="240" w:lineRule="auto"/>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37928EE4"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084712F"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MSISDN</w:t>
            </w:r>
          </w:p>
        </w:tc>
        <w:tc>
          <w:tcPr>
            <w:tcW w:w="0" w:type="auto"/>
            <w:tcBorders>
              <w:top w:val="nil"/>
              <w:left w:val="nil"/>
              <w:bottom w:val="single" w:sz="4" w:space="0" w:color="auto"/>
              <w:right w:val="single" w:sz="4" w:space="0" w:color="auto"/>
            </w:tcBorders>
            <w:shd w:val="clear" w:color="auto" w:fill="auto"/>
            <w:noWrap/>
            <w:vAlign w:val="bottom"/>
            <w:hideMark/>
          </w:tcPr>
          <w:p w14:paraId="43F6C10F"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6C5943FF" w14:textId="77777777" w:rsidR="0013327C" w:rsidRPr="0013327C" w:rsidRDefault="0013327C" w:rsidP="0013327C">
            <w:pPr>
              <w:spacing w:after="0" w:line="240" w:lineRule="auto"/>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2483B399"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C80810C"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Supplier Account ID (default or country account)</w:t>
            </w:r>
          </w:p>
        </w:tc>
        <w:tc>
          <w:tcPr>
            <w:tcW w:w="0" w:type="auto"/>
            <w:tcBorders>
              <w:top w:val="nil"/>
              <w:left w:val="nil"/>
              <w:bottom w:val="single" w:sz="4" w:space="0" w:color="auto"/>
              <w:right w:val="single" w:sz="4" w:space="0" w:color="auto"/>
            </w:tcBorders>
            <w:shd w:val="clear" w:color="auto" w:fill="auto"/>
            <w:noWrap/>
            <w:vAlign w:val="bottom"/>
            <w:hideMark/>
          </w:tcPr>
          <w:p w14:paraId="38E35006"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0381C588" w14:textId="77777777" w:rsidR="0013327C" w:rsidRPr="0013327C" w:rsidRDefault="0013327C" w:rsidP="0013327C">
            <w:pPr>
              <w:spacing w:after="0" w:line="240" w:lineRule="auto"/>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01C69EBC"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B8DA91B"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Billing Cycle Date/Code</w:t>
            </w:r>
          </w:p>
        </w:tc>
        <w:tc>
          <w:tcPr>
            <w:tcW w:w="0" w:type="auto"/>
            <w:tcBorders>
              <w:top w:val="nil"/>
              <w:left w:val="nil"/>
              <w:bottom w:val="single" w:sz="4" w:space="0" w:color="auto"/>
              <w:right w:val="single" w:sz="4" w:space="0" w:color="auto"/>
            </w:tcBorders>
            <w:shd w:val="clear" w:color="auto" w:fill="auto"/>
            <w:noWrap/>
            <w:vAlign w:val="bottom"/>
            <w:hideMark/>
          </w:tcPr>
          <w:p w14:paraId="349D5750" w14:textId="77777777" w:rsidR="0013327C" w:rsidRPr="0013327C" w:rsidRDefault="0013327C" w:rsidP="0013327C">
            <w:pPr>
              <w:spacing w:after="0" w:line="240" w:lineRule="auto"/>
              <w:rPr>
                <w:rFonts w:ascii="Calibri" w:eastAsia="Times New Roman" w:hAnsi="Calibri" w:cs="Calibri"/>
                <w:color w:val="000000"/>
                <w:lang w:eastAsia="en-IN"/>
              </w:rPr>
            </w:pPr>
            <w:r w:rsidRPr="0013327C">
              <w:rPr>
                <w:rFonts w:ascii="Calibri" w:eastAsia="Times New Roman" w:hAnsi="Calibri" w:cs="Calibri"/>
                <w:color w:val="000000"/>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132B5E20" w14:textId="77777777" w:rsidR="0013327C" w:rsidRPr="0013327C" w:rsidRDefault="0013327C" w:rsidP="0013327C">
            <w:pPr>
              <w:spacing w:after="0" w:line="240" w:lineRule="auto"/>
              <w:rPr>
                <w:rFonts w:ascii="Calibri" w:eastAsia="Times New Roman" w:hAnsi="Calibri" w:cs="Calibri"/>
                <w:color w:val="auto"/>
                <w:lang w:eastAsia="en-IN"/>
              </w:rPr>
            </w:pPr>
            <w:proofErr w:type="spellStart"/>
            <w:r w:rsidRPr="0013327C">
              <w:rPr>
                <w:rFonts w:ascii="Calibri" w:eastAsia="Times New Roman" w:hAnsi="Calibri" w:cs="Calibri"/>
                <w:color w:val="auto"/>
                <w:lang w:eastAsia="en-IN"/>
              </w:rPr>
              <w:t>Gcontrol</w:t>
            </w:r>
            <w:proofErr w:type="spellEnd"/>
          </w:p>
        </w:tc>
      </w:tr>
      <w:tr w:rsidR="0013327C" w:rsidRPr="0013327C" w14:paraId="70398501"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BC4531C"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Charge Amount (Data)</w:t>
            </w:r>
          </w:p>
        </w:tc>
        <w:tc>
          <w:tcPr>
            <w:tcW w:w="0" w:type="auto"/>
            <w:tcBorders>
              <w:top w:val="nil"/>
              <w:left w:val="nil"/>
              <w:bottom w:val="single" w:sz="4" w:space="0" w:color="auto"/>
              <w:right w:val="single" w:sz="4" w:space="0" w:color="auto"/>
            </w:tcBorders>
            <w:shd w:val="clear" w:color="auto" w:fill="auto"/>
            <w:vAlign w:val="bottom"/>
            <w:hideMark/>
          </w:tcPr>
          <w:p w14:paraId="75B53795" w14:textId="77777777" w:rsidR="0013327C" w:rsidRPr="0013327C" w:rsidRDefault="0013327C" w:rsidP="0013327C">
            <w:pPr>
              <w:spacing w:after="0" w:line="240" w:lineRule="auto"/>
              <w:rPr>
                <w:rFonts w:ascii="Calibri" w:eastAsia="Times New Roman" w:hAnsi="Calibri" w:cs="Calibri"/>
                <w:color w:val="auto"/>
                <w:lang w:eastAsia="en-IN"/>
              </w:rPr>
            </w:pPr>
            <w:proofErr w:type="gramStart"/>
            <w:r w:rsidRPr="0013327C">
              <w:rPr>
                <w:rFonts w:ascii="Calibri" w:eastAsia="Times New Roman" w:hAnsi="Calibri" w:cs="Calibri"/>
                <w:color w:val="auto"/>
                <w:lang w:eastAsia="en-IN"/>
              </w:rPr>
              <w:t>TOTAL(</w:t>
            </w:r>
            <w:proofErr w:type="gramEnd"/>
            <w:r w:rsidRPr="0013327C">
              <w:rPr>
                <w:rFonts w:ascii="Calibri" w:eastAsia="Times New Roman" w:hAnsi="Calibri" w:cs="Calibri"/>
                <w:color w:val="auto"/>
                <w:lang w:eastAsia="en-IN"/>
              </w:rPr>
              <w:t>Data Usage - Rounded (Billable)) for Data</w:t>
            </w:r>
          </w:p>
        </w:tc>
        <w:tc>
          <w:tcPr>
            <w:tcW w:w="0" w:type="auto"/>
            <w:tcBorders>
              <w:top w:val="nil"/>
              <w:left w:val="nil"/>
              <w:bottom w:val="single" w:sz="4" w:space="0" w:color="auto"/>
              <w:right w:val="single" w:sz="4" w:space="0" w:color="auto"/>
            </w:tcBorders>
            <w:shd w:val="clear" w:color="auto" w:fill="auto"/>
            <w:noWrap/>
            <w:vAlign w:val="bottom"/>
            <w:hideMark/>
          </w:tcPr>
          <w:p w14:paraId="44223AE0"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Mediation</w:t>
            </w:r>
          </w:p>
        </w:tc>
      </w:tr>
      <w:tr w:rsidR="0013327C" w:rsidRPr="0013327C" w14:paraId="58E8FBC1"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9B06B33"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Charge Amount (SMS)</w:t>
            </w:r>
          </w:p>
        </w:tc>
        <w:tc>
          <w:tcPr>
            <w:tcW w:w="0" w:type="auto"/>
            <w:tcBorders>
              <w:top w:val="nil"/>
              <w:left w:val="nil"/>
              <w:bottom w:val="single" w:sz="4" w:space="0" w:color="auto"/>
              <w:right w:val="single" w:sz="4" w:space="0" w:color="auto"/>
            </w:tcBorders>
            <w:shd w:val="clear" w:color="auto" w:fill="auto"/>
            <w:vAlign w:val="bottom"/>
            <w:hideMark/>
          </w:tcPr>
          <w:p w14:paraId="300D7CD6" w14:textId="77777777" w:rsidR="0013327C" w:rsidRPr="0013327C" w:rsidRDefault="0013327C" w:rsidP="0013327C">
            <w:pPr>
              <w:spacing w:after="0" w:line="240" w:lineRule="auto"/>
              <w:rPr>
                <w:rFonts w:ascii="Calibri" w:eastAsia="Times New Roman" w:hAnsi="Calibri" w:cs="Calibri"/>
                <w:color w:val="000000"/>
                <w:lang w:eastAsia="en-IN"/>
              </w:rPr>
            </w:pPr>
            <w:proofErr w:type="gramStart"/>
            <w:r w:rsidRPr="0013327C">
              <w:rPr>
                <w:rFonts w:ascii="Calibri" w:eastAsia="Times New Roman" w:hAnsi="Calibri" w:cs="Calibri"/>
                <w:color w:val="000000"/>
                <w:lang w:eastAsia="en-IN"/>
              </w:rPr>
              <w:t>TOTAL(</w:t>
            </w:r>
            <w:proofErr w:type="gramEnd"/>
            <w:r w:rsidRPr="0013327C">
              <w:rPr>
                <w:rFonts w:ascii="Calibri" w:eastAsia="Times New Roman" w:hAnsi="Calibri" w:cs="Calibri"/>
                <w:color w:val="000000"/>
                <w:lang w:eastAsia="en-IN"/>
              </w:rPr>
              <w:t>Successful SMS) for SMS</w:t>
            </w:r>
          </w:p>
        </w:tc>
        <w:tc>
          <w:tcPr>
            <w:tcW w:w="0" w:type="auto"/>
            <w:tcBorders>
              <w:top w:val="nil"/>
              <w:left w:val="nil"/>
              <w:bottom w:val="single" w:sz="4" w:space="0" w:color="auto"/>
              <w:right w:val="single" w:sz="4" w:space="0" w:color="auto"/>
            </w:tcBorders>
            <w:shd w:val="clear" w:color="auto" w:fill="auto"/>
            <w:noWrap/>
            <w:vAlign w:val="bottom"/>
            <w:hideMark/>
          </w:tcPr>
          <w:p w14:paraId="107AFA82"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Mediation</w:t>
            </w:r>
          </w:p>
        </w:tc>
      </w:tr>
      <w:tr w:rsidR="0013327C" w:rsidRPr="0013327C" w14:paraId="10E1A72C"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D0F1398"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Charge Amount (Voice)</w:t>
            </w:r>
          </w:p>
        </w:tc>
        <w:tc>
          <w:tcPr>
            <w:tcW w:w="0" w:type="auto"/>
            <w:tcBorders>
              <w:top w:val="nil"/>
              <w:left w:val="nil"/>
              <w:bottom w:val="single" w:sz="4" w:space="0" w:color="auto"/>
              <w:right w:val="single" w:sz="4" w:space="0" w:color="auto"/>
            </w:tcBorders>
            <w:shd w:val="clear" w:color="auto" w:fill="auto"/>
            <w:noWrap/>
            <w:vAlign w:val="bottom"/>
            <w:hideMark/>
          </w:tcPr>
          <w:p w14:paraId="466FB16B" w14:textId="77777777" w:rsidR="0013327C" w:rsidRPr="0013327C" w:rsidRDefault="0013327C" w:rsidP="0013327C">
            <w:pPr>
              <w:spacing w:after="0" w:line="240" w:lineRule="auto"/>
              <w:rPr>
                <w:rFonts w:ascii="Calibri" w:eastAsia="Times New Roman" w:hAnsi="Calibri" w:cs="Calibri"/>
                <w:color w:val="000000"/>
                <w:lang w:eastAsia="en-IN"/>
              </w:rPr>
            </w:pPr>
            <w:proofErr w:type="gramStart"/>
            <w:r w:rsidRPr="0013327C">
              <w:rPr>
                <w:rFonts w:ascii="Calibri" w:eastAsia="Times New Roman" w:hAnsi="Calibri" w:cs="Calibri"/>
                <w:color w:val="000000"/>
                <w:lang w:eastAsia="en-IN"/>
              </w:rPr>
              <w:t>TOTAL(</w:t>
            </w:r>
            <w:proofErr w:type="gramEnd"/>
            <w:r w:rsidRPr="0013327C">
              <w:rPr>
                <w:rFonts w:ascii="Calibri" w:eastAsia="Times New Roman" w:hAnsi="Calibri" w:cs="Calibri"/>
                <w:color w:val="000000"/>
                <w:lang w:eastAsia="en-IN"/>
              </w:rPr>
              <w:t>Answer Duration - Rounded (Billable)) for VOICE</w:t>
            </w:r>
          </w:p>
        </w:tc>
        <w:tc>
          <w:tcPr>
            <w:tcW w:w="0" w:type="auto"/>
            <w:tcBorders>
              <w:top w:val="nil"/>
              <w:left w:val="nil"/>
              <w:bottom w:val="single" w:sz="4" w:space="0" w:color="auto"/>
              <w:right w:val="single" w:sz="4" w:space="0" w:color="auto"/>
            </w:tcBorders>
            <w:shd w:val="clear" w:color="auto" w:fill="auto"/>
            <w:noWrap/>
            <w:vAlign w:val="bottom"/>
            <w:hideMark/>
          </w:tcPr>
          <w:p w14:paraId="45F631CF" w14:textId="77777777" w:rsidR="0013327C" w:rsidRPr="0013327C" w:rsidRDefault="0013327C" w:rsidP="0013327C">
            <w:pPr>
              <w:spacing w:after="0" w:line="240" w:lineRule="auto"/>
              <w:rPr>
                <w:rFonts w:ascii="Calibri" w:eastAsia="Times New Roman" w:hAnsi="Calibri" w:cs="Calibri"/>
                <w:color w:val="auto"/>
                <w:lang w:eastAsia="en-IN"/>
              </w:rPr>
            </w:pPr>
            <w:r w:rsidRPr="0013327C">
              <w:rPr>
                <w:rFonts w:ascii="Calibri" w:eastAsia="Times New Roman" w:hAnsi="Calibri" w:cs="Calibri"/>
                <w:color w:val="auto"/>
                <w:lang w:eastAsia="en-IN"/>
              </w:rPr>
              <w:t>Mediation</w:t>
            </w:r>
          </w:p>
        </w:tc>
      </w:tr>
    </w:tbl>
    <w:p w14:paraId="1D70F80F" w14:textId="66DB0A9D" w:rsidR="000537F0" w:rsidRDefault="000537F0" w:rsidP="000537F0">
      <w:pPr>
        <w:rPr>
          <w:rFonts w:asciiTheme="majorHAnsi" w:eastAsiaTheme="majorEastAsia" w:hAnsiTheme="majorHAnsi" w:cstheme="majorBidi"/>
          <w:color w:val="0AA9BB" w:themeColor="accent1" w:themeShade="BF"/>
          <w:sz w:val="26"/>
          <w:szCs w:val="26"/>
          <w:lang w:val="en-US"/>
        </w:rPr>
      </w:pPr>
    </w:p>
    <w:p w14:paraId="11E91891" w14:textId="70981AA8" w:rsidR="000537F0" w:rsidRDefault="0013327C" w:rsidP="00E82B3A">
      <w:pPr>
        <w:pStyle w:val="Heading1"/>
        <w:rPr>
          <w:lang w:val="en-US"/>
        </w:rPr>
      </w:pPr>
      <w:r>
        <w:rPr>
          <w:lang w:val="en-US"/>
        </w:rPr>
        <w:t>BIG Invoice</w:t>
      </w:r>
    </w:p>
    <w:p w14:paraId="16438FBA" w14:textId="38ED8D3D" w:rsidR="0013327C" w:rsidRDefault="0013327C" w:rsidP="0013327C">
      <w:pPr>
        <w:rPr>
          <w:lang w:val="en-US"/>
        </w:rPr>
      </w:pPr>
    </w:p>
    <w:tbl>
      <w:tblPr>
        <w:tblW w:w="0" w:type="auto"/>
        <w:tblInd w:w="-3" w:type="dxa"/>
        <w:tblLook w:val="04A0" w:firstRow="1" w:lastRow="0" w:firstColumn="1" w:lastColumn="0" w:noHBand="0" w:noVBand="1"/>
      </w:tblPr>
      <w:tblGrid>
        <w:gridCol w:w="1471"/>
        <w:gridCol w:w="2909"/>
        <w:gridCol w:w="1382"/>
        <w:gridCol w:w="1494"/>
        <w:gridCol w:w="2012"/>
        <w:gridCol w:w="931"/>
      </w:tblGrid>
      <w:tr w:rsidR="0013327C" w:rsidRPr="0013327C" w14:paraId="0C7C9EE3" w14:textId="77777777" w:rsidTr="0013327C">
        <w:trPr>
          <w:trHeight w:val="600"/>
        </w:trPr>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14:paraId="05AED134" w14:textId="77777777" w:rsidR="0013327C" w:rsidRPr="0013327C" w:rsidRDefault="0013327C" w:rsidP="0013327C">
            <w:pPr>
              <w:spacing w:after="0" w:line="240" w:lineRule="auto"/>
              <w:jc w:val="center"/>
              <w:rPr>
                <w:rFonts w:ascii="Calibri" w:eastAsia="Times New Roman" w:hAnsi="Calibri" w:cs="Times New Roman"/>
                <w:b/>
                <w:bCs/>
                <w:color w:val="FFFFFF"/>
                <w:lang w:eastAsia="en-IN"/>
              </w:rPr>
            </w:pPr>
            <w:r w:rsidRPr="0013327C">
              <w:rPr>
                <w:rFonts w:ascii="Calibri" w:eastAsia="Times New Roman" w:hAnsi="Calibri" w:cs="Times New Roman"/>
                <w:b/>
                <w:bCs/>
                <w:color w:val="FFFFFF"/>
                <w:lang w:eastAsia="en-IN"/>
              </w:rPr>
              <w:t>Field</w:t>
            </w:r>
          </w:p>
        </w:tc>
        <w:tc>
          <w:tcPr>
            <w:tcW w:w="0" w:type="auto"/>
            <w:tcBorders>
              <w:top w:val="single" w:sz="4" w:space="0" w:color="auto"/>
              <w:left w:val="nil"/>
              <w:bottom w:val="single" w:sz="4" w:space="0" w:color="auto"/>
              <w:right w:val="single" w:sz="4" w:space="0" w:color="auto"/>
            </w:tcBorders>
            <w:shd w:val="clear" w:color="000000" w:fill="5B9BD5"/>
            <w:vAlign w:val="bottom"/>
            <w:hideMark/>
          </w:tcPr>
          <w:p w14:paraId="1E9C5CFC" w14:textId="77777777" w:rsidR="0013327C" w:rsidRPr="0013327C" w:rsidRDefault="0013327C" w:rsidP="0013327C">
            <w:pPr>
              <w:spacing w:after="0" w:line="240" w:lineRule="auto"/>
              <w:jc w:val="center"/>
              <w:rPr>
                <w:rFonts w:ascii="Calibri" w:eastAsia="Times New Roman" w:hAnsi="Calibri" w:cs="Times New Roman"/>
                <w:b/>
                <w:bCs/>
                <w:color w:val="FFFFFF"/>
                <w:lang w:eastAsia="en-IN"/>
              </w:rPr>
            </w:pPr>
            <w:r w:rsidRPr="0013327C">
              <w:rPr>
                <w:rFonts w:ascii="Calibri" w:eastAsia="Times New Roman" w:hAnsi="Calibri" w:cs="Times New Roman"/>
                <w:b/>
                <w:bCs/>
                <w:color w:val="FFFFFF"/>
                <w:lang w:eastAsia="en-IN"/>
              </w:rPr>
              <w:t>Definition</w:t>
            </w:r>
          </w:p>
        </w:tc>
        <w:tc>
          <w:tcPr>
            <w:tcW w:w="0" w:type="auto"/>
            <w:tcBorders>
              <w:top w:val="single" w:sz="4" w:space="0" w:color="auto"/>
              <w:left w:val="nil"/>
              <w:bottom w:val="single" w:sz="4" w:space="0" w:color="auto"/>
              <w:right w:val="single" w:sz="4" w:space="0" w:color="auto"/>
            </w:tcBorders>
            <w:shd w:val="clear" w:color="000000" w:fill="5B9BD5"/>
            <w:vAlign w:val="bottom"/>
            <w:hideMark/>
          </w:tcPr>
          <w:p w14:paraId="6FA7DFA6" w14:textId="77777777" w:rsidR="0013327C" w:rsidRPr="0013327C" w:rsidRDefault="0013327C" w:rsidP="0013327C">
            <w:pPr>
              <w:spacing w:after="0" w:line="240" w:lineRule="auto"/>
              <w:jc w:val="center"/>
              <w:rPr>
                <w:rFonts w:ascii="Calibri" w:eastAsia="Times New Roman" w:hAnsi="Calibri" w:cs="Times New Roman"/>
                <w:b/>
                <w:bCs/>
                <w:color w:val="FFFFFF"/>
                <w:lang w:eastAsia="en-IN"/>
              </w:rPr>
            </w:pPr>
            <w:r w:rsidRPr="0013327C">
              <w:rPr>
                <w:rFonts w:ascii="Calibri" w:eastAsia="Times New Roman" w:hAnsi="Calibri" w:cs="Times New Roman"/>
                <w:b/>
                <w:bCs/>
                <w:color w:val="FFFFFF"/>
                <w:lang w:eastAsia="en-IN"/>
              </w:rPr>
              <w:t>Comment</w:t>
            </w:r>
          </w:p>
        </w:tc>
        <w:tc>
          <w:tcPr>
            <w:tcW w:w="0" w:type="auto"/>
            <w:tcBorders>
              <w:top w:val="single" w:sz="4" w:space="0" w:color="auto"/>
              <w:left w:val="nil"/>
              <w:bottom w:val="single" w:sz="4" w:space="0" w:color="auto"/>
              <w:right w:val="single" w:sz="4" w:space="0" w:color="auto"/>
            </w:tcBorders>
            <w:shd w:val="clear" w:color="000000" w:fill="5B9BD5"/>
            <w:noWrap/>
            <w:vAlign w:val="bottom"/>
            <w:hideMark/>
          </w:tcPr>
          <w:p w14:paraId="163BD4AD" w14:textId="77777777" w:rsidR="0013327C" w:rsidRPr="0013327C" w:rsidRDefault="0013327C" w:rsidP="0013327C">
            <w:pPr>
              <w:spacing w:after="0" w:line="240" w:lineRule="auto"/>
              <w:jc w:val="center"/>
              <w:rPr>
                <w:rFonts w:ascii="Calibri" w:eastAsia="Times New Roman" w:hAnsi="Calibri" w:cs="Times New Roman"/>
                <w:b/>
                <w:bCs/>
                <w:color w:val="FFFFFF"/>
                <w:lang w:eastAsia="en-IN"/>
              </w:rPr>
            </w:pPr>
            <w:r w:rsidRPr="0013327C">
              <w:rPr>
                <w:rFonts w:ascii="Calibri" w:eastAsia="Times New Roman" w:hAnsi="Calibri" w:cs="Times New Roman"/>
                <w:b/>
                <w:bCs/>
                <w:color w:val="FFFFFF"/>
                <w:lang w:eastAsia="en-IN"/>
              </w:rPr>
              <w:t>Data Type</w:t>
            </w:r>
          </w:p>
        </w:tc>
        <w:tc>
          <w:tcPr>
            <w:tcW w:w="0" w:type="auto"/>
            <w:tcBorders>
              <w:top w:val="single" w:sz="4" w:space="0" w:color="auto"/>
              <w:left w:val="nil"/>
              <w:bottom w:val="single" w:sz="4" w:space="0" w:color="auto"/>
              <w:right w:val="single" w:sz="4" w:space="0" w:color="auto"/>
            </w:tcBorders>
            <w:shd w:val="clear" w:color="000000" w:fill="5B9BD5"/>
            <w:vAlign w:val="bottom"/>
            <w:hideMark/>
          </w:tcPr>
          <w:p w14:paraId="105A9D95" w14:textId="77777777" w:rsidR="0013327C" w:rsidRPr="0013327C" w:rsidRDefault="0013327C" w:rsidP="0013327C">
            <w:pPr>
              <w:spacing w:after="0" w:line="240" w:lineRule="auto"/>
              <w:jc w:val="center"/>
              <w:rPr>
                <w:rFonts w:ascii="Calibri" w:eastAsia="Times New Roman" w:hAnsi="Calibri" w:cs="Times New Roman"/>
                <w:b/>
                <w:bCs/>
                <w:color w:val="FFFFFF"/>
                <w:lang w:eastAsia="en-IN"/>
              </w:rPr>
            </w:pPr>
            <w:r w:rsidRPr="0013327C">
              <w:rPr>
                <w:rFonts w:ascii="Calibri" w:eastAsia="Times New Roman" w:hAnsi="Calibri" w:cs="Times New Roman"/>
                <w:b/>
                <w:bCs/>
                <w:color w:val="FFFFFF"/>
                <w:lang w:eastAsia="en-IN"/>
              </w:rPr>
              <w:t>Max Length /</w:t>
            </w:r>
            <w:r w:rsidRPr="0013327C">
              <w:rPr>
                <w:rFonts w:ascii="Calibri" w:eastAsia="Times New Roman" w:hAnsi="Calibri" w:cs="Times New Roman"/>
                <w:b/>
                <w:bCs/>
                <w:color w:val="FFFFFF"/>
                <w:lang w:eastAsia="en-IN"/>
              </w:rPr>
              <w:br/>
              <w:t>Format</w:t>
            </w:r>
          </w:p>
        </w:tc>
        <w:tc>
          <w:tcPr>
            <w:tcW w:w="0" w:type="auto"/>
            <w:tcBorders>
              <w:top w:val="single" w:sz="4" w:space="0" w:color="auto"/>
              <w:left w:val="nil"/>
              <w:bottom w:val="single" w:sz="4" w:space="0" w:color="auto"/>
              <w:right w:val="single" w:sz="4" w:space="0" w:color="auto"/>
            </w:tcBorders>
            <w:shd w:val="clear" w:color="000000" w:fill="5B9BD5"/>
            <w:vAlign w:val="bottom"/>
            <w:hideMark/>
          </w:tcPr>
          <w:p w14:paraId="7F5C2176" w14:textId="77777777" w:rsidR="0013327C" w:rsidRPr="0013327C" w:rsidRDefault="0013327C" w:rsidP="0013327C">
            <w:pPr>
              <w:spacing w:after="0" w:line="240" w:lineRule="auto"/>
              <w:jc w:val="center"/>
              <w:rPr>
                <w:rFonts w:ascii="Calibri" w:eastAsia="Times New Roman" w:hAnsi="Calibri" w:cs="Times New Roman"/>
                <w:b/>
                <w:bCs/>
                <w:color w:val="FFFFFF"/>
                <w:lang w:eastAsia="en-IN"/>
              </w:rPr>
            </w:pPr>
            <w:r w:rsidRPr="0013327C">
              <w:rPr>
                <w:rFonts w:ascii="Calibri" w:eastAsia="Times New Roman" w:hAnsi="Calibri" w:cs="Times New Roman"/>
                <w:b/>
                <w:bCs/>
                <w:color w:val="FFFFFF"/>
                <w:lang w:eastAsia="en-IN"/>
              </w:rPr>
              <w:t>Source</w:t>
            </w:r>
          </w:p>
        </w:tc>
      </w:tr>
      <w:tr w:rsidR="0013327C" w:rsidRPr="0013327C" w14:paraId="2491B693" w14:textId="77777777" w:rsidTr="0013327C">
        <w:trPr>
          <w:trHeight w:val="1500"/>
        </w:trPr>
        <w:tc>
          <w:tcPr>
            <w:tcW w:w="0" w:type="auto"/>
            <w:tcBorders>
              <w:top w:val="nil"/>
              <w:left w:val="single" w:sz="4" w:space="0" w:color="auto"/>
              <w:bottom w:val="single" w:sz="4" w:space="0" w:color="auto"/>
              <w:right w:val="single" w:sz="4" w:space="0" w:color="auto"/>
            </w:tcBorders>
            <w:shd w:val="clear" w:color="auto" w:fill="auto"/>
            <w:hideMark/>
          </w:tcPr>
          <w:p w14:paraId="23E8170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Charge Record Type</w:t>
            </w:r>
          </w:p>
        </w:tc>
        <w:tc>
          <w:tcPr>
            <w:tcW w:w="0" w:type="auto"/>
            <w:tcBorders>
              <w:top w:val="nil"/>
              <w:left w:val="nil"/>
              <w:bottom w:val="nil"/>
              <w:right w:val="nil"/>
            </w:tcBorders>
            <w:shd w:val="clear" w:color="auto" w:fill="auto"/>
            <w:hideMark/>
          </w:tcPr>
          <w:p w14:paraId="19C90420"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Indicates the charge type for the record; Each invoice is reported in several record types representing the various types of charges that make up a total invoice; Each invoice reported will include a record for each record type even if the content is 0 for the invoice</w:t>
            </w:r>
          </w:p>
        </w:tc>
        <w:tc>
          <w:tcPr>
            <w:tcW w:w="0" w:type="auto"/>
            <w:tcBorders>
              <w:top w:val="nil"/>
              <w:left w:val="single" w:sz="4" w:space="0" w:color="auto"/>
              <w:bottom w:val="single" w:sz="4" w:space="0" w:color="auto"/>
              <w:right w:val="single" w:sz="4" w:space="0" w:color="auto"/>
            </w:tcBorders>
            <w:shd w:val="clear" w:color="auto" w:fill="auto"/>
            <w:hideMark/>
          </w:tcPr>
          <w:p w14:paraId="4FAFEE28"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See values in Column C of the Big Invoice Report Detail sheet for valid record types</w:t>
            </w:r>
          </w:p>
        </w:tc>
        <w:tc>
          <w:tcPr>
            <w:tcW w:w="0" w:type="auto"/>
            <w:tcBorders>
              <w:top w:val="nil"/>
              <w:left w:val="nil"/>
              <w:bottom w:val="single" w:sz="4" w:space="0" w:color="auto"/>
              <w:right w:val="single" w:sz="4" w:space="0" w:color="auto"/>
            </w:tcBorders>
            <w:shd w:val="clear" w:color="auto" w:fill="auto"/>
            <w:noWrap/>
            <w:hideMark/>
          </w:tcPr>
          <w:p w14:paraId="2B5046A7"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AlphaNumeric</w:t>
            </w:r>
            <w:proofErr w:type="spellEnd"/>
          </w:p>
        </w:tc>
        <w:tc>
          <w:tcPr>
            <w:tcW w:w="0" w:type="auto"/>
            <w:tcBorders>
              <w:top w:val="nil"/>
              <w:left w:val="nil"/>
              <w:bottom w:val="single" w:sz="4" w:space="0" w:color="auto"/>
              <w:right w:val="single" w:sz="4" w:space="0" w:color="auto"/>
            </w:tcBorders>
            <w:shd w:val="clear" w:color="auto" w:fill="auto"/>
            <w:noWrap/>
            <w:hideMark/>
          </w:tcPr>
          <w:p w14:paraId="41B35181"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50</w:t>
            </w:r>
          </w:p>
        </w:tc>
        <w:tc>
          <w:tcPr>
            <w:tcW w:w="0" w:type="auto"/>
            <w:tcBorders>
              <w:top w:val="nil"/>
              <w:left w:val="nil"/>
              <w:bottom w:val="single" w:sz="4" w:space="0" w:color="auto"/>
              <w:right w:val="single" w:sz="4" w:space="0" w:color="auto"/>
            </w:tcBorders>
            <w:shd w:val="clear" w:color="000000" w:fill="D9D9D9"/>
            <w:noWrap/>
            <w:hideMark/>
          </w:tcPr>
          <w:p w14:paraId="174A9DBA"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r w:rsidR="0013327C" w:rsidRPr="0013327C" w14:paraId="06B6CD2C"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hideMark/>
          </w:tcPr>
          <w:p w14:paraId="0515DC41"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Account ID</w:t>
            </w:r>
          </w:p>
        </w:tc>
        <w:tc>
          <w:tcPr>
            <w:tcW w:w="0" w:type="auto"/>
            <w:tcBorders>
              <w:top w:val="single" w:sz="4" w:space="0" w:color="auto"/>
              <w:left w:val="nil"/>
              <w:bottom w:val="single" w:sz="4" w:space="0" w:color="auto"/>
              <w:right w:val="single" w:sz="4" w:space="0" w:color="auto"/>
            </w:tcBorders>
            <w:shd w:val="clear" w:color="auto" w:fill="auto"/>
            <w:hideMark/>
          </w:tcPr>
          <w:p w14:paraId="32AF5B97"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 xml:space="preserve">Control </w:t>
            </w:r>
            <w:proofErr w:type="spellStart"/>
            <w:r w:rsidRPr="0013327C">
              <w:rPr>
                <w:rFonts w:ascii="Calibri" w:eastAsia="Times New Roman" w:hAnsi="Calibri" w:cs="Times New Roman"/>
                <w:color w:val="000000"/>
                <w:lang w:eastAsia="en-IN"/>
              </w:rPr>
              <w:t>Center</w:t>
            </w:r>
            <w:proofErr w:type="spellEnd"/>
            <w:r w:rsidRPr="0013327C">
              <w:rPr>
                <w:rFonts w:ascii="Calibri" w:eastAsia="Times New Roman" w:hAnsi="Calibri" w:cs="Times New Roman"/>
                <w:color w:val="000000"/>
                <w:lang w:eastAsia="en-IN"/>
              </w:rPr>
              <w:t xml:space="preserve"> account identifier</w:t>
            </w:r>
          </w:p>
        </w:tc>
        <w:tc>
          <w:tcPr>
            <w:tcW w:w="0" w:type="auto"/>
            <w:tcBorders>
              <w:top w:val="nil"/>
              <w:left w:val="nil"/>
              <w:bottom w:val="single" w:sz="4" w:space="0" w:color="auto"/>
              <w:right w:val="single" w:sz="4" w:space="0" w:color="auto"/>
            </w:tcBorders>
            <w:shd w:val="clear" w:color="auto" w:fill="auto"/>
            <w:hideMark/>
          </w:tcPr>
          <w:p w14:paraId="0C598F9E"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all record types</w:t>
            </w:r>
          </w:p>
        </w:tc>
        <w:tc>
          <w:tcPr>
            <w:tcW w:w="0" w:type="auto"/>
            <w:tcBorders>
              <w:top w:val="nil"/>
              <w:left w:val="nil"/>
              <w:bottom w:val="single" w:sz="4" w:space="0" w:color="auto"/>
              <w:right w:val="single" w:sz="4" w:space="0" w:color="auto"/>
            </w:tcBorders>
            <w:shd w:val="clear" w:color="auto" w:fill="auto"/>
            <w:noWrap/>
            <w:hideMark/>
          </w:tcPr>
          <w:p w14:paraId="62E7591E"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hideMark/>
          </w:tcPr>
          <w:p w14:paraId="6052C0FE"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c>
          <w:tcPr>
            <w:tcW w:w="0" w:type="auto"/>
            <w:tcBorders>
              <w:top w:val="nil"/>
              <w:left w:val="nil"/>
              <w:bottom w:val="single" w:sz="4" w:space="0" w:color="auto"/>
              <w:right w:val="single" w:sz="4" w:space="0" w:color="auto"/>
            </w:tcBorders>
            <w:shd w:val="clear" w:color="000000" w:fill="D9D9D9"/>
            <w:noWrap/>
            <w:hideMark/>
          </w:tcPr>
          <w:p w14:paraId="61C2BC18"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AQ</w:t>
            </w:r>
          </w:p>
        </w:tc>
      </w:tr>
      <w:tr w:rsidR="0013327C" w:rsidRPr="0013327C" w14:paraId="2A78F859"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hideMark/>
          </w:tcPr>
          <w:p w14:paraId="2DE9CC67"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Account Name</w:t>
            </w:r>
          </w:p>
        </w:tc>
        <w:tc>
          <w:tcPr>
            <w:tcW w:w="0" w:type="auto"/>
            <w:tcBorders>
              <w:top w:val="nil"/>
              <w:left w:val="nil"/>
              <w:bottom w:val="single" w:sz="4" w:space="0" w:color="auto"/>
              <w:right w:val="single" w:sz="4" w:space="0" w:color="auto"/>
            </w:tcBorders>
            <w:shd w:val="clear" w:color="auto" w:fill="auto"/>
            <w:hideMark/>
          </w:tcPr>
          <w:p w14:paraId="7D5366D4"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Name of invoiced account</w:t>
            </w:r>
          </w:p>
        </w:tc>
        <w:tc>
          <w:tcPr>
            <w:tcW w:w="0" w:type="auto"/>
            <w:tcBorders>
              <w:top w:val="nil"/>
              <w:left w:val="nil"/>
              <w:bottom w:val="single" w:sz="4" w:space="0" w:color="auto"/>
              <w:right w:val="single" w:sz="4" w:space="0" w:color="auto"/>
            </w:tcBorders>
            <w:shd w:val="clear" w:color="auto" w:fill="auto"/>
            <w:hideMark/>
          </w:tcPr>
          <w:p w14:paraId="039CC3F0"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all record types</w:t>
            </w:r>
          </w:p>
        </w:tc>
        <w:tc>
          <w:tcPr>
            <w:tcW w:w="0" w:type="auto"/>
            <w:tcBorders>
              <w:top w:val="nil"/>
              <w:left w:val="nil"/>
              <w:bottom w:val="single" w:sz="4" w:space="0" w:color="auto"/>
              <w:right w:val="single" w:sz="4" w:space="0" w:color="auto"/>
            </w:tcBorders>
            <w:shd w:val="clear" w:color="auto" w:fill="auto"/>
            <w:noWrap/>
            <w:hideMark/>
          </w:tcPr>
          <w:p w14:paraId="30157779"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AlphaNumeric</w:t>
            </w:r>
            <w:proofErr w:type="spellEnd"/>
          </w:p>
        </w:tc>
        <w:tc>
          <w:tcPr>
            <w:tcW w:w="0" w:type="auto"/>
            <w:tcBorders>
              <w:top w:val="nil"/>
              <w:left w:val="nil"/>
              <w:bottom w:val="single" w:sz="4" w:space="0" w:color="auto"/>
              <w:right w:val="single" w:sz="4" w:space="0" w:color="auto"/>
            </w:tcBorders>
            <w:shd w:val="clear" w:color="auto" w:fill="auto"/>
            <w:noWrap/>
            <w:hideMark/>
          </w:tcPr>
          <w:p w14:paraId="42953A05"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100</w:t>
            </w:r>
          </w:p>
        </w:tc>
        <w:tc>
          <w:tcPr>
            <w:tcW w:w="0" w:type="auto"/>
            <w:tcBorders>
              <w:top w:val="nil"/>
              <w:left w:val="nil"/>
              <w:bottom w:val="single" w:sz="4" w:space="0" w:color="auto"/>
              <w:right w:val="single" w:sz="4" w:space="0" w:color="auto"/>
            </w:tcBorders>
            <w:shd w:val="clear" w:color="000000" w:fill="D9D9D9"/>
            <w:noWrap/>
            <w:hideMark/>
          </w:tcPr>
          <w:p w14:paraId="71DF9C38"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AQ</w:t>
            </w:r>
          </w:p>
        </w:tc>
      </w:tr>
      <w:tr w:rsidR="0013327C" w:rsidRPr="0013327C" w14:paraId="7AE539E5"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hideMark/>
          </w:tcPr>
          <w:p w14:paraId="7DDC264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Operator Account ID</w:t>
            </w:r>
          </w:p>
        </w:tc>
        <w:tc>
          <w:tcPr>
            <w:tcW w:w="0" w:type="auto"/>
            <w:tcBorders>
              <w:top w:val="nil"/>
              <w:left w:val="nil"/>
              <w:bottom w:val="single" w:sz="4" w:space="0" w:color="auto"/>
              <w:right w:val="single" w:sz="4" w:space="0" w:color="auto"/>
            </w:tcBorders>
            <w:shd w:val="clear" w:color="auto" w:fill="auto"/>
            <w:hideMark/>
          </w:tcPr>
          <w:p w14:paraId="01B64C1E"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 xml:space="preserve">External account ID </w:t>
            </w:r>
            <w:proofErr w:type="gramStart"/>
            <w:r w:rsidRPr="0013327C">
              <w:rPr>
                <w:rFonts w:ascii="Calibri" w:eastAsia="Times New Roman" w:hAnsi="Calibri" w:cs="Times New Roman"/>
                <w:color w:val="000000"/>
                <w:lang w:eastAsia="en-IN"/>
              </w:rPr>
              <w:t>assigned  by</w:t>
            </w:r>
            <w:proofErr w:type="gramEnd"/>
            <w:r w:rsidRPr="0013327C">
              <w:rPr>
                <w:rFonts w:ascii="Calibri" w:eastAsia="Times New Roman" w:hAnsi="Calibri" w:cs="Times New Roman"/>
                <w:color w:val="000000"/>
                <w:lang w:eastAsia="en-IN"/>
              </w:rPr>
              <w:t xml:space="preserve"> the operator</w:t>
            </w:r>
          </w:p>
        </w:tc>
        <w:tc>
          <w:tcPr>
            <w:tcW w:w="0" w:type="auto"/>
            <w:tcBorders>
              <w:top w:val="nil"/>
              <w:left w:val="nil"/>
              <w:bottom w:val="single" w:sz="4" w:space="0" w:color="auto"/>
              <w:right w:val="single" w:sz="4" w:space="0" w:color="auto"/>
            </w:tcBorders>
            <w:shd w:val="clear" w:color="auto" w:fill="auto"/>
            <w:hideMark/>
          </w:tcPr>
          <w:p w14:paraId="4992BCFE"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all record types</w:t>
            </w:r>
          </w:p>
        </w:tc>
        <w:tc>
          <w:tcPr>
            <w:tcW w:w="0" w:type="auto"/>
            <w:tcBorders>
              <w:top w:val="nil"/>
              <w:left w:val="nil"/>
              <w:bottom w:val="single" w:sz="4" w:space="0" w:color="auto"/>
              <w:right w:val="single" w:sz="4" w:space="0" w:color="auto"/>
            </w:tcBorders>
            <w:shd w:val="clear" w:color="auto" w:fill="auto"/>
            <w:noWrap/>
            <w:hideMark/>
          </w:tcPr>
          <w:p w14:paraId="1D69288E"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AlphaNumeric</w:t>
            </w:r>
            <w:proofErr w:type="spellEnd"/>
          </w:p>
        </w:tc>
        <w:tc>
          <w:tcPr>
            <w:tcW w:w="0" w:type="auto"/>
            <w:tcBorders>
              <w:top w:val="nil"/>
              <w:left w:val="nil"/>
              <w:bottom w:val="single" w:sz="4" w:space="0" w:color="auto"/>
              <w:right w:val="single" w:sz="4" w:space="0" w:color="auto"/>
            </w:tcBorders>
            <w:shd w:val="clear" w:color="auto" w:fill="auto"/>
            <w:noWrap/>
            <w:hideMark/>
          </w:tcPr>
          <w:p w14:paraId="6645969E"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50</w:t>
            </w:r>
          </w:p>
        </w:tc>
        <w:tc>
          <w:tcPr>
            <w:tcW w:w="0" w:type="auto"/>
            <w:tcBorders>
              <w:top w:val="nil"/>
              <w:left w:val="nil"/>
              <w:bottom w:val="single" w:sz="4" w:space="0" w:color="auto"/>
              <w:right w:val="single" w:sz="4" w:space="0" w:color="auto"/>
            </w:tcBorders>
            <w:shd w:val="clear" w:color="000000" w:fill="D9D9D9"/>
            <w:noWrap/>
            <w:hideMark/>
          </w:tcPr>
          <w:p w14:paraId="16B00CBC"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r w:rsidR="0013327C" w:rsidRPr="0013327C" w14:paraId="390E8E7A"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hideMark/>
          </w:tcPr>
          <w:p w14:paraId="46EB0FD6" w14:textId="77777777" w:rsidR="0013327C" w:rsidRPr="0013327C" w:rsidRDefault="0013327C" w:rsidP="0013327C">
            <w:pPr>
              <w:spacing w:after="0" w:line="240" w:lineRule="auto"/>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AccountTaxID</w:t>
            </w:r>
            <w:proofErr w:type="spellEnd"/>
          </w:p>
        </w:tc>
        <w:tc>
          <w:tcPr>
            <w:tcW w:w="0" w:type="auto"/>
            <w:tcBorders>
              <w:top w:val="nil"/>
              <w:left w:val="nil"/>
              <w:bottom w:val="single" w:sz="4" w:space="0" w:color="auto"/>
              <w:right w:val="single" w:sz="4" w:space="0" w:color="auto"/>
            </w:tcBorders>
            <w:shd w:val="clear" w:color="auto" w:fill="auto"/>
            <w:hideMark/>
          </w:tcPr>
          <w:p w14:paraId="42CB5225"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Tax ID of the account</w:t>
            </w:r>
          </w:p>
        </w:tc>
        <w:tc>
          <w:tcPr>
            <w:tcW w:w="0" w:type="auto"/>
            <w:tcBorders>
              <w:top w:val="nil"/>
              <w:left w:val="nil"/>
              <w:bottom w:val="single" w:sz="4" w:space="0" w:color="auto"/>
              <w:right w:val="single" w:sz="4" w:space="0" w:color="auto"/>
            </w:tcBorders>
            <w:shd w:val="clear" w:color="auto" w:fill="auto"/>
            <w:hideMark/>
          </w:tcPr>
          <w:p w14:paraId="0D1B2146"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all record types</w:t>
            </w:r>
          </w:p>
        </w:tc>
        <w:tc>
          <w:tcPr>
            <w:tcW w:w="0" w:type="auto"/>
            <w:tcBorders>
              <w:top w:val="nil"/>
              <w:left w:val="nil"/>
              <w:bottom w:val="single" w:sz="4" w:space="0" w:color="auto"/>
              <w:right w:val="single" w:sz="4" w:space="0" w:color="auto"/>
            </w:tcBorders>
            <w:shd w:val="clear" w:color="auto" w:fill="auto"/>
            <w:noWrap/>
            <w:hideMark/>
          </w:tcPr>
          <w:p w14:paraId="64D82703"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AlphaNumeric</w:t>
            </w:r>
            <w:proofErr w:type="spellEnd"/>
          </w:p>
        </w:tc>
        <w:tc>
          <w:tcPr>
            <w:tcW w:w="0" w:type="auto"/>
            <w:tcBorders>
              <w:top w:val="nil"/>
              <w:left w:val="nil"/>
              <w:bottom w:val="single" w:sz="4" w:space="0" w:color="auto"/>
              <w:right w:val="single" w:sz="4" w:space="0" w:color="auto"/>
            </w:tcBorders>
            <w:shd w:val="clear" w:color="auto" w:fill="auto"/>
            <w:noWrap/>
            <w:hideMark/>
          </w:tcPr>
          <w:p w14:paraId="535D7ADA"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25</w:t>
            </w:r>
          </w:p>
        </w:tc>
        <w:tc>
          <w:tcPr>
            <w:tcW w:w="0" w:type="auto"/>
            <w:tcBorders>
              <w:top w:val="nil"/>
              <w:left w:val="nil"/>
              <w:bottom w:val="single" w:sz="4" w:space="0" w:color="auto"/>
              <w:right w:val="single" w:sz="4" w:space="0" w:color="auto"/>
            </w:tcBorders>
            <w:shd w:val="clear" w:color="000000" w:fill="D9D9D9"/>
            <w:noWrap/>
            <w:hideMark/>
          </w:tcPr>
          <w:p w14:paraId="443ED217"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r w:rsidR="0013327C" w:rsidRPr="0013327C" w14:paraId="7D71E908"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7E7CBB27"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Billing Cycle</w:t>
            </w:r>
          </w:p>
        </w:tc>
        <w:tc>
          <w:tcPr>
            <w:tcW w:w="0" w:type="auto"/>
            <w:tcBorders>
              <w:top w:val="nil"/>
              <w:left w:val="nil"/>
              <w:bottom w:val="single" w:sz="4" w:space="0" w:color="auto"/>
              <w:right w:val="single" w:sz="4" w:space="0" w:color="auto"/>
            </w:tcBorders>
            <w:shd w:val="clear" w:color="auto" w:fill="auto"/>
            <w:hideMark/>
          </w:tcPr>
          <w:p w14:paraId="1224C965"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Billing cycle ID; join to the Billing Cycle Reference table for details</w:t>
            </w:r>
          </w:p>
        </w:tc>
        <w:tc>
          <w:tcPr>
            <w:tcW w:w="0" w:type="auto"/>
            <w:tcBorders>
              <w:top w:val="nil"/>
              <w:left w:val="nil"/>
              <w:bottom w:val="single" w:sz="4" w:space="0" w:color="auto"/>
              <w:right w:val="single" w:sz="4" w:space="0" w:color="auto"/>
            </w:tcBorders>
            <w:shd w:val="clear" w:color="auto" w:fill="auto"/>
            <w:hideMark/>
          </w:tcPr>
          <w:p w14:paraId="284EF5D8"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all record types</w:t>
            </w:r>
          </w:p>
        </w:tc>
        <w:tc>
          <w:tcPr>
            <w:tcW w:w="0" w:type="auto"/>
            <w:tcBorders>
              <w:top w:val="nil"/>
              <w:left w:val="nil"/>
              <w:bottom w:val="single" w:sz="4" w:space="0" w:color="auto"/>
              <w:right w:val="single" w:sz="4" w:space="0" w:color="auto"/>
            </w:tcBorders>
            <w:shd w:val="clear" w:color="auto" w:fill="auto"/>
            <w:noWrap/>
            <w:hideMark/>
          </w:tcPr>
          <w:p w14:paraId="783A2440"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hideMark/>
          </w:tcPr>
          <w:p w14:paraId="698DA1B6"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c>
          <w:tcPr>
            <w:tcW w:w="0" w:type="auto"/>
            <w:tcBorders>
              <w:top w:val="nil"/>
              <w:left w:val="nil"/>
              <w:bottom w:val="single" w:sz="4" w:space="0" w:color="auto"/>
              <w:right w:val="single" w:sz="4" w:space="0" w:color="auto"/>
            </w:tcBorders>
            <w:shd w:val="clear" w:color="000000" w:fill="D9D9D9"/>
            <w:noWrap/>
            <w:hideMark/>
          </w:tcPr>
          <w:p w14:paraId="7981A3B2"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r w:rsidR="0013327C" w:rsidRPr="0013327C" w14:paraId="50D1DF9F"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1605E466"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Billing Month</w:t>
            </w:r>
          </w:p>
        </w:tc>
        <w:tc>
          <w:tcPr>
            <w:tcW w:w="0" w:type="auto"/>
            <w:tcBorders>
              <w:top w:val="nil"/>
              <w:left w:val="nil"/>
              <w:bottom w:val="nil"/>
              <w:right w:val="nil"/>
            </w:tcBorders>
            <w:shd w:val="clear" w:color="auto" w:fill="auto"/>
            <w:hideMark/>
          </w:tcPr>
          <w:p w14:paraId="7B17E6B5"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 xml:space="preserve">The billing cycle month (MMM); if the billing cycle straddles two months, the </w:t>
            </w:r>
            <w:r w:rsidRPr="0013327C">
              <w:rPr>
                <w:rFonts w:ascii="Calibri" w:eastAsia="Times New Roman" w:hAnsi="Calibri" w:cs="Times New Roman"/>
                <w:color w:val="000000"/>
                <w:lang w:eastAsia="en-IN"/>
              </w:rPr>
              <w:lastRenderedPageBreak/>
              <w:t>month containing the end date is used.</w:t>
            </w:r>
          </w:p>
        </w:tc>
        <w:tc>
          <w:tcPr>
            <w:tcW w:w="0" w:type="auto"/>
            <w:tcBorders>
              <w:top w:val="nil"/>
              <w:left w:val="single" w:sz="4" w:space="0" w:color="auto"/>
              <w:bottom w:val="single" w:sz="4" w:space="0" w:color="auto"/>
              <w:right w:val="single" w:sz="4" w:space="0" w:color="auto"/>
            </w:tcBorders>
            <w:shd w:val="clear" w:color="auto" w:fill="auto"/>
            <w:hideMark/>
          </w:tcPr>
          <w:p w14:paraId="5EFA9CCC"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lastRenderedPageBreak/>
              <w:t>Populated for all record types</w:t>
            </w:r>
          </w:p>
        </w:tc>
        <w:tc>
          <w:tcPr>
            <w:tcW w:w="0" w:type="auto"/>
            <w:tcBorders>
              <w:top w:val="nil"/>
              <w:left w:val="nil"/>
              <w:bottom w:val="single" w:sz="4" w:space="0" w:color="auto"/>
              <w:right w:val="single" w:sz="4" w:space="0" w:color="auto"/>
            </w:tcBorders>
            <w:shd w:val="clear" w:color="auto" w:fill="auto"/>
            <w:noWrap/>
            <w:hideMark/>
          </w:tcPr>
          <w:p w14:paraId="4F5E1F71"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AlphaNumeric</w:t>
            </w:r>
            <w:proofErr w:type="spellEnd"/>
          </w:p>
        </w:tc>
        <w:tc>
          <w:tcPr>
            <w:tcW w:w="0" w:type="auto"/>
            <w:tcBorders>
              <w:top w:val="nil"/>
              <w:left w:val="nil"/>
              <w:bottom w:val="single" w:sz="4" w:space="0" w:color="auto"/>
              <w:right w:val="single" w:sz="4" w:space="0" w:color="auto"/>
            </w:tcBorders>
            <w:shd w:val="clear" w:color="auto" w:fill="auto"/>
            <w:noWrap/>
            <w:hideMark/>
          </w:tcPr>
          <w:p w14:paraId="68E90A04"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w:t>
            </w:r>
          </w:p>
        </w:tc>
        <w:tc>
          <w:tcPr>
            <w:tcW w:w="0" w:type="auto"/>
            <w:tcBorders>
              <w:top w:val="nil"/>
              <w:left w:val="nil"/>
              <w:bottom w:val="single" w:sz="4" w:space="0" w:color="auto"/>
              <w:right w:val="single" w:sz="4" w:space="0" w:color="auto"/>
            </w:tcBorders>
            <w:shd w:val="clear" w:color="000000" w:fill="D9D9D9"/>
            <w:noWrap/>
            <w:hideMark/>
          </w:tcPr>
          <w:p w14:paraId="4F321EBC"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AQ</w:t>
            </w:r>
          </w:p>
        </w:tc>
      </w:tr>
      <w:tr w:rsidR="0013327C" w:rsidRPr="0013327C" w14:paraId="784D8B1E"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1E7CC1F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Billing Year</w:t>
            </w:r>
          </w:p>
        </w:tc>
        <w:tc>
          <w:tcPr>
            <w:tcW w:w="0" w:type="auto"/>
            <w:tcBorders>
              <w:top w:val="nil"/>
              <w:left w:val="nil"/>
              <w:bottom w:val="nil"/>
              <w:right w:val="nil"/>
            </w:tcBorders>
            <w:shd w:val="clear" w:color="auto" w:fill="auto"/>
            <w:hideMark/>
          </w:tcPr>
          <w:p w14:paraId="332AB79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The billing cycle year (YYYY); if the billing cycle straddles two years, the year containing the end date is used.</w:t>
            </w:r>
          </w:p>
        </w:tc>
        <w:tc>
          <w:tcPr>
            <w:tcW w:w="0" w:type="auto"/>
            <w:tcBorders>
              <w:top w:val="nil"/>
              <w:left w:val="single" w:sz="4" w:space="0" w:color="auto"/>
              <w:bottom w:val="single" w:sz="4" w:space="0" w:color="auto"/>
              <w:right w:val="single" w:sz="4" w:space="0" w:color="auto"/>
            </w:tcBorders>
            <w:shd w:val="clear" w:color="auto" w:fill="auto"/>
            <w:hideMark/>
          </w:tcPr>
          <w:p w14:paraId="08D2DE6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all record types</w:t>
            </w:r>
          </w:p>
        </w:tc>
        <w:tc>
          <w:tcPr>
            <w:tcW w:w="0" w:type="auto"/>
            <w:tcBorders>
              <w:top w:val="nil"/>
              <w:left w:val="nil"/>
              <w:bottom w:val="single" w:sz="4" w:space="0" w:color="auto"/>
              <w:right w:val="single" w:sz="4" w:space="0" w:color="auto"/>
            </w:tcBorders>
            <w:shd w:val="clear" w:color="auto" w:fill="auto"/>
            <w:noWrap/>
            <w:hideMark/>
          </w:tcPr>
          <w:p w14:paraId="1CABADA7"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hideMark/>
          </w:tcPr>
          <w:p w14:paraId="0131A009"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w:t>
            </w:r>
          </w:p>
        </w:tc>
        <w:tc>
          <w:tcPr>
            <w:tcW w:w="0" w:type="auto"/>
            <w:tcBorders>
              <w:top w:val="nil"/>
              <w:left w:val="nil"/>
              <w:bottom w:val="single" w:sz="4" w:space="0" w:color="auto"/>
              <w:right w:val="single" w:sz="4" w:space="0" w:color="auto"/>
            </w:tcBorders>
            <w:shd w:val="clear" w:color="000000" w:fill="D9D9D9"/>
            <w:noWrap/>
            <w:hideMark/>
          </w:tcPr>
          <w:p w14:paraId="67D52DDE"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AQ</w:t>
            </w:r>
          </w:p>
        </w:tc>
      </w:tr>
      <w:tr w:rsidR="0013327C" w:rsidRPr="0013327C" w14:paraId="0D82A20E"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51DEF1A9"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Invoice ID</w:t>
            </w:r>
          </w:p>
        </w:tc>
        <w:tc>
          <w:tcPr>
            <w:tcW w:w="0" w:type="auto"/>
            <w:tcBorders>
              <w:top w:val="single" w:sz="4" w:space="0" w:color="auto"/>
              <w:left w:val="nil"/>
              <w:bottom w:val="single" w:sz="4" w:space="0" w:color="auto"/>
              <w:right w:val="single" w:sz="4" w:space="0" w:color="auto"/>
            </w:tcBorders>
            <w:shd w:val="clear" w:color="auto" w:fill="auto"/>
            <w:hideMark/>
          </w:tcPr>
          <w:p w14:paraId="70E9D2A8"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ID of the invoice</w:t>
            </w:r>
          </w:p>
        </w:tc>
        <w:tc>
          <w:tcPr>
            <w:tcW w:w="0" w:type="auto"/>
            <w:tcBorders>
              <w:top w:val="nil"/>
              <w:left w:val="nil"/>
              <w:bottom w:val="single" w:sz="4" w:space="0" w:color="auto"/>
              <w:right w:val="single" w:sz="4" w:space="0" w:color="auto"/>
            </w:tcBorders>
            <w:shd w:val="clear" w:color="auto" w:fill="auto"/>
            <w:hideMark/>
          </w:tcPr>
          <w:p w14:paraId="5543774F"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all record types</w:t>
            </w:r>
          </w:p>
        </w:tc>
        <w:tc>
          <w:tcPr>
            <w:tcW w:w="0" w:type="auto"/>
            <w:tcBorders>
              <w:top w:val="nil"/>
              <w:left w:val="nil"/>
              <w:bottom w:val="single" w:sz="4" w:space="0" w:color="auto"/>
              <w:right w:val="single" w:sz="4" w:space="0" w:color="auto"/>
            </w:tcBorders>
            <w:shd w:val="clear" w:color="auto" w:fill="auto"/>
            <w:noWrap/>
            <w:hideMark/>
          </w:tcPr>
          <w:p w14:paraId="1844EA58"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hideMark/>
          </w:tcPr>
          <w:p w14:paraId="26DEE0E0"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c>
          <w:tcPr>
            <w:tcW w:w="0" w:type="auto"/>
            <w:tcBorders>
              <w:top w:val="nil"/>
              <w:left w:val="nil"/>
              <w:bottom w:val="single" w:sz="4" w:space="0" w:color="auto"/>
              <w:right w:val="single" w:sz="4" w:space="0" w:color="auto"/>
            </w:tcBorders>
            <w:shd w:val="clear" w:color="000000" w:fill="D9D9D9"/>
            <w:noWrap/>
            <w:hideMark/>
          </w:tcPr>
          <w:p w14:paraId="4F65BFF9"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r w:rsidR="0013327C" w:rsidRPr="0013327C" w14:paraId="4936547D"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hideMark/>
          </w:tcPr>
          <w:p w14:paraId="678FAA75"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Currency Code</w:t>
            </w:r>
          </w:p>
        </w:tc>
        <w:tc>
          <w:tcPr>
            <w:tcW w:w="0" w:type="auto"/>
            <w:tcBorders>
              <w:top w:val="nil"/>
              <w:left w:val="nil"/>
              <w:bottom w:val="single" w:sz="4" w:space="0" w:color="auto"/>
              <w:right w:val="single" w:sz="4" w:space="0" w:color="auto"/>
            </w:tcBorders>
            <w:shd w:val="clear" w:color="auto" w:fill="auto"/>
            <w:hideMark/>
          </w:tcPr>
          <w:p w14:paraId="0D8B2D43"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Currency used by the invoice</w:t>
            </w:r>
          </w:p>
        </w:tc>
        <w:tc>
          <w:tcPr>
            <w:tcW w:w="0" w:type="auto"/>
            <w:tcBorders>
              <w:top w:val="nil"/>
              <w:left w:val="nil"/>
              <w:bottom w:val="single" w:sz="4" w:space="0" w:color="auto"/>
              <w:right w:val="single" w:sz="4" w:space="0" w:color="auto"/>
            </w:tcBorders>
            <w:shd w:val="clear" w:color="auto" w:fill="auto"/>
            <w:hideMark/>
          </w:tcPr>
          <w:p w14:paraId="2F542641"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all record types</w:t>
            </w:r>
          </w:p>
        </w:tc>
        <w:tc>
          <w:tcPr>
            <w:tcW w:w="0" w:type="auto"/>
            <w:tcBorders>
              <w:top w:val="nil"/>
              <w:left w:val="nil"/>
              <w:bottom w:val="single" w:sz="4" w:space="0" w:color="auto"/>
              <w:right w:val="single" w:sz="4" w:space="0" w:color="auto"/>
            </w:tcBorders>
            <w:shd w:val="clear" w:color="auto" w:fill="auto"/>
            <w:noWrap/>
            <w:hideMark/>
          </w:tcPr>
          <w:p w14:paraId="4A4C46F5"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AlphaNumeric</w:t>
            </w:r>
            <w:proofErr w:type="spellEnd"/>
          </w:p>
        </w:tc>
        <w:tc>
          <w:tcPr>
            <w:tcW w:w="0" w:type="auto"/>
            <w:tcBorders>
              <w:top w:val="nil"/>
              <w:left w:val="nil"/>
              <w:bottom w:val="single" w:sz="4" w:space="0" w:color="auto"/>
              <w:right w:val="single" w:sz="4" w:space="0" w:color="auto"/>
            </w:tcBorders>
            <w:shd w:val="clear" w:color="auto" w:fill="auto"/>
            <w:noWrap/>
            <w:hideMark/>
          </w:tcPr>
          <w:p w14:paraId="6B4AF972"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3</w:t>
            </w:r>
          </w:p>
        </w:tc>
        <w:tc>
          <w:tcPr>
            <w:tcW w:w="0" w:type="auto"/>
            <w:tcBorders>
              <w:top w:val="nil"/>
              <w:left w:val="nil"/>
              <w:bottom w:val="single" w:sz="4" w:space="0" w:color="auto"/>
              <w:right w:val="single" w:sz="4" w:space="0" w:color="auto"/>
            </w:tcBorders>
            <w:shd w:val="clear" w:color="000000" w:fill="D9D9D9"/>
            <w:noWrap/>
            <w:hideMark/>
          </w:tcPr>
          <w:p w14:paraId="36507F74"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r w:rsidR="0013327C" w:rsidRPr="0013327C" w14:paraId="34E945A7"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445426F6"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Billable Flag</w:t>
            </w:r>
          </w:p>
        </w:tc>
        <w:tc>
          <w:tcPr>
            <w:tcW w:w="0" w:type="auto"/>
            <w:tcBorders>
              <w:top w:val="nil"/>
              <w:left w:val="nil"/>
              <w:bottom w:val="single" w:sz="4" w:space="0" w:color="auto"/>
              <w:right w:val="single" w:sz="4" w:space="0" w:color="auto"/>
            </w:tcBorders>
            <w:shd w:val="clear" w:color="auto" w:fill="auto"/>
            <w:hideMark/>
          </w:tcPr>
          <w:p w14:paraId="6B678641"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Flag indicating whether the account was billable at the end of the billing cycle</w:t>
            </w:r>
          </w:p>
        </w:tc>
        <w:tc>
          <w:tcPr>
            <w:tcW w:w="0" w:type="auto"/>
            <w:tcBorders>
              <w:top w:val="nil"/>
              <w:left w:val="nil"/>
              <w:bottom w:val="single" w:sz="4" w:space="0" w:color="auto"/>
              <w:right w:val="single" w:sz="4" w:space="0" w:color="auto"/>
            </w:tcBorders>
            <w:shd w:val="clear" w:color="auto" w:fill="auto"/>
            <w:hideMark/>
          </w:tcPr>
          <w:p w14:paraId="7D96521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all record types</w:t>
            </w:r>
          </w:p>
        </w:tc>
        <w:tc>
          <w:tcPr>
            <w:tcW w:w="0" w:type="auto"/>
            <w:tcBorders>
              <w:top w:val="nil"/>
              <w:left w:val="nil"/>
              <w:bottom w:val="single" w:sz="4" w:space="0" w:color="auto"/>
              <w:right w:val="single" w:sz="4" w:space="0" w:color="auto"/>
            </w:tcBorders>
            <w:shd w:val="clear" w:color="auto" w:fill="auto"/>
            <w:noWrap/>
            <w:hideMark/>
          </w:tcPr>
          <w:p w14:paraId="0AD90EF6"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AlphaNumeric</w:t>
            </w:r>
            <w:proofErr w:type="spellEnd"/>
          </w:p>
        </w:tc>
        <w:tc>
          <w:tcPr>
            <w:tcW w:w="0" w:type="auto"/>
            <w:tcBorders>
              <w:top w:val="nil"/>
              <w:left w:val="nil"/>
              <w:bottom w:val="single" w:sz="4" w:space="0" w:color="auto"/>
              <w:right w:val="single" w:sz="4" w:space="0" w:color="auto"/>
            </w:tcBorders>
            <w:shd w:val="clear" w:color="auto" w:fill="auto"/>
            <w:noWrap/>
            <w:hideMark/>
          </w:tcPr>
          <w:p w14:paraId="441FA08D"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1</w:t>
            </w:r>
          </w:p>
        </w:tc>
        <w:tc>
          <w:tcPr>
            <w:tcW w:w="0" w:type="auto"/>
            <w:tcBorders>
              <w:top w:val="nil"/>
              <w:left w:val="nil"/>
              <w:bottom w:val="single" w:sz="4" w:space="0" w:color="auto"/>
              <w:right w:val="single" w:sz="4" w:space="0" w:color="auto"/>
            </w:tcBorders>
            <w:shd w:val="clear" w:color="000000" w:fill="D9D9D9"/>
            <w:noWrap/>
            <w:hideMark/>
          </w:tcPr>
          <w:p w14:paraId="0C5F0902"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r w:rsidR="0013327C" w:rsidRPr="0013327C" w14:paraId="646FAB73"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hideMark/>
          </w:tcPr>
          <w:p w14:paraId="7421ECC9"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Invoice Date</w:t>
            </w:r>
          </w:p>
        </w:tc>
        <w:tc>
          <w:tcPr>
            <w:tcW w:w="0" w:type="auto"/>
            <w:tcBorders>
              <w:top w:val="nil"/>
              <w:left w:val="nil"/>
              <w:bottom w:val="single" w:sz="4" w:space="0" w:color="auto"/>
              <w:right w:val="single" w:sz="4" w:space="0" w:color="auto"/>
            </w:tcBorders>
            <w:shd w:val="clear" w:color="auto" w:fill="auto"/>
            <w:hideMark/>
          </w:tcPr>
          <w:p w14:paraId="5485C20C"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Date of the invoice</w:t>
            </w:r>
          </w:p>
        </w:tc>
        <w:tc>
          <w:tcPr>
            <w:tcW w:w="0" w:type="auto"/>
            <w:tcBorders>
              <w:top w:val="nil"/>
              <w:left w:val="nil"/>
              <w:bottom w:val="single" w:sz="4" w:space="0" w:color="auto"/>
              <w:right w:val="single" w:sz="4" w:space="0" w:color="auto"/>
            </w:tcBorders>
            <w:shd w:val="clear" w:color="auto" w:fill="auto"/>
            <w:hideMark/>
          </w:tcPr>
          <w:p w14:paraId="2A7216E9"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Only populated in header record</w:t>
            </w:r>
          </w:p>
        </w:tc>
        <w:tc>
          <w:tcPr>
            <w:tcW w:w="0" w:type="auto"/>
            <w:tcBorders>
              <w:top w:val="nil"/>
              <w:left w:val="nil"/>
              <w:bottom w:val="single" w:sz="4" w:space="0" w:color="auto"/>
              <w:right w:val="single" w:sz="4" w:space="0" w:color="auto"/>
            </w:tcBorders>
            <w:shd w:val="clear" w:color="auto" w:fill="auto"/>
            <w:noWrap/>
            <w:hideMark/>
          </w:tcPr>
          <w:p w14:paraId="75E5A63C"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DateTime</w:t>
            </w:r>
            <w:proofErr w:type="spellEnd"/>
          </w:p>
        </w:tc>
        <w:tc>
          <w:tcPr>
            <w:tcW w:w="0" w:type="auto"/>
            <w:tcBorders>
              <w:top w:val="nil"/>
              <w:left w:val="nil"/>
              <w:bottom w:val="single" w:sz="4" w:space="0" w:color="auto"/>
              <w:right w:val="single" w:sz="4" w:space="0" w:color="auto"/>
            </w:tcBorders>
            <w:shd w:val="clear" w:color="auto" w:fill="auto"/>
            <w:noWrap/>
            <w:hideMark/>
          </w:tcPr>
          <w:p w14:paraId="0627317A"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YYYYMMDDHHMISS</w:t>
            </w:r>
          </w:p>
        </w:tc>
        <w:tc>
          <w:tcPr>
            <w:tcW w:w="0" w:type="auto"/>
            <w:tcBorders>
              <w:top w:val="nil"/>
              <w:left w:val="nil"/>
              <w:bottom w:val="single" w:sz="4" w:space="0" w:color="auto"/>
              <w:right w:val="single" w:sz="4" w:space="0" w:color="auto"/>
            </w:tcBorders>
            <w:shd w:val="clear" w:color="000000" w:fill="D9D9D9"/>
            <w:noWrap/>
            <w:hideMark/>
          </w:tcPr>
          <w:p w14:paraId="28A1DB88"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r w:rsidR="0013327C" w:rsidRPr="0013327C" w14:paraId="4ADA962E"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2B1139B7"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Due Date</w:t>
            </w:r>
          </w:p>
        </w:tc>
        <w:tc>
          <w:tcPr>
            <w:tcW w:w="0" w:type="auto"/>
            <w:tcBorders>
              <w:top w:val="nil"/>
              <w:left w:val="nil"/>
              <w:bottom w:val="single" w:sz="4" w:space="0" w:color="auto"/>
              <w:right w:val="single" w:sz="4" w:space="0" w:color="auto"/>
            </w:tcBorders>
            <w:shd w:val="clear" w:color="auto" w:fill="auto"/>
            <w:hideMark/>
          </w:tcPr>
          <w:p w14:paraId="4EDFDA47"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Due date of the invoice</w:t>
            </w:r>
          </w:p>
        </w:tc>
        <w:tc>
          <w:tcPr>
            <w:tcW w:w="0" w:type="auto"/>
            <w:tcBorders>
              <w:top w:val="nil"/>
              <w:left w:val="nil"/>
              <w:bottom w:val="single" w:sz="4" w:space="0" w:color="auto"/>
              <w:right w:val="single" w:sz="4" w:space="0" w:color="auto"/>
            </w:tcBorders>
            <w:shd w:val="clear" w:color="auto" w:fill="auto"/>
            <w:hideMark/>
          </w:tcPr>
          <w:p w14:paraId="7CC5A37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Only populated in header record</w:t>
            </w:r>
          </w:p>
        </w:tc>
        <w:tc>
          <w:tcPr>
            <w:tcW w:w="0" w:type="auto"/>
            <w:tcBorders>
              <w:top w:val="nil"/>
              <w:left w:val="nil"/>
              <w:bottom w:val="single" w:sz="4" w:space="0" w:color="auto"/>
              <w:right w:val="single" w:sz="4" w:space="0" w:color="auto"/>
            </w:tcBorders>
            <w:shd w:val="clear" w:color="auto" w:fill="auto"/>
            <w:noWrap/>
            <w:hideMark/>
          </w:tcPr>
          <w:p w14:paraId="451E0079"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DateTime</w:t>
            </w:r>
            <w:proofErr w:type="spellEnd"/>
          </w:p>
        </w:tc>
        <w:tc>
          <w:tcPr>
            <w:tcW w:w="0" w:type="auto"/>
            <w:tcBorders>
              <w:top w:val="nil"/>
              <w:left w:val="nil"/>
              <w:bottom w:val="single" w:sz="4" w:space="0" w:color="auto"/>
              <w:right w:val="single" w:sz="4" w:space="0" w:color="auto"/>
            </w:tcBorders>
            <w:shd w:val="clear" w:color="auto" w:fill="auto"/>
            <w:noWrap/>
            <w:hideMark/>
          </w:tcPr>
          <w:p w14:paraId="2B050AC9"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YYYYMMDDHHMISS</w:t>
            </w:r>
          </w:p>
        </w:tc>
        <w:tc>
          <w:tcPr>
            <w:tcW w:w="0" w:type="auto"/>
            <w:tcBorders>
              <w:top w:val="nil"/>
              <w:left w:val="nil"/>
              <w:bottom w:val="single" w:sz="4" w:space="0" w:color="auto"/>
              <w:right w:val="single" w:sz="4" w:space="0" w:color="auto"/>
            </w:tcBorders>
            <w:shd w:val="clear" w:color="000000" w:fill="D9D9D9"/>
            <w:noWrap/>
            <w:hideMark/>
          </w:tcPr>
          <w:p w14:paraId="7B7B78EA"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r w:rsidR="0013327C" w:rsidRPr="0013327C" w14:paraId="3DF0F677"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3EC02F37"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Subscribers</w:t>
            </w:r>
          </w:p>
        </w:tc>
        <w:tc>
          <w:tcPr>
            <w:tcW w:w="0" w:type="auto"/>
            <w:tcBorders>
              <w:top w:val="nil"/>
              <w:left w:val="nil"/>
              <w:bottom w:val="single" w:sz="4" w:space="0" w:color="auto"/>
              <w:right w:val="single" w:sz="4" w:space="0" w:color="auto"/>
            </w:tcBorders>
            <w:shd w:val="clear" w:color="auto" w:fill="auto"/>
            <w:hideMark/>
          </w:tcPr>
          <w:p w14:paraId="6DE015E9"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Number of devices participating in the invoice</w:t>
            </w:r>
          </w:p>
        </w:tc>
        <w:tc>
          <w:tcPr>
            <w:tcW w:w="0" w:type="auto"/>
            <w:tcBorders>
              <w:top w:val="nil"/>
              <w:left w:val="nil"/>
              <w:bottom w:val="single" w:sz="4" w:space="0" w:color="auto"/>
              <w:right w:val="single" w:sz="4" w:space="0" w:color="auto"/>
            </w:tcBorders>
            <w:shd w:val="clear" w:color="auto" w:fill="auto"/>
            <w:hideMark/>
          </w:tcPr>
          <w:p w14:paraId="48B5900B"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Only populated in header record and subscription records</w:t>
            </w:r>
          </w:p>
        </w:tc>
        <w:tc>
          <w:tcPr>
            <w:tcW w:w="0" w:type="auto"/>
            <w:tcBorders>
              <w:top w:val="nil"/>
              <w:left w:val="nil"/>
              <w:bottom w:val="single" w:sz="4" w:space="0" w:color="auto"/>
              <w:right w:val="single" w:sz="4" w:space="0" w:color="auto"/>
            </w:tcBorders>
            <w:shd w:val="clear" w:color="auto" w:fill="auto"/>
            <w:noWrap/>
            <w:hideMark/>
          </w:tcPr>
          <w:p w14:paraId="7863CE55"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hideMark/>
          </w:tcPr>
          <w:p w14:paraId="27EF9901"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c>
          <w:tcPr>
            <w:tcW w:w="0" w:type="auto"/>
            <w:tcBorders>
              <w:top w:val="nil"/>
              <w:left w:val="nil"/>
              <w:bottom w:val="single" w:sz="4" w:space="0" w:color="auto"/>
              <w:right w:val="single" w:sz="4" w:space="0" w:color="auto"/>
            </w:tcBorders>
            <w:shd w:val="clear" w:color="000000" w:fill="D9D9D9"/>
            <w:noWrap/>
            <w:hideMark/>
          </w:tcPr>
          <w:p w14:paraId="2DCD743C"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AQ</w:t>
            </w:r>
          </w:p>
        </w:tc>
      </w:tr>
      <w:tr w:rsidR="0013327C" w:rsidRPr="0013327C" w14:paraId="5A3236BC"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602C16CF"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Active Subscribers</w:t>
            </w:r>
          </w:p>
        </w:tc>
        <w:tc>
          <w:tcPr>
            <w:tcW w:w="0" w:type="auto"/>
            <w:tcBorders>
              <w:top w:val="nil"/>
              <w:left w:val="nil"/>
              <w:bottom w:val="single" w:sz="4" w:space="0" w:color="auto"/>
              <w:right w:val="single" w:sz="4" w:space="0" w:color="auto"/>
            </w:tcBorders>
            <w:shd w:val="clear" w:color="auto" w:fill="auto"/>
            <w:hideMark/>
          </w:tcPr>
          <w:p w14:paraId="1673EC67"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Number of devices in active subscription terms on the invoice</w:t>
            </w:r>
          </w:p>
        </w:tc>
        <w:tc>
          <w:tcPr>
            <w:tcW w:w="0" w:type="auto"/>
            <w:tcBorders>
              <w:top w:val="nil"/>
              <w:left w:val="nil"/>
              <w:bottom w:val="single" w:sz="4" w:space="0" w:color="auto"/>
              <w:right w:val="single" w:sz="4" w:space="0" w:color="auto"/>
            </w:tcBorders>
            <w:shd w:val="clear" w:color="auto" w:fill="auto"/>
            <w:hideMark/>
          </w:tcPr>
          <w:p w14:paraId="7840DFCA"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Only populated in header record and subscription records</w:t>
            </w:r>
          </w:p>
        </w:tc>
        <w:tc>
          <w:tcPr>
            <w:tcW w:w="0" w:type="auto"/>
            <w:tcBorders>
              <w:top w:val="nil"/>
              <w:left w:val="nil"/>
              <w:bottom w:val="single" w:sz="4" w:space="0" w:color="auto"/>
              <w:right w:val="single" w:sz="4" w:space="0" w:color="auto"/>
            </w:tcBorders>
            <w:shd w:val="clear" w:color="auto" w:fill="auto"/>
            <w:noWrap/>
            <w:hideMark/>
          </w:tcPr>
          <w:p w14:paraId="6BD6474F"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hideMark/>
          </w:tcPr>
          <w:p w14:paraId="167A9684"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c>
          <w:tcPr>
            <w:tcW w:w="0" w:type="auto"/>
            <w:tcBorders>
              <w:top w:val="nil"/>
              <w:left w:val="nil"/>
              <w:bottom w:val="single" w:sz="4" w:space="0" w:color="auto"/>
              <w:right w:val="single" w:sz="4" w:space="0" w:color="auto"/>
            </w:tcBorders>
            <w:shd w:val="clear" w:color="000000" w:fill="D9D9D9"/>
            <w:noWrap/>
            <w:hideMark/>
          </w:tcPr>
          <w:p w14:paraId="77ED0052"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AQ</w:t>
            </w:r>
          </w:p>
        </w:tc>
      </w:tr>
      <w:tr w:rsidR="0013327C" w:rsidRPr="0013327C" w14:paraId="0D556843" w14:textId="77777777" w:rsidTr="0013327C">
        <w:trPr>
          <w:trHeight w:val="900"/>
        </w:trPr>
        <w:tc>
          <w:tcPr>
            <w:tcW w:w="0" w:type="auto"/>
            <w:tcBorders>
              <w:top w:val="nil"/>
              <w:left w:val="single" w:sz="4" w:space="0" w:color="auto"/>
              <w:bottom w:val="single" w:sz="4" w:space="0" w:color="auto"/>
              <w:right w:val="single" w:sz="4" w:space="0" w:color="auto"/>
            </w:tcBorders>
            <w:shd w:val="clear" w:color="auto" w:fill="auto"/>
            <w:hideMark/>
          </w:tcPr>
          <w:p w14:paraId="536AA855"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Active Subscribers Charged in Period</w:t>
            </w:r>
          </w:p>
        </w:tc>
        <w:tc>
          <w:tcPr>
            <w:tcW w:w="0" w:type="auto"/>
            <w:tcBorders>
              <w:top w:val="nil"/>
              <w:left w:val="nil"/>
              <w:bottom w:val="single" w:sz="4" w:space="0" w:color="auto"/>
              <w:right w:val="single" w:sz="4" w:space="0" w:color="auto"/>
            </w:tcBorders>
            <w:shd w:val="clear" w:color="auto" w:fill="auto"/>
            <w:hideMark/>
          </w:tcPr>
          <w:p w14:paraId="3DC89D25"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Number of active subscribers charged subscription fees on the invoice; for prepaid and event rate plans, this is the number of subscribers that started their terms</w:t>
            </w:r>
          </w:p>
        </w:tc>
        <w:tc>
          <w:tcPr>
            <w:tcW w:w="0" w:type="auto"/>
            <w:tcBorders>
              <w:top w:val="nil"/>
              <w:left w:val="nil"/>
              <w:bottom w:val="single" w:sz="4" w:space="0" w:color="auto"/>
              <w:right w:val="single" w:sz="4" w:space="0" w:color="auto"/>
            </w:tcBorders>
            <w:shd w:val="clear" w:color="auto" w:fill="auto"/>
            <w:hideMark/>
          </w:tcPr>
          <w:p w14:paraId="54416D3B"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Only populated in header record and subscription records</w:t>
            </w:r>
          </w:p>
        </w:tc>
        <w:tc>
          <w:tcPr>
            <w:tcW w:w="0" w:type="auto"/>
            <w:tcBorders>
              <w:top w:val="nil"/>
              <w:left w:val="nil"/>
              <w:bottom w:val="single" w:sz="4" w:space="0" w:color="auto"/>
              <w:right w:val="single" w:sz="4" w:space="0" w:color="auto"/>
            </w:tcBorders>
            <w:shd w:val="clear" w:color="auto" w:fill="auto"/>
            <w:noWrap/>
            <w:hideMark/>
          </w:tcPr>
          <w:p w14:paraId="6D0853A3"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hideMark/>
          </w:tcPr>
          <w:p w14:paraId="737D80EF"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c>
          <w:tcPr>
            <w:tcW w:w="0" w:type="auto"/>
            <w:tcBorders>
              <w:top w:val="nil"/>
              <w:left w:val="nil"/>
              <w:bottom w:val="single" w:sz="4" w:space="0" w:color="auto"/>
              <w:right w:val="single" w:sz="4" w:space="0" w:color="auto"/>
            </w:tcBorders>
            <w:shd w:val="clear" w:color="000000" w:fill="D9D9D9"/>
            <w:noWrap/>
            <w:hideMark/>
          </w:tcPr>
          <w:p w14:paraId="30C8403E"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AQ-CDR</w:t>
            </w:r>
          </w:p>
        </w:tc>
      </w:tr>
      <w:tr w:rsidR="0013327C" w:rsidRPr="0013327C" w14:paraId="1E993C1D"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208D8EBC"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Volume</w:t>
            </w:r>
          </w:p>
        </w:tc>
        <w:tc>
          <w:tcPr>
            <w:tcW w:w="0" w:type="auto"/>
            <w:tcBorders>
              <w:top w:val="nil"/>
              <w:left w:val="nil"/>
              <w:bottom w:val="single" w:sz="4" w:space="0" w:color="auto"/>
              <w:right w:val="single" w:sz="4" w:space="0" w:color="auto"/>
            </w:tcBorders>
            <w:shd w:val="clear" w:color="auto" w:fill="auto"/>
            <w:hideMark/>
          </w:tcPr>
          <w:p w14:paraId="71A98535"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 xml:space="preserve">Total volume used by all devices on the invoice </w:t>
            </w:r>
            <w:r w:rsidRPr="0013327C">
              <w:rPr>
                <w:rFonts w:ascii="Calibri" w:eastAsia="Times New Roman" w:hAnsi="Calibri" w:cs="Times New Roman"/>
                <w:color w:val="000000"/>
                <w:lang w:eastAsia="en-IN"/>
              </w:rPr>
              <w:br/>
              <w:t xml:space="preserve">(= </w:t>
            </w:r>
            <w:proofErr w:type="spellStart"/>
            <w:r w:rsidRPr="0013327C">
              <w:rPr>
                <w:rFonts w:ascii="Calibri" w:eastAsia="Times New Roman" w:hAnsi="Calibri" w:cs="Times New Roman"/>
                <w:color w:val="000000"/>
                <w:lang w:eastAsia="en-IN"/>
              </w:rPr>
              <w:t>included+overage+roaming</w:t>
            </w:r>
            <w:proofErr w:type="spellEnd"/>
            <w:r w:rsidRPr="0013327C">
              <w:rPr>
                <w:rFonts w:ascii="Calibri" w:eastAsia="Times New Roman" w:hAnsi="Calibri" w:cs="Times New Roman"/>
                <w:color w:val="000000"/>
                <w:lang w:eastAsia="en-IN"/>
              </w:rPr>
              <w:t>)</w:t>
            </w:r>
          </w:p>
        </w:tc>
        <w:tc>
          <w:tcPr>
            <w:tcW w:w="0" w:type="auto"/>
            <w:tcBorders>
              <w:top w:val="nil"/>
              <w:left w:val="nil"/>
              <w:bottom w:val="single" w:sz="4" w:space="0" w:color="auto"/>
              <w:right w:val="single" w:sz="4" w:space="0" w:color="auto"/>
            </w:tcBorders>
            <w:shd w:val="clear" w:color="auto" w:fill="auto"/>
            <w:hideMark/>
          </w:tcPr>
          <w:p w14:paraId="0F6823F7"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Usage types only</w:t>
            </w:r>
          </w:p>
        </w:tc>
        <w:tc>
          <w:tcPr>
            <w:tcW w:w="0" w:type="auto"/>
            <w:tcBorders>
              <w:top w:val="nil"/>
              <w:left w:val="nil"/>
              <w:bottom w:val="single" w:sz="4" w:space="0" w:color="auto"/>
              <w:right w:val="single" w:sz="4" w:space="0" w:color="auto"/>
            </w:tcBorders>
            <w:shd w:val="clear" w:color="auto" w:fill="auto"/>
            <w:noWrap/>
            <w:hideMark/>
          </w:tcPr>
          <w:p w14:paraId="293868D0"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hideMark/>
          </w:tcPr>
          <w:p w14:paraId="7419C23C"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c>
          <w:tcPr>
            <w:tcW w:w="0" w:type="auto"/>
            <w:tcBorders>
              <w:top w:val="nil"/>
              <w:left w:val="nil"/>
              <w:bottom w:val="single" w:sz="4" w:space="0" w:color="auto"/>
              <w:right w:val="single" w:sz="4" w:space="0" w:color="auto"/>
            </w:tcBorders>
            <w:shd w:val="clear" w:color="000000" w:fill="D9D9D9"/>
            <w:noWrap/>
            <w:hideMark/>
          </w:tcPr>
          <w:p w14:paraId="1B3D6D5D"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AQ-CDR</w:t>
            </w:r>
          </w:p>
        </w:tc>
      </w:tr>
      <w:tr w:rsidR="0013327C" w:rsidRPr="0013327C" w14:paraId="4FA91D35"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hideMark/>
          </w:tcPr>
          <w:p w14:paraId="77A3E844"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Included Volume Used</w:t>
            </w:r>
          </w:p>
        </w:tc>
        <w:tc>
          <w:tcPr>
            <w:tcW w:w="0" w:type="auto"/>
            <w:tcBorders>
              <w:top w:val="nil"/>
              <w:left w:val="nil"/>
              <w:bottom w:val="single" w:sz="4" w:space="0" w:color="auto"/>
              <w:right w:val="single" w:sz="4" w:space="0" w:color="auto"/>
            </w:tcBorders>
            <w:shd w:val="clear" w:color="auto" w:fill="auto"/>
            <w:hideMark/>
          </w:tcPr>
          <w:p w14:paraId="661280B2"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included volume used by all devices on the invoice</w:t>
            </w:r>
          </w:p>
        </w:tc>
        <w:tc>
          <w:tcPr>
            <w:tcW w:w="0" w:type="auto"/>
            <w:tcBorders>
              <w:top w:val="nil"/>
              <w:left w:val="nil"/>
              <w:bottom w:val="single" w:sz="4" w:space="0" w:color="auto"/>
              <w:right w:val="single" w:sz="4" w:space="0" w:color="auto"/>
            </w:tcBorders>
            <w:shd w:val="clear" w:color="auto" w:fill="auto"/>
            <w:hideMark/>
          </w:tcPr>
          <w:p w14:paraId="6EE02093"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Usage types only</w:t>
            </w:r>
          </w:p>
        </w:tc>
        <w:tc>
          <w:tcPr>
            <w:tcW w:w="0" w:type="auto"/>
            <w:tcBorders>
              <w:top w:val="nil"/>
              <w:left w:val="nil"/>
              <w:bottom w:val="single" w:sz="4" w:space="0" w:color="auto"/>
              <w:right w:val="single" w:sz="4" w:space="0" w:color="auto"/>
            </w:tcBorders>
            <w:shd w:val="clear" w:color="auto" w:fill="auto"/>
            <w:noWrap/>
            <w:hideMark/>
          </w:tcPr>
          <w:p w14:paraId="274EA788"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hideMark/>
          </w:tcPr>
          <w:p w14:paraId="0F7DD743"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c>
          <w:tcPr>
            <w:tcW w:w="0" w:type="auto"/>
            <w:tcBorders>
              <w:top w:val="nil"/>
              <w:left w:val="nil"/>
              <w:bottom w:val="single" w:sz="4" w:space="0" w:color="auto"/>
              <w:right w:val="single" w:sz="4" w:space="0" w:color="auto"/>
            </w:tcBorders>
            <w:shd w:val="clear" w:color="000000" w:fill="D9D9D9"/>
            <w:noWrap/>
            <w:hideMark/>
          </w:tcPr>
          <w:p w14:paraId="69B7EA6C"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AQ-CDR</w:t>
            </w:r>
          </w:p>
        </w:tc>
      </w:tr>
      <w:tr w:rsidR="0013327C" w:rsidRPr="0013327C" w14:paraId="168A6A5C"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25D24A47"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lastRenderedPageBreak/>
              <w:t>Total Overage Volume Used</w:t>
            </w:r>
          </w:p>
        </w:tc>
        <w:tc>
          <w:tcPr>
            <w:tcW w:w="0" w:type="auto"/>
            <w:tcBorders>
              <w:top w:val="nil"/>
              <w:left w:val="nil"/>
              <w:bottom w:val="single" w:sz="4" w:space="0" w:color="auto"/>
              <w:right w:val="single" w:sz="4" w:space="0" w:color="auto"/>
            </w:tcBorders>
            <w:shd w:val="clear" w:color="auto" w:fill="auto"/>
            <w:hideMark/>
          </w:tcPr>
          <w:p w14:paraId="0F785F56"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overage volume used by all devices on the invoice in zones not flagged as "Roaming"</w:t>
            </w:r>
          </w:p>
        </w:tc>
        <w:tc>
          <w:tcPr>
            <w:tcW w:w="0" w:type="auto"/>
            <w:tcBorders>
              <w:top w:val="nil"/>
              <w:left w:val="nil"/>
              <w:bottom w:val="single" w:sz="4" w:space="0" w:color="auto"/>
              <w:right w:val="single" w:sz="4" w:space="0" w:color="auto"/>
            </w:tcBorders>
            <w:shd w:val="clear" w:color="auto" w:fill="auto"/>
            <w:hideMark/>
          </w:tcPr>
          <w:p w14:paraId="17EE1C0B"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Usage types only</w:t>
            </w:r>
          </w:p>
        </w:tc>
        <w:tc>
          <w:tcPr>
            <w:tcW w:w="0" w:type="auto"/>
            <w:tcBorders>
              <w:top w:val="nil"/>
              <w:left w:val="nil"/>
              <w:bottom w:val="single" w:sz="4" w:space="0" w:color="auto"/>
              <w:right w:val="single" w:sz="4" w:space="0" w:color="auto"/>
            </w:tcBorders>
            <w:shd w:val="clear" w:color="auto" w:fill="auto"/>
            <w:noWrap/>
            <w:hideMark/>
          </w:tcPr>
          <w:p w14:paraId="24B69582"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hideMark/>
          </w:tcPr>
          <w:p w14:paraId="0B9268F5"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c>
          <w:tcPr>
            <w:tcW w:w="0" w:type="auto"/>
            <w:tcBorders>
              <w:top w:val="nil"/>
              <w:left w:val="nil"/>
              <w:bottom w:val="single" w:sz="4" w:space="0" w:color="auto"/>
              <w:right w:val="single" w:sz="4" w:space="0" w:color="auto"/>
            </w:tcBorders>
            <w:shd w:val="clear" w:color="000000" w:fill="D9D9D9"/>
            <w:noWrap/>
            <w:hideMark/>
          </w:tcPr>
          <w:p w14:paraId="0AD1327C"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AQ-CDR</w:t>
            </w:r>
          </w:p>
        </w:tc>
      </w:tr>
      <w:tr w:rsidR="0013327C" w:rsidRPr="0013327C" w14:paraId="2FF64BC8"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571EFE72"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Roaming Volume Used</w:t>
            </w:r>
          </w:p>
        </w:tc>
        <w:tc>
          <w:tcPr>
            <w:tcW w:w="0" w:type="auto"/>
            <w:tcBorders>
              <w:top w:val="nil"/>
              <w:left w:val="nil"/>
              <w:bottom w:val="single" w:sz="4" w:space="0" w:color="auto"/>
              <w:right w:val="single" w:sz="4" w:space="0" w:color="auto"/>
            </w:tcBorders>
            <w:shd w:val="clear" w:color="auto" w:fill="auto"/>
            <w:hideMark/>
          </w:tcPr>
          <w:p w14:paraId="5B145000"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overage volume used by all devices on the invoice in zones flagged as "Roaming"</w:t>
            </w:r>
          </w:p>
        </w:tc>
        <w:tc>
          <w:tcPr>
            <w:tcW w:w="0" w:type="auto"/>
            <w:tcBorders>
              <w:top w:val="nil"/>
              <w:left w:val="nil"/>
              <w:bottom w:val="single" w:sz="4" w:space="0" w:color="auto"/>
              <w:right w:val="single" w:sz="4" w:space="0" w:color="auto"/>
            </w:tcBorders>
            <w:shd w:val="clear" w:color="auto" w:fill="auto"/>
            <w:hideMark/>
          </w:tcPr>
          <w:p w14:paraId="354E021E"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Usage types only</w:t>
            </w:r>
          </w:p>
        </w:tc>
        <w:tc>
          <w:tcPr>
            <w:tcW w:w="0" w:type="auto"/>
            <w:tcBorders>
              <w:top w:val="nil"/>
              <w:left w:val="nil"/>
              <w:bottom w:val="single" w:sz="4" w:space="0" w:color="auto"/>
              <w:right w:val="single" w:sz="4" w:space="0" w:color="auto"/>
            </w:tcBorders>
            <w:shd w:val="clear" w:color="auto" w:fill="auto"/>
            <w:noWrap/>
            <w:hideMark/>
          </w:tcPr>
          <w:p w14:paraId="0CB404E1"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hideMark/>
          </w:tcPr>
          <w:p w14:paraId="712BE641"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c>
          <w:tcPr>
            <w:tcW w:w="0" w:type="auto"/>
            <w:tcBorders>
              <w:top w:val="nil"/>
              <w:left w:val="nil"/>
              <w:bottom w:val="single" w:sz="4" w:space="0" w:color="auto"/>
              <w:right w:val="single" w:sz="4" w:space="0" w:color="auto"/>
            </w:tcBorders>
            <w:shd w:val="clear" w:color="000000" w:fill="D9D9D9"/>
            <w:noWrap/>
            <w:hideMark/>
          </w:tcPr>
          <w:p w14:paraId="3C2D467F"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AQ-CDR</w:t>
            </w:r>
          </w:p>
        </w:tc>
      </w:tr>
      <w:tr w:rsidR="0013327C" w:rsidRPr="0013327C" w14:paraId="67650F38"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16C602B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Charges</w:t>
            </w:r>
          </w:p>
        </w:tc>
        <w:tc>
          <w:tcPr>
            <w:tcW w:w="0" w:type="auto"/>
            <w:tcBorders>
              <w:top w:val="nil"/>
              <w:left w:val="nil"/>
              <w:bottom w:val="single" w:sz="4" w:space="0" w:color="auto"/>
              <w:right w:val="single" w:sz="4" w:space="0" w:color="auto"/>
            </w:tcBorders>
            <w:shd w:val="clear" w:color="auto" w:fill="auto"/>
            <w:hideMark/>
          </w:tcPr>
          <w:p w14:paraId="4563C049"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charges according to record type; For usage type, = overage charges + roaming charges</w:t>
            </w:r>
          </w:p>
        </w:tc>
        <w:tc>
          <w:tcPr>
            <w:tcW w:w="0" w:type="auto"/>
            <w:tcBorders>
              <w:top w:val="nil"/>
              <w:left w:val="nil"/>
              <w:bottom w:val="single" w:sz="4" w:space="0" w:color="auto"/>
              <w:right w:val="single" w:sz="4" w:space="0" w:color="auto"/>
            </w:tcBorders>
            <w:shd w:val="clear" w:color="auto" w:fill="auto"/>
            <w:hideMark/>
          </w:tcPr>
          <w:p w14:paraId="1ED49021"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all record types; Total for "Header" record is the sum of "Total Charges" for all other records</w:t>
            </w:r>
          </w:p>
        </w:tc>
        <w:tc>
          <w:tcPr>
            <w:tcW w:w="0" w:type="auto"/>
            <w:tcBorders>
              <w:top w:val="nil"/>
              <w:left w:val="nil"/>
              <w:bottom w:val="single" w:sz="4" w:space="0" w:color="auto"/>
              <w:right w:val="single" w:sz="4" w:space="0" w:color="auto"/>
            </w:tcBorders>
            <w:shd w:val="clear" w:color="auto" w:fill="auto"/>
            <w:noWrap/>
            <w:hideMark/>
          </w:tcPr>
          <w:p w14:paraId="5BAA1322"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Number</w:t>
            </w:r>
          </w:p>
        </w:tc>
        <w:tc>
          <w:tcPr>
            <w:tcW w:w="0" w:type="auto"/>
            <w:tcBorders>
              <w:top w:val="nil"/>
              <w:left w:val="nil"/>
              <w:bottom w:val="single" w:sz="4" w:space="0" w:color="auto"/>
              <w:right w:val="single" w:sz="4" w:space="0" w:color="auto"/>
            </w:tcBorders>
            <w:shd w:val="clear" w:color="auto" w:fill="auto"/>
            <w:noWrap/>
            <w:hideMark/>
          </w:tcPr>
          <w:p w14:paraId="26ACF4B1"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w:t>
            </w:r>
          </w:p>
        </w:tc>
        <w:tc>
          <w:tcPr>
            <w:tcW w:w="0" w:type="auto"/>
            <w:tcBorders>
              <w:top w:val="nil"/>
              <w:left w:val="nil"/>
              <w:bottom w:val="single" w:sz="4" w:space="0" w:color="auto"/>
              <w:right w:val="single" w:sz="4" w:space="0" w:color="auto"/>
            </w:tcBorders>
            <w:shd w:val="clear" w:color="000000" w:fill="D9D9D9"/>
            <w:noWrap/>
            <w:hideMark/>
          </w:tcPr>
          <w:p w14:paraId="5433EF02"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r w:rsidR="0013327C" w:rsidRPr="0013327C" w14:paraId="3C6E9C14"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2B05BBF9"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Overage Charges</w:t>
            </w:r>
          </w:p>
        </w:tc>
        <w:tc>
          <w:tcPr>
            <w:tcW w:w="0" w:type="auto"/>
            <w:tcBorders>
              <w:top w:val="nil"/>
              <w:left w:val="nil"/>
              <w:bottom w:val="single" w:sz="4" w:space="0" w:color="auto"/>
              <w:right w:val="single" w:sz="4" w:space="0" w:color="auto"/>
            </w:tcBorders>
            <w:shd w:val="clear" w:color="auto" w:fill="auto"/>
            <w:hideMark/>
          </w:tcPr>
          <w:p w14:paraId="16091720"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overage charges incurred by all devices on the invoice in zones not flagged as "Roaming"</w:t>
            </w:r>
          </w:p>
        </w:tc>
        <w:tc>
          <w:tcPr>
            <w:tcW w:w="0" w:type="auto"/>
            <w:tcBorders>
              <w:top w:val="nil"/>
              <w:left w:val="nil"/>
              <w:bottom w:val="single" w:sz="4" w:space="0" w:color="auto"/>
              <w:right w:val="single" w:sz="4" w:space="0" w:color="auto"/>
            </w:tcBorders>
            <w:shd w:val="clear" w:color="auto" w:fill="auto"/>
            <w:hideMark/>
          </w:tcPr>
          <w:p w14:paraId="75C8EE07"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Usage types only</w:t>
            </w:r>
          </w:p>
        </w:tc>
        <w:tc>
          <w:tcPr>
            <w:tcW w:w="0" w:type="auto"/>
            <w:tcBorders>
              <w:top w:val="nil"/>
              <w:left w:val="nil"/>
              <w:bottom w:val="single" w:sz="4" w:space="0" w:color="auto"/>
              <w:right w:val="single" w:sz="4" w:space="0" w:color="auto"/>
            </w:tcBorders>
            <w:shd w:val="clear" w:color="auto" w:fill="auto"/>
            <w:noWrap/>
            <w:hideMark/>
          </w:tcPr>
          <w:p w14:paraId="386086B8"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Number</w:t>
            </w:r>
          </w:p>
        </w:tc>
        <w:tc>
          <w:tcPr>
            <w:tcW w:w="0" w:type="auto"/>
            <w:tcBorders>
              <w:top w:val="nil"/>
              <w:left w:val="nil"/>
              <w:bottom w:val="single" w:sz="4" w:space="0" w:color="auto"/>
              <w:right w:val="single" w:sz="4" w:space="0" w:color="auto"/>
            </w:tcBorders>
            <w:shd w:val="clear" w:color="auto" w:fill="auto"/>
            <w:noWrap/>
            <w:hideMark/>
          </w:tcPr>
          <w:p w14:paraId="6A1D0434"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w:t>
            </w:r>
          </w:p>
        </w:tc>
        <w:tc>
          <w:tcPr>
            <w:tcW w:w="0" w:type="auto"/>
            <w:tcBorders>
              <w:top w:val="nil"/>
              <w:left w:val="nil"/>
              <w:bottom w:val="single" w:sz="4" w:space="0" w:color="auto"/>
              <w:right w:val="single" w:sz="4" w:space="0" w:color="auto"/>
            </w:tcBorders>
            <w:shd w:val="clear" w:color="000000" w:fill="D9D9D9"/>
            <w:noWrap/>
            <w:hideMark/>
          </w:tcPr>
          <w:p w14:paraId="7637240A"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r w:rsidR="0013327C" w:rsidRPr="0013327C" w14:paraId="5B7265A8"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7A667C43"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Roaming Charges</w:t>
            </w:r>
          </w:p>
        </w:tc>
        <w:tc>
          <w:tcPr>
            <w:tcW w:w="0" w:type="auto"/>
            <w:tcBorders>
              <w:top w:val="nil"/>
              <w:left w:val="nil"/>
              <w:bottom w:val="single" w:sz="4" w:space="0" w:color="auto"/>
              <w:right w:val="single" w:sz="4" w:space="0" w:color="auto"/>
            </w:tcBorders>
            <w:shd w:val="clear" w:color="auto" w:fill="auto"/>
            <w:hideMark/>
          </w:tcPr>
          <w:p w14:paraId="48B9FDBE"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Total overage charges incurred by all devices on the invoice in zones flagged as "Roaming"</w:t>
            </w:r>
          </w:p>
        </w:tc>
        <w:tc>
          <w:tcPr>
            <w:tcW w:w="0" w:type="auto"/>
            <w:tcBorders>
              <w:top w:val="nil"/>
              <w:left w:val="nil"/>
              <w:bottom w:val="single" w:sz="4" w:space="0" w:color="auto"/>
              <w:right w:val="single" w:sz="4" w:space="0" w:color="auto"/>
            </w:tcBorders>
            <w:shd w:val="clear" w:color="auto" w:fill="auto"/>
            <w:hideMark/>
          </w:tcPr>
          <w:p w14:paraId="22482EFA"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Populated for Usage types only</w:t>
            </w:r>
          </w:p>
        </w:tc>
        <w:tc>
          <w:tcPr>
            <w:tcW w:w="0" w:type="auto"/>
            <w:tcBorders>
              <w:top w:val="nil"/>
              <w:left w:val="nil"/>
              <w:bottom w:val="single" w:sz="4" w:space="0" w:color="auto"/>
              <w:right w:val="single" w:sz="4" w:space="0" w:color="auto"/>
            </w:tcBorders>
            <w:shd w:val="clear" w:color="auto" w:fill="auto"/>
            <w:noWrap/>
            <w:hideMark/>
          </w:tcPr>
          <w:p w14:paraId="463EF533"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Number</w:t>
            </w:r>
          </w:p>
        </w:tc>
        <w:tc>
          <w:tcPr>
            <w:tcW w:w="0" w:type="auto"/>
            <w:tcBorders>
              <w:top w:val="nil"/>
              <w:left w:val="nil"/>
              <w:bottom w:val="single" w:sz="4" w:space="0" w:color="auto"/>
              <w:right w:val="single" w:sz="4" w:space="0" w:color="auto"/>
            </w:tcBorders>
            <w:shd w:val="clear" w:color="auto" w:fill="auto"/>
            <w:noWrap/>
            <w:hideMark/>
          </w:tcPr>
          <w:p w14:paraId="78519132"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w:t>
            </w:r>
          </w:p>
        </w:tc>
        <w:tc>
          <w:tcPr>
            <w:tcW w:w="0" w:type="auto"/>
            <w:tcBorders>
              <w:top w:val="nil"/>
              <w:left w:val="nil"/>
              <w:bottom w:val="single" w:sz="4" w:space="0" w:color="auto"/>
              <w:right w:val="single" w:sz="4" w:space="0" w:color="auto"/>
            </w:tcBorders>
            <w:shd w:val="clear" w:color="000000" w:fill="D9D9D9"/>
            <w:noWrap/>
            <w:hideMark/>
          </w:tcPr>
          <w:p w14:paraId="6C3C2C0A"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AMX</w:t>
            </w:r>
          </w:p>
        </w:tc>
      </w:tr>
    </w:tbl>
    <w:p w14:paraId="0C503F9F" w14:textId="479484A7" w:rsidR="0013327C" w:rsidRDefault="0013327C" w:rsidP="0013327C">
      <w:pPr>
        <w:rPr>
          <w:lang w:val="en-US"/>
        </w:rPr>
      </w:pPr>
    </w:p>
    <w:p w14:paraId="27B1CD64" w14:textId="6B213D2F" w:rsidR="0013327C" w:rsidRDefault="0013327C" w:rsidP="0013327C">
      <w:pPr>
        <w:rPr>
          <w:lang w:val="en-US"/>
        </w:rPr>
      </w:pPr>
    </w:p>
    <w:p w14:paraId="75351554" w14:textId="260608E6" w:rsidR="0013327C" w:rsidRDefault="0013327C" w:rsidP="0013327C">
      <w:pPr>
        <w:rPr>
          <w:lang w:val="en-US"/>
        </w:rPr>
      </w:pPr>
    </w:p>
    <w:tbl>
      <w:tblPr>
        <w:tblW w:w="0" w:type="auto"/>
        <w:tblLook w:val="04A0" w:firstRow="1" w:lastRow="0" w:firstColumn="1" w:lastColumn="0" w:noHBand="0" w:noVBand="1"/>
      </w:tblPr>
      <w:tblGrid>
        <w:gridCol w:w="1553"/>
        <w:gridCol w:w="2386"/>
        <w:gridCol w:w="2593"/>
        <w:gridCol w:w="1494"/>
        <w:gridCol w:w="2180"/>
      </w:tblGrid>
      <w:tr w:rsidR="0013327C" w:rsidRPr="0013327C" w14:paraId="0544D417" w14:textId="77777777" w:rsidTr="0013327C">
        <w:trPr>
          <w:trHeight w:val="300"/>
        </w:trPr>
        <w:tc>
          <w:tcPr>
            <w:tcW w:w="0" w:type="auto"/>
            <w:tcBorders>
              <w:top w:val="nil"/>
              <w:left w:val="nil"/>
              <w:bottom w:val="nil"/>
              <w:right w:val="nil"/>
            </w:tcBorders>
            <w:shd w:val="clear" w:color="auto" w:fill="auto"/>
            <w:vAlign w:val="bottom"/>
            <w:hideMark/>
          </w:tcPr>
          <w:p w14:paraId="1A8F8772" w14:textId="77777777" w:rsidR="0013327C" w:rsidRPr="0013327C" w:rsidRDefault="0013327C" w:rsidP="0013327C">
            <w:pPr>
              <w:spacing w:after="0" w:line="240" w:lineRule="auto"/>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t>Columns for Header record</w:t>
            </w:r>
          </w:p>
        </w:tc>
        <w:tc>
          <w:tcPr>
            <w:tcW w:w="0" w:type="auto"/>
            <w:tcBorders>
              <w:top w:val="nil"/>
              <w:left w:val="nil"/>
              <w:bottom w:val="nil"/>
              <w:right w:val="nil"/>
            </w:tcBorders>
            <w:shd w:val="clear" w:color="auto" w:fill="auto"/>
            <w:vAlign w:val="bottom"/>
            <w:hideMark/>
          </w:tcPr>
          <w:p w14:paraId="0F4BDFBB" w14:textId="77777777" w:rsidR="0013327C" w:rsidRPr="0013327C" w:rsidRDefault="0013327C" w:rsidP="0013327C">
            <w:pPr>
              <w:spacing w:after="0" w:line="240" w:lineRule="auto"/>
              <w:rPr>
                <w:rFonts w:ascii="Calibri" w:eastAsia="Times New Roman" w:hAnsi="Calibri" w:cs="Times New Roman"/>
                <w:b/>
                <w:bCs/>
                <w:color w:val="000000"/>
                <w:lang w:eastAsia="en-IN"/>
              </w:rPr>
            </w:pPr>
          </w:p>
        </w:tc>
        <w:tc>
          <w:tcPr>
            <w:tcW w:w="0" w:type="auto"/>
            <w:tcBorders>
              <w:top w:val="nil"/>
              <w:left w:val="nil"/>
              <w:bottom w:val="nil"/>
              <w:right w:val="nil"/>
            </w:tcBorders>
            <w:shd w:val="clear" w:color="auto" w:fill="auto"/>
            <w:vAlign w:val="bottom"/>
            <w:hideMark/>
          </w:tcPr>
          <w:p w14:paraId="6CD2CF10" w14:textId="77777777" w:rsidR="0013327C" w:rsidRPr="0013327C" w:rsidRDefault="0013327C" w:rsidP="0013327C">
            <w:pPr>
              <w:spacing w:after="0" w:line="240" w:lineRule="auto"/>
              <w:rPr>
                <w:rFonts w:ascii="Times New Roman" w:eastAsia="Times New Roman" w:hAnsi="Times New Roman" w:cs="Times New Roman"/>
                <w:color w:val="auto"/>
                <w:sz w:val="20"/>
                <w:szCs w:val="20"/>
                <w:lang w:eastAsia="en-IN"/>
              </w:rPr>
            </w:pPr>
          </w:p>
        </w:tc>
        <w:tc>
          <w:tcPr>
            <w:tcW w:w="0" w:type="auto"/>
            <w:tcBorders>
              <w:top w:val="nil"/>
              <w:left w:val="nil"/>
              <w:bottom w:val="nil"/>
              <w:right w:val="nil"/>
            </w:tcBorders>
            <w:shd w:val="clear" w:color="auto" w:fill="auto"/>
            <w:noWrap/>
            <w:vAlign w:val="bottom"/>
            <w:hideMark/>
          </w:tcPr>
          <w:p w14:paraId="6E5E999D" w14:textId="77777777" w:rsidR="0013327C" w:rsidRPr="0013327C" w:rsidRDefault="0013327C" w:rsidP="0013327C">
            <w:pPr>
              <w:spacing w:after="0" w:line="240" w:lineRule="auto"/>
              <w:rPr>
                <w:rFonts w:ascii="Times New Roman" w:eastAsia="Times New Roman" w:hAnsi="Times New Roman" w:cs="Times New Roman"/>
                <w:color w:val="auto"/>
                <w:sz w:val="20"/>
                <w:szCs w:val="20"/>
                <w:lang w:eastAsia="en-IN"/>
              </w:rPr>
            </w:pPr>
          </w:p>
        </w:tc>
        <w:tc>
          <w:tcPr>
            <w:tcW w:w="0" w:type="auto"/>
            <w:tcBorders>
              <w:top w:val="nil"/>
              <w:left w:val="nil"/>
              <w:bottom w:val="nil"/>
              <w:right w:val="nil"/>
            </w:tcBorders>
            <w:shd w:val="clear" w:color="auto" w:fill="auto"/>
            <w:noWrap/>
            <w:vAlign w:val="bottom"/>
            <w:hideMark/>
          </w:tcPr>
          <w:p w14:paraId="3E37FF2A" w14:textId="77777777" w:rsidR="0013327C" w:rsidRPr="0013327C" w:rsidRDefault="0013327C" w:rsidP="0013327C">
            <w:pPr>
              <w:spacing w:after="0" w:line="240" w:lineRule="auto"/>
              <w:jc w:val="center"/>
              <w:rPr>
                <w:rFonts w:ascii="Times New Roman" w:eastAsia="Times New Roman" w:hAnsi="Times New Roman" w:cs="Times New Roman"/>
                <w:color w:val="auto"/>
                <w:sz w:val="20"/>
                <w:szCs w:val="20"/>
                <w:lang w:eastAsia="en-IN"/>
              </w:rPr>
            </w:pPr>
          </w:p>
        </w:tc>
      </w:tr>
      <w:tr w:rsidR="0013327C" w:rsidRPr="0013327C" w14:paraId="6013FB66" w14:textId="77777777" w:rsidTr="0013327C">
        <w:trPr>
          <w:trHeight w:val="6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C892410" w14:textId="77777777" w:rsidR="0013327C" w:rsidRPr="0013327C" w:rsidRDefault="0013327C" w:rsidP="0013327C">
            <w:pPr>
              <w:spacing w:after="0" w:line="240" w:lineRule="auto"/>
              <w:jc w:val="center"/>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t>Field</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74394C02" w14:textId="77777777" w:rsidR="0013327C" w:rsidRPr="0013327C" w:rsidRDefault="0013327C" w:rsidP="0013327C">
            <w:pPr>
              <w:spacing w:after="0" w:line="240" w:lineRule="auto"/>
              <w:jc w:val="center"/>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t>Definition</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5525CC88" w14:textId="77777777" w:rsidR="0013327C" w:rsidRPr="0013327C" w:rsidRDefault="0013327C" w:rsidP="0013327C">
            <w:pPr>
              <w:spacing w:after="0" w:line="240" w:lineRule="auto"/>
              <w:jc w:val="center"/>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t>Comment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6245526" w14:textId="77777777" w:rsidR="0013327C" w:rsidRPr="0013327C" w:rsidRDefault="0013327C" w:rsidP="0013327C">
            <w:pPr>
              <w:spacing w:after="0" w:line="240" w:lineRule="auto"/>
              <w:jc w:val="center"/>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t>Data Type</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5AE3612E" w14:textId="77777777" w:rsidR="0013327C" w:rsidRPr="0013327C" w:rsidRDefault="0013327C" w:rsidP="0013327C">
            <w:pPr>
              <w:spacing w:after="0" w:line="240" w:lineRule="auto"/>
              <w:jc w:val="center"/>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t>Max Length /</w:t>
            </w:r>
            <w:r w:rsidRPr="0013327C">
              <w:rPr>
                <w:rFonts w:ascii="Calibri" w:eastAsia="Times New Roman" w:hAnsi="Calibri" w:cs="Times New Roman"/>
                <w:b/>
                <w:bCs/>
                <w:color w:val="000000"/>
                <w:lang w:eastAsia="en-IN"/>
              </w:rPr>
              <w:br/>
              <w:t>Format</w:t>
            </w:r>
          </w:p>
        </w:tc>
      </w:tr>
      <w:tr w:rsidR="0013327C" w:rsidRPr="0013327C" w14:paraId="638CF8FB"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79A06226"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Record Type</w:t>
            </w:r>
          </w:p>
        </w:tc>
        <w:tc>
          <w:tcPr>
            <w:tcW w:w="0" w:type="auto"/>
            <w:tcBorders>
              <w:top w:val="nil"/>
              <w:left w:val="nil"/>
              <w:bottom w:val="single" w:sz="4" w:space="0" w:color="auto"/>
              <w:right w:val="single" w:sz="4" w:space="0" w:color="auto"/>
            </w:tcBorders>
            <w:shd w:val="clear" w:color="auto" w:fill="auto"/>
            <w:hideMark/>
          </w:tcPr>
          <w:p w14:paraId="18E253C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Will always contain "Header"</w:t>
            </w:r>
          </w:p>
        </w:tc>
        <w:tc>
          <w:tcPr>
            <w:tcW w:w="0" w:type="auto"/>
            <w:tcBorders>
              <w:top w:val="nil"/>
              <w:left w:val="nil"/>
              <w:bottom w:val="single" w:sz="4" w:space="0" w:color="auto"/>
              <w:right w:val="single" w:sz="4" w:space="0" w:color="auto"/>
            </w:tcBorders>
            <w:shd w:val="clear" w:color="auto" w:fill="auto"/>
            <w:hideMark/>
          </w:tcPr>
          <w:p w14:paraId="3DB5AD06"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This is a single summary record appearing as the first record in the data file</w:t>
            </w:r>
          </w:p>
        </w:tc>
        <w:tc>
          <w:tcPr>
            <w:tcW w:w="0" w:type="auto"/>
            <w:tcBorders>
              <w:top w:val="nil"/>
              <w:left w:val="nil"/>
              <w:bottom w:val="single" w:sz="4" w:space="0" w:color="auto"/>
              <w:right w:val="single" w:sz="4" w:space="0" w:color="auto"/>
            </w:tcBorders>
            <w:shd w:val="clear" w:color="auto" w:fill="auto"/>
            <w:noWrap/>
            <w:hideMark/>
          </w:tcPr>
          <w:p w14:paraId="7DBB98F1"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AlphaNumeric</w:t>
            </w:r>
            <w:proofErr w:type="spellEnd"/>
          </w:p>
        </w:tc>
        <w:tc>
          <w:tcPr>
            <w:tcW w:w="0" w:type="auto"/>
            <w:tcBorders>
              <w:top w:val="nil"/>
              <w:left w:val="nil"/>
              <w:bottom w:val="single" w:sz="4" w:space="0" w:color="auto"/>
              <w:right w:val="single" w:sz="4" w:space="0" w:color="auto"/>
            </w:tcBorders>
            <w:shd w:val="clear" w:color="auto" w:fill="auto"/>
            <w:noWrap/>
            <w:hideMark/>
          </w:tcPr>
          <w:p w14:paraId="20E7469F"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20</w:t>
            </w:r>
          </w:p>
        </w:tc>
      </w:tr>
      <w:tr w:rsidR="0013327C" w:rsidRPr="0013327C" w14:paraId="7A9712EC"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238B05E"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Billing Cycle</w:t>
            </w:r>
          </w:p>
        </w:tc>
        <w:tc>
          <w:tcPr>
            <w:tcW w:w="0" w:type="auto"/>
            <w:tcBorders>
              <w:top w:val="nil"/>
              <w:left w:val="nil"/>
              <w:bottom w:val="single" w:sz="4" w:space="0" w:color="auto"/>
              <w:right w:val="single" w:sz="4" w:space="0" w:color="auto"/>
            </w:tcBorders>
            <w:shd w:val="clear" w:color="auto" w:fill="auto"/>
            <w:vAlign w:val="bottom"/>
            <w:hideMark/>
          </w:tcPr>
          <w:p w14:paraId="43D2D14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Billing cycle ID; join to the Billing Cycle Reference table for details</w:t>
            </w:r>
          </w:p>
        </w:tc>
        <w:tc>
          <w:tcPr>
            <w:tcW w:w="0" w:type="auto"/>
            <w:tcBorders>
              <w:top w:val="nil"/>
              <w:left w:val="nil"/>
              <w:bottom w:val="single" w:sz="4" w:space="0" w:color="auto"/>
              <w:right w:val="single" w:sz="4" w:space="0" w:color="auto"/>
            </w:tcBorders>
            <w:shd w:val="clear" w:color="auto" w:fill="auto"/>
            <w:vAlign w:val="bottom"/>
            <w:hideMark/>
          </w:tcPr>
          <w:p w14:paraId="09B457EF" w14:textId="77777777" w:rsidR="0013327C" w:rsidRPr="0013327C" w:rsidRDefault="0013327C" w:rsidP="0013327C">
            <w:pPr>
              <w:spacing w:after="0" w:line="240" w:lineRule="auto"/>
              <w:rPr>
                <w:rFonts w:ascii="Calibri" w:eastAsia="Times New Roman" w:hAnsi="Calibri" w:cs="Times New Roman"/>
                <w:color w:val="000000"/>
                <w:sz w:val="18"/>
                <w:szCs w:val="18"/>
                <w:lang w:eastAsia="en-IN"/>
              </w:rPr>
            </w:pPr>
            <w:r w:rsidRPr="0013327C">
              <w:rPr>
                <w:rFonts w:ascii="Calibri" w:eastAsia="Times New Roman" w:hAnsi="Calibri" w:cs="Times New Roman"/>
                <w:color w:val="000000"/>
                <w:sz w:val="18"/>
                <w:szCs w:val="18"/>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669E20F2"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vAlign w:val="bottom"/>
            <w:hideMark/>
          </w:tcPr>
          <w:p w14:paraId="5B62DBCC"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r>
      <w:tr w:rsidR="0013327C" w:rsidRPr="0013327C" w14:paraId="3BE7DA24"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0BDE491"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Report Date/Time</w:t>
            </w:r>
          </w:p>
        </w:tc>
        <w:tc>
          <w:tcPr>
            <w:tcW w:w="0" w:type="auto"/>
            <w:tcBorders>
              <w:top w:val="nil"/>
              <w:left w:val="nil"/>
              <w:bottom w:val="single" w:sz="4" w:space="0" w:color="auto"/>
              <w:right w:val="single" w:sz="4" w:space="0" w:color="auto"/>
            </w:tcBorders>
            <w:shd w:val="clear" w:color="auto" w:fill="auto"/>
            <w:vAlign w:val="bottom"/>
            <w:hideMark/>
          </w:tcPr>
          <w:p w14:paraId="5FF659D4"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Date and time the report was generated</w:t>
            </w:r>
          </w:p>
        </w:tc>
        <w:tc>
          <w:tcPr>
            <w:tcW w:w="0" w:type="auto"/>
            <w:tcBorders>
              <w:top w:val="nil"/>
              <w:left w:val="nil"/>
              <w:bottom w:val="single" w:sz="4" w:space="0" w:color="auto"/>
              <w:right w:val="single" w:sz="4" w:space="0" w:color="auto"/>
            </w:tcBorders>
            <w:shd w:val="clear" w:color="auto" w:fill="auto"/>
            <w:vAlign w:val="bottom"/>
            <w:hideMark/>
          </w:tcPr>
          <w:p w14:paraId="08E0FAFA" w14:textId="77777777" w:rsidR="0013327C" w:rsidRPr="0013327C" w:rsidRDefault="0013327C" w:rsidP="0013327C">
            <w:pPr>
              <w:spacing w:after="0" w:line="240" w:lineRule="auto"/>
              <w:rPr>
                <w:rFonts w:ascii="Calibri" w:eastAsia="Times New Roman" w:hAnsi="Calibri" w:cs="Times New Roman"/>
                <w:color w:val="000000"/>
                <w:sz w:val="18"/>
                <w:szCs w:val="18"/>
                <w:lang w:eastAsia="en-IN"/>
              </w:rPr>
            </w:pPr>
            <w:r w:rsidRPr="0013327C">
              <w:rPr>
                <w:rFonts w:ascii="Calibri" w:eastAsia="Times New Roman" w:hAnsi="Calibri" w:cs="Times New Roman"/>
                <w:color w:val="000000"/>
                <w:sz w:val="18"/>
                <w:szCs w:val="18"/>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3A08FDF2"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DateTime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602FE71"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YYYYMMDD HH:</w:t>
            </w:r>
            <w:proofErr w:type="gramStart"/>
            <w:r w:rsidRPr="0013327C">
              <w:rPr>
                <w:rFonts w:ascii="Calibri" w:eastAsia="Times New Roman" w:hAnsi="Calibri" w:cs="Times New Roman"/>
                <w:color w:val="000000"/>
                <w:lang w:eastAsia="en-IN"/>
              </w:rPr>
              <w:t>MI:SS</w:t>
            </w:r>
            <w:proofErr w:type="gramEnd"/>
          </w:p>
        </w:tc>
      </w:tr>
    </w:tbl>
    <w:p w14:paraId="50902490" w14:textId="3167174F" w:rsidR="0013327C" w:rsidRDefault="0013327C" w:rsidP="0013327C">
      <w:pPr>
        <w:rPr>
          <w:lang w:val="en-US"/>
        </w:rPr>
      </w:pPr>
    </w:p>
    <w:p w14:paraId="5AF5EF11" w14:textId="27E13B74" w:rsidR="0013327C" w:rsidRDefault="0013327C" w:rsidP="0013327C">
      <w:pPr>
        <w:rPr>
          <w:lang w:val="en-US"/>
        </w:rPr>
      </w:pPr>
    </w:p>
    <w:tbl>
      <w:tblPr>
        <w:tblW w:w="0" w:type="auto"/>
        <w:tblLook w:val="04A0" w:firstRow="1" w:lastRow="0" w:firstColumn="1" w:lastColumn="0" w:noHBand="0" w:noVBand="1"/>
      </w:tblPr>
      <w:tblGrid>
        <w:gridCol w:w="1432"/>
        <w:gridCol w:w="2835"/>
        <w:gridCol w:w="2556"/>
        <w:gridCol w:w="1494"/>
        <w:gridCol w:w="1889"/>
      </w:tblGrid>
      <w:tr w:rsidR="0013327C" w:rsidRPr="0013327C" w14:paraId="671CB79C" w14:textId="77777777" w:rsidTr="0013327C">
        <w:trPr>
          <w:trHeight w:val="300"/>
        </w:trPr>
        <w:tc>
          <w:tcPr>
            <w:tcW w:w="0" w:type="auto"/>
            <w:tcBorders>
              <w:top w:val="nil"/>
              <w:left w:val="nil"/>
              <w:bottom w:val="nil"/>
              <w:right w:val="nil"/>
            </w:tcBorders>
            <w:shd w:val="clear" w:color="auto" w:fill="auto"/>
            <w:vAlign w:val="bottom"/>
            <w:hideMark/>
          </w:tcPr>
          <w:p w14:paraId="7A95EFD9" w14:textId="77777777" w:rsidR="0013327C" w:rsidRPr="0013327C" w:rsidRDefault="0013327C" w:rsidP="0013327C">
            <w:pPr>
              <w:spacing w:after="0" w:line="240" w:lineRule="auto"/>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t>Columns for Footer record</w:t>
            </w:r>
          </w:p>
        </w:tc>
        <w:tc>
          <w:tcPr>
            <w:tcW w:w="0" w:type="auto"/>
            <w:tcBorders>
              <w:top w:val="nil"/>
              <w:left w:val="nil"/>
              <w:bottom w:val="nil"/>
              <w:right w:val="nil"/>
            </w:tcBorders>
            <w:shd w:val="clear" w:color="auto" w:fill="auto"/>
            <w:vAlign w:val="bottom"/>
            <w:hideMark/>
          </w:tcPr>
          <w:p w14:paraId="651F5B8E" w14:textId="77777777" w:rsidR="0013327C" w:rsidRPr="0013327C" w:rsidRDefault="0013327C" w:rsidP="0013327C">
            <w:pPr>
              <w:spacing w:after="0" w:line="240" w:lineRule="auto"/>
              <w:rPr>
                <w:rFonts w:ascii="Calibri" w:eastAsia="Times New Roman" w:hAnsi="Calibri" w:cs="Times New Roman"/>
                <w:b/>
                <w:bCs/>
                <w:color w:val="000000"/>
                <w:lang w:eastAsia="en-IN"/>
              </w:rPr>
            </w:pPr>
          </w:p>
        </w:tc>
        <w:tc>
          <w:tcPr>
            <w:tcW w:w="0" w:type="auto"/>
            <w:tcBorders>
              <w:top w:val="nil"/>
              <w:left w:val="nil"/>
              <w:bottom w:val="nil"/>
              <w:right w:val="nil"/>
            </w:tcBorders>
            <w:shd w:val="clear" w:color="auto" w:fill="auto"/>
            <w:vAlign w:val="bottom"/>
            <w:hideMark/>
          </w:tcPr>
          <w:p w14:paraId="7F083D02" w14:textId="77777777" w:rsidR="0013327C" w:rsidRPr="0013327C" w:rsidRDefault="0013327C" w:rsidP="0013327C">
            <w:pPr>
              <w:spacing w:after="0" w:line="240" w:lineRule="auto"/>
              <w:rPr>
                <w:rFonts w:ascii="Times New Roman" w:eastAsia="Times New Roman" w:hAnsi="Times New Roman" w:cs="Times New Roman"/>
                <w:color w:val="auto"/>
                <w:sz w:val="20"/>
                <w:szCs w:val="20"/>
                <w:lang w:eastAsia="en-IN"/>
              </w:rPr>
            </w:pPr>
          </w:p>
        </w:tc>
        <w:tc>
          <w:tcPr>
            <w:tcW w:w="0" w:type="auto"/>
            <w:tcBorders>
              <w:top w:val="nil"/>
              <w:left w:val="nil"/>
              <w:bottom w:val="nil"/>
              <w:right w:val="nil"/>
            </w:tcBorders>
            <w:shd w:val="clear" w:color="auto" w:fill="auto"/>
            <w:noWrap/>
            <w:vAlign w:val="bottom"/>
            <w:hideMark/>
          </w:tcPr>
          <w:p w14:paraId="7A19818A" w14:textId="77777777" w:rsidR="0013327C" w:rsidRPr="0013327C" w:rsidRDefault="0013327C" w:rsidP="0013327C">
            <w:pPr>
              <w:spacing w:after="0" w:line="240" w:lineRule="auto"/>
              <w:rPr>
                <w:rFonts w:ascii="Times New Roman" w:eastAsia="Times New Roman" w:hAnsi="Times New Roman" w:cs="Times New Roman"/>
                <w:color w:val="auto"/>
                <w:sz w:val="20"/>
                <w:szCs w:val="20"/>
                <w:lang w:eastAsia="en-IN"/>
              </w:rPr>
            </w:pPr>
          </w:p>
        </w:tc>
        <w:tc>
          <w:tcPr>
            <w:tcW w:w="0" w:type="auto"/>
            <w:tcBorders>
              <w:top w:val="nil"/>
              <w:left w:val="nil"/>
              <w:bottom w:val="nil"/>
              <w:right w:val="nil"/>
            </w:tcBorders>
            <w:shd w:val="clear" w:color="auto" w:fill="auto"/>
            <w:noWrap/>
            <w:vAlign w:val="bottom"/>
            <w:hideMark/>
          </w:tcPr>
          <w:p w14:paraId="3F8B893D" w14:textId="77777777" w:rsidR="0013327C" w:rsidRPr="0013327C" w:rsidRDefault="0013327C" w:rsidP="0013327C">
            <w:pPr>
              <w:spacing w:after="0" w:line="240" w:lineRule="auto"/>
              <w:jc w:val="center"/>
              <w:rPr>
                <w:rFonts w:ascii="Times New Roman" w:eastAsia="Times New Roman" w:hAnsi="Times New Roman" w:cs="Times New Roman"/>
                <w:color w:val="auto"/>
                <w:sz w:val="20"/>
                <w:szCs w:val="20"/>
                <w:lang w:eastAsia="en-IN"/>
              </w:rPr>
            </w:pPr>
          </w:p>
        </w:tc>
      </w:tr>
      <w:tr w:rsidR="0013327C" w:rsidRPr="0013327C" w14:paraId="56BFFBC4" w14:textId="77777777" w:rsidTr="0013327C">
        <w:trPr>
          <w:trHeight w:val="6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53BCBC54" w14:textId="77777777" w:rsidR="0013327C" w:rsidRPr="0013327C" w:rsidRDefault="0013327C" w:rsidP="0013327C">
            <w:pPr>
              <w:spacing w:after="0" w:line="240" w:lineRule="auto"/>
              <w:jc w:val="center"/>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lastRenderedPageBreak/>
              <w:t>Field</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0A91C87F" w14:textId="77777777" w:rsidR="0013327C" w:rsidRPr="0013327C" w:rsidRDefault="0013327C" w:rsidP="0013327C">
            <w:pPr>
              <w:spacing w:after="0" w:line="240" w:lineRule="auto"/>
              <w:jc w:val="center"/>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t>Definition</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15C56BC8" w14:textId="77777777" w:rsidR="0013327C" w:rsidRPr="0013327C" w:rsidRDefault="0013327C" w:rsidP="0013327C">
            <w:pPr>
              <w:spacing w:after="0" w:line="240" w:lineRule="auto"/>
              <w:jc w:val="center"/>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t>Comment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C4A19C" w14:textId="77777777" w:rsidR="0013327C" w:rsidRPr="0013327C" w:rsidRDefault="0013327C" w:rsidP="0013327C">
            <w:pPr>
              <w:spacing w:after="0" w:line="240" w:lineRule="auto"/>
              <w:jc w:val="center"/>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t>Data Type</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7F78C239" w14:textId="77777777" w:rsidR="0013327C" w:rsidRPr="0013327C" w:rsidRDefault="0013327C" w:rsidP="0013327C">
            <w:pPr>
              <w:spacing w:after="0" w:line="240" w:lineRule="auto"/>
              <w:jc w:val="center"/>
              <w:rPr>
                <w:rFonts w:ascii="Calibri" w:eastAsia="Times New Roman" w:hAnsi="Calibri" w:cs="Times New Roman"/>
                <w:b/>
                <w:bCs/>
                <w:color w:val="000000"/>
                <w:lang w:eastAsia="en-IN"/>
              </w:rPr>
            </w:pPr>
            <w:r w:rsidRPr="0013327C">
              <w:rPr>
                <w:rFonts w:ascii="Calibri" w:eastAsia="Times New Roman" w:hAnsi="Calibri" w:cs="Times New Roman"/>
                <w:b/>
                <w:bCs/>
                <w:color w:val="000000"/>
                <w:lang w:eastAsia="en-IN"/>
              </w:rPr>
              <w:t>Max Length /</w:t>
            </w:r>
            <w:r w:rsidRPr="0013327C">
              <w:rPr>
                <w:rFonts w:ascii="Calibri" w:eastAsia="Times New Roman" w:hAnsi="Calibri" w:cs="Times New Roman"/>
                <w:b/>
                <w:bCs/>
                <w:color w:val="000000"/>
                <w:lang w:eastAsia="en-IN"/>
              </w:rPr>
              <w:br/>
              <w:t>Format</w:t>
            </w:r>
          </w:p>
        </w:tc>
      </w:tr>
      <w:tr w:rsidR="0013327C" w:rsidRPr="0013327C" w14:paraId="02208324"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hideMark/>
          </w:tcPr>
          <w:p w14:paraId="1E2A802C"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Record Type</w:t>
            </w:r>
          </w:p>
        </w:tc>
        <w:tc>
          <w:tcPr>
            <w:tcW w:w="0" w:type="auto"/>
            <w:tcBorders>
              <w:top w:val="nil"/>
              <w:left w:val="nil"/>
              <w:bottom w:val="single" w:sz="4" w:space="0" w:color="auto"/>
              <w:right w:val="single" w:sz="4" w:space="0" w:color="auto"/>
            </w:tcBorders>
            <w:shd w:val="clear" w:color="auto" w:fill="auto"/>
            <w:hideMark/>
          </w:tcPr>
          <w:p w14:paraId="5F83D606"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Will always contain "Footer"</w:t>
            </w:r>
          </w:p>
        </w:tc>
        <w:tc>
          <w:tcPr>
            <w:tcW w:w="0" w:type="auto"/>
            <w:tcBorders>
              <w:top w:val="nil"/>
              <w:left w:val="nil"/>
              <w:bottom w:val="single" w:sz="4" w:space="0" w:color="auto"/>
              <w:right w:val="single" w:sz="4" w:space="0" w:color="auto"/>
            </w:tcBorders>
            <w:shd w:val="clear" w:color="auto" w:fill="auto"/>
            <w:hideMark/>
          </w:tcPr>
          <w:p w14:paraId="5FB68D4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This is a single summary record appearing as the last record in the data file</w:t>
            </w:r>
          </w:p>
        </w:tc>
        <w:tc>
          <w:tcPr>
            <w:tcW w:w="0" w:type="auto"/>
            <w:tcBorders>
              <w:top w:val="nil"/>
              <w:left w:val="nil"/>
              <w:bottom w:val="single" w:sz="4" w:space="0" w:color="auto"/>
              <w:right w:val="single" w:sz="4" w:space="0" w:color="auto"/>
            </w:tcBorders>
            <w:shd w:val="clear" w:color="auto" w:fill="auto"/>
            <w:noWrap/>
            <w:hideMark/>
          </w:tcPr>
          <w:p w14:paraId="7957BD1A"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proofErr w:type="spellStart"/>
            <w:r w:rsidRPr="0013327C">
              <w:rPr>
                <w:rFonts w:ascii="Calibri" w:eastAsia="Times New Roman" w:hAnsi="Calibri" w:cs="Times New Roman"/>
                <w:color w:val="000000"/>
                <w:lang w:eastAsia="en-IN"/>
              </w:rPr>
              <w:t>AlphaNumeric</w:t>
            </w:r>
            <w:proofErr w:type="spellEnd"/>
          </w:p>
        </w:tc>
        <w:tc>
          <w:tcPr>
            <w:tcW w:w="0" w:type="auto"/>
            <w:tcBorders>
              <w:top w:val="nil"/>
              <w:left w:val="nil"/>
              <w:bottom w:val="single" w:sz="4" w:space="0" w:color="auto"/>
              <w:right w:val="single" w:sz="4" w:space="0" w:color="auto"/>
            </w:tcBorders>
            <w:shd w:val="clear" w:color="auto" w:fill="auto"/>
            <w:noWrap/>
            <w:hideMark/>
          </w:tcPr>
          <w:p w14:paraId="35FE917F"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20</w:t>
            </w:r>
          </w:p>
        </w:tc>
      </w:tr>
      <w:tr w:rsidR="0013327C" w:rsidRPr="0013327C" w14:paraId="52C3B481" w14:textId="77777777" w:rsidTr="0013327C">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453B2ED"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Number of Accounts</w:t>
            </w:r>
          </w:p>
        </w:tc>
        <w:tc>
          <w:tcPr>
            <w:tcW w:w="0" w:type="auto"/>
            <w:tcBorders>
              <w:top w:val="nil"/>
              <w:left w:val="nil"/>
              <w:bottom w:val="single" w:sz="4" w:space="0" w:color="auto"/>
              <w:right w:val="single" w:sz="4" w:space="0" w:color="auto"/>
            </w:tcBorders>
            <w:shd w:val="clear" w:color="auto" w:fill="auto"/>
            <w:vAlign w:val="bottom"/>
            <w:hideMark/>
          </w:tcPr>
          <w:p w14:paraId="0A040672"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Count of unique accounts represented in the data</w:t>
            </w:r>
          </w:p>
        </w:tc>
        <w:tc>
          <w:tcPr>
            <w:tcW w:w="0" w:type="auto"/>
            <w:tcBorders>
              <w:top w:val="nil"/>
              <w:left w:val="nil"/>
              <w:bottom w:val="single" w:sz="4" w:space="0" w:color="auto"/>
              <w:right w:val="single" w:sz="4" w:space="0" w:color="auto"/>
            </w:tcBorders>
            <w:shd w:val="clear" w:color="auto" w:fill="auto"/>
            <w:vAlign w:val="bottom"/>
            <w:hideMark/>
          </w:tcPr>
          <w:p w14:paraId="5777ED73" w14:textId="77777777" w:rsidR="0013327C" w:rsidRPr="0013327C" w:rsidRDefault="0013327C" w:rsidP="0013327C">
            <w:pPr>
              <w:spacing w:after="0" w:line="240" w:lineRule="auto"/>
              <w:rPr>
                <w:rFonts w:ascii="Calibri" w:eastAsia="Times New Roman" w:hAnsi="Calibri" w:cs="Times New Roman"/>
                <w:color w:val="000000"/>
                <w:sz w:val="18"/>
                <w:szCs w:val="18"/>
                <w:lang w:eastAsia="en-IN"/>
              </w:rPr>
            </w:pPr>
            <w:r w:rsidRPr="0013327C">
              <w:rPr>
                <w:rFonts w:ascii="Calibri" w:eastAsia="Times New Roman" w:hAnsi="Calibri" w:cs="Times New Roman"/>
                <w:color w:val="000000"/>
                <w:sz w:val="18"/>
                <w:szCs w:val="18"/>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2EDD2ACC"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vAlign w:val="bottom"/>
            <w:hideMark/>
          </w:tcPr>
          <w:p w14:paraId="75BF9BAA"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r>
      <w:tr w:rsidR="0013327C" w:rsidRPr="0013327C" w14:paraId="156DD000" w14:textId="77777777" w:rsidTr="0013327C">
        <w:trPr>
          <w:trHeight w:val="6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8F09A7F"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Number of Records</w:t>
            </w:r>
          </w:p>
        </w:tc>
        <w:tc>
          <w:tcPr>
            <w:tcW w:w="0" w:type="auto"/>
            <w:tcBorders>
              <w:top w:val="nil"/>
              <w:left w:val="nil"/>
              <w:bottom w:val="single" w:sz="4" w:space="0" w:color="auto"/>
              <w:right w:val="single" w:sz="4" w:space="0" w:color="auto"/>
            </w:tcBorders>
            <w:shd w:val="clear" w:color="auto" w:fill="auto"/>
            <w:vAlign w:val="bottom"/>
            <w:hideMark/>
          </w:tcPr>
          <w:p w14:paraId="0163C79E" w14:textId="77777777" w:rsidR="0013327C" w:rsidRPr="0013327C" w:rsidRDefault="0013327C" w:rsidP="0013327C">
            <w:pPr>
              <w:spacing w:after="0" w:line="240" w:lineRule="auto"/>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Number of data records in the data file, excluding the header and footer records</w:t>
            </w:r>
          </w:p>
        </w:tc>
        <w:tc>
          <w:tcPr>
            <w:tcW w:w="0" w:type="auto"/>
            <w:tcBorders>
              <w:top w:val="nil"/>
              <w:left w:val="nil"/>
              <w:bottom w:val="single" w:sz="4" w:space="0" w:color="auto"/>
              <w:right w:val="single" w:sz="4" w:space="0" w:color="auto"/>
            </w:tcBorders>
            <w:shd w:val="clear" w:color="auto" w:fill="auto"/>
            <w:vAlign w:val="bottom"/>
            <w:hideMark/>
          </w:tcPr>
          <w:p w14:paraId="6BEDA4D4" w14:textId="77777777" w:rsidR="0013327C" w:rsidRPr="0013327C" w:rsidRDefault="0013327C" w:rsidP="0013327C">
            <w:pPr>
              <w:spacing w:after="0" w:line="240" w:lineRule="auto"/>
              <w:rPr>
                <w:rFonts w:ascii="Calibri" w:eastAsia="Times New Roman" w:hAnsi="Calibri" w:cs="Times New Roman"/>
                <w:color w:val="000000"/>
                <w:sz w:val="18"/>
                <w:szCs w:val="18"/>
                <w:lang w:eastAsia="en-IN"/>
              </w:rPr>
            </w:pPr>
            <w:r w:rsidRPr="0013327C">
              <w:rPr>
                <w:rFonts w:ascii="Calibri" w:eastAsia="Times New Roman" w:hAnsi="Calibri" w:cs="Times New Roman"/>
                <w:color w:val="000000"/>
                <w:sz w:val="18"/>
                <w:szCs w:val="18"/>
                <w:lang w:eastAsia="en-IN"/>
              </w:rPr>
              <w:t> </w:t>
            </w:r>
          </w:p>
        </w:tc>
        <w:tc>
          <w:tcPr>
            <w:tcW w:w="0" w:type="auto"/>
            <w:tcBorders>
              <w:top w:val="nil"/>
              <w:left w:val="nil"/>
              <w:bottom w:val="single" w:sz="4" w:space="0" w:color="auto"/>
              <w:right w:val="single" w:sz="4" w:space="0" w:color="auto"/>
            </w:tcBorders>
            <w:shd w:val="clear" w:color="auto" w:fill="auto"/>
            <w:noWrap/>
            <w:vAlign w:val="bottom"/>
            <w:hideMark/>
          </w:tcPr>
          <w:p w14:paraId="16D94E35"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Integer</w:t>
            </w:r>
          </w:p>
        </w:tc>
        <w:tc>
          <w:tcPr>
            <w:tcW w:w="0" w:type="auto"/>
            <w:tcBorders>
              <w:top w:val="nil"/>
              <w:left w:val="nil"/>
              <w:bottom w:val="single" w:sz="4" w:space="0" w:color="auto"/>
              <w:right w:val="single" w:sz="4" w:space="0" w:color="auto"/>
            </w:tcBorders>
            <w:shd w:val="clear" w:color="auto" w:fill="auto"/>
            <w:noWrap/>
            <w:vAlign w:val="bottom"/>
            <w:hideMark/>
          </w:tcPr>
          <w:p w14:paraId="299A0991" w14:textId="77777777" w:rsidR="0013327C" w:rsidRPr="0013327C" w:rsidRDefault="0013327C" w:rsidP="0013327C">
            <w:pPr>
              <w:spacing w:after="0" w:line="240" w:lineRule="auto"/>
              <w:jc w:val="center"/>
              <w:rPr>
                <w:rFonts w:ascii="Calibri" w:eastAsia="Times New Roman" w:hAnsi="Calibri" w:cs="Times New Roman"/>
                <w:color w:val="000000"/>
                <w:lang w:eastAsia="en-IN"/>
              </w:rPr>
            </w:pPr>
            <w:r w:rsidRPr="0013327C">
              <w:rPr>
                <w:rFonts w:ascii="Calibri" w:eastAsia="Times New Roman" w:hAnsi="Calibri" w:cs="Times New Roman"/>
                <w:color w:val="000000"/>
                <w:lang w:eastAsia="en-IN"/>
              </w:rPr>
              <w:t>999999999999999</w:t>
            </w:r>
          </w:p>
        </w:tc>
      </w:tr>
    </w:tbl>
    <w:p w14:paraId="52EC19FC" w14:textId="6831D16D" w:rsidR="000537F0" w:rsidRDefault="000537F0" w:rsidP="000537F0">
      <w:pPr>
        <w:rPr>
          <w:rFonts w:asciiTheme="majorHAnsi" w:eastAsiaTheme="majorEastAsia" w:hAnsiTheme="majorHAnsi" w:cstheme="majorBidi"/>
          <w:color w:val="0AA9BB" w:themeColor="accent1" w:themeShade="BF"/>
          <w:sz w:val="26"/>
          <w:szCs w:val="26"/>
          <w:lang w:val="en-US"/>
        </w:rPr>
      </w:pPr>
    </w:p>
    <w:p w14:paraId="46ADC545" w14:textId="77777777" w:rsidR="000537F0" w:rsidRDefault="000537F0" w:rsidP="00E82B3A">
      <w:pPr>
        <w:pStyle w:val="Heading1"/>
        <w:rPr>
          <w:lang w:val="en-US"/>
        </w:rPr>
      </w:pPr>
      <w:bookmarkStart w:id="23" w:name="_Toc46832405"/>
      <w:r>
        <w:rPr>
          <w:lang w:val="en-US"/>
        </w:rPr>
        <w:t>Report Processing Method</w:t>
      </w:r>
      <w:bookmarkEnd w:id="23"/>
    </w:p>
    <w:p w14:paraId="1375B10D" w14:textId="77777777" w:rsidR="000537F0" w:rsidRPr="00B424E6" w:rsidRDefault="000537F0" w:rsidP="000537F0">
      <w:pPr>
        <w:pStyle w:val="ListParagraph"/>
        <w:numPr>
          <w:ilvl w:val="0"/>
          <w:numId w:val="19"/>
        </w:numPr>
        <w:rPr>
          <w:lang w:val="en-US"/>
        </w:rPr>
      </w:pPr>
      <w:proofErr w:type="spellStart"/>
      <w:r w:rsidRPr="00B424E6">
        <w:rPr>
          <w:lang w:val="en-US"/>
        </w:rPr>
        <w:t>Globetouch</w:t>
      </w:r>
      <w:proofErr w:type="spellEnd"/>
      <w:r w:rsidRPr="00B424E6">
        <w:rPr>
          <w:lang w:val="en-US"/>
        </w:rPr>
        <w:t xml:space="preserve"> will generate </w:t>
      </w:r>
      <w:r>
        <w:rPr>
          <w:lang w:val="en-US"/>
        </w:rPr>
        <w:t xml:space="preserve">zip </w:t>
      </w:r>
      <w:r w:rsidRPr="00B424E6">
        <w:rPr>
          <w:lang w:val="en-US"/>
        </w:rPr>
        <w:t>file</w:t>
      </w:r>
      <w:r>
        <w:rPr>
          <w:lang w:val="en-US"/>
        </w:rPr>
        <w:t>s</w:t>
      </w:r>
      <w:r w:rsidRPr="00B424E6">
        <w:rPr>
          <w:lang w:val="en-US"/>
        </w:rPr>
        <w:t xml:space="preserve"> at midnight UTC and send through sftp to GM folder</w:t>
      </w:r>
    </w:p>
    <w:p w14:paraId="2515F00E" w14:textId="77777777" w:rsidR="000537F0" w:rsidRPr="00B424E6" w:rsidRDefault="000537F0" w:rsidP="000537F0">
      <w:pPr>
        <w:pStyle w:val="ListParagraph"/>
        <w:numPr>
          <w:ilvl w:val="0"/>
          <w:numId w:val="19"/>
        </w:numPr>
        <w:rPr>
          <w:lang w:val="en-US"/>
        </w:rPr>
      </w:pPr>
      <w:r>
        <w:rPr>
          <w:lang w:val="en-US"/>
        </w:rPr>
        <w:t xml:space="preserve">Each zip file will contain </w:t>
      </w:r>
      <w:proofErr w:type="spellStart"/>
      <w:r>
        <w:rPr>
          <w:lang w:val="en-US"/>
        </w:rPr>
        <w:t>ctl</w:t>
      </w:r>
      <w:proofErr w:type="spellEnd"/>
      <w:r>
        <w:rPr>
          <w:lang w:val="en-US"/>
        </w:rPr>
        <w:t xml:space="preserve">, </w:t>
      </w:r>
      <w:proofErr w:type="spellStart"/>
      <w:r>
        <w:rPr>
          <w:lang w:val="en-US"/>
        </w:rPr>
        <w:t>eot</w:t>
      </w:r>
      <w:proofErr w:type="spellEnd"/>
      <w:r>
        <w:rPr>
          <w:lang w:val="en-US"/>
        </w:rPr>
        <w:t xml:space="preserve"> and csv files</w:t>
      </w:r>
    </w:p>
    <w:p w14:paraId="55A702A1" w14:textId="77777777" w:rsidR="000537F0" w:rsidRDefault="000537F0" w:rsidP="000537F0">
      <w:pPr>
        <w:pStyle w:val="ListParagraph"/>
        <w:numPr>
          <w:ilvl w:val="0"/>
          <w:numId w:val="19"/>
        </w:numPr>
        <w:rPr>
          <w:lang w:val="en-US"/>
        </w:rPr>
      </w:pPr>
      <w:r>
        <w:rPr>
          <w:lang w:val="en-US"/>
        </w:rPr>
        <w:t>Csv files will contain reports data for each country</w:t>
      </w:r>
    </w:p>
    <w:p w14:paraId="031CC783" w14:textId="77777777" w:rsidR="000537F0" w:rsidRDefault="000537F0" w:rsidP="000537F0">
      <w:pPr>
        <w:pStyle w:val="ListParagraph"/>
        <w:numPr>
          <w:ilvl w:val="0"/>
          <w:numId w:val="19"/>
        </w:numPr>
        <w:rPr>
          <w:lang w:val="en-US"/>
        </w:rPr>
      </w:pPr>
      <w:proofErr w:type="spellStart"/>
      <w:r>
        <w:rPr>
          <w:lang w:val="en-US"/>
        </w:rPr>
        <w:t>Eot</w:t>
      </w:r>
      <w:proofErr w:type="spellEnd"/>
      <w:r>
        <w:rPr>
          <w:lang w:val="en-US"/>
        </w:rPr>
        <w:t xml:space="preserve"> file will contain the </w:t>
      </w:r>
      <w:proofErr w:type="spellStart"/>
      <w:r>
        <w:rPr>
          <w:lang w:val="en-US"/>
        </w:rPr>
        <w:t>ctl</w:t>
      </w:r>
      <w:proofErr w:type="spellEnd"/>
      <w:r>
        <w:rPr>
          <w:lang w:val="en-US"/>
        </w:rPr>
        <w:t xml:space="preserve"> file name and all the csv files name comma separated</w:t>
      </w:r>
    </w:p>
    <w:p w14:paraId="021EAB16" w14:textId="77777777" w:rsidR="000537F0" w:rsidRDefault="000537F0" w:rsidP="000537F0">
      <w:pPr>
        <w:pStyle w:val="ListParagraph"/>
        <w:numPr>
          <w:ilvl w:val="0"/>
          <w:numId w:val="19"/>
        </w:numPr>
        <w:rPr>
          <w:lang w:val="en-US"/>
        </w:rPr>
      </w:pPr>
      <w:r w:rsidRPr="00B424E6">
        <w:rPr>
          <w:lang w:val="en-US"/>
        </w:rPr>
        <w:t xml:space="preserve">For every </w:t>
      </w:r>
      <w:proofErr w:type="spellStart"/>
      <w:r w:rsidRPr="00B424E6">
        <w:rPr>
          <w:lang w:val="en-US"/>
        </w:rPr>
        <w:t>ctl</w:t>
      </w:r>
      <w:proofErr w:type="spellEnd"/>
      <w:r w:rsidRPr="00B424E6">
        <w:rPr>
          <w:lang w:val="en-US"/>
        </w:rPr>
        <w:t xml:space="preserve"> file row, </w:t>
      </w:r>
      <w:r>
        <w:rPr>
          <w:lang w:val="en-US"/>
        </w:rPr>
        <w:t>each csv file name with total number of records in that csv file will come</w:t>
      </w:r>
    </w:p>
    <w:p w14:paraId="6D960AD6" w14:textId="77777777" w:rsidR="000537F0" w:rsidRPr="00FE1872" w:rsidRDefault="000537F0" w:rsidP="000537F0">
      <w:pPr>
        <w:jc w:val="center"/>
        <w:rPr>
          <w:lang w:val="en-US"/>
        </w:rPr>
      </w:pPr>
      <w:r>
        <w:rPr>
          <w:noProof/>
        </w:rPr>
        <w:drawing>
          <wp:inline distT="0" distB="0" distL="0" distR="0" wp14:anchorId="029B083E" wp14:editId="1097E062">
            <wp:extent cx="5731510" cy="1226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26820"/>
                    </a:xfrm>
                    <a:prstGeom prst="rect">
                      <a:avLst/>
                    </a:prstGeom>
                  </pic:spPr>
                </pic:pic>
              </a:graphicData>
            </a:graphic>
          </wp:inline>
        </w:drawing>
      </w:r>
    </w:p>
    <w:p w14:paraId="302AAC26" w14:textId="77777777" w:rsidR="000537F0" w:rsidRPr="00FE1872" w:rsidRDefault="000537F0" w:rsidP="000537F0">
      <w:pPr>
        <w:jc w:val="center"/>
        <w:rPr>
          <w:lang w:val="en-US"/>
        </w:rPr>
      </w:pPr>
      <w:r>
        <w:rPr>
          <w:noProof/>
        </w:rPr>
        <w:lastRenderedPageBreak/>
        <w:drawing>
          <wp:inline distT="0" distB="0" distL="0" distR="0" wp14:anchorId="2D87C960" wp14:editId="4D453414">
            <wp:extent cx="4362450" cy="4238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450" cy="4238625"/>
                    </a:xfrm>
                    <a:prstGeom prst="rect">
                      <a:avLst/>
                    </a:prstGeom>
                  </pic:spPr>
                </pic:pic>
              </a:graphicData>
            </a:graphic>
          </wp:inline>
        </w:drawing>
      </w:r>
    </w:p>
    <w:p w14:paraId="701AFC1A" w14:textId="77777777" w:rsidR="000537F0" w:rsidRDefault="000537F0" w:rsidP="000537F0">
      <w:pPr>
        <w:rPr>
          <w:lang w:val="en-US"/>
        </w:rPr>
      </w:pPr>
    </w:p>
    <w:p w14:paraId="56466A87" w14:textId="77777777" w:rsidR="000537F0" w:rsidRPr="00B424E6" w:rsidRDefault="000537F0" w:rsidP="000537F0">
      <w:pPr>
        <w:rPr>
          <w:lang w:val="en-US"/>
        </w:rPr>
      </w:pPr>
    </w:p>
    <w:bookmarkEnd w:id="13"/>
    <w:bookmarkEnd w:id="14"/>
    <w:bookmarkEnd w:id="15"/>
    <w:p w14:paraId="175958D1" w14:textId="77777777" w:rsidR="000537F0" w:rsidRDefault="000537F0">
      <w:pPr>
        <w:rPr>
          <w:b/>
        </w:rPr>
      </w:pPr>
      <w:r>
        <w:rPr>
          <w:b/>
        </w:rPr>
        <w:br w:type="page"/>
      </w:r>
    </w:p>
    <w:sdt>
      <w:sdtPr>
        <w:rPr>
          <w:b/>
        </w:rPr>
        <w:id w:val="1614472139"/>
        <w:docPartObj>
          <w:docPartGallery w:val="Cover Pages"/>
        </w:docPartObj>
      </w:sdtPr>
      <w:sdtEndPr>
        <w:rPr>
          <w:b w:val="0"/>
        </w:rPr>
      </w:sdtEndPr>
      <w:sdtContent>
        <w:p w14:paraId="10B93509" w14:textId="59727758" w:rsidR="00956871" w:rsidRPr="00956871" w:rsidRDefault="00C573A1" w:rsidP="00956871">
          <w:r>
            <w:rPr>
              <w:noProof/>
              <w:lang w:eastAsia="en-IN"/>
            </w:rPr>
            <mc:AlternateContent>
              <mc:Choice Requires="wps">
                <w:drawing>
                  <wp:anchor distT="0" distB="0" distL="114300" distR="114300" simplePos="0" relativeHeight="251674624" behindDoc="0" locked="0" layoutInCell="1" allowOverlap="1" wp14:anchorId="3E647D3B" wp14:editId="30251D6C">
                    <wp:simplePos x="0" y="0"/>
                    <wp:positionH relativeFrom="column">
                      <wp:posOffset>161364</wp:posOffset>
                    </wp:positionH>
                    <wp:positionV relativeFrom="paragraph">
                      <wp:posOffset>287079</wp:posOffset>
                    </wp:positionV>
                    <wp:extent cx="3179135" cy="3512820"/>
                    <wp:effectExtent l="0" t="0" r="0" b="0"/>
                    <wp:wrapNone/>
                    <wp:docPr id="4" name="TextBox 28">
                      <a:extLst xmlns:a="http://schemas.openxmlformats.org/drawingml/2006/main">
                        <a:ext uri="{FF2B5EF4-FFF2-40B4-BE49-F238E27FC236}">
                          <a16:creationId xmlns:a16="http://schemas.microsoft.com/office/drawing/2014/main" id="{8A9A674A-E934-41FC-A6B0-B25E4FB57122}"/>
                        </a:ext>
                      </a:extLst>
                    </wp:docPr>
                    <wp:cNvGraphicFramePr/>
                    <a:graphic xmlns:a="http://schemas.openxmlformats.org/drawingml/2006/main">
                      <a:graphicData uri="http://schemas.microsoft.com/office/word/2010/wordprocessingShape">
                        <wps:wsp>
                          <wps:cNvSpPr txBox="1"/>
                          <wps:spPr>
                            <a:xfrm>
                              <a:off x="0" y="0"/>
                              <a:ext cx="3179135" cy="3512820"/>
                            </a:xfrm>
                            <a:prstGeom prst="rect">
                              <a:avLst/>
                            </a:prstGeom>
                            <a:noFill/>
                          </wps:spPr>
                          <wps:txbx>
                            <w:txbxContent>
                              <w:p w14:paraId="0B312BD8" w14:textId="77777777" w:rsidR="00956871" w:rsidRPr="00857D7B" w:rsidRDefault="00956871" w:rsidP="000C70FD">
                                <w:pPr>
                                  <w:jc w:val="both"/>
                                  <w:rPr>
                                    <w:rFonts w:ascii="Barlow Medium" w:hAnsi="Barlow Medium"/>
                                    <w:sz w:val="40"/>
                                  </w:rPr>
                                </w:pPr>
                                <w:r w:rsidRPr="00857D7B">
                                  <w:rPr>
                                    <w:rFonts w:ascii="Barlow Medium" w:hAnsi="Barlow Medium"/>
                                    <w:sz w:val="40"/>
                                  </w:rPr>
                                  <w:t>About Airlinq</w:t>
                                </w:r>
                              </w:p>
                              <w:p w14:paraId="786BB3DD" w14:textId="77777777" w:rsidR="00C573A1" w:rsidRPr="00C573A1" w:rsidRDefault="00C573A1" w:rsidP="00C573A1">
                                <w:r w:rsidRPr="00C573A1">
                                  <w:t>At Airlinq, we envision a thriving ecosystem of people, businesses, and cities that are related, safe, and efficient.</w:t>
                                </w:r>
                              </w:p>
                              <w:p w14:paraId="56E0208B" w14:textId="77777777" w:rsidR="00C573A1" w:rsidRPr="00C573A1" w:rsidRDefault="00C573A1" w:rsidP="00C573A1">
                                <w:r w:rsidRPr="00C573A1">
                                  <w:t>We strive to enable and empower our customers and partners in defining the present &amp; future of their products and services in a way that presents an open road of possibilities.</w:t>
                                </w:r>
                              </w:p>
                              <w:p w14:paraId="6F4D46B1" w14:textId="77777777" w:rsidR="00C573A1" w:rsidRPr="00C573A1" w:rsidRDefault="00C573A1" w:rsidP="00C573A1">
                                <w:proofErr w:type="gramStart"/>
                                <w:r w:rsidRPr="00C573A1">
                                  <w:t>Such an objective,</w:t>
                                </w:r>
                                <w:proofErr w:type="gramEnd"/>
                                <w:r w:rsidRPr="00C573A1">
                                  <w:t xml:space="preserve"> drives highly efficient information exchange and decision making supported by insights that have never been available before.</w:t>
                                </w:r>
                              </w:p>
                              <w:p w14:paraId="029DD81C" w14:textId="77777777" w:rsidR="000C70FD" w:rsidRPr="00C573A1" w:rsidRDefault="00C573A1" w:rsidP="00C573A1">
                                <w:r w:rsidRPr="00C573A1">
                                  <w:t>Connected ecosystems of tomorrow will present tremendous monetization opportunities for automakers, connectivity service providers, enterprises and numerous new avenues for customer engagement.</w:t>
                                </w:r>
                              </w:p>
                            </w:txbxContent>
                          </wps:txbx>
                          <wps:bodyPr wrap="square" rtlCol="0" anchor="t">
                            <a:spAutoFit/>
                          </wps:bodyPr>
                        </wps:wsp>
                      </a:graphicData>
                    </a:graphic>
                    <wp14:sizeRelH relativeFrom="margin">
                      <wp14:pctWidth>0</wp14:pctWidth>
                    </wp14:sizeRelH>
                    <wp14:sizeRelV relativeFrom="margin">
                      <wp14:pctHeight>0</wp14:pctHeight>
                    </wp14:sizeRelV>
                  </wp:anchor>
                </w:drawing>
              </mc:Choice>
              <mc:Fallback>
                <w:pict>
                  <v:shape w14:anchorId="3E647D3B" id="TextBox 28" o:spid="_x0000_s1028" type="#_x0000_t202" style="position:absolute;margin-left:12.7pt;margin-top:22.6pt;width:250.35pt;height:27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" filled="f" stroked="f">
                    <v:textbox style="mso-fit-shape-to-text:t">
                      <w:txbxContent>
                        <w:p w14:paraId="0B312BD8" w14:textId="77777777" w:rsidR="00956871" w:rsidRPr="00857D7B" w:rsidRDefault="00956871" w:rsidP="000C70FD">
                          <w:pPr>
                            <w:jc w:val="both"/>
                            <w:rPr>
                              <w:rFonts w:ascii="Barlow Medium" w:hAnsi="Barlow Medium"/>
                              <w:sz w:val="40"/>
                            </w:rPr>
                          </w:pPr>
                          <w:r w:rsidRPr="00857D7B">
                            <w:rPr>
                              <w:rFonts w:ascii="Barlow Medium" w:hAnsi="Barlow Medium"/>
                              <w:sz w:val="40"/>
                            </w:rPr>
                            <w:t>About Airlinq</w:t>
                          </w:r>
                        </w:p>
                        <w:p w14:paraId="786BB3DD" w14:textId="77777777" w:rsidR="00C573A1" w:rsidRPr="00C573A1" w:rsidRDefault="00C573A1" w:rsidP="00C573A1">
                          <w:r w:rsidRPr="00C573A1">
                            <w:t>At Airlinq, we envision a thriving ecosystem of people, businesses, and cities that are related, safe, and efficient.</w:t>
                          </w:r>
                        </w:p>
                        <w:p w14:paraId="56E0208B" w14:textId="77777777" w:rsidR="00C573A1" w:rsidRPr="00C573A1" w:rsidRDefault="00C573A1" w:rsidP="00C573A1">
                          <w:r w:rsidRPr="00C573A1">
                            <w:t>We strive to enable and empower our customers and partners in defining the present &amp; future of their products and services in a way that presents an open road of possibilities.</w:t>
                          </w:r>
                        </w:p>
                        <w:p w14:paraId="6F4D46B1" w14:textId="77777777" w:rsidR="00C573A1" w:rsidRPr="00C573A1" w:rsidRDefault="00C573A1" w:rsidP="00C573A1">
                          <w:proofErr w:type="gramStart"/>
                          <w:r w:rsidRPr="00C573A1">
                            <w:t>Such an objective,</w:t>
                          </w:r>
                          <w:proofErr w:type="gramEnd"/>
                          <w:r w:rsidRPr="00C573A1">
                            <w:t xml:space="preserve"> drives highly efficient information exchange and decision making supported by insights that have never been available before.</w:t>
                          </w:r>
                        </w:p>
                        <w:p w14:paraId="029DD81C" w14:textId="77777777" w:rsidR="000C70FD" w:rsidRPr="00C573A1" w:rsidRDefault="00C573A1" w:rsidP="00C573A1">
                          <w:r w:rsidRPr="00C573A1">
                            <w:t>Connected ecosystems of tomorrow will present tremendous monetization opportunities for automakers, connectivity service providers, enterprises and numerous new avenues for customer engagement.</w:t>
                          </w:r>
                        </w:p>
                      </w:txbxContent>
                    </v:textbox>
                  </v:shape>
                </w:pict>
              </mc:Fallback>
            </mc:AlternateContent>
          </w:r>
          <w:r>
            <w:rPr>
              <w:noProof/>
              <w:lang w:eastAsia="en-IN"/>
            </w:rPr>
            <w:drawing>
              <wp:anchor distT="0" distB="0" distL="114300" distR="114300" simplePos="0" relativeHeight="251672576" behindDoc="0" locked="0" layoutInCell="1" allowOverlap="1" wp14:anchorId="1AE67BAC" wp14:editId="17233B3F">
                <wp:simplePos x="0" y="0"/>
                <wp:positionH relativeFrom="column">
                  <wp:posOffset>3005455</wp:posOffset>
                </wp:positionH>
                <wp:positionV relativeFrom="paragraph">
                  <wp:posOffset>349250</wp:posOffset>
                </wp:positionV>
                <wp:extent cx="7628255" cy="6853555"/>
                <wp:effectExtent l="38100" t="95250" r="29845" b="23495"/>
                <wp:wrapNone/>
                <wp:docPr id="12" name="Picture 12" descr="C:\Users\Arpit\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rpit\Desktop\Picture1.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8255" cy="6853555"/>
                        </a:xfrm>
                        <a:prstGeom prst="rect">
                          <a:avLst/>
                        </a:prstGeom>
                        <a:noFill/>
                        <a:ln>
                          <a:noFill/>
                        </a:ln>
                        <a:effectLst>
                          <a:outerShdw blurRad="50800" dist="38100" dir="16200000" rotWithShape="0">
                            <a:prstClr val="black">
                              <a:alpha val="40000"/>
                            </a:prstClr>
                          </a:outerShdw>
                        </a:effectLst>
                      </pic:spPr>
                    </pic:pic>
                  </a:graphicData>
                </a:graphic>
              </wp:anchor>
            </w:drawing>
          </w:r>
          <w:r>
            <w:rPr>
              <w:noProof/>
              <w:lang w:eastAsia="en-IN"/>
            </w:rPr>
            <mc:AlternateContent>
              <mc:Choice Requires="wps">
                <w:drawing>
                  <wp:anchor distT="0" distB="0" distL="114300" distR="114300" simplePos="0" relativeHeight="251675648" behindDoc="0" locked="0" layoutInCell="1" allowOverlap="1" wp14:anchorId="3DA4977C" wp14:editId="6E544157">
                    <wp:simplePos x="0" y="0"/>
                    <wp:positionH relativeFrom="column">
                      <wp:posOffset>639829</wp:posOffset>
                    </wp:positionH>
                    <wp:positionV relativeFrom="paragraph">
                      <wp:posOffset>7262037</wp:posOffset>
                    </wp:positionV>
                    <wp:extent cx="2200939" cy="1562100"/>
                    <wp:effectExtent l="0" t="0" r="0" b="0"/>
                    <wp:wrapNone/>
                    <wp:docPr id="5" name="TextBox 28">
                      <a:extLst xmlns:a="http://schemas.openxmlformats.org/drawingml/2006/main">
                        <a:ext uri="{FF2B5EF4-FFF2-40B4-BE49-F238E27FC236}">
                          <a16:creationId xmlns:a16="http://schemas.microsoft.com/office/drawing/2014/main" id="{8A9A674A-E934-41FC-A6B0-B25E4FB57122}"/>
                        </a:ext>
                      </a:extLst>
                    </wp:docPr>
                    <wp:cNvGraphicFramePr/>
                    <a:graphic xmlns:a="http://schemas.openxmlformats.org/drawingml/2006/main">
                      <a:graphicData uri="http://schemas.microsoft.com/office/word/2010/wordprocessingShape">
                        <wps:wsp>
                          <wps:cNvSpPr txBox="1"/>
                          <wps:spPr>
                            <a:xfrm>
                              <a:off x="0" y="0"/>
                              <a:ext cx="2200939" cy="1562100"/>
                            </a:xfrm>
                            <a:prstGeom prst="rect">
                              <a:avLst/>
                            </a:prstGeom>
                            <a:noFill/>
                          </wps:spPr>
                          <wps:txbx>
                            <w:txbxContent>
                              <w:p w14:paraId="305CFE9A" w14:textId="77777777" w:rsidR="00956871" w:rsidRPr="00E3009A" w:rsidRDefault="00956871" w:rsidP="00E3009A">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Airlinq Inc.</w:t>
                                </w:r>
                              </w:p>
                              <w:p w14:paraId="7AA02459" w14:textId="77777777" w:rsidR="00956871" w:rsidRPr="00E3009A" w:rsidRDefault="00956871" w:rsidP="00E3009A">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2200 Camino Ramon Unit B, San Ramon, CA 94583</w:t>
                                </w:r>
                              </w:p>
                              <w:p w14:paraId="6C9F5255" w14:textId="77777777" w:rsidR="00956871" w:rsidRPr="00E3009A" w:rsidRDefault="00956871" w:rsidP="00E3009A">
                                <w:pPr>
                                  <w:pStyle w:val="NormalWeb"/>
                                  <w:spacing w:before="0" w:beforeAutospacing="0" w:after="0" w:afterAutospacing="0"/>
                                  <w:rPr>
                                    <w:rFonts w:ascii="Barlow" w:hAnsi="Barlow"/>
                                    <w:color w:val="323A3E" w:themeColor="background2" w:themeShade="40"/>
                                  </w:rPr>
                                </w:pPr>
                              </w:p>
                              <w:p w14:paraId="37266537" w14:textId="77777777" w:rsidR="00956871" w:rsidRPr="00E3009A" w:rsidRDefault="002E06C3" w:rsidP="00E3009A">
                                <w:pPr>
                                  <w:pStyle w:val="NormalWeb"/>
                                  <w:spacing w:before="0" w:beforeAutospacing="0" w:after="0" w:afterAutospacing="0"/>
                                  <w:rPr>
                                    <w:rFonts w:ascii="Barlow" w:hAnsi="Barlow"/>
                                    <w:color w:val="323A3E" w:themeColor="background2" w:themeShade="40"/>
                                  </w:rPr>
                                </w:pPr>
                                <w:hyperlink r:id="rId17" w:history="1">
                                  <w:r w:rsidR="00956871" w:rsidRPr="00E3009A">
                                    <w:rPr>
                                      <w:rStyle w:val="Hyperlink"/>
                                      <w:rFonts w:ascii="Barlow" w:hAnsi="Barlow"/>
                                      <w:color w:val="011915" w:themeColor="hyperlink" w:themeShade="40"/>
                                    </w:rPr>
                                    <w:t>www.airlinq.com</w:t>
                                  </w:r>
                                </w:hyperlink>
                              </w:p>
                              <w:p w14:paraId="5705BCD4" w14:textId="77777777" w:rsidR="00956871" w:rsidRPr="00E3009A" w:rsidRDefault="00956871" w:rsidP="00E3009A">
                                <w:pPr>
                                  <w:pStyle w:val="NormalWeb"/>
                                  <w:spacing w:before="0" w:beforeAutospacing="0" w:after="0" w:afterAutospacing="0"/>
                                  <w:ind w:left="-1440"/>
                                  <w:rPr>
                                    <w:rFonts w:ascii="Barlow" w:hAnsi="Barlow"/>
                                    <w:color w:val="323A3E" w:themeColor="background2" w:themeShade="40"/>
                                  </w:rPr>
                                </w:pPr>
                              </w:p>
                              <w:p w14:paraId="122A06A8" w14:textId="77777777" w:rsidR="00956871" w:rsidRPr="00E3009A" w:rsidRDefault="00956871" w:rsidP="00E3009A">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info@airlinq.com</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3DA4977C" id="_x0000_s1029" type="#_x0000_t202" style="position:absolute;margin-left:50.4pt;margin-top:571.8pt;width:173.3pt;height:1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" filled="f" stroked="f">
                    <v:textbox>
                      <w:txbxContent>
                        <w:p w14:paraId="305CFE9A" w14:textId="77777777" w:rsidR="00956871" w:rsidRPr="00E3009A" w:rsidRDefault="00956871" w:rsidP="00E3009A">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Airlinq Inc.</w:t>
                          </w:r>
                        </w:p>
                        <w:p w14:paraId="7AA02459" w14:textId="77777777" w:rsidR="00956871" w:rsidRPr="00E3009A" w:rsidRDefault="00956871" w:rsidP="00E3009A">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2200 Camino Ramon Unit B, San Ramon, CA 94583</w:t>
                          </w:r>
                        </w:p>
                        <w:p w14:paraId="6C9F5255" w14:textId="77777777" w:rsidR="00956871" w:rsidRPr="00E3009A" w:rsidRDefault="00956871" w:rsidP="00E3009A">
                          <w:pPr>
                            <w:pStyle w:val="NormalWeb"/>
                            <w:spacing w:before="0" w:beforeAutospacing="0" w:after="0" w:afterAutospacing="0"/>
                            <w:rPr>
                              <w:rFonts w:ascii="Barlow" w:hAnsi="Barlow"/>
                              <w:color w:val="323A3E" w:themeColor="background2" w:themeShade="40"/>
                            </w:rPr>
                          </w:pPr>
                        </w:p>
                        <w:p w14:paraId="37266537" w14:textId="77777777" w:rsidR="00956871" w:rsidRPr="00E3009A" w:rsidRDefault="002E06C3" w:rsidP="00E3009A">
                          <w:pPr>
                            <w:pStyle w:val="NormalWeb"/>
                            <w:spacing w:before="0" w:beforeAutospacing="0" w:after="0" w:afterAutospacing="0"/>
                            <w:rPr>
                              <w:rFonts w:ascii="Barlow" w:hAnsi="Barlow"/>
                              <w:color w:val="323A3E" w:themeColor="background2" w:themeShade="40"/>
                            </w:rPr>
                          </w:pPr>
                          <w:hyperlink r:id="rId18" w:history="1">
                            <w:r w:rsidR="00956871" w:rsidRPr="00E3009A">
                              <w:rPr>
                                <w:rStyle w:val="Hyperlink"/>
                                <w:rFonts w:ascii="Barlow" w:hAnsi="Barlow"/>
                                <w:color w:val="011915" w:themeColor="hyperlink" w:themeShade="40"/>
                              </w:rPr>
                              <w:t>www.airlinq.com</w:t>
                            </w:r>
                          </w:hyperlink>
                        </w:p>
                        <w:p w14:paraId="5705BCD4" w14:textId="77777777" w:rsidR="00956871" w:rsidRPr="00E3009A" w:rsidRDefault="00956871" w:rsidP="00E3009A">
                          <w:pPr>
                            <w:pStyle w:val="NormalWeb"/>
                            <w:spacing w:before="0" w:beforeAutospacing="0" w:after="0" w:afterAutospacing="0"/>
                            <w:ind w:left="-1440"/>
                            <w:rPr>
                              <w:rFonts w:ascii="Barlow" w:hAnsi="Barlow"/>
                              <w:color w:val="323A3E" w:themeColor="background2" w:themeShade="40"/>
                            </w:rPr>
                          </w:pPr>
                        </w:p>
                        <w:p w14:paraId="122A06A8" w14:textId="77777777" w:rsidR="00956871" w:rsidRPr="00E3009A" w:rsidRDefault="00956871" w:rsidP="00E3009A">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info@airlinq.com</w:t>
                          </w:r>
                        </w:p>
                      </w:txbxContent>
                    </v:textbox>
                  </v:shape>
                </w:pict>
              </mc:Fallback>
            </mc:AlternateContent>
          </w:r>
          <w:r>
            <w:rPr>
              <w:noProof/>
              <w:lang w:eastAsia="en-IN"/>
            </w:rPr>
            <w:drawing>
              <wp:anchor distT="0" distB="0" distL="114300" distR="114300" simplePos="0" relativeHeight="251677696" behindDoc="0" locked="0" layoutInCell="1" allowOverlap="1" wp14:anchorId="315BA9E2" wp14:editId="2490FF92">
                <wp:simplePos x="0" y="0"/>
                <wp:positionH relativeFrom="column">
                  <wp:posOffset>236855</wp:posOffset>
                </wp:positionH>
                <wp:positionV relativeFrom="paragraph">
                  <wp:posOffset>8420100</wp:posOffset>
                </wp:positionV>
                <wp:extent cx="256540" cy="256540"/>
                <wp:effectExtent l="0" t="0" r="0" b="0"/>
                <wp:wrapNone/>
                <wp:docPr id="11" name="Picture 11" descr="C:\Users\Arpit\Desktop\1571629-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Arpit\Desktop\1571629-200.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540" cy="256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6672" behindDoc="0" locked="0" layoutInCell="1" allowOverlap="1" wp14:anchorId="69A94DEB" wp14:editId="1F1F0DF5">
                <wp:simplePos x="0" y="0"/>
                <wp:positionH relativeFrom="column">
                  <wp:posOffset>258445</wp:posOffset>
                </wp:positionH>
                <wp:positionV relativeFrom="paragraph">
                  <wp:posOffset>8062595</wp:posOffset>
                </wp:positionV>
                <wp:extent cx="212725" cy="212725"/>
                <wp:effectExtent l="0" t="0" r="0" b="0"/>
                <wp:wrapNone/>
                <wp:docPr id="10" name="Picture 10" descr="C:\Users\Arpit\Desktop\68493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Arpit\Desktop\684935-200.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725" cy="212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8720" behindDoc="0" locked="0" layoutInCell="1" allowOverlap="1" wp14:anchorId="056744D4" wp14:editId="65C81DCE">
                <wp:simplePos x="0" y="0"/>
                <wp:positionH relativeFrom="column">
                  <wp:posOffset>263850</wp:posOffset>
                </wp:positionH>
                <wp:positionV relativeFrom="paragraph">
                  <wp:posOffset>7338060</wp:posOffset>
                </wp:positionV>
                <wp:extent cx="212090" cy="212090"/>
                <wp:effectExtent l="0" t="0" r="0" b="0"/>
                <wp:wrapNone/>
                <wp:docPr id="9" name="Picture 9" descr="C:\Users\Arpit\Desktop\1156653-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Arpit\Desktop\1156653-200.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090" cy="21209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sectPr w:rsidR="00956871" w:rsidRPr="00956871" w:rsidSect="004F67D8">
      <w:headerReference w:type="default" r:id="rId22"/>
      <w:footerReference w:type="default" r:id="rId23"/>
      <w:pgSz w:w="11906" w:h="16838"/>
      <w:pgMar w:top="1440" w:right="849" w:bottom="1440" w:left="85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14726" w14:textId="77777777" w:rsidR="002E06C3" w:rsidRDefault="002E06C3" w:rsidP="00956871">
      <w:pPr>
        <w:spacing w:after="0" w:line="240" w:lineRule="auto"/>
      </w:pPr>
      <w:r>
        <w:separator/>
      </w:r>
    </w:p>
  </w:endnote>
  <w:endnote w:type="continuationSeparator" w:id="0">
    <w:p w14:paraId="707496BF" w14:textId="77777777" w:rsidR="002E06C3" w:rsidRDefault="002E06C3" w:rsidP="00956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rlow Light">
    <w:altName w:val="Calibri"/>
    <w:charset w:val="00"/>
    <w:family w:val="auto"/>
    <w:pitch w:val="variable"/>
    <w:sig w:usb0="20000007" w:usb1="00000000" w:usb2="00000000" w:usb3="00000000" w:csb0="00000193" w:csb1="00000000"/>
  </w:font>
  <w:font w:name="Barlow Medium">
    <w:altName w:val="Calibri"/>
    <w:charset w:val="00"/>
    <w:family w:val="auto"/>
    <w:pitch w:val="variable"/>
    <w:sig w:usb0="20000007" w:usb1="00000000" w:usb2="00000000" w:usb3="00000000" w:csb0="00000193" w:csb1="00000000"/>
  </w:font>
  <w:font w:name="Bariol Regular">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Barlow">
    <w:altName w:val="Calibri"/>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rPr>
      <w:id w:val="-1613887123"/>
      <w:docPartObj>
        <w:docPartGallery w:val="Page Numbers (Bottom of Page)"/>
        <w:docPartUnique/>
      </w:docPartObj>
    </w:sdtPr>
    <w:sdtEndPr/>
    <w:sdtContent>
      <w:p w14:paraId="062DE346" w14:textId="77777777" w:rsidR="00336342" w:rsidRPr="00336342" w:rsidRDefault="00336342">
        <w:pPr>
          <w:pStyle w:val="Footer"/>
          <w:rPr>
            <w:sz w:val="16"/>
          </w:rPr>
        </w:pPr>
        <w:r w:rsidRPr="00336342">
          <w:rPr>
            <w:noProof/>
            <w:sz w:val="16"/>
            <w:lang w:eastAsia="en-IN"/>
          </w:rPr>
          <mc:AlternateContent>
            <mc:Choice Requires="wps">
              <w:drawing>
                <wp:anchor distT="45720" distB="45720" distL="114300" distR="114300" simplePos="0" relativeHeight="251661312" behindDoc="0" locked="0" layoutInCell="1" allowOverlap="1" wp14:anchorId="14D51874" wp14:editId="4E17E884">
                  <wp:simplePos x="0" y="0"/>
                  <wp:positionH relativeFrom="margin">
                    <wp:align>center</wp:align>
                  </wp:positionH>
                  <wp:positionV relativeFrom="margin">
                    <wp:posOffset>8985885</wp:posOffset>
                  </wp:positionV>
                  <wp:extent cx="2074545" cy="38798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545" cy="387985"/>
                          </a:xfrm>
                          <a:prstGeom prst="rect">
                            <a:avLst/>
                          </a:prstGeom>
                          <a:noFill/>
                          <a:ln w="9525">
                            <a:noFill/>
                            <a:miter lim="800000"/>
                            <a:headEnd/>
                            <a:tailEnd/>
                          </a:ln>
                        </wps:spPr>
                        <wps:txbx>
                          <w:txbxContent>
                            <w:p w14:paraId="0E93251B" w14:textId="77777777" w:rsidR="00336342" w:rsidRPr="00336342" w:rsidRDefault="00336342" w:rsidP="00336342">
                              <w:pPr>
                                <w:spacing w:after="0"/>
                                <w:jc w:val="center"/>
                                <w:rPr>
                                  <w:sz w:val="16"/>
                                </w:rPr>
                              </w:pPr>
                              <w:r w:rsidRPr="00336342">
                                <w:rPr>
                                  <w:sz w:val="16"/>
                                </w:rPr>
                                <w:t xml:space="preserve">© 2020 Airlinq Inc. All rights reserved. </w:t>
                              </w:r>
                            </w:p>
                            <w:p w14:paraId="3E034663" w14:textId="77777777" w:rsidR="00336342" w:rsidRPr="00336342" w:rsidRDefault="00336342" w:rsidP="00336342">
                              <w:pPr>
                                <w:spacing w:after="0"/>
                                <w:jc w:val="center"/>
                                <w:rPr>
                                  <w:sz w:val="16"/>
                                </w:rPr>
                              </w:pPr>
                              <w:r w:rsidRPr="00336342">
                                <w:rPr>
                                  <w:sz w:val="16"/>
                                </w:rPr>
                                <w:t xml:space="preserve">Confidential and Proprietary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51874" id="_x0000_t202" coordsize="21600,21600" o:spt="202" path="m,l,21600r21600,l21600,xe">
                  <v:stroke joinstyle="miter"/>
                  <v:path gradientshapeok="t" o:connecttype="rect"/>
                </v:shapetype>
                <v:shape id="_x0000_s1030" type="#_x0000_t202" style="position:absolute;margin-left:0;margin-top:707.55pt;width:163.35pt;height:30.5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" filled="f" stroked="f">
                  <v:textbox>
                    <w:txbxContent>
                      <w:p w14:paraId="0E93251B" w14:textId="77777777" w:rsidR="00336342" w:rsidRPr="00336342" w:rsidRDefault="00336342" w:rsidP="00336342">
                        <w:pPr>
                          <w:spacing w:after="0"/>
                          <w:jc w:val="center"/>
                          <w:rPr>
                            <w:sz w:val="16"/>
                          </w:rPr>
                        </w:pPr>
                        <w:r w:rsidRPr="00336342">
                          <w:rPr>
                            <w:sz w:val="16"/>
                          </w:rPr>
                          <w:t xml:space="preserve">© 2020 Airlinq Inc. All rights reserved. </w:t>
                        </w:r>
                      </w:p>
                      <w:p w14:paraId="3E034663" w14:textId="77777777" w:rsidR="00336342" w:rsidRPr="00336342" w:rsidRDefault="00336342" w:rsidP="00336342">
                        <w:pPr>
                          <w:spacing w:after="0"/>
                          <w:jc w:val="center"/>
                          <w:rPr>
                            <w:sz w:val="16"/>
                          </w:rPr>
                        </w:pPr>
                        <w:r w:rsidRPr="00336342">
                          <w:rPr>
                            <w:sz w:val="16"/>
                          </w:rPr>
                          <w:t xml:space="preserve">Confidential and Proprietary </w:t>
                        </w:r>
                      </w:p>
                    </w:txbxContent>
                  </v:textbox>
                  <w10:wrap anchorx="margin" anchory="margin"/>
                </v:shape>
              </w:pict>
            </mc:Fallback>
          </mc:AlternateContent>
        </w:r>
        <w:r w:rsidRPr="00336342">
          <w:rPr>
            <w:sz w:val="16"/>
          </w:rPr>
          <w:fldChar w:fldCharType="begin"/>
        </w:r>
        <w:r w:rsidRPr="00336342">
          <w:rPr>
            <w:sz w:val="16"/>
          </w:rPr>
          <w:instrText xml:space="preserve"> PAGE   \* MERGEFORMAT </w:instrText>
        </w:r>
        <w:r w:rsidRPr="00336342">
          <w:rPr>
            <w:sz w:val="16"/>
          </w:rPr>
          <w:fldChar w:fldCharType="separate"/>
        </w:r>
        <w:r w:rsidR="00355A92">
          <w:rPr>
            <w:noProof/>
            <w:sz w:val="16"/>
          </w:rPr>
          <w:t>6</w:t>
        </w:r>
        <w:r w:rsidRPr="00336342">
          <w:rPr>
            <w:sz w:val="16"/>
          </w:rPr>
          <w:fldChar w:fldCharType="end"/>
        </w:r>
      </w:p>
    </w:sdtContent>
  </w:sdt>
  <w:p w14:paraId="297495B3" w14:textId="77777777" w:rsidR="00336342" w:rsidRDefault="003363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DE102" w14:textId="77777777" w:rsidR="002E06C3" w:rsidRDefault="002E06C3" w:rsidP="00956871">
      <w:pPr>
        <w:spacing w:after="0" w:line="240" w:lineRule="auto"/>
      </w:pPr>
      <w:r>
        <w:separator/>
      </w:r>
    </w:p>
  </w:footnote>
  <w:footnote w:type="continuationSeparator" w:id="0">
    <w:p w14:paraId="30F75F7C" w14:textId="77777777" w:rsidR="002E06C3" w:rsidRDefault="002E06C3" w:rsidP="00956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85119" w14:textId="77777777" w:rsidR="00956871" w:rsidRDefault="00956871">
    <w:pPr>
      <w:pStyle w:val="Header"/>
    </w:pPr>
    <w:r w:rsidRPr="00373083">
      <w:rPr>
        <w:noProof/>
        <w:lang w:eastAsia="en-IN"/>
      </w:rPr>
      <w:drawing>
        <wp:anchor distT="0" distB="0" distL="114300" distR="114300" simplePos="0" relativeHeight="251659264" behindDoc="0" locked="0" layoutInCell="1" allowOverlap="1" wp14:anchorId="6B69A202" wp14:editId="4E790C2E">
          <wp:simplePos x="0" y="0"/>
          <wp:positionH relativeFrom="margin">
            <wp:posOffset>6036574</wp:posOffset>
          </wp:positionH>
          <wp:positionV relativeFrom="margin">
            <wp:posOffset>-680085</wp:posOffset>
          </wp:positionV>
          <wp:extent cx="703695" cy="490105"/>
          <wp:effectExtent l="0" t="0" r="1270" b="5715"/>
          <wp:wrapSquare wrapText="bothSides"/>
          <wp:docPr id="23" name="Picture 23" descr="D:\Airlinq\Vectors\Airlinq Logo\PNG FINAL 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rlinq\Vectors\Airlinq Logo\PNG FINAL LOGO 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3695" cy="4901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F6139"/>
    <w:multiLevelType w:val="hybridMultilevel"/>
    <w:tmpl w:val="38068714"/>
    <w:lvl w:ilvl="0" w:tplc="764E2542">
      <w:start w:val="1"/>
      <w:numFmt w:val="decimal"/>
      <w:lvlText w:val="%1."/>
      <w:lvlJc w:val="left"/>
      <w:pPr>
        <w:ind w:left="720" w:hanging="720"/>
      </w:pPr>
      <w:rPr>
        <w:rFonts w:hint="default"/>
      </w:rPr>
    </w:lvl>
    <w:lvl w:ilvl="1" w:tplc="14CE75E4">
      <w:start w:val="1"/>
      <w:numFmt w:val="decimal"/>
      <w:lvlText w:val="%2."/>
      <w:lvlJc w:val="left"/>
      <w:pPr>
        <w:ind w:left="360" w:hanging="360"/>
      </w:pPr>
      <w:rPr>
        <w:rFonts w:hint="default"/>
        <w:color w:val="0070C0"/>
      </w:rPr>
    </w:lvl>
    <w:lvl w:ilvl="2" w:tplc="78F602D4">
      <w:start w:val="1"/>
      <w:numFmt w:val="lowerLetter"/>
      <w:lvlText w:val="%3."/>
      <w:lvlJc w:val="lef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8BD6723"/>
    <w:multiLevelType w:val="hybridMultilevel"/>
    <w:tmpl w:val="D26870AA"/>
    <w:lvl w:ilvl="0" w:tplc="96108364">
      <w:start w:val="1"/>
      <w:numFmt w:val="decimal"/>
      <w:pStyle w:val="Heading1"/>
      <w:lvlText w:val="%1."/>
      <w:lvlJc w:val="left"/>
      <w:pPr>
        <w:ind w:left="360" w:hanging="360"/>
      </w:pPr>
      <w:rPr>
        <w:rFonts w:hint="default"/>
        <w:color w:val="0070C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94F1DCA"/>
    <w:multiLevelType w:val="hybridMultilevel"/>
    <w:tmpl w:val="1CE27CB4"/>
    <w:lvl w:ilvl="0" w:tplc="98F209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A00FB8"/>
    <w:multiLevelType w:val="hybridMultilevel"/>
    <w:tmpl w:val="9D94D22C"/>
    <w:lvl w:ilvl="0" w:tplc="764E2542">
      <w:start w:val="1"/>
      <w:numFmt w:val="decimal"/>
      <w:pStyle w:val="H2"/>
      <w:lvlText w:val="%1."/>
      <w:lvlJc w:val="left"/>
      <w:pPr>
        <w:ind w:left="720" w:hanging="720"/>
      </w:pPr>
      <w:rPr>
        <w:rFonts w:hint="default"/>
      </w:rPr>
    </w:lvl>
    <w:lvl w:ilvl="1" w:tplc="14CE75E4">
      <w:start w:val="1"/>
      <w:numFmt w:val="decimal"/>
      <w:lvlText w:val="%2."/>
      <w:lvlJc w:val="left"/>
      <w:pPr>
        <w:ind w:left="360" w:hanging="360"/>
      </w:pPr>
      <w:rPr>
        <w:rFonts w:hint="default"/>
        <w:color w:val="0070C0"/>
      </w:rPr>
    </w:lvl>
    <w:lvl w:ilvl="2" w:tplc="B79C6BF6">
      <w:start w:val="1"/>
      <w:numFmt w:val="lowerRoman"/>
      <w:pStyle w:val="H3"/>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23B70CB"/>
    <w:multiLevelType w:val="hybridMultilevel"/>
    <w:tmpl w:val="DC820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2B5DD2"/>
    <w:multiLevelType w:val="hybridMultilevel"/>
    <w:tmpl w:val="3CC4AB4C"/>
    <w:lvl w:ilvl="0" w:tplc="14E02694">
      <w:start w:val="1"/>
      <w:numFmt w:val="upperRoman"/>
      <w:pStyle w:val="Heading2"/>
      <w:lvlText w:val="%1."/>
      <w:lvlJc w:val="left"/>
      <w:pPr>
        <w:ind w:left="1440" w:hanging="360"/>
      </w:pPr>
      <w:rPr>
        <w:rFonts w:hint="default"/>
        <w:color w:val="1486ED" w:themeColor="accent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79E0830"/>
    <w:multiLevelType w:val="hybridMultilevel"/>
    <w:tmpl w:val="B2E215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352FA2"/>
    <w:multiLevelType w:val="hybridMultilevel"/>
    <w:tmpl w:val="2A0EDBB8"/>
    <w:lvl w:ilvl="0" w:tplc="DBAA9FA8">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C3C1416"/>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3ED3597B"/>
    <w:multiLevelType w:val="hybridMultilevel"/>
    <w:tmpl w:val="09C647E2"/>
    <w:lvl w:ilvl="0" w:tplc="66B214BA">
      <w:start w:val="1"/>
      <w:numFmt w:val="lowerRoman"/>
      <w:pStyle w:val="Heading3"/>
      <w:lvlText w:val="%1."/>
      <w:lvlJc w:val="left"/>
      <w:pPr>
        <w:ind w:left="2160" w:hanging="360"/>
      </w:pPr>
      <w:rPr>
        <w:rFonts w:hint="default"/>
        <w:color w:val="1486ED" w:themeColor="accent3"/>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478F0C7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9013A6"/>
    <w:multiLevelType w:val="hybridMultilevel"/>
    <w:tmpl w:val="58D65FCA"/>
    <w:lvl w:ilvl="0" w:tplc="4AF87D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DC6346"/>
    <w:multiLevelType w:val="hybridMultilevel"/>
    <w:tmpl w:val="550C41D2"/>
    <w:lvl w:ilvl="0" w:tplc="F5FA38E0">
      <w:start w:val="1"/>
      <w:numFmt w:val="decimal"/>
      <w:lvlText w:val="%1."/>
      <w:lvlJc w:val="left"/>
      <w:pPr>
        <w:ind w:left="360" w:hanging="360"/>
      </w:pPr>
      <w:rPr>
        <w:rFonts w:hint="default"/>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0D159B"/>
    <w:multiLevelType w:val="hybridMultilevel"/>
    <w:tmpl w:val="41D4BF54"/>
    <w:lvl w:ilvl="0" w:tplc="FFE0C028">
      <w:start w:val="1"/>
      <w:numFmt w:val="lowerLetter"/>
      <w:pStyle w:val="Heading4"/>
      <w:lvlText w:val="%1."/>
      <w:lvlJc w:val="left"/>
      <w:pPr>
        <w:ind w:left="720" w:hanging="360"/>
      </w:pPr>
      <w:rPr>
        <w:rFonts w:hint="default"/>
        <w:color w:val="1486ED" w:themeColor="accent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480D9E"/>
    <w:multiLevelType w:val="multilevel"/>
    <w:tmpl w:val="4678F13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6C9859FB"/>
    <w:multiLevelType w:val="hybridMultilevel"/>
    <w:tmpl w:val="784A3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C931A4"/>
    <w:multiLevelType w:val="hybridMultilevel"/>
    <w:tmpl w:val="450E8280"/>
    <w:lvl w:ilvl="0" w:tplc="4C3ACBB8">
      <w:start w:val="1"/>
      <w:numFmt w:val="upperRoman"/>
      <w:lvlText w:val="%1."/>
      <w:lvlJc w:val="left"/>
      <w:pPr>
        <w:ind w:left="720" w:hanging="360"/>
      </w:pPr>
      <w:rPr>
        <w:rFonts w:hint="default"/>
        <w:color w:val="1486ED" w:themeColor="accent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8"/>
  </w:num>
  <w:num w:numId="5">
    <w:abstractNumId w:val="14"/>
  </w:num>
  <w:num w:numId="6">
    <w:abstractNumId w:val="11"/>
  </w:num>
  <w:num w:numId="7">
    <w:abstractNumId w:val="2"/>
  </w:num>
  <w:num w:numId="8">
    <w:abstractNumId w:val="12"/>
  </w:num>
  <w:num w:numId="9">
    <w:abstractNumId w:val="12"/>
    <w:lvlOverride w:ilvl="0">
      <w:startOverride w:val="1"/>
    </w:lvlOverride>
  </w:num>
  <w:num w:numId="10">
    <w:abstractNumId w:val="16"/>
  </w:num>
  <w:num w:numId="11">
    <w:abstractNumId w:val="7"/>
  </w:num>
  <w:num w:numId="12">
    <w:abstractNumId w:val="12"/>
  </w:num>
  <w:num w:numId="13">
    <w:abstractNumId w:val="1"/>
  </w:num>
  <w:num w:numId="14">
    <w:abstractNumId w:val="5"/>
  </w:num>
  <w:num w:numId="15">
    <w:abstractNumId w:val="9"/>
  </w:num>
  <w:num w:numId="16">
    <w:abstractNumId w:val="13"/>
  </w:num>
  <w:num w:numId="17">
    <w:abstractNumId w:val="1"/>
    <w:lvlOverride w:ilvl="0">
      <w:startOverride w:val="1"/>
    </w:lvlOverride>
  </w:num>
  <w:num w:numId="18">
    <w:abstractNumId w:val="1"/>
  </w:num>
  <w:num w:numId="19">
    <w:abstractNumId w:val="6"/>
  </w:num>
  <w:num w:numId="20">
    <w:abstractNumId w:val="4"/>
  </w:num>
  <w:num w:numId="21">
    <w:abstractNumId w:val="15"/>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7F0"/>
    <w:rsid w:val="00014616"/>
    <w:rsid w:val="000537F0"/>
    <w:rsid w:val="000C70FD"/>
    <w:rsid w:val="001111DE"/>
    <w:rsid w:val="0013327C"/>
    <w:rsid w:val="00196D8F"/>
    <w:rsid w:val="002B210D"/>
    <w:rsid w:val="002C33B9"/>
    <w:rsid w:val="002C7CC1"/>
    <w:rsid w:val="002E06C3"/>
    <w:rsid w:val="00336342"/>
    <w:rsid w:val="00355A92"/>
    <w:rsid w:val="0039696F"/>
    <w:rsid w:val="004F67D8"/>
    <w:rsid w:val="00634554"/>
    <w:rsid w:val="006E02FA"/>
    <w:rsid w:val="00807503"/>
    <w:rsid w:val="0083198A"/>
    <w:rsid w:val="0083446A"/>
    <w:rsid w:val="008A49AC"/>
    <w:rsid w:val="008A5252"/>
    <w:rsid w:val="008B4504"/>
    <w:rsid w:val="008C1771"/>
    <w:rsid w:val="008D1099"/>
    <w:rsid w:val="008D6F1C"/>
    <w:rsid w:val="00925CDF"/>
    <w:rsid w:val="00956871"/>
    <w:rsid w:val="00B24514"/>
    <w:rsid w:val="00BF3D4E"/>
    <w:rsid w:val="00C573A1"/>
    <w:rsid w:val="00CC334F"/>
    <w:rsid w:val="00DA48CC"/>
    <w:rsid w:val="00E230B5"/>
    <w:rsid w:val="00E82B3A"/>
    <w:rsid w:val="00EA4C30"/>
    <w:rsid w:val="00EC2DD9"/>
    <w:rsid w:val="00F17637"/>
    <w:rsid w:val="00FE1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44726"/>
  <w15:chartTrackingRefBased/>
  <w15:docId w15:val="{BFF55D80-9028-4306-8AFF-9E265FB17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C573A1"/>
    <w:rPr>
      <w:rFonts w:ascii="Barlow Light" w:hAnsi="Barlow Light"/>
      <w:color w:val="595959" w:themeColor="text1" w:themeTint="A6"/>
    </w:rPr>
  </w:style>
  <w:style w:type="paragraph" w:styleId="Heading1">
    <w:name w:val="heading 1"/>
    <w:aliases w:val="H1-Heading"/>
    <w:basedOn w:val="Normal"/>
    <w:next w:val="Normal"/>
    <w:link w:val="Heading1Char"/>
    <w:uiPriority w:val="9"/>
    <w:qFormat/>
    <w:rsid w:val="008A49AC"/>
    <w:pPr>
      <w:keepNext/>
      <w:keepLines/>
      <w:numPr>
        <w:numId w:val="13"/>
      </w:numPr>
      <w:spacing w:before="400" w:after="200"/>
      <w:outlineLvl w:val="0"/>
    </w:pPr>
    <w:rPr>
      <w:rFonts w:ascii="Barlow Medium" w:eastAsiaTheme="majorEastAsia" w:hAnsi="Barlow Medium" w:cstheme="majorBidi"/>
      <w:color w:val="1486ED" w:themeColor="accent3"/>
      <w:sz w:val="36"/>
      <w:szCs w:val="32"/>
    </w:rPr>
  </w:style>
  <w:style w:type="paragraph" w:styleId="Heading2">
    <w:name w:val="heading 2"/>
    <w:aliases w:val="H1-Sub-H2"/>
    <w:basedOn w:val="Normal"/>
    <w:next w:val="Normal"/>
    <w:link w:val="Heading2Char"/>
    <w:uiPriority w:val="9"/>
    <w:unhideWhenUsed/>
    <w:qFormat/>
    <w:rsid w:val="008A5252"/>
    <w:pPr>
      <w:keepNext/>
      <w:keepLines/>
      <w:numPr>
        <w:numId w:val="14"/>
      </w:numPr>
      <w:spacing w:before="240" w:after="120"/>
      <w:outlineLvl w:val="1"/>
    </w:pPr>
    <w:rPr>
      <w:rFonts w:ascii="Barlow Medium" w:eastAsiaTheme="majorEastAsia" w:hAnsi="Barlow Medium" w:cstheme="majorBidi"/>
      <w:color w:val="1486ED" w:themeColor="accent3"/>
      <w:sz w:val="28"/>
      <w:szCs w:val="26"/>
    </w:rPr>
  </w:style>
  <w:style w:type="paragraph" w:styleId="Heading3">
    <w:name w:val="heading 3"/>
    <w:aliases w:val="H1-Sub-H3"/>
    <w:basedOn w:val="Normal"/>
    <w:next w:val="Normal"/>
    <w:link w:val="Heading3Char"/>
    <w:uiPriority w:val="9"/>
    <w:unhideWhenUsed/>
    <w:qFormat/>
    <w:rsid w:val="008A5252"/>
    <w:pPr>
      <w:keepNext/>
      <w:keepLines/>
      <w:numPr>
        <w:numId w:val="15"/>
      </w:numPr>
      <w:spacing w:before="240" w:after="120"/>
      <w:ind w:left="2154" w:hanging="357"/>
      <w:outlineLvl w:val="2"/>
    </w:pPr>
    <w:rPr>
      <w:rFonts w:ascii="Barlow Medium" w:eastAsiaTheme="majorEastAsia" w:hAnsi="Barlow Medium" w:cstheme="majorBidi"/>
      <w:color w:val="1486ED" w:themeColor="accent3"/>
      <w:sz w:val="28"/>
      <w:szCs w:val="24"/>
    </w:rPr>
  </w:style>
  <w:style w:type="paragraph" w:styleId="Heading4">
    <w:name w:val="heading 4"/>
    <w:aliases w:val="H1-Sub-H4"/>
    <w:basedOn w:val="Normal"/>
    <w:next w:val="Normal"/>
    <w:link w:val="Heading4Char"/>
    <w:uiPriority w:val="9"/>
    <w:unhideWhenUsed/>
    <w:qFormat/>
    <w:rsid w:val="008A5252"/>
    <w:pPr>
      <w:keepNext/>
      <w:keepLines/>
      <w:numPr>
        <w:numId w:val="16"/>
      </w:numPr>
      <w:spacing w:before="240" w:after="120"/>
      <w:ind w:left="2517" w:hanging="357"/>
      <w:outlineLvl w:val="3"/>
    </w:pPr>
    <w:rPr>
      <w:rFonts w:ascii="Barlow Medium" w:eastAsiaTheme="majorEastAsia" w:hAnsi="Barlow Medium" w:cstheme="majorBidi"/>
      <w:iCs/>
      <w:color w:val="1486ED" w:themeColor="accent3"/>
      <w:sz w:val="24"/>
    </w:rPr>
  </w:style>
  <w:style w:type="paragraph" w:styleId="Heading5">
    <w:name w:val="heading 5"/>
    <w:basedOn w:val="Normal"/>
    <w:next w:val="Normal"/>
    <w:link w:val="Heading5Char"/>
    <w:uiPriority w:val="9"/>
    <w:unhideWhenUsed/>
    <w:qFormat/>
    <w:rsid w:val="008D6F1C"/>
    <w:pPr>
      <w:keepNext/>
      <w:keepLines/>
      <w:spacing w:before="40" w:after="0"/>
      <w:outlineLvl w:val="4"/>
    </w:pPr>
    <w:rPr>
      <w:rFonts w:ascii="Barlow Medium" w:eastAsiaTheme="majorEastAsia" w:hAnsi="Barlow Medium"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68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871"/>
  </w:style>
  <w:style w:type="paragraph" w:styleId="Footer">
    <w:name w:val="footer"/>
    <w:basedOn w:val="Normal"/>
    <w:link w:val="FooterChar"/>
    <w:uiPriority w:val="99"/>
    <w:unhideWhenUsed/>
    <w:rsid w:val="00956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871"/>
  </w:style>
  <w:style w:type="paragraph" w:styleId="NormalWeb">
    <w:name w:val="Normal (Web)"/>
    <w:basedOn w:val="Normal"/>
    <w:uiPriority w:val="99"/>
    <w:semiHidden/>
    <w:unhideWhenUsed/>
    <w:rsid w:val="00956871"/>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yperlink">
    <w:name w:val="Hyperlink"/>
    <w:basedOn w:val="DefaultParagraphFont"/>
    <w:uiPriority w:val="99"/>
    <w:unhideWhenUsed/>
    <w:rsid w:val="00956871"/>
    <w:rPr>
      <w:color w:val="066557" w:themeColor="hyperlink"/>
      <w:u w:val="single"/>
    </w:rPr>
  </w:style>
  <w:style w:type="paragraph" w:customStyle="1" w:styleId="H1">
    <w:name w:val="H1"/>
    <w:basedOn w:val="Normal"/>
    <w:link w:val="H1Char"/>
    <w:rsid w:val="00EA4C30"/>
    <w:rPr>
      <w:rFonts w:ascii="Barlow Medium" w:hAnsi="Barlow Medium"/>
      <w:color w:val="1486ED" w:themeColor="accent3"/>
      <w:sz w:val="36"/>
    </w:rPr>
  </w:style>
  <w:style w:type="character" w:customStyle="1" w:styleId="H1Char">
    <w:name w:val="H1 Char"/>
    <w:basedOn w:val="Heading1Char"/>
    <w:link w:val="H1"/>
    <w:rsid w:val="00EA4C30"/>
    <w:rPr>
      <w:rFonts w:ascii="Barlow Medium" w:eastAsiaTheme="majorEastAsia" w:hAnsi="Barlow Medium" w:cstheme="majorBidi"/>
      <w:color w:val="1486ED" w:themeColor="accent3"/>
      <w:sz w:val="36"/>
      <w:szCs w:val="32"/>
    </w:rPr>
  </w:style>
  <w:style w:type="paragraph" w:customStyle="1" w:styleId="H3">
    <w:name w:val="H3"/>
    <w:basedOn w:val="H1"/>
    <w:link w:val="H3Char"/>
    <w:rsid w:val="00956871"/>
    <w:pPr>
      <w:numPr>
        <w:ilvl w:val="2"/>
        <w:numId w:val="1"/>
      </w:numPr>
      <w:spacing w:line="240" w:lineRule="auto"/>
    </w:pPr>
    <w:rPr>
      <w:color w:val="595959" w:themeColor="text1" w:themeTint="A6"/>
      <w:sz w:val="28"/>
    </w:rPr>
  </w:style>
  <w:style w:type="character" w:customStyle="1" w:styleId="H3Char">
    <w:name w:val="H3 Char"/>
    <w:basedOn w:val="H1Char"/>
    <w:link w:val="H3"/>
    <w:rsid w:val="00956871"/>
    <w:rPr>
      <w:rFonts w:ascii="Barlow Medium" w:eastAsiaTheme="majorEastAsia" w:hAnsi="Barlow Medium" w:cstheme="majorBidi"/>
      <w:color w:val="595959" w:themeColor="text1" w:themeTint="A6"/>
      <w:sz w:val="28"/>
      <w:szCs w:val="32"/>
    </w:rPr>
  </w:style>
  <w:style w:type="character" w:customStyle="1" w:styleId="Heading1Char">
    <w:name w:val="Heading 1 Char"/>
    <w:aliases w:val="H1-Heading Char"/>
    <w:basedOn w:val="DefaultParagraphFont"/>
    <w:link w:val="Heading1"/>
    <w:uiPriority w:val="9"/>
    <w:rsid w:val="008A49AC"/>
    <w:rPr>
      <w:rFonts w:ascii="Barlow Medium" w:eastAsiaTheme="majorEastAsia" w:hAnsi="Barlow Medium" w:cstheme="majorBidi"/>
      <w:color w:val="1486ED" w:themeColor="accent3"/>
      <w:sz w:val="36"/>
      <w:szCs w:val="32"/>
    </w:rPr>
  </w:style>
  <w:style w:type="paragraph" w:customStyle="1" w:styleId="H2">
    <w:name w:val="H2"/>
    <w:basedOn w:val="H1"/>
    <w:link w:val="H2Char"/>
    <w:rsid w:val="00956871"/>
    <w:pPr>
      <w:numPr>
        <w:numId w:val="1"/>
      </w:numPr>
    </w:pPr>
    <w:rPr>
      <w:color w:val="595959" w:themeColor="text1" w:themeTint="A6"/>
      <w:sz w:val="32"/>
    </w:rPr>
  </w:style>
  <w:style w:type="paragraph" w:styleId="TOCHeading">
    <w:name w:val="TOC Heading"/>
    <w:basedOn w:val="Heading1"/>
    <w:next w:val="Normal"/>
    <w:uiPriority w:val="39"/>
    <w:unhideWhenUsed/>
    <w:qFormat/>
    <w:rsid w:val="00925CDF"/>
    <w:pPr>
      <w:numPr>
        <w:numId w:val="0"/>
      </w:numPr>
      <w:outlineLvl w:val="9"/>
    </w:pPr>
    <w:rPr>
      <w:lang w:val="en-US"/>
    </w:rPr>
  </w:style>
  <w:style w:type="character" w:customStyle="1" w:styleId="H2Char">
    <w:name w:val="H2 Char"/>
    <w:basedOn w:val="H1Char"/>
    <w:link w:val="H2"/>
    <w:rsid w:val="00956871"/>
    <w:rPr>
      <w:rFonts w:ascii="Barlow Medium" w:eastAsiaTheme="majorEastAsia" w:hAnsi="Barlow Medium" w:cstheme="majorBidi"/>
      <w:color w:val="595959" w:themeColor="text1" w:themeTint="A6"/>
      <w:sz w:val="32"/>
      <w:szCs w:val="32"/>
    </w:rPr>
  </w:style>
  <w:style w:type="paragraph" w:styleId="TOC1">
    <w:name w:val="toc 1"/>
    <w:basedOn w:val="Normal"/>
    <w:next w:val="Normal"/>
    <w:autoRedefine/>
    <w:uiPriority w:val="39"/>
    <w:unhideWhenUsed/>
    <w:rsid w:val="00EA4C30"/>
    <w:pPr>
      <w:spacing w:after="100"/>
    </w:pPr>
  </w:style>
  <w:style w:type="character" w:customStyle="1" w:styleId="Heading2Char">
    <w:name w:val="Heading 2 Char"/>
    <w:aliases w:val="H1-Sub-H2 Char"/>
    <w:basedOn w:val="DefaultParagraphFont"/>
    <w:link w:val="Heading2"/>
    <w:uiPriority w:val="9"/>
    <w:rsid w:val="008A5252"/>
    <w:rPr>
      <w:rFonts w:ascii="Barlow Medium" w:eastAsiaTheme="majorEastAsia" w:hAnsi="Barlow Medium" w:cstheme="majorBidi"/>
      <w:color w:val="1486ED" w:themeColor="accent3"/>
      <w:sz w:val="28"/>
      <w:szCs w:val="26"/>
    </w:rPr>
  </w:style>
  <w:style w:type="character" w:customStyle="1" w:styleId="Heading3Char">
    <w:name w:val="Heading 3 Char"/>
    <w:aliases w:val="H1-Sub-H3 Char"/>
    <w:basedOn w:val="DefaultParagraphFont"/>
    <w:link w:val="Heading3"/>
    <w:uiPriority w:val="9"/>
    <w:rsid w:val="008A5252"/>
    <w:rPr>
      <w:rFonts w:ascii="Barlow Medium" w:eastAsiaTheme="majorEastAsia" w:hAnsi="Barlow Medium" w:cstheme="majorBidi"/>
      <w:color w:val="1486ED" w:themeColor="accent3"/>
      <w:sz w:val="28"/>
      <w:szCs w:val="24"/>
    </w:rPr>
  </w:style>
  <w:style w:type="paragraph" w:styleId="NoSpacing">
    <w:name w:val="No Spacing"/>
    <w:autoRedefine/>
    <w:uiPriority w:val="1"/>
    <w:qFormat/>
    <w:rsid w:val="008D1099"/>
    <w:pPr>
      <w:spacing w:before="120" w:after="120" w:line="276" w:lineRule="auto"/>
      <w:ind w:left="2880"/>
      <w:jc w:val="both"/>
    </w:pPr>
    <w:rPr>
      <w:rFonts w:ascii="Barlow Light" w:eastAsia="Bariol Regular" w:hAnsi="Barlow Light" w:cs="Bariol Regular"/>
      <w:color w:val="595959" w:themeColor="text1" w:themeTint="A6"/>
      <w:szCs w:val="24"/>
      <w:lang w:eastAsia="en-IN"/>
    </w:rPr>
  </w:style>
  <w:style w:type="paragraph" w:styleId="TOC2">
    <w:name w:val="toc 2"/>
    <w:basedOn w:val="Normal"/>
    <w:next w:val="Normal"/>
    <w:autoRedefine/>
    <w:uiPriority w:val="39"/>
    <w:unhideWhenUsed/>
    <w:rsid w:val="00196D8F"/>
    <w:pPr>
      <w:spacing w:after="100"/>
      <w:ind w:left="220"/>
    </w:pPr>
  </w:style>
  <w:style w:type="paragraph" w:styleId="TOC3">
    <w:name w:val="toc 3"/>
    <w:basedOn w:val="Normal"/>
    <w:next w:val="Normal"/>
    <w:autoRedefine/>
    <w:uiPriority w:val="39"/>
    <w:unhideWhenUsed/>
    <w:rsid w:val="00196D8F"/>
    <w:pPr>
      <w:spacing w:after="100"/>
      <w:ind w:left="440"/>
    </w:pPr>
  </w:style>
  <w:style w:type="paragraph" w:styleId="Title">
    <w:name w:val="Title"/>
    <w:aliases w:val="Title Heading"/>
    <w:basedOn w:val="Normal"/>
    <w:next w:val="Normal"/>
    <w:link w:val="TitleChar"/>
    <w:uiPriority w:val="10"/>
    <w:qFormat/>
    <w:rsid w:val="00925CDF"/>
    <w:pPr>
      <w:spacing w:after="0" w:line="240" w:lineRule="auto"/>
      <w:contextualSpacing/>
    </w:pPr>
    <w:rPr>
      <w:rFonts w:ascii="Barlow Medium" w:eastAsiaTheme="majorEastAsia" w:hAnsi="Barlow Medium" w:cstheme="majorBidi"/>
      <w:color w:val="1486ED" w:themeColor="accent3"/>
      <w:spacing w:val="-10"/>
      <w:kern w:val="28"/>
      <w:sz w:val="96"/>
      <w:szCs w:val="56"/>
    </w:rPr>
  </w:style>
  <w:style w:type="character" w:customStyle="1" w:styleId="TitleChar">
    <w:name w:val="Title Char"/>
    <w:aliases w:val="Title Heading Char"/>
    <w:basedOn w:val="DefaultParagraphFont"/>
    <w:link w:val="Title"/>
    <w:uiPriority w:val="10"/>
    <w:rsid w:val="00925CDF"/>
    <w:rPr>
      <w:rFonts w:ascii="Barlow Medium" w:eastAsiaTheme="majorEastAsia" w:hAnsi="Barlow Medium" w:cstheme="majorBidi"/>
      <w:color w:val="1486ED" w:themeColor="accent3"/>
      <w:spacing w:val="-10"/>
      <w:kern w:val="28"/>
      <w:sz w:val="96"/>
      <w:szCs w:val="56"/>
    </w:rPr>
  </w:style>
  <w:style w:type="character" w:customStyle="1" w:styleId="Heading4Char">
    <w:name w:val="Heading 4 Char"/>
    <w:aliases w:val="H1-Sub-H4 Char"/>
    <w:basedOn w:val="DefaultParagraphFont"/>
    <w:link w:val="Heading4"/>
    <w:uiPriority w:val="9"/>
    <w:rsid w:val="008A5252"/>
    <w:rPr>
      <w:rFonts w:ascii="Barlow Medium" w:eastAsiaTheme="majorEastAsia" w:hAnsi="Barlow Medium" w:cstheme="majorBidi"/>
      <w:iCs/>
      <w:color w:val="1486ED" w:themeColor="accent3"/>
      <w:sz w:val="24"/>
    </w:rPr>
  </w:style>
  <w:style w:type="character" w:customStyle="1" w:styleId="Heading5Char">
    <w:name w:val="Heading 5 Char"/>
    <w:basedOn w:val="DefaultParagraphFont"/>
    <w:link w:val="Heading5"/>
    <w:uiPriority w:val="9"/>
    <w:rsid w:val="008D6F1C"/>
    <w:rPr>
      <w:rFonts w:ascii="Barlow Medium" w:eastAsiaTheme="majorEastAsia" w:hAnsi="Barlow Medium" w:cstheme="majorBidi"/>
      <w:color w:val="595959" w:themeColor="text1" w:themeTint="A6"/>
      <w:sz w:val="24"/>
    </w:rPr>
  </w:style>
  <w:style w:type="paragraph" w:styleId="ListParagraph">
    <w:name w:val="List Paragraph"/>
    <w:basedOn w:val="Normal"/>
    <w:uiPriority w:val="34"/>
    <w:qFormat/>
    <w:rsid w:val="000537F0"/>
    <w:pPr>
      <w:ind w:left="720"/>
      <w:contextualSpacing/>
    </w:pPr>
    <w:rPr>
      <w:rFonts w:asciiTheme="minorHAnsi"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01438">
      <w:bodyDiv w:val="1"/>
      <w:marLeft w:val="0"/>
      <w:marRight w:val="0"/>
      <w:marTop w:val="0"/>
      <w:marBottom w:val="0"/>
      <w:divBdr>
        <w:top w:val="none" w:sz="0" w:space="0" w:color="auto"/>
        <w:left w:val="none" w:sz="0" w:space="0" w:color="auto"/>
        <w:bottom w:val="none" w:sz="0" w:space="0" w:color="auto"/>
        <w:right w:val="none" w:sz="0" w:space="0" w:color="auto"/>
      </w:divBdr>
    </w:div>
    <w:div w:id="201020140">
      <w:bodyDiv w:val="1"/>
      <w:marLeft w:val="0"/>
      <w:marRight w:val="0"/>
      <w:marTop w:val="0"/>
      <w:marBottom w:val="0"/>
      <w:divBdr>
        <w:top w:val="none" w:sz="0" w:space="0" w:color="auto"/>
        <w:left w:val="none" w:sz="0" w:space="0" w:color="auto"/>
        <w:bottom w:val="none" w:sz="0" w:space="0" w:color="auto"/>
        <w:right w:val="none" w:sz="0" w:space="0" w:color="auto"/>
      </w:divBdr>
    </w:div>
    <w:div w:id="383070200">
      <w:bodyDiv w:val="1"/>
      <w:marLeft w:val="0"/>
      <w:marRight w:val="0"/>
      <w:marTop w:val="0"/>
      <w:marBottom w:val="0"/>
      <w:divBdr>
        <w:top w:val="none" w:sz="0" w:space="0" w:color="auto"/>
        <w:left w:val="none" w:sz="0" w:space="0" w:color="auto"/>
        <w:bottom w:val="none" w:sz="0" w:space="0" w:color="auto"/>
        <w:right w:val="none" w:sz="0" w:space="0" w:color="auto"/>
      </w:divBdr>
    </w:div>
    <w:div w:id="436365478">
      <w:bodyDiv w:val="1"/>
      <w:marLeft w:val="0"/>
      <w:marRight w:val="0"/>
      <w:marTop w:val="0"/>
      <w:marBottom w:val="0"/>
      <w:divBdr>
        <w:top w:val="none" w:sz="0" w:space="0" w:color="auto"/>
        <w:left w:val="none" w:sz="0" w:space="0" w:color="auto"/>
        <w:bottom w:val="none" w:sz="0" w:space="0" w:color="auto"/>
        <w:right w:val="none" w:sz="0" w:space="0" w:color="auto"/>
      </w:divBdr>
    </w:div>
    <w:div w:id="768702160">
      <w:bodyDiv w:val="1"/>
      <w:marLeft w:val="0"/>
      <w:marRight w:val="0"/>
      <w:marTop w:val="0"/>
      <w:marBottom w:val="0"/>
      <w:divBdr>
        <w:top w:val="none" w:sz="0" w:space="0" w:color="auto"/>
        <w:left w:val="none" w:sz="0" w:space="0" w:color="auto"/>
        <w:bottom w:val="none" w:sz="0" w:space="0" w:color="auto"/>
        <w:right w:val="none" w:sz="0" w:space="0" w:color="auto"/>
      </w:divBdr>
    </w:div>
    <w:div w:id="1121070806">
      <w:bodyDiv w:val="1"/>
      <w:marLeft w:val="0"/>
      <w:marRight w:val="0"/>
      <w:marTop w:val="0"/>
      <w:marBottom w:val="0"/>
      <w:divBdr>
        <w:top w:val="none" w:sz="0" w:space="0" w:color="auto"/>
        <w:left w:val="none" w:sz="0" w:space="0" w:color="auto"/>
        <w:bottom w:val="none" w:sz="0" w:space="0" w:color="auto"/>
        <w:right w:val="none" w:sz="0" w:space="0" w:color="auto"/>
      </w:divBdr>
    </w:div>
    <w:div w:id="1780252314">
      <w:bodyDiv w:val="1"/>
      <w:marLeft w:val="0"/>
      <w:marRight w:val="0"/>
      <w:marTop w:val="0"/>
      <w:marBottom w:val="0"/>
      <w:divBdr>
        <w:top w:val="none" w:sz="0" w:space="0" w:color="auto"/>
        <w:left w:val="none" w:sz="0" w:space="0" w:color="auto"/>
        <w:bottom w:val="none" w:sz="0" w:space="0" w:color="auto"/>
        <w:right w:val="none" w:sz="0" w:space="0" w:color="auto"/>
      </w:divBdr>
    </w:div>
    <w:div w:id="1887719014">
      <w:bodyDiv w:val="1"/>
      <w:marLeft w:val="0"/>
      <w:marRight w:val="0"/>
      <w:marTop w:val="0"/>
      <w:marBottom w:val="0"/>
      <w:divBdr>
        <w:top w:val="none" w:sz="0" w:space="0" w:color="auto"/>
        <w:left w:val="none" w:sz="0" w:space="0" w:color="auto"/>
        <w:bottom w:val="none" w:sz="0" w:space="0" w:color="auto"/>
        <w:right w:val="none" w:sz="0" w:space="0" w:color="auto"/>
      </w:divBdr>
    </w:div>
    <w:div w:id="206289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airlinq.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airlinq.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neet.Khandelwal\Downloads\Airlinq%20Proposal%20Template%20PA2.dotx" TargetMode="External"/></Relationship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335B74"/>
      </a:dk2>
      <a:lt2>
        <a:srgbClr val="DFE3E5"/>
      </a:lt2>
      <a:accent1>
        <a:srgbClr val="16DDF2"/>
      </a:accent1>
      <a:accent2>
        <a:srgbClr val="15A9EF"/>
      </a:accent2>
      <a:accent3>
        <a:srgbClr val="1486ED"/>
      </a:accent3>
      <a:accent4>
        <a:srgbClr val="2727E2"/>
      </a:accent4>
      <a:accent5>
        <a:srgbClr val="553EF9"/>
      </a:accent5>
      <a:accent6>
        <a:srgbClr val="7641F7"/>
      </a:accent6>
      <a:hlink>
        <a:srgbClr val="066557"/>
      </a:hlink>
      <a:folHlink>
        <a:srgbClr val="AF0A3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B508A-7894-4489-838C-5540FA74E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Airlinq Proposal Template PA2</Template>
  <TotalTime>13</TotalTime>
  <Pages>14</Pages>
  <Words>1785</Words>
  <Characters>10178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Khandelwal</dc:creator>
  <cp:keywords/>
  <dc:description/>
  <cp:lastModifiedBy>Shubham Shrivastava</cp:lastModifiedBy>
  <cp:revision>6</cp:revision>
  <cp:lastPrinted>2020-01-15T11:45:00Z</cp:lastPrinted>
  <dcterms:created xsi:type="dcterms:W3CDTF">2020-07-28T07:05:00Z</dcterms:created>
  <dcterms:modified xsi:type="dcterms:W3CDTF">2020-08-07T06:42:00Z</dcterms:modified>
</cp:coreProperties>
</file>