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B30B7">
        <w:rPr>
          <w:rFonts w:asciiTheme="minorHAnsi" w:hAnsiTheme="minorHAnsi" w:cstheme="minorHAnsi"/>
          <w:color w:val="0070C0"/>
          <w:sz w:val="22"/>
          <w:szCs w:val="22"/>
        </w:rPr>
        <w:t>Report Release– Q201201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9F7C46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6013917" w:history="1">
        <w:r w:rsidR="009F7C46" w:rsidRPr="003412F9">
          <w:rPr>
            <w:rStyle w:val="Hyperlink"/>
            <w:noProof/>
          </w:rPr>
          <w:t>Enhancements &amp; New Features: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_Toc56013917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F7C46" w:rsidRDefault="00377FA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6013918" w:history="1">
        <w:r w:rsidR="009F7C46" w:rsidRPr="003412F9">
          <w:rPr>
            <w:rStyle w:val="Hyperlink"/>
            <w:noProof/>
          </w:rPr>
          <w:t>Known Issues: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_Toc56013918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F7C46" w:rsidRDefault="00377FA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6013919" w:history="1">
        <w:r w:rsidR="009F7C46" w:rsidRPr="003412F9">
          <w:rPr>
            <w:rStyle w:val="Hyperlink"/>
            <w:noProof/>
          </w:rPr>
          <w:t>GMI Report Releases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_Toc56013919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56013917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C80B0E" w:rsidRDefault="00B2755C" w:rsidP="00B2755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Warm State devices with Active WRP should be captured in the report </w:t>
      </w:r>
      <w:hyperlink r:id="rId10" w:history="1">
        <w:r w:rsidRPr="00121CA6">
          <w:rPr>
            <w:rStyle w:val="Hyperlink"/>
            <w:rFonts w:ascii="Segoe UI" w:hAnsi="Segoe UI" w:cs="Segoe UI"/>
            <w:shd w:val="clear" w:color="auto" w:fill="FFFFFF"/>
          </w:rPr>
          <w:t>https://github.com/peeyush-tm/gmreports/issues/36</w:t>
        </w:r>
      </w:hyperlink>
    </w:p>
    <w:p w:rsidR="00B2755C" w:rsidRPr="00C80B0E" w:rsidRDefault="00B2755C" w:rsidP="00C80B0E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:rsidR="00C80B0E" w:rsidRPr="00382DF0" w:rsidRDefault="00382DF0" w:rsidP="00382DF0">
      <w:pPr>
        <w:pStyle w:val="Heading1"/>
        <w:rPr>
          <w:bCs w:val="0"/>
        </w:rPr>
      </w:pPr>
      <w:r w:rsidRPr="00382DF0">
        <w:rPr>
          <w:bCs w:val="0"/>
        </w:rPr>
        <w:t>Bugs:</w:t>
      </w:r>
    </w:p>
    <w:p w:rsidR="008D398E" w:rsidRPr="008D398E" w:rsidRDefault="008D398E" w:rsidP="008D398E">
      <w:pPr>
        <w:pStyle w:val="ListParagraph"/>
        <w:numPr>
          <w:ilvl w:val="0"/>
          <w:numId w:val="31"/>
        </w:numPr>
        <w:spacing w:before="0" w:after="0"/>
      </w:pPr>
      <w:bookmarkStart w:id="1" w:name="_Toc15410480"/>
      <w:r>
        <w:rPr>
          <w:rFonts w:ascii="Segoe UI" w:hAnsi="Segoe UI" w:cs="Segoe UI"/>
          <w:color w:val="24292E"/>
          <w:shd w:val="clear" w:color="auto" w:fill="FFFFFF"/>
        </w:rPr>
        <w:t>Critical – No voice reports generated</w:t>
      </w:r>
    </w:p>
    <w:p w:rsidR="003560B7" w:rsidRPr="003560B7" w:rsidRDefault="008D398E" w:rsidP="008D398E">
      <w:pPr>
        <w:pStyle w:val="ListParagraph"/>
        <w:numPr>
          <w:ilvl w:val="0"/>
          <w:numId w:val="31"/>
        </w:numPr>
        <w:spacing w:before="0" w:after="0"/>
      </w:pPr>
      <w:r>
        <w:rPr>
          <w:rFonts w:ascii="Segoe UI" w:hAnsi="Segoe UI" w:cs="Segoe UI"/>
          <w:color w:val="24292E"/>
          <w:shd w:val="clear" w:color="auto" w:fill="FFFFFF"/>
        </w:rPr>
        <w:t xml:space="preserve">Major – “null” Pricing plan is displayed for a few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imsi’s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 Mobile reconcile.</w:t>
      </w:r>
    </w:p>
    <w:p w:rsidR="005D4484" w:rsidRDefault="00367C15" w:rsidP="005D4484">
      <w:pPr>
        <w:pStyle w:val="Heading1"/>
      </w:pPr>
      <w:bookmarkStart w:id="2" w:name="_Toc56013919"/>
      <w:r>
        <w:t>GMI Repo</w:t>
      </w:r>
      <w:bookmarkStart w:id="3" w:name="_GoBack"/>
      <w:bookmarkEnd w:id="3"/>
      <w:r>
        <w:t>rt</w:t>
      </w:r>
      <w:r w:rsidR="0007300F">
        <w:t xml:space="preserve"> Releases</w:t>
      </w:r>
      <w:bookmarkEnd w:id="1"/>
      <w:bookmarkEnd w:id="2"/>
    </w:p>
    <w:p w:rsidR="00B2755C" w:rsidRDefault="00B2755C" w:rsidP="00B2755C">
      <w:pPr>
        <w:rPr>
          <w:b/>
        </w:rPr>
      </w:pPr>
      <w:r>
        <w:rPr>
          <w:b/>
        </w:rPr>
        <w:t>Database:</w:t>
      </w:r>
    </w:p>
    <w:p w:rsidR="00E15633" w:rsidRDefault="00E15633" w:rsidP="00B2755C">
      <w:pPr>
        <w:rPr>
          <w:rStyle w:val="Hyperlink"/>
        </w:rPr>
      </w:pPr>
      <w:hyperlink r:id="rId11" w:history="1">
        <w:r w:rsidRPr="00474907">
          <w:rPr>
            <w:rStyle w:val="Hyperlink"/>
          </w:rPr>
          <w:t>https://github.com/peeyush-tm/gmreports-db-mysql/releases/tag/v0.2.4.0</w:t>
        </w:r>
      </w:hyperlink>
    </w:p>
    <w:p w:rsidR="00B2755C" w:rsidRDefault="00B2755C" w:rsidP="00B2755C">
      <w:r>
        <w:t>Note: For deployment refer manual steps which is provided in the release notes</w:t>
      </w:r>
    </w:p>
    <w:p w:rsidR="005D4484" w:rsidRPr="005D4484" w:rsidRDefault="005D4484" w:rsidP="005D4484"/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FAB" w:rsidRDefault="00377FAB">
      <w:pPr>
        <w:spacing w:before="0" w:after="0"/>
      </w:pPr>
      <w:r>
        <w:separator/>
      </w:r>
    </w:p>
  </w:endnote>
  <w:endnote w:type="continuationSeparator" w:id="0">
    <w:p w:rsidR="00377FAB" w:rsidRDefault="00377F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FAB" w:rsidRDefault="00377FAB">
      <w:pPr>
        <w:spacing w:before="0" w:after="0"/>
      </w:pPr>
      <w:r>
        <w:separator/>
      </w:r>
    </w:p>
  </w:footnote>
  <w:footnote w:type="continuationSeparator" w:id="0">
    <w:p w:rsidR="00377FAB" w:rsidRDefault="00377F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377FAB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5E2FF5"/>
    <w:multiLevelType w:val="hybridMultilevel"/>
    <w:tmpl w:val="172E9C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29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6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28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30"/>
  </w:num>
  <w:num w:numId="28">
    <w:abstractNumId w:val="23"/>
  </w:num>
  <w:num w:numId="29">
    <w:abstractNumId w:val="24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2E97"/>
    <w:rsid w:val="00285797"/>
    <w:rsid w:val="00285EDD"/>
    <w:rsid w:val="00294D65"/>
    <w:rsid w:val="002F6478"/>
    <w:rsid w:val="0030151E"/>
    <w:rsid w:val="0030675E"/>
    <w:rsid w:val="00306B39"/>
    <w:rsid w:val="00307C88"/>
    <w:rsid w:val="0032040C"/>
    <w:rsid w:val="003451D7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94FA0"/>
    <w:rsid w:val="006A0EBB"/>
    <w:rsid w:val="006A5224"/>
    <w:rsid w:val="006B30B7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98E"/>
    <w:rsid w:val="008D632C"/>
    <w:rsid w:val="008E60CC"/>
    <w:rsid w:val="008F11C1"/>
    <w:rsid w:val="008F31B0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9F7C46"/>
    <w:rsid w:val="00A36DA4"/>
    <w:rsid w:val="00A4788E"/>
    <w:rsid w:val="00A52F87"/>
    <w:rsid w:val="00A805DA"/>
    <w:rsid w:val="00AB11D1"/>
    <w:rsid w:val="00AC1A3D"/>
    <w:rsid w:val="00AC54EA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v0.2.4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36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9D63-4626-4DC9-A8AD-A6B7811F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75</cp:revision>
  <dcterms:created xsi:type="dcterms:W3CDTF">2020-02-24T08:12:00Z</dcterms:created>
  <dcterms:modified xsi:type="dcterms:W3CDTF">2020-12-17T13:25:00Z</dcterms:modified>
</cp:coreProperties>
</file>