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91F" w:rsidRDefault="00C6291F" w:rsidP="00435B23">
      <w:pPr>
        <w:widowControl/>
        <w:overflowPunct w:val="0"/>
        <w:jc w:val="center"/>
        <w:rPr>
          <w:rFonts w:ascii="仿宋" w:eastAsia="仿宋" w:hAnsi="仿宋" w:cs="宋体"/>
          <w:color w:val="000000"/>
          <w:kern w:val="0"/>
          <w:sz w:val="32"/>
          <w:szCs w:val="32"/>
        </w:rPr>
      </w:pPr>
      <w:bookmarkStart w:id="0" w:name="_GoBack"/>
      <w:bookmarkEnd w:id="0"/>
      <w:r w:rsidRPr="00EE16B2">
        <w:rPr>
          <w:rFonts w:ascii="仿宋" w:eastAsia="仿宋" w:hAnsi="仿宋" w:cs="宋体" w:hint="eastAsia"/>
          <w:b/>
          <w:color w:val="000000"/>
          <w:kern w:val="0"/>
          <w:sz w:val="24"/>
          <w:szCs w:val="24"/>
        </w:rPr>
        <w:t>证券</w:t>
      </w:r>
      <w:r w:rsidRPr="00EE16B2">
        <w:rPr>
          <w:rFonts w:ascii="仿宋" w:eastAsia="仿宋" w:hAnsi="仿宋" w:cs="宋体"/>
          <w:b/>
          <w:color w:val="000000"/>
          <w:kern w:val="0"/>
          <w:sz w:val="24"/>
          <w:szCs w:val="24"/>
        </w:rPr>
        <w:t>代码</w:t>
      </w:r>
      <w:r w:rsidRPr="00EE16B2">
        <w:rPr>
          <w:rFonts w:ascii="仿宋" w:eastAsia="仿宋" w:hAnsi="仿宋" w:cs="宋体" w:hint="eastAsia"/>
          <w:b/>
          <w:color w:val="000000"/>
          <w:kern w:val="0"/>
          <w:sz w:val="24"/>
          <w:szCs w:val="24"/>
        </w:rPr>
        <w:t>：</w:t>
      </w:r>
      <w:r w:rsidR="00637BE0">
        <w:rPr>
          <w:rFonts w:ascii="仿宋" w:eastAsia="仿宋" w:hAnsi="仿宋" w:cs="宋体" w:hint="eastAsia"/>
          <w:b/>
          <w:kern w:val="0"/>
          <w:sz w:val="24"/>
          <w:szCs w:val="24"/>
        </w:rPr>
        <w:t>600004</w:t>
      </w:r>
      <w:r>
        <w:rPr>
          <w:rFonts w:ascii="仿宋" w:eastAsia="仿宋" w:hAnsi="仿宋" w:cs="宋体"/>
          <w:b/>
          <w:color w:val="000000"/>
          <w:kern w:val="0"/>
          <w:sz w:val="24"/>
          <w:szCs w:val="24"/>
        </w:rPr>
        <w:t xml:space="preserve"> </w:t>
      </w:r>
      <w:r w:rsidR="00891E9A">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Pr="00EE16B2">
        <w:rPr>
          <w:rFonts w:ascii="仿宋" w:eastAsia="仿宋" w:hAnsi="仿宋" w:cs="宋体" w:hint="eastAsia"/>
          <w:b/>
          <w:color w:val="000000"/>
          <w:kern w:val="0"/>
          <w:sz w:val="24"/>
          <w:szCs w:val="24"/>
        </w:rPr>
        <w:t>证券简称</w:t>
      </w:r>
      <w:r w:rsidRPr="00C22CB1">
        <w:rPr>
          <w:rFonts w:ascii="仿宋" w:eastAsia="仿宋" w:hAnsi="仿宋" w:cs="宋体" w:hint="eastAsia"/>
          <w:b/>
          <w:color w:val="000000"/>
          <w:kern w:val="0"/>
          <w:sz w:val="24"/>
          <w:szCs w:val="24"/>
        </w:rPr>
        <w:t>：</w:t>
      </w:r>
      <w:r w:rsidR="00637BE0">
        <w:rPr>
          <w:rFonts w:ascii="仿宋" w:eastAsia="仿宋" w:hAnsi="仿宋" w:cs="宋体" w:hint="eastAsia"/>
          <w:b/>
          <w:kern w:val="0"/>
          <w:sz w:val="24"/>
          <w:szCs w:val="24"/>
        </w:rPr>
        <w:t>武当山</w:t>
      </w:r>
      <w:r w:rsidRPr="00C22CB1">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8C50A4">
        <w:rPr>
          <w:rFonts w:ascii="仿宋" w:eastAsia="仿宋" w:hAnsi="仿宋" w:cs="宋体" w:hint="eastAsia"/>
          <w:b/>
          <w:color w:val="000000"/>
          <w:kern w:val="0"/>
          <w:sz w:val="24"/>
          <w:szCs w:val="24"/>
        </w:rPr>
        <w:t>主办券商</w:t>
      </w:r>
      <w:r w:rsidRPr="00EE16B2">
        <w:rPr>
          <w:rFonts w:ascii="仿宋" w:eastAsia="仿宋" w:hAnsi="仿宋" w:cs="宋体" w:hint="eastAsia"/>
          <w:b/>
          <w:color w:val="000000"/>
          <w:kern w:val="0"/>
          <w:sz w:val="24"/>
          <w:szCs w:val="24"/>
        </w:rPr>
        <w:t>：</w:t>
      </w:r>
      <w:r w:rsidR="00637BE0">
        <w:rPr>
          <w:rFonts w:ascii="仿宋" w:eastAsia="仿宋" w:hAnsi="仿宋" w:cs="宋体" w:hint="eastAsia"/>
          <w:b/>
          <w:kern w:val="0"/>
          <w:sz w:val="24"/>
          <w:szCs w:val="24"/>
        </w:rPr>
        <w:t>申万宏源</w:t>
      </w:r>
      <w:r w:rsidR="00D36E1E">
        <w:rPr>
          <w:rFonts w:ascii="仿宋" w:eastAsia="仿宋" w:hAnsi="仿宋" w:cs="宋体"/>
          <w:color w:val="000000"/>
          <w:kern w:val="0"/>
          <w:sz w:val="32"/>
          <w:szCs w:val="32"/>
        </w:rPr>
        <w:t xml:space="preserve"> </w:t>
      </w:r>
    </w:p>
    <w:p w:rsidR="005B6670" w:rsidRPr="009E2EB4" w:rsidRDefault="009E2EB4" w:rsidP="00435B23">
      <w:pPr>
        <w:widowControl/>
        <w:overflowPunct w:val="0"/>
        <w:rPr>
          <w:rFonts w:ascii="仿宋" w:eastAsia="仿宋" w:hAnsi="仿宋" w:cs="宋体"/>
          <w:color w:val="000000"/>
          <w:kern w:val="0"/>
          <w:sz w:val="32"/>
          <w:szCs w:val="32"/>
        </w:rPr>
      </w:pPr>
      <w:r>
        <w:rPr>
          <w:rFonts w:ascii="仿宋" w:eastAsia="仿宋" w:hAnsi="仿宋" w:cs="宋体"/>
          <w:color w:val="000000"/>
          <w:kern w:val="0"/>
          <w:sz w:val="32"/>
          <w:szCs w:val="32"/>
        </w:rPr>
        <w:t xml:space="preserve"> </w:t>
      </w:r>
    </w:p>
    <w:p w:rsidR="00404745" w:rsidRPr="00404745" w:rsidRDefault="00081819" w:rsidP="00435B23">
      <w:pPr>
        <w:widowControl/>
        <w:overflowPunct w:val="0"/>
        <w:jc w:val="center"/>
        <w:rPr>
          <w:rFonts w:ascii="仿宋" w:eastAsia="仿宋" w:hAnsi="仿宋" w:cs="宋体"/>
          <w:b/>
          <w:color w:val="FF0000"/>
          <w:kern w:val="0"/>
          <w:sz w:val="36"/>
          <w:szCs w:val="36"/>
        </w:rPr>
      </w:pPr>
      <w:r>
        <w:rPr>
          <w:rFonts w:ascii="仿宋" w:eastAsia="仿宋" w:hAnsi="仿宋" w:cs="宋体"/>
          <w:b/>
          <w:kern w:val="0"/>
          <w:sz w:val="36"/>
          <w:szCs w:val="36"/>
        </w:rPr>
        <w:t>___</w:t>
      </w:r>
      <w:r>
        <w:rPr>
          <w:rFonts w:ascii="仿宋" w:eastAsia="仿宋" w:hAnsi="仿宋" w:cs="宋体"/>
          <w:b/>
          <w:kern w:val="0"/>
          <w:sz w:val="36"/>
          <w:szCs w:val="36"/>
        </w:rPr>
        <w:softHyphen/>
      </w:r>
      <w:r>
        <w:rPr>
          <w:rFonts w:ascii="仿宋" w:eastAsia="仿宋" w:hAnsi="仿宋" w:cs="宋体"/>
          <w:b/>
          <w:kern w:val="0"/>
          <w:sz w:val="36"/>
          <w:szCs w:val="36"/>
        </w:rPr>
        <w:softHyphen/>
      </w:r>
      <w:r>
        <w:rPr>
          <w:rFonts w:ascii="仿宋" w:eastAsia="仿宋" w:hAnsi="仿宋" w:cs="宋体"/>
          <w:b/>
          <w:kern w:val="0"/>
          <w:sz w:val="36"/>
          <w:szCs w:val="36"/>
        </w:rPr>
        <w:softHyphen/>
      </w:r>
      <w:r>
        <w:rPr>
          <w:rFonts w:ascii="仿宋" w:eastAsia="仿宋" w:hAnsi="仿宋" w:cs="宋体"/>
          <w:b/>
          <w:kern w:val="0"/>
          <w:sz w:val="36"/>
          <w:szCs w:val="36"/>
        </w:rPr>
        <w:softHyphen/>
        <w:t>_______________</w:t>
      </w:r>
    </w:p>
    <w:p w:rsidR="005B6670" w:rsidRPr="003F577D" w:rsidRDefault="00DD6060" w:rsidP="00435B23">
      <w:pPr>
        <w:widowControl/>
        <w:overflowPunct w:val="0"/>
        <w:jc w:val="center"/>
        <w:rPr>
          <w:rFonts w:ascii="仿宋" w:eastAsia="仿宋" w:hAnsi="仿宋" w:cs="宋体"/>
          <w:b/>
          <w:color w:val="FF0000"/>
          <w:kern w:val="0"/>
          <w:sz w:val="36"/>
          <w:szCs w:val="36"/>
        </w:rPr>
      </w:pPr>
      <w:r w:rsidRPr="00A5442F">
        <w:rPr>
          <w:rFonts w:ascii="仿宋" w:eastAsia="仿宋" w:hAnsi="仿宋" w:cs="宋体" w:hint="eastAsia"/>
          <w:b/>
          <w:kern w:val="0"/>
          <w:sz w:val="36"/>
          <w:szCs w:val="36"/>
        </w:rPr>
        <w:t>关联交易公告</w:t>
      </w:r>
    </w:p>
    <w:p w:rsidR="004A7405" w:rsidRPr="003F577D" w:rsidRDefault="00F84F9C" w:rsidP="00015932">
      <w:pPr>
        <w:widowControl/>
        <w:overflowPunct w:val="0"/>
        <w:jc w:val="center"/>
        <w:rPr>
          <w:rFonts w:ascii="仿宋" w:eastAsia="仿宋" w:hAnsi="仿宋" w:cs="宋体"/>
          <w:b/>
          <w:color w:val="000000"/>
          <w:kern w:val="0"/>
          <w:sz w:val="32"/>
          <w:szCs w:val="32"/>
        </w:rPr>
      </w:pPr>
      <w:r w:rsidRPr="00F84F9C">
        <w:rPr>
          <w:rFonts w:ascii="仿宋" w:eastAsia="仿宋" w:hAnsi="仿宋" w:cs="宋体"/>
          <w:b/>
          <w:noProof/>
          <w:color w:val="000000"/>
          <w:kern w:val="0"/>
          <w:sz w:val="32"/>
          <w:szCs w:val="32"/>
        </w:rPr>
        <mc:AlternateContent>
          <mc:Choice Requires="wps">
            <w:drawing>
              <wp:anchor distT="45720" distB="45720" distL="114300" distR="114300" simplePos="0" relativeHeight="251659264" behindDoc="0" locked="0" layoutInCell="1" allowOverlap="1" wp14:anchorId="07A16A80" wp14:editId="34AE5629">
                <wp:simplePos x="0" y="0"/>
                <wp:positionH relativeFrom="margin">
                  <wp:align>right</wp:align>
                </wp:positionH>
                <wp:positionV relativeFrom="paragraph">
                  <wp:posOffset>581025</wp:posOffset>
                </wp:positionV>
                <wp:extent cx="5248275" cy="1404620"/>
                <wp:effectExtent l="0" t="0" r="2857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rsidR="00F84F9C" w:rsidRDefault="00F84F9C" w:rsidP="00A85BD3">
                            <w:pPr>
                              <w:widowControl/>
                              <w:overflowPunct w:val="0"/>
                              <w:ind w:firstLine="420"/>
                              <w:jc w:val="left"/>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F84F9C" w:rsidRPr="009E12FB" w:rsidRDefault="00F84F9C" w:rsidP="00A85BD3">
                            <w:pPr>
                              <w:ind w:firstLine="420"/>
                            </w:pPr>
                            <w:r w:rsidRPr="009E12FB">
                              <w:rPr>
                                <w:rFonts w:ascii="仿宋" w:eastAsia="仿宋" w:hAnsi="仿宋" w:hint="eastAsia"/>
                                <w:strike/>
                                <w:color w:val="000000" w:themeColor="text1"/>
                                <w:sz w:val="24"/>
                                <w:szCs w:val="24"/>
                                <w:highlight w:val="yellow"/>
                              </w:rPr>
                              <w:t>董事</w:t>
                            </w:r>
                            <w:r w:rsidR="00081819">
                              <w:rPr>
                                <w:rFonts w:ascii="仿宋" w:eastAsia="仿宋" w:hAnsi="仿宋" w:cs="宋体"/>
                                <w:strike/>
                                <w:kern w:val="0"/>
                                <w:sz w:val="24"/>
                                <w:szCs w:val="24"/>
                                <w:highlight w:val="yellow"/>
                              </w:rPr>
                              <w:t>______</w:t>
                            </w:r>
                            <w:r w:rsidRPr="009E12FB">
                              <w:rPr>
                                <w:rFonts w:ascii="仿宋" w:eastAsia="仿宋" w:hAnsi="仿宋" w:hint="eastAsia"/>
                                <w:strike/>
                                <w:color w:val="000000" w:themeColor="text1"/>
                                <w:sz w:val="24"/>
                                <w:szCs w:val="24"/>
                                <w:highlight w:val="yellow"/>
                              </w:rPr>
                              <w:t>因</w:t>
                            </w:r>
                            <w:r w:rsidR="00081819">
                              <w:rPr>
                                <w:rFonts w:ascii="仿宋" w:eastAsia="仿宋" w:hAnsi="仿宋" w:cs="宋体"/>
                                <w:strike/>
                                <w:kern w:val="0"/>
                                <w:sz w:val="24"/>
                                <w:szCs w:val="24"/>
                                <w:highlight w:val="yellow"/>
                              </w:rPr>
                              <w:t>______</w:t>
                            </w:r>
                            <w:r w:rsidRPr="009E12FB">
                              <w:rPr>
                                <w:rFonts w:ascii="仿宋" w:eastAsia="仿宋" w:hAnsi="仿宋" w:hint="eastAsia"/>
                                <w:strike/>
                                <w:color w:val="000000" w:themeColor="text1"/>
                                <w:sz w:val="24"/>
                                <w:szCs w:val="24"/>
                                <w:highlight w:val="yellow"/>
                              </w:rPr>
                              <w:t>不能保证公告内容真实、准确、完整。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A16A80" id="_x0000_t202" coordsize="21600,21600" o:spt="202" path="m,l,21600r21600,l21600,xe">
                <v:stroke joinstyle="miter"/>
                <v:path gradientshapeok="t" o:connecttype="rect"/>
              </v:shapetype>
              <v:shape id="文本框 2" o:spid="_x0000_s1026" type="#_x0000_t202" style="position:absolute;left:0;text-align:left;margin-left:362.05pt;margin-top:45.75pt;width:413.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">
                <v:textbox style="mso-fit-shape-to-text:t">
                  <w:txbxContent>
                    <w:p w:rsidR="00F84F9C" w:rsidRDefault="00F84F9C" w:rsidP="00A85BD3">
                      <w:pPr>
                        <w:widowControl/>
                        <w:overflowPunct w:val="0"/>
                        <w:ind w:firstLine="420"/>
                        <w:jc w:val="left"/>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F84F9C" w:rsidRPr="009E12FB" w:rsidRDefault="00F84F9C" w:rsidP="00A85BD3">
                      <w:pPr>
                        <w:ind w:firstLine="420"/>
                      </w:pPr>
                      <w:r w:rsidRPr="009E12FB">
                        <w:rPr>
                          <w:rFonts w:ascii="仿宋" w:eastAsia="仿宋" w:hAnsi="仿宋" w:hint="eastAsia"/>
                          <w:strike/>
                          <w:color w:val="000000" w:themeColor="text1"/>
                          <w:sz w:val="24"/>
                          <w:szCs w:val="24"/>
                          <w:highlight w:val="yellow"/>
                        </w:rPr>
                        <w:t>董事</w:t>
                      </w:r>
                      <w:r w:rsidR="00081819">
                        <w:rPr>
                          <w:rFonts w:ascii="仿宋" w:eastAsia="仿宋" w:hAnsi="仿宋" w:cs="宋体"/>
                          <w:strike/>
                          <w:kern w:val="0"/>
                          <w:sz w:val="24"/>
                          <w:szCs w:val="24"/>
                          <w:highlight w:val="yellow"/>
                        </w:rPr>
                        <w:t>______</w:t>
                      </w:r>
                      <w:r w:rsidRPr="009E12FB">
                        <w:rPr>
                          <w:rFonts w:ascii="仿宋" w:eastAsia="仿宋" w:hAnsi="仿宋" w:hint="eastAsia"/>
                          <w:strike/>
                          <w:color w:val="000000" w:themeColor="text1"/>
                          <w:sz w:val="24"/>
                          <w:szCs w:val="24"/>
                          <w:highlight w:val="yellow"/>
                        </w:rPr>
                        <w:t>因</w:t>
                      </w:r>
                      <w:r w:rsidR="00081819">
                        <w:rPr>
                          <w:rFonts w:ascii="仿宋" w:eastAsia="仿宋" w:hAnsi="仿宋" w:cs="宋体"/>
                          <w:strike/>
                          <w:kern w:val="0"/>
                          <w:sz w:val="24"/>
                          <w:szCs w:val="24"/>
                          <w:highlight w:val="yellow"/>
                        </w:rPr>
                        <w:t>______</w:t>
                      </w:r>
                      <w:r w:rsidRPr="009E12FB">
                        <w:rPr>
                          <w:rFonts w:ascii="仿宋" w:eastAsia="仿宋" w:hAnsi="仿宋" w:hint="eastAsia"/>
                          <w:strike/>
                          <w:color w:val="000000" w:themeColor="text1"/>
                          <w:sz w:val="24"/>
                          <w:szCs w:val="24"/>
                          <w:highlight w:val="yellow"/>
                        </w:rPr>
                        <w:t>不能保证公告内容真实、准确、完整。</w:t>
                      </w:r>
                    </w:p>
                  </w:txbxContent>
                </v:textbox>
                <w10:wrap type="square" anchorx="margin"/>
              </v:shape>
            </w:pict>
          </mc:Fallback>
        </mc:AlternateContent>
      </w:r>
    </w:p>
    <w:p w:rsidR="004757EE" w:rsidRPr="00624BBE" w:rsidRDefault="004757EE" w:rsidP="00435B23">
      <w:pPr>
        <w:overflowPunct w:val="0"/>
        <w:rPr>
          <w:rFonts w:ascii="仿宋" w:eastAsia="仿宋" w:hAnsi="仿宋"/>
          <w:sz w:val="32"/>
          <w:szCs w:val="32"/>
        </w:rPr>
      </w:pPr>
    </w:p>
    <w:p w:rsidR="005B6670" w:rsidRPr="00175033" w:rsidRDefault="00716B38"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一、</w:t>
      </w:r>
      <w:r w:rsidR="008D6E47" w:rsidRPr="00175033">
        <w:rPr>
          <w:rFonts w:ascii="仿宋" w:eastAsia="仿宋" w:hAnsi="仿宋" w:hint="eastAsia"/>
          <w:sz w:val="28"/>
          <w:szCs w:val="28"/>
        </w:rPr>
        <w:t>关联</w:t>
      </w:r>
      <w:r w:rsidR="008D6E47" w:rsidRPr="00175033">
        <w:rPr>
          <w:rFonts w:ascii="仿宋" w:eastAsia="仿宋" w:hAnsi="仿宋"/>
          <w:sz w:val="28"/>
          <w:szCs w:val="28"/>
        </w:rPr>
        <w:t>交易概述</w:t>
      </w:r>
    </w:p>
    <w:p w:rsidR="005B6670" w:rsidRPr="00175033" w:rsidRDefault="00716B38"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关联</w:t>
      </w:r>
      <w:r w:rsidR="008D6E47" w:rsidRPr="00175033">
        <w:rPr>
          <w:rFonts w:ascii="仿宋" w:eastAsia="仿宋" w:hAnsi="仿宋"/>
          <w:b w:val="0"/>
          <w:sz w:val="28"/>
          <w:szCs w:val="28"/>
        </w:rPr>
        <w:t>交易</w:t>
      </w:r>
      <w:r w:rsidR="008D6E47" w:rsidRPr="00175033">
        <w:rPr>
          <w:rFonts w:ascii="仿宋" w:eastAsia="仿宋" w:hAnsi="仿宋" w:hint="eastAsia"/>
          <w:b w:val="0"/>
          <w:sz w:val="28"/>
          <w:szCs w:val="28"/>
        </w:rPr>
        <w:t>概述</w:t>
      </w:r>
    </w:p>
    <w:p w:rsidR="00410868" w:rsidRDefault="008043C9" w:rsidP="00435B23">
      <w:pPr>
        <w:overflowPunct w:val="0"/>
        <w:spacing w:line="240" w:lineRule="atLeast"/>
        <w:ind w:firstLineChars="200" w:firstLine="560"/>
        <w:rPr>
          <w:rFonts w:ascii="仿宋" w:eastAsia="仿宋" w:hAnsi="仿宋" w:cs="宋体"/>
          <w:color w:val="FF0000"/>
          <w:kern w:val="0"/>
          <w:sz w:val="28"/>
          <w:szCs w:val="28"/>
        </w:rPr>
      </w:pPr>
      <w:r w:rsidRPr="008043C9">
        <w:rPr>
          <w:rFonts w:ascii="仿宋" w:eastAsia="仿宋" w:hAnsi="仿宋" w:cs="宋体" w:hint="eastAsia"/>
          <w:color w:val="000000"/>
          <w:kern w:val="0"/>
          <w:sz w:val="28"/>
          <w:szCs w:val="28"/>
        </w:rPr>
        <w:t>本</w:t>
      </w:r>
      <w:r w:rsidRPr="008043C9">
        <w:rPr>
          <w:rFonts w:ascii="仿宋" w:eastAsia="仿宋" w:hAnsi="仿宋" w:cs="宋体"/>
          <w:color w:val="000000"/>
          <w:kern w:val="0"/>
          <w:sz w:val="28"/>
          <w:szCs w:val="28"/>
        </w:rPr>
        <w:t>次关联交易</w:t>
      </w:r>
      <w:r w:rsidRPr="008043C9">
        <w:rPr>
          <w:rFonts w:ascii="仿宋" w:eastAsia="仿宋" w:hAnsi="仿宋" w:cs="宋体" w:hint="eastAsia"/>
          <w:color w:val="000000"/>
          <w:kern w:val="0"/>
          <w:sz w:val="28"/>
          <w:szCs w:val="28"/>
        </w:rPr>
        <w:t>是超出预计金额的</w:t>
      </w:r>
      <w:sdt>
        <w:sdtPr>
          <w:rPr>
            <w:rFonts w:ascii="仿宋" w:eastAsia="仿宋" w:hAnsi="仿宋" w:cs="宋体" w:hint="eastAsia"/>
            <w:color w:val="000000"/>
            <w:kern w:val="0"/>
            <w:sz w:val="28"/>
            <w:szCs w:val="28"/>
          </w:rPr>
          <w:id w:val="1030228159"/>
          <w:placeholder>
            <w:docPart w:val="9A06933B344C4395AF2935126B60BDC4"/>
          </w:placeholder>
          <w:showingPlcHdr/>
          <w15:color w:val="FF0000"/>
          <w:dropDownList>
            <w:listItem w:displayText="日常性关联交易" w:value="日常性关联交易"/>
            <w:listItem w:displayText="偶发性关联交易" w:value="偶发性关联交易"/>
          </w:dropDownList>
        </w:sdtPr>
        <w:sdtEndPr/>
        <w:sdtContent>
          <w:r w:rsidR="00F17C4C" w:rsidRPr="00F17C4C">
            <w:rPr>
              <w:rFonts w:ascii="仿宋" w:eastAsia="仿宋" w:hAnsi="仿宋" w:cs="宋体"/>
              <w:kern w:val="0"/>
              <w:sz w:val="28"/>
              <w:szCs w:val="28"/>
            </w:rPr>
            <w:t>________</w:t>
          </w:r>
        </w:sdtContent>
      </w:sdt>
    </w:p>
    <w:p w:rsidR="005B6670" w:rsidRDefault="00081819" w:rsidP="00435B23">
      <w:pPr>
        <w:overflowPunct w:val="0"/>
        <w:spacing w:line="240" w:lineRule="atLeast"/>
        <w:ind w:firstLineChars="200" w:firstLine="560"/>
        <w:rPr>
          <w:rFonts w:ascii="仿宋" w:eastAsia="仿宋" w:hAnsi="仿宋" w:cs="宋体"/>
          <w:color w:val="000000"/>
          <w:kern w:val="0"/>
          <w:sz w:val="28"/>
          <w:szCs w:val="28"/>
        </w:rPr>
      </w:pPr>
      <w:r>
        <w:rPr>
          <w:rFonts w:ascii="仿宋" w:eastAsia="仿宋" w:hAnsi="仿宋" w:cs="宋体"/>
          <w:kern w:val="0"/>
          <w:sz w:val="28"/>
          <w:szCs w:val="28"/>
        </w:rPr>
        <w:t>________</w:t>
      </w:r>
      <w:r w:rsidR="008D6E47" w:rsidRPr="00175033">
        <w:rPr>
          <w:rFonts w:ascii="仿宋" w:eastAsia="仿宋" w:hAnsi="仿宋" w:cs="宋体" w:hint="eastAsia"/>
          <w:color w:val="000000"/>
          <w:kern w:val="0"/>
          <w:sz w:val="28"/>
          <w:szCs w:val="28"/>
        </w:rPr>
        <w:t>，本公司与</w:t>
      </w:r>
      <w:r>
        <w:rPr>
          <w:rFonts w:ascii="仿宋" w:eastAsia="仿宋" w:hAnsi="仿宋" w:cs="宋体"/>
          <w:kern w:val="0"/>
          <w:sz w:val="28"/>
          <w:szCs w:val="24"/>
        </w:rPr>
        <w:t>________</w:t>
      </w:r>
      <w:r w:rsidR="008D6E47" w:rsidRPr="00175033">
        <w:rPr>
          <w:rFonts w:ascii="仿宋" w:eastAsia="仿宋" w:hAnsi="仿宋" w:cs="宋体" w:hint="eastAsia"/>
          <w:color w:val="000000"/>
          <w:kern w:val="0"/>
          <w:sz w:val="28"/>
          <w:szCs w:val="28"/>
        </w:rPr>
        <w:t>于</w:t>
      </w:r>
      <w:r>
        <w:rPr>
          <w:rFonts w:ascii="仿宋" w:eastAsia="仿宋" w:hAnsi="仿宋" w:cs="宋体"/>
          <w:kern w:val="0"/>
          <w:sz w:val="28"/>
          <w:szCs w:val="24"/>
        </w:rPr>
        <w:t>________</w:t>
      </w:r>
      <w:r w:rsidR="008D6E47" w:rsidRPr="00175033">
        <w:rPr>
          <w:rFonts w:ascii="仿宋" w:eastAsia="仿宋" w:hAnsi="仿宋" w:cs="宋体" w:hint="eastAsia"/>
          <w:color w:val="000000"/>
          <w:kern w:val="0"/>
          <w:sz w:val="28"/>
          <w:szCs w:val="28"/>
        </w:rPr>
        <w:t>签订协议，交易标的为</w:t>
      </w:r>
      <w:r>
        <w:rPr>
          <w:rFonts w:ascii="仿宋" w:eastAsia="仿宋" w:hAnsi="仿宋" w:cs="宋体"/>
          <w:kern w:val="0"/>
          <w:sz w:val="28"/>
          <w:szCs w:val="24"/>
        </w:rPr>
        <w:t>_______________</w:t>
      </w:r>
      <w:r w:rsidR="008D6E47" w:rsidRPr="00175033">
        <w:rPr>
          <w:rFonts w:ascii="仿宋" w:eastAsia="仿宋" w:hAnsi="仿宋" w:cs="宋体"/>
          <w:color w:val="000000"/>
          <w:kern w:val="0"/>
          <w:sz w:val="28"/>
          <w:szCs w:val="28"/>
        </w:rPr>
        <w:t>。</w:t>
      </w:r>
    </w:p>
    <w:p w:rsidR="00571E6D" w:rsidRPr="009E12FB" w:rsidRDefault="00081819" w:rsidP="00435B23">
      <w:pPr>
        <w:overflowPunct w:val="0"/>
        <w:spacing w:line="240" w:lineRule="atLeast"/>
        <w:ind w:firstLineChars="200" w:firstLine="560"/>
        <w:rPr>
          <w:rFonts w:ascii="仿宋" w:eastAsia="仿宋" w:hAnsi="仿宋" w:cs="宋体"/>
          <w:kern w:val="0"/>
          <w:sz w:val="28"/>
          <w:szCs w:val="28"/>
        </w:rPr>
      </w:pPr>
      <w:r>
        <w:rPr>
          <w:rFonts w:ascii="仿宋" w:eastAsia="仿宋" w:hAnsi="仿宋" w:cs="宋体" w:hint="eastAsia"/>
          <w:kern w:val="0"/>
          <w:sz w:val="28"/>
          <w:szCs w:val="28"/>
        </w:rPr>
        <w:t>其它需说明的情况，请对相关情况进行描述。（如有）</w:t>
      </w:r>
    </w:p>
    <w:p w:rsidR="005B6670" w:rsidRPr="00175033" w:rsidRDefault="00716B38" w:rsidP="00435B23">
      <w:pPr>
        <w:pStyle w:val="2"/>
        <w:tabs>
          <w:tab w:val="center" w:pos="4153"/>
        </w:tabs>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关联方</w:t>
      </w:r>
      <w:r w:rsidR="008D6E47" w:rsidRPr="00175033">
        <w:rPr>
          <w:rFonts w:ascii="仿宋" w:eastAsia="仿宋" w:hAnsi="仿宋"/>
          <w:b w:val="0"/>
          <w:sz w:val="28"/>
          <w:szCs w:val="28"/>
        </w:rPr>
        <w:t>关系</w:t>
      </w:r>
      <w:r w:rsidR="008D6E47" w:rsidRPr="00175033">
        <w:rPr>
          <w:rFonts w:ascii="仿宋" w:eastAsia="仿宋" w:hAnsi="仿宋" w:hint="eastAsia"/>
          <w:b w:val="0"/>
          <w:sz w:val="28"/>
          <w:szCs w:val="28"/>
        </w:rPr>
        <w:t>概述</w:t>
      </w:r>
      <w:r w:rsidR="00571E6D">
        <w:rPr>
          <w:rFonts w:ascii="仿宋" w:eastAsia="仿宋" w:hAnsi="仿宋"/>
          <w:b w:val="0"/>
          <w:sz w:val="28"/>
          <w:szCs w:val="28"/>
        </w:rPr>
        <w:tab/>
      </w:r>
    </w:p>
    <w:p w:rsidR="00F84F9C" w:rsidRPr="00A25FD1" w:rsidRDefault="00081819" w:rsidP="00A25FD1">
      <w:pPr>
        <w:overflowPunct w:val="0"/>
        <w:spacing w:line="240" w:lineRule="atLeast"/>
        <w:ind w:firstLineChars="202" w:firstLine="566"/>
        <w:rPr>
          <w:rFonts w:ascii="仿宋" w:eastAsia="仿宋" w:hAnsi="仿宋"/>
          <w:i/>
          <w:color w:val="7F7F7F" w:themeColor="text1" w:themeTint="80"/>
          <w:sz w:val="28"/>
          <w:szCs w:val="28"/>
          <w:u w:val="single"/>
        </w:rPr>
      </w:pPr>
      <w:r>
        <w:rPr>
          <w:rFonts w:ascii="仿宋" w:eastAsia="仿宋" w:hAnsi="仿宋" w:cs="宋体" w:hint="eastAsia"/>
          <w:kern w:val="0"/>
          <w:sz w:val="28"/>
          <w:szCs w:val="28"/>
        </w:rPr>
        <w:t>要陈述交易各方的关联关系，并明确表示：本次交易构成了公司的关联交易</w:t>
      </w:r>
    </w:p>
    <w:p w:rsidR="00F84F9C" w:rsidRDefault="00716B38"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表决</w:t>
      </w:r>
      <w:r w:rsidR="008D6E47" w:rsidRPr="00175033">
        <w:rPr>
          <w:rFonts w:ascii="仿宋" w:eastAsia="仿宋" w:hAnsi="仿宋"/>
          <w:b w:val="0"/>
          <w:sz w:val="28"/>
          <w:szCs w:val="28"/>
        </w:rPr>
        <w:t>和</w:t>
      </w:r>
      <w:r w:rsidR="008D6E47" w:rsidRPr="00175033">
        <w:rPr>
          <w:rFonts w:ascii="仿宋" w:eastAsia="仿宋" w:hAnsi="仿宋" w:hint="eastAsia"/>
          <w:b w:val="0"/>
          <w:sz w:val="28"/>
          <w:szCs w:val="28"/>
        </w:rPr>
        <w:t>审议</w:t>
      </w:r>
      <w:r w:rsidR="008D6E47" w:rsidRPr="00175033">
        <w:rPr>
          <w:rFonts w:ascii="仿宋" w:eastAsia="仿宋" w:hAnsi="仿宋"/>
          <w:b w:val="0"/>
          <w:sz w:val="28"/>
          <w:szCs w:val="28"/>
        </w:rPr>
        <w:t>情况</w:t>
      </w:r>
    </w:p>
    <w:p w:rsidR="00F84F9C" w:rsidRPr="00015932" w:rsidRDefault="00081819" w:rsidP="00F84F9C">
      <w:pPr>
        <w:overflowPunct w:val="0"/>
        <w:spacing w:line="240" w:lineRule="atLeast"/>
        <w:ind w:firstLineChars="200" w:firstLine="560"/>
        <w:rPr>
          <w:rFonts w:ascii="仿宋" w:eastAsia="仿宋" w:hAnsi="仿宋" w:cs="宋体"/>
          <w:kern w:val="0"/>
          <w:sz w:val="28"/>
          <w:szCs w:val="28"/>
        </w:rPr>
      </w:pPr>
      <w:r>
        <w:rPr>
          <w:rFonts w:ascii="仿宋" w:eastAsia="仿宋" w:hAnsi="仿宋" w:cs="宋体" w:hint="eastAsia"/>
          <w:kern w:val="0"/>
          <w:sz w:val="28"/>
          <w:szCs w:val="28"/>
        </w:rPr>
        <w:t>董事会审议关联交易的表决情况，注意</w:t>
      </w:r>
      <w:r>
        <w:rPr>
          <w:rFonts w:ascii="仿宋" w:eastAsia="仿宋" w:hAnsi="仿宋" w:cs="宋体"/>
          <w:kern w:val="0"/>
          <w:sz w:val="28"/>
          <w:szCs w:val="28"/>
        </w:rPr>
        <w:t>1.是否需要提交股东大会审议；2.以及《公司章程》规定的表决权回避制度（如有）的执行情况</w:t>
      </w:r>
    </w:p>
    <w:p w:rsidR="00BC09FC" w:rsidRPr="00BC09FC" w:rsidRDefault="002C785A" w:rsidP="00BC09FC">
      <w:pPr>
        <w:pStyle w:val="2"/>
        <w:overflowPunct w:val="0"/>
        <w:rPr>
          <w:rFonts w:ascii="仿宋" w:eastAsia="仿宋" w:hAnsi="仿宋"/>
          <w:b w:val="0"/>
          <w:sz w:val="28"/>
          <w:szCs w:val="28"/>
        </w:rPr>
      </w:pPr>
      <w:r>
        <w:rPr>
          <w:rFonts w:ascii="仿宋" w:eastAsia="仿宋" w:hAnsi="仿宋" w:hint="eastAsia"/>
          <w:b w:val="0"/>
          <w:sz w:val="28"/>
          <w:szCs w:val="28"/>
        </w:rPr>
        <w:t>（四）</w:t>
      </w:r>
      <w:r w:rsidR="008D6E47" w:rsidRPr="00175033">
        <w:rPr>
          <w:rFonts w:ascii="仿宋" w:eastAsia="仿宋" w:hAnsi="仿宋" w:hint="eastAsia"/>
          <w:b w:val="0"/>
          <w:sz w:val="28"/>
          <w:szCs w:val="28"/>
        </w:rPr>
        <w:t>本次</w:t>
      </w:r>
      <w:r w:rsidR="008D6E47" w:rsidRPr="00175033">
        <w:rPr>
          <w:rFonts w:ascii="仿宋" w:eastAsia="仿宋" w:hAnsi="仿宋"/>
          <w:b w:val="0"/>
          <w:sz w:val="28"/>
          <w:szCs w:val="28"/>
        </w:rPr>
        <w:t>关联交易</w:t>
      </w:r>
      <w:r w:rsidR="0049417B" w:rsidRPr="00175033">
        <w:rPr>
          <w:rFonts w:ascii="仿宋" w:eastAsia="仿宋" w:hAnsi="仿宋" w:hint="eastAsia"/>
          <w:b w:val="0"/>
          <w:sz w:val="28"/>
          <w:szCs w:val="28"/>
        </w:rPr>
        <w:t>是否存在</w:t>
      </w:r>
      <w:r w:rsidR="008D6E47" w:rsidRPr="00175033">
        <w:rPr>
          <w:rFonts w:ascii="仿宋" w:eastAsia="仿宋" w:hAnsi="仿宋" w:hint="eastAsia"/>
          <w:b w:val="0"/>
          <w:sz w:val="28"/>
          <w:szCs w:val="28"/>
        </w:rPr>
        <w:t>需</w:t>
      </w:r>
      <w:r w:rsidR="008D6E47" w:rsidRPr="00175033">
        <w:rPr>
          <w:rFonts w:ascii="仿宋" w:eastAsia="仿宋" w:hAnsi="仿宋"/>
          <w:b w:val="0"/>
          <w:sz w:val="28"/>
          <w:szCs w:val="28"/>
        </w:rPr>
        <w:t>经</w:t>
      </w:r>
      <w:r w:rsidR="008D6E47" w:rsidRPr="00175033">
        <w:rPr>
          <w:rFonts w:ascii="仿宋" w:eastAsia="仿宋" w:hAnsi="仿宋" w:hint="eastAsia"/>
          <w:b w:val="0"/>
          <w:sz w:val="28"/>
          <w:szCs w:val="28"/>
        </w:rPr>
        <w:t>有关部门批准的</w:t>
      </w:r>
      <w:r w:rsidR="008D6E47" w:rsidRPr="00175033">
        <w:rPr>
          <w:rFonts w:ascii="仿宋" w:eastAsia="仿宋" w:hAnsi="仿宋"/>
          <w:b w:val="0"/>
          <w:sz w:val="28"/>
          <w:szCs w:val="28"/>
        </w:rPr>
        <w:t>情况</w:t>
      </w:r>
    </w:p>
    <w:p w:rsidR="00BC09FC" w:rsidRPr="00015932" w:rsidRDefault="00081819" w:rsidP="00C10C82">
      <w:pPr>
        <w:overflowPunct w:val="0"/>
        <w:spacing w:line="240" w:lineRule="atLeast"/>
        <w:ind w:firstLineChars="200" w:firstLine="560"/>
        <w:rPr>
          <w:rFonts w:ascii="仿宋" w:eastAsia="仿宋" w:hAnsi="仿宋" w:cs="宋体"/>
          <w:kern w:val="0"/>
          <w:sz w:val="28"/>
          <w:szCs w:val="28"/>
        </w:rPr>
      </w:pPr>
      <w:r>
        <w:rPr>
          <w:rFonts w:ascii="仿宋" w:eastAsia="仿宋" w:hAnsi="仿宋" w:cs="宋体" w:hint="eastAsia"/>
          <w:kern w:val="0"/>
          <w:sz w:val="28"/>
          <w:szCs w:val="28"/>
        </w:rPr>
        <w:lastRenderedPageBreak/>
        <w:t>如存在，还需说明有关情况，不存在，应明确表示。</w:t>
      </w:r>
    </w:p>
    <w:p w:rsidR="005B6670" w:rsidRPr="00175033" w:rsidRDefault="002C785A"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二、</w:t>
      </w:r>
      <w:r w:rsidR="008D6E47" w:rsidRPr="00175033">
        <w:rPr>
          <w:rFonts w:ascii="仿宋" w:eastAsia="仿宋" w:hAnsi="仿宋" w:hint="eastAsia"/>
          <w:sz w:val="28"/>
          <w:szCs w:val="28"/>
        </w:rPr>
        <w:t>关联方</w:t>
      </w:r>
      <w:r w:rsidR="008D6E47" w:rsidRPr="00175033">
        <w:rPr>
          <w:rFonts w:ascii="仿宋" w:eastAsia="仿宋" w:hAnsi="仿宋"/>
          <w:sz w:val="28"/>
          <w:szCs w:val="28"/>
        </w:rPr>
        <w:t>介绍</w:t>
      </w:r>
    </w:p>
    <w:p w:rsidR="005B6670" w:rsidRPr="00175033" w:rsidRDefault="002C785A"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关联方基本</w:t>
      </w:r>
      <w:r w:rsidR="008D6E47" w:rsidRPr="00175033">
        <w:rPr>
          <w:rFonts w:ascii="仿宋" w:eastAsia="仿宋" w:hAnsi="仿宋"/>
          <w:b w:val="0"/>
          <w:sz w:val="28"/>
          <w:szCs w:val="28"/>
        </w:rPr>
        <w:t>情况</w:t>
      </w: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2126"/>
        <w:gridCol w:w="1701"/>
        <w:gridCol w:w="1871"/>
      </w:tblGrid>
      <w:tr w:rsidR="00676E55" w:rsidRPr="00E54618" w:rsidTr="00404745">
        <w:trPr>
          <w:trHeight w:val="510"/>
        </w:trPr>
        <w:tc>
          <w:tcPr>
            <w:tcW w:w="2694"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sz w:val="24"/>
                <w:szCs w:val="24"/>
              </w:rPr>
              <w:t>关联方</w:t>
            </w:r>
            <w:r w:rsidRPr="00175033">
              <w:rPr>
                <w:rFonts w:ascii="仿宋" w:eastAsia="仿宋" w:hAnsi="仿宋"/>
                <w:b/>
                <w:sz w:val="24"/>
                <w:szCs w:val="24"/>
              </w:rPr>
              <w:t>姓名/</w:t>
            </w:r>
            <w:r w:rsidRPr="00175033">
              <w:rPr>
                <w:rFonts w:ascii="仿宋" w:eastAsia="仿宋" w:hAnsi="仿宋" w:hint="eastAsia"/>
                <w:b/>
                <w:sz w:val="24"/>
                <w:szCs w:val="24"/>
              </w:rPr>
              <w:t>名称</w:t>
            </w:r>
          </w:p>
        </w:tc>
        <w:tc>
          <w:tcPr>
            <w:tcW w:w="2126"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color w:val="000000"/>
                <w:sz w:val="24"/>
                <w:szCs w:val="24"/>
              </w:rPr>
              <w:t>住所</w:t>
            </w:r>
          </w:p>
        </w:tc>
        <w:tc>
          <w:tcPr>
            <w:tcW w:w="1701"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sz w:val="24"/>
                <w:szCs w:val="24"/>
              </w:rPr>
              <w:t>企业</w:t>
            </w:r>
            <w:r w:rsidRPr="00175033">
              <w:rPr>
                <w:rFonts w:ascii="仿宋" w:eastAsia="仿宋" w:hAnsi="仿宋"/>
                <w:b/>
                <w:sz w:val="24"/>
                <w:szCs w:val="24"/>
              </w:rPr>
              <w:t>类型</w:t>
            </w:r>
          </w:p>
        </w:tc>
        <w:tc>
          <w:tcPr>
            <w:tcW w:w="1871"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sz w:val="24"/>
                <w:szCs w:val="24"/>
              </w:rPr>
              <w:t>法定</w:t>
            </w:r>
            <w:r w:rsidRPr="00175033">
              <w:rPr>
                <w:rFonts w:ascii="仿宋" w:eastAsia="仿宋" w:hAnsi="仿宋"/>
                <w:b/>
                <w:sz w:val="24"/>
                <w:szCs w:val="24"/>
              </w:rPr>
              <w:t>代表人</w:t>
            </w:r>
          </w:p>
        </w:tc>
      </w:tr>
      <w:tr w:rsidR="00AF62AD" w:rsidRPr="00D428E2">
        <w:tc>
          <w:tcPr>
            <w:tcW w:w="2694" w:type="dxa"/>
            <w:vAlign w:val="center"/>
          </w:tcPr>
          <w:p w:rsidR="00AF62AD" w:rsidRPr="00D428E2" w:rsidRDefault="00081819" w:rsidP="005720E0">
            <w:pPr>
              <w:overflowPunct w:val="0"/>
              <w:jc w:val="center"/>
              <w:rPr>
                <w:rFonts w:ascii="仿宋" w:eastAsia="仿宋" w:hAnsi="仿宋"/>
                <w:sz w:val="24"/>
                <w:szCs w:val="24"/>
              </w:rPr>
            </w:pPr>
            <w:r w:rsidRPr="00081819">
              <w:rPr>
                <w:rFonts w:ascii="仿宋" w:eastAsia="仿宋" w:hAnsi="仿宋"/>
                <w:sz w:val="24"/>
                <w:szCs w:val="24"/>
              </w:rPr>
              <w:t>______</w:t>
            </w:r>
          </w:p>
        </w:tc>
        <w:tc>
          <w:tcPr>
            <w:tcW w:w="2126" w:type="dxa"/>
            <w:vAlign w:val="center"/>
          </w:tcPr>
          <w:p w:rsidR="00AF62AD" w:rsidRPr="00D428E2" w:rsidRDefault="00081819" w:rsidP="004F597F">
            <w:pPr>
              <w:overflowPunct w:val="0"/>
              <w:jc w:val="center"/>
              <w:rPr>
                <w:rFonts w:ascii="仿宋" w:eastAsia="仿宋" w:hAnsi="仿宋"/>
                <w:sz w:val="24"/>
                <w:szCs w:val="24"/>
              </w:rPr>
            </w:pPr>
            <w:r>
              <w:rPr>
                <w:rFonts w:ascii="仿宋" w:eastAsia="仿宋" w:hAnsi="仿宋"/>
                <w:sz w:val="24"/>
                <w:szCs w:val="24"/>
              </w:rPr>
              <w:t>_________</w:t>
            </w:r>
          </w:p>
        </w:tc>
        <w:tc>
          <w:tcPr>
            <w:tcW w:w="1701" w:type="dxa"/>
            <w:vAlign w:val="center"/>
          </w:tcPr>
          <w:p w:rsidR="00AF62AD" w:rsidRPr="00D428E2" w:rsidRDefault="00081819" w:rsidP="0049112D">
            <w:pPr>
              <w:overflowPunct w:val="0"/>
              <w:jc w:val="center"/>
              <w:rPr>
                <w:rFonts w:ascii="仿宋" w:eastAsia="仿宋" w:hAnsi="仿宋"/>
                <w:i/>
                <w:color w:val="FF0000"/>
                <w:sz w:val="24"/>
                <w:szCs w:val="24"/>
              </w:rPr>
            </w:pPr>
            <w:r>
              <w:rPr>
                <w:rFonts w:ascii="仿宋" w:eastAsia="仿宋" w:hAnsi="仿宋"/>
                <w:sz w:val="24"/>
                <w:szCs w:val="24"/>
              </w:rPr>
              <w:t>_________</w:t>
            </w:r>
          </w:p>
        </w:tc>
        <w:tc>
          <w:tcPr>
            <w:tcW w:w="1871" w:type="dxa"/>
            <w:vAlign w:val="center"/>
          </w:tcPr>
          <w:p w:rsidR="00AF62AD" w:rsidRPr="00D428E2" w:rsidRDefault="00081819" w:rsidP="00BE1791">
            <w:pPr>
              <w:overflowPunct w:val="0"/>
              <w:jc w:val="center"/>
              <w:rPr>
                <w:rFonts w:ascii="仿宋" w:eastAsia="仿宋" w:hAnsi="仿宋"/>
                <w:sz w:val="28"/>
                <w:szCs w:val="28"/>
              </w:rPr>
            </w:pPr>
            <w:r>
              <w:rPr>
                <w:rFonts w:ascii="仿宋" w:eastAsia="仿宋" w:hAnsi="仿宋"/>
                <w:sz w:val="24"/>
                <w:szCs w:val="24"/>
              </w:rPr>
              <w:t>_________</w:t>
            </w:r>
          </w:p>
        </w:tc>
      </w:tr>
    </w:tbl>
    <w:p w:rsidR="005B6670" w:rsidRDefault="002C785A" w:rsidP="00435B23">
      <w:pPr>
        <w:pStyle w:val="2"/>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关联关系</w:t>
      </w:r>
    </w:p>
    <w:p w:rsidR="00BC09FC" w:rsidRPr="00BC09FC" w:rsidRDefault="00081819" w:rsidP="00BC09FC">
      <w:pPr>
        <w:overflowPunct w:val="0"/>
        <w:spacing w:line="240" w:lineRule="atLeast"/>
        <w:ind w:firstLineChars="202" w:firstLine="566"/>
        <w:jc w:val="left"/>
        <w:rPr>
          <w:rFonts w:ascii="仿宋" w:eastAsia="仿宋" w:hAnsi="仿宋" w:cs="宋体"/>
          <w:kern w:val="0"/>
          <w:sz w:val="28"/>
          <w:szCs w:val="28"/>
        </w:rPr>
      </w:pPr>
      <w:r>
        <w:rPr>
          <w:rFonts w:ascii="仿宋" w:eastAsia="仿宋" w:hAnsi="仿宋" w:cs="宋体" w:hint="eastAsia"/>
          <w:kern w:val="0"/>
          <w:sz w:val="28"/>
          <w:szCs w:val="28"/>
        </w:rPr>
        <w:t>构成何种具体关联关系及是否存在其它关系（如产权、业务、资产、债权债务、人员等方面）的说明。</w:t>
      </w:r>
    </w:p>
    <w:p w:rsidR="005B6670" w:rsidRDefault="002C785A"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其他</w:t>
      </w:r>
      <w:r w:rsidR="008D6E47" w:rsidRPr="00175033">
        <w:rPr>
          <w:rFonts w:ascii="仿宋" w:eastAsia="仿宋" w:hAnsi="仿宋"/>
          <w:b w:val="0"/>
          <w:sz w:val="28"/>
          <w:szCs w:val="28"/>
        </w:rPr>
        <w:t>事项</w:t>
      </w:r>
    </w:p>
    <w:p w:rsidR="00BC09FC" w:rsidRPr="00AD22D0" w:rsidRDefault="00081819" w:rsidP="00AD22D0">
      <w:pPr>
        <w:overflowPunct w:val="0"/>
        <w:spacing w:line="240" w:lineRule="atLeast"/>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公司自愿说明的其他事项或者全国股份转让系统公司规定的其他事项。</w:t>
      </w:r>
    </w:p>
    <w:p w:rsidR="005B6670" w:rsidRDefault="00A87333"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三、</w:t>
      </w:r>
      <w:r w:rsidR="008D6E47" w:rsidRPr="00175033">
        <w:rPr>
          <w:rFonts w:ascii="仿宋" w:eastAsia="仿宋" w:hAnsi="仿宋" w:hint="eastAsia"/>
          <w:sz w:val="28"/>
          <w:szCs w:val="28"/>
        </w:rPr>
        <w:t>交易</w:t>
      </w:r>
      <w:r w:rsidR="008D6E47" w:rsidRPr="00175033">
        <w:rPr>
          <w:rFonts w:ascii="仿宋" w:eastAsia="仿宋" w:hAnsi="仿宋"/>
          <w:sz w:val="28"/>
          <w:szCs w:val="28"/>
        </w:rPr>
        <w:t>协议的主要内容</w:t>
      </w:r>
    </w:p>
    <w:p w:rsidR="00BC09FC" w:rsidRPr="00BC09FC" w:rsidRDefault="00081819" w:rsidP="00AD22D0">
      <w:pPr>
        <w:overflowPunct w:val="0"/>
        <w:spacing w:line="240" w:lineRule="atLeast"/>
        <w:ind w:firstLineChars="202" w:firstLine="566"/>
        <w:jc w:val="left"/>
        <w:rPr>
          <w:rFonts w:ascii="仿宋" w:eastAsia="仿宋" w:hAnsi="仿宋" w:cs="宋体"/>
          <w:kern w:val="0"/>
          <w:sz w:val="28"/>
          <w:szCs w:val="28"/>
        </w:rPr>
      </w:pPr>
      <w:r>
        <w:rPr>
          <w:rFonts w:ascii="仿宋" w:eastAsia="仿宋" w:hAnsi="仿宋" w:cs="宋体" w:hint="eastAsia"/>
          <w:kern w:val="0"/>
          <w:sz w:val="28"/>
          <w:szCs w:val="28"/>
        </w:rPr>
        <w:t>交易协议的成交金额、支付方式、支付期限；协议的生效时间以及有效期限，交易协议生效存在附条件或期限等，应当予以特别说明。</w:t>
      </w:r>
    </w:p>
    <w:p w:rsidR="005B6670" w:rsidRPr="00175033" w:rsidRDefault="00A87333"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四、</w:t>
      </w:r>
      <w:r w:rsidR="008D6E47" w:rsidRPr="00175033">
        <w:rPr>
          <w:rFonts w:ascii="仿宋" w:eastAsia="仿宋" w:hAnsi="仿宋" w:hint="eastAsia"/>
          <w:sz w:val="28"/>
          <w:szCs w:val="28"/>
        </w:rPr>
        <w:t>定价</w:t>
      </w:r>
      <w:r w:rsidR="008D6E47" w:rsidRPr="00175033">
        <w:rPr>
          <w:rFonts w:ascii="仿宋" w:eastAsia="仿宋" w:hAnsi="仿宋"/>
          <w:sz w:val="28"/>
          <w:szCs w:val="28"/>
        </w:rPr>
        <w:t>依据及公允性</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定价</w:t>
      </w:r>
      <w:r w:rsidR="008D6E47" w:rsidRPr="00175033">
        <w:rPr>
          <w:rFonts w:ascii="仿宋" w:eastAsia="仿宋" w:hAnsi="仿宋"/>
          <w:b w:val="0"/>
          <w:sz w:val="28"/>
          <w:szCs w:val="28"/>
        </w:rPr>
        <w:t>政策和定价依据</w:t>
      </w:r>
    </w:p>
    <w:p w:rsidR="00BC09FC" w:rsidRPr="00A25FD1" w:rsidRDefault="00081819" w:rsidP="00A25FD1">
      <w:pPr>
        <w:ind w:firstLineChars="200" w:firstLine="560"/>
        <w:rPr>
          <w:rFonts w:ascii="仿宋" w:eastAsia="仿宋" w:hAnsi="仿宋" w:cs="宋体"/>
          <w:i/>
          <w:color w:val="7F7F7F" w:themeColor="text1" w:themeTint="80"/>
          <w:kern w:val="0"/>
          <w:sz w:val="28"/>
          <w:szCs w:val="28"/>
          <w:u w:val="single"/>
        </w:rPr>
      </w:pPr>
      <w:r>
        <w:rPr>
          <w:rFonts w:ascii="仿宋" w:eastAsia="仿宋" w:hAnsi="仿宋" w:cs="宋体" w:hint="eastAsia"/>
          <w:kern w:val="0"/>
          <w:sz w:val="28"/>
          <w:szCs w:val="28"/>
        </w:rPr>
        <w:t>对比成交价格和市场价格，并分析定价政策和依据，以说明本次交易的公允性。</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成交</w:t>
      </w:r>
      <w:r w:rsidR="008D6E47" w:rsidRPr="00175033">
        <w:rPr>
          <w:rFonts w:ascii="仿宋" w:eastAsia="仿宋" w:hAnsi="仿宋"/>
          <w:b w:val="0"/>
          <w:sz w:val="28"/>
          <w:szCs w:val="28"/>
        </w:rPr>
        <w:t>价格与市场价格差异较大的原因</w:t>
      </w:r>
    </w:p>
    <w:p w:rsidR="00BC09FC" w:rsidRPr="00BC09FC" w:rsidRDefault="00081819" w:rsidP="00074A50">
      <w:pPr>
        <w:ind w:leftChars="270" w:left="567"/>
      </w:pPr>
      <w:r>
        <w:rPr>
          <w:rFonts w:ascii="仿宋" w:eastAsia="仿宋" w:hAnsi="仿宋" w:cs="宋体"/>
          <w:color w:val="000000"/>
          <w:kern w:val="0"/>
          <w:sz w:val="28"/>
          <w:szCs w:val="28"/>
        </w:rPr>
        <w:t>_____________________________</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利益</w:t>
      </w:r>
      <w:r w:rsidR="008D6E47" w:rsidRPr="00175033">
        <w:rPr>
          <w:rFonts w:ascii="仿宋" w:eastAsia="仿宋" w:hAnsi="仿宋"/>
          <w:b w:val="0"/>
          <w:sz w:val="28"/>
          <w:szCs w:val="28"/>
        </w:rPr>
        <w:t>转移方向</w:t>
      </w:r>
    </w:p>
    <w:p w:rsidR="00BC09FC" w:rsidRPr="00A25FD1" w:rsidRDefault="00081819" w:rsidP="00A25FD1">
      <w:pPr>
        <w:ind w:firstLineChars="200" w:firstLine="560"/>
        <w:rPr>
          <w:rFonts w:ascii="仿宋" w:eastAsia="仿宋" w:hAnsi="仿宋" w:cs="宋体"/>
          <w:i/>
          <w:color w:val="7F7F7F" w:themeColor="text1" w:themeTint="80"/>
          <w:kern w:val="0"/>
          <w:sz w:val="28"/>
          <w:szCs w:val="28"/>
          <w:u w:val="single"/>
        </w:rPr>
      </w:pPr>
      <w:r>
        <w:rPr>
          <w:rFonts w:ascii="仿宋" w:eastAsia="仿宋" w:hAnsi="仿宋" w:cs="宋体" w:hint="eastAsia"/>
          <w:kern w:val="0"/>
          <w:sz w:val="28"/>
          <w:szCs w:val="28"/>
        </w:rPr>
        <w:lastRenderedPageBreak/>
        <w:t>如交易有失公允的，还应当披露本次关联交易所产生的利益转移方向。</w:t>
      </w:r>
    </w:p>
    <w:p w:rsidR="005B6670" w:rsidRPr="00175033" w:rsidRDefault="00A87333"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五、</w:t>
      </w:r>
      <w:r w:rsidR="008D6E47" w:rsidRPr="00175033">
        <w:rPr>
          <w:rFonts w:ascii="仿宋" w:eastAsia="仿宋" w:hAnsi="仿宋" w:hint="eastAsia"/>
          <w:sz w:val="28"/>
          <w:szCs w:val="28"/>
        </w:rPr>
        <w:t>该关联交易</w:t>
      </w:r>
      <w:r w:rsidR="008D6E47" w:rsidRPr="00175033">
        <w:rPr>
          <w:rFonts w:ascii="仿宋" w:eastAsia="仿宋" w:hAnsi="仿宋"/>
          <w:sz w:val="28"/>
          <w:szCs w:val="28"/>
        </w:rPr>
        <w:t>的必要性及对公司的影响</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必要性</w:t>
      </w:r>
      <w:r w:rsidR="008D6E47" w:rsidRPr="00175033">
        <w:rPr>
          <w:rFonts w:ascii="仿宋" w:eastAsia="仿宋" w:hAnsi="仿宋"/>
          <w:b w:val="0"/>
          <w:sz w:val="28"/>
          <w:szCs w:val="28"/>
        </w:rPr>
        <w:t>和真实意图</w:t>
      </w:r>
    </w:p>
    <w:p w:rsidR="00BC09FC" w:rsidRPr="00015932" w:rsidRDefault="00081819" w:rsidP="00AD22D0">
      <w:pPr>
        <w:overflowPunct w:val="0"/>
        <w:ind w:firstLineChars="202" w:firstLine="566"/>
        <w:jc w:val="left"/>
        <w:rPr>
          <w:rFonts w:ascii="仿宋" w:eastAsia="仿宋" w:hAnsi="仿宋" w:cs="宋体"/>
          <w:kern w:val="0"/>
          <w:sz w:val="28"/>
          <w:szCs w:val="28"/>
        </w:rPr>
      </w:pPr>
      <w:r>
        <w:rPr>
          <w:rFonts w:ascii="仿宋" w:eastAsia="仿宋" w:hAnsi="仿宋" w:cs="宋体" w:hint="eastAsia"/>
          <w:kern w:val="0"/>
          <w:sz w:val="28"/>
          <w:szCs w:val="28"/>
        </w:rPr>
        <w:t>此次关联交易的必要性和真实意图。</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本次</w:t>
      </w:r>
      <w:r w:rsidR="008D6E47" w:rsidRPr="00175033">
        <w:rPr>
          <w:rFonts w:ascii="仿宋" w:eastAsia="仿宋" w:hAnsi="仿宋"/>
          <w:b w:val="0"/>
          <w:sz w:val="28"/>
          <w:szCs w:val="28"/>
        </w:rPr>
        <w:t>关联交易</w:t>
      </w:r>
      <w:r w:rsidR="008D6E47" w:rsidRPr="00175033">
        <w:rPr>
          <w:rFonts w:ascii="仿宋" w:eastAsia="仿宋" w:hAnsi="仿宋" w:hint="eastAsia"/>
          <w:b w:val="0"/>
          <w:sz w:val="28"/>
          <w:szCs w:val="28"/>
        </w:rPr>
        <w:t>对公司</w:t>
      </w:r>
      <w:r w:rsidR="008D6E47" w:rsidRPr="00175033">
        <w:rPr>
          <w:rFonts w:ascii="仿宋" w:eastAsia="仿宋" w:hAnsi="仿宋"/>
          <w:b w:val="0"/>
          <w:sz w:val="28"/>
          <w:szCs w:val="28"/>
        </w:rPr>
        <w:t>的影响</w:t>
      </w:r>
    </w:p>
    <w:p w:rsidR="00015932" w:rsidRPr="00015932" w:rsidRDefault="00081819" w:rsidP="00015932">
      <w:pPr>
        <w:overflowPunct w:val="0"/>
        <w:ind w:firstLineChars="202" w:firstLine="566"/>
        <w:rPr>
          <w:rFonts w:ascii="仿宋" w:eastAsia="仿宋" w:hAnsi="仿宋" w:cs="宋体"/>
          <w:kern w:val="0"/>
          <w:sz w:val="28"/>
          <w:szCs w:val="28"/>
        </w:rPr>
      </w:pPr>
      <w:r>
        <w:rPr>
          <w:rFonts w:ascii="仿宋" w:eastAsia="仿宋" w:hAnsi="仿宋" w:cs="宋体" w:hint="eastAsia"/>
          <w:kern w:val="0"/>
          <w:sz w:val="28"/>
          <w:szCs w:val="28"/>
        </w:rPr>
        <w:t>尽可能量化阐述本次关联交易对挂牌公司财务状况和经营成果所产生的影响。</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超出的累计金额及超出预计金额的原因</w:t>
      </w:r>
    </w:p>
    <w:p w:rsidR="00BC09FC" w:rsidRPr="00BC09FC" w:rsidRDefault="00081819" w:rsidP="00A25FD1">
      <w:pPr>
        <w:overflowPunct w:val="0"/>
        <w:ind w:firstLineChars="253" w:firstLine="708"/>
        <w:rPr>
          <w:rFonts w:ascii="仿宋" w:eastAsia="仿宋" w:hAnsi="仿宋" w:cs="宋体"/>
          <w:kern w:val="0"/>
          <w:sz w:val="28"/>
          <w:szCs w:val="28"/>
        </w:rPr>
      </w:pPr>
      <w:r>
        <w:rPr>
          <w:rFonts w:ascii="仿宋" w:eastAsia="仿宋" w:hAnsi="仿宋" w:cs="宋体" w:hint="eastAsia"/>
          <w:kern w:val="0"/>
          <w:sz w:val="28"/>
          <w:szCs w:val="28"/>
        </w:rPr>
        <w:t>对于超出预计金额的日常性关联交易，需披露超出的累计金额及超出预计金额的原因。</w:t>
      </w:r>
    </w:p>
    <w:p w:rsidR="005B6670" w:rsidRDefault="00404745"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六</w:t>
      </w:r>
      <w:r>
        <w:rPr>
          <w:rFonts w:ascii="仿宋" w:eastAsia="仿宋" w:hAnsi="仿宋"/>
          <w:sz w:val="28"/>
          <w:szCs w:val="28"/>
        </w:rPr>
        <w:t>、</w:t>
      </w:r>
      <w:r w:rsidR="008D6E47" w:rsidRPr="00175033">
        <w:rPr>
          <w:rFonts w:ascii="仿宋" w:eastAsia="仿宋" w:hAnsi="仿宋" w:hint="eastAsia"/>
          <w:sz w:val="28"/>
          <w:szCs w:val="28"/>
        </w:rPr>
        <w:t>备查文件</w:t>
      </w:r>
      <w:r w:rsidR="008D6E47" w:rsidRPr="00175033">
        <w:rPr>
          <w:rFonts w:ascii="仿宋" w:eastAsia="仿宋" w:hAnsi="仿宋"/>
          <w:sz w:val="28"/>
          <w:szCs w:val="28"/>
        </w:rPr>
        <w:t>目录</w:t>
      </w:r>
    </w:p>
    <w:p w:rsidR="00081819" w:rsidRDefault="00081819" w:rsidP="000424AD">
      <w:pPr>
        <w:overflowPunct w:val="0"/>
        <w:rPr>
          <w:rFonts w:ascii="仿宋" w:eastAsia="仿宋" w:hAnsi="仿宋"/>
          <w:sz w:val="28"/>
        </w:rPr>
      </w:pPr>
      <w:r>
        <w:rPr>
          <w:rFonts w:ascii="仿宋" w:eastAsia="仿宋" w:hAnsi="仿宋"/>
          <w:sz w:val="28"/>
        </w:rPr>
        <w:t>(一)董事会决议；</w:t>
      </w:r>
    </w:p>
    <w:p w:rsidR="00081819" w:rsidRDefault="00081819" w:rsidP="000424AD">
      <w:pPr>
        <w:overflowPunct w:val="0"/>
        <w:rPr>
          <w:rFonts w:ascii="仿宋" w:eastAsia="仿宋" w:hAnsi="仿宋"/>
          <w:sz w:val="28"/>
        </w:rPr>
      </w:pPr>
      <w:r>
        <w:rPr>
          <w:rFonts w:ascii="仿宋" w:eastAsia="仿宋" w:hAnsi="仿宋"/>
          <w:sz w:val="28"/>
        </w:rPr>
        <w:t>(二)公司实际控制人、控股股东承诺函（如有）；</w:t>
      </w:r>
    </w:p>
    <w:p w:rsidR="00081819" w:rsidRDefault="00081819" w:rsidP="000424AD">
      <w:pPr>
        <w:overflowPunct w:val="0"/>
        <w:rPr>
          <w:rFonts w:ascii="仿宋" w:eastAsia="仿宋" w:hAnsi="仿宋"/>
          <w:sz w:val="28"/>
        </w:rPr>
      </w:pPr>
      <w:r>
        <w:rPr>
          <w:rFonts w:ascii="仿宋" w:eastAsia="仿宋" w:hAnsi="仿宋"/>
          <w:sz w:val="28"/>
        </w:rPr>
        <w:t>(三)意向书、协议或合同（如有）。</w:t>
      </w:r>
    </w:p>
    <w:p w:rsidR="005B6670" w:rsidRPr="00E64CAA" w:rsidRDefault="00081819" w:rsidP="000424AD">
      <w:pPr>
        <w:overflowPunct w:val="0"/>
        <w:rPr>
          <w:rFonts w:ascii="仿宋" w:eastAsia="仿宋" w:hAnsi="仿宋"/>
        </w:rPr>
      </w:pPr>
      <w:r>
        <w:rPr>
          <w:rFonts w:ascii="仿宋" w:eastAsia="仿宋" w:hAnsi="仿宋"/>
          <w:sz w:val="28"/>
        </w:rPr>
        <w:t>(四)其他所需文件。</w:t>
      </w:r>
    </w:p>
    <w:p w:rsidR="005B6670" w:rsidRPr="00F17C4C" w:rsidRDefault="005B6670" w:rsidP="00435B23">
      <w:pPr>
        <w:overflowPunct w:val="0"/>
        <w:rPr>
          <w:rFonts w:ascii="宋体" w:hAnsi="宋体"/>
          <w:color w:val="FF0000"/>
          <w:sz w:val="28"/>
          <w:szCs w:val="28"/>
        </w:rPr>
      </w:pPr>
    </w:p>
    <w:p w:rsidR="00F17C4C" w:rsidRDefault="00081819" w:rsidP="00D50A6B">
      <w:pPr>
        <w:wordWrap w:val="0"/>
        <w:overflowPunct w:val="0"/>
        <w:ind w:rightChars="40" w:right="84"/>
        <w:jc w:val="right"/>
        <w:rPr>
          <w:rFonts w:ascii="仿宋" w:eastAsia="仿宋" w:hAnsi="仿宋" w:cs="宋体"/>
          <w:color w:val="000000" w:themeColor="text1"/>
          <w:kern w:val="0"/>
          <w:sz w:val="28"/>
          <w:szCs w:val="24"/>
        </w:rPr>
      </w:pPr>
      <w:r>
        <w:rPr>
          <w:rFonts w:ascii="仿宋" w:eastAsia="仿宋" w:hAnsi="仿宋" w:cs="宋体"/>
          <w:color w:val="000000" w:themeColor="text1"/>
          <w:kern w:val="0"/>
          <w:sz w:val="28"/>
          <w:szCs w:val="24"/>
        </w:rPr>
        <w:t>__________</w:t>
      </w:r>
    </w:p>
    <w:p w:rsidR="000F018E" w:rsidRPr="00D50A6B" w:rsidRDefault="00081819" w:rsidP="00D50A6B">
      <w:pPr>
        <w:wordWrap w:val="0"/>
        <w:overflowPunct w:val="0"/>
        <w:ind w:rightChars="40" w:right="84"/>
        <w:jc w:val="right"/>
        <w:rPr>
          <w:rFonts w:ascii="仿宋" w:eastAsia="仿宋" w:hAnsi="仿宋"/>
          <w:color w:val="000000" w:themeColor="text1"/>
          <w:sz w:val="28"/>
          <w:szCs w:val="28"/>
        </w:rPr>
      </w:pPr>
      <w:r>
        <w:rPr>
          <w:rFonts w:ascii="仿宋" w:eastAsia="仿宋" w:hAnsi="仿宋"/>
          <w:color w:val="000000" w:themeColor="text1"/>
          <w:sz w:val="28"/>
          <w:szCs w:val="28"/>
        </w:rPr>
        <w:t>__________</w:t>
      </w:r>
    </w:p>
    <w:p w:rsidR="000F018E" w:rsidRDefault="00637BE0" w:rsidP="00D50A6B">
      <w:pPr>
        <w:wordWrap w:val="0"/>
        <w:overflowPunct w:val="0"/>
        <w:ind w:rightChars="40" w:right="84"/>
        <w:jc w:val="right"/>
        <w:rPr>
          <w:rFonts w:ascii="仿宋" w:eastAsia="仿宋" w:hAnsi="仿宋"/>
          <w:color w:val="FF0000"/>
          <w:sz w:val="28"/>
          <w:szCs w:val="28"/>
        </w:rPr>
      </w:pPr>
      <w:r>
        <w:rPr>
          <w:rFonts w:ascii="仿宋" w:eastAsia="仿宋" w:hAnsi="仿宋" w:cstheme="majorBidi" w:hint="eastAsia"/>
          <w:bCs/>
          <w:sz w:val="28"/>
          <w:szCs w:val="28"/>
        </w:rPr>
        <w:t>2016年4月13日</w:t>
      </w:r>
    </w:p>
    <w:p w:rsidR="005B6670" w:rsidRPr="00E64CAA" w:rsidRDefault="005B6670" w:rsidP="00435B23">
      <w:pPr>
        <w:overflowPunct w:val="0"/>
        <w:rPr>
          <w:rFonts w:ascii="宋体" w:hAnsi="宋体"/>
        </w:rPr>
      </w:pPr>
    </w:p>
    <w:sectPr w:rsidR="005B6670" w:rsidRPr="00E64CAA" w:rsidSect="005B6670">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BE0" w:rsidRDefault="00637BE0" w:rsidP="00A87A71">
      <w:r>
        <w:separator/>
      </w:r>
    </w:p>
  </w:endnote>
  <w:endnote w:type="continuationSeparator" w:id="0">
    <w:p w:rsidR="00637BE0" w:rsidRDefault="00637BE0" w:rsidP="00A8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E23" w:rsidRDefault="003C4E23">
    <w:pPr>
      <w:pStyle w:val="a3"/>
      <w:jc w:val="center"/>
    </w:pPr>
    <w:r>
      <w:fldChar w:fldCharType="begin"/>
    </w:r>
    <w:r>
      <w:instrText>PAGE   \* MERGEFORMAT</w:instrText>
    </w:r>
    <w:r>
      <w:fldChar w:fldCharType="separate"/>
    </w:r>
    <w:r w:rsidR="00081819" w:rsidRPr="00081819">
      <w:rPr>
        <w:noProof/>
        <w:lang w:val="zh-CN"/>
      </w:rPr>
      <w:t>2</w:t>
    </w:r>
    <w:r>
      <w:fldChar w:fldCharType="end"/>
    </w:r>
  </w:p>
  <w:p w:rsidR="003C4E23" w:rsidRDefault="003C4E2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BE0" w:rsidRDefault="00637BE0" w:rsidP="00A87A71">
      <w:r>
        <w:separator/>
      </w:r>
    </w:p>
  </w:footnote>
  <w:footnote w:type="continuationSeparator" w:id="0">
    <w:p w:rsidR="00637BE0" w:rsidRDefault="00637BE0" w:rsidP="00A87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0A4" w:rsidRDefault="008C50A4" w:rsidP="008C50A4">
    <w:pPr>
      <w:pStyle w:val="a4"/>
      <w:jc w:val="right"/>
    </w:pPr>
    <w:r w:rsidRPr="00EE16B2">
      <w:rPr>
        <w:rFonts w:ascii="仿宋" w:eastAsia="仿宋" w:hAnsi="仿宋" w:cs="宋体" w:hint="eastAsia"/>
        <w:b/>
        <w:color w:val="000000"/>
        <w:kern w:val="0"/>
        <w:sz w:val="24"/>
        <w:szCs w:val="24"/>
      </w:rPr>
      <w:t>公告编号：</w:t>
    </w:r>
    <w:r w:rsidR="00081819">
      <w:rPr>
        <w:rFonts w:ascii="仿宋" w:eastAsia="仿宋" w:hAnsi="仿宋" w:cs="宋体"/>
        <w:kern w:val="0"/>
        <w:sz w:val="24"/>
        <w:szCs w:val="24"/>
      </w:rPr>
      <w:t>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66D3B"/>
    <w:multiLevelType w:val="multilevel"/>
    <w:tmpl w:val="38066D3B"/>
    <w:lvl w:ilvl="0" w:tentative="1">
      <w:start w:val="1"/>
      <w:numFmt w:val="decimal"/>
      <w:pStyle w:val="1"/>
      <w:lvlText w:val="%1."/>
      <w:lvlJc w:val="left"/>
      <w:pPr>
        <w:ind w:left="425" w:hanging="425"/>
      </w:pPr>
    </w:lvl>
    <w:lvl w:ilvl="1" w:tentative="1">
      <w:start w:val="1"/>
      <w:numFmt w:val="decimal"/>
      <w:lvlText w:val="%1.%2."/>
      <w:lvlJc w:val="left"/>
      <w:pPr>
        <w:ind w:left="567" w:hanging="567"/>
      </w:pPr>
      <w:rPr>
        <w:rFonts w:ascii="宋体" w:eastAsia="宋体" w:hAnsi="宋体"/>
      </w:r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0"/>
  <w:drawingGridVerticalSpacing w:val="156"/>
  <w:displayHorizontalDrawingGridEvery w:val="0"/>
  <w:displayVerticalDrawingGridEvery w:val="2"/>
  <w:characterSpacingControl w:val="compressPunctuation"/>
  <w:hdrShapeDefaults>
    <o:shapedefaults v:ext="edit" spidmax="6145"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portID" w:val="fb1d6a4d-b4b2-400e-897f-2ed693dcd6b5"/>
  </w:docVars>
  <w:rsids>
    <w:rsidRoot w:val="00637BE0"/>
    <w:rsid w:val="00015932"/>
    <w:rsid w:val="00040DA3"/>
    <w:rsid w:val="000424AD"/>
    <w:rsid w:val="00047510"/>
    <w:rsid w:val="000739AE"/>
    <w:rsid w:val="00074A50"/>
    <w:rsid w:val="00076BA0"/>
    <w:rsid w:val="00081819"/>
    <w:rsid w:val="00086DA0"/>
    <w:rsid w:val="00093058"/>
    <w:rsid w:val="000A7DF1"/>
    <w:rsid w:val="000C6736"/>
    <w:rsid w:val="000C73D7"/>
    <w:rsid w:val="000D16F7"/>
    <w:rsid w:val="000D5615"/>
    <w:rsid w:val="000E33A7"/>
    <w:rsid w:val="000F018E"/>
    <w:rsid w:val="001048FF"/>
    <w:rsid w:val="00127959"/>
    <w:rsid w:val="00175033"/>
    <w:rsid w:val="00176F93"/>
    <w:rsid w:val="00195B4A"/>
    <w:rsid w:val="001D2B11"/>
    <w:rsid w:val="001E7786"/>
    <w:rsid w:val="00203D61"/>
    <w:rsid w:val="00211B72"/>
    <w:rsid w:val="00226814"/>
    <w:rsid w:val="00243677"/>
    <w:rsid w:val="002C785A"/>
    <w:rsid w:val="002E498F"/>
    <w:rsid w:val="002F7215"/>
    <w:rsid w:val="0030341F"/>
    <w:rsid w:val="00321596"/>
    <w:rsid w:val="003261BF"/>
    <w:rsid w:val="00334DBD"/>
    <w:rsid w:val="0039328B"/>
    <w:rsid w:val="003A103B"/>
    <w:rsid w:val="003C4E23"/>
    <w:rsid w:val="003E5598"/>
    <w:rsid w:val="003F577D"/>
    <w:rsid w:val="00404745"/>
    <w:rsid w:val="00410868"/>
    <w:rsid w:val="00430836"/>
    <w:rsid w:val="00435B23"/>
    <w:rsid w:val="00470D37"/>
    <w:rsid w:val="004757EE"/>
    <w:rsid w:val="0049112D"/>
    <w:rsid w:val="0049417B"/>
    <w:rsid w:val="004A705A"/>
    <w:rsid w:val="004A7405"/>
    <w:rsid w:val="004C1094"/>
    <w:rsid w:val="004C4A83"/>
    <w:rsid w:val="004E2DC9"/>
    <w:rsid w:val="004F597F"/>
    <w:rsid w:val="00505007"/>
    <w:rsid w:val="00521AC0"/>
    <w:rsid w:val="00571D8A"/>
    <w:rsid w:val="00571E6D"/>
    <w:rsid w:val="005720E0"/>
    <w:rsid w:val="0058754A"/>
    <w:rsid w:val="00597948"/>
    <w:rsid w:val="005B3171"/>
    <w:rsid w:val="005B5705"/>
    <w:rsid w:val="005B6670"/>
    <w:rsid w:val="005C6748"/>
    <w:rsid w:val="005D478C"/>
    <w:rsid w:val="005F336F"/>
    <w:rsid w:val="00614AE0"/>
    <w:rsid w:val="006208F6"/>
    <w:rsid w:val="00624BBE"/>
    <w:rsid w:val="006268DB"/>
    <w:rsid w:val="0063474F"/>
    <w:rsid w:val="00637BE0"/>
    <w:rsid w:val="006516FB"/>
    <w:rsid w:val="00655AED"/>
    <w:rsid w:val="00670D1C"/>
    <w:rsid w:val="00676E55"/>
    <w:rsid w:val="0068169B"/>
    <w:rsid w:val="00690950"/>
    <w:rsid w:val="006A247A"/>
    <w:rsid w:val="006C3251"/>
    <w:rsid w:val="006C3A97"/>
    <w:rsid w:val="006E0F56"/>
    <w:rsid w:val="00703A90"/>
    <w:rsid w:val="00706540"/>
    <w:rsid w:val="007115DC"/>
    <w:rsid w:val="00711608"/>
    <w:rsid w:val="00716B38"/>
    <w:rsid w:val="00720EE5"/>
    <w:rsid w:val="00752EB4"/>
    <w:rsid w:val="00757305"/>
    <w:rsid w:val="00787EE6"/>
    <w:rsid w:val="007B08AB"/>
    <w:rsid w:val="007E372B"/>
    <w:rsid w:val="008043C9"/>
    <w:rsid w:val="00823A3C"/>
    <w:rsid w:val="00840529"/>
    <w:rsid w:val="00891E9A"/>
    <w:rsid w:val="008B2663"/>
    <w:rsid w:val="008B7775"/>
    <w:rsid w:val="008C50A4"/>
    <w:rsid w:val="008D6E47"/>
    <w:rsid w:val="008E6897"/>
    <w:rsid w:val="008F1749"/>
    <w:rsid w:val="008F5829"/>
    <w:rsid w:val="008F677B"/>
    <w:rsid w:val="00920559"/>
    <w:rsid w:val="0094124C"/>
    <w:rsid w:val="009512BE"/>
    <w:rsid w:val="00957BA5"/>
    <w:rsid w:val="00960C9C"/>
    <w:rsid w:val="00965A5C"/>
    <w:rsid w:val="00991344"/>
    <w:rsid w:val="009A33C5"/>
    <w:rsid w:val="009B7C7E"/>
    <w:rsid w:val="009E12FB"/>
    <w:rsid w:val="009E2EB4"/>
    <w:rsid w:val="00A25FD1"/>
    <w:rsid w:val="00A33EFA"/>
    <w:rsid w:val="00A47E95"/>
    <w:rsid w:val="00A85BD3"/>
    <w:rsid w:val="00A87333"/>
    <w:rsid w:val="00A87A71"/>
    <w:rsid w:val="00A94417"/>
    <w:rsid w:val="00AA6EBD"/>
    <w:rsid w:val="00AD22D0"/>
    <w:rsid w:val="00AF62AD"/>
    <w:rsid w:val="00B041C5"/>
    <w:rsid w:val="00B05B2F"/>
    <w:rsid w:val="00B128D9"/>
    <w:rsid w:val="00B20604"/>
    <w:rsid w:val="00B26970"/>
    <w:rsid w:val="00B4620D"/>
    <w:rsid w:val="00B855F5"/>
    <w:rsid w:val="00B93D81"/>
    <w:rsid w:val="00BC09FC"/>
    <w:rsid w:val="00BE1791"/>
    <w:rsid w:val="00BE3DB2"/>
    <w:rsid w:val="00BE4B39"/>
    <w:rsid w:val="00C01288"/>
    <w:rsid w:val="00C03E27"/>
    <w:rsid w:val="00C10C82"/>
    <w:rsid w:val="00C12B15"/>
    <w:rsid w:val="00C6291F"/>
    <w:rsid w:val="00C648D7"/>
    <w:rsid w:val="00C7170D"/>
    <w:rsid w:val="00C739BB"/>
    <w:rsid w:val="00C76463"/>
    <w:rsid w:val="00C77727"/>
    <w:rsid w:val="00C9773A"/>
    <w:rsid w:val="00CB3A5E"/>
    <w:rsid w:val="00CB3BF4"/>
    <w:rsid w:val="00CB4BC0"/>
    <w:rsid w:val="00CB5745"/>
    <w:rsid w:val="00CD59B1"/>
    <w:rsid w:val="00CD693C"/>
    <w:rsid w:val="00CE2844"/>
    <w:rsid w:val="00D216C4"/>
    <w:rsid w:val="00D314D1"/>
    <w:rsid w:val="00D32BF9"/>
    <w:rsid w:val="00D36E1E"/>
    <w:rsid w:val="00D428E2"/>
    <w:rsid w:val="00D50A6B"/>
    <w:rsid w:val="00D6129A"/>
    <w:rsid w:val="00DD4E44"/>
    <w:rsid w:val="00DD6060"/>
    <w:rsid w:val="00DE0396"/>
    <w:rsid w:val="00E0759C"/>
    <w:rsid w:val="00E230E2"/>
    <w:rsid w:val="00E242BD"/>
    <w:rsid w:val="00E27A79"/>
    <w:rsid w:val="00E47A1D"/>
    <w:rsid w:val="00E61819"/>
    <w:rsid w:val="00E64CAA"/>
    <w:rsid w:val="00E83E13"/>
    <w:rsid w:val="00E93B68"/>
    <w:rsid w:val="00EA6619"/>
    <w:rsid w:val="00EC0078"/>
    <w:rsid w:val="00EC0520"/>
    <w:rsid w:val="00EC3E31"/>
    <w:rsid w:val="00ED1736"/>
    <w:rsid w:val="00EE4024"/>
    <w:rsid w:val="00EE5683"/>
    <w:rsid w:val="00EF5795"/>
    <w:rsid w:val="00F0669C"/>
    <w:rsid w:val="00F12D4F"/>
    <w:rsid w:val="00F17C4C"/>
    <w:rsid w:val="00F70F05"/>
    <w:rsid w:val="00F84F9C"/>
    <w:rsid w:val="00FC6FD6"/>
    <w:rsid w:val="00FD437B"/>
    <w:rsid w:val="00FE2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EA05015-91D8-4DE2-9F99-5CE1205F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6670"/>
    <w:pPr>
      <w:widowControl w:val="0"/>
      <w:jc w:val="both"/>
    </w:pPr>
    <w:rPr>
      <w:rFonts w:ascii="Calibri" w:hAnsi="Calibri"/>
      <w:kern w:val="2"/>
      <w:sz w:val="21"/>
      <w:szCs w:val="22"/>
    </w:rPr>
  </w:style>
  <w:style w:type="paragraph" w:styleId="1">
    <w:name w:val="heading 1"/>
    <w:basedOn w:val="a"/>
    <w:next w:val="a"/>
    <w:link w:val="1Char"/>
    <w:uiPriority w:val="9"/>
    <w:qFormat/>
    <w:rsid w:val="005B6670"/>
    <w:pPr>
      <w:widowControl/>
      <w:numPr>
        <w:numId w:val="1"/>
      </w:numPr>
      <w:outlineLvl w:val="0"/>
    </w:pPr>
    <w:rPr>
      <w:rFonts w:ascii="宋体" w:hAnsi="宋体"/>
      <w:b/>
      <w:bCs/>
      <w:kern w:val="44"/>
      <w:szCs w:val="21"/>
    </w:rPr>
  </w:style>
  <w:style w:type="paragraph" w:styleId="2">
    <w:name w:val="heading 2"/>
    <w:basedOn w:val="a"/>
    <w:next w:val="a"/>
    <w:link w:val="2Char"/>
    <w:uiPriority w:val="9"/>
    <w:unhideWhenUsed/>
    <w:qFormat/>
    <w:rsid w:val="005B6670"/>
    <w:pPr>
      <w:widowControl/>
      <w:spacing w:line="415"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5B6670"/>
    <w:pPr>
      <w:widowControl/>
      <w:spacing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B6670"/>
    <w:pPr>
      <w:tabs>
        <w:tab w:val="center" w:pos="4153"/>
        <w:tab w:val="right" w:pos="8306"/>
      </w:tabs>
      <w:snapToGrid w:val="0"/>
      <w:jc w:val="left"/>
    </w:pPr>
    <w:rPr>
      <w:sz w:val="18"/>
      <w:szCs w:val="18"/>
    </w:rPr>
  </w:style>
  <w:style w:type="paragraph" w:styleId="a4">
    <w:name w:val="header"/>
    <w:basedOn w:val="a"/>
    <w:link w:val="Char0"/>
    <w:uiPriority w:val="99"/>
    <w:unhideWhenUsed/>
    <w:rsid w:val="005B6670"/>
    <w:pPr>
      <w:pBdr>
        <w:bottom w:val="single" w:sz="6" w:space="1" w:color="auto"/>
      </w:pBdr>
      <w:tabs>
        <w:tab w:val="center" w:pos="4153"/>
        <w:tab w:val="right" w:pos="8306"/>
      </w:tabs>
      <w:snapToGrid w:val="0"/>
      <w:jc w:val="center"/>
    </w:pPr>
    <w:rPr>
      <w:sz w:val="18"/>
      <w:szCs w:val="18"/>
    </w:rPr>
  </w:style>
  <w:style w:type="paragraph" w:styleId="a5">
    <w:name w:val="footnote text"/>
    <w:basedOn w:val="a"/>
    <w:link w:val="Char1"/>
    <w:uiPriority w:val="99"/>
    <w:semiHidden/>
    <w:unhideWhenUsed/>
    <w:rsid w:val="005B6670"/>
    <w:pPr>
      <w:snapToGrid w:val="0"/>
      <w:jc w:val="left"/>
    </w:pPr>
    <w:rPr>
      <w:sz w:val="18"/>
      <w:szCs w:val="18"/>
    </w:rPr>
  </w:style>
  <w:style w:type="character" w:styleId="a6">
    <w:name w:val="footnote reference"/>
    <w:uiPriority w:val="99"/>
    <w:semiHidden/>
    <w:unhideWhenUsed/>
    <w:rsid w:val="005B6670"/>
    <w:rPr>
      <w:vertAlign w:val="superscript"/>
    </w:rPr>
  </w:style>
  <w:style w:type="paragraph" w:customStyle="1" w:styleId="10">
    <w:name w:val="列出段落1"/>
    <w:basedOn w:val="a"/>
    <w:uiPriority w:val="34"/>
    <w:qFormat/>
    <w:rsid w:val="005B6670"/>
    <w:pPr>
      <w:ind w:firstLineChars="200" w:firstLine="420"/>
    </w:pPr>
  </w:style>
  <w:style w:type="paragraph" w:customStyle="1" w:styleId="zhengwen">
    <w:name w:val="zhengwen"/>
    <w:basedOn w:val="a"/>
    <w:rsid w:val="005B6670"/>
    <w:pPr>
      <w:spacing w:line="25" w:lineRule="atLeast"/>
    </w:pPr>
    <w:rPr>
      <w:rFonts w:ascii="宋体" w:hAnsi="宋体"/>
      <w:color w:val="000000"/>
      <w:kern w:val="0"/>
      <w:szCs w:val="21"/>
    </w:rPr>
  </w:style>
  <w:style w:type="paragraph" w:customStyle="1" w:styleId="21">
    <w:name w:val="正文文本缩进 21"/>
    <w:basedOn w:val="a"/>
    <w:link w:val="2Char0"/>
    <w:rsid w:val="005B6670"/>
    <w:pPr>
      <w:spacing w:line="600" w:lineRule="exact"/>
      <w:ind w:firstLineChars="200" w:firstLine="600"/>
    </w:pPr>
    <w:rPr>
      <w:rFonts w:ascii="仿宋_GB2312" w:eastAsia="仿宋_GB2312" w:hAnsi="宋体"/>
      <w:kern w:val="0"/>
      <w:sz w:val="30"/>
      <w:szCs w:val="30"/>
    </w:rPr>
  </w:style>
  <w:style w:type="character" w:customStyle="1" w:styleId="Char0">
    <w:name w:val="页眉 Char"/>
    <w:link w:val="a4"/>
    <w:uiPriority w:val="99"/>
    <w:rsid w:val="005B6670"/>
    <w:rPr>
      <w:sz w:val="18"/>
      <w:szCs w:val="18"/>
    </w:rPr>
  </w:style>
  <w:style w:type="character" w:customStyle="1" w:styleId="Char">
    <w:name w:val="页脚 Char"/>
    <w:link w:val="a3"/>
    <w:uiPriority w:val="99"/>
    <w:rsid w:val="005B6670"/>
    <w:rPr>
      <w:sz w:val="18"/>
      <w:szCs w:val="18"/>
    </w:rPr>
  </w:style>
  <w:style w:type="character" w:customStyle="1" w:styleId="Char1">
    <w:name w:val="脚注文本 Char"/>
    <w:link w:val="a5"/>
    <w:uiPriority w:val="99"/>
    <w:semiHidden/>
    <w:rsid w:val="005B6670"/>
    <w:rPr>
      <w:sz w:val="18"/>
      <w:szCs w:val="18"/>
    </w:rPr>
  </w:style>
  <w:style w:type="character" w:customStyle="1" w:styleId="2Char0">
    <w:name w:val="正文文本缩进 2 Char"/>
    <w:link w:val="21"/>
    <w:rsid w:val="005B6670"/>
    <w:rPr>
      <w:rFonts w:ascii="仿宋_GB2312" w:eastAsia="仿宋_GB2312" w:hAnsi="宋体" w:cs="Times New Roman"/>
      <w:sz w:val="30"/>
      <w:szCs w:val="30"/>
    </w:rPr>
  </w:style>
  <w:style w:type="character" w:customStyle="1" w:styleId="1Char">
    <w:name w:val="标题 1 Char"/>
    <w:link w:val="1"/>
    <w:uiPriority w:val="9"/>
    <w:rsid w:val="005B6670"/>
    <w:rPr>
      <w:rFonts w:ascii="宋体" w:hAnsi="宋体"/>
      <w:b/>
      <w:bCs/>
      <w:kern w:val="44"/>
      <w:szCs w:val="21"/>
    </w:rPr>
  </w:style>
  <w:style w:type="character" w:customStyle="1" w:styleId="2Char">
    <w:name w:val="标题 2 Char"/>
    <w:link w:val="2"/>
    <w:uiPriority w:val="9"/>
    <w:rsid w:val="005B6670"/>
    <w:rPr>
      <w:rFonts w:ascii="Calibri Light" w:eastAsia="宋体" w:hAnsi="Calibri Light"/>
      <w:b/>
      <w:bCs/>
      <w:sz w:val="32"/>
      <w:szCs w:val="32"/>
    </w:rPr>
  </w:style>
  <w:style w:type="character" w:customStyle="1" w:styleId="3Char">
    <w:name w:val="标题 3 Char"/>
    <w:link w:val="3"/>
    <w:uiPriority w:val="9"/>
    <w:rsid w:val="005B6670"/>
    <w:rPr>
      <w:b/>
      <w:bCs/>
      <w:sz w:val="32"/>
      <w:szCs w:val="32"/>
    </w:rPr>
  </w:style>
  <w:style w:type="table" w:styleId="a7">
    <w:name w:val="Table Grid"/>
    <w:basedOn w:val="a1"/>
    <w:uiPriority w:val="99"/>
    <w:unhideWhenUsed/>
    <w:rsid w:val="00A87A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网格型1"/>
    <w:basedOn w:val="a1"/>
    <w:next w:val="a7"/>
    <w:uiPriority w:val="39"/>
    <w:rsid w:val="00CE284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Char2"/>
    <w:semiHidden/>
    <w:unhideWhenUsed/>
    <w:rsid w:val="00FE2D49"/>
    <w:rPr>
      <w:rFonts w:ascii="宋体"/>
      <w:sz w:val="18"/>
      <w:szCs w:val="18"/>
    </w:rPr>
  </w:style>
  <w:style w:type="character" w:customStyle="1" w:styleId="Char2">
    <w:name w:val="文档结构图 Char"/>
    <w:link w:val="a8"/>
    <w:semiHidden/>
    <w:rsid w:val="00FE2D49"/>
    <w:rPr>
      <w:rFonts w:ascii="宋体" w:hAnsi="Calibri"/>
      <w:kern w:val="2"/>
      <w:sz w:val="18"/>
      <w:szCs w:val="18"/>
    </w:rPr>
  </w:style>
  <w:style w:type="character" w:styleId="a9">
    <w:name w:val="annotation reference"/>
    <w:semiHidden/>
    <w:unhideWhenUsed/>
    <w:rsid w:val="004C4A83"/>
    <w:rPr>
      <w:sz w:val="21"/>
      <w:szCs w:val="21"/>
    </w:rPr>
  </w:style>
  <w:style w:type="paragraph" w:styleId="aa">
    <w:name w:val="annotation text"/>
    <w:basedOn w:val="a"/>
    <w:link w:val="Char3"/>
    <w:semiHidden/>
    <w:unhideWhenUsed/>
    <w:rsid w:val="004C4A83"/>
    <w:pPr>
      <w:jc w:val="left"/>
    </w:pPr>
  </w:style>
  <w:style w:type="character" w:customStyle="1" w:styleId="Char3">
    <w:name w:val="批注文字 Char"/>
    <w:link w:val="aa"/>
    <w:semiHidden/>
    <w:rsid w:val="004C4A83"/>
    <w:rPr>
      <w:rFonts w:ascii="Calibri" w:hAnsi="Calibri"/>
      <w:kern w:val="2"/>
      <w:sz w:val="21"/>
      <w:szCs w:val="22"/>
    </w:rPr>
  </w:style>
  <w:style w:type="paragraph" w:styleId="ab">
    <w:name w:val="annotation subject"/>
    <w:basedOn w:val="aa"/>
    <w:next w:val="aa"/>
    <w:link w:val="Char4"/>
    <w:semiHidden/>
    <w:unhideWhenUsed/>
    <w:rsid w:val="004C4A83"/>
    <w:rPr>
      <w:b/>
      <w:bCs/>
    </w:rPr>
  </w:style>
  <w:style w:type="character" w:customStyle="1" w:styleId="Char4">
    <w:name w:val="批注主题 Char"/>
    <w:link w:val="ab"/>
    <w:semiHidden/>
    <w:rsid w:val="004C4A83"/>
    <w:rPr>
      <w:rFonts w:ascii="Calibri" w:hAnsi="Calibri"/>
      <w:b/>
      <w:bCs/>
      <w:kern w:val="2"/>
      <w:sz w:val="21"/>
      <w:szCs w:val="22"/>
    </w:rPr>
  </w:style>
  <w:style w:type="paragraph" w:styleId="ac">
    <w:name w:val="Balloon Text"/>
    <w:basedOn w:val="a"/>
    <w:link w:val="Char5"/>
    <w:semiHidden/>
    <w:unhideWhenUsed/>
    <w:rsid w:val="004C4A83"/>
    <w:rPr>
      <w:sz w:val="18"/>
      <w:szCs w:val="18"/>
    </w:rPr>
  </w:style>
  <w:style w:type="character" w:customStyle="1" w:styleId="Char5">
    <w:name w:val="批注框文本 Char"/>
    <w:link w:val="ac"/>
    <w:semiHidden/>
    <w:rsid w:val="004C4A83"/>
    <w:rPr>
      <w:rFonts w:ascii="Calibri" w:hAnsi="Calibri"/>
      <w:kern w:val="2"/>
      <w:sz w:val="18"/>
      <w:szCs w:val="18"/>
    </w:rPr>
  </w:style>
  <w:style w:type="character" w:styleId="ad">
    <w:name w:val="Placeholder Text"/>
    <w:basedOn w:val="a0"/>
    <w:uiPriority w:val="99"/>
    <w:semiHidden/>
    <w:rsid w:val="00D36E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3\Code\Bins\Debug\TigerReport\Template\GI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06933B344C4395AF2935126B60BDC4"/>
        <w:category>
          <w:name w:val="常规"/>
          <w:gallery w:val="placeholder"/>
        </w:category>
        <w:types>
          <w:type w:val="bbPlcHdr"/>
        </w:types>
        <w:behaviors>
          <w:behavior w:val="content"/>
        </w:behaviors>
        <w:guid w:val="{6D95B986-30BE-4235-8BC1-111ACEED3EDD}"/>
      </w:docPartPr>
      <w:docPartBody>
        <w:p w:rsidR="00BA655D" w:rsidRDefault="00BA655D">
          <w:pPr>
            <w:pStyle w:val="9A06933B344C4395AF2935126B60BDC4"/>
          </w:pPr>
          <w:r w:rsidRPr="00F17C4C">
            <w:rPr>
              <w:rFonts w:ascii="仿宋" w:eastAsia="仿宋" w:hAnsi="仿宋" w:cs="宋体"/>
              <w:kern w:val="0"/>
              <w:sz w:val="28"/>
              <w:szCs w:val="28"/>
            </w:rPr>
            <w:t>________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5D"/>
    <w:rsid w:val="00BA655D"/>
    <w:rsid w:val="00CC4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912866F7C94B73834C1ACD49CC7512">
    <w:name w:val="2E912866F7C94B73834C1ACD49CC7512"/>
    <w:pPr>
      <w:widowControl w:val="0"/>
      <w:jc w:val="both"/>
    </w:pPr>
  </w:style>
  <w:style w:type="paragraph" w:customStyle="1" w:styleId="DEF26C588D3F4FD390CAE5CC9FB6F5E6">
    <w:name w:val="DEF26C588D3F4FD390CAE5CC9FB6F5E6"/>
    <w:pPr>
      <w:widowControl w:val="0"/>
      <w:jc w:val="both"/>
    </w:pPr>
  </w:style>
  <w:style w:type="paragraph" w:customStyle="1" w:styleId="2FA66B4F76DA42CA876D9E373073DD0E">
    <w:name w:val="2FA66B4F76DA42CA876D9E373073DD0E"/>
    <w:pPr>
      <w:widowControl w:val="0"/>
      <w:jc w:val="both"/>
    </w:pPr>
  </w:style>
  <w:style w:type="paragraph" w:customStyle="1" w:styleId="35227E265E494CFD8FA1125F6E40CCEC">
    <w:name w:val="35227E265E494CFD8FA1125F6E40CCEC"/>
    <w:pPr>
      <w:widowControl w:val="0"/>
      <w:jc w:val="both"/>
    </w:pPr>
  </w:style>
  <w:style w:type="paragraph" w:customStyle="1" w:styleId="A843D577CB6247049D4015E909B29FDC">
    <w:name w:val="A843D577CB6247049D4015E909B29FDC"/>
    <w:pPr>
      <w:widowControl w:val="0"/>
      <w:jc w:val="both"/>
    </w:pPr>
  </w:style>
  <w:style w:type="paragraph" w:customStyle="1" w:styleId="9A06933B344C4395AF2935126B60BDC4">
    <w:name w:val="9A06933B344C4395AF2935126B60BDC4"/>
    <w:pPr>
      <w:widowControl w:val="0"/>
      <w:jc w:val="both"/>
    </w:pPr>
  </w:style>
  <w:style w:type="paragraph" w:customStyle="1" w:styleId="BAFA3D67E55242E0A8976EA41654DBF4">
    <w:name w:val="BAFA3D67E55242E0A8976EA41654DBF4"/>
    <w:pPr>
      <w:widowControl w:val="0"/>
      <w:jc w:val="both"/>
    </w:pPr>
  </w:style>
  <w:style w:type="paragraph" w:customStyle="1" w:styleId="A524F070056F4648A1F577E79610E6D0">
    <w:name w:val="A524F070056F4648A1F577E79610E6D0"/>
    <w:pPr>
      <w:widowControl w:val="0"/>
      <w:jc w:val="both"/>
    </w:pPr>
  </w:style>
  <w:style w:type="paragraph" w:customStyle="1" w:styleId="92A1862AD83B47EFBDEE281BD33578BC">
    <w:name w:val="92A1862AD83B47EFBDEE281BD33578BC"/>
    <w:pPr>
      <w:widowControl w:val="0"/>
      <w:jc w:val="both"/>
    </w:pPr>
  </w:style>
  <w:style w:type="paragraph" w:customStyle="1" w:styleId="0D940D9A915B4961A07885E48F273D12">
    <w:name w:val="0D940D9A915B4961A07885E48F273D12"/>
    <w:pPr>
      <w:widowControl w:val="0"/>
      <w:jc w:val="both"/>
    </w:pPr>
  </w:style>
  <w:style w:type="paragraph" w:customStyle="1" w:styleId="00A91D876E8F45E2AD94B3BCDD0EABAA">
    <w:name w:val="00A91D876E8F45E2AD94B3BCDD0EABAA"/>
    <w:pPr>
      <w:widowControl w:val="0"/>
      <w:jc w:val="both"/>
    </w:pPr>
  </w:style>
  <w:style w:type="paragraph" w:customStyle="1" w:styleId="596205340A2A485593EE6570057FE57B">
    <w:name w:val="596205340A2A485593EE6570057FE57B"/>
    <w:pPr>
      <w:widowControl w:val="0"/>
      <w:jc w:val="both"/>
    </w:pPr>
  </w:style>
  <w:style w:type="paragraph" w:customStyle="1" w:styleId="E1DDEEC84A6C42E185C067122F701EC1">
    <w:name w:val="E1DDEEC84A6C42E185C067122F701EC1"/>
    <w:pPr>
      <w:widowControl w:val="0"/>
      <w:jc w:val="both"/>
    </w:pPr>
  </w:style>
  <w:style w:type="paragraph" w:customStyle="1" w:styleId="ABF9C0E993DA4F57AC7284C032BE8BAB">
    <w:name w:val="ABF9C0E993DA4F57AC7284C032BE8BAB"/>
    <w:pPr>
      <w:widowControl w:val="0"/>
      <w:jc w:val="both"/>
    </w:pPr>
  </w:style>
  <w:style w:type="character" w:styleId="a3">
    <w:name w:val="Placeholder Text"/>
    <w:basedOn w:val="a0"/>
    <w:uiPriority w:val="99"/>
    <w:semiHidden/>
    <w:rPr>
      <w:color w:val="808080"/>
    </w:rPr>
  </w:style>
  <w:style w:type="paragraph" w:customStyle="1" w:styleId="A1F56E1801134AE3B9AB1C28DE8432EA">
    <w:name w:val="A1F56E1801134AE3B9AB1C28DE8432EA"/>
    <w:pPr>
      <w:widowControl w:val="0"/>
      <w:jc w:val="both"/>
    </w:pPr>
  </w:style>
  <w:style w:type="paragraph" w:customStyle="1" w:styleId="10861873E99949999385FC3FA62DB7D8">
    <w:name w:val="10861873E99949999385FC3FA62DB7D8"/>
    <w:pPr>
      <w:widowControl w:val="0"/>
      <w:jc w:val="both"/>
    </w:pPr>
  </w:style>
  <w:style w:type="paragraph" w:customStyle="1" w:styleId="9AE45BBB8EA645A0AC67ECEDA5C03C3E">
    <w:name w:val="9AE45BBB8EA645A0AC67ECEDA5C03C3E"/>
    <w:pPr>
      <w:widowControl w:val="0"/>
      <w:jc w:val="both"/>
    </w:pPr>
  </w:style>
  <w:style w:type="paragraph" w:customStyle="1" w:styleId="6E3F6310E6FC47289BA292B8234E28C7">
    <w:name w:val="6E3F6310E6FC47289BA292B8234E28C7"/>
    <w:pPr>
      <w:widowControl w:val="0"/>
      <w:jc w:val="both"/>
    </w:pPr>
  </w:style>
  <w:style w:type="paragraph" w:customStyle="1" w:styleId="6F15BF52F3F543B185850CACD4915309">
    <w:name w:val="6F15BF52F3F543B185850CACD4915309"/>
    <w:pPr>
      <w:widowControl w:val="0"/>
      <w:jc w:val="both"/>
    </w:pPr>
  </w:style>
  <w:style w:type="paragraph" w:customStyle="1" w:styleId="11EEC11BA6494472BC65DEB53AAE1B0B">
    <w:name w:val="11EEC11BA6494472BC65DEB53AAE1B0B"/>
    <w:pPr>
      <w:widowControl w:val="0"/>
      <w:jc w:val="both"/>
    </w:pPr>
  </w:style>
  <w:style w:type="paragraph" w:customStyle="1" w:styleId="EB089D837A6A4935BDE999DCB1CEEF94">
    <w:name w:val="EB089D837A6A4935BDE999DCB1CEEF94"/>
    <w:pPr>
      <w:widowControl w:val="0"/>
      <w:jc w:val="both"/>
    </w:pPr>
  </w:style>
  <w:style w:type="paragraph" w:customStyle="1" w:styleId="0B4A37F25F9246ADAB4E10F36CD6E417">
    <w:name w:val="0B4A37F25F9246ADAB4E10F36CD6E417"/>
    <w:pPr>
      <w:widowControl w:val="0"/>
      <w:jc w:val="both"/>
    </w:pPr>
  </w:style>
  <w:style w:type="paragraph" w:customStyle="1" w:styleId="BEC148BF447C4DB28E16A4EE6C58DC10">
    <w:name w:val="BEC148BF447C4DB28E16A4EE6C58DC10"/>
    <w:pPr>
      <w:widowControl w:val="0"/>
      <w:jc w:val="both"/>
    </w:pPr>
  </w:style>
  <w:style w:type="paragraph" w:customStyle="1" w:styleId="8030D3FDDA514C72B01767C16A94FA8B">
    <w:name w:val="8030D3FDDA514C72B01767C16A94FA8B"/>
    <w:pPr>
      <w:widowControl w:val="0"/>
      <w:jc w:val="both"/>
    </w:pPr>
  </w:style>
  <w:style w:type="paragraph" w:customStyle="1" w:styleId="F5AB61B06A6A4443B8F09E7B2587CDD7">
    <w:name w:val="F5AB61B06A6A4443B8F09E7B2587CDD7"/>
    <w:pPr>
      <w:widowControl w:val="0"/>
      <w:jc w:val="both"/>
    </w:pPr>
  </w:style>
  <w:style w:type="paragraph" w:customStyle="1" w:styleId="E7705C55E3964D6BB44628C949F3E0E0">
    <w:name w:val="E7705C55E3964D6BB44628C949F3E0E0"/>
    <w:pPr>
      <w:widowControl w:val="0"/>
      <w:jc w:val="both"/>
    </w:pPr>
  </w:style>
  <w:style w:type="paragraph" w:customStyle="1" w:styleId="BAE01D8BF47049ED9B58503AA6299BDA">
    <w:name w:val="BAE01D8BF47049ED9B58503AA6299BDA"/>
    <w:pPr>
      <w:widowControl w:val="0"/>
      <w:jc w:val="both"/>
    </w:pPr>
  </w:style>
  <w:style w:type="paragraph" w:customStyle="1" w:styleId="A7E5C2034E714218A5CCA971B423CB4B">
    <w:name w:val="A7E5C2034E714218A5CCA971B423CB4B"/>
    <w:pPr>
      <w:widowControl w:val="0"/>
      <w:jc w:val="both"/>
    </w:pPr>
  </w:style>
  <w:style w:type="paragraph" w:customStyle="1" w:styleId="9C1CED7ADD6745B99875DFA52EA5B344">
    <w:name w:val="9C1CED7ADD6745B99875DFA52EA5B344"/>
    <w:pPr>
      <w:widowControl w:val="0"/>
      <w:jc w:val="both"/>
    </w:pPr>
  </w:style>
  <w:style w:type="paragraph" w:customStyle="1" w:styleId="AD2F7E4F269C45B7891994EA0611A75F">
    <w:name w:val="AD2F7E4F269C45B7891994EA0611A75F"/>
    <w:pPr>
      <w:widowControl w:val="0"/>
      <w:jc w:val="both"/>
    </w:pPr>
  </w:style>
  <w:style w:type="paragraph" w:customStyle="1" w:styleId="33E33B6D504041749726F10D18BD8FA2">
    <w:name w:val="33E33B6D504041749726F10D18BD8FA2"/>
    <w:pPr>
      <w:widowControl w:val="0"/>
      <w:jc w:val="both"/>
    </w:pPr>
  </w:style>
  <w:style w:type="paragraph" w:customStyle="1" w:styleId="E23C1617DB6340F583CF64DECE582224">
    <w:name w:val="E23C1617DB6340F583CF64DECE582224"/>
    <w:pPr>
      <w:widowControl w:val="0"/>
      <w:jc w:val="both"/>
    </w:pPr>
  </w:style>
  <w:style w:type="paragraph" w:customStyle="1" w:styleId="5EDC1459003542FCB42834F878ECCC68">
    <w:name w:val="5EDC1459003542FCB42834F878ECCC68"/>
    <w:pPr>
      <w:widowControl w:val="0"/>
      <w:jc w:val="both"/>
    </w:pPr>
  </w:style>
  <w:style w:type="paragraph" w:customStyle="1" w:styleId="012113DE4BE74A439D164F61FBE51AC6">
    <w:name w:val="012113DE4BE74A439D164F61FBE51AC6"/>
    <w:pPr>
      <w:widowControl w:val="0"/>
      <w:jc w:val="both"/>
    </w:pPr>
  </w:style>
  <w:style w:type="paragraph" w:customStyle="1" w:styleId="48A374A6CA774ECB9D047139D655ACB3">
    <w:name w:val="48A374A6CA774ECB9D047139D655ACB3"/>
    <w:pPr>
      <w:widowControl w:val="0"/>
      <w:jc w:val="both"/>
    </w:pPr>
  </w:style>
  <w:style w:type="paragraph" w:customStyle="1" w:styleId="12458D25B64E4646B84EA79253D18A4E">
    <w:name w:val="12458D25B64E4646B84EA79253D18A4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info:root xmlns:info="http://wwww.hallomagic.com/xbrl/info" Version="1.0.0.2" ReportCode="GI19" ReportType="Temp">
  <info:ZhengQuanDaiMa>600004</info:ZhengQuanDaiMa>
  <info:ZhengQuanJianChen>武当山</info:ZhengQuanJianChen>
  <info:ZhuBanQuanShang>申万宏源</info:ZhuBanQuanShang>
  <info:GongGaoRiQi>2016-04-13T00:00:00</info:GongGaoRiQi>
  <info:GongGaoBianHao>______</info:GongGaoBianHao>
  <info:GongGaoMingChen>关联交易公告</info:GongGaoMingChen>
  <info:GongGaoRen>__________</info:GongGaoRen>
  <info:GongGaoNianDu>0</info:GongGaoNianDu>
</info:root>
</file>

<file path=customXml/item3.xml><?xml version="1.0" encoding="utf-8"?>
<consistency:xbrlConsistency xmlns:consistency="http://wwww.hallomagic.com/xbrl/consistency">
  <ccConsistency/>
  <ccConsistency xmlns="consistency">
    <ccSign_NameOfReportingEntityOrOtherMeansOfIdentificationneeq_duration_T>__________</ccSign_NameOfReportingEntityOrOtherMeansOfIdentificationneeq_duration_T>
  </ccConsistency>
</consistency:xbrlConsistency>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A09533-00E7-484D-B6BF-DD9331E2D378}">
  <ds:schemaRefs>
    <ds:schemaRef ds:uri="http://wwww.hallomagic.com/xbrl/info"/>
  </ds:schemaRefs>
</ds:datastoreItem>
</file>

<file path=customXml/itemProps3.xml><?xml version="1.0" encoding="utf-8"?>
<ds:datastoreItem xmlns:ds="http://schemas.openxmlformats.org/officeDocument/2006/customXml" ds:itemID="{9E39CA50-CE63-4CD0-9AD9-B04A0BB7837A}">
  <ds:schemaRefs>
    <ds:schemaRef ds:uri="http://wwww.hallomagic.com/xbrl/consistency"/>
    <ds:schemaRef ds:uri="consistency"/>
  </ds:schemaRefs>
</ds:datastoreItem>
</file>

<file path=customXml/itemProps4.xml><?xml version="1.0" encoding="utf-8"?>
<ds:datastoreItem xmlns:ds="http://schemas.openxmlformats.org/officeDocument/2006/customXml" ds:itemID="{760AD493-90AD-467B-9F27-81E2A5172C26}">
  <ds:schemaRefs>
    <ds:schemaRef ds:uri="http://wwww.hallomagic.com/xbrl/mapping"/>
  </ds:schemaRefs>
</ds:datastoreItem>
</file>

<file path=customXml/itemProps5.xml><?xml version="1.0" encoding="utf-8"?>
<ds:datastoreItem xmlns:ds="http://schemas.openxmlformats.org/officeDocument/2006/customXml" ds:itemID="{751EE0F1-B861-4037-9216-F5CDD93855EB}">
  <ds:schemaRefs>
    <ds:schemaRef ds:uri="http://wwww.hallomagic.com/xbrl/rule"/>
  </ds:schemaRefs>
</ds:datastoreItem>
</file>

<file path=customXml/itemProps6.xml><?xml version="1.0" encoding="utf-8"?>
<ds:datastoreItem xmlns:ds="http://schemas.openxmlformats.org/officeDocument/2006/customXml" ds:itemID="{E8181DB0-4225-4C3F-9C92-AA008F7B9869}">
  <ds:schemaRefs>
    <ds:schemaRef ds:uri="http://wwww.hallomagic.com/xbrl/check"/>
  </ds:schemaRefs>
</ds:datastoreItem>
</file>

<file path=customXml/itemProps7.xml><?xml version="1.0" encoding="utf-8"?>
<ds:datastoreItem xmlns:ds="http://schemas.openxmlformats.org/officeDocument/2006/customXml" ds:itemID="{30E4EAF0-90A0-416E-A52F-A672C025839F}">
  <ds:schemaRefs>
    <ds:schemaRef ds:uri="http://wwww.hallomagic.com/xbrl/template"/>
  </ds:schemaRefs>
</ds:datastoreItem>
</file>

<file path=customXml/itemProps8.xml><?xml version="1.0" encoding="utf-8"?>
<ds:datastoreItem xmlns:ds="http://schemas.openxmlformats.org/officeDocument/2006/customXml" ds:itemID="{3F4D4029-D6E8-40BC-A1BA-2BA7890A6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GI19.dotx</Template>
  <TotalTime>0</TotalTime>
  <Pages>3</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证券代码：{dis-core_ZhengQuanDaiMa} 证券简称：{dis-core_ZhengQuanJianChen} 公告编号：{dis-core_GongGaoBianHao}</dc:title>
  <dc:creator>LiMeng</dc:creator>
  <cp:lastModifiedBy>LiMeng</cp:lastModifiedBy>
  <cp:revision>3</cp:revision>
  <dcterms:created xsi:type="dcterms:W3CDTF">2016-04-13T03:06:00Z</dcterms:created>
  <dcterms:modified xsi:type="dcterms:W3CDTF">2016-04-13T03:06:00Z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