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0161ED">
        <w:rPr>
          <w:rFonts w:ascii="微软雅黑" w:eastAsia="微软雅黑" w:hAnsi="微软雅黑" w:hint="eastAsia"/>
          <w:color w:val="000000" w:themeColor="text1"/>
          <w:sz w:val="72"/>
          <w:szCs w:val="72"/>
        </w:rPr>
        <w:t>财证通</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0161ED">
        <w:rPr>
          <w:rFonts w:ascii="微软雅黑" w:eastAsia="微软雅黑" w:hAnsi="微软雅黑"/>
          <w:color w:val="000000" w:themeColor="text1"/>
          <w:sz w:val="44"/>
          <w:szCs w:val="44"/>
        </w:rPr>
        <w:t>125211</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0161ED" w:rsidP="001B5749">
      <w:pPr>
        <w:jc w:val="center"/>
      </w:pPr>
      <w:r>
        <w:rPr>
          <w:rFonts w:ascii="微软雅黑" w:eastAsia="微软雅黑" w:hAnsi="微软雅黑" w:hint="eastAsia"/>
          <w:color w:val="000000" w:themeColor="text1"/>
          <w:sz w:val="44"/>
          <w:szCs w:val="44"/>
        </w:rPr>
        <w:t>广东波斯科技股份有限公司</w:t>
      </w:r>
    </w:p>
    <w:p w:rsidR="0033558F" w:rsidRPr="001B6047" w:rsidRDefault="000161ED" w:rsidP="001B5749">
      <w:pPr>
        <w:jc w:val="center"/>
      </w:pPr>
      <w:r>
        <w:rPr>
          <w:rFonts w:ascii="微软雅黑" w:eastAsia="微软雅黑" w:hAnsi="微软雅黑" w:hint="eastAsia"/>
          <w:color w:val="000000" w:themeColor="text1"/>
          <w:sz w:val="44"/>
          <w:szCs w:val="44"/>
        </w:rPr>
        <w:t>（</w:t>
      </w:r>
      <w:r>
        <w:rPr>
          <w:rFonts w:ascii="微软雅黑" w:eastAsia="微软雅黑" w:hAnsi="微软雅黑"/>
          <w:color w:val="000000" w:themeColor="text1"/>
          <w:sz w:val="44"/>
          <w:szCs w:val="44"/>
        </w:rPr>
        <w:t>Guangdong Bosi Science &amp;Technology Co., Ltd）</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0161ED"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w:lastRenderedPageBreak/>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w:t>
      </w:r>
      <w:r w:rsidR="00C42346">
        <w:rPr>
          <w:rFonts w:ascii="黑体" w:eastAsia="黑体" w:hAnsi="黑体" w:hint="eastAsia"/>
          <w:sz w:val="36"/>
          <w:szCs w:val="36"/>
          <w:lang w:eastAsia="zh-CN"/>
        </w:rPr>
        <w:t xml:space="preserve"> </w:t>
      </w:r>
      <w:r w:rsidRPr="00CC1546">
        <w:rPr>
          <w:rFonts w:ascii="黑体" w:eastAsia="黑体" w:hAnsi="黑体" w:hint="eastAsia"/>
          <w:sz w:val="36"/>
          <w:szCs w:val="36"/>
        </w:rPr>
        <w:t xml:space="preserve">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436A7AB5" wp14:editId="66F2556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A7AB5"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79C366F2" wp14:editId="58514EE5">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366F2"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24C8022" wp14:editId="0BDC6322">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4C8022"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0D3CD78" wp14:editId="787E3E52">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0D3CD78"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E29C5CE" wp14:editId="4396269C">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9C5CE"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6</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8</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10</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12</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17</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22</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25</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6A7BAA" w:rsidRDefault="0019529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30</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0161ED" w:rsidRPr="001B6047" w:rsidTr="00DF2706">
        <w:trPr>
          <w:trHeight w:val="157"/>
        </w:trPr>
        <w:tc>
          <w:tcPr>
            <w:tcW w:w="3828" w:type="dxa"/>
            <w:tcBorders>
              <w:top w:val="single" w:sz="4" w:space="0" w:color="5B9BD5" w:themeColor="accent1"/>
            </w:tcBorders>
          </w:tcPr>
          <w:p w:rsidR="000161ED" w:rsidRPr="001B6047" w:rsidRDefault="000161ED"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会计师事务所</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立信会计师事务所（特殊普通合伙）</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公司、本公司、波斯科技</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广东波斯科技股份有限公司</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三会</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股东大会、董事会、监事会</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元、万元</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人民币元、人民币万元</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高级管理人员、高管</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公司总经理、副总经理、财务总监、董事会秘书</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报告期</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2014</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全国股份转让系统</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全国中小企业股份转让系统</w:t>
            </w:r>
            <w:r>
              <w:rPr>
                <w:rFonts w:asciiTheme="minorEastAsia" w:eastAsiaTheme="minorEastAsia" w:hAnsiTheme="minorEastAsia"/>
                <w:color w:val="000000" w:themeColor="text1"/>
                <w:kern w:val="0"/>
                <w:sz w:val="18"/>
                <w:szCs w:val="21"/>
              </w:rPr>
              <w:t xml:space="preserve">   </w:t>
            </w:r>
          </w:p>
        </w:tc>
      </w:tr>
      <w:tr w:rsidR="000161ED" w:rsidRPr="001B6047" w:rsidTr="00DF2706">
        <w:trPr>
          <w:trHeight w:val="125"/>
        </w:trPr>
        <w:tc>
          <w:tcPr>
            <w:tcW w:w="3828" w:type="dxa"/>
          </w:tcPr>
          <w:p w:rsidR="000161ED" w:rsidRPr="001B6047" w:rsidRDefault="000161ED"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主办券商</w:t>
            </w:r>
            <w:r>
              <w:rPr>
                <w:rFonts w:asciiTheme="minorEastAsia" w:eastAsiaTheme="minorEastAsia" w:hAnsiTheme="minorEastAsia"/>
                <w:color w:val="000000" w:themeColor="text1"/>
                <w:kern w:val="0"/>
                <w:sz w:val="18"/>
                <w:szCs w:val="21"/>
              </w:rPr>
              <w:t xml:space="preserve">   </w:t>
            </w:r>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0161ED"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平安证券有限责任公司</w:t>
            </w:r>
            <w:r>
              <w:rPr>
                <w:rFonts w:asciiTheme="minorEastAsia" w:eastAsiaTheme="minorEastAsia" w:hAnsiTheme="minorEastAsia"/>
                <w:color w:val="000000" w:themeColor="text1"/>
                <w:kern w:val="0"/>
                <w:sz w:val="18"/>
                <w:szCs w:val="21"/>
              </w:rPr>
              <w:t xml:space="preserve">   </w:t>
            </w:r>
          </w:p>
        </w:tc>
      </w:tr>
    </w:tbl>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7254000B" wp14:editId="1B9289E1">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0161ED" w:rsidP="00794C21">
                            <w:pPr>
                              <w:widowControl/>
                              <w:ind w:firstLineChars="200" w:firstLine="480"/>
                              <w:jc w:val="left"/>
                              <w:rPr>
                                <w:rFonts w:ascii="仿宋" w:eastAsia="仿宋" w:hAnsi="仿宋"/>
                                <w:sz w:val="24"/>
                              </w:rPr>
                            </w:pPr>
                            <w:r>
                              <w:rPr>
                                <w:rFonts w:ascii="仿宋" w:eastAsia="仿宋" w:hAnsi="仿宋" w:hint="eastAsia"/>
                                <w:sz w:val="24"/>
                              </w:rPr>
                              <w:t>立信会计师事务所（特殊普通合伙）</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hint="eastAsia"/>
                                <w:sz w:val="24"/>
                              </w:rPr>
                              <w:t>标准无保留意见</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4000B"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0161ED" w:rsidP="00794C21">
                      <w:pPr>
                        <w:widowControl/>
                        <w:ind w:firstLineChars="200" w:firstLine="480"/>
                        <w:jc w:val="left"/>
                        <w:rPr>
                          <w:rFonts w:ascii="仿宋" w:eastAsia="仿宋" w:hAnsi="仿宋"/>
                          <w:sz w:val="24"/>
                        </w:rPr>
                      </w:pPr>
                      <w:r>
                        <w:rPr>
                          <w:rFonts w:ascii="仿宋" w:eastAsia="仿宋" w:hAnsi="仿宋" w:hint="eastAsia"/>
                          <w:sz w:val="24"/>
                        </w:rPr>
                        <w:t>立信会计师事务所（特殊普通合伙）</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hint="eastAsia"/>
                          <w:sz w:val="24"/>
                        </w:rPr>
                        <w:t>标准无保留意见</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tr>
    </w:tbl>
    <w:p w:rsidR="00E870DE" w:rsidRPr="000161ED" w:rsidRDefault="00E870DE" w:rsidP="00F37EDC">
      <w:pPr>
        <w:pStyle w:val="0"/>
        <w:ind w:firstLine="0"/>
        <w:jc w:val="left"/>
        <w:rPr>
          <w:rFonts w:asciiTheme="minorEastAsia" w:eastAsiaTheme="minorEastAsia" w:hAnsiTheme="minorEastAsia"/>
          <w:color w:val="000000" w:themeColor="text1"/>
          <w:sz w:val="21"/>
          <w:szCs w:val="21"/>
        </w:rPr>
      </w:pPr>
      <w:r w:rsidRPr="000161ED">
        <w:rPr>
          <w:rFonts w:asciiTheme="minorEastAsia" w:eastAsiaTheme="minorEastAsia" w:hAnsiTheme="minorEastAsia" w:hint="eastAsia"/>
          <w:color w:val="000000" w:themeColor="text1"/>
          <w:sz w:val="21"/>
          <w:szCs w:val="21"/>
        </w:rPr>
        <w:t>（1）董事</w:t>
      </w:r>
      <w:r w:rsidRPr="000161ED">
        <w:rPr>
          <w:rFonts w:asciiTheme="minorEastAsia" w:eastAsiaTheme="minorEastAsia" w:hAnsiTheme="minorEastAsia"/>
          <w:color w:val="000000" w:themeColor="text1"/>
          <w:sz w:val="21"/>
          <w:szCs w:val="21"/>
        </w:rPr>
        <w:t>、监事、高级管理人员对年度报告</w:t>
      </w:r>
      <w:r w:rsidRPr="000161ED">
        <w:rPr>
          <w:rFonts w:asciiTheme="minorEastAsia" w:eastAsiaTheme="minorEastAsia" w:hAnsiTheme="minorEastAsia" w:hint="eastAsia"/>
          <w:color w:val="000000" w:themeColor="text1"/>
          <w:sz w:val="21"/>
          <w:szCs w:val="21"/>
        </w:rPr>
        <w:t>内容存在</w:t>
      </w:r>
      <w:r w:rsidRPr="000161ED">
        <w:rPr>
          <w:rFonts w:asciiTheme="minorEastAsia" w:eastAsiaTheme="minorEastAsia" w:hAnsiTheme="minorEastAsia"/>
          <w:color w:val="000000" w:themeColor="text1"/>
          <w:sz w:val="21"/>
          <w:szCs w:val="21"/>
        </w:rPr>
        <w:t>异议或无法保证</w:t>
      </w:r>
      <w:r w:rsidRPr="000161ED">
        <w:rPr>
          <w:rFonts w:asciiTheme="minorEastAsia" w:eastAsiaTheme="minorEastAsia" w:hAnsiTheme="minorEastAsia" w:hint="eastAsia"/>
          <w:color w:val="000000" w:themeColor="text1"/>
          <w:sz w:val="21"/>
          <w:szCs w:val="21"/>
        </w:rPr>
        <w:t>的</w:t>
      </w:r>
      <w:r w:rsidRPr="000161ED">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szCs w:val="21"/>
              </w:rPr>
              <w:t>Ghfjfgj</w:t>
            </w:r>
          </w:p>
        </w:tc>
      </w:tr>
    </w:tbl>
    <w:p w:rsidR="00057752" w:rsidRPr="000161ED" w:rsidRDefault="00057752" w:rsidP="006E7B04">
      <w:pPr>
        <w:tabs>
          <w:tab w:val="left" w:pos="5140"/>
        </w:tabs>
        <w:rPr>
          <w:rFonts w:asciiTheme="minorEastAsia" w:eastAsiaTheme="minorEastAsia" w:hAnsiTheme="minorEastAsia"/>
          <w:color w:val="000000" w:themeColor="text1"/>
          <w:szCs w:val="44"/>
        </w:rPr>
      </w:pPr>
    </w:p>
    <w:p w:rsidR="006E7B04" w:rsidRPr="000161ED" w:rsidRDefault="00006F7E"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（2</w:t>
      </w:r>
      <w:r w:rsidRPr="000161ED">
        <w:rPr>
          <w:rFonts w:asciiTheme="minorEastAsia" w:eastAsiaTheme="minorEastAsia" w:hAnsiTheme="minorEastAsia"/>
          <w:color w:val="000000" w:themeColor="text1"/>
          <w:szCs w:val="44"/>
        </w:rPr>
        <w:t>）</w:t>
      </w:r>
      <w:r w:rsidR="006E7B04" w:rsidRPr="000161ED">
        <w:rPr>
          <w:rFonts w:asciiTheme="minorEastAsia" w:eastAsiaTheme="minorEastAsia" w:hAnsiTheme="minorEastAsia" w:hint="eastAsia"/>
          <w:color w:val="000000" w:themeColor="text1"/>
          <w:szCs w:val="44"/>
        </w:rPr>
        <w:t>列示未出席</w:t>
      </w:r>
      <w:r w:rsidR="006E7B04" w:rsidRPr="000161ED">
        <w:rPr>
          <w:rFonts w:asciiTheme="minorEastAsia" w:eastAsiaTheme="minorEastAsia" w:hAnsiTheme="minorEastAsia"/>
          <w:color w:val="000000" w:themeColor="text1"/>
          <w:szCs w:val="44"/>
        </w:rPr>
        <w:t>董事会的</w:t>
      </w:r>
      <w:r w:rsidR="006E7B04" w:rsidRPr="000161ED">
        <w:rPr>
          <w:rFonts w:asciiTheme="minorEastAsia" w:eastAsiaTheme="minorEastAsia" w:hAnsiTheme="minorEastAsia" w:hint="eastAsia"/>
          <w:color w:val="000000" w:themeColor="text1"/>
          <w:szCs w:val="44"/>
        </w:rPr>
        <w:t>董事</w:t>
      </w:r>
      <w:r w:rsidR="006E7B04" w:rsidRPr="000161ED">
        <w:rPr>
          <w:rFonts w:asciiTheme="minorEastAsia" w:eastAsiaTheme="minorEastAsia" w:hAnsiTheme="minorEastAsia"/>
          <w:color w:val="000000" w:themeColor="text1"/>
          <w:szCs w:val="44"/>
        </w:rPr>
        <w:t>姓名</w:t>
      </w:r>
      <w:r w:rsidR="006E7B04" w:rsidRPr="000161ED">
        <w:rPr>
          <w:rFonts w:asciiTheme="minorEastAsia" w:eastAsiaTheme="minorEastAsia" w:hAnsiTheme="minorEastAsia" w:hint="eastAsia"/>
          <w:color w:val="000000" w:themeColor="text1"/>
          <w:szCs w:val="44"/>
        </w:rPr>
        <w:t>及</w:t>
      </w:r>
      <w:r w:rsidR="006E7B04" w:rsidRPr="000161ED">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szCs w:val="21"/>
              </w:rPr>
              <w:t>华国锋菊花怪减肥个化肥哥竟然</w:t>
            </w:r>
          </w:p>
        </w:tc>
      </w:tr>
    </w:tbl>
    <w:p w:rsidR="00057752" w:rsidRPr="000161ED" w:rsidRDefault="00057752" w:rsidP="006E7B04">
      <w:pPr>
        <w:tabs>
          <w:tab w:val="left" w:pos="5140"/>
        </w:tabs>
        <w:rPr>
          <w:rFonts w:asciiTheme="minorEastAsia" w:eastAsiaTheme="minorEastAsia" w:hAnsiTheme="minorEastAsia"/>
          <w:color w:val="000000" w:themeColor="text1"/>
          <w:szCs w:val="44"/>
        </w:rPr>
      </w:pPr>
    </w:p>
    <w:p w:rsidR="006E7B04" w:rsidRPr="000161ED" w:rsidRDefault="006E7B04"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w:t>
      </w:r>
      <w:r w:rsidRPr="000161ED">
        <w:rPr>
          <w:rFonts w:asciiTheme="minorEastAsia" w:eastAsiaTheme="minorEastAsia" w:hAnsiTheme="minorEastAsia"/>
          <w:color w:val="000000" w:themeColor="text1"/>
          <w:szCs w:val="44"/>
        </w:rPr>
        <w:t>3）</w:t>
      </w:r>
      <w:r w:rsidR="00774309" w:rsidRPr="000161ED">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0161ED" w:rsidP="008E27F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szCs w:val="21"/>
              </w:rPr>
              <w:t>很别扭更符合规范</w:t>
            </w:r>
          </w:p>
        </w:tc>
      </w:tr>
    </w:tbl>
    <w:p w:rsidR="00157CE8" w:rsidRPr="000161ED"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0161ED">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0161ED" w:rsidRPr="001B6047" w:rsidTr="00AE3BB2">
        <w:trPr>
          <w:trHeight w:val="378"/>
        </w:trPr>
        <w:tc>
          <w:tcPr>
            <w:tcW w:w="3686"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客户结构风险及对策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在公开转让说明书中所披露的，公司对格力的销售占</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核心技术人员流失风险及对策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由于下游大客户定制化的产品需求特点，新产品的研发和生产工艺的改进是公司生产与发展的关键，作为掌握公司核心技术的员工在此方面发挥了较大的作用。但随着行业的快速发展和竞争的加剧，行业对技术人才尤其是核心技术人才的需求将增加，人才资源的竞争将加剧。如果公司在人才引进和培养方面落后于行业内其他公司，公司将面临核心技术人员不足甚至流失的风险。公司核心技术人员在公司工作年限均在</w:t>
            </w:r>
          </w:p>
        </w:tc>
      </w:tr>
      <w:tr w:rsidR="000161ED" w:rsidRPr="001B6047" w:rsidTr="00AE3BB2">
        <w:trPr>
          <w:trHeight w:val="378"/>
        </w:trPr>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下游行业波动风险及对策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本公司生产的色母粒产品下游行业集中在家电等领域，近年来，家电行业受经济发展和政策利好因素推动发展较快。但随着新能效标准和补贴新政策的出台，以及受房地产及城市基础建设放缓的影响，家电企业的快速发展或将有所放缓，从而对公司的发展带来不利影响。针对家电下游客户群体较为集中的现象，公司已积极采取措施开拓其他市场领域，发展其他行业客户，也已取得较为不错的成效。</w:t>
            </w:r>
          </w:p>
        </w:tc>
      </w:tr>
      <w:tr w:rsidR="000161ED" w:rsidRPr="001B6047" w:rsidTr="00AE3BB2">
        <w:trPr>
          <w:trHeight w:val="378"/>
        </w:trPr>
        <w:tc>
          <w:tcPr>
            <w:tcW w:w="3686" w:type="dxa"/>
            <w:shd w:val="clear" w:color="auto" w:fill="auto"/>
          </w:tcPr>
          <w:p w:rsidR="000161ED" w:rsidRPr="001B6047" w:rsidRDefault="000161ED"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bl>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广东波斯科技股份有限公司</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0161ED"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Guangdong Bosi Science &amp;amp; Technology Co., Ltd</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财证通</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125211</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卢俊文</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国信证券</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广东省深圳市福田中心区金田路</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立信会计师事务所（特殊普通合伙）</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周俊祥、杨远华</w:t>
            </w:r>
            <w:r>
              <w:rPr>
                <w:rFonts w:asciiTheme="minorEastAsia" w:eastAsiaTheme="minorEastAsia" w:hAnsiTheme="minorEastAsia"/>
                <w:color w:val="000000" w:themeColor="text1"/>
                <w:kern w:val="0"/>
                <w:szCs w:val="21"/>
              </w:rPr>
              <w:t xml:space="preserve">  </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上海市南京路</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黎泽顺</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020-82253210</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020-82253220</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1400496222@qq.com</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www.bosikj.com</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广州市萝岗区云庆路</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http://www.neeq.com.cn</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公司董事会秘书办公室</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2016年1月13日</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A04 渔业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各类功能色母粒、普通色母粒和其他塑料添加剂产品的研发、生产和销售</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协议转让</w:t>
            </w: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49,560,000</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卢俊文、黎彬瑗夫妇</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440108000022777</w:t>
            </w:r>
          </w:p>
        </w:tc>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440112712442106</w:t>
            </w:r>
          </w:p>
        </w:tc>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712442106</w:t>
            </w:r>
          </w:p>
        </w:tc>
        <w:tc>
          <w:tcPr>
            <w:tcW w:w="2977" w:type="dxa"/>
          </w:tcPr>
          <w:p w:rsidR="00551EBE" w:rsidRPr="00DB0C11" w:rsidRDefault="000161ED" w:rsidP="00DB0C1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11.00</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50.00%</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24.50%</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26.00</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35.00%</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45,645.00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5,465.00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10.00%</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tc>
          <w:tcPr>
            <w:tcW w:w="1708" w:type="dxa"/>
            <w:tcBorders>
              <w:left w:val="single" w:sz="4" w:space="0" w:color="5B9BD5" w:themeColor="accent1"/>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54.54%</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45.00</w:t>
            </w:r>
          </w:p>
        </w:tc>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61.00</w:t>
            </w:r>
          </w:p>
        </w:tc>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5.26%</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528.00</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3,565.00</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1,617.00</w:t>
            </w:r>
          </w:p>
        </w:tc>
        <w:tc>
          <w:tcPr>
            <w:tcW w:w="1985" w:type="dxa"/>
            <w:tcBorders>
              <w:left w:val="single" w:sz="4" w:space="0" w:color="5B9BD5" w:themeColor="accent1"/>
              <w:right w:val="single" w:sz="4" w:space="0" w:color="5B9BD5" w:themeColor="accent1"/>
            </w:tcBorders>
          </w:tcPr>
          <w:p w:rsidR="008D400F"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4,851.00</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6.40%</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2,052.00</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2,412.00</w:t>
            </w:r>
          </w:p>
        </w:tc>
        <w:tc>
          <w:tcPr>
            <w:tcW w:w="1417" w:type="dxa"/>
            <w:tcBorders>
              <w:top w:val="single" w:sz="4" w:space="0" w:color="5B9BD5" w:themeColor="accent1"/>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12.45%</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12.00</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21.00</w:t>
            </w:r>
          </w:p>
        </w:tc>
        <w:tc>
          <w:tcPr>
            <w:tcW w:w="1417" w:type="dxa"/>
            <w:tcBorders>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15.00%</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35.45%</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2.46%</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0.05</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0.04</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2.00</w:t>
            </w:r>
          </w:p>
        </w:tc>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-161.00</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176.00</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4.33</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4.73</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2.88</w:t>
            </w:r>
          </w:p>
        </w:tc>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3.36</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28.20%</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5.19%</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11.37%</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6.06%</w:t>
            </w:r>
          </w:p>
        </w:tc>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42.13%</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49,560,000</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48,000,000</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0161ED"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w:t>
            </w:r>
          </w:p>
        </w:tc>
        <w:tc>
          <w:tcPr>
            <w:tcW w:w="2127" w:type="dxa"/>
            <w:tcBorders>
              <w:left w:val="single" w:sz="4" w:space="0" w:color="5B9BD5" w:themeColor="accent1"/>
              <w:right w:val="single" w:sz="4" w:space="0" w:color="5B9BD5" w:themeColor="accent1"/>
            </w:tcBorders>
          </w:tcPr>
          <w:p w:rsidR="001C3239" w:rsidRPr="00152EBA" w:rsidRDefault="000161ED"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7</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tc>
          <w:tcPr>
            <w:tcW w:w="2127" w:type="dxa"/>
            <w:tcBorders>
              <w:left w:val="single" w:sz="4" w:space="0" w:color="5B9BD5" w:themeColor="accent1"/>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0161ED" w:rsidRPr="001B6047" w:rsidTr="00AE3BB2">
        <w:trPr>
          <w:trHeight w:val="212"/>
        </w:trPr>
        <w:tc>
          <w:tcPr>
            <w:tcW w:w="5246" w:type="dxa"/>
            <w:tcBorders>
              <w:top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非流动资产处置损益</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-883.71</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其他营业外收入和支出</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6,429.78</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本期股份支付计入损益金额</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-2,956,800.00</w:t>
            </w:r>
          </w:p>
        </w:tc>
      </w:tr>
      <w:tr w:rsidR="000161ED" w:rsidRPr="001B6047" w:rsidTr="00AE3BB2">
        <w:trPr>
          <w:trHeight w:val="316"/>
        </w:trPr>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计入当期损益的政府补助</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1,000,000.00</w:t>
            </w:r>
          </w:p>
        </w:tc>
      </w:tr>
      <w:tr w:rsidR="000161ED" w:rsidRPr="001B6047" w:rsidTr="00AE3BB2">
        <w:trPr>
          <w:trHeight w:val="225"/>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-1,951,253.93</w:t>
            </w:r>
          </w:p>
        </w:tc>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292,688.09</w:t>
            </w:r>
          </w:p>
        </w:tc>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0.00</w:t>
            </w:r>
          </w:p>
        </w:tc>
      </w:tr>
      <w:tr w:rsidR="000161ED" w:rsidRPr="001B6047" w:rsidTr="00AE3BB2">
        <w:trPr>
          <w:trHeight w:val="263"/>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-1,658,565.84</w:t>
            </w:r>
          </w:p>
        </w:tc>
      </w:tr>
    </w:tbl>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0161ED" w:rsidRPr="00152EBA" w:rsidTr="00774309">
        <w:trPr>
          <w:trHeight w:val="281"/>
        </w:trPr>
        <w:tc>
          <w:tcPr>
            <w:tcW w:w="1843" w:type="dxa"/>
            <w:tcBorders>
              <w:bottom w:val="nil"/>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0161ED" w:rsidRPr="00152EBA" w:rsidTr="00774309">
        <w:trPr>
          <w:trHeight w:val="281"/>
        </w:trPr>
        <w:tc>
          <w:tcPr>
            <w:tcW w:w="1843" w:type="dxa"/>
            <w:tcBorders>
              <w:top w:val="nil"/>
            </w:tcBorders>
          </w:tcPr>
          <w:p w:rsidR="000161ED" w:rsidRPr="00152EBA" w:rsidRDefault="000161ED"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风格化</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125.00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265.00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4,552.00</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国际化</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521.00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44.00</w:t>
            </w:r>
          </w:p>
        </w:tc>
      </w:tr>
      <w:tr w:rsidR="000161ED" w:rsidRPr="00152EBA" w:rsidTr="00774309">
        <w:trPr>
          <w:trHeight w:val="229"/>
        </w:trPr>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尽快</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124.00</w:t>
            </w:r>
          </w:p>
        </w:tc>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102.00</w:t>
            </w:r>
          </w:p>
        </w:tc>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12,124.00</w:t>
            </w:r>
          </w:p>
        </w:tc>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161ED" w:rsidRDefault="000161ED">
            <w:pPr>
              <w:ind w:firstLine="420"/>
              <w:divId w:val="717625385"/>
              <w:rPr>
                <w:kern w:val="0"/>
                <w:szCs w:val="21"/>
              </w:rPr>
            </w:pPr>
            <w:r>
              <w:t>1</w:t>
            </w:r>
            <w:r>
              <w:rPr>
                <w:rFonts w:ascii="宋体" w:hAnsi="宋体" w:hint="eastAsia"/>
              </w:rPr>
              <w:t>、研发模式</w:t>
            </w:r>
          </w:p>
          <w:p w:rsidR="000161ED" w:rsidRDefault="000161ED">
            <w:pPr>
              <w:ind w:firstLine="420"/>
              <w:divId w:val="717625385"/>
            </w:pPr>
            <w:r>
              <w:t> </w:t>
            </w:r>
            <w:r>
              <w:rPr>
                <w:rFonts w:ascii="宋体" w:hAnsi="宋体" w:hint="eastAsia"/>
              </w:rPr>
              <w:t>在研发驱动方面，公司的产品大多数为定制化产品，一般会根据现有客户标准和需</w:t>
            </w:r>
            <w:r>
              <w:t xml:space="preserve"> </w:t>
            </w:r>
            <w:r>
              <w:rPr>
                <w:rFonts w:ascii="宋体" w:hAnsi="宋体" w:hint="eastAsia"/>
              </w:rPr>
              <w:t>要，或者拟进入的新市场领域和新客户的特点和需求情况，组织研发团队进行配方的开</w:t>
            </w:r>
            <w:r>
              <w:t xml:space="preserve"> </w:t>
            </w:r>
            <w:r>
              <w:rPr>
                <w:rFonts w:ascii="宋体" w:hAnsi="宋体" w:hint="eastAsia"/>
              </w:rPr>
              <w:t>发。经过精准配色，合理使用载体和分散剂，以及添加合适助剂，向客户提供样品进行</w:t>
            </w:r>
            <w:r>
              <w:t xml:space="preserve"> </w:t>
            </w:r>
            <w:r>
              <w:rPr>
                <w:rFonts w:ascii="宋体" w:hAnsi="宋体" w:hint="eastAsia"/>
              </w:rPr>
              <w:t>试用。客户、销售人员以及科研人员对试用情况进行有效的沟通和反馈，据此完善配方</w:t>
            </w:r>
            <w:r>
              <w:t xml:space="preserve"> </w:t>
            </w:r>
            <w:r>
              <w:rPr>
                <w:rFonts w:ascii="宋体" w:hAnsi="宋体" w:hint="eastAsia"/>
              </w:rPr>
              <w:t>并进行量产。在客户后续大规模使用过程中，公司会提供持续的技术咨询和产品改进，</w:t>
            </w:r>
            <w:r>
              <w:t xml:space="preserve"> </w:t>
            </w:r>
            <w:r>
              <w:rPr>
                <w:rFonts w:ascii="宋体" w:hAnsi="宋体" w:hint="eastAsia"/>
              </w:rPr>
              <w:t>最终向客户提供高品质、高附加值的定制化产品和服务。</w:t>
            </w:r>
          </w:p>
          <w:p w:rsidR="000161ED" w:rsidRDefault="000161ED">
            <w:pPr>
              <w:ind w:firstLine="420"/>
              <w:divId w:val="717625385"/>
            </w:pPr>
            <w:r>
              <w:t> </w:t>
            </w:r>
            <w:r>
              <w:rPr>
                <w:rFonts w:ascii="宋体" w:hAnsi="宋体" w:hint="eastAsia"/>
              </w:rPr>
              <w:t>在研发组织方面，公司主要依靠以总工程师刘鹏和副总经理王运平为带头人的自身</w:t>
            </w:r>
            <w:r>
              <w:t xml:space="preserve"> </w:t>
            </w:r>
            <w:r>
              <w:rPr>
                <w:rFonts w:ascii="宋体" w:hAnsi="宋体" w:hint="eastAsia"/>
              </w:rPr>
              <w:t>研发团队实施研发任务。公司的董事长、总经理和销售骨干均有多年的色母粒行业从业</w:t>
            </w:r>
            <w:r>
              <w:t xml:space="preserve"> </w:t>
            </w:r>
            <w:r>
              <w:rPr>
                <w:rFonts w:ascii="宋体" w:hAnsi="宋体" w:hint="eastAsia"/>
              </w:rPr>
              <w:t>经历，也会比较多的参与到研发项目中，为研发团队提供产品市场需求新趋势和研发方</w:t>
            </w:r>
            <w:r>
              <w:t xml:space="preserve"> </w:t>
            </w:r>
            <w:r>
              <w:rPr>
                <w:rFonts w:ascii="宋体" w:hAnsi="宋体" w:hint="eastAsia"/>
              </w:rPr>
              <w:t>向。此外，公司还聘请了外部科研院校的专家担任技术中心顾问，为研发项目提供建议</w:t>
            </w:r>
            <w:r>
              <w:t xml:space="preserve"> </w:t>
            </w:r>
            <w:r>
              <w:rPr>
                <w:rFonts w:ascii="宋体" w:hAnsi="宋体" w:hint="eastAsia"/>
              </w:rPr>
              <w:t>和解决思路。</w:t>
            </w:r>
            <w:r>
              <w:t xml:space="preserve"> </w:t>
            </w:r>
          </w:p>
          <w:p w:rsidR="000161ED" w:rsidRDefault="000161ED">
            <w:pPr>
              <w:ind w:firstLine="420"/>
              <w:divId w:val="717625385"/>
            </w:pPr>
            <w:r>
              <w:rPr>
                <w:rFonts w:ascii="宋体" w:hAnsi="宋体" w:hint="eastAsia"/>
              </w:rPr>
              <w:t>为更好地激励研发团队完成研发任务，公司制定了《项目研发奖罚办法》，对于研</w:t>
            </w:r>
            <w:r>
              <w:t xml:space="preserve"> </w:t>
            </w:r>
            <w:r>
              <w:rPr>
                <w:rFonts w:ascii="宋体" w:hAnsi="宋体" w:hint="eastAsia"/>
              </w:rPr>
              <w:t>发成果给予不同程度的物质奖励，对于未能完成年度研发任务的人员给予物质惩罚。</w:t>
            </w:r>
          </w:p>
          <w:p w:rsidR="000161ED" w:rsidRDefault="000161ED">
            <w:pPr>
              <w:ind w:firstLine="420"/>
              <w:divId w:val="717625385"/>
            </w:pPr>
            <w:r>
              <w:t> 2</w:t>
            </w:r>
            <w:r>
              <w:rPr>
                <w:rFonts w:ascii="宋体" w:hAnsi="宋体" w:hint="eastAsia"/>
              </w:rPr>
              <w:t>、采购模式</w:t>
            </w:r>
          </w:p>
          <w:p w:rsidR="000161ED" w:rsidRDefault="000161ED">
            <w:pPr>
              <w:ind w:firstLine="420"/>
              <w:divId w:val="717625385"/>
            </w:pPr>
            <w:r>
              <w:t> </w:t>
            </w:r>
            <w:r>
              <w:rPr>
                <w:rFonts w:ascii="宋体" w:hAnsi="宋体" w:hint="eastAsia"/>
              </w:rPr>
              <w:t>公司一般根据销售订单和生产计划确定采购计划。采购部门根据生产部门提供的清</w:t>
            </w:r>
            <w:r>
              <w:t xml:space="preserve"> </w:t>
            </w:r>
            <w:r>
              <w:rPr>
                <w:rFonts w:ascii="宋体" w:hAnsi="宋体" w:hint="eastAsia"/>
              </w:rPr>
              <w:t>单结合库存情况进行原材料采购。公司建立了畅通的采购渠道，主要原材料一般从国内</w:t>
            </w:r>
            <w:r>
              <w:t xml:space="preserve"> </w:t>
            </w:r>
            <w:r>
              <w:rPr>
                <w:rFonts w:ascii="宋体" w:hAnsi="宋体" w:hint="eastAsia"/>
              </w:rPr>
              <w:t>外知名企业订购，如埃克森美孚、潜江方圆钛白有限公司，从源头上保证产品质量。公</w:t>
            </w:r>
            <w:r>
              <w:t xml:space="preserve"> </w:t>
            </w:r>
            <w:r>
              <w:rPr>
                <w:rFonts w:ascii="宋体" w:hAnsi="宋体" w:hint="eastAsia"/>
              </w:rPr>
              <w:t>司制定了严格、科学的原材料采购制度，形成了从原材料供应商的选择、采购价格确定</w:t>
            </w:r>
            <w:r>
              <w:t xml:space="preserve"> </w:t>
            </w:r>
            <w:r>
              <w:rPr>
                <w:rFonts w:ascii="宋体" w:hAnsi="宋体" w:hint="eastAsia"/>
              </w:rPr>
              <w:t>到采购产品质量检验的完善采购体系。</w:t>
            </w:r>
          </w:p>
          <w:p w:rsidR="000161ED" w:rsidRDefault="000161ED">
            <w:pPr>
              <w:ind w:firstLine="420"/>
              <w:divId w:val="717625385"/>
            </w:pPr>
            <w:r>
              <w:t> 3</w:t>
            </w:r>
            <w:r>
              <w:rPr>
                <w:rFonts w:ascii="宋体" w:hAnsi="宋体" w:hint="eastAsia"/>
              </w:rPr>
              <w:t>、生产模式</w:t>
            </w:r>
            <w:r>
              <w:t xml:space="preserve">                                                                      </w:t>
            </w:r>
          </w:p>
          <w:p w:rsidR="000161ED" w:rsidRDefault="000161ED">
            <w:pPr>
              <w:ind w:firstLine="420"/>
              <w:divId w:val="717625385"/>
            </w:pPr>
            <w:r>
              <w:rPr>
                <w:rFonts w:ascii="宋体" w:hAnsi="宋体" w:hint="eastAsia"/>
              </w:rPr>
              <w:t>公司一般根据销售订单安排生产计划，并根据客户地点和产品系列分别由南京分公</w:t>
            </w:r>
            <w:r>
              <w:t xml:space="preserve"> </w:t>
            </w:r>
            <w:r>
              <w:rPr>
                <w:rFonts w:ascii="宋体" w:hAnsi="宋体" w:hint="eastAsia"/>
              </w:rPr>
              <w:t>司和广州总部两个生产基地完成生产任务。公司的产品以自产为主，小部分生产工序由</w:t>
            </w:r>
            <w:r>
              <w:t xml:space="preserve"> </w:t>
            </w:r>
            <w:r>
              <w:rPr>
                <w:rFonts w:ascii="宋体" w:hAnsi="宋体" w:hint="eastAsia"/>
              </w:rPr>
              <w:t>外协厂协助完成，其负责将部分载体颗粒磨制成粉。</w:t>
            </w:r>
          </w:p>
          <w:p w:rsidR="000161ED" w:rsidRDefault="000161ED">
            <w:pPr>
              <w:ind w:firstLine="420"/>
              <w:divId w:val="717625385"/>
            </w:pPr>
            <w:r>
              <w:t> 4</w:t>
            </w:r>
            <w:r>
              <w:rPr>
                <w:rFonts w:ascii="宋体" w:hAnsi="宋体" w:hint="eastAsia"/>
              </w:rPr>
              <w:t>、销售模式</w:t>
            </w:r>
            <w:r>
              <w:t xml:space="preserve"> </w:t>
            </w:r>
          </w:p>
          <w:p w:rsidR="000161ED" w:rsidRDefault="000161ED">
            <w:pPr>
              <w:ind w:firstLine="420"/>
              <w:divId w:val="717625385"/>
            </w:pPr>
            <w:r>
              <w:rPr>
                <w:rFonts w:ascii="宋体" w:hAnsi="宋体" w:hint="eastAsia"/>
              </w:rPr>
              <w:t>公司主要采用直销方式销售产品，主要客户群体均为终端生产使用企业，如大型家</w:t>
            </w:r>
            <w:r>
              <w:t xml:space="preserve"> </w:t>
            </w:r>
            <w:r>
              <w:rPr>
                <w:rFonts w:ascii="宋体" w:hAnsi="宋体" w:hint="eastAsia"/>
              </w:rPr>
              <w:t>电、包装、日化、建材、汽车装饰企业。</w:t>
            </w:r>
            <w:r>
              <w:t xml:space="preserve"> </w:t>
            </w:r>
          </w:p>
          <w:p w:rsidR="000161ED" w:rsidRDefault="000161ED">
            <w:pPr>
              <w:ind w:firstLine="420"/>
              <w:divId w:val="717625385"/>
            </w:pPr>
            <w:r>
              <w:rPr>
                <w:rFonts w:ascii="宋体" w:hAnsi="宋体" w:hint="eastAsia"/>
              </w:rPr>
              <w:t>针对大型家电企业客户，如格力、美的，公司每年与客户确定一次各型号产品的销</w:t>
            </w:r>
            <w:r>
              <w:t xml:space="preserve"> </w:t>
            </w:r>
            <w:r>
              <w:rPr>
                <w:rFonts w:ascii="宋体" w:hAnsi="宋体" w:hint="eastAsia"/>
              </w:rPr>
              <w:t>售价格，如果期间出现新产品则双方另行协商确定价格。客户实际需要货时会向公司发</w:t>
            </w:r>
            <w:r>
              <w:t xml:space="preserve"> </w:t>
            </w:r>
            <w:r>
              <w:rPr>
                <w:rFonts w:ascii="宋体" w:hAnsi="宋体" w:hint="eastAsia"/>
              </w:rPr>
              <w:t>出订单，公司按订单约定组织生产和发货，货物经客户检验合格后入客户仓库，此时公</w:t>
            </w:r>
            <w:r>
              <w:t xml:space="preserve"> </w:t>
            </w:r>
            <w:r>
              <w:rPr>
                <w:rFonts w:ascii="宋体" w:hAnsi="宋体" w:hint="eastAsia"/>
              </w:rPr>
              <w:t>司仍拥有所有权。待客户生产领用并在系统中发出领用清单之时，作为风险与报酬转移</w:t>
            </w:r>
            <w:r>
              <w:t xml:space="preserve"> </w:t>
            </w:r>
            <w:r>
              <w:rPr>
                <w:rFonts w:ascii="宋体" w:hAnsi="宋体" w:hint="eastAsia"/>
              </w:rPr>
              <w:t>时点，公司根据客户发出的产品领用清单和已确定的价格开具发票并确认收入。</w:t>
            </w:r>
            <w:r>
              <w:t xml:space="preserve"> </w:t>
            </w:r>
            <w:r>
              <w:rPr>
                <w:rFonts w:ascii="宋体" w:hAnsi="宋体" w:hint="eastAsia"/>
              </w:rPr>
              <w:t>针对其他客户，公司在产品经客户验收并取得客户签收的送货单之时，作为风险与</w:t>
            </w:r>
            <w:r>
              <w:t xml:space="preserve"> </w:t>
            </w:r>
            <w:r>
              <w:rPr>
                <w:rFonts w:ascii="宋体" w:hAnsi="宋体" w:hint="eastAsia"/>
              </w:rPr>
              <w:t>报酬转移时点，公司据此开具发票并确认销售收入。</w:t>
            </w:r>
            <w:r>
              <w:t xml:space="preserve"> </w:t>
            </w:r>
          </w:p>
          <w:p w:rsidR="00E87C49" w:rsidRPr="0064691D" w:rsidRDefault="000161ED" w:rsidP="000161ED">
            <w:pPr>
              <w:divId w:val="717625385"/>
              <w:rPr>
                <w:rFonts w:ascii="仿宋" w:eastAsia="仿宋" w:hAnsi="仿宋"/>
                <w:i/>
                <w:color w:val="808080"/>
                <w:u w:val="single"/>
              </w:rPr>
            </w:pPr>
            <w:r>
              <w:rPr>
                <w:rFonts w:ascii="宋体" w:hAnsi="宋体" w:hint="eastAsia"/>
              </w:rPr>
              <w:t>报告期内，公司的商业模式未发生重大变化</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lastRenderedPageBreak/>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0161ED" w:rsidRDefault="000161ED">
            <w:pPr>
              <w:divId w:val="1241452694"/>
              <w:rPr>
                <w:kern w:val="0"/>
                <w:szCs w:val="21"/>
              </w:rPr>
            </w:pPr>
            <w:r>
              <w:rPr>
                <w:rFonts w:ascii="宋体" w:hAnsi="宋体" w:hint="eastAsia"/>
              </w:rPr>
              <w:t>受经济形势及空调行业（公司目前主要客户对象所处行业）增长放缓影响，公司</w:t>
            </w:r>
            <w:r>
              <w:t xml:space="preserve"> 2014 </w:t>
            </w:r>
            <w:r>
              <w:rPr>
                <w:rFonts w:ascii="宋体" w:hAnsi="宋体" w:hint="eastAsia"/>
              </w:rPr>
              <w:t>年全年业绩保持稳定增长。</w:t>
            </w:r>
            <w:r>
              <w:t xml:space="preserve">2014 </w:t>
            </w:r>
            <w:r>
              <w:rPr>
                <w:rFonts w:ascii="宋体" w:hAnsi="宋体" w:hint="eastAsia"/>
              </w:rPr>
              <w:t>年，公司主营业务构成未发生重大变化，全年实现营业</w:t>
            </w:r>
            <w:r>
              <w:t xml:space="preserve"> </w:t>
            </w:r>
            <w:r>
              <w:rPr>
                <w:rFonts w:ascii="宋体" w:hAnsi="宋体" w:hint="eastAsia"/>
              </w:rPr>
              <w:t>收入为</w:t>
            </w:r>
            <w:r>
              <w:t xml:space="preserve"> 2.24 </w:t>
            </w:r>
            <w:r>
              <w:rPr>
                <w:rFonts w:ascii="宋体" w:hAnsi="宋体" w:hint="eastAsia"/>
              </w:rPr>
              <w:t>亿元，净利润为</w:t>
            </w:r>
            <w:r>
              <w:t xml:space="preserve"> 4854 </w:t>
            </w:r>
            <w:r>
              <w:rPr>
                <w:rFonts w:ascii="宋体" w:hAnsi="宋体" w:hint="eastAsia"/>
              </w:rPr>
              <w:t>万元，较去年分别增长了</w:t>
            </w:r>
            <w:r>
              <w:t xml:space="preserve"> 5.19%</w:t>
            </w:r>
            <w:r>
              <w:rPr>
                <w:rFonts w:ascii="宋体" w:hAnsi="宋体" w:hint="eastAsia"/>
              </w:rPr>
              <w:t>和</w:t>
            </w:r>
            <w:r>
              <w:t xml:space="preserve"> 6.06%</w:t>
            </w:r>
            <w:r>
              <w:rPr>
                <w:rFonts w:ascii="宋体" w:hAnsi="宋体" w:hint="eastAsia"/>
              </w:rPr>
              <w:t>。报告期内，</w:t>
            </w:r>
            <w:r>
              <w:t xml:space="preserve"> </w:t>
            </w:r>
            <w:r>
              <w:rPr>
                <w:rFonts w:ascii="宋体" w:hAnsi="宋体" w:hint="eastAsia"/>
              </w:rPr>
              <w:t>公司前五大客户销售收入占总营业收入约</w:t>
            </w:r>
            <w:r>
              <w:t xml:space="preserve"> 83.01%</w:t>
            </w:r>
            <w:r>
              <w:rPr>
                <w:rFonts w:ascii="宋体" w:hAnsi="宋体" w:hint="eastAsia"/>
              </w:rPr>
              <w:t>，其中格力占比约为</w:t>
            </w:r>
            <w:r>
              <w:t xml:space="preserve"> 69.07%</w:t>
            </w:r>
            <w:r>
              <w:rPr>
                <w:rFonts w:ascii="宋体" w:hAnsi="宋体" w:hint="eastAsia"/>
              </w:rPr>
              <w:t>。截至</w:t>
            </w:r>
            <w:r>
              <w:t xml:space="preserve"> 2014 </w:t>
            </w:r>
            <w:r>
              <w:rPr>
                <w:rFonts w:ascii="宋体" w:hAnsi="宋体" w:hint="eastAsia"/>
              </w:rPr>
              <w:t>年</w:t>
            </w:r>
            <w:r>
              <w:t>12</w:t>
            </w:r>
            <w:r>
              <w:rPr>
                <w:rFonts w:ascii="宋体" w:hAnsi="宋体" w:hint="eastAsia"/>
              </w:rPr>
              <w:t>月</w:t>
            </w:r>
            <w:r>
              <w:t>31</w:t>
            </w:r>
            <w:r>
              <w:rPr>
                <w:rFonts w:ascii="宋体" w:hAnsi="宋体" w:hint="eastAsia"/>
              </w:rPr>
              <w:t>日，公司总资产</w:t>
            </w:r>
            <w:r>
              <w:t>2.2</w:t>
            </w:r>
            <w:r>
              <w:rPr>
                <w:rFonts w:ascii="宋体" w:hAnsi="宋体" w:hint="eastAsia"/>
              </w:rPr>
              <w:t>亿元，净资产</w:t>
            </w:r>
            <w:r>
              <w:t>1.83</w:t>
            </w:r>
            <w:r>
              <w:rPr>
                <w:rFonts w:ascii="宋体" w:hAnsi="宋体" w:hint="eastAsia"/>
              </w:rPr>
              <w:t>亿元，分别较去年增长</w:t>
            </w:r>
            <w:r>
              <w:t>11.73%</w:t>
            </w:r>
            <w:r>
              <w:rPr>
                <w:rFonts w:ascii="宋体" w:hAnsi="宋体" w:hint="eastAsia"/>
              </w:rPr>
              <w:t>及</w:t>
            </w:r>
            <w:r>
              <w:t>40.55%</w:t>
            </w:r>
            <w:r>
              <w:rPr>
                <w:rFonts w:ascii="宋体" w:hAnsi="宋体" w:hint="eastAsia"/>
              </w:rPr>
              <w:t>。</w:t>
            </w:r>
          </w:p>
          <w:p w:rsidR="000161ED" w:rsidRDefault="000161ED">
            <w:pPr>
              <w:divId w:val="1241452694"/>
            </w:pPr>
            <w:r>
              <w:t xml:space="preserve"> 2014 </w:t>
            </w:r>
            <w:r>
              <w:rPr>
                <w:rFonts w:ascii="宋体" w:hAnsi="宋体" w:hint="eastAsia"/>
              </w:rPr>
              <w:t>年公司产品总产量为</w:t>
            </w:r>
            <w:r>
              <w:t xml:space="preserve"> 12240 </w:t>
            </w:r>
            <w:r>
              <w:rPr>
                <w:rFonts w:ascii="宋体" w:hAnsi="宋体" w:hint="eastAsia"/>
              </w:rPr>
              <w:t>吨，较</w:t>
            </w:r>
            <w:r>
              <w:t xml:space="preserve"> 2013 </w:t>
            </w:r>
            <w:r>
              <w:rPr>
                <w:rFonts w:ascii="宋体" w:hAnsi="宋体" w:hint="eastAsia"/>
              </w:rPr>
              <w:t>年产量</w:t>
            </w:r>
            <w:r>
              <w:t xml:space="preserve"> 11162 </w:t>
            </w:r>
            <w:r>
              <w:rPr>
                <w:rFonts w:ascii="宋体" w:hAnsi="宋体" w:hint="eastAsia"/>
              </w:rPr>
              <w:t>吨增长</w:t>
            </w:r>
            <w:r>
              <w:t xml:space="preserve"> 9.66%</w:t>
            </w:r>
            <w:r>
              <w:rPr>
                <w:rFonts w:ascii="宋体" w:hAnsi="宋体" w:hint="eastAsia"/>
              </w:rPr>
              <w:t>。其中，</w:t>
            </w:r>
            <w:r>
              <w:t xml:space="preserve"> </w:t>
            </w:r>
            <w:r>
              <w:rPr>
                <w:rFonts w:ascii="宋体" w:hAnsi="宋体" w:hint="eastAsia"/>
              </w:rPr>
              <w:t>色母粒</w:t>
            </w:r>
            <w:r>
              <w:t xml:space="preserve"> 2014 </w:t>
            </w:r>
            <w:r>
              <w:rPr>
                <w:rFonts w:ascii="宋体" w:hAnsi="宋体" w:hint="eastAsia"/>
              </w:rPr>
              <w:t>年总产量</w:t>
            </w:r>
            <w:r>
              <w:t xml:space="preserve"> 11714 </w:t>
            </w:r>
            <w:r>
              <w:rPr>
                <w:rFonts w:ascii="宋体" w:hAnsi="宋体" w:hint="eastAsia"/>
              </w:rPr>
              <w:t>吨，占比</w:t>
            </w:r>
            <w:r>
              <w:t xml:space="preserve"> 95.70%</w:t>
            </w:r>
            <w:r>
              <w:rPr>
                <w:rFonts w:ascii="宋体" w:hAnsi="宋体" w:hint="eastAsia"/>
              </w:rPr>
              <w:t>，较去年色母粒总产量</w:t>
            </w:r>
            <w:r>
              <w:t xml:space="preserve"> 10900 </w:t>
            </w:r>
            <w:r>
              <w:rPr>
                <w:rFonts w:ascii="宋体" w:hAnsi="宋体" w:hint="eastAsia"/>
              </w:rPr>
              <w:t>吨增长</w:t>
            </w:r>
            <w:r>
              <w:t xml:space="preserve"> 7.46%</w:t>
            </w:r>
            <w:r>
              <w:rPr>
                <w:rFonts w:ascii="宋体" w:hAnsi="宋体" w:hint="eastAsia"/>
              </w:rPr>
              <w:t>。</w:t>
            </w:r>
            <w:r>
              <w:t xml:space="preserve"> </w:t>
            </w:r>
          </w:p>
          <w:p w:rsidR="000161ED" w:rsidRDefault="000161ED">
            <w:pPr>
              <w:divId w:val="1241452694"/>
            </w:pPr>
            <w:r>
              <w:t xml:space="preserve">2014 </w:t>
            </w:r>
            <w:r>
              <w:rPr>
                <w:rFonts w:ascii="宋体" w:hAnsi="宋体" w:hint="eastAsia"/>
              </w:rPr>
              <w:t>年公司营业收入及净利润增速均较</w:t>
            </w:r>
            <w:r>
              <w:t xml:space="preserve"> 2013 </w:t>
            </w:r>
            <w:r>
              <w:rPr>
                <w:rFonts w:ascii="宋体" w:hAnsi="宋体" w:hint="eastAsia"/>
              </w:rPr>
              <w:t>年有所下滑，主要系因国内整体经济</w:t>
            </w:r>
            <w:r>
              <w:t xml:space="preserve"> </w:t>
            </w:r>
            <w:r>
              <w:rPr>
                <w:rFonts w:ascii="宋体" w:hAnsi="宋体" w:hint="eastAsia"/>
              </w:rPr>
              <w:t>形势下滑及空调行业增速放缓所致。公司在保持原有市场客户的基础上正积极开拓发展</w:t>
            </w:r>
            <w:r>
              <w:t xml:space="preserve"> </w:t>
            </w:r>
            <w:r>
              <w:rPr>
                <w:rFonts w:ascii="宋体" w:hAnsi="宋体" w:hint="eastAsia"/>
              </w:rPr>
              <w:t>其他客户，如包装、汽车内饰材料等。公司产品亦在不断推陈出新，并逐渐向其他功能</w:t>
            </w:r>
            <w:r>
              <w:t xml:space="preserve"> </w:t>
            </w:r>
            <w:r>
              <w:rPr>
                <w:rFonts w:ascii="宋体" w:hAnsi="宋体" w:hint="eastAsia"/>
              </w:rPr>
              <w:t>材料领域拓展，如导热材料、导电材料、仿金属免喷涂材料、</w:t>
            </w:r>
            <w:r>
              <w:t xml:space="preserve">3D </w:t>
            </w:r>
            <w:r>
              <w:rPr>
                <w:rFonts w:ascii="宋体" w:hAnsi="宋体" w:hint="eastAsia"/>
              </w:rPr>
              <w:t>打印耗材等。</w:t>
            </w:r>
          </w:p>
          <w:p w:rsidR="00EC242E" w:rsidRPr="000D4AF8" w:rsidRDefault="000161ED" w:rsidP="000161ED">
            <w:pPr>
              <w:divId w:val="1241452694"/>
            </w:pPr>
            <w:r>
              <w:t> </w:t>
            </w:r>
            <w:r>
              <w:rPr>
                <w:rFonts w:ascii="宋体" w:hAnsi="宋体" w:hint="eastAsia"/>
              </w:rPr>
              <w:t>为提升公司生产能力，解决当前生产场地不足问题，公司已于</w:t>
            </w:r>
            <w:r>
              <w:t xml:space="preserve"> 2014 </w:t>
            </w:r>
            <w:r>
              <w:rPr>
                <w:rFonts w:ascii="宋体" w:hAnsi="宋体" w:hint="eastAsia"/>
              </w:rPr>
              <w:t>年</w:t>
            </w:r>
            <w:r>
              <w:t xml:space="preserve"> 12 </w:t>
            </w:r>
            <w:r>
              <w:rPr>
                <w:rFonts w:ascii="宋体" w:hAnsi="宋体" w:hint="eastAsia"/>
              </w:rPr>
              <w:t>月与广州</w:t>
            </w:r>
            <w:r>
              <w:t xml:space="preserve"> </w:t>
            </w:r>
            <w:r>
              <w:rPr>
                <w:rFonts w:ascii="宋体" w:hAnsi="宋体" w:hint="eastAsia"/>
              </w:rPr>
              <w:t>（清远）产业转移工业园管委会签订了入园协议，拟购买该园区约</w:t>
            </w:r>
            <w:r>
              <w:t xml:space="preserve"> 100 </w:t>
            </w:r>
            <w:r>
              <w:rPr>
                <w:rFonts w:ascii="宋体" w:hAnsi="宋体" w:hint="eastAsia"/>
              </w:rPr>
              <w:t>亩工业用地，预</w:t>
            </w:r>
            <w:r>
              <w:t xml:space="preserve"> </w:t>
            </w:r>
            <w:r>
              <w:rPr>
                <w:rFonts w:ascii="宋体" w:hAnsi="宋体" w:hint="eastAsia"/>
              </w:rPr>
              <w:t>计将于</w:t>
            </w:r>
            <w:r>
              <w:t xml:space="preserve"> 2015 </w:t>
            </w:r>
            <w:r>
              <w:rPr>
                <w:rFonts w:ascii="宋体" w:hAnsi="宋体" w:hint="eastAsia"/>
              </w:rPr>
              <w:t>年开工建设，该生产基地计划引进全自动化生产线，将较大程度提升公司</w:t>
            </w:r>
            <w:r>
              <w:t xml:space="preserve"> </w:t>
            </w:r>
            <w:r>
              <w:rPr>
                <w:rFonts w:ascii="宋体" w:hAnsi="宋体" w:hint="eastAsia"/>
              </w:rPr>
              <w:t>生产效率。</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1.00</w:t>
            </w:r>
          </w:p>
        </w:tc>
        <w:tc>
          <w:tcPr>
            <w:tcW w:w="1417"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12.55%</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21.50%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26.55%</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50.00%</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3.00%</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26.00</w:t>
            </w:r>
          </w:p>
        </w:tc>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2.47%</w:t>
            </w:r>
          </w:p>
        </w:tc>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58.52%</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25.45%</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15.90%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9.46%</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15.64%</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12.47%</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27.00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14.57%</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5.37%</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-170.00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-295.00</w:t>
            </w:r>
          </w:p>
        </w:tc>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-24.91%</w:t>
            </w:r>
          </w:p>
        </w:tc>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0.96%</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22.00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34.00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41.20%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25.03%</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24.56%</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36.00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-94.05%</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0.02%</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-195.00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-336.00</w:t>
            </w:r>
          </w:p>
        </w:tc>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129.68%</w:t>
            </w:r>
          </w:p>
        </w:tc>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0.07%</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0161ED" w:rsidRDefault="000161ED">
            <w:pPr>
              <w:divId w:val="410082273"/>
              <w:rPr>
                <w:kern w:val="0"/>
                <w:szCs w:val="21"/>
              </w:rPr>
            </w:pPr>
            <w:r>
              <w:rPr>
                <w:rFonts w:ascii="宋体" w:hAnsi="宋体" w:hint="eastAsia"/>
              </w:rPr>
              <w:t>1）管理费用:报告期略有增长，主要原因是报告期内公司向孙道玺等 6 名核心员工增发股份，需在报告期确认股份支付相关费用 295.68 万元所致；</w:t>
            </w:r>
          </w:p>
          <w:p w:rsidR="000161ED" w:rsidRDefault="000161ED">
            <w:pPr>
              <w:divId w:val="410082273"/>
            </w:pPr>
            <w:r>
              <w:rPr>
                <w:rFonts w:ascii="宋体" w:hAnsi="宋体" w:hint="eastAsia"/>
              </w:rPr>
              <w:t> 2）销售费用：报告期下降主要原因是运输费用比上年减少所致；</w:t>
            </w:r>
          </w:p>
          <w:p w:rsidR="000161ED" w:rsidRDefault="000161ED">
            <w:pPr>
              <w:divId w:val="410082273"/>
            </w:pPr>
            <w:r>
              <w:rPr>
                <w:rFonts w:ascii="宋体" w:hAnsi="宋体" w:hint="eastAsia"/>
              </w:rPr>
              <w:t> 3）财务费用：报告期下降的主要原因公司偿付所有银行借款、借款利息减少所致；</w:t>
            </w:r>
          </w:p>
          <w:p w:rsidR="000161ED" w:rsidRDefault="000161ED">
            <w:pPr>
              <w:divId w:val="410082273"/>
            </w:pPr>
            <w:r>
              <w:rPr>
                <w:rFonts w:ascii="宋体" w:hAnsi="宋体" w:hint="eastAsia"/>
              </w:rPr>
              <w:t> 4）资产减值损失：报告期增长的主要原因是报告期应收账款余额比上年增长相应所计提坏账准备增加原因所致；</w:t>
            </w:r>
          </w:p>
          <w:p w:rsidR="000161ED" w:rsidRDefault="000161ED">
            <w:pPr>
              <w:divId w:val="410082273"/>
            </w:pPr>
            <w:r>
              <w:rPr>
                <w:rFonts w:ascii="宋体" w:hAnsi="宋体" w:hint="eastAsia"/>
              </w:rPr>
              <w:t> 5）营业外收入：报告期增长的主要原因为是公司在全国股份转让系统挂牌获得政府资助 100 万元所</w:t>
            </w:r>
            <w:r>
              <w:rPr>
                <w:rFonts w:ascii="宋体" w:hAnsi="宋体" w:hint="eastAsia"/>
              </w:rPr>
              <w:lastRenderedPageBreak/>
              <w:t>致；</w:t>
            </w:r>
          </w:p>
          <w:p w:rsidR="000161ED" w:rsidRDefault="000161ED">
            <w:pPr>
              <w:divId w:val="410082273"/>
            </w:pPr>
            <w:r>
              <w:rPr>
                <w:rFonts w:ascii="宋体" w:hAnsi="宋体" w:hint="eastAsia"/>
              </w:rPr>
              <w:t> 6）营业外支出:报告期增长的主要原因是公司更新处置了几笔固定资产所致；</w:t>
            </w:r>
          </w:p>
          <w:p w:rsidR="008258D8" w:rsidRPr="00B754CD" w:rsidRDefault="000161ED" w:rsidP="000161ED">
            <w:pPr>
              <w:divId w:val="410082273"/>
              <w:rPr>
                <w:rFonts w:ascii="仿宋" w:eastAsia="仿宋" w:hAnsi="仿宋"/>
                <w:i/>
                <w:color w:val="808080"/>
                <w:u w:val="single"/>
              </w:rPr>
            </w:pPr>
            <w:r>
              <w:rPr>
                <w:rFonts w:ascii="宋体" w:hAnsi="宋体" w:hint="eastAsia"/>
              </w:rPr>
              <w:t> 7）净利润：报告期增长的主要原因是营业收入增长所致。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4.00</w:t>
            </w:r>
          </w:p>
        </w:tc>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6.00</w:t>
            </w:r>
          </w:p>
        </w:tc>
        <w:tc>
          <w:tcPr>
            <w:tcW w:w="1842"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w:t>
            </w:r>
          </w:p>
        </w:tc>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c>
          <w:tcPr>
            <w:tcW w:w="1842" w:type="dxa"/>
          </w:tcPr>
          <w:p w:rsidR="00EC242E" w:rsidRPr="001D7301" w:rsidRDefault="000161ED"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4.00</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3.00</w:t>
            </w:r>
          </w:p>
        </w:tc>
        <w:tc>
          <w:tcPr>
            <w:tcW w:w="1984"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9.00</w:t>
            </w:r>
          </w:p>
        </w:tc>
        <w:tc>
          <w:tcPr>
            <w:tcW w:w="1985"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13.00</w:t>
            </w:r>
          </w:p>
        </w:tc>
        <w:tc>
          <w:tcPr>
            <w:tcW w:w="1842"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11.00</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0161ED" w:rsidRPr="001B6047" w:rsidTr="00AE3BB2">
        <w:tc>
          <w:tcPr>
            <w:tcW w:w="308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0161ED" w:rsidRPr="001B6047" w:rsidRDefault="000161ED"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功能色母粒</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119,941,373.99</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53.44%</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112,758,364.82</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52.85%</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普通色母粒</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91,956,943.54</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40.98%</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92,454,339.27</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43.34%</w:t>
            </w:r>
          </w:p>
        </w:tc>
      </w:tr>
      <w:tr w:rsidR="000161ED" w:rsidRPr="001B6047" w:rsidTr="00AE3BB2">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其他产品</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12,497,391.51</w:t>
            </w:r>
          </w:p>
        </w:tc>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5.57%</w:t>
            </w:r>
          </w:p>
        </w:tc>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8,016,495.17</w:t>
            </w:r>
          </w:p>
        </w:tc>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3.76%</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0161ED" w:rsidP="000161ED">
            <w:pPr>
              <w:divId w:val="11031374"/>
              <w:rPr>
                <w:rFonts w:asciiTheme="minorEastAsia" w:eastAsiaTheme="minorEastAsia" w:hAnsiTheme="minorEastAsia"/>
                <w:color w:val="000000" w:themeColor="text1"/>
                <w:szCs w:val="44"/>
              </w:rPr>
            </w:pPr>
            <w:r>
              <w:rPr>
                <w:rFonts w:ascii="宋体" w:hAnsi="宋体" w:hint="eastAsia"/>
                <w:color w:val="000000"/>
              </w:rPr>
              <w:t>报告期内，公司收入构成未发生重大变动。</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-161.00</w:t>
            </w:r>
          </w:p>
        </w:tc>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176.00</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305.00</w:t>
            </w:r>
          </w:p>
        </w:tc>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-25.00</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180.00</w:t>
            </w:r>
          </w:p>
        </w:tc>
        <w:tc>
          <w:tcPr>
            <w:tcW w:w="3259"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80.00</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0161ED" w:rsidP="000161ED">
            <w:pPr>
              <w:ind w:firstLine="420"/>
              <w:jc w:val="left"/>
              <w:divId w:val="565074252"/>
              <w:rPr>
                <w:rFonts w:ascii="仿宋" w:eastAsia="仿宋" w:hAnsi="仿宋"/>
                <w:i/>
                <w:color w:val="808080"/>
                <w:szCs w:val="21"/>
                <w:u w:val="single"/>
              </w:rPr>
            </w:pPr>
            <w:r>
              <w:rPr>
                <w:rFonts w:ascii="宋体" w:hAnsi="宋体" w:hint="eastAsia"/>
                <w:color w:val="000000"/>
              </w:rPr>
              <w:t>和固定价格花开富贵非结构化开发和房管局</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桂花岗</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玉田发给</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342D94">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和冯国华</w:t>
            </w:r>
          </w:p>
        </w:tc>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20.00%</w:t>
            </w:r>
          </w:p>
        </w:tc>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B6047"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698.00</w:t>
            </w:r>
          </w:p>
        </w:tc>
        <w:tc>
          <w:tcPr>
            <w:tcW w:w="1579"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81.50%</w:t>
            </w:r>
          </w:p>
        </w:tc>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婆婆偶就</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125.00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工行</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了可怕</w:t>
            </w:r>
          </w:p>
        </w:tc>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53.00%</w:t>
            </w:r>
          </w:p>
        </w:tc>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0161ED" w:rsidRPr="001D7301"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5,248.00</w:t>
            </w:r>
          </w:p>
        </w:tc>
        <w:tc>
          <w:tcPr>
            <w:tcW w:w="1579"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66.00%</w:t>
            </w:r>
          </w:p>
        </w:tc>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lastRenderedPageBreak/>
              <w:t>研发投入金额</w:t>
            </w:r>
          </w:p>
        </w:tc>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12.00%</w:t>
            </w:r>
          </w:p>
        </w:tc>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-46.56%</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5.44%</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106.77%</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11.37%</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-52.17%</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46.15%</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27.95%</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5.69%</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21.36%</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30.81%</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28.93%</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23.75%</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20.34%</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20.58%</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15.40%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19.00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-3.40%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7.90%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119.00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-1.15%</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9.14%</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-13.54%</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22.00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120.00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65.00%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33.00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131.00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31.09%</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17.29%</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57.00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528.00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11.73%</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3,565.00</w:t>
            </w:r>
          </w:p>
        </w:tc>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28.20%</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0161ED" w:rsidRDefault="000161ED">
            <w:pPr>
              <w:divId w:val="1219517585"/>
              <w:rPr>
                <w:kern w:val="0"/>
                <w:szCs w:val="21"/>
              </w:rPr>
            </w:pPr>
            <w:r>
              <w:rPr>
                <w:rFonts w:ascii="宋体" w:hAnsi="宋体" w:hint="eastAsia"/>
              </w:rPr>
              <w:t>（1）货币资金减少的主要原因是报告期归还银行借款所致；</w:t>
            </w:r>
          </w:p>
          <w:p w:rsidR="000161ED" w:rsidRDefault="000161ED">
            <w:pPr>
              <w:divId w:val="1219517585"/>
            </w:pPr>
            <w:r>
              <w:rPr>
                <w:rFonts w:ascii="宋体" w:hAnsi="宋体" w:hint="eastAsia"/>
              </w:rPr>
              <w:t> （2）应收账款增加的主要原因是一方面是报告期收入增加所致，另一方面是报告期与客户价格结算滞后所致；</w:t>
            </w:r>
          </w:p>
          <w:p w:rsidR="000161ED" w:rsidRDefault="000161ED">
            <w:pPr>
              <w:divId w:val="1219517585"/>
            </w:pPr>
            <w:r>
              <w:rPr>
                <w:rFonts w:ascii="宋体" w:hAnsi="宋体" w:hint="eastAsia"/>
              </w:rPr>
              <w:t> （3）存货增加的主要原因是为防止原材料价格上涨增加原材料库存所致。</w:t>
            </w:r>
          </w:p>
          <w:p w:rsidR="00EC242E" w:rsidRPr="008258D8" w:rsidRDefault="000161ED" w:rsidP="000161ED">
            <w:pPr>
              <w:divId w:val="1219517585"/>
              <w:rPr>
                <w:rFonts w:asciiTheme="minorEastAsia" w:hAnsiTheme="minorEastAsia"/>
                <w:i/>
                <w:color w:val="000000" w:themeColor="text1"/>
                <w:szCs w:val="44"/>
              </w:rPr>
            </w:pPr>
            <w:r>
              <w:rPr>
                <w:rFonts w:ascii="宋体" w:hAnsi="宋体" w:hint="eastAsia"/>
              </w:rPr>
              <w:t> （4）短期借款为 0 的原因是本年公司已归还花旗银行的全部借款，故期末没有余额。</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0161ED" w:rsidP="000161ED">
            <w:pPr>
              <w:divId w:val="984972299"/>
              <w:rPr>
                <w:rFonts w:asciiTheme="minorEastAsia" w:eastAsiaTheme="minorEastAsia" w:hAnsiTheme="minorEastAsia"/>
                <w:color w:val="000000" w:themeColor="text1"/>
                <w:szCs w:val="21"/>
              </w:rPr>
            </w:pPr>
            <w:r>
              <w:rPr>
                <w:rFonts w:ascii="宋体" w:hAnsi="宋体" w:hint="eastAsia"/>
                <w:color w:val="000000"/>
              </w:rPr>
              <w:t>回复几号放假发给</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0161ED" w:rsidP="000161ED">
            <w:pPr>
              <w:pStyle w:val="afb"/>
            </w:pPr>
            <w:r w:rsidRPr="009330EE">
              <w:rPr>
                <w:rFonts w:hAnsi="宋体" w:cs="宋体" w:hint="eastAsia"/>
                <w:lang w:eastAsia="zh-CN"/>
              </w:rPr>
              <w:t>规范建国后国际法</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0161ED" w:rsidP="000161ED">
            <w:pPr>
              <w:divId w:val="1859612109"/>
              <w:rPr>
                <w:rFonts w:asciiTheme="minorEastAsia" w:eastAsiaTheme="minorEastAsia" w:hAnsiTheme="minorEastAsia"/>
                <w:color w:val="000000" w:themeColor="text1"/>
                <w:szCs w:val="21"/>
              </w:rPr>
            </w:pPr>
            <w:r>
              <w:rPr>
                <w:rFonts w:ascii="宋体" w:hAnsi="宋体" w:hint="eastAsia"/>
                <w:color w:val="000000"/>
              </w:rPr>
              <w:t>规范计划局广发聚丰</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0161ED" w:rsidP="000161ED">
            <w:pPr>
              <w:divId w:val="1799639471"/>
              <w:rPr>
                <w:rFonts w:asciiTheme="minorEastAsia" w:eastAsiaTheme="minorEastAsia" w:hAnsiTheme="minorEastAsia"/>
                <w:color w:val="000000" w:themeColor="text1"/>
                <w:szCs w:val="21"/>
              </w:rPr>
            </w:pPr>
            <w:r>
              <w:rPr>
                <w:rFonts w:ascii="宋体" w:hAnsi="宋体" w:hint="eastAsia"/>
                <w:color w:val="000000"/>
              </w:rPr>
              <w:t>个房间韩国开个户</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0161ED" w:rsidP="000161ED">
            <w:pPr>
              <w:divId w:val="1028679150"/>
              <w:rPr>
                <w:rFonts w:asciiTheme="minorEastAsia" w:eastAsiaTheme="minorEastAsia" w:hAnsiTheme="minorEastAsia"/>
                <w:color w:val="000000" w:themeColor="text1"/>
                <w:szCs w:val="21"/>
              </w:rPr>
            </w:pPr>
            <w:r>
              <w:rPr>
                <w:rFonts w:ascii="宋体" w:hAnsi="宋体" w:hint="eastAsia"/>
                <w:color w:val="000000"/>
              </w:rPr>
              <w:t>将很感慨恢复快解放后</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0161ED" w:rsidP="000161ED">
            <w:pPr>
              <w:divId w:val="1513642346"/>
              <w:rPr>
                <w:rFonts w:asciiTheme="minorEastAsia" w:eastAsiaTheme="minorEastAsia" w:hAnsiTheme="minorEastAsia"/>
                <w:color w:val="000000" w:themeColor="text1"/>
                <w:szCs w:val="44"/>
              </w:rPr>
            </w:pPr>
            <w:r>
              <w:rPr>
                <w:rFonts w:ascii="宋体" w:hAnsi="宋体" w:hint="eastAsia"/>
                <w:color w:val="000000"/>
              </w:rPr>
              <w:t>回房间韩国建国后控股</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lastRenderedPageBreak/>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161ED" w:rsidP="000161ED">
            <w:pPr>
              <w:divId w:val="1410034162"/>
              <w:rPr>
                <w:rFonts w:asciiTheme="minorEastAsia" w:eastAsiaTheme="minorEastAsia" w:hAnsiTheme="minorEastAsia"/>
                <w:szCs w:val="44"/>
              </w:rPr>
            </w:pPr>
            <w:r>
              <w:rPr>
                <w:rFonts w:ascii="宋体" w:hAnsi="宋体" w:hint="eastAsia"/>
              </w:rPr>
              <w:t>发个会计法和健康和哥几个发愁</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0161ED" w:rsidP="000161ED">
            <w:pPr>
              <w:divId w:val="818766484"/>
              <w:rPr>
                <w:rFonts w:asciiTheme="minorEastAsia" w:eastAsiaTheme="minorEastAsia" w:hAnsiTheme="minorEastAsia"/>
                <w:szCs w:val="44"/>
              </w:rPr>
            </w:pPr>
            <w:r>
              <w:rPr>
                <w:rFonts w:ascii="宋体" w:hAnsi="宋体" w:hint="eastAsia"/>
              </w:rPr>
              <w:t>规划局后付款规划局股份</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0161ED" w:rsidP="000161ED">
            <w:pPr>
              <w:divId w:val="1274092081"/>
              <w:rPr>
                <w:rFonts w:asciiTheme="minorEastAsia" w:eastAsiaTheme="minorEastAsia" w:hAnsiTheme="minorEastAsia"/>
                <w:szCs w:val="44"/>
              </w:rPr>
            </w:pPr>
            <w:r>
              <w:rPr>
                <w:rFonts w:ascii="宋体" w:hAnsi="宋体" w:hint="eastAsia"/>
              </w:rPr>
              <w:t>个房间韩国开个户</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0161ED" w:rsidP="000161ED">
            <w:pPr>
              <w:divId w:val="817460866"/>
              <w:rPr>
                <w:rFonts w:asciiTheme="minorEastAsia" w:eastAsiaTheme="minorEastAsia" w:hAnsiTheme="minorEastAsia"/>
                <w:szCs w:val="44"/>
              </w:rPr>
            </w:pPr>
            <w:r>
              <w:rPr>
                <w:rFonts w:ascii="宋体" w:hAnsi="宋体" w:hint="eastAsia"/>
              </w:rPr>
              <w:t>股份计划非结构化</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0161ED" w:rsidP="000161ED">
            <w:pPr>
              <w:divId w:val="1217862932"/>
            </w:pPr>
            <w:r>
              <w:rPr>
                <w:rFonts w:ascii="宋体" w:hAnsi="宋体" w:hint="eastAsia"/>
              </w:rPr>
              <w:t>冯天魁国际化的格局依然</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0161ED" w:rsidP="000161ED">
            <w:pPr>
              <w:divId w:val="1334869375"/>
              <w:rPr>
                <w:rFonts w:asciiTheme="minorEastAsia" w:eastAsiaTheme="minorEastAsia" w:hAnsiTheme="minorEastAsia"/>
                <w:szCs w:val="44"/>
              </w:rPr>
            </w:pPr>
            <w:r>
              <w:rPr>
                <w:rFonts w:ascii="宋体" w:hAnsi="宋体" w:hint="eastAsia"/>
              </w:rPr>
              <w:t>东莞减肥空姐代购</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00617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标准无保留意见</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0161ED" w:rsidP="000161ED">
            <w:pPr>
              <w:pStyle w:val="afb"/>
              <w:rPr>
                <w:rFonts w:asciiTheme="minorEastAsia" w:eastAsiaTheme="minorEastAsia" w:hAnsiTheme="minorEastAsia"/>
                <w:color w:val="000000" w:themeColor="text1"/>
                <w:szCs w:val="44"/>
              </w:rPr>
            </w:pPr>
            <w:r w:rsidRPr="00600002">
              <w:rPr>
                <w:rFonts w:hAnsi="宋体" w:cs="宋体" w:hint="eastAsia"/>
                <w:lang w:eastAsia="zh-CN"/>
              </w:rPr>
              <w:t>无</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0545C8"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0545C8"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6A5543"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9362AC"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E917B6"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tc>
          <w:tcPr>
            <w:tcW w:w="1984" w:type="dxa"/>
          </w:tcPr>
          <w:p w:rsidR="001D5950" w:rsidRPr="00AA2553" w:rsidRDefault="001952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0161ED" w:rsidRDefault="003E3AAE" w:rsidP="00C8746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（一）</w:t>
      </w:r>
      <w:r w:rsidR="00C8746F" w:rsidRPr="000161ED">
        <w:rPr>
          <w:rFonts w:asciiTheme="minorEastAsia" w:eastAsiaTheme="minorEastAsia" w:hAnsiTheme="minorEastAsia" w:hint="eastAsia"/>
          <w:b/>
          <w:color w:val="000000" w:themeColor="text1"/>
          <w:szCs w:val="24"/>
        </w:rPr>
        <w:t>重大诉讼、仲裁事项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0161ED" w:rsidRPr="000161ED"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重大</w:t>
            </w:r>
            <w:r w:rsidRPr="000161ED">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涉及</w:t>
            </w:r>
            <w:r w:rsidRPr="000161ED">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是否</w:t>
            </w:r>
            <w:r w:rsidRPr="000161ED">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临时公告</w:t>
            </w:r>
            <w:r w:rsidRPr="000161ED">
              <w:rPr>
                <w:rFonts w:ascii="宋体" w:hAnsi="宋体"/>
                <w:b/>
                <w:color w:val="000000" w:themeColor="text1"/>
                <w:kern w:val="0"/>
                <w:szCs w:val="21"/>
              </w:rPr>
              <w:t>披露时间</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用途</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复合管</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讲话稿</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w:t>
            </w:r>
          </w:p>
        </w:tc>
      </w:tr>
      <w:tr w:rsidR="000161ED" w:rsidRPr="000161ED"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他</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个地方</w:t>
            </w:r>
          </w:p>
        </w:tc>
      </w:tr>
      <w:tr w:rsidR="000161ED" w:rsidRPr="000161ED"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D61D5A">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175</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70.00%</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A70A1B" w:rsidRPr="000161ED" w:rsidRDefault="00A70A1B" w:rsidP="00A70A1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0161ED"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0161ED" w:rsidRDefault="000161ED" w:rsidP="000161ED">
            <w:pPr>
              <w:pStyle w:val="afb"/>
            </w:pPr>
            <w:r w:rsidRPr="000161ED">
              <w:rPr>
                <w:rFonts w:hAnsi="宋体" w:cs="宋体" w:hint="eastAsia"/>
                <w:lang w:eastAsia="zh-CN"/>
              </w:rPr>
              <w:t>U影软件和打电话的</w:t>
            </w:r>
          </w:p>
        </w:tc>
      </w:tr>
    </w:tbl>
    <w:p w:rsidR="00D055BF" w:rsidRPr="000161ED" w:rsidRDefault="00D055BF" w:rsidP="007D202E"/>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0161ED" w:rsidRDefault="003E3AAE" w:rsidP="00606BCA">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（二）</w:t>
          </w:r>
          <w:r w:rsidR="00C8746F" w:rsidRPr="000161ED">
            <w:rPr>
              <w:rFonts w:asciiTheme="minorEastAsia" w:eastAsiaTheme="minorEastAsia" w:hAnsiTheme="minorEastAsia"/>
              <w:b/>
              <w:color w:val="000000" w:themeColor="text1"/>
              <w:szCs w:val="24"/>
            </w:rPr>
            <w:t>公司发生的</w:t>
          </w:r>
          <w:r w:rsidR="00C8746F" w:rsidRPr="000161ED">
            <w:rPr>
              <w:rFonts w:asciiTheme="minorEastAsia" w:eastAsiaTheme="minorEastAsia" w:hAnsiTheme="minorEastAsia" w:hint="eastAsia"/>
              <w:b/>
              <w:color w:val="000000" w:themeColor="text1"/>
              <w:szCs w:val="24"/>
            </w:rPr>
            <w:t>对外</w:t>
          </w:r>
          <w:r w:rsidR="00C8746F" w:rsidRPr="000161ED">
            <w:rPr>
              <w:rFonts w:asciiTheme="minorEastAsia" w:eastAsiaTheme="minorEastAsia" w:hAnsiTheme="minorEastAsia"/>
              <w:b/>
              <w:color w:val="000000" w:themeColor="text1"/>
              <w:szCs w:val="24"/>
            </w:rPr>
            <w:t>担保事项：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0161ED" w:rsidRPr="000161ED"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担保类型</w:t>
                </w:r>
              </w:p>
              <w:p w:rsidR="000161ED" w:rsidRPr="000161ED" w:rsidRDefault="000161ED" w:rsidP="00A25E75">
                <w:pPr>
                  <w:jc w:val="center"/>
                  <w:rPr>
                    <w:rFonts w:ascii="宋体" w:hAnsi="宋体"/>
                    <w:b/>
                    <w:color w:val="000000" w:themeColor="text1"/>
                    <w:szCs w:val="21"/>
                  </w:rPr>
                </w:pPr>
                <w:r w:rsidRPr="000161ED">
                  <w:rPr>
                    <w:rFonts w:ascii="宋体" w:hAnsi="宋体" w:hint="eastAsia"/>
                    <w:b/>
                    <w:color w:val="000000" w:themeColor="text1"/>
                    <w:szCs w:val="21"/>
                  </w:rPr>
                  <w:t>（保证</w:t>
                </w:r>
                <w:r w:rsidRPr="000161ED">
                  <w:rPr>
                    <w:rFonts w:ascii="宋体" w:hAnsi="宋体"/>
                    <w:b/>
                    <w:color w:val="000000" w:themeColor="text1"/>
                    <w:szCs w:val="21"/>
                  </w:rPr>
                  <w:t>、抵押、</w:t>
                </w:r>
                <w:r w:rsidRPr="000161ED">
                  <w:rPr>
                    <w:rFonts w:ascii="宋体" w:hAnsi="宋体" w:hint="eastAsia"/>
                    <w:b/>
                    <w:color w:val="000000" w:themeColor="text1"/>
                    <w:szCs w:val="21"/>
                  </w:rPr>
                  <w:t>质押</w:t>
                </w:r>
                <w:r w:rsidRPr="000161ED">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责任</w:t>
                </w:r>
                <w:r w:rsidRPr="000161ED">
                  <w:rPr>
                    <w:rFonts w:ascii="宋体" w:hAnsi="宋体"/>
                    <w:b/>
                    <w:color w:val="000000" w:themeColor="text1"/>
                    <w:szCs w:val="21"/>
                  </w:rPr>
                  <w:t>类型</w:t>
                </w:r>
                <w:r w:rsidRPr="000161ED">
                  <w:rPr>
                    <w:rFonts w:ascii="宋体" w:hAnsi="宋体" w:hint="eastAsia"/>
                    <w:b/>
                    <w:color w:val="000000" w:themeColor="text1"/>
                    <w:szCs w:val="21"/>
                  </w:rPr>
                  <w:t>（一般或者</w:t>
                </w:r>
                <w:r w:rsidRPr="000161ED">
                  <w:rPr>
                    <w:rFonts w:ascii="宋体" w:hAnsi="宋体"/>
                    <w:b/>
                    <w:color w:val="000000" w:themeColor="text1"/>
                    <w:szCs w:val="21"/>
                  </w:rPr>
                  <w:t>连带</w:t>
                </w:r>
                <w:r w:rsidRPr="000161ED">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是否履行必要</w:t>
                </w:r>
                <w:r w:rsidRPr="000161ED">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693019">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关联担保</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股份</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梵蒂冈</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抵押</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连带</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34.00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广泛地</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保证</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额</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质押</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D64051">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42.00</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color w:val="000000" w:themeColor="text1"/>
                    <w:szCs w:val="21"/>
                  </w:rPr>
                </w:pPr>
                <w:r w:rsidRPr="000161ED">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r>
        </w:tbl>
        <w:p w:rsidR="00D055BF" w:rsidRPr="000161ED" w:rsidRDefault="000C4FEF"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lastRenderedPageBreak/>
            <w:t>对外担保</w:t>
          </w:r>
          <w:r w:rsidRPr="000161ED">
            <w:rPr>
              <w:rFonts w:asciiTheme="minorEastAsia" w:eastAsiaTheme="minorEastAsia" w:hAnsiTheme="minorEastAsia"/>
              <w:b/>
              <w:color w:val="000000" w:themeColor="text1"/>
              <w:szCs w:val="24"/>
            </w:rPr>
            <w:t>分类</w:t>
          </w:r>
          <w:r w:rsidRPr="000161ED">
            <w:rPr>
              <w:rFonts w:asciiTheme="minorEastAsia" w:eastAsiaTheme="minorEastAsia" w:hAnsiTheme="minorEastAsia" w:hint="eastAsia"/>
              <w:b/>
              <w:color w:val="000000" w:themeColor="text1"/>
              <w:szCs w:val="24"/>
            </w:rPr>
            <w:t>汇总：</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项目</w:t>
                </w:r>
                <w:r w:rsidRPr="000161ED">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余额</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tr>
        </w:tbl>
        <w:p w:rsidR="0008714C" w:rsidRPr="000161ED" w:rsidRDefault="0019529C" w:rsidP="00D055BF">
          <w:pPr>
            <w:jc w:val="left"/>
            <w:rPr>
              <w:rFonts w:asciiTheme="minorEastAsia" w:eastAsiaTheme="minorEastAsia" w:hAnsiTheme="minorEastAsia"/>
              <w:b/>
              <w:color w:val="000000" w:themeColor="text1"/>
              <w:szCs w:val="24"/>
            </w:rPr>
          </w:pPr>
        </w:p>
      </w:sdtContent>
    </w:sdt>
    <w:p w:rsidR="00C8746F" w:rsidRPr="000161ED" w:rsidRDefault="003E3AAE"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（三）</w:t>
      </w:r>
      <w:r w:rsidR="00C8746F" w:rsidRPr="000161ED">
        <w:rPr>
          <w:rFonts w:asciiTheme="minorEastAsia" w:eastAsiaTheme="minorEastAsia" w:hAnsiTheme="minorEastAsia"/>
          <w:b/>
          <w:color w:val="000000" w:themeColor="text1"/>
          <w:szCs w:val="24"/>
        </w:rPr>
        <w:t>股东及其关联方占用或转移公司资金、资产</w:t>
      </w:r>
      <w:r w:rsidR="00C8746F" w:rsidRPr="000161ED">
        <w:rPr>
          <w:rFonts w:asciiTheme="minorEastAsia" w:eastAsiaTheme="minorEastAsia" w:hAnsiTheme="minorEastAsia" w:hint="eastAsia"/>
          <w:b/>
          <w:color w:val="000000" w:themeColor="text1"/>
          <w:szCs w:val="24"/>
        </w:rPr>
        <w:t>及其他</w:t>
      </w:r>
      <w:r w:rsidR="00C8746F" w:rsidRPr="000161ED">
        <w:rPr>
          <w:rFonts w:asciiTheme="minorEastAsia" w:eastAsiaTheme="minorEastAsia" w:hAnsiTheme="minorEastAsia"/>
          <w:b/>
          <w:color w:val="000000" w:themeColor="text1"/>
          <w:szCs w:val="24"/>
        </w:rPr>
        <w:t>资源</w:t>
      </w:r>
      <w:r w:rsidR="00C8746F" w:rsidRPr="000161ED">
        <w:rPr>
          <w:rFonts w:asciiTheme="minorEastAsia" w:eastAsiaTheme="minorEastAsia" w:hAnsiTheme="minorEastAsia" w:hint="eastAsia"/>
          <w:b/>
          <w:color w:val="000000" w:themeColor="text1"/>
          <w:szCs w:val="24"/>
        </w:rPr>
        <w:t>的</w:t>
      </w:r>
      <w:r w:rsidR="00C8746F" w:rsidRPr="000161ED">
        <w:rPr>
          <w:rFonts w:asciiTheme="minorEastAsia" w:eastAsiaTheme="minorEastAsia" w:hAnsiTheme="minorEastAsia"/>
          <w:b/>
          <w:color w:val="000000" w:themeColor="text1"/>
          <w:szCs w:val="24"/>
        </w:rPr>
        <w:t>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0161ED" w:rsidRPr="000161ED" w:rsidTr="00E6617D">
        <w:tc>
          <w:tcPr>
            <w:tcW w:w="1560" w:type="dxa"/>
            <w:shd w:val="clear" w:color="auto" w:fill="auto"/>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占用者</w:t>
            </w:r>
          </w:p>
        </w:tc>
        <w:tc>
          <w:tcPr>
            <w:tcW w:w="1924" w:type="dxa"/>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占用形式</w:t>
            </w:r>
          </w:p>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（资金、</w:t>
            </w:r>
            <w:r w:rsidRPr="000161ED">
              <w:rPr>
                <w:rFonts w:ascii="宋体" w:hAnsi="宋体"/>
                <w:b/>
                <w:color w:val="000000" w:themeColor="text1"/>
                <w:szCs w:val="21"/>
              </w:rPr>
              <w:t>资产、资源）</w:t>
            </w:r>
          </w:p>
        </w:tc>
        <w:tc>
          <w:tcPr>
            <w:tcW w:w="1266"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期初余额</w:t>
            </w:r>
          </w:p>
        </w:tc>
        <w:tc>
          <w:tcPr>
            <w:tcW w:w="1291"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期末余额</w:t>
            </w:r>
          </w:p>
        </w:tc>
        <w:tc>
          <w:tcPr>
            <w:tcW w:w="1495"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是否无偿占用</w:t>
            </w:r>
          </w:p>
        </w:tc>
        <w:tc>
          <w:tcPr>
            <w:tcW w:w="686"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履行必要决策程序</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87.00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股东</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76.00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rev</w:t>
            </w:r>
          </w:p>
        </w:tc>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资源</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tr>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宋体" w:hAnsi="宋体" w:hint="eastAsia"/>
                <w:color w:val="000000" w:themeColor="text1"/>
                <w:szCs w:val="21"/>
              </w:rPr>
              <w:t>合计</w:t>
            </w:r>
          </w:p>
        </w:tc>
        <w:tc>
          <w:tcPr>
            <w:tcW w:w="1924" w:type="dxa"/>
          </w:tcPr>
          <w:p w:rsidR="000161ED" w:rsidRPr="000161ED" w:rsidRDefault="000161ED" w:rsidP="00C62131">
            <w:pPr>
              <w:jc w:val="center"/>
              <w:rPr>
                <w:rFonts w:ascii="宋体" w:hAnsi="宋体"/>
                <w:color w:val="000000" w:themeColor="text1"/>
                <w:szCs w:val="21"/>
              </w:rPr>
            </w:pPr>
            <w:r w:rsidRPr="000161ED">
              <w:rPr>
                <w:rFonts w:ascii="宋体" w:hAnsi="宋体" w:hint="eastAsia"/>
                <w:color w:val="000000" w:themeColor="text1"/>
                <w:szCs w:val="21"/>
              </w:rPr>
              <w:t>-</w:t>
            </w:r>
          </w:p>
        </w:tc>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124.00</w:t>
            </w:r>
          </w:p>
        </w:tc>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166.00</w:t>
            </w:r>
          </w:p>
        </w:tc>
        <w:tc>
          <w:tcPr>
            <w:tcW w:w="1495"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c>
          <w:tcPr>
            <w:tcW w:w="686"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r>
    </w:tbl>
    <w:p w:rsidR="005450E0" w:rsidRPr="000161ED" w:rsidRDefault="005450E0" w:rsidP="005450E0">
      <w:pPr>
        <w:jc w:val="left"/>
        <w:rPr>
          <w:rFonts w:asciiTheme="minorEastAsia" w:eastAsiaTheme="minorEastAsia" w:hAnsiTheme="minorEastAsia"/>
          <w:color w:val="000000" w:themeColor="text1"/>
          <w:szCs w:val="24"/>
        </w:rPr>
      </w:pPr>
      <w:r w:rsidRPr="000161ED">
        <w:rPr>
          <w:rFonts w:asciiTheme="minorEastAsia" w:eastAsiaTheme="minorEastAsia" w:hAnsiTheme="minorEastAsia" w:hint="eastAsia"/>
          <w:color w:val="000000" w:themeColor="text1"/>
          <w:szCs w:val="24"/>
        </w:rPr>
        <w:t>占用</w:t>
      </w:r>
      <w:r w:rsidRPr="000161ED">
        <w:rPr>
          <w:rFonts w:asciiTheme="minorEastAsia" w:eastAsiaTheme="minorEastAsia" w:hAnsiTheme="minorEastAsia"/>
          <w:color w:val="000000" w:themeColor="text1"/>
          <w:szCs w:val="24"/>
        </w:rPr>
        <w:t>原因</w:t>
      </w:r>
      <w:r w:rsidRPr="000161ED">
        <w:rPr>
          <w:rFonts w:asciiTheme="minorEastAsia" w:eastAsiaTheme="minorEastAsia" w:hAnsiTheme="minorEastAsia" w:hint="eastAsia"/>
          <w:color w:val="000000" w:themeColor="text1"/>
          <w:szCs w:val="24"/>
        </w:rPr>
        <w:t>、归还</w:t>
      </w:r>
      <w:r w:rsidRPr="000161ED">
        <w:rPr>
          <w:rFonts w:asciiTheme="minorEastAsia" w:eastAsiaTheme="minorEastAsia" w:hAnsiTheme="minorEastAsia"/>
          <w:color w:val="000000" w:themeColor="text1"/>
          <w:szCs w:val="24"/>
        </w:rPr>
        <w:t>及整改情况</w:t>
      </w:r>
      <w:r w:rsidRPr="000161ED">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0161ED" w:rsidRDefault="000161ED" w:rsidP="000161ED">
            <w:pPr>
              <w:pStyle w:val="afb"/>
              <w:rPr>
                <w:rFonts w:asciiTheme="minorEastAsia" w:eastAsiaTheme="minorEastAsia" w:hAnsiTheme="minorEastAsia"/>
                <w:color w:val="000000" w:themeColor="text1"/>
                <w:szCs w:val="44"/>
              </w:rPr>
            </w:pPr>
            <w:r w:rsidRPr="000161ED">
              <w:rPr>
                <w:rFonts w:hAnsi="宋体" w:cs="宋体" w:hint="eastAsia"/>
                <w:lang w:eastAsia="zh-CN"/>
              </w:rPr>
              <w:t>风格广东省是丰东股份</w:t>
            </w:r>
          </w:p>
        </w:tc>
      </w:tr>
    </w:tbl>
    <w:p w:rsidR="005450E0" w:rsidRPr="000161ED" w:rsidRDefault="005450E0" w:rsidP="00392DBF">
      <w:pPr>
        <w:jc w:val="left"/>
        <w:rPr>
          <w:rFonts w:asciiTheme="minorEastAsia" w:eastAsiaTheme="minorEastAsia" w:hAnsiTheme="minorEastAsia"/>
          <w:b/>
          <w:color w:val="000000" w:themeColor="text1"/>
          <w:szCs w:val="24"/>
        </w:rPr>
      </w:pPr>
    </w:p>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0161ED" w:rsidRDefault="006A44E4" w:rsidP="00392D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（四）</w:t>
          </w:r>
          <w:r w:rsidR="00C8746F" w:rsidRPr="000161ED">
            <w:rPr>
              <w:rFonts w:asciiTheme="minorEastAsia" w:eastAsiaTheme="minorEastAsia" w:hAnsiTheme="minorEastAsia" w:hint="eastAsia"/>
              <w:b/>
              <w:color w:val="000000" w:themeColor="text1"/>
              <w:szCs w:val="24"/>
            </w:rPr>
            <w:t>报告期内</w:t>
          </w:r>
          <w:r w:rsidR="00C8746F" w:rsidRPr="000161ED">
            <w:rPr>
              <w:rFonts w:asciiTheme="minorEastAsia" w:eastAsiaTheme="minorEastAsia" w:hAnsiTheme="minorEastAsia"/>
              <w:b/>
              <w:color w:val="000000" w:themeColor="text1"/>
              <w:szCs w:val="24"/>
            </w:rPr>
            <w:t>公司发生的日常性关联交易及偶发性关联交易情况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0161ED" w:rsidRPr="000161ED" w:rsidTr="00FE792C">
            <w:trPr>
              <w:trHeight w:val="305"/>
            </w:trPr>
            <w:tc>
              <w:tcPr>
                <w:tcW w:w="8222" w:type="dxa"/>
                <w:gridSpan w:val="6"/>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日常性关联交易事项</w:t>
                </w:r>
              </w:p>
            </w:tc>
          </w:tr>
          <w:tr w:rsidR="000161ED" w:rsidRPr="000161ED" w:rsidTr="00FE792C">
            <w:trPr>
              <w:trHeight w:val="268"/>
            </w:trPr>
            <w:tc>
              <w:tcPr>
                <w:tcW w:w="5670" w:type="dxa"/>
                <w:gridSpan w:val="3"/>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具体事项类型</w:t>
                </w:r>
              </w:p>
            </w:tc>
            <w:tc>
              <w:tcPr>
                <w:tcW w:w="1276" w:type="dxa"/>
                <w:gridSpan w:val="2"/>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预计金额</w:t>
                </w:r>
              </w:p>
            </w:tc>
            <w:tc>
              <w:tcPr>
                <w:tcW w:w="1276" w:type="dxa"/>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发生金额</w:t>
                </w:r>
              </w:p>
            </w:tc>
          </w:tr>
          <w:tr w:rsidR="000161ED" w:rsidRPr="000161ED" w:rsidTr="00FE792C">
            <w:trPr>
              <w:trHeight w:val="351"/>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1</w:t>
                </w:r>
                <w:r w:rsidRPr="000161ED">
                  <w:rPr>
                    <w:rFonts w:ascii="宋体" w:hAnsi="宋体"/>
                    <w:color w:val="000000" w:themeColor="text1"/>
                    <w:szCs w:val="21"/>
                  </w:rPr>
                  <w:t xml:space="preserve"> </w:t>
                </w:r>
                <w:r w:rsidRPr="000161ED">
                  <w:rPr>
                    <w:rFonts w:ascii="宋体" w:hAnsi="宋体" w:hint="eastAsia"/>
                    <w:color w:val="000000" w:themeColor="text1"/>
                    <w:szCs w:val="21"/>
                  </w:rPr>
                  <w:t>购买原材料、燃料</w:t>
                </w:r>
                <w:r w:rsidRPr="000161ED">
                  <w:rPr>
                    <w:rFonts w:ascii="宋体" w:hAnsi="宋体"/>
                    <w:color w:val="000000" w:themeColor="text1"/>
                    <w:szCs w:val="21"/>
                  </w:rPr>
                  <w:t>、动力</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1.00</w:t>
                </w:r>
              </w:p>
            </w:tc>
            <w:tc>
              <w:tcPr>
                <w:tcW w:w="1276" w:type="dxa"/>
              </w:tcPr>
              <w:p w:rsidR="000161ED" w:rsidRPr="000161ED" w:rsidRDefault="000161ED" w:rsidP="005C39D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2</w:t>
                </w:r>
                <w:r w:rsidRPr="000161ED">
                  <w:rPr>
                    <w:rFonts w:ascii="宋体" w:hAnsi="宋体"/>
                    <w:color w:val="000000" w:themeColor="text1"/>
                    <w:szCs w:val="21"/>
                  </w:rPr>
                  <w:t xml:space="preserve"> </w:t>
                </w:r>
                <w:r w:rsidRPr="000161ED">
                  <w:rPr>
                    <w:rFonts w:ascii="宋体" w:hAnsi="宋体" w:hint="eastAsia"/>
                    <w:color w:val="000000" w:themeColor="text1"/>
                    <w:szCs w:val="21"/>
                  </w:rPr>
                  <w:t>销售产品</w:t>
                </w:r>
                <w:r w:rsidRPr="000161ED">
                  <w:rPr>
                    <w:rFonts w:ascii="宋体" w:hAnsi="宋体"/>
                    <w:color w:val="000000" w:themeColor="text1"/>
                    <w:szCs w:val="21"/>
                  </w:rPr>
                  <w:t>、商品、提供或者接</w:t>
                </w:r>
                <w:r w:rsidRPr="000161ED">
                  <w:rPr>
                    <w:rFonts w:ascii="宋体" w:hAnsi="宋体" w:hint="eastAsia"/>
                    <w:color w:val="000000" w:themeColor="text1"/>
                    <w:szCs w:val="21"/>
                  </w:rPr>
                  <w:t>受</w:t>
                </w:r>
                <w:r w:rsidRPr="000161ED">
                  <w:rPr>
                    <w:rFonts w:ascii="宋体" w:hAnsi="宋体"/>
                    <w:color w:val="000000" w:themeColor="text1"/>
                    <w:szCs w:val="21"/>
                  </w:rPr>
                  <w:t>劳务委托，委托或者受托销售</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3 投资</w:t>
                </w:r>
                <w:r w:rsidRPr="000161ED">
                  <w:rPr>
                    <w:rFonts w:ascii="宋体" w:hAnsi="宋体"/>
                    <w:color w:val="000000" w:themeColor="text1"/>
                    <w:szCs w:val="21"/>
                  </w:rPr>
                  <w:t>（</w:t>
                </w:r>
                <w:r w:rsidRPr="000161ED">
                  <w:rPr>
                    <w:rFonts w:ascii="宋体" w:hAnsi="宋体" w:hint="eastAsia"/>
                    <w:color w:val="000000" w:themeColor="text1"/>
                    <w:szCs w:val="21"/>
                  </w:rPr>
                  <w:t>含</w:t>
                </w:r>
                <w:r w:rsidRPr="000161ED">
                  <w:rPr>
                    <w:rFonts w:ascii="宋体" w:hAnsi="宋体"/>
                    <w:color w:val="000000" w:themeColor="text1"/>
                    <w:szCs w:val="21"/>
                  </w:rPr>
                  <w:t>共同投资、委托理财、委托贷款）</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color w:val="000000" w:themeColor="text1"/>
                    <w:szCs w:val="21"/>
                  </w:rPr>
                  <w:t xml:space="preserve">4 </w:t>
                </w:r>
                <w:r w:rsidRPr="000161ED">
                  <w:rPr>
                    <w:rFonts w:ascii="宋体" w:hAnsi="宋体" w:hint="eastAsia"/>
                    <w:color w:val="000000" w:themeColor="text1"/>
                    <w:szCs w:val="21"/>
                  </w:rPr>
                  <w:t>财务资助</w:t>
                </w:r>
                <w:r w:rsidRPr="000161ED">
                  <w:rPr>
                    <w:rFonts w:ascii="宋体" w:hAnsi="宋体"/>
                    <w:color w:val="000000" w:themeColor="text1"/>
                    <w:szCs w:val="21"/>
                  </w:rPr>
                  <w:t>（</w:t>
                </w:r>
                <w:r w:rsidRPr="000161ED">
                  <w:rPr>
                    <w:rFonts w:ascii="宋体" w:hAnsi="宋体" w:hint="eastAsia"/>
                    <w:color w:val="000000" w:themeColor="text1"/>
                    <w:szCs w:val="21"/>
                  </w:rPr>
                  <w:t>挂牌公司</w:t>
                </w:r>
                <w:r w:rsidRPr="000161ED">
                  <w:rPr>
                    <w:rFonts w:ascii="宋体" w:hAnsi="宋体"/>
                    <w:color w:val="000000" w:themeColor="text1"/>
                    <w:szCs w:val="21"/>
                  </w:rPr>
                  <w:t>接受的）</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7.00</w:t>
                </w:r>
              </w:p>
            </w:tc>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5 公司章程中</w:t>
                </w:r>
                <w:r w:rsidRPr="000161ED">
                  <w:rPr>
                    <w:rFonts w:ascii="宋体" w:hAnsi="宋体"/>
                    <w:color w:val="000000" w:themeColor="text1"/>
                    <w:szCs w:val="21"/>
                  </w:rPr>
                  <w:t>约定适用于本公司的日常关联交易类型</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47.00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6.00</w:t>
                </w:r>
              </w:p>
            </w:tc>
          </w:tr>
          <w:tr w:rsidR="000161ED" w:rsidRPr="000161ED" w:rsidTr="00FE792C">
            <w:trPr>
              <w:trHeight w:val="324"/>
            </w:trPr>
            <w:tc>
              <w:tcPr>
                <w:tcW w:w="5670" w:type="dxa"/>
                <w:gridSpan w:val="3"/>
              </w:tcPr>
              <w:p w:rsidR="000161ED" w:rsidRPr="000161ED" w:rsidRDefault="000161ED" w:rsidP="00CA0642">
                <w:pPr>
                  <w:jc w:val="center"/>
                  <w:rPr>
                    <w:rFonts w:ascii="宋体" w:hAnsi="宋体"/>
                    <w:b/>
                    <w:color w:val="000000" w:themeColor="text1"/>
                    <w:szCs w:val="21"/>
                  </w:rPr>
                </w:pPr>
                <w:r w:rsidRPr="000161ED">
                  <w:rPr>
                    <w:rFonts w:ascii="宋体" w:hAnsi="宋体" w:hint="eastAsia"/>
                    <w:b/>
                    <w:color w:val="000000" w:themeColor="text1"/>
                    <w:szCs w:val="21"/>
                  </w:rPr>
                  <w:t>总计</w:t>
                </w:r>
              </w:p>
            </w:tc>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59.00</w:t>
                </w:r>
              </w:p>
            </w:tc>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31.00</w:t>
                </w:r>
              </w:p>
            </w:tc>
          </w:tr>
          <w:tr w:rsidR="000161ED" w:rsidRPr="000161ED" w:rsidTr="00FE792C">
            <w:tc>
              <w:tcPr>
                <w:tcW w:w="8222" w:type="dxa"/>
                <w:gridSpan w:val="6"/>
              </w:tcPr>
              <w:p w:rsidR="000161ED" w:rsidRPr="000161ED" w:rsidRDefault="000161ED" w:rsidP="004C3EDE">
                <w:pPr>
                  <w:jc w:val="center"/>
                  <w:rPr>
                    <w:rFonts w:ascii="宋体" w:hAnsi="宋体"/>
                    <w:b/>
                    <w:color w:val="000000" w:themeColor="text1"/>
                    <w:kern w:val="0"/>
                    <w:szCs w:val="21"/>
                  </w:rPr>
                </w:pPr>
                <w:r w:rsidRPr="000161ED">
                  <w:rPr>
                    <w:rFonts w:ascii="宋体" w:hAnsi="宋体" w:hint="eastAsia"/>
                    <w:b/>
                    <w:color w:val="000000" w:themeColor="text1"/>
                    <w:kern w:val="0"/>
                    <w:szCs w:val="21"/>
                  </w:rPr>
                  <w:t>偶发性</w:t>
                </w:r>
                <w:r w:rsidRPr="000161ED">
                  <w:rPr>
                    <w:rFonts w:ascii="宋体" w:hAnsi="宋体"/>
                    <w:b/>
                    <w:color w:val="000000" w:themeColor="text1"/>
                    <w:kern w:val="0"/>
                    <w:szCs w:val="21"/>
                  </w:rPr>
                  <w:t>关联交易</w:t>
                </w:r>
                <w:r w:rsidRPr="000161ED">
                  <w:rPr>
                    <w:rFonts w:ascii="宋体" w:hAnsi="宋体" w:hint="eastAsia"/>
                    <w:b/>
                    <w:color w:val="000000" w:themeColor="text1"/>
                    <w:kern w:val="0"/>
                    <w:szCs w:val="21"/>
                  </w:rPr>
                  <w:t>事项</w:t>
                </w:r>
              </w:p>
            </w:tc>
          </w:tr>
          <w:tr w:rsidR="000161ED" w:rsidRPr="000161ED" w:rsidTr="00FE792C">
            <w:tc>
              <w:tcPr>
                <w:tcW w:w="240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关联方</w:t>
                </w:r>
              </w:p>
            </w:tc>
            <w:tc>
              <w:tcPr>
                <w:tcW w:w="226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交易内容</w:t>
                </w:r>
              </w:p>
            </w:tc>
            <w:tc>
              <w:tcPr>
                <w:tcW w:w="1991" w:type="dxa"/>
                <w:gridSpan w:val="2"/>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交易金额</w:t>
                </w:r>
              </w:p>
            </w:tc>
            <w:tc>
              <w:tcPr>
                <w:tcW w:w="1559" w:type="dxa"/>
                <w:gridSpan w:val="2"/>
              </w:tcPr>
              <w:p w:rsidR="000161ED" w:rsidRPr="000161ED" w:rsidRDefault="000161ED" w:rsidP="004C3EDE">
                <w:pPr>
                  <w:rPr>
                    <w:rFonts w:ascii="宋体" w:hAnsi="宋体"/>
                    <w:color w:val="000000" w:themeColor="text1"/>
                    <w:kern w:val="0"/>
                    <w:szCs w:val="21"/>
                  </w:rPr>
                </w:pPr>
                <w:r w:rsidRPr="000161ED">
                  <w:rPr>
                    <w:rFonts w:ascii="宋体" w:hAnsi="宋体" w:hint="eastAsia"/>
                    <w:color w:val="000000" w:themeColor="text1"/>
                    <w:kern w:val="0"/>
                    <w:szCs w:val="21"/>
                  </w:rPr>
                  <w:t>是否履行</w:t>
                </w:r>
                <w:r w:rsidRPr="000161ED">
                  <w:rPr>
                    <w:rFonts w:ascii="宋体" w:hAnsi="宋体"/>
                    <w:color w:val="000000" w:themeColor="text1"/>
                    <w:kern w:val="0"/>
                    <w:szCs w:val="21"/>
                  </w:rPr>
                  <w:t>必要</w:t>
                </w:r>
                <w:r w:rsidRPr="000161ED">
                  <w:rPr>
                    <w:rFonts w:ascii="宋体" w:hAnsi="宋体" w:hint="eastAsia"/>
                    <w:color w:val="000000" w:themeColor="text1"/>
                    <w:kern w:val="0"/>
                    <w:szCs w:val="21"/>
                  </w:rPr>
                  <w:t>决策程序</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本次</w:t>
                </w:r>
                <w:r w:rsidRPr="000161ED">
                  <w:rPr>
                    <w:rFonts w:asciiTheme="minorEastAsia" w:eastAsiaTheme="minorEastAsia" w:hAnsiTheme="minorEastAsia"/>
                    <w:color w:val="000000" w:themeColor="text1"/>
                    <w:szCs w:val="24"/>
                  </w:rPr>
                  <w:t>v</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花粉管</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吧</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韩国</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5.00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tr>
          <w:tr w:rsidR="000161ED" w:rsidRPr="000161ED" w:rsidTr="00FE792C">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45</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风格化</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w:t>
                </w:r>
              </w:p>
            </w:tc>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是</w:t>
                </w:r>
              </w:p>
            </w:tc>
          </w:tr>
          <w:tr w:rsidR="000161ED" w:rsidRPr="000161ED" w:rsidTr="00FE792C">
            <w:trPr>
              <w:trHeight w:val="319"/>
            </w:trPr>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宋体" w:hAnsi="宋体" w:hint="eastAsia"/>
                    <w:color w:val="000000" w:themeColor="text1"/>
                    <w:szCs w:val="21"/>
                  </w:rPr>
                  <w:t>总计</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13.00</w:t>
                </w:r>
              </w:p>
            </w:tc>
            <w:tc>
              <w:tcPr>
                <w:tcW w:w="1559" w:type="dxa"/>
                <w:gridSpan w:val="2"/>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0C30DF" w:rsidRPr="000161ED" w:rsidRDefault="0019529C" w:rsidP="000C30DF">
          <w:pPr>
            <w:jc w:val="left"/>
            <w:rPr>
              <w:rFonts w:asciiTheme="minorEastAsia" w:eastAsiaTheme="minorEastAsia" w:hAnsiTheme="minorEastAsia"/>
              <w:b/>
              <w:color w:val="000000" w:themeColor="text1"/>
              <w:szCs w:val="24"/>
            </w:rPr>
          </w:pPr>
        </w:p>
      </w:sdtContent>
    </w:sdt>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（五）</w:t>
      </w:r>
      <w:r w:rsidR="003E3317" w:rsidRPr="000161ED">
        <w:rPr>
          <w:rFonts w:asciiTheme="minorEastAsia" w:eastAsiaTheme="minorEastAsia" w:hAnsiTheme="minorEastAsia" w:hint="eastAsia"/>
          <w:b/>
          <w:color w:val="000000" w:themeColor="text1"/>
          <w:szCs w:val="44"/>
        </w:rPr>
        <w:t>收购、</w:t>
      </w:r>
      <w:r w:rsidR="003E3317" w:rsidRPr="000161ED">
        <w:rPr>
          <w:rFonts w:asciiTheme="minorEastAsia" w:eastAsiaTheme="minorEastAsia" w:hAnsiTheme="minorEastAsia"/>
          <w:b/>
          <w:color w:val="000000" w:themeColor="text1"/>
          <w:szCs w:val="44"/>
        </w:rPr>
        <w:t>出售资产</w:t>
      </w:r>
      <w:r w:rsidR="00220916" w:rsidRPr="000161ED">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488476486"/>
            </w:pPr>
            <w:r w:rsidRPr="000161ED">
              <w:rPr>
                <w:rFonts w:ascii="宋体" w:hAnsi="宋体" w:hint="eastAsia"/>
              </w:rPr>
              <w:t>恢复与通风顾客的高度决议添加女低功耗</w:t>
            </w:r>
          </w:p>
        </w:tc>
      </w:tr>
    </w:tbl>
    <w:p w:rsidR="00220916" w:rsidRPr="000161ED" w:rsidRDefault="00220916" w:rsidP="003E3317">
      <w:pPr>
        <w:tabs>
          <w:tab w:val="left" w:pos="5140"/>
        </w:tabs>
        <w:rPr>
          <w:rFonts w:asciiTheme="minorEastAsia" w:eastAsiaTheme="minorEastAsia" w:hAnsiTheme="minorEastAsia"/>
          <w:b/>
          <w:color w:val="000000" w:themeColor="text1"/>
          <w:szCs w:val="44"/>
        </w:rPr>
      </w:pPr>
    </w:p>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（六）</w:t>
      </w:r>
      <w:r w:rsidR="00220916" w:rsidRPr="000161ED">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131942225"/>
              <w:rPr>
                <w:rFonts w:asciiTheme="minorEastAsia" w:eastAsiaTheme="minorEastAsia" w:hAnsiTheme="minorEastAsia"/>
                <w:szCs w:val="44"/>
              </w:rPr>
            </w:pPr>
            <w:r w:rsidRPr="000161ED">
              <w:rPr>
                <w:rFonts w:ascii="宋体" w:hAnsi="宋体" w:hint="eastAsia"/>
              </w:rPr>
              <w:lastRenderedPageBreak/>
              <w:t>是打电话房管局地方郭德纲</w:t>
            </w:r>
          </w:p>
        </w:tc>
      </w:tr>
    </w:tbl>
    <w:p w:rsidR="00220916" w:rsidRPr="000161ED" w:rsidRDefault="00220916" w:rsidP="003E3317">
      <w:pPr>
        <w:tabs>
          <w:tab w:val="left" w:pos="5140"/>
        </w:tabs>
        <w:rPr>
          <w:rFonts w:asciiTheme="minorEastAsia" w:eastAsiaTheme="minorEastAsia" w:hAnsiTheme="minorEastAsia"/>
          <w:b/>
          <w:color w:val="000000" w:themeColor="text1"/>
          <w:szCs w:val="44"/>
        </w:rPr>
      </w:pPr>
    </w:p>
    <w:p w:rsidR="005E46E0" w:rsidRPr="000161ED" w:rsidRDefault="006A44E4" w:rsidP="005E46E0">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（七）</w:t>
      </w:r>
      <w:r w:rsidR="00220916" w:rsidRPr="000161ED">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0161ED" w:rsidRDefault="000161ED" w:rsidP="000161ED">
            <w:pPr>
              <w:jc w:val="left"/>
              <w:divId w:val="1198658052"/>
              <w:rPr>
                <w:rFonts w:asciiTheme="minorEastAsia" w:eastAsiaTheme="minorEastAsia" w:hAnsiTheme="minorEastAsia"/>
                <w:szCs w:val="44"/>
              </w:rPr>
            </w:pPr>
            <w:r w:rsidRPr="000161ED">
              <w:rPr>
                <w:rFonts w:ascii="宋体" w:hAnsi="宋体" w:hint="eastAsia"/>
              </w:rPr>
              <w:t>过分的话发货价格低剃光头独具风格</w:t>
            </w:r>
          </w:p>
        </w:tc>
      </w:tr>
    </w:tbl>
    <w:p w:rsidR="00C8746F" w:rsidRPr="000161ED" w:rsidRDefault="00C8746F" w:rsidP="00C8746F">
      <w:pPr>
        <w:rPr>
          <w:rFonts w:ascii="微软雅黑" w:eastAsia="微软雅黑" w:hAnsi="微软雅黑"/>
          <w:color w:val="000000" w:themeColor="text1"/>
          <w:sz w:val="18"/>
          <w:szCs w:val="21"/>
        </w:rPr>
      </w:pPr>
    </w:p>
    <w:p w:rsidR="00DF6632" w:rsidRPr="000161ED" w:rsidRDefault="002A5A5E" w:rsidP="00DF6632">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（八）</w:t>
      </w:r>
      <w:r w:rsidR="00DF6632" w:rsidRPr="000161ED">
        <w:rPr>
          <w:rFonts w:asciiTheme="minorEastAsia" w:eastAsiaTheme="minorEastAsia" w:hAnsiTheme="minorEastAsia" w:hint="eastAsia"/>
          <w:b/>
          <w:color w:val="000000" w:themeColor="text1"/>
          <w:szCs w:val="24"/>
        </w:rPr>
        <w:t>股权激励</w:t>
      </w:r>
      <w:r w:rsidR="00DF6632" w:rsidRPr="000161ED">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0161ED" w:rsidRDefault="000161ED" w:rsidP="000161ED">
            <w:pPr>
              <w:divId w:val="1001930041"/>
              <w:rPr>
                <w:rFonts w:ascii="宋体" w:hAnsi="宋体"/>
                <w:szCs w:val="21"/>
              </w:rPr>
            </w:pPr>
            <w:r w:rsidRPr="000161ED">
              <w:rPr>
                <w:rFonts w:ascii="宋体" w:hAnsi="宋体" w:hint="eastAsia"/>
              </w:rPr>
              <w:t>发动机盖黑客帝国嚎啕大哭羽绒服</w:t>
            </w:r>
          </w:p>
        </w:tc>
      </w:tr>
    </w:tbl>
    <w:p w:rsidR="00BB7CB9" w:rsidRPr="000161ED" w:rsidRDefault="00BB7CB9" w:rsidP="0021213B">
      <w:pPr>
        <w:rPr>
          <w:rFonts w:asciiTheme="minorEastAsia" w:eastAsiaTheme="minorEastAsia" w:hAnsiTheme="minorEastAsia"/>
          <w:b/>
          <w:color w:val="000000" w:themeColor="text1"/>
          <w:szCs w:val="24"/>
        </w:rPr>
      </w:pPr>
    </w:p>
    <w:p w:rsidR="0047033E" w:rsidRPr="000161ED" w:rsidRDefault="002A5A5E" w:rsidP="0047033E">
      <w:pPr>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（九）</w:t>
      </w:r>
      <w:r w:rsidR="00C8746F" w:rsidRPr="000161ED">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0161ED" w:rsidRDefault="000161ED" w:rsidP="000161ED">
            <w:pPr>
              <w:divId w:val="2021620067"/>
              <w:rPr>
                <w:rFonts w:ascii="宋体" w:hAnsi="宋体"/>
                <w:color w:val="000000" w:themeColor="text1"/>
                <w:szCs w:val="21"/>
              </w:rPr>
            </w:pPr>
            <w:r w:rsidRPr="000161ED">
              <w:rPr>
                <w:rFonts w:ascii="宋体" w:hAnsi="宋体" w:hint="eastAsia"/>
                <w:color w:val="000000"/>
              </w:rPr>
              <w:t>华国锋开关的话题人员也很热的好几天</w:t>
            </w:r>
          </w:p>
        </w:tc>
      </w:tr>
    </w:tbl>
    <w:p w:rsidR="006613D7" w:rsidRPr="000161ED" w:rsidRDefault="006613D7" w:rsidP="009E2575">
      <w:pPr>
        <w:tabs>
          <w:tab w:val="left" w:pos="5140"/>
        </w:tabs>
        <w:rPr>
          <w:rFonts w:asciiTheme="minorEastAsia" w:eastAsiaTheme="minorEastAsia" w:hAnsiTheme="minorEastAsia"/>
          <w:color w:val="000000" w:themeColor="text1"/>
          <w:szCs w:val="44"/>
        </w:rPr>
      </w:pPr>
    </w:p>
    <w:p w:rsidR="0021213B" w:rsidRPr="000161ED" w:rsidRDefault="002A5A5E" w:rsidP="0021213B">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（十）</w:t>
      </w:r>
      <w:r w:rsidR="0021213B" w:rsidRPr="000161ED">
        <w:rPr>
          <w:rFonts w:asciiTheme="minorEastAsia" w:eastAsiaTheme="minorEastAsia" w:hAnsiTheme="minorEastAsia"/>
          <w:b/>
          <w:color w:val="000000" w:themeColor="text1"/>
          <w:szCs w:val="24"/>
        </w:rPr>
        <w:t>被</w:t>
      </w:r>
      <w:r w:rsidR="0021213B" w:rsidRPr="000161ED">
        <w:rPr>
          <w:rFonts w:asciiTheme="minorEastAsia" w:eastAsiaTheme="minorEastAsia" w:hAnsiTheme="minorEastAsia" w:hint="eastAsia"/>
          <w:b/>
          <w:color w:val="000000" w:themeColor="text1"/>
          <w:szCs w:val="24"/>
        </w:rPr>
        <w:t>查封、扣押、冻结或者被抵押、质押的资产情况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0161ED" w:rsidRPr="000161ED" w:rsidTr="00FE792C">
        <w:tc>
          <w:tcPr>
            <w:tcW w:w="156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资产</w:t>
            </w:r>
          </w:p>
        </w:tc>
        <w:tc>
          <w:tcPr>
            <w:tcW w:w="113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权利受限</w:t>
            </w:r>
            <w:r w:rsidRPr="000161ED">
              <w:rPr>
                <w:rFonts w:ascii="宋体" w:hAnsi="宋体"/>
                <w:color w:val="000000" w:themeColor="text1"/>
                <w:szCs w:val="21"/>
              </w:rPr>
              <w:t>类型</w:t>
            </w:r>
          </w:p>
        </w:tc>
        <w:tc>
          <w:tcPr>
            <w:tcW w:w="198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账面价值</w:t>
            </w:r>
          </w:p>
        </w:tc>
        <w:tc>
          <w:tcPr>
            <w:tcW w:w="1276"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占总资产的比例</w:t>
            </w:r>
          </w:p>
        </w:tc>
        <w:tc>
          <w:tcPr>
            <w:tcW w:w="241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发生原因</w:t>
            </w:r>
          </w:p>
        </w:tc>
      </w:tr>
      <w:tr w:rsidR="00203FA1" w:rsidRPr="000161ED" w:rsidTr="00FE792C">
        <w:trPr>
          <w:trHeight w:val="239"/>
        </w:trPr>
        <w:tc>
          <w:tcPr>
            <w:tcW w:w="1560" w:type="dxa"/>
          </w:tcPr>
          <w:p w:rsidR="00203FA1" w:rsidRPr="000161ED" w:rsidRDefault="00203FA1"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tc>
          <w:tcPr>
            <w:tcW w:w="1134" w:type="dxa"/>
          </w:tcPr>
          <w:p w:rsidR="00203FA1" w:rsidRPr="000161ED" w:rsidRDefault="00203FA1" w:rsidP="00614B04">
            <w:pPr>
              <w:jc w:val="center"/>
              <w:rPr>
                <w:rFonts w:ascii="宋体" w:hAnsi="宋体"/>
                <w:color w:val="000000" w:themeColor="text1"/>
                <w:szCs w:val="21"/>
              </w:rPr>
            </w:pPr>
            <w:r w:rsidRPr="000161ED">
              <w:rPr>
                <w:rFonts w:ascii="宋体" w:hAnsi="宋体"/>
                <w:color w:val="000000" w:themeColor="text1"/>
                <w:szCs w:val="21"/>
              </w:rPr>
              <w:t>查封</w:t>
            </w:r>
          </w:p>
        </w:tc>
        <w:tc>
          <w:tcPr>
            <w:tcW w:w="1984" w:type="dxa"/>
          </w:tcPr>
          <w:p w:rsidR="00203FA1" w:rsidRPr="000161ED" w:rsidRDefault="00203FA1" w:rsidP="00014989">
            <w:pPr>
              <w:jc w:val="right"/>
              <w:rPr>
                <w:rFonts w:ascii="宋体" w:hAnsi="宋体"/>
                <w:color w:val="000000" w:themeColor="text1"/>
                <w:szCs w:val="21"/>
              </w:rPr>
            </w:pPr>
            <w:r w:rsidRPr="000161ED">
              <w:rPr>
                <w:rFonts w:ascii="宋体" w:hAnsi="宋体"/>
                <w:color w:val="000000" w:themeColor="text1"/>
                <w:szCs w:val="21"/>
              </w:rPr>
              <w:t>4.00</w:t>
            </w:r>
          </w:p>
        </w:tc>
        <w:tc>
          <w:tcPr>
            <w:tcW w:w="1276" w:type="dxa"/>
          </w:tcPr>
          <w:p w:rsidR="00203FA1" w:rsidRPr="000161ED" w:rsidRDefault="00203FA1"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50.00%</w:t>
            </w:r>
          </w:p>
        </w:tc>
        <w:tc>
          <w:tcPr>
            <w:tcW w:w="2410" w:type="dxa"/>
          </w:tcPr>
          <w:p w:rsidR="00203FA1" w:rsidRPr="000161ED" w:rsidRDefault="00203FA1"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的发地方</w:t>
            </w:r>
          </w:p>
        </w:tc>
      </w:tr>
      <w:tr w:rsidR="000161ED" w:rsidRPr="000161ED" w:rsidTr="00FE792C">
        <w:trPr>
          <w:trHeight w:val="239"/>
        </w:trPr>
        <w:tc>
          <w:tcPr>
            <w:tcW w:w="1560" w:type="dxa"/>
          </w:tcPr>
          <w:p w:rsidR="000161ED" w:rsidRPr="000161ED" w:rsidRDefault="0019529C"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0161ED" w:rsidRPr="000161ED" w:rsidRDefault="00203FA1" w:rsidP="00614B04">
            <w:pPr>
              <w:jc w:val="center"/>
              <w:rPr>
                <w:rFonts w:ascii="宋体" w:hAnsi="宋体"/>
                <w:color w:val="000000" w:themeColor="text1"/>
                <w:szCs w:val="21"/>
              </w:rPr>
            </w:pPr>
            <w:r>
              <w:rPr>
                <w:rFonts w:ascii="宋体" w:hAnsi="宋体"/>
                <w:color w:val="000000" w:themeColor="text1"/>
                <w:szCs w:val="21"/>
              </w:rPr>
              <w:t>选择</w:t>
            </w:r>
          </w:p>
        </w:tc>
        <w:tc>
          <w:tcPr>
            <w:tcW w:w="1984" w:type="dxa"/>
          </w:tcPr>
          <w:p w:rsidR="000161ED" w:rsidRPr="000161ED" w:rsidRDefault="0019529C"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0161ED" w:rsidRPr="000161ED" w:rsidRDefault="0019529C"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0161ED" w:rsidRPr="000161ED" w:rsidRDefault="0019529C"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0161ED" w:rsidRPr="000161ED" w:rsidTr="00FE792C">
        <w:trPr>
          <w:trHeight w:val="239"/>
        </w:trPr>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韩国</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冻结</w:t>
            </w:r>
          </w:p>
        </w:tc>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tc>
          <w:tcPr>
            <w:tcW w:w="1276" w:type="dxa"/>
          </w:tcPr>
          <w:p w:rsidR="000161ED" w:rsidRPr="000161ED" w:rsidRDefault="00203FA1"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5.00%</w:t>
            </w:r>
          </w:p>
        </w:tc>
        <w:tc>
          <w:tcPr>
            <w:tcW w:w="2410" w:type="dxa"/>
          </w:tcPr>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飞</w:t>
            </w:r>
          </w:p>
        </w:tc>
      </w:tr>
      <w:tr w:rsidR="000161ED" w:rsidRPr="000161ED" w:rsidTr="00FE792C">
        <w:trPr>
          <w:trHeight w:val="239"/>
        </w:trPr>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个</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抵押</w:t>
            </w:r>
          </w:p>
        </w:tc>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tc>
          <w:tcPr>
            <w:tcW w:w="2410" w:type="dxa"/>
          </w:tcPr>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挺好</w:t>
            </w:r>
          </w:p>
        </w:tc>
      </w:tr>
      <w:tr w:rsidR="000161ED" w:rsidRPr="000161ED" w:rsidTr="00FE792C">
        <w:trPr>
          <w:trHeight w:val="281"/>
        </w:trPr>
        <w:tc>
          <w:tcPr>
            <w:tcW w:w="1560" w:type="dxa"/>
          </w:tcPr>
          <w:p w:rsidR="000161ED" w:rsidRPr="000161ED" w:rsidRDefault="000161ED" w:rsidP="008C2BB1">
            <w:pPr>
              <w:jc w:val="center"/>
              <w:rPr>
                <w:rFonts w:ascii="宋体" w:hAnsi="宋体"/>
                <w:b/>
                <w:color w:val="000000" w:themeColor="text1"/>
                <w:szCs w:val="21"/>
              </w:rPr>
            </w:pPr>
            <w:r w:rsidRPr="000161ED">
              <w:rPr>
                <w:rFonts w:ascii="宋体" w:hAnsi="宋体" w:hint="eastAsia"/>
                <w:b/>
                <w:color w:val="000000" w:themeColor="text1"/>
                <w:szCs w:val="21"/>
              </w:rPr>
              <w:t>累计值</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hint="eastAsia"/>
                <w:color w:val="000000" w:themeColor="text1"/>
                <w:szCs w:val="21"/>
              </w:rPr>
              <w:t>-</w:t>
            </w:r>
          </w:p>
        </w:tc>
        <w:tc>
          <w:tcPr>
            <w:tcW w:w="1984" w:type="dxa"/>
          </w:tcPr>
          <w:p w:rsidR="000161ED" w:rsidRPr="000161ED" w:rsidRDefault="000161ED" w:rsidP="00014989">
            <w:pPr>
              <w:ind w:right="34"/>
              <w:jc w:val="right"/>
              <w:rPr>
                <w:rFonts w:ascii="宋体" w:hAnsi="宋体"/>
                <w:color w:val="000000" w:themeColor="text1"/>
                <w:szCs w:val="21"/>
              </w:rPr>
            </w:pPr>
            <w:r w:rsidRPr="000161ED">
              <w:rPr>
                <w:rFonts w:ascii="宋体" w:hAnsi="宋体"/>
                <w:color w:val="000000" w:themeColor="text1"/>
                <w:szCs w:val="21"/>
              </w:rPr>
              <w:t>10.00</w:t>
            </w:r>
          </w:p>
        </w:tc>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宋体" w:hAnsi="宋体"/>
                <w:color w:val="000000" w:themeColor="text1"/>
                <w:szCs w:val="21"/>
              </w:rPr>
              <w:t>76.00%</w:t>
            </w:r>
          </w:p>
        </w:tc>
        <w:tc>
          <w:tcPr>
            <w:tcW w:w="2410" w:type="dxa"/>
          </w:tcPr>
          <w:p w:rsidR="000161ED" w:rsidRPr="000161ED" w:rsidRDefault="000161ED" w:rsidP="008C2BB1">
            <w:pPr>
              <w:jc w:val="center"/>
              <w:rPr>
                <w:rFonts w:ascii="宋体" w:hAnsi="宋体"/>
                <w:color w:val="000000" w:themeColor="text1"/>
                <w:szCs w:val="21"/>
              </w:rPr>
            </w:pPr>
            <w:r w:rsidRPr="000161ED">
              <w:rPr>
                <w:rFonts w:ascii="宋体" w:hAnsi="宋体" w:hint="eastAsia"/>
                <w:color w:val="000000" w:themeColor="text1"/>
                <w:szCs w:val="21"/>
              </w:rPr>
              <w:t>-</w:t>
            </w:r>
          </w:p>
        </w:tc>
      </w:tr>
    </w:tbl>
    <w:p w:rsidR="006613D7" w:rsidRPr="000161ED" w:rsidRDefault="003A4002" w:rsidP="009E2575">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 w:val="20"/>
          <w:szCs w:val="44"/>
        </w:rPr>
        <w:t>注</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权利受限</w:t>
      </w:r>
      <w:r w:rsidRPr="000161ED">
        <w:rPr>
          <w:rFonts w:asciiTheme="minorEastAsia" w:eastAsiaTheme="minorEastAsia" w:hAnsiTheme="minorEastAsia"/>
          <w:b/>
          <w:color w:val="000000" w:themeColor="text1"/>
          <w:sz w:val="20"/>
          <w:szCs w:val="44"/>
        </w:rPr>
        <w:t>类型为</w:t>
      </w:r>
      <w:r w:rsidRPr="000161ED">
        <w:rPr>
          <w:rFonts w:asciiTheme="minorEastAsia" w:eastAsiaTheme="minorEastAsia" w:hAnsiTheme="minorEastAsia" w:hint="eastAsia"/>
          <w:b/>
          <w:color w:val="000000" w:themeColor="text1"/>
          <w:sz w:val="20"/>
          <w:szCs w:val="44"/>
        </w:rPr>
        <w:t>查封</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扣押</w:t>
      </w:r>
      <w:r w:rsidRPr="000161ED">
        <w:rPr>
          <w:rFonts w:asciiTheme="minorEastAsia" w:eastAsiaTheme="minorEastAsia" w:hAnsiTheme="minorEastAsia"/>
          <w:b/>
          <w:color w:val="000000" w:themeColor="text1"/>
          <w:sz w:val="20"/>
          <w:szCs w:val="44"/>
        </w:rPr>
        <w:t>、冻结、</w:t>
      </w:r>
      <w:r w:rsidRPr="000161ED">
        <w:rPr>
          <w:rFonts w:asciiTheme="minorEastAsia" w:eastAsiaTheme="minorEastAsia" w:hAnsiTheme="minorEastAsia" w:hint="eastAsia"/>
          <w:b/>
          <w:color w:val="000000" w:themeColor="text1"/>
          <w:sz w:val="20"/>
          <w:szCs w:val="44"/>
        </w:rPr>
        <w:t>抵押</w:t>
      </w:r>
      <w:r w:rsidRPr="000161ED">
        <w:rPr>
          <w:rFonts w:asciiTheme="minorEastAsia" w:eastAsiaTheme="minorEastAsia" w:hAnsiTheme="minorEastAsia"/>
          <w:b/>
          <w:color w:val="000000" w:themeColor="text1"/>
          <w:sz w:val="20"/>
          <w:szCs w:val="44"/>
        </w:rPr>
        <w:t>、质押</w:t>
      </w:r>
      <w:r w:rsidRPr="000161ED">
        <w:rPr>
          <w:rFonts w:asciiTheme="minorEastAsia" w:eastAsiaTheme="minorEastAsia" w:hAnsiTheme="minorEastAsia" w:hint="eastAsia"/>
          <w:b/>
          <w:color w:val="000000" w:themeColor="text1"/>
          <w:sz w:val="20"/>
          <w:szCs w:val="44"/>
        </w:rPr>
        <w:t>。</w:t>
      </w:r>
    </w:p>
    <w:p w:rsidR="003A4002" w:rsidRPr="000161ED" w:rsidRDefault="003A4002" w:rsidP="009E6E69">
      <w:pPr>
        <w:tabs>
          <w:tab w:val="left" w:pos="5140"/>
        </w:tabs>
        <w:rPr>
          <w:rFonts w:asciiTheme="minorEastAsia" w:eastAsiaTheme="minorEastAsia" w:hAnsiTheme="minorEastAsia"/>
          <w:b/>
          <w:color w:val="000000" w:themeColor="text1"/>
          <w:szCs w:val="44"/>
        </w:rPr>
      </w:pPr>
    </w:p>
    <w:p w:rsidR="009E6E69" w:rsidRPr="000161ED" w:rsidRDefault="002A5A5E" w:rsidP="009E6E69">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（十一）</w:t>
      </w:r>
      <w:r w:rsidR="00C659F1" w:rsidRPr="000161ED">
        <w:rPr>
          <w:rFonts w:asciiTheme="minorEastAsia" w:eastAsiaTheme="minorEastAsia" w:hAnsiTheme="minorEastAsia" w:hint="eastAsia"/>
          <w:b/>
          <w:color w:val="000000" w:themeColor="text1"/>
          <w:szCs w:val="44"/>
        </w:rPr>
        <w:t>调查</w:t>
      </w:r>
      <w:r w:rsidR="00C659F1" w:rsidRPr="000161ED">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0161ED" w:rsidRDefault="000161ED" w:rsidP="000161ED">
            <w:pPr>
              <w:divId w:val="1221483640"/>
              <w:rPr>
                <w:rFonts w:asciiTheme="minorEastAsia" w:eastAsiaTheme="minorEastAsia" w:hAnsiTheme="minorEastAsia"/>
                <w:szCs w:val="44"/>
              </w:rPr>
            </w:pPr>
            <w:r w:rsidRPr="000161ED">
              <w:rPr>
                <w:rFonts w:ascii="宋体" w:hAnsi="宋体" w:hint="eastAsia"/>
              </w:rPr>
              <w:t>华国锋空格键快接电话房管局</w:t>
            </w:r>
          </w:p>
        </w:tc>
      </w:tr>
    </w:tbl>
    <w:p w:rsidR="009362AC" w:rsidRPr="000161ED" w:rsidRDefault="009362AC" w:rsidP="009362AC">
      <w:pPr>
        <w:tabs>
          <w:tab w:val="left" w:pos="5140"/>
        </w:tabs>
        <w:rPr>
          <w:rFonts w:asciiTheme="minorEastAsia" w:eastAsiaTheme="minorEastAsia" w:hAnsiTheme="minorEastAsia"/>
          <w:b/>
          <w:color w:val="000000" w:themeColor="text1"/>
          <w:szCs w:val="44"/>
        </w:rPr>
      </w:pPr>
    </w:p>
    <w:p w:rsidR="009362AC" w:rsidRPr="000161ED" w:rsidRDefault="002A5A5E" w:rsidP="009362AC">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（十二）重大资产重组</w:t>
      </w:r>
      <w:r w:rsidR="009362AC"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0161ED" w:rsidRDefault="000161ED" w:rsidP="000161ED">
            <w:pPr>
              <w:divId w:val="1369843137"/>
              <w:rPr>
                <w:rFonts w:asciiTheme="minorEastAsia" w:eastAsiaTheme="minorEastAsia" w:hAnsiTheme="minorEastAsia"/>
                <w:i/>
                <w:color w:val="FF0000"/>
                <w:szCs w:val="44"/>
              </w:rPr>
            </w:pPr>
            <w:r w:rsidRPr="000161ED">
              <w:rPr>
                <w:rFonts w:ascii="宋体" w:hAnsi="宋体" w:hint="eastAsia"/>
                <w:color w:val="000000"/>
              </w:rPr>
              <w:t>和鼓风机填入混顿饭</w:t>
            </w:r>
          </w:p>
        </w:tc>
      </w:tr>
    </w:tbl>
    <w:p w:rsidR="00E46551" w:rsidRPr="000161ED" w:rsidRDefault="00E46551" w:rsidP="00A03626">
      <w:pPr>
        <w:tabs>
          <w:tab w:val="left" w:pos="5140"/>
        </w:tabs>
        <w:rPr>
          <w:rFonts w:asciiTheme="minorEastAsia" w:eastAsiaTheme="minorEastAsia" w:hAnsiTheme="minorEastAsia"/>
          <w:b/>
          <w:color w:val="000000" w:themeColor="text1"/>
          <w:szCs w:val="44"/>
        </w:rPr>
      </w:pPr>
    </w:p>
    <w:p w:rsidR="00A03626" w:rsidRPr="000161ED" w:rsidRDefault="00A03626" w:rsidP="00A03626">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（十三）</w:t>
      </w:r>
      <w:r w:rsidR="000C543D" w:rsidRPr="000161ED">
        <w:rPr>
          <w:rFonts w:asciiTheme="minorEastAsia" w:eastAsiaTheme="minorEastAsia" w:hAnsiTheme="minorEastAsia" w:hint="eastAsia"/>
          <w:b/>
          <w:color w:val="000000" w:themeColor="text1"/>
          <w:szCs w:val="44"/>
        </w:rPr>
        <w:t>媒体普遍质疑</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0161ED" w:rsidRDefault="000161ED" w:rsidP="000161ED">
            <w:pPr>
              <w:divId w:val="1019620170"/>
              <w:rPr>
                <w:rFonts w:asciiTheme="minorEastAsia" w:eastAsiaTheme="minorEastAsia" w:hAnsiTheme="minorEastAsia"/>
                <w:i/>
                <w:color w:val="FF0000"/>
                <w:szCs w:val="44"/>
              </w:rPr>
            </w:pPr>
            <w:r w:rsidRPr="000161ED">
              <w:rPr>
                <w:rFonts w:ascii="宋体" w:hAnsi="宋体" w:hint="eastAsia"/>
                <w:color w:val="000000"/>
              </w:rPr>
              <w:t>和广发聚丰黄金分割</w:t>
            </w:r>
          </w:p>
        </w:tc>
      </w:tr>
    </w:tbl>
    <w:p w:rsidR="00E46551" w:rsidRPr="000161ED" w:rsidRDefault="00E46551" w:rsidP="000C543D">
      <w:pPr>
        <w:tabs>
          <w:tab w:val="left" w:pos="5140"/>
        </w:tabs>
        <w:rPr>
          <w:rFonts w:asciiTheme="minorEastAsia" w:eastAsiaTheme="minorEastAsia" w:hAnsiTheme="minorEastAsia"/>
          <w:b/>
          <w:color w:val="000000" w:themeColor="text1"/>
          <w:szCs w:val="44"/>
        </w:rPr>
      </w:pPr>
    </w:p>
    <w:p w:rsidR="000C543D" w:rsidRPr="000161ED" w:rsidRDefault="000C543D" w:rsidP="000C543D">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（十四）自愿披露重要</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0161ED" w:rsidRDefault="000161ED" w:rsidP="000161ED">
            <w:pPr>
              <w:pStyle w:val="afb"/>
              <w:rPr>
                <w:rFonts w:asciiTheme="minorEastAsia" w:eastAsiaTheme="minorEastAsia" w:hAnsiTheme="minorEastAsia"/>
                <w:szCs w:val="44"/>
              </w:rPr>
            </w:pPr>
            <w:r w:rsidRPr="000161ED">
              <w:rPr>
                <w:rFonts w:hAnsi="宋体" w:cs="宋体" w:hint="eastAsia"/>
                <w:lang w:eastAsia="zh-CN"/>
              </w:rPr>
              <w:t>华国锋菊花怪将房管局发给</w:t>
            </w:r>
          </w:p>
        </w:tc>
      </w:tr>
    </w:tbl>
    <w:p w:rsidR="00614B04" w:rsidRPr="000161ED" w:rsidRDefault="00614B04" w:rsidP="00FE792C">
      <w:pPr>
        <w:jc w:val="left"/>
      </w:pPr>
    </w:p>
    <w:p w:rsidR="00614B04" w:rsidRDefault="00614B04">
      <w:pPr>
        <w:widowControl/>
        <w:jc w:val="left"/>
        <w:rPr>
          <w:rFonts w:ascii="黑体" w:eastAsia="黑体" w:hAnsi="黑体"/>
          <w:color w:val="000000" w:themeColor="text1"/>
          <w:sz w:val="36"/>
          <w:szCs w:val="28"/>
        </w:rPr>
      </w:pPr>
      <w:r w:rsidRPr="000161ED">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16"/>
        <w:gridCol w:w="2273"/>
        <w:gridCol w:w="1266"/>
        <w:gridCol w:w="1341"/>
        <w:gridCol w:w="1176"/>
        <w:gridCol w:w="1266"/>
        <w:gridCol w:w="872"/>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0161ED" w:rsidP="00014989">
            <w:pPr>
              <w:jc w:val="right"/>
            </w:pPr>
            <w:r>
              <w:rPr>
                <w:rFonts w:asciiTheme="minorEastAsia" w:eastAsiaTheme="minorEastAsia" w:hAnsiTheme="minorEastAsia"/>
                <w:color w:val="000000" w:themeColor="text1"/>
                <w:szCs w:val="24"/>
              </w:rPr>
              <w:t>10,000,000</w:t>
            </w:r>
          </w:p>
        </w:tc>
        <w:tc>
          <w:tcPr>
            <w:tcW w:w="793"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20.00%</w:t>
            </w:r>
          </w:p>
        </w:tc>
        <w:tc>
          <w:tcPr>
            <w:tcW w:w="701" w:type="pct"/>
            <w:vAlign w:val="center"/>
          </w:tcPr>
          <w:p w:rsidR="00EC03B3" w:rsidRPr="00AC3285" w:rsidRDefault="000161ED" w:rsidP="00510A5F">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EC03B3" w:rsidRPr="00AC3285" w:rsidRDefault="000161ED" w:rsidP="00AD41E6">
            <w:pPr>
              <w:jc w:val="right"/>
              <w:rPr>
                <w:color w:val="000000" w:themeColor="text1"/>
                <w:sz w:val="18"/>
              </w:rPr>
            </w:pPr>
            <w:r>
              <w:rPr>
                <w:rFonts w:asciiTheme="minorEastAsia" w:eastAsiaTheme="minorEastAsia" w:hAnsiTheme="minorEastAsia"/>
                <w:color w:val="000000" w:themeColor="text1"/>
                <w:szCs w:val="24"/>
              </w:rPr>
              <w:t>25,000,000</w:t>
            </w:r>
          </w:p>
        </w:tc>
        <w:tc>
          <w:tcPr>
            <w:tcW w:w="532"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30.00%</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11</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4</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24.50%</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38,000,000</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50.00%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24,560,000</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5.47%</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10</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12</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9.64%</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15</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6.40%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21.24%</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26</w:t>
            </w:r>
          </w:p>
        </w:tc>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21.00%</w:t>
            </w:r>
          </w:p>
        </w:tc>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3.64%</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48,000,000</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0161ED" w:rsidP="00510A5F">
            <w:pPr>
              <w:jc w:val="right"/>
              <w:rPr>
                <w:b/>
                <w:color w:val="000000" w:themeColor="text1"/>
                <w:sz w:val="18"/>
              </w:rPr>
            </w:pPr>
            <w:r>
              <w:rPr>
                <w:rFonts w:asciiTheme="minorEastAsia" w:eastAsiaTheme="minorEastAsia" w:hAnsiTheme="minorEastAsia"/>
                <w:color w:val="000000" w:themeColor="text1"/>
                <w:szCs w:val="24"/>
              </w:rPr>
              <w:t>0</w:t>
            </w:r>
          </w:p>
        </w:tc>
        <w:tc>
          <w:tcPr>
            <w:tcW w:w="603"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49,560,000</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0161ED" w:rsidP="009176DC">
            <w:pPr>
              <w:jc w:val="center"/>
            </w:pPr>
            <w:r>
              <w:rPr>
                <w:rFonts w:asciiTheme="minorEastAsia" w:eastAsiaTheme="minorEastAsia" w:hAnsiTheme="minorEastAsia"/>
                <w:color w:val="000000" w:themeColor="text1"/>
                <w:szCs w:val="24"/>
              </w:rPr>
              <w:t>3</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0161ED" w:rsidRPr="001B6047" w:rsidTr="00AE3BB2">
        <w:trPr>
          <w:cantSplit/>
          <w:trHeight w:val="557"/>
        </w:trPr>
        <w:tc>
          <w:tcPr>
            <w:tcW w:w="435"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0161ED" w:rsidRPr="001B6047" w:rsidRDefault="000161ED"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卢俊文</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73.87%</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27,458,531</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9,152,843</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卢伟</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卢诗韵</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卢珊</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黎彬瑗</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1,452,833</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726,416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黎泽顺</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0.88%</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327,384</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109,128</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卢雄</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1.89%</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张建斌</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辛海</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654,768</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218,256</w:t>
            </w:r>
          </w:p>
        </w:tc>
      </w:tr>
      <w:tr w:rsidR="000161ED" w:rsidRPr="001B6047" w:rsidTr="00AE3BB2">
        <w:trPr>
          <w:trHeight w:hRule="exact" w:val="472"/>
        </w:trPr>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w:t>
            </w:r>
          </w:p>
        </w:tc>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王运平</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1.03%</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383,868</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127,956</w:t>
            </w:r>
          </w:p>
        </w:tc>
      </w:tr>
      <w:tr w:rsidR="000161ED" w:rsidRPr="001B6047" w:rsidTr="00AE3BB2">
        <w:trPr>
          <w:trHeight w:val="239"/>
        </w:trPr>
        <w:tc>
          <w:tcPr>
            <w:tcW w:w="1085" w:type="pct"/>
            <w:gridSpan w:val="2"/>
            <w:shd w:val="clear" w:color="auto" w:fill="auto"/>
          </w:tcPr>
          <w:p w:rsidR="000161ED" w:rsidRPr="00AC3285" w:rsidRDefault="000161ED"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tc>
          <w:tcPr>
            <w:tcW w:w="578"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92.85%</w:t>
            </w:r>
          </w:p>
        </w:tc>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30,277,384</w:t>
            </w:r>
          </w:p>
        </w:tc>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15,740,024</w:t>
            </w:r>
          </w:p>
        </w:tc>
      </w:tr>
      <w:tr w:rsidR="000161ED" w:rsidRPr="001B6047" w:rsidTr="00AE3BB2">
        <w:trPr>
          <w:trHeight w:val="239"/>
        </w:trPr>
        <w:tc>
          <w:tcPr>
            <w:tcW w:w="5000" w:type="pct"/>
            <w:gridSpan w:val="8"/>
            <w:shd w:val="clear" w:color="auto" w:fill="auto"/>
          </w:tcPr>
          <w:p w:rsidR="000161ED" w:rsidRPr="001B6047" w:rsidRDefault="000161ED"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0161ED" w:rsidRPr="00632155" w:rsidRDefault="000161ED" w:rsidP="000161ED">
            <w:pPr>
              <w:pStyle w:val="afb"/>
            </w:pPr>
            <w:r w:rsidRPr="00001719">
              <w:rPr>
                <w:rFonts w:hAnsi="宋体" w:cs="宋体" w:hint="eastAsia"/>
                <w:lang w:eastAsia="zh-CN"/>
              </w:rPr>
              <w:t>建行卡和股份计划名称本科</w:t>
            </w:r>
          </w:p>
        </w:tc>
      </w:tr>
    </w:tbl>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lastRenderedPageBreak/>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1</w:t>
            </w:r>
          </w:p>
        </w:tc>
        <w:tc>
          <w:tcPr>
            <w:tcW w:w="1843"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4</w:t>
            </w:r>
          </w:p>
        </w:tc>
        <w:tc>
          <w:tcPr>
            <w:tcW w:w="1985" w:type="dxa"/>
          </w:tcPr>
          <w:p w:rsidR="00415D57"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6</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2</w:t>
            </w:r>
          </w:p>
        </w:tc>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5</w:t>
            </w:r>
          </w:p>
        </w:tc>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7</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3</w:t>
            </w:r>
          </w:p>
        </w:tc>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9</w:t>
            </w:r>
          </w:p>
        </w:tc>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13</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377700841"/>
              <w:rPr>
                <w:rFonts w:ascii="仿宋" w:eastAsia="仿宋" w:hAnsi="仿宋"/>
                <w:color w:val="7F7F7F" w:themeColor="text1" w:themeTint="80"/>
                <w:u w:val="single"/>
              </w:rPr>
            </w:pPr>
            <w:r>
              <w:rPr>
                <w:rFonts w:ascii="宋体" w:hAnsi="宋体" w:hint="eastAsia"/>
              </w:rPr>
              <w:t>顾春芳开个户第几个</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450711443"/>
              <w:rPr>
                <w:i/>
                <w:color w:val="FF0000"/>
              </w:rPr>
            </w:pPr>
            <w:r>
              <w:rPr>
                <w:rFonts w:ascii="宋体" w:hAnsi="宋体" w:hint="eastAsia"/>
              </w:rPr>
              <w:t>更何况汇集了好几个航空港</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19529C"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Look w:val="04A0" w:firstRow="1" w:lastRow="0" w:firstColumn="1" w:lastColumn="0" w:noHBand="0" w:noVBand="1"/>
      </w:tblPr>
      <w:tblGrid>
        <w:gridCol w:w="8301"/>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
            <w:tblPr>
              <w:tblStyle w:val="a6"/>
              <w:tblW w:w="822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6"/>
              <w:gridCol w:w="576"/>
              <w:gridCol w:w="808"/>
              <w:gridCol w:w="846"/>
              <w:gridCol w:w="951"/>
              <w:gridCol w:w="692"/>
              <w:gridCol w:w="589"/>
              <w:gridCol w:w="646"/>
              <w:gridCol w:w="643"/>
              <w:gridCol w:w="667"/>
              <w:gridCol w:w="809"/>
              <w:gridCol w:w="419"/>
            </w:tblGrid>
            <w:tr w:rsidR="000161ED" w:rsidRPr="00B02FEE" w:rsidTr="006104BB">
              <w:tc>
                <w:tcPr>
                  <w:tcW w:w="56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0161ED" w:rsidRPr="001B6047" w:rsidRDefault="000161ED"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0161ED" w:rsidRPr="001B6047" w:rsidRDefault="000161ED"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0161ED" w:rsidRPr="001B6047" w:rsidTr="006104BB">
              <w:trPr>
                <w:trHeight w:val="521"/>
              </w:trPr>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2.72</w:t>
                  </w:r>
                </w:p>
              </w:tc>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2611200</w:t>
                  </w:r>
                </w:p>
              </w:tc>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tc>
                <w:tcPr>
                  <w:tcW w:w="851"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tc>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6104BB">
              <w:trPr>
                <w:trHeight w:val="521"/>
              </w:trPr>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2016年1月5日</w:t>
                  </w:r>
                </w:p>
              </w:tc>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600000</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3600000</w:t>
                  </w:r>
                </w:p>
              </w:tc>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w:t>
                  </w:r>
                </w:p>
              </w:tc>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851"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tc>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bl>
          <w:p w:rsidR="0044727E" w:rsidRPr="00066C18" w:rsidRDefault="000161ED" w:rsidP="000161ED">
            <w:pPr>
              <w:divId w:val="1459566539"/>
              <w:rPr>
                <w:rFonts w:asciiTheme="minorEastAsia" w:eastAsiaTheme="minorEastAsia" w:hAnsiTheme="minorEastAsia"/>
                <w:color w:val="000000" w:themeColor="text1"/>
                <w:szCs w:val="21"/>
              </w:rPr>
            </w:pPr>
            <w:r>
              <w:rPr>
                <w:rFonts w:ascii="宋体" w:hAnsi="宋体" w:hint="eastAsia"/>
                <w:color w:val="000000"/>
              </w:rPr>
              <w:t>学韩国lg和发动机盖开放云合同的居然有客人鬼地方</w:t>
            </w:r>
          </w:p>
        </w:tc>
      </w:tr>
    </w:tbl>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0161ED" w:rsidRPr="001B6047" w:rsidRDefault="000161ED"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0161ED" w:rsidRPr="001B6047" w:rsidRDefault="000161ED"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4.00%</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0.45%</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tr>
      <w:tr w:rsidR="000161ED" w:rsidRPr="001B6047" w:rsidTr="00E75A20">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65.00</w:t>
            </w:r>
          </w:p>
        </w:tc>
        <w:tc>
          <w:tcPr>
            <w:tcW w:w="1134" w:type="dxa"/>
          </w:tcPr>
          <w:p w:rsidR="000161ED" w:rsidRPr="0061398A" w:rsidRDefault="000161ED" w:rsidP="00A31DFC">
            <w:pPr>
              <w:tabs>
                <w:tab w:val="left" w:pos="5140"/>
              </w:tabs>
              <w:jc w:val="right"/>
            </w:pPr>
            <w:r>
              <w:rPr>
                <w:rFonts w:ascii="仿宋" w:eastAsia="仿宋" w:hAnsi="仿宋"/>
                <w:color w:val="000000" w:themeColor="text1"/>
                <w:kern w:val="0"/>
              </w:rPr>
              <w:t>45.20%</w:t>
            </w:r>
          </w:p>
        </w:tc>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广泛地</w:t>
            </w:r>
          </w:p>
        </w:tc>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0161ED" w:rsidRPr="001B6047" w:rsidRDefault="000161ED"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75.00</w:t>
            </w:r>
          </w:p>
        </w:tc>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0161ED" w:rsidP="000161ED">
            <w:pPr>
              <w:ind w:right="420" w:firstLine="420"/>
              <w:divId w:val="576671081"/>
              <w:rPr>
                <w:rFonts w:asciiTheme="minorEastAsia" w:eastAsiaTheme="minorEastAsia" w:hAnsiTheme="minorEastAsia"/>
                <w:color w:val="000000" w:themeColor="text1"/>
              </w:rPr>
            </w:pPr>
            <w:r>
              <w:rPr>
                <w:rFonts w:ascii="宋体" w:hAnsi="宋体" w:hint="eastAsia"/>
                <w:color w:val="000000"/>
              </w:rPr>
              <w:t>过得愉快发给个地方及复印件发几个房间和公开</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好</w:t>
            </w:r>
          </w:p>
        </w:tc>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和规范化</w:t>
            </w:r>
            <w:r>
              <w:rPr>
                <w:rFonts w:asciiTheme="minorEastAsia" w:eastAsiaTheme="minorEastAsia" w:hAnsiTheme="minorEastAsia"/>
                <w:color w:val="000000" w:themeColor="text1"/>
                <w:szCs w:val="24"/>
              </w:rPr>
              <w:t xml:space="preserve"> </w:t>
            </w:r>
          </w:p>
        </w:tc>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24.40%</w:t>
            </w:r>
          </w:p>
        </w:tc>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寂寞</w:t>
            </w:r>
          </w:p>
        </w:tc>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建行卡回家</w:t>
            </w:r>
          </w:p>
        </w:tc>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方法个股份</w:t>
            </w:r>
          </w:p>
        </w:tc>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25.45%</w:t>
            </w:r>
          </w:p>
        </w:tc>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tr>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0161ED" w:rsidRPr="001B6047" w:rsidRDefault="0019529C"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0161ED"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2015年12月16日</w:t>
            </w:r>
          </w:p>
        </w:tc>
        <w:tc>
          <w:tcPr>
            <w:tcW w:w="2126" w:type="dxa"/>
          </w:tcPr>
          <w:p w:rsidR="002F737D" w:rsidRPr="001B6047" w:rsidRDefault="000161ED"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6.00</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0161ED">
              <w:rPr>
                <w:rFonts w:asciiTheme="minorEastAsia" w:eastAsiaTheme="minorEastAsia" w:hAnsiTheme="minorEastAsia"/>
                <w:color w:val="000000" w:themeColor="text1"/>
                <w:sz w:val="18"/>
                <w:szCs w:val="21"/>
              </w:rPr>
              <w:t>4</w:t>
            </w:r>
          </w:p>
        </w:tc>
        <w:tc>
          <w:tcPr>
            <w:tcW w:w="2126" w:type="dxa"/>
          </w:tcPr>
          <w:p w:rsidR="002F737D" w:rsidRPr="001B6047" w:rsidRDefault="000161ED"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tr>
    </w:tbl>
    <w:p w:rsidR="0051230A" w:rsidRPr="00520D7F" w:rsidRDefault="0019529C"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0161ED" w:rsidRPr="001B6047" w:rsidTr="00AE3BB2">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0161ED" w:rsidRDefault="000161ED" w:rsidP="009018C0">
            <w:pPr>
              <w:pStyle w:val="a8"/>
              <w:jc w:val="center"/>
              <w:rPr>
                <w:b/>
                <w:color w:val="000000" w:themeColor="text1"/>
                <w:sz w:val="18"/>
              </w:rPr>
            </w:pPr>
          </w:p>
          <w:p w:rsidR="000161ED" w:rsidRPr="001B6047" w:rsidRDefault="000161ED"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0161ED" w:rsidRPr="001B6047" w:rsidRDefault="000161ED" w:rsidP="009018C0">
            <w:pPr>
              <w:pStyle w:val="a8"/>
              <w:jc w:val="center"/>
              <w:rPr>
                <w:b/>
                <w:color w:val="000000" w:themeColor="text1"/>
                <w:sz w:val="18"/>
              </w:rPr>
            </w:pPr>
            <w:r>
              <w:rPr>
                <w:rFonts w:hint="eastAsia"/>
                <w:b/>
                <w:color w:val="000000" w:themeColor="text1"/>
                <w:sz w:val="18"/>
              </w:rPr>
              <w:t>在公司是否领取薪水</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胡建军</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35</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郑权兵</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监事会主席</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32</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卢俊文</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董事长</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53</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辛海</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副董事长</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52</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高中</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麦碧云</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31</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黎泽顺</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39</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王运平</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47</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程信和</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767" w:type="pct"/>
          </w:tcPr>
          <w:p w:rsidR="000161ED" w:rsidRPr="001B6047" w:rsidRDefault="000161ED" w:rsidP="005D6BEA">
            <w:pPr>
              <w:jc w:val="center"/>
              <w:rPr>
                <w:color w:val="000000" w:themeColor="text1"/>
                <w:sz w:val="18"/>
              </w:rPr>
            </w:pPr>
            <w:r>
              <w:rPr>
                <w:color w:val="000000" w:themeColor="text1"/>
                <w:sz w:val="18"/>
              </w:rPr>
              <w:t>女</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67</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邱洪浪</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职工监事</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60</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初中</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刘鹏</w:t>
            </w:r>
          </w:p>
        </w:tc>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tc>
          <w:tcPr>
            <w:tcW w:w="767" w:type="pct"/>
          </w:tcPr>
          <w:p w:rsidR="000161ED" w:rsidRPr="001B6047" w:rsidRDefault="000161ED" w:rsidP="005D6BEA">
            <w:pPr>
              <w:jc w:val="center"/>
              <w:rPr>
                <w:color w:val="000000" w:themeColor="text1"/>
                <w:sz w:val="18"/>
              </w:rPr>
            </w:pPr>
            <w:r>
              <w:rPr>
                <w:color w:val="000000" w:themeColor="text1"/>
                <w:sz w:val="18"/>
              </w:rPr>
              <w:t>男</w:t>
            </w:r>
          </w:p>
        </w:tc>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34</w:t>
            </w:r>
          </w:p>
        </w:tc>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博士</w:t>
            </w:r>
          </w:p>
        </w:tc>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Pr>
                <w:rFonts w:asciiTheme="minorEastAsia" w:eastAsiaTheme="minorEastAsia" w:hAnsiTheme="minorEastAsia"/>
                <w:color w:val="000000" w:themeColor="text1"/>
                <w:szCs w:val="24"/>
              </w:rPr>
              <w:t>5</w:t>
            </w:r>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Pr>
                <w:rFonts w:asciiTheme="minorEastAsia" w:eastAsiaTheme="minorEastAsia" w:hAnsiTheme="minorEastAsia"/>
                <w:color w:val="000000" w:themeColor="text1"/>
                <w:szCs w:val="24"/>
              </w:rPr>
              <w:t>4</w:t>
            </w:r>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Pr>
                <w:rFonts w:asciiTheme="minorEastAsia" w:eastAsiaTheme="minorEastAsia" w:hAnsiTheme="minorEastAsia"/>
                <w:color w:val="000000" w:themeColor="text1"/>
                <w:szCs w:val="24"/>
              </w:rPr>
              <w:t>6</w:t>
            </w:r>
          </w:p>
        </w:tc>
        <w:tc>
          <w:tcPr>
            <w:tcW w:w="389" w:type="pct"/>
          </w:tcPr>
          <w:p w:rsidR="000161ED" w:rsidRPr="001B6047" w:rsidRDefault="000161ED"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0161ED" w:rsidP="000161ED">
            <w:pPr>
              <w:pStyle w:val="afb"/>
              <w:rPr>
                <w:rFonts w:asciiTheme="minorEastAsia" w:eastAsiaTheme="minorEastAsia" w:hAnsiTheme="minorEastAsia"/>
                <w:color w:val="000000" w:themeColor="text1"/>
              </w:rPr>
            </w:pPr>
            <w:r w:rsidRPr="00BC175C">
              <w:rPr>
                <w:rFonts w:hAnsi="宋体" w:cs="宋体" w:hint="eastAsia"/>
                <w:lang w:eastAsia="zh-CN"/>
              </w:rPr>
              <w:t>报个价顾客非常国际化个客服天津港和空间看过后空格键空间晃了晃</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0161ED" w:rsidRPr="001B6047" w:rsidTr="00AE3BB2">
        <w:tc>
          <w:tcPr>
            <w:tcW w:w="871"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0161ED" w:rsidRPr="001B6047" w:rsidRDefault="000161ED"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0161ED" w:rsidRPr="001B6047" w:rsidRDefault="000161ED"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卢俊文</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董事长</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36,611,374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36,611,374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73.87%</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麦碧云</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117,840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117,840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0.24%</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邱洪浪</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职工监事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辛海</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副董事长</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873,024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873,024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1.76%</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黎泽顺</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436,512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436,512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0.88%</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王运平</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511,824</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511,824</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1.03%</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胡建军</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刘鹏</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392,832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392,832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0.79%</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郑权兵</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监事会主席</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128,352</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128,352</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0.26%</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程信和</w:t>
            </w:r>
          </w:p>
        </w:tc>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0.00%</w:t>
            </w:r>
          </w:p>
        </w:tc>
        <w:tc>
          <w:tcPr>
            <w:tcW w:w="724" w:type="pct"/>
          </w:tcPr>
          <w:p w:rsidR="000161ED" w:rsidRPr="001B6047"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r w:rsidR="000161ED" w:rsidRPr="001B6047" w:rsidTr="00AE3BB2">
        <w:tc>
          <w:tcPr>
            <w:tcW w:w="871" w:type="pct"/>
          </w:tcPr>
          <w:p w:rsidR="000161ED" w:rsidRPr="001B6047" w:rsidRDefault="000161ED" w:rsidP="00196080">
            <w:pPr>
              <w:jc w:val="center"/>
              <w:rPr>
                <w:b/>
                <w:color w:val="000000" w:themeColor="text1"/>
                <w:sz w:val="18"/>
              </w:rPr>
            </w:pPr>
            <w:r w:rsidRPr="001B6047">
              <w:rPr>
                <w:rFonts w:hint="eastAsia"/>
                <w:b/>
                <w:color w:val="000000" w:themeColor="text1"/>
                <w:sz w:val="18"/>
              </w:rPr>
              <w:t>合计</w:t>
            </w:r>
          </w:p>
        </w:tc>
        <w:tc>
          <w:tcPr>
            <w:tcW w:w="796" w:type="pct"/>
          </w:tcPr>
          <w:p w:rsidR="000161ED" w:rsidRPr="001B6047" w:rsidRDefault="000161ED" w:rsidP="00196080">
            <w:pPr>
              <w:jc w:val="center"/>
              <w:rPr>
                <w:color w:val="000000" w:themeColor="text1"/>
                <w:sz w:val="18"/>
              </w:rPr>
            </w:pPr>
            <w:r>
              <w:rPr>
                <w:rFonts w:hint="eastAsia"/>
                <w:color w:val="000000" w:themeColor="text1"/>
                <w:sz w:val="18"/>
              </w:rPr>
              <w:t>-</w:t>
            </w:r>
          </w:p>
        </w:tc>
        <w:tc>
          <w:tcPr>
            <w:tcW w:w="87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39,071,758</w:t>
            </w:r>
          </w:p>
        </w:tc>
        <w:tc>
          <w:tcPr>
            <w:tcW w:w="579"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c>
          <w:tcPr>
            <w:tcW w:w="580"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39,071,758</w:t>
            </w:r>
          </w:p>
        </w:tc>
        <w:tc>
          <w:tcPr>
            <w:tcW w:w="580" w:type="pct"/>
            <w:shd w:val="clear" w:color="auto" w:fill="auto"/>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100.00%</w:t>
            </w:r>
          </w:p>
        </w:tc>
        <w:tc>
          <w:tcPr>
            <w:tcW w:w="724" w:type="pct"/>
          </w:tcPr>
          <w:p w:rsidR="000161ED" w:rsidRPr="004C4424" w:rsidRDefault="000161ED" w:rsidP="00E06127">
            <w:pPr>
              <w:jc w:val="right"/>
              <w:rPr>
                <w:color w:val="000000" w:themeColor="text1"/>
                <w:sz w:val="18"/>
              </w:rPr>
            </w:pPr>
            <w:r>
              <w:rPr>
                <w:rFonts w:asciiTheme="minorEastAsia" w:eastAsiaTheme="minorEastAsia" w:hAnsiTheme="minorEastAsia"/>
                <w:color w:val="000000" w:themeColor="text1"/>
                <w:szCs w:val="24"/>
              </w:rPr>
              <w:t>0</w:t>
            </w:r>
          </w:p>
        </w:tc>
      </w:tr>
    </w:tbl>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0161ED" w:rsidRPr="001B6047" w:rsidTr="00387844">
        <w:tc>
          <w:tcPr>
            <w:tcW w:w="1377" w:type="pct"/>
            <w:tcBorders>
              <w:bottom w:val="nil"/>
            </w:tcBorders>
            <w:vAlign w:val="center"/>
          </w:tcPr>
          <w:p w:rsidR="000161ED" w:rsidRPr="001B6047" w:rsidRDefault="000161ED" w:rsidP="00FC5C43">
            <w:pPr>
              <w:pStyle w:val="a8"/>
              <w:jc w:val="center"/>
              <w:rPr>
                <w:b/>
                <w:color w:val="000000" w:themeColor="text1"/>
                <w:sz w:val="18"/>
              </w:rPr>
            </w:pPr>
          </w:p>
        </w:tc>
        <w:tc>
          <w:tcPr>
            <w:tcW w:w="2465" w:type="pct"/>
            <w:gridSpan w:val="3"/>
            <w:vAlign w:val="center"/>
          </w:tcPr>
          <w:p w:rsidR="000161ED" w:rsidRPr="001B6047" w:rsidRDefault="000161E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0161ED" w:rsidRPr="001B6047" w:rsidRDefault="000161ED" w:rsidP="00936632">
            <w:pPr>
              <w:pStyle w:val="a8"/>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是</w:t>
            </w:r>
          </w:p>
        </w:tc>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387844">
        <w:tc>
          <w:tcPr>
            <w:tcW w:w="1377" w:type="pct"/>
            <w:tcBorders>
              <w:top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tr>
      <w:tr w:rsidR="000161ED" w:rsidRPr="001B6047" w:rsidTr="00AE3BB2">
        <w:tc>
          <w:tcPr>
            <w:tcW w:w="1377" w:type="pct"/>
            <w:vAlign w:val="center"/>
          </w:tcPr>
          <w:p w:rsidR="000161ED" w:rsidRPr="001B6047" w:rsidRDefault="000161E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简要变动原因</w:t>
            </w:r>
          </w:p>
        </w:tc>
      </w:tr>
      <w:tr w:rsidR="000161ED" w:rsidRPr="001B6047" w:rsidTr="00AE3BB2">
        <w:tc>
          <w:tcPr>
            <w:tcW w:w="1377"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彭良军</w:t>
            </w:r>
            <w:r>
              <w:rPr>
                <w:rFonts w:asciiTheme="minorEastAsia" w:eastAsiaTheme="minorEastAsia" w:hAnsiTheme="minorEastAsia"/>
                <w:color w:val="000000" w:themeColor="text1"/>
                <w:szCs w:val="24"/>
              </w:rPr>
              <w:t xml:space="preserve">   </w:t>
            </w:r>
          </w:p>
        </w:tc>
        <w:tc>
          <w:tcPr>
            <w:tcW w:w="652" w:type="pct"/>
          </w:tcPr>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财务总监</w:t>
            </w:r>
          </w:p>
        </w:tc>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离任</w:t>
            </w:r>
          </w:p>
        </w:tc>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无</w:t>
            </w:r>
          </w:p>
        </w:tc>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个人原因</w:t>
            </w:r>
          </w:p>
        </w:tc>
      </w:tr>
      <w:tr w:rsidR="000161ED" w:rsidRPr="001B6047" w:rsidTr="00AE3BB2">
        <w:tc>
          <w:tcPr>
            <w:tcW w:w="1377"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r>
              <w:rPr>
                <w:rFonts w:asciiTheme="minorEastAsia" w:eastAsiaTheme="minorEastAsia" w:hAnsiTheme="minorEastAsia"/>
                <w:color w:val="000000" w:themeColor="text1"/>
                <w:szCs w:val="24"/>
              </w:rPr>
              <w:t xml:space="preserve">   </w:t>
            </w:r>
          </w:p>
        </w:tc>
        <w:tc>
          <w:tcPr>
            <w:tcW w:w="652" w:type="pct"/>
          </w:tcPr>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无</w:t>
            </w:r>
          </w:p>
        </w:tc>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新任</w:t>
            </w:r>
          </w:p>
        </w:tc>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个放寒假</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0161ED" w:rsidP="000161ED">
            <w:pPr>
              <w:pStyle w:val="afb"/>
              <w:rPr>
                <w:rFonts w:asciiTheme="minorEastAsia" w:eastAsiaTheme="minorEastAsia" w:hAnsiTheme="minorEastAsia"/>
                <w:color w:val="000000" w:themeColor="text1"/>
              </w:rPr>
            </w:pPr>
            <w:r w:rsidRPr="00B24910">
              <w:rPr>
                <w:rFonts w:hAnsi="宋体" w:cs="宋体" w:hint="eastAsia"/>
                <w:lang w:eastAsia="zh-CN"/>
              </w:rPr>
              <w:t>恢复空间开发个化肥哥开关和开发和开关后来看韩国</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生产人员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80</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87</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技术人员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18</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28</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财务人员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11</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11</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行政管理人员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17</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22</w:t>
            </w:r>
          </w:p>
        </w:tc>
      </w:tr>
      <w:tr w:rsidR="000161ED" w:rsidRPr="001B6047" w:rsidTr="00AE3BB2">
        <w:tc>
          <w:tcPr>
            <w:tcW w:w="3686" w:type="dxa"/>
          </w:tcPr>
          <w:p w:rsidR="000161ED" w:rsidRPr="001B6047" w:rsidRDefault="000161ED"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hint="eastAsia"/>
                <w:color w:val="000000" w:themeColor="text1"/>
                <w:szCs w:val="24"/>
              </w:rPr>
              <w:t>销售人员</w:t>
            </w:r>
            <w:r>
              <w:rPr>
                <w:rFonts w:asciiTheme="minorEastAsia" w:eastAsiaTheme="minorEastAsia" w:hAnsiTheme="minorEastAsia"/>
                <w:color w:val="000000" w:themeColor="text1"/>
                <w:szCs w:val="24"/>
              </w:rPr>
              <w:t xml:space="preserve">   </w:t>
            </w:r>
          </w:p>
        </w:tc>
        <w:tc>
          <w:tcPr>
            <w:tcW w:w="3119"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27</w:t>
            </w:r>
          </w:p>
        </w:tc>
        <w:tc>
          <w:tcPr>
            <w:tcW w:w="3118" w:type="dxa"/>
          </w:tcPr>
          <w:p w:rsidR="000161ED" w:rsidRPr="006F329F" w:rsidRDefault="000161ED"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27</w:t>
            </w:r>
          </w:p>
        </w:tc>
      </w:tr>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153</w:t>
            </w:r>
          </w:p>
        </w:tc>
        <w:tc>
          <w:tcPr>
            <w:tcW w:w="3118"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175</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109</w:t>
            </w:r>
          </w:p>
        </w:tc>
        <w:tc>
          <w:tcPr>
            <w:tcW w:w="3685" w:type="dxa"/>
          </w:tcPr>
          <w:p w:rsidR="008C19D3" w:rsidRPr="006F329F"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116</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0161ED"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153</w:t>
            </w:r>
          </w:p>
        </w:tc>
        <w:tc>
          <w:tcPr>
            <w:tcW w:w="3685" w:type="dxa"/>
          </w:tcPr>
          <w:p w:rsidR="008C19D3" w:rsidRPr="006F329F" w:rsidRDefault="000161ED"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175</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0161ED" w:rsidP="000161ED">
            <w:pPr>
              <w:pStyle w:val="afb"/>
              <w:rPr>
                <w:rFonts w:asciiTheme="minorEastAsia" w:eastAsiaTheme="minorEastAsia" w:hAnsiTheme="minorEastAsia"/>
                <w:color w:val="000000" w:themeColor="text1"/>
              </w:rPr>
            </w:pPr>
            <w:r w:rsidRPr="005F2B5D">
              <w:rPr>
                <w:rFonts w:hAnsi="宋体" w:cs="宋体" w:hint="eastAsia"/>
                <w:lang w:eastAsia="zh-CN"/>
              </w:rPr>
              <w:t>电话费将发挥都江堰方尽快发货的房间发给国际法给</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w:t>
            </w:r>
          </w:p>
        </w:tc>
        <w:tc>
          <w:tcPr>
            <w:tcW w:w="1914" w:type="dxa"/>
          </w:tcPr>
          <w:p w:rsidR="00FA45EF" w:rsidRPr="00FA45EF" w:rsidRDefault="000161ED"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6</w:t>
            </w:r>
          </w:p>
        </w:tc>
        <w:tc>
          <w:tcPr>
            <w:tcW w:w="2717"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tc>
          <w:tcPr>
            <w:tcW w:w="2315" w:type="dxa"/>
          </w:tcPr>
          <w:p w:rsidR="00B235EA" w:rsidRPr="004C4424" w:rsidRDefault="000161ED"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0161ED" w:rsidP="000161ED">
            <w:pPr>
              <w:pStyle w:val="afb"/>
              <w:rPr>
                <w:rFonts w:asciiTheme="minorEastAsia" w:eastAsiaTheme="minorEastAsia" w:hAnsiTheme="minorEastAsia"/>
              </w:rPr>
            </w:pPr>
            <w:r w:rsidRPr="000962AE">
              <w:rPr>
                <w:rFonts w:hAnsi="宋体" w:cs="宋体" w:hint="eastAsia"/>
                <w:lang w:eastAsia="zh-CN"/>
              </w:rPr>
              <w:t>体态与地方会计与房间发给依然很疯狂及格分海沸江翻</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0161ED" w:rsidP="000161ED">
            <w:pPr>
              <w:pStyle w:val="afb"/>
            </w:pPr>
            <w:r w:rsidRPr="003F3CB5">
              <w:rPr>
                <w:rFonts w:hAnsi="宋体" w:cs="宋体" w:hint="eastAsia"/>
                <w:lang w:eastAsia="zh-CN"/>
              </w:rPr>
              <w:t>将罚款个蝴蝶飞过客户发货建国后</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C75CF2">
              <w:rPr>
                <w:rFonts w:hAnsi="宋体" w:cs="宋体" w:hint="eastAsia"/>
                <w:lang w:eastAsia="zh-CN"/>
              </w:rPr>
              <w:t>几月份控股和个房价高卡里发禾嘉股份</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8044BC">
              <w:rPr>
                <w:rFonts w:hAnsi="宋体" w:cs="宋体" w:hint="eastAsia"/>
                <w:lang w:eastAsia="zh-CN"/>
              </w:rPr>
              <w:t>华国锋可以规范化与开发和防腐剂</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0161ED" w:rsidP="000161ED">
            <w:pPr>
              <w:pStyle w:val="afb"/>
              <w:rPr>
                <w:rFonts w:asciiTheme="minorEastAsia" w:eastAsiaTheme="minorEastAsia" w:hAnsiTheme="minorEastAsia"/>
                <w:color w:val="000000" w:themeColor="text1"/>
                <w:spacing w:val="-5"/>
              </w:rPr>
            </w:pPr>
            <w:r w:rsidRPr="00024A05">
              <w:rPr>
                <w:rFonts w:hAnsi="宋体" w:cs="宋体" w:hint="eastAsia"/>
                <w:lang w:eastAsia="zh-CN"/>
              </w:rPr>
              <w:t>华妃体更开放和健康减肥各回各家咖啡馆</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0161ED" w:rsidRPr="001B6047" w:rsidTr="00AE3BB2">
        <w:tc>
          <w:tcPr>
            <w:tcW w:w="2770"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报告期内会议召开</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次数</w:t>
            </w:r>
          </w:p>
        </w:tc>
        <w:tc>
          <w:tcPr>
            <w:tcW w:w="4536"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Pr="001B6047">
              <w:rPr>
                <w:rFonts w:asciiTheme="minorEastAsia" w:eastAsiaTheme="minorEastAsia" w:hAnsiTheme="minorEastAsia" w:hint="eastAsia"/>
                <w:b/>
                <w:color w:val="000000" w:themeColor="text1"/>
                <w:szCs w:val="21"/>
              </w:rPr>
              <w:t>（简要描述</w:t>
            </w:r>
            <w:r w:rsidRPr="001B6047">
              <w:rPr>
                <w:rFonts w:asciiTheme="minorEastAsia" w:eastAsiaTheme="minorEastAsia" w:hAnsiTheme="minorEastAsia"/>
                <w:b/>
                <w:color w:val="000000" w:themeColor="text1"/>
                <w:szCs w:val="21"/>
              </w:rPr>
              <w:t>）</w:t>
            </w:r>
          </w:p>
        </w:tc>
      </w:tr>
      <w:tr w:rsidR="000161ED" w:rsidRPr="001B6047" w:rsidTr="00AE3BB2">
        <w:tc>
          <w:tcPr>
            <w:tcW w:w="2770" w:type="dxa"/>
          </w:tcPr>
          <w:p w:rsidR="000161ED" w:rsidRPr="004C4424" w:rsidRDefault="000161ED"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董事会</w:t>
            </w:r>
            <w:r>
              <w:rPr>
                <w:rFonts w:asciiTheme="minorEastAsia" w:eastAsiaTheme="minorEastAsia" w:hAnsiTheme="minorEastAsia"/>
                <w:color w:val="000000" w:themeColor="text1"/>
                <w:szCs w:val="24"/>
              </w:rPr>
              <w:t xml:space="preserve">   </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6</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年年度报告、向核心员工定向增发股份、通过 2014 年半年度报告、申请由协议转让变更为做市转让、向做市商定向增发股份、聘任财务总监   </w:t>
            </w:r>
          </w:p>
        </w:tc>
      </w:tr>
      <w:tr w:rsidR="000161ED" w:rsidRPr="001B6047" w:rsidTr="00AE3BB2">
        <w:tc>
          <w:tcPr>
            <w:tcW w:w="2770" w:type="dxa"/>
          </w:tcPr>
          <w:p w:rsidR="000161ED" w:rsidRPr="004C4424" w:rsidRDefault="000161ED"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监事会</w:t>
            </w:r>
            <w:r>
              <w:rPr>
                <w:rFonts w:asciiTheme="minorEastAsia" w:eastAsiaTheme="minorEastAsia" w:hAnsiTheme="minorEastAsia"/>
                <w:color w:val="000000" w:themeColor="text1"/>
                <w:szCs w:val="24"/>
              </w:rPr>
              <w:t xml:space="preserve">   </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5</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年年度报告、认定核心员工、向核心员工定向增发股份、通过 2014 年半年度报告   </w:t>
            </w:r>
          </w:p>
        </w:tc>
      </w:tr>
      <w:tr w:rsidR="000161ED" w:rsidRPr="001B6047" w:rsidTr="00AE3BB2">
        <w:tc>
          <w:tcPr>
            <w:tcW w:w="2770" w:type="dxa"/>
          </w:tcPr>
          <w:p w:rsidR="000161ED" w:rsidRPr="004C4424" w:rsidRDefault="0019529C"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4</w:t>
            </w:r>
          </w:p>
        </w:tc>
        <w:tc>
          <w:tcPr>
            <w:tcW w:w="4536" w:type="dxa"/>
          </w:tcPr>
          <w:p w:rsidR="000161ED" w:rsidRPr="001B6047" w:rsidRDefault="000161ED"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申请挂牌新三板、通过</w:t>
            </w:r>
            <w:r>
              <w:rPr>
                <w:rFonts w:asciiTheme="minorEastAsia" w:eastAsiaTheme="minorEastAsia" w:hAnsiTheme="minorEastAsia"/>
                <w:color w:val="000000" w:themeColor="text1"/>
                <w:szCs w:val="24"/>
              </w:rPr>
              <w:t xml:space="preserve"> 2013 年年度报告、向核心员工定向增发股份、通过 2014 年半年报、申请由协议转让变更为做市转让、向做市商定向增发股份、通过拟与广清产业转移工业园管委会签订的入园协议   </w:t>
            </w:r>
          </w:p>
        </w:tc>
      </w:tr>
    </w:tbl>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A176B4">
              <w:rPr>
                <w:rFonts w:hAnsi="宋体" w:cs="宋体" w:hint="eastAsia"/>
                <w:lang w:eastAsia="zh-CN"/>
              </w:rPr>
              <w:t>黄金分割天地间个活动柜很健康</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0161ED" w:rsidP="000161ED">
            <w:pPr>
              <w:pStyle w:val="afb"/>
            </w:pPr>
            <w:r w:rsidRPr="00B47595">
              <w:rPr>
                <w:rFonts w:hAnsi="宋体" w:cs="宋体" w:hint="eastAsia"/>
                <w:lang w:eastAsia="zh-CN"/>
              </w:rPr>
              <w:t>个客户将地方减肥茶</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0161ED" w:rsidP="000161ED">
            <w:pPr>
              <w:pStyle w:val="afb"/>
              <w:rPr>
                <w:rFonts w:asciiTheme="minorEastAsia" w:eastAsiaTheme="minorEastAsia" w:hAnsiTheme="minorEastAsia"/>
                <w:color w:val="000000" w:themeColor="text1"/>
                <w:spacing w:val="-5"/>
              </w:rPr>
            </w:pPr>
            <w:r w:rsidRPr="00466047">
              <w:rPr>
                <w:rFonts w:hAnsi="宋体" w:cs="宋体" w:hint="eastAsia"/>
                <w:lang w:eastAsia="zh-CN"/>
              </w:rPr>
              <w:t>将罚款个化肥哥串个门</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0161ED" w:rsidP="000161ED">
            <w:pPr>
              <w:pStyle w:val="afb"/>
              <w:rPr>
                <w:rFonts w:asciiTheme="minorEastAsia" w:eastAsiaTheme="minorEastAsia" w:hAnsiTheme="minorEastAsia"/>
              </w:rPr>
            </w:pPr>
            <w:r w:rsidRPr="00C90705">
              <w:rPr>
                <w:rFonts w:hAnsi="宋体" w:cs="宋体" w:hint="eastAsia"/>
                <w:lang w:eastAsia="zh-CN"/>
              </w:rPr>
              <w:t>将恢复付款后</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0161ED" w:rsidP="000161ED">
            <w:pPr>
              <w:pStyle w:val="afb"/>
              <w:rPr>
                <w:rFonts w:asciiTheme="minorEastAsia" w:eastAsiaTheme="minorEastAsia" w:hAnsiTheme="minorEastAsia"/>
                <w:color w:val="000000" w:themeColor="text1"/>
                <w:spacing w:val="-5"/>
              </w:rPr>
            </w:pPr>
            <w:r w:rsidRPr="006D4241">
              <w:rPr>
                <w:rFonts w:hAnsi="宋体" w:cs="宋体" w:hint="eastAsia"/>
                <w:lang w:eastAsia="zh-CN"/>
              </w:rPr>
              <w:t>的减肥和地方结过婚了发货</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C16DC7">
              <w:rPr>
                <w:rFonts w:hAnsi="宋体" w:cs="宋体" w:hint="eastAsia"/>
                <w:lang w:eastAsia="zh-CN"/>
              </w:rPr>
              <w:t>规范化开个方法一间房</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1713CF">
              <w:rPr>
                <w:rFonts w:hAnsi="宋体" w:cs="宋体" w:hint="eastAsia"/>
                <w:lang w:eastAsia="zh-CN"/>
              </w:rPr>
              <w:t>航天飞机痛苦过户回复居然体</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F41960">
              <w:rPr>
                <w:rFonts w:hAnsi="宋体" w:cs="宋体" w:hint="eastAsia"/>
                <w:lang w:eastAsia="zh-CN"/>
              </w:rPr>
              <w:t>国防教育控股如若让他他的后代</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否</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0161ED"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标准无保留意见</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信会师报字</w:t>
            </w:r>
            <w:r>
              <w:rPr>
                <w:rFonts w:asciiTheme="minorEastAsia" w:eastAsiaTheme="minorEastAsia" w:hAnsiTheme="minorEastAsia"/>
                <w:color w:val="000000" w:themeColor="text1"/>
                <w:szCs w:val="24"/>
              </w:rPr>
              <w:t>[2015]第 310386 号</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立信会计师事务所（特殊普通合伙）</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上海市南京路</w:t>
            </w:r>
            <w:r>
              <w:rPr>
                <w:rFonts w:asciiTheme="minorEastAsia" w:eastAsiaTheme="minorEastAsia" w:hAnsiTheme="minorEastAsia"/>
                <w:color w:val="000000" w:themeColor="text1"/>
                <w:szCs w:val="24"/>
              </w:rPr>
              <w:t xml:space="preserve"> 61 号 4 楼  </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2016年1月12日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0161ED"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周俊祥、杨远华</w:t>
            </w:r>
            <w:r>
              <w:rPr>
                <w:rFonts w:asciiTheme="minorEastAsia" w:eastAsiaTheme="minorEastAsia" w:hAnsiTheme="minorEastAsia"/>
                <w:color w:val="000000" w:themeColor="text1"/>
                <w:szCs w:val="24"/>
              </w:rPr>
              <w:t xml:space="preserve">  </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是</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2</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0161ED" w:rsidP="000161ED">
            <w:pPr>
              <w:divId w:val="920796502"/>
              <w:rPr>
                <w:rFonts w:asciiTheme="minorEastAsia" w:eastAsiaTheme="minorEastAsia" w:hAnsiTheme="minorEastAsia"/>
                <w:color w:val="000000" w:themeColor="text1"/>
                <w:szCs w:val="21"/>
              </w:rPr>
            </w:pPr>
            <w:r>
              <w:rPr>
                <w:rFonts w:ascii="宋体" w:hAnsi="宋体" w:hint="eastAsia"/>
                <w:color w:val="000000"/>
              </w:rPr>
              <w:t>和第几个规范的恢复国际法个规范的规范读后感发合法化股份</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105.00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1,491.00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115.00</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123.00</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423.00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2,074.00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3,565.00</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0161ED">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145.00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146.00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153.00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56.00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154.00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1,068.00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3,420.00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57.00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155.00</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156.00</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59.00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157.00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159.00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63.00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64.00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65.00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163.00</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549.00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1,431.00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1,617.00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4,851.00</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388.00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2,052.00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2,412.00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468.00</w:t>
            </w:r>
          </w:p>
        </w:tc>
        <w:tc>
          <w:tcPr>
            <w:tcW w:w="1177" w:type="pct"/>
            <w:shd w:val="clear" w:color="auto" w:fill="auto"/>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508.00</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508.00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548.00</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2,125.00</w:t>
            </w:r>
          </w:p>
        </w:tc>
        <w:tc>
          <w:tcPr>
            <w:tcW w:w="1177" w:type="pct"/>
            <w:shd w:val="clear" w:color="auto" w:fill="D9D9D9" w:themeFill="background1" w:themeFillShade="D9"/>
          </w:tcPr>
          <w:p w:rsidR="00BA6290" w:rsidRPr="00552A81" w:rsidRDefault="000161E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5,399.00</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0161ED">
        <w:rPr>
          <w:rFonts w:asciiTheme="minorEastAsia" w:eastAsiaTheme="minorEastAsia" w:hAnsiTheme="minorEastAsia" w:hint="eastAsia"/>
          <w:color w:val="000000" w:themeColor="text1"/>
          <w:szCs w:val="24"/>
        </w:rPr>
        <w:t>卢俊文</w:t>
      </w:r>
      <w:r w:rsidRPr="00552A81">
        <w:rPr>
          <w:color w:val="000000" w:themeColor="text1"/>
          <w:sz w:val="18"/>
          <w:szCs w:val="18"/>
        </w:rPr>
        <w:t xml:space="preserve"> </w:t>
      </w:r>
      <w:r w:rsidRPr="00552A81">
        <w:rPr>
          <w:color w:val="000000" w:themeColor="text1"/>
          <w:sz w:val="18"/>
          <w:szCs w:val="18"/>
        </w:rPr>
        <w:t>主管会计工作负责人：</w:t>
      </w:r>
      <w:r w:rsidR="0019529C">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19529C">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103.00</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104.00</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105.00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1,491.00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391.00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2,074.00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496.00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3,565.00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133.00</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134.00</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138.00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539.00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1,925.00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47.00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146.00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149.00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52.00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151.00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53.00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152.00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153.00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154.00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464.00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1,003.00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167.00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201.00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255.00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386.00</w:t>
            </w:r>
          </w:p>
        </w:tc>
        <w:tc>
          <w:tcPr>
            <w:tcW w:w="881" w:type="pct"/>
            <w:shd w:val="clear" w:color="auto" w:fill="auto"/>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426.00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440.00</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1,429.00</w:t>
            </w:r>
          </w:p>
        </w:tc>
        <w:tc>
          <w:tcPr>
            <w:tcW w:w="881" w:type="pct"/>
            <w:shd w:val="clear" w:color="auto" w:fill="D9D9D9" w:themeFill="background1" w:themeFillShade="D9"/>
          </w:tcPr>
          <w:p w:rsidR="00BA6290" w:rsidRPr="00A911BB"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3,720.00</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-195.00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31.00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34.00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52.00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37.00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53.00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38.00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39.00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117.00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42.00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59.00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61.00</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46.00</w:t>
            </w:r>
          </w:p>
        </w:tc>
        <w:tc>
          <w:tcPr>
            <w:tcW w:w="1176" w:type="pct"/>
            <w:shd w:val="clear" w:color="auto" w:fill="auto"/>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62.00</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0161ED">
        <w:rPr>
          <w:rFonts w:asciiTheme="minorEastAsia" w:eastAsiaTheme="minorEastAsia" w:hAnsiTheme="minorEastAsia" w:hint="eastAsia"/>
          <w:color w:val="000000" w:themeColor="text1"/>
          <w:szCs w:val="24"/>
        </w:rPr>
        <w:t>卢俊文</w:t>
      </w:r>
      <w:r w:rsidRPr="00552A81">
        <w:rPr>
          <w:color w:val="000000" w:themeColor="text1"/>
          <w:sz w:val="18"/>
          <w:szCs w:val="18"/>
        </w:rPr>
        <w:t xml:space="preserve"> </w:t>
      </w:r>
      <w:r w:rsidRPr="00552A81">
        <w:rPr>
          <w:color w:val="000000" w:themeColor="text1"/>
          <w:sz w:val="18"/>
          <w:szCs w:val="18"/>
        </w:rPr>
        <w:t>主管会计工作负责人：</w:t>
      </w:r>
      <w:r w:rsidR="0019529C">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19529C">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16.00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994.00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19.00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993.00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982.00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23.00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25.00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26.00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19.00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28.00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20.00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29.00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22.00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31.00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23.00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25.00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34.00</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26.00</w:t>
            </w:r>
          </w:p>
        </w:tc>
        <w:tc>
          <w:tcPr>
            <w:tcW w:w="881" w:type="pct"/>
            <w:shd w:val="clear" w:color="auto" w:fill="auto"/>
          </w:tcPr>
          <w:p w:rsidR="00BA6290" w:rsidRPr="00C45A43" w:rsidRDefault="000161ED"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35.00</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91.00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29.00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252.00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-161.00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176.00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565.00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54.00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49.00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260.00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235.00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305.00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246.00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66.00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180.00</w:t>
            </w:r>
          </w:p>
        </w:tc>
        <w:tc>
          <w:tcPr>
            <w:tcW w:w="882" w:type="pct"/>
            <w:shd w:val="clear" w:color="auto" w:fill="D9D9D9" w:themeFill="background1" w:themeFillShade="D9"/>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67.00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108.00</w:t>
            </w:r>
          </w:p>
        </w:tc>
        <w:tc>
          <w:tcPr>
            <w:tcW w:w="882" w:type="pct"/>
            <w:shd w:val="clear" w:color="auto" w:fill="auto"/>
          </w:tcPr>
          <w:p w:rsidR="00BA6290" w:rsidRPr="00552A81" w:rsidRDefault="000161ED"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0161ED">
        <w:rPr>
          <w:rFonts w:asciiTheme="minorEastAsia" w:eastAsiaTheme="minorEastAsia" w:hAnsiTheme="minorEastAsia" w:hint="eastAsia"/>
          <w:color w:val="000000" w:themeColor="text1"/>
          <w:szCs w:val="24"/>
        </w:rPr>
        <w:t>卢俊文</w:t>
      </w:r>
      <w:r w:rsidRPr="001B6047">
        <w:rPr>
          <w:color w:val="000000" w:themeColor="text1"/>
          <w:sz w:val="18"/>
          <w:szCs w:val="18"/>
        </w:rPr>
        <w:t>主管会计工作负责人：</w:t>
      </w:r>
      <w:r w:rsidR="0019529C">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19529C">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46.00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257.00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310.00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24.00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27.00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28.00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130.00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30.00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9.00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126.00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34.00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-19.00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40.00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113.00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336.00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46.00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47.00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53.00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156.00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141.00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180.00</w:t>
            </w:r>
          </w:p>
        </w:tc>
        <w:tc>
          <w:tcPr>
            <w:tcW w:w="881" w:type="pct"/>
            <w:shd w:val="clear" w:color="auto" w:fill="D9D9D9" w:themeFill="background1" w:themeFillShade="D9"/>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-18.00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61.00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21.00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62.00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22.00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23.00</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125.00</w:t>
            </w:r>
          </w:p>
        </w:tc>
        <w:tc>
          <w:tcPr>
            <w:tcW w:w="881" w:type="pct"/>
            <w:shd w:val="clear" w:color="auto" w:fill="auto"/>
          </w:tcPr>
          <w:p w:rsidR="00BA6290" w:rsidRPr="00C45A43" w:rsidRDefault="000161ED"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45.00</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548.00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485.00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487.00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488.00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449.00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489.00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451.00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491.00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495.00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496.00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497.00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498.00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459.00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499.00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461.00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501.00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462.00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502.00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463.00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503.00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464.00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504.00</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465.00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505.00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466.00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506.00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467.00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507.00</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479"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525.00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527.00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528.00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489.00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529.00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490.00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535.00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536.00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537.00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538.00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59.00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459.00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499.00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539.00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460.00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540.00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61.00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461.00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501.00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541.00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62.00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462.00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502.00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542.00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63.00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463.00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503.00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543.00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64.00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464.00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504.00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544.00</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65.00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465.00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505.00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545.00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66.00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466.00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506.00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546.00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67.00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467.00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507.00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547.00</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68.00</w:t>
            </w:r>
          </w:p>
        </w:tc>
        <w:tc>
          <w:tcPr>
            <w:tcW w:w="1418"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275"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560" w:type="dxa"/>
            <w:tcBorders>
              <w:righ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134" w:type="dxa"/>
            <w:tcBorders>
              <w:left w:val="single" w:sz="4" w:space="0" w:color="5B9BD5" w:themeColor="accent1"/>
            </w:tcBorders>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134"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275"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c>
          <w:tcPr>
            <w:tcW w:w="1276" w:type="dxa"/>
            <w:shd w:val="clear" w:color="auto" w:fill="auto"/>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468.00</w:t>
            </w:r>
          </w:p>
        </w:tc>
        <w:tc>
          <w:tcPr>
            <w:tcW w:w="1276"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508.00</w:t>
            </w:r>
          </w:p>
        </w:tc>
        <w:tc>
          <w:tcPr>
            <w:tcW w:w="1452" w:type="dxa"/>
          </w:tcPr>
          <w:p w:rsidR="00BA6290" w:rsidRPr="00711F0E" w:rsidRDefault="000161ED"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548.00</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0161ED">
        <w:rPr>
          <w:rFonts w:asciiTheme="minorEastAsia" w:eastAsiaTheme="minorEastAsia" w:hAnsiTheme="minorEastAsia" w:hint="eastAsia"/>
          <w:color w:val="000000" w:themeColor="text1"/>
          <w:szCs w:val="24"/>
        </w:rPr>
        <w:t>卢俊文</w:t>
      </w:r>
      <w:r w:rsidRPr="001B6047">
        <w:rPr>
          <w:color w:val="000000" w:themeColor="text1"/>
          <w:sz w:val="18"/>
          <w:szCs w:val="18"/>
        </w:rPr>
        <w:t xml:space="preserve"> </w:t>
      </w:r>
      <w:r w:rsidRPr="001B6047">
        <w:rPr>
          <w:color w:val="000000" w:themeColor="text1"/>
          <w:sz w:val="18"/>
          <w:szCs w:val="18"/>
        </w:rPr>
        <w:t>主管会计工作负责人：</w:t>
      </w:r>
      <w:r w:rsidR="0019529C">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19529C">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0161ED" w:rsidP="00D133D2">
            <w:pPr>
              <w:widowControl/>
              <w:jc w:val="right"/>
              <w:rPr>
                <w:rFonts w:asciiTheme="minorEastAsia" w:eastAsiaTheme="minorEastAsia" w:hAnsiTheme="minorEastAsia"/>
                <w:color w:val="000000" w:themeColor="text1"/>
                <w:sz w:val="16"/>
                <w:szCs w:val="16"/>
              </w:rPr>
            </w:pPr>
            <w:r w:rsidRPr="000161ED">
              <w:t>40.00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402.00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403.00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404.00</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1,440.00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206.00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406.00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7.00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167.00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207.00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247.00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287.00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327.00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367.00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407.00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8.00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168.00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208.00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248.00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288.00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328.00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368.00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408.00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9.00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169.00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209.00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249.00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289.00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329.00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369.00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409.00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11.00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171.00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251.00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291.00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331.00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371.00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411.00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412.00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413.00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414.00</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419.00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701"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559"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201.00</w:t>
            </w:r>
          </w:p>
        </w:tc>
        <w:tc>
          <w:tcPr>
            <w:tcW w:w="1843"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27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417"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418"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496" w:type="dxa"/>
            <w:shd w:val="clear" w:color="auto" w:fill="auto"/>
          </w:tcPr>
          <w:p w:rsidR="00BA6290" w:rsidRPr="00480B8B" w:rsidRDefault="000161ED"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0161ED"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415.00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416.00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417.00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418.00</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179.00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1,552.00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420.00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21.00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181.00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221.00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261.00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301.00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341.00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381.00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421.00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182.00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222.00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262.00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302.00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342.00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382.00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183.00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223.00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263.00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303.00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343.00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383.00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423.00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184.00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224.00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264.00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304.00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344.00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384.00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424.00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425.00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426.00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427.00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428.00</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189.00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229.00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269.00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429.00</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430.00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191.00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231.00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271.00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311.00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351.00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391.00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431.00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192.00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232.00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272.00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312.00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352.00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392.00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432.00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33.00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193.00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233.00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273.00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313.00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353.00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393.00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433.00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34.00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194.00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234.00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274.00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314.00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354.00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394.00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434.00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195.00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235.00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275.00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315.00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355.00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395.00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435.00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196.00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236.00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276.00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316.00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356.00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396.00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436.00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37.00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197.00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237.00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277.00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317.00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357.00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397.00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437.00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38.00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198.00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238.00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278.00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318.00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358.00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398.00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438.00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199.00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239.00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279.00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319.00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359.00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399.00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439.00</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w:t>
            </w:r>
          </w:p>
        </w:tc>
        <w:tc>
          <w:tcPr>
            <w:tcW w:w="1701"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200.00</w:t>
            </w:r>
          </w:p>
        </w:tc>
        <w:tc>
          <w:tcPr>
            <w:tcW w:w="1559"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240.00</w:t>
            </w:r>
          </w:p>
        </w:tc>
        <w:tc>
          <w:tcPr>
            <w:tcW w:w="1843"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280.00</w:t>
            </w:r>
          </w:p>
        </w:tc>
        <w:tc>
          <w:tcPr>
            <w:tcW w:w="1276"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320.00</w:t>
            </w:r>
          </w:p>
        </w:tc>
        <w:tc>
          <w:tcPr>
            <w:tcW w:w="1417"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360.00</w:t>
            </w:r>
          </w:p>
        </w:tc>
        <w:tc>
          <w:tcPr>
            <w:tcW w:w="1418"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400.00</w:t>
            </w:r>
          </w:p>
        </w:tc>
        <w:tc>
          <w:tcPr>
            <w:tcW w:w="1524" w:type="dxa"/>
            <w:shd w:val="clear" w:color="auto" w:fill="auto"/>
          </w:tcPr>
          <w:p w:rsidR="00BA6290" w:rsidRPr="00A06E1A" w:rsidRDefault="000161ED"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440.00</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0161ED" w:rsidP="000161ED">
            <w:pPr>
              <w:divId w:val="141849714"/>
              <w:rPr>
                <w:rFonts w:asciiTheme="minorEastAsia" w:eastAsiaTheme="minorEastAsia" w:hAnsiTheme="minorEastAsia"/>
                <w:color w:val="000000" w:themeColor="text1"/>
                <w:szCs w:val="21"/>
              </w:rPr>
            </w:pPr>
            <w:r>
              <w:rPr>
                <w:rFonts w:ascii="宋体" w:hAnsi="宋体" w:hint="eastAsia"/>
                <w:color w:val="000000"/>
              </w:rPr>
              <w:t>公司董事会秘书办公室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339" w:rsidRDefault="00E75339" w:rsidP="00215E7C">
      <w:r>
        <w:separator/>
      </w:r>
    </w:p>
  </w:endnote>
  <w:endnote w:type="continuationSeparator" w:id="0">
    <w:p w:rsidR="00E75339" w:rsidRDefault="00E75339"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9529C" w:rsidRPr="0019529C">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20EB8" w:rsidRPr="00120EB8">
          <w:rPr>
            <w:noProof/>
            <w:lang w:val="zh-CN"/>
          </w:rPr>
          <w:t>3</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339" w:rsidRDefault="00E75339" w:rsidP="00215E7C">
      <w:r>
        <w:separator/>
      </w:r>
    </w:p>
  </w:footnote>
  <w:footnote w:type="continuationSeparator" w:id="0">
    <w:p w:rsidR="00E75339" w:rsidRDefault="00E75339"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0161ED">
      <w:t>2015-056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372179f3-7e7f-44b5-84d6-bf311a20d7a1"/>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1ED"/>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302"/>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35B4"/>
    <w:rsid w:val="000651C7"/>
    <w:rsid w:val="0006545C"/>
    <w:rsid w:val="00065924"/>
    <w:rsid w:val="00065C25"/>
    <w:rsid w:val="00066C18"/>
    <w:rsid w:val="0006750C"/>
    <w:rsid w:val="00067869"/>
    <w:rsid w:val="000702EC"/>
    <w:rsid w:val="0007077D"/>
    <w:rsid w:val="00071425"/>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37E"/>
    <w:rsid w:val="0008578C"/>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0A51"/>
    <w:rsid w:val="000B22E1"/>
    <w:rsid w:val="000B3F68"/>
    <w:rsid w:val="000B4716"/>
    <w:rsid w:val="000B4BD3"/>
    <w:rsid w:val="000B58B5"/>
    <w:rsid w:val="000B5B3B"/>
    <w:rsid w:val="000B7870"/>
    <w:rsid w:val="000C248F"/>
    <w:rsid w:val="000C2C32"/>
    <w:rsid w:val="000C30DF"/>
    <w:rsid w:val="000C4861"/>
    <w:rsid w:val="000C4FEF"/>
    <w:rsid w:val="000C543D"/>
    <w:rsid w:val="000C7D52"/>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38E"/>
    <w:rsid w:val="00102C0A"/>
    <w:rsid w:val="00104C81"/>
    <w:rsid w:val="00106BBF"/>
    <w:rsid w:val="0010708F"/>
    <w:rsid w:val="00107336"/>
    <w:rsid w:val="00111E79"/>
    <w:rsid w:val="00112217"/>
    <w:rsid w:val="0011277B"/>
    <w:rsid w:val="001141FD"/>
    <w:rsid w:val="0011463C"/>
    <w:rsid w:val="0011583E"/>
    <w:rsid w:val="00120EA9"/>
    <w:rsid w:val="00120EB8"/>
    <w:rsid w:val="00122570"/>
    <w:rsid w:val="00124A1D"/>
    <w:rsid w:val="00125845"/>
    <w:rsid w:val="001273F1"/>
    <w:rsid w:val="00127B13"/>
    <w:rsid w:val="00127D24"/>
    <w:rsid w:val="001300EB"/>
    <w:rsid w:val="0013013D"/>
    <w:rsid w:val="00132925"/>
    <w:rsid w:val="00132B57"/>
    <w:rsid w:val="00132C2B"/>
    <w:rsid w:val="00133879"/>
    <w:rsid w:val="001343E5"/>
    <w:rsid w:val="001348CB"/>
    <w:rsid w:val="00135D39"/>
    <w:rsid w:val="00137604"/>
    <w:rsid w:val="00140321"/>
    <w:rsid w:val="00141AB4"/>
    <w:rsid w:val="00141DCE"/>
    <w:rsid w:val="00142F41"/>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42F"/>
    <w:rsid w:val="0015768F"/>
    <w:rsid w:val="00157CE8"/>
    <w:rsid w:val="00162189"/>
    <w:rsid w:val="0016659B"/>
    <w:rsid w:val="0016696D"/>
    <w:rsid w:val="00170697"/>
    <w:rsid w:val="00173079"/>
    <w:rsid w:val="001737E6"/>
    <w:rsid w:val="00173892"/>
    <w:rsid w:val="00173CEA"/>
    <w:rsid w:val="0017469D"/>
    <w:rsid w:val="00176240"/>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29C"/>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3C3E"/>
    <w:rsid w:val="00203FA1"/>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C"/>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D7292"/>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1F8"/>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5FF1"/>
    <w:rsid w:val="003E603F"/>
    <w:rsid w:val="003E74CE"/>
    <w:rsid w:val="003E7A2C"/>
    <w:rsid w:val="003E7AD7"/>
    <w:rsid w:val="003F0339"/>
    <w:rsid w:val="003F0DF8"/>
    <w:rsid w:val="003F15BD"/>
    <w:rsid w:val="003F3A2E"/>
    <w:rsid w:val="003F3CAA"/>
    <w:rsid w:val="003F3E33"/>
    <w:rsid w:val="003F4164"/>
    <w:rsid w:val="003F4F6C"/>
    <w:rsid w:val="00404209"/>
    <w:rsid w:val="00404350"/>
    <w:rsid w:val="0040709F"/>
    <w:rsid w:val="00411BCF"/>
    <w:rsid w:val="00411C4B"/>
    <w:rsid w:val="0041253A"/>
    <w:rsid w:val="00412690"/>
    <w:rsid w:val="00412A5E"/>
    <w:rsid w:val="00412D97"/>
    <w:rsid w:val="00415989"/>
    <w:rsid w:val="00415D57"/>
    <w:rsid w:val="004162AF"/>
    <w:rsid w:val="00417244"/>
    <w:rsid w:val="004212BB"/>
    <w:rsid w:val="00422787"/>
    <w:rsid w:val="0042315E"/>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472CD"/>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656C"/>
    <w:rsid w:val="00491216"/>
    <w:rsid w:val="00491738"/>
    <w:rsid w:val="0049181E"/>
    <w:rsid w:val="00491C3B"/>
    <w:rsid w:val="004924D9"/>
    <w:rsid w:val="00492D80"/>
    <w:rsid w:val="00493FF9"/>
    <w:rsid w:val="00494B77"/>
    <w:rsid w:val="004962B8"/>
    <w:rsid w:val="004A23FB"/>
    <w:rsid w:val="004A2938"/>
    <w:rsid w:val="004A3AF8"/>
    <w:rsid w:val="004A3EC3"/>
    <w:rsid w:val="004A4FAB"/>
    <w:rsid w:val="004A6538"/>
    <w:rsid w:val="004A6AFE"/>
    <w:rsid w:val="004A6C01"/>
    <w:rsid w:val="004B10BC"/>
    <w:rsid w:val="004B14EA"/>
    <w:rsid w:val="004B28B2"/>
    <w:rsid w:val="004B35AB"/>
    <w:rsid w:val="004B3E0B"/>
    <w:rsid w:val="004B3E71"/>
    <w:rsid w:val="004B5DBA"/>
    <w:rsid w:val="004B61E3"/>
    <w:rsid w:val="004B74D0"/>
    <w:rsid w:val="004B7BCD"/>
    <w:rsid w:val="004C022D"/>
    <w:rsid w:val="004C08B3"/>
    <w:rsid w:val="004C0C75"/>
    <w:rsid w:val="004C179F"/>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50B"/>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483D"/>
    <w:rsid w:val="005953BB"/>
    <w:rsid w:val="005960D8"/>
    <w:rsid w:val="00597484"/>
    <w:rsid w:val="005A267B"/>
    <w:rsid w:val="005A4913"/>
    <w:rsid w:val="005A5F29"/>
    <w:rsid w:val="005A67B7"/>
    <w:rsid w:val="005A6996"/>
    <w:rsid w:val="005A6DB6"/>
    <w:rsid w:val="005B276A"/>
    <w:rsid w:val="005B280F"/>
    <w:rsid w:val="005B35C8"/>
    <w:rsid w:val="005B3E73"/>
    <w:rsid w:val="005B434D"/>
    <w:rsid w:val="005B55A6"/>
    <w:rsid w:val="005B756C"/>
    <w:rsid w:val="005C0A90"/>
    <w:rsid w:val="005C2A87"/>
    <w:rsid w:val="005C39D8"/>
    <w:rsid w:val="005C3E7C"/>
    <w:rsid w:val="005C59B1"/>
    <w:rsid w:val="005C5ECB"/>
    <w:rsid w:val="005C776B"/>
    <w:rsid w:val="005C7A2D"/>
    <w:rsid w:val="005D05F0"/>
    <w:rsid w:val="005D1D82"/>
    <w:rsid w:val="005D285C"/>
    <w:rsid w:val="005D58C2"/>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667F"/>
    <w:rsid w:val="00746C63"/>
    <w:rsid w:val="007470CF"/>
    <w:rsid w:val="00752532"/>
    <w:rsid w:val="00754683"/>
    <w:rsid w:val="007552C4"/>
    <w:rsid w:val="007554E7"/>
    <w:rsid w:val="007555EF"/>
    <w:rsid w:val="007558B8"/>
    <w:rsid w:val="0075711D"/>
    <w:rsid w:val="00757D26"/>
    <w:rsid w:val="00760CC2"/>
    <w:rsid w:val="00761570"/>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697"/>
    <w:rsid w:val="007D202E"/>
    <w:rsid w:val="007D343D"/>
    <w:rsid w:val="007D3971"/>
    <w:rsid w:val="007D49EF"/>
    <w:rsid w:val="007D6BF1"/>
    <w:rsid w:val="007D7A66"/>
    <w:rsid w:val="007E0291"/>
    <w:rsid w:val="007E10A9"/>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5F4"/>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468"/>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E7EF0"/>
    <w:rsid w:val="008F00DB"/>
    <w:rsid w:val="008F00EB"/>
    <w:rsid w:val="008F1440"/>
    <w:rsid w:val="008F160E"/>
    <w:rsid w:val="008F2A39"/>
    <w:rsid w:val="008F3AE4"/>
    <w:rsid w:val="008F432C"/>
    <w:rsid w:val="008F5B3A"/>
    <w:rsid w:val="0090033B"/>
    <w:rsid w:val="00900570"/>
    <w:rsid w:val="009018C0"/>
    <w:rsid w:val="009029CD"/>
    <w:rsid w:val="009038B7"/>
    <w:rsid w:val="00904E50"/>
    <w:rsid w:val="009051A1"/>
    <w:rsid w:val="00905419"/>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401B"/>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2C29"/>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2896"/>
    <w:rsid w:val="00AB3351"/>
    <w:rsid w:val="00AB3764"/>
    <w:rsid w:val="00AB3B30"/>
    <w:rsid w:val="00AB58AA"/>
    <w:rsid w:val="00AB5CB3"/>
    <w:rsid w:val="00AB75FB"/>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D7CB9"/>
    <w:rsid w:val="00AE04E5"/>
    <w:rsid w:val="00AE0778"/>
    <w:rsid w:val="00AE0D73"/>
    <w:rsid w:val="00AE270C"/>
    <w:rsid w:val="00AE2A7A"/>
    <w:rsid w:val="00AE3BB2"/>
    <w:rsid w:val="00AE4F13"/>
    <w:rsid w:val="00AE5347"/>
    <w:rsid w:val="00AE579B"/>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02E5"/>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189"/>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BF6BC3"/>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346"/>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5241"/>
    <w:rsid w:val="00C9604A"/>
    <w:rsid w:val="00C96601"/>
    <w:rsid w:val="00C973E2"/>
    <w:rsid w:val="00CA0642"/>
    <w:rsid w:val="00CA11C2"/>
    <w:rsid w:val="00CA130C"/>
    <w:rsid w:val="00CA1A5F"/>
    <w:rsid w:val="00CA3252"/>
    <w:rsid w:val="00CA38A2"/>
    <w:rsid w:val="00CA404D"/>
    <w:rsid w:val="00CA4D81"/>
    <w:rsid w:val="00CA514B"/>
    <w:rsid w:val="00CA53DF"/>
    <w:rsid w:val="00CA5DCA"/>
    <w:rsid w:val="00CA66DF"/>
    <w:rsid w:val="00CA6AB5"/>
    <w:rsid w:val="00CA7419"/>
    <w:rsid w:val="00CA7C7C"/>
    <w:rsid w:val="00CB132D"/>
    <w:rsid w:val="00CB1635"/>
    <w:rsid w:val="00CB2E3B"/>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4E2D"/>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05C9D"/>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2771A"/>
    <w:rsid w:val="00D30693"/>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713"/>
    <w:rsid w:val="00D70926"/>
    <w:rsid w:val="00D72BE3"/>
    <w:rsid w:val="00D7554D"/>
    <w:rsid w:val="00D75EF0"/>
    <w:rsid w:val="00D76399"/>
    <w:rsid w:val="00D763F9"/>
    <w:rsid w:val="00D7658E"/>
    <w:rsid w:val="00D81680"/>
    <w:rsid w:val="00D81AAA"/>
    <w:rsid w:val="00D833B8"/>
    <w:rsid w:val="00D83A09"/>
    <w:rsid w:val="00D84C40"/>
    <w:rsid w:val="00D868F6"/>
    <w:rsid w:val="00D907A1"/>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97"/>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35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339"/>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5FE3"/>
    <w:rsid w:val="00F47578"/>
    <w:rsid w:val="00F5080F"/>
    <w:rsid w:val="00F50C76"/>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uiPriority w:val="99"/>
    <w:rsid w:val="00A44E32"/>
    <w:rPr>
      <w:rFonts w:ascii="宋体" w:hAnsi="Courier New"/>
      <w:szCs w:val="21"/>
      <w:lang w:val="x-none" w:eastAsia="x-none"/>
    </w:rPr>
  </w:style>
  <w:style w:type="character" w:customStyle="1" w:styleId="Char8">
    <w:name w:val="纯文本 Char"/>
    <w:basedOn w:val="a0"/>
    <w:link w:val="afb"/>
    <w:uiPriority w:val="99"/>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374">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41849714">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77700841">
      <w:bodyDiv w:val="1"/>
      <w:marLeft w:val="0"/>
      <w:marRight w:val="0"/>
      <w:marTop w:val="0"/>
      <w:marBottom w:val="0"/>
      <w:divBdr>
        <w:top w:val="none" w:sz="0" w:space="0" w:color="auto"/>
        <w:left w:val="none" w:sz="0" w:space="0" w:color="auto"/>
        <w:bottom w:val="none" w:sz="0" w:space="0" w:color="auto"/>
        <w:right w:val="none" w:sz="0" w:space="0" w:color="auto"/>
      </w:divBdr>
    </w:div>
    <w:div w:id="410082273">
      <w:bodyDiv w:val="1"/>
      <w:marLeft w:val="0"/>
      <w:marRight w:val="0"/>
      <w:marTop w:val="0"/>
      <w:marBottom w:val="0"/>
      <w:divBdr>
        <w:top w:val="none" w:sz="0" w:space="0" w:color="auto"/>
        <w:left w:val="none" w:sz="0" w:space="0" w:color="auto"/>
        <w:bottom w:val="none" w:sz="0" w:space="0" w:color="auto"/>
        <w:right w:val="none" w:sz="0" w:space="0" w:color="auto"/>
      </w:divBdr>
    </w:div>
    <w:div w:id="450711443">
      <w:bodyDiv w:val="1"/>
      <w:marLeft w:val="0"/>
      <w:marRight w:val="0"/>
      <w:marTop w:val="0"/>
      <w:marBottom w:val="0"/>
      <w:divBdr>
        <w:top w:val="none" w:sz="0" w:space="0" w:color="auto"/>
        <w:left w:val="none" w:sz="0" w:space="0" w:color="auto"/>
        <w:bottom w:val="none" w:sz="0" w:space="0" w:color="auto"/>
        <w:right w:val="none" w:sz="0" w:space="0" w:color="auto"/>
      </w:divBdr>
    </w:div>
    <w:div w:id="565074252">
      <w:bodyDiv w:val="1"/>
      <w:marLeft w:val="0"/>
      <w:marRight w:val="0"/>
      <w:marTop w:val="0"/>
      <w:marBottom w:val="0"/>
      <w:divBdr>
        <w:top w:val="none" w:sz="0" w:space="0" w:color="auto"/>
        <w:left w:val="none" w:sz="0" w:space="0" w:color="auto"/>
        <w:bottom w:val="none" w:sz="0" w:space="0" w:color="auto"/>
        <w:right w:val="none" w:sz="0" w:space="0" w:color="auto"/>
      </w:divBdr>
    </w:div>
    <w:div w:id="576671081">
      <w:bodyDiv w:val="1"/>
      <w:marLeft w:val="0"/>
      <w:marRight w:val="0"/>
      <w:marTop w:val="0"/>
      <w:marBottom w:val="0"/>
      <w:divBdr>
        <w:top w:val="none" w:sz="0" w:space="0" w:color="auto"/>
        <w:left w:val="none" w:sz="0" w:space="0" w:color="auto"/>
        <w:bottom w:val="none" w:sz="0" w:space="0" w:color="auto"/>
        <w:right w:val="none" w:sz="0" w:space="0" w:color="auto"/>
      </w:divBdr>
    </w:div>
    <w:div w:id="717625385">
      <w:bodyDiv w:val="1"/>
      <w:marLeft w:val="0"/>
      <w:marRight w:val="0"/>
      <w:marTop w:val="0"/>
      <w:marBottom w:val="0"/>
      <w:divBdr>
        <w:top w:val="none" w:sz="0" w:space="0" w:color="auto"/>
        <w:left w:val="none" w:sz="0" w:space="0" w:color="auto"/>
        <w:bottom w:val="none" w:sz="0" w:space="0" w:color="auto"/>
        <w:right w:val="none" w:sz="0" w:space="0" w:color="auto"/>
      </w:divBdr>
    </w:div>
    <w:div w:id="817460866">
      <w:bodyDiv w:val="1"/>
      <w:marLeft w:val="0"/>
      <w:marRight w:val="0"/>
      <w:marTop w:val="0"/>
      <w:marBottom w:val="0"/>
      <w:divBdr>
        <w:top w:val="none" w:sz="0" w:space="0" w:color="auto"/>
        <w:left w:val="none" w:sz="0" w:space="0" w:color="auto"/>
        <w:bottom w:val="none" w:sz="0" w:space="0" w:color="auto"/>
        <w:right w:val="none" w:sz="0" w:space="0" w:color="auto"/>
      </w:divBdr>
    </w:div>
    <w:div w:id="818766484">
      <w:bodyDiv w:val="1"/>
      <w:marLeft w:val="0"/>
      <w:marRight w:val="0"/>
      <w:marTop w:val="0"/>
      <w:marBottom w:val="0"/>
      <w:divBdr>
        <w:top w:val="none" w:sz="0" w:space="0" w:color="auto"/>
        <w:left w:val="none" w:sz="0" w:space="0" w:color="auto"/>
        <w:bottom w:val="none" w:sz="0" w:space="0" w:color="auto"/>
        <w:right w:val="none" w:sz="0" w:space="0" w:color="auto"/>
      </w:divBdr>
    </w:div>
    <w:div w:id="920796502">
      <w:bodyDiv w:val="1"/>
      <w:marLeft w:val="0"/>
      <w:marRight w:val="0"/>
      <w:marTop w:val="0"/>
      <w:marBottom w:val="0"/>
      <w:divBdr>
        <w:top w:val="none" w:sz="0" w:space="0" w:color="auto"/>
        <w:left w:val="none" w:sz="0" w:space="0" w:color="auto"/>
        <w:bottom w:val="none" w:sz="0" w:space="0" w:color="auto"/>
        <w:right w:val="none" w:sz="0" w:space="0" w:color="auto"/>
      </w:divBdr>
    </w:div>
    <w:div w:id="984972299">
      <w:bodyDiv w:val="1"/>
      <w:marLeft w:val="0"/>
      <w:marRight w:val="0"/>
      <w:marTop w:val="0"/>
      <w:marBottom w:val="0"/>
      <w:divBdr>
        <w:top w:val="none" w:sz="0" w:space="0" w:color="auto"/>
        <w:left w:val="none" w:sz="0" w:space="0" w:color="auto"/>
        <w:bottom w:val="none" w:sz="0" w:space="0" w:color="auto"/>
        <w:right w:val="none" w:sz="0" w:space="0" w:color="auto"/>
      </w:divBdr>
    </w:div>
    <w:div w:id="1001930041">
      <w:bodyDiv w:val="1"/>
      <w:marLeft w:val="0"/>
      <w:marRight w:val="0"/>
      <w:marTop w:val="0"/>
      <w:marBottom w:val="0"/>
      <w:divBdr>
        <w:top w:val="none" w:sz="0" w:space="0" w:color="auto"/>
        <w:left w:val="none" w:sz="0" w:space="0" w:color="auto"/>
        <w:bottom w:val="none" w:sz="0" w:space="0" w:color="auto"/>
        <w:right w:val="none" w:sz="0" w:space="0" w:color="auto"/>
      </w:divBdr>
    </w:div>
    <w:div w:id="1019620170">
      <w:bodyDiv w:val="1"/>
      <w:marLeft w:val="0"/>
      <w:marRight w:val="0"/>
      <w:marTop w:val="0"/>
      <w:marBottom w:val="0"/>
      <w:divBdr>
        <w:top w:val="none" w:sz="0" w:space="0" w:color="auto"/>
        <w:left w:val="none" w:sz="0" w:space="0" w:color="auto"/>
        <w:bottom w:val="none" w:sz="0" w:space="0" w:color="auto"/>
        <w:right w:val="none" w:sz="0" w:space="0" w:color="auto"/>
      </w:divBdr>
    </w:div>
    <w:div w:id="1028679150">
      <w:bodyDiv w:val="1"/>
      <w:marLeft w:val="0"/>
      <w:marRight w:val="0"/>
      <w:marTop w:val="0"/>
      <w:marBottom w:val="0"/>
      <w:divBdr>
        <w:top w:val="none" w:sz="0" w:space="0" w:color="auto"/>
        <w:left w:val="none" w:sz="0" w:space="0" w:color="auto"/>
        <w:bottom w:val="none" w:sz="0" w:space="0" w:color="auto"/>
        <w:right w:val="none" w:sz="0" w:space="0" w:color="auto"/>
      </w:divBdr>
    </w:div>
    <w:div w:id="1131942225">
      <w:bodyDiv w:val="1"/>
      <w:marLeft w:val="0"/>
      <w:marRight w:val="0"/>
      <w:marTop w:val="0"/>
      <w:marBottom w:val="0"/>
      <w:divBdr>
        <w:top w:val="none" w:sz="0" w:space="0" w:color="auto"/>
        <w:left w:val="none" w:sz="0" w:space="0" w:color="auto"/>
        <w:bottom w:val="none" w:sz="0" w:space="0" w:color="auto"/>
        <w:right w:val="none" w:sz="0" w:space="0" w:color="auto"/>
      </w:divBdr>
    </w:div>
    <w:div w:id="1198658052">
      <w:bodyDiv w:val="1"/>
      <w:marLeft w:val="0"/>
      <w:marRight w:val="0"/>
      <w:marTop w:val="0"/>
      <w:marBottom w:val="0"/>
      <w:divBdr>
        <w:top w:val="none" w:sz="0" w:space="0" w:color="auto"/>
        <w:left w:val="none" w:sz="0" w:space="0" w:color="auto"/>
        <w:bottom w:val="none" w:sz="0" w:space="0" w:color="auto"/>
        <w:right w:val="none" w:sz="0" w:space="0" w:color="auto"/>
      </w:divBdr>
    </w:div>
    <w:div w:id="1217862932">
      <w:bodyDiv w:val="1"/>
      <w:marLeft w:val="0"/>
      <w:marRight w:val="0"/>
      <w:marTop w:val="0"/>
      <w:marBottom w:val="0"/>
      <w:divBdr>
        <w:top w:val="none" w:sz="0" w:space="0" w:color="auto"/>
        <w:left w:val="none" w:sz="0" w:space="0" w:color="auto"/>
        <w:bottom w:val="none" w:sz="0" w:space="0" w:color="auto"/>
        <w:right w:val="none" w:sz="0" w:space="0" w:color="auto"/>
      </w:divBdr>
    </w:div>
    <w:div w:id="1219517585">
      <w:bodyDiv w:val="1"/>
      <w:marLeft w:val="0"/>
      <w:marRight w:val="0"/>
      <w:marTop w:val="0"/>
      <w:marBottom w:val="0"/>
      <w:divBdr>
        <w:top w:val="none" w:sz="0" w:space="0" w:color="auto"/>
        <w:left w:val="none" w:sz="0" w:space="0" w:color="auto"/>
        <w:bottom w:val="none" w:sz="0" w:space="0" w:color="auto"/>
        <w:right w:val="none" w:sz="0" w:space="0" w:color="auto"/>
      </w:divBdr>
    </w:div>
    <w:div w:id="1221483640">
      <w:bodyDiv w:val="1"/>
      <w:marLeft w:val="0"/>
      <w:marRight w:val="0"/>
      <w:marTop w:val="0"/>
      <w:marBottom w:val="0"/>
      <w:divBdr>
        <w:top w:val="none" w:sz="0" w:space="0" w:color="auto"/>
        <w:left w:val="none" w:sz="0" w:space="0" w:color="auto"/>
        <w:bottom w:val="none" w:sz="0" w:space="0" w:color="auto"/>
        <w:right w:val="none" w:sz="0" w:space="0" w:color="auto"/>
      </w:divBdr>
    </w:div>
    <w:div w:id="1241452694">
      <w:bodyDiv w:val="1"/>
      <w:marLeft w:val="0"/>
      <w:marRight w:val="0"/>
      <w:marTop w:val="0"/>
      <w:marBottom w:val="0"/>
      <w:divBdr>
        <w:top w:val="none" w:sz="0" w:space="0" w:color="auto"/>
        <w:left w:val="none" w:sz="0" w:space="0" w:color="auto"/>
        <w:bottom w:val="none" w:sz="0" w:space="0" w:color="auto"/>
        <w:right w:val="none" w:sz="0" w:space="0" w:color="auto"/>
      </w:divBdr>
    </w:div>
    <w:div w:id="1274092081">
      <w:bodyDiv w:val="1"/>
      <w:marLeft w:val="0"/>
      <w:marRight w:val="0"/>
      <w:marTop w:val="0"/>
      <w:marBottom w:val="0"/>
      <w:divBdr>
        <w:top w:val="none" w:sz="0" w:space="0" w:color="auto"/>
        <w:left w:val="none" w:sz="0" w:space="0" w:color="auto"/>
        <w:bottom w:val="none" w:sz="0" w:space="0" w:color="auto"/>
        <w:right w:val="none" w:sz="0" w:space="0" w:color="auto"/>
      </w:divBdr>
    </w:div>
    <w:div w:id="1334869375">
      <w:bodyDiv w:val="1"/>
      <w:marLeft w:val="0"/>
      <w:marRight w:val="0"/>
      <w:marTop w:val="0"/>
      <w:marBottom w:val="0"/>
      <w:divBdr>
        <w:top w:val="none" w:sz="0" w:space="0" w:color="auto"/>
        <w:left w:val="none" w:sz="0" w:space="0" w:color="auto"/>
        <w:bottom w:val="none" w:sz="0" w:space="0" w:color="auto"/>
        <w:right w:val="none" w:sz="0" w:space="0" w:color="auto"/>
      </w:divBdr>
    </w:div>
    <w:div w:id="1369843137">
      <w:bodyDiv w:val="1"/>
      <w:marLeft w:val="0"/>
      <w:marRight w:val="0"/>
      <w:marTop w:val="0"/>
      <w:marBottom w:val="0"/>
      <w:divBdr>
        <w:top w:val="none" w:sz="0" w:space="0" w:color="auto"/>
        <w:left w:val="none" w:sz="0" w:space="0" w:color="auto"/>
        <w:bottom w:val="none" w:sz="0" w:space="0" w:color="auto"/>
        <w:right w:val="none" w:sz="0" w:space="0" w:color="auto"/>
      </w:divBdr>
    </w:div>
    <w:div w:id="1410034162">
      <w:bodyDiv w:val="1"/>
      <w:marLeft w:val="0"/>
      <w:marRight w:val="0"/>
      <w:marTop w:val="0"/>
      <w:marBottom w:val="0"/>
      <w:divBdr>
        <w:top w:val="none" w:sz="0" w:space="0" w:color="auto"/>
        <w:left w:val="none" w:sz="0" w:space="0" w:color="auto"/>
        <w:bottom w:val="none" w:sz="0" w:space="0" w:color="auto"/>
        <w:right w:val="none" w:sz="0" w:space="0" w:color="auto"/>
      </w:divBdr>
    </w:div>
    <w:div w:id="1459566539">
      <w:bodyDiv w:val="1"/>
      <w:marLeft w:val="0"/>
      <w:marRight w:val="0"/>
      <w:marTop w:val="0"/>
      <w:marBottom w:val="0"/>
      <w:divBdr>
        <w:top w:val="none" w:sz="0" w:space="0" w:color="auto"/>
        <w:left w:val="none" w:sz="0" w:space="0" w:color="auto"/>
        <w:bottom w:val="none" w:sz="0" w:space="0" w:color="auto"/>
        <w:right w:val="none" w:sz="0" w:space="0" w:color="auto"/>
      </w:divBdr>
    </w:div>
    <w:div w:id="1488476486">
      <w:bodyDiv w:val="1"/>
      <w:marLeft w:val="0"/>
      <w:marRight w:val="0"/>
      <w:marTop w:val="0"/>
      <w:marBottom w:val="0"/>
      <w:divBdr>
        <w:top w:val="none" w:sz="0" w:space="0" w:color="auto"/>
        <w:left w:val="none" w:sz="0" w:space="0" w:color="auto"/>
        <w:bottom w:val="none" w:sz="0" w:space="0" w:color="auto"/>
        <w:right w:val="none" w:sz="0" w:space="0" w:color="auto"/>
      </w:divBdr>
    </w:div>
    <w:div w:id="1513642346">
      <w:bodyDiv w:val="1"/>
      <w:marLeft w:val="0"/>
      <w:marRight w:val="0"/>
      <w:marTop w:val="0"/>
      <w:marBottom w:val="0"/>
      <w:divBdr>
        <w:top w:val="none" w:sz="0" w:space="0" w:color="auto"/>
        <w:left w:val="none" w:sz="0" w:space="0" w:color="auto"/>
        <w:bottom w:val="none" w:sz="0" w:space="0" w:color="auto"/>
        <w:right w:val="none" w:sz="0" w:space="0" w:color="auto"/>
      </w:divBdr>
    </w:div>
    <w:div w:id="1799639471">
      <w:bodyDiv w:val="1"/>
      <w:marLeft w:val="0"/>
      <w:marRight w:val="0"/>
      <w:marTop w:val="0"/>
      <w:marBottom w:val="0"/>
      <w:divBdr>
        <w:top w:val="none" w:sz="0" w:space="0" w:color="auto"/>
        <w:left w:val="none" w:sz="0" w:space="0" w:color="auto"/>
        <w:bottom w:val="none" w:sz="0" w:space="0" w:color="auto"/>
        <w:right w:val="none" w:sz="0" w:space="0" w:color="auto"/>
      </w:divBdr>
    </w:div>
    <w:div w:id="1859612109">
      <w:bodyDiv w:val="1"/>
      <w:marLeft w:val="0"/>
      <w:marRight w:val="0"/>
      <w:marTop w:val="0"/>
      <w:marBottom w:val="0"/>
      <w:divBdr>
        <w:top w:val="none" w:sz="0" w:space="0" w:color="auto"/>
        <w:left w:val="none" w:sz="0" w:space="0" w:color="auto"/>
        <w:bottom w:val="none" w:sz="0" w:space="0" w:color="auto"/>
        <w:right w:val="none" w:sz="0" w:space="0" w:color="auto"/>
      </w:divBdr>
    </w:div>
    <w:div w:id="2021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96098"/>
    <w:rsid w:val="000F6932"/>
    <w:rsid w:val="001A453F"/>
    <w:rsid w:val="001F20AD"/>
    <w:rsid w:val="00234717"/>
    <w:rsid w:val="002608AF"/>
    <w:rsid w:val="002648A2"/>
    <w:rsid w:val="00282F89"/>
    <w:rsid w:val="00315A32"/>
    <w:rsid w:val="003207B2"/>
    <w:rsid w:val="00460E2B"/>
    <w:rsid w:val="0046213B"/>
    <w:rsid w:val="004B09E9"/>
    <w:rsid w:val="0060236E"/>
    <w:rsid w:val="00672F70"/>
    <w:rsid w:val="00716C66"/>
    <w:rsid w:val="00756EB7"/>
    <w:rsid w:val="00774D97"/>
    <w:rsid w:val="0082023C"/>
    <w:rsid w:val="0082059A"/>
    <w:rsid w:val="0085142B"/>
    <w:rsid w:val="008712D0"/>
    <w:rsid w:val="008E34F5"/>
    <w:rsid w:val="00980E72"/>
    <w:rsid w:val="00A52CDD"/>
    <w:rsid w:val="00AB1FD3"/>
    <w:rsid w:val="00AB4227"/>
    <w:rsid w:val="00B31724"/>
    <w:rsid w:val="00BE1697"/>
    <w:rsid w:val="00C25BAD"/>
    <w:rsid w:val="00C31532"/>
    <w:rsid w:val="00CC6022"/>
    <w:rsid w:val="00CF4627"/>
    <w:rsid w:val="00CF6F1C"/>
    <w:rsid w:val="00D40996"/>
    <w:rsid w:val="00D51DC9"/>
    <w:rsid w:val="00DA36D8"/>
    <w:rsid w:val="00DB5D5F"/>
    <w:rsid w:val="00F53885"/>
    <w:rsid w:val="00F6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sid w:val="00672F70"/>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672F70"/>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672F70"/>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sid w:val="00DA36D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DA36D8"/>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8D01B179122C46EB868576BE12166D58">
    <w:name w:val="8D01B179122C46EB868576BE12166D58"/>
    <w:rsid w:val="00DA36D8"/>
    <w:pPr>
      <w:widowControl w:val="0"/>
      <w:jc w:val="both"/>
    </w:pPr>
  </w:style>
  <w:style w:type="paragraph" w:customStyle="1" w:styleId="B30F0ACF00584C0BBD00D18D52C7FCE7">
    <w:name w:val="B30F0ACF00584C0BBD00D18D52C7FCE7"/>
    <w:rsid w:val="00DA36D8"/>
    <w:pPr>
      <w:widowControl w:val="0"/>
      <w:jc w:val="both"/>
    </w:pPr>
  </w:style>
  <w:style w:type="paragraph" w:customStyle="1" w:styleId="58D875A8BC484A73B5CBDFC16D698DBA">
    <w:name w:val="58D875A8BC484A73B5CBDFC16D698DBA"/>
    <w:rsid w:val="00DA36D8"/>
    <w:pPr>
      <w:widowControl w:val="0"/>
      <w:jc w:val="both"/>
    </w:pPr>
  </w:style>
  <w:style w:type="paragraph" w:customStyle="1" w:styleId="A7EE6B6DFF8C4D8FBFA0F286A6416657">
    <w:name w:val="A7EE6B6DFF8C4D8FBFA0F286A6416657"/>
    <w:rsid w:val="00DA36D8"/>
    <w:pPr>
      <w:widowControl w:val="0"/>
      <w:jc w:val="both"/>
    </w:pPr>
  </w:style>
  <w:style w:type="paragraph" w:customStyle="1" w:styleId="A7571D627E874ABE990F424CB441AE73">
    <w:name w:val="A7571D627E874ABE990F424CB441AE73"/>
    <w:rsid w:val="00DA36D8"/>
    <w:pPr>
      <w:widowControl w:val="0"/>
      <w:jc w:val="both"/>
    </w:pPr>
  </w:style>
  <w:style w:type="paragraph" w:customStyle="1" w:styleId="1A77CB62F7044114A9AC4AB9880DE8D3">
    <w:name w:val="1A77CB62F7044114A9AC4AB9880DE8D3"/>
    <w:rsid w:val="00DA36D8"/>
    <w:pPr>
      <w:widowControl w:val="0"/>
      <w:jc w:val="both"/>
    </w:pPr>
  </w:style>
  <w:style w:type="paragraph" w:customStyle="1" w:styleId="0B997F344420495587E1574F15B81ABC">
    <w:name w:val="0B997F344420495587E1574F15B81ABC"/>
    <w:rsid w:val="00DA36D8"/>
    <w:pPr>
      <w:widowControl w:val="0"/>
      <w:jc w:val="both"/>
    </w:pPr>
  </w:style>
  <w:style w:type="paragraph" w:customStyle="1" w:styleId="F73611997C3846EE8D6436144B701B66">
    <w:name w:val="F73611997C3846EE8D6436144B701B66"/>
    <w:rsid w:val="00DA36D8"/>
    <w:pPr>
      <w:widowControl w:val="0"/>
      <w:jc w:val="both"/>
    </w:pPr>
  </w:style>
  <w:style w:type="paragraph" w:customStyle="1" w:styleId="5C08B1C1830F4F0EB6C8636DB531B124">
    <w:name w:val="5C08B1C1830F4F0EB6C8636DB531B124"/>
    <w:rsid w:val="00DA36D8"/>
    <w:pPr>
      <w:widowControl w:val="0"/>
      <w:jc w:val="both"/>
    </w:pPr>
  </w:style>
  <w:style w:type="paragraph" w:customStyle="1" w:styleId="A778D47EE2DB4330B9AFF94DC2D9EB81">
    <w:name w:val="A778D47EE2DB4330B9AFF94DC2D9EB81"/>
    <w:rsid w:val="00DA36D8"/>
    <w:pPr>
      <w:widowControl w:val="0"/>
      <w:jc w:val="both"/>
    </w:pPr>
  </w:style>
  <w:style w:type="paragraph" w:customStyle="1" w:styleId="CCA092583D9F466A929D9C3E7C08743B">
    <w:name w:val="CCA092583D9F466A929D9C3E7C08743B"/>
    <w:rsid w:val="00DA36D8"/>
    <w:pPr>
      <w:widowControl w:val="0"/>
      <w:jc w:val="both"/>
    </w:pPr>
  </w:style>
  <w:style w:type="paragraph" w:customStyle="1" w:styleId="E447EED0FA7F48C4BCA660DFB50C5784">
    <w:name w:val="E447EED0FA7F48C4BCA660DFB50C5784"/>
    <w:rsid w:val="00DA36D8"/>
    <w:pPr>
      <w:widowControl w:val="0"/>
      <w:jc w:val="both"/>
    </w:pPr>
  </w:style>
  <w:style w:type="paragraph" w:customStyle="1" w:styleId="F994FED5037948D787AB3BE82335E19F">
    <w:name w:val="F994FED5037948D787AB3BE82335E19F"/>
    <w:rsid w:val="00DA36D8"/>
    <w:pPr>
      <w:widowControl w:val="0"/>
      <w:jc w:val="both"/>
    </w:pPr>
  </w:style>
  <w:style w:type="paragraph" w:customStyle="1" w:styleId="E8778858A9F843D992E4BA328923CDF1">
    <w:name w:val="E8778858A9F843D992E4BA328923CDF1"/>
    <w:rsid w:val="00DA36D8"/>
    <w:pPr>
      <w:widowControl w:val="0"/>
      <w:jc w:val="both"/>
    </w:pPr>
  </w:style>
  <w:style w:type="paragraph" w:customStyle="1" w:styleId="E6277FBC4D0E439EB017FCDA6F9AD5FB">
    <w:name w:val="E6277FBC4D0E439EB017FCDA6F9AD5FB"/>
    <w:rsid w:val="00DA36D8"/>
    <w:pPr>
      <w:widowControl w:val="0"/>
      <w:jc w:val="both"/>
    </w:pPr>
  </w:style>
  <w:style w:type="paragraph" w:customStyle="1" w:styleId="5859C607AD614B1783029CD81EC25E6A">
    <w:name w:val="5859C607AD614B1783029CD81EC25E6A"/>
    <w:rsid w:val="00DA36D8"/>
    <w:pPr>
      <w:widowControl w:val="0"/>
      <w:jc w:val="both"/>
    </w:pPr>
  </w:style>
  <w:style w:type="paragraph" w:customStyle="1" w:styleId="37A31EBD9B2E4AABAD0C13B3A4E911CF">
    <w:name w:val="37A31EBD9B2E4AABAD0C13B3A4E911CF"/>
    <w:rsid w:val="00DA36D8"/>
    <w:pPr>
      <w:widowControl w:val="0"/>
      <w:jc w:val="both"/>
    </w:pPr>
  </w:style>
  <w:style w:type="paragraph" w:customStyle="1" w:styleId="5777D52F40ED49A7BD317863C824ACAF">
    <w:name w:val="5777D52F40ED49A7BD317863C824ACAF"/>
    <w:rsid w:val="00DA36D8"/>
    <w:pPr>
      <w:widowControl w:val="0"/>
      <w:jc w:val="both"/>
    </w:pPr>
  </w:style>
  <w:style w:type="paragraph" w:customStyle="1" w:styleId="D5440AA11C744AF7BCC9311F079D92B2">
    <w:name w:val="D5440AA11C744AF7BCC9311F079D92B2"/>
    <w:rsid w:val="00DA36D8"/>
    <w:pPr>
      <w:widowControl w:val="0"/>
      <w:jc w:val="both"/>
    </w:pPr>
  </w:style>
  <w:style w:type="paragraph" w:customStyle="1" w:styleId="541A7F84E28841FE95C2C021D8B340AB">
    <w:name w:val="541A7F84E28841FE95C2C021D8B340AB"/>
    <w:rsid w:val="00DA36D8"/>
    <w:pPr>
      <w:widowControl w:val="0"/>
      <w:jc w:val="both"/>
    </w:pPr>
  </w:style>
  <w:style w:type="paragraph" w:customStyle="1" w:styleId="6CB6BB4A1EA4488D9035E0D82D8EF842">
    <w:name w:val="6CB6BB4A1EA4488D9035E0D82D8EF842"/>
    <w:rsid w:val="00DA36D8"/>
    <w:pPr>
      <w:widowControl w:val="0"/>
      <w:jc w:val="both"/>
    </w:pPr>
  </w:style>
  <w:style w:type="paragraph" w:customStyle="1" w:styleId="81EE79C82EE542B5B30629CD34885A18">
    <w:name w:val="81EE79C82EE542B5B30629CD34885A18"/>
    <w:rsid w:val="00DA36D8"/>
    <w:pPr>
      <w:widowControl w:val="0"/>
      <w:jc w:val="both"/>
    </w:pPr>
  </w:style>
  <w:style w:type="paragraph" w:customStyle="1" w:styleId="73F89AAFBF234BE0B6688C9A83D303DB">
    <w:name w:val="73F89AAFBF234BE0B6688C9A83D303DB"/>
    <w:rsid w:val="00DA36D8"/>
    <w:pPr>
      <w:widowControl w:val="0"/>
      <w:jc w:val="both"/>
    </w:pPr>
  </w:style>
  <w:style w:type="paragraph" w:customStyle="1" w:styleId="412F702D15E040868BD3C8647E35741F">
    <w:name w:val="412F702D15E040868BD3C8647E35741F"/>
    <w:rsid w:val="00DA36D8"/>
    <w:pPr>
      <w:widowControl w:val="0"/>
      <w:jc w:val="both"/>
    </w:pPr>
  </w:style>
  <w:style w:type="paragraph" w:customStyle="1" w:styleId="D5A69D87DD904FA8A9F4599943783256">
    <w:name w:val="D5A69D87DD904FA8A9F4599943783256"/>
    <w:rsid w:val="00DA36D8"/>
    <w:pPr>
      <w:widowControl w:val="0"/>
      <w:jc w:val="both"/>
    </w:pPr>
  </w:style>
  <w:style w:type="paragraph" w:customStyle="1" w:styleId="4E682A9D4E0147C198019574C5C707CE">
    <w:name w:val="4E682A9D4E0147C198019574C5C707CE"/>
    <w:rsid w:val="00DA36D8"/>
    <w:pPr>
      <w:widowControl w:val="0"/>
      <w:jc w:val="both"/>
    </w:pPr>
  </w:style>
  <w:style w:type="paragraph" w:customStyle="1" w:styleId="FE12FF8D37454CE19E8F6BBF000B02D7">
    <w:name w:val="FE12FF8D37454CE19E8F6BBF000B02D7"/>
    <w:rsid w:val="00DA36D8"/>
    <w:pPr>
      <w:widowControl w:val="0"/>
      <w:jc w:val="both"/>
    </w:pPr>
  </w:style>
  <w:style w:type="paragraph" w:customStyle="1" w:styleId="2E587D8BC9BB4994823DE927217D5591">
    <w:name w:val="2E587D8BC9BB4994823DE927217D5591"/>
    <w:rsid w:val="00DA36D8"/>
    <w:pPr>
      <w:widowControl w:val="0"/>
      <w:jc w:val="both"/>
    </w:pPr>
  </w:style>
  <w:style w:type="paragraph" w:customStyle="1" w:styleId="52F7AB7FE0D24DA78FC524253BFD99BA">
    <w:name w:val="52F7AB7FE0D24DA78FC524253BFD99BA"/>
    <w:rsid w:val="00DA36D8"/>
    <w:pPr>
      <w:widowControl w:val="0"/>
      <w:jc w:val="both"/>
    </w:pPr>
  </w:style>
  <w:style w:type="paragraph" w:customStyle="1" w:styleId="04E2D008373A4AAEAB66C9D081D12A80">
    <w:name w:val="04E2D008373A4AAEAB66C9D081D12A80"/>
    <w:rsid w:val="00DA36D8"/>
    <w:pPr>
      <w:widowControl w:val="0"/>
      <w:jc w:val="both"/>
    </w:pPr>
  </w:style>
  <w:style w:type="paragraph" w:customStyle="1" w:styleId="450879E9BDC64B02BE860CAB191F04F0">
    <w:name w:val="450879E9BDC64B02BE860CAB191F04F0"/>
    <w:rsid w:val="00DA36D8"/>
    <w:pPr>
      <w:widowControl w:val="0"/>
      <w:jc w:val="both"/>
    </w:pPr>
  </w:style>
  <w:style w:type="paragraph" w:customStyle="1" w:styleId="D29F4AD8D0A74E33A512C494FE581DE1">
    <w:name w:val="D29F4AD8D0A74E33A512C494FE581DE1"/>
    <w:rsid w:val="00DA36D8"/>
    <w:pPr>
      <w:widowControl w:val="0"/>
      <w:jc w:val="both"/>
    </w:pPr>
  </w:style>
  <w:style w:type="paragraph" w:customStyle="1" w:styleId="D8EAE8F684164906A195785515B53380">
    <w:name w:val="D8EAE8F684164906A195785515B53380"/>
    <w:rsid w:val="00DA36D8"/>
    <w:pPr>
      <w:widowControl w:val="0"/>
      <w:jc w:val="both"/>
    </w:pPr>
  </w:style>
  <w:style w:type="paragraph" w:customStyle="1" w:styleId="A35CDBC1A2B1427A88AFD8FF3AAE6370">
    <w:name w:val="A35CDBC1A2B1427A88AFD8FF3AAE6370"/>
    <w:rsid w:val="00DA36D8"/>
    <w:pPr>
      <w:widowControl w:val="0"/>
      <w:jc w:val="both"/>
    </w:pPr>
  </w:style>
  <w:style w:type="paragraph" w:customStyle="1" w:styleId="3853AB6724214ACAA216439A560F3FCC">
    <w:name w:val="3853AB6724214ACAA216439A560F3FCC"/>
    <w:rsid w:val="00DA36D8"/>
    <w:pPr>
      <w:widowControl w:val="0"/>
      <w:jc w:val="both"/>
    </w:pPr>
  </w:style>
  <w:style w:type="paragraph" w:customStyle="1" w:styleId="FED1D2AFB6954CF99749648CF7FBCA86">
    <w:name w:val="FED1D2AFB6954CF99749648CF7FBCA86"/>
    <w:rsid w:val="00DA36D8"/>
    <w:pPr>
      <w:widowControl w:val="0"/>
      <w:jc w:val="both"/>
    </w:pPr>
  </w:style>
  <w:style w:type="paragraph" w:customStyle="1" w:styleId="D746D749CC0048D5B821084F801DE72F">
    <w:name w:val="D746D749CC0048D5B821084F801DE72F"/>
    <w:rsid w:val="00DA36D8"/>
    <w:pPr>
      <w:widowControl w:val="0"/>
      <w:jc w:val="both"/>
    </w:pPr>
  </w:style>
  <w:style w:type="paragraph" w:customStyle="1" w:styleId="CCF9147E2F53412AB9ABB26C8BF6F7F8">
    <w:name w:val="CCF9147E2F53412AB9ABB26C8BF6F7F8"/>
    <w:rsid w:val="00DA36D8"/>
    <w:pPr>
      <w:widowControl w:val="0"/>
      <w:jc w:val="both"/>
    </w:pPr>
  </w:style>
  <w:style w:type="paragraph" w:customStyle="1" w:styleId="C0604A41077B4084A589C77B2A818FFC">
    <w:name w:val="C0604A41077B4084A589C77B2A818FFC"/>
    <w:rsid w:val="00DA36D8"/>
    <w:pPr>
      <w:widowControl w:val="0"/>
      <w:jc w:val="both"/>
    </w:pPr>
  </w:style>
  <w:style w:type="paragraph" w:customStyle="1" w:styleId="6C3F113138D24CD49A59AA0ACFAEB883">
    <w:name w:val="6C3F113138D24CD49A59AA0ACFAEB883"/>
    <w:rsid w:val="00DA36D8"/>
    <w:pPr>
      <w:widowControl w:val="0"/>
      <w:jc w:val="both"/>
    </w:pPr>
  </w:style>
  <w:style w:type="paragraph" w:customStyle="1" w:styleId="E6F1B2CD5B42439FA98D3DBE7E28DB30">
    <w:name w:val="E6F1B2CD5B42439FA98D3DBE7E28DB30"/>
    <w:rsid w:val="00DA36D8"/>
    <w:pPr>
      <w:widowControl w:val="0"/>
      <w:jc w:val="both"/>
    </w:pPr>
  </w:style>
  <w:style w:type="paragraph" w:customStyle="1" w:styleId="347BE78A126D48ACB6CB840A5F8280E7">
    <w:name w:val="347BE78A126D48ACB6CB840A5F8280E7"/>
    <w:rsid w:val="00DA36D8"/>
    <w:pPr>
      <w:widowControl w:val="0"/>
      <w:jc w:val="both"/>
    </w:pPr>
  </w:style>
  <w:style w:type="paragraph" w:customStyle="1" w:styleId="971F7E1F3C0048F196AC63DC16FD9F41">
    <w:name w:val="971F7E1F3C0048F196AC63DC16FD9F41"/>
    <w:rsid w:val="00DA36D8"/>
    <w:pPr>
      <w:widowControl w:val="0"/>
      <w:jc w:val="both"/>
    </w:pPr>
  </w:style>
  <w:style w:type="paragraph" w:customStyle="1" w:styleId="3503B89232C44DB2A5C9D32872F4226E">
    <w:name w:val="3503B89232C44DB2A5C9D32872F4226E"/>
    <w:rsid w:val="00DA36D8"/>
    <w:pPr>
      <w:widowControl w:val="0"/>
      <w:jc w:val="both"/>
    </w:pPr>
  </w:style>
  <w:style w:type="paragraph" w:customStyle="1" w:styleId="F6DD9E76DE644317A4CE118C16F140D9">
    <w:name w:val="F6DD9E76DE644317A4CE118C16F140D9"/>
    <w:rsid w:val="00DA36D8"/>
    <w:pPr>
      <w:widowControl w:val="0"/>
      <w:jc w:val="both"/>
    </w:pPr>
  </w:style>
  <w:style w:type="paragraph" w:customStyle="1" w:styleId="E736768CDD6D4BD8B62B68340F83D547">
    <w:name w:val="E736768CDD6D4BD8B62B68340F83D547"/>
    <w:rsid w:val="00DA36D8"/>
    <w:pPr>
      <w:widowControl w:val="0"/>
      <w:jc w:val="both"/>
    </w:pPr>
  </w:style>
  <w:style w:type="paragraph" w:customStyle="1" w:styleId="262FBBF0C5D845809A89E00887015315">
    <w:name w:val="262FBBF0C5D845809A89E00887015315"/>
    <w:rsid w:val="00DA36D8"/>
    <w:pPr>
      <w:widowControl w:val="0"/>
      <w:jc w:val="both"/>
    </w:pPr>
  </w:style>
  <w:style w:type="paragraph" w:customStyle="1" w:styleId="3FCD1F9069E646EAAFCCA2C4933CC0E5">
    <w:name w:val="3FCD1F9069E646EAAFCCA2C4933CC0E5"/>
    <w:rsid w:val="00DA36D8"/>
    <w:pPr>
      <w:widowControl w:val="0"/>
      <w:jc w:val="both"/>
    </w:pPr>
  </w:style>
  <w:style w:type="paragraph" w:customStyle="1" w:styleId="5F176E847953479EA6EEBC09F3D7E6B2">
    <w:name w:val="5F176E847953479EA6EEBC09F3D7E6B2"/>
    <w:rsid w:val="00DA36D8"/>
    <w:pPr>
      <w:widowControl w:val="0"/>
      <w:jc w:val="both"/>
    </w:pPr>
  </w:style>
  <w:style w:type="paragraph" w:customStyle="1" w:styleId="62410822E30A451EB26606553643FE5D">
    <w:name w:val="62410822E30A451EB26606553643FE5D"/>
    <w:rsid w:val="00DA36D8"/>
    <w:pPr>
      <w:widowControl w:val="0"/>
      <w:jc w:val="both"/>
    </w:pPr>
  </w:style>
  <w:style w:type="paragraph" w:customStyle="1" w:styleId="61D892E17DA3496D94A4E97D2E3EF361">
    <w:name w:val="61D892E17DA3496D94A4E97D2E3EF361"/>
    <w:rsid w:val="00DA36D8"/>
    <w:pPr>
      <w:widowControl w:val="0"/>
      <w:jc w:val="both"/>
    </w:pPr>
  </w:style>
  <w:style w:type="paragraph" w:customStyle="1" w:styleId="2E992ABC34C342D8B39C033E163CFB17">
    <w:name w:val="2E992ABC34C342D8B39C033E163CFB17"/>
    <w:rsid w:val="00DA36D8"/>
    <w:pPr>
      <w:widowControl w:val="0"/>
      <w:jc w:val="both"/>
    </w:pPr>
  </w:style>
  <w:style w:type="paragraph" w:customStyle="1" w:styleId="18363BA28732457C9139B8C00401AA03">
    <w:name w:val="18363BA28732457C9139B8C00401AA03"/>
    <w:rsid w:val="00DA36D8"/>
    <w:pPr>
      <w:widowControl w:val="0"/>
      <w:jc w:val="both"/>
    </w:pPr>
  </w:style>
  <w:style w:type="paragraph" w:customStyle="1" w:styleId="17C110FA04D942F6A898E9C436DB119B">
    <w:name w:val="17C110FA04D942F6A898E9C436DB119B"/>
    <w:rsid w:val="00DA36D8"/>
    <w:pPr>
      <w:widowControl w:val="0"/>
      <w:jc w:val="both"/>
    </w:pPr>
  </w:style>
  <w:style w:type="paragraph" w:customStyle="1" w:styleId="A347FC48AA3747B5A8ADD189CB91EA17">
    <w:name w:val="A347FC48AA3747B5A8ADD189CB91EA17"/>
    <w:rsid w:val="00DA36D8"/>
    <w:pPr>
      <w:widowControl w:val="0"/>
      <w:jc w:val="both"/>
    </w:pPr>
  </w:style>
  <w:style w:type="paragraph" w:customStyle="1" w:styleId="22630339F8C944EB8D2D23A77AF86E66">
    <w:name w:val="22630339F8C944EB8D2D23A77AF86E66"/>
    <w:rsid w:val="00DA36D8"/>
    <w:pPr>
      <w:widowControl w:val="0"/>
      <w:jc w:val="both"/>
    </w:pPr>
  </w:style>
  <w:style w:type="paragraph" w:customStyle="1" w:styleId="4B104566B5B94363A2FAF0F147DF8650">
    <w:name w:val="4B104566B5B94363A2FAF0F147DF8650"/>
    <w:rsid w:val="00DA36D8"/>
    <w:pPr>
      <w:widowControl w:val="0"/>
      <w:jc w:val="both"/>
    </w:pPr>
  </w:style>
  <w:style w:type="paragraph" w:customStyle="1" w:styleId="87BE9C137BBF47A4AFB05B5A22199509">
    <w:name w:val="87BE9C137BBF47A4AFB05B5A22199509"/>
    <w:rsid w:val="00DA36D8"/>
    <w:pPr>
      <w:widowControl w:val="0"/>
      <w:jc w:val="both"/>
    </w:pPr>
  </w:style>
  <w:style w:type="paragraph" w:customStyle="1" w:styleId="D9E67769E39142D181D9A217B7855561">
    <w:name w:val="D9E67769E39142D181D9A217B7855561"/>
    <w:rsid w:val="00DA36D8"/>
    <w:pPr>
      <w:widowControl w:val="0"/>
      <w:jc w:val="both"/>
    </w:pPr>
  </w:style>
  <w:style w:type="paragraph" w:customStyle="1" w:styleId="F02162CDDAE3444B985879DFC1D6D818">
    <w:name w:val="F02162CDDAE3444B985879DFC1D6D818"/>
    <w:rsid w:val="00DA36D8"/>
    <w:pPr>
      <w:widowControl w:val="0"/>
      <w:jc w:val="both"/>
    </w:pPr>
  </w:style>
  <w:style w:type="paragraph" w:customStyle="1" w:styleId="D053154246A04752B2C5D6D4C30E052A">
    <w:name w:val="D053154246A04752B2C5D6D4C30E052A"/>
    <w:rsid w:val="00DA36D8"/>
    <w:pPr>
      <w:widowControl w:val="0"/>
      <w:jc w:val="both"/>
    </w:pPr>
  </w:style>
  <w:style w:type="paragraph" w:customStyle="1" w:styleId="57BC41138984459C9E7AC063E943E105">
    <w:name w:val="57BC41138984459C9E7AC063E943E105"/>
    <w:rsid w:val="00DA36D8"/>
    <w:pPr>
      <w:widowControl w:val="0"/>
      <w:jc w:val="both"/>
    </w:pPr>
  </w:style>
  <w:style w:type="paragraph" w:customStyle="1" w:styleId="7F8650CB4949476CA7FFBE6F5E2E05FD">
    <w:name w:val="7F8650CB4949476CA7FFBE6F5E2E05FD"/>
    <w:rsid w:val="00DA36D8"/>
    <w:pPr>
      <w:widowControl w:val="0"/>
      <w:jc w:val="both"/>
    </w:pPr>
  </w:style>
  <w:style w:type="paragraph" w:customStyle="1" w:styleId="ABC12F59944D4E2E8AFB47A28B636387">
    <w:name w:val="ABC12F59944D4E2E8AFB47A28B636387"/>
    <w:rsid w:val="00DA36D8"/>
    <w:pPr>
      <w:widowControl w:val="0"/>
      <w:jc w:val="both"/>
    </w:pPr>
  </w:style>
  <w:style w:type="paragraph" w:customStyle="1" w:styleId="EEFFCF33D36941DA9417D36BA1A69295">
    <w:name w:val="EEFFCF33D36941DA9417D36BA1A69295"/>
    <w:rsid w:val="00DA36D8"/>
    <w:pPr>
      <w:widowControl w:val="0"/>
      <w:jc w:val="both"/>
    </w:pPr>
  </w:style>
  <w:style w:type="paragraph" w:customStyle="1" w:styleId="B1AF3E75EB6C4ABABA4661F31673E6F0">
    <w:name w:val="B1AF3E75EB6C4ABABA4661F31673E6F0"/>
    <w:rsid w:val="00DA36D8"/>
    <w:pPr>
      <w:widowControl w:val="0"/>
      <w:jc w:val="both"/>
    </w:pPr>
  </w:style>
  <w:style w:type="paragraph" w:customStyle="1" w:styleId="C6AAD6B023CB4C818434BC56897CE045">
    <w:name w:val="C6AAD6B023CB4C818434BC56897CE045"/>
    <w:rsid w:val="00DA36D8"/>
    <w:pPr>
      <w:widowControl w:val="0"/>
      <w:jc w:val="both"/>
    </w:pPr>
  </w:style>
  <w:style w:type="paragraph" w:customStyle="1" w:styleId="045AABBE94A64997A1C138480DF0B8B8">
    <w:name w:val="045AABBE94A64997A1C138480DF0B8B8"/>
    <w:rsid w:val="00DA36D8"/>
    <w:pPr>
      <w:widowControl w:val="0"/>
      <w:jc w:val="both"/>
    </w:pPr>
  </w:style>
  <w:style w:type="paragraph" w:customStyle="1" w:styleId="A6CF0F5C52EF4FCBB7B606ED88CB4D3E">
    <w:name w:val="A6CF0F5C52EF4FCBB7B606ED88CB4D3E"/>
    <w:rsid w:val="00DA36D8"/>
    <w:pPr>
      <w:widowControl w:val="0"/>
      <w:jc w:val="both"/>
    </w:pPr>
  </w:style>
  <w:style w:type="paragraph" w:customStyle="1" w:styleId="52B1C45340034EFAB8743A57FB5082A2">
    <w:name w:val="52B1C45340034EFAB8743A57FB5082A2"/>
    <w:rsid w:val="00DA36D8"/>
    <w:pPr>
      <w:widowControl w:val="0"/>
      <w:jc w:val="both"/>
    </w:pPr>
  </w:style>
  <w:style w:type="paragraph" w:customStyle="1" w:styleId="CF28CBCF68414AC890594384C47ABED3">
    <w:name w:val="CF28CBCF68414AC890594384C47ABED3"/>
    <w:rsid w:val="00DA36D8"/>
    <w:pPr>
      <w:widowControl w:val="0"/>
      <w:jc w:val="both"/>
    </w:pPr>
  </w:style>
  <w:style w:type="paragraph" w:customStyle="1" w:styleId="B0F0EF3DC9044046B7B725F53E369D74">
    <w:name w:val="B0F0EF3DC9044046B7B725F53E369D74"/>
    <w:rsid w:val="00DA36D8"/>
    <w:pPr>
      <w:widowControl w:val="0"/>
      <w:jc w:val="both"/>
    </w:pPr>
  </w:style>
  <w:style w:type="paragraph" w:customStyle="1" w:styleId="005009BEDC3D47DD8AE29B80FFC4968E">
    <w:name w:val="005009BEDC3D47DD8AE29B80FFC4968E"/>
    <w:rsid w:val="00DA36D8"/>
    <w:pPr>
      <w:widowControl w:val="0"/>
      <w:jc w:val="both"/>
    </w:pPr>
  </w:style>
  <w:style w:type="paragraph" w:customStyle="1" w:styleId="81E42A26069444B18D049B971B29F571">
    <w:name w:val="81E42A26069444B18D049B971B29F571"/>
    <w:rsid w:val="00DA36D8"/>
    <w:pPr>
      <w:widowControl w:val="0"/>
      <w:jc w:val="both"/>
    </w:pPr>
  </w:style>
  <w:style w:type="paragraph" w:customStyle="1" w:styleId="BCFCA503A0844C40846F655D22EDB045">
    <w:name w:val="BCFCA503A0844C40846F655D22EDB045"/>
    <w:rsid w:val="00DA36D8"/>
    <w:pPr>
      <w:widowControl w:val="0"/>
      <w:jc w:val="both"/>
    </w:pPr>
  </w:style>
  <w:style w:type="paragraph" w:customStyle="1" w:styleId="497238B6605142EFBDB0B6B368C3CDB0">
    <w:name w:val="497238B6605142EFBDB0B6B368C3CDB0"/>
    <w:rsid w:val="00DA36D8"/>
    <w:pPr>
      <w:widowControl w:val="0"/>
      <w:jc w:val="both"/>
    </w:pPr>
  </w:style>
  <w:style w:type="paragraph" w:customStyle="1" w:styleId="5659799797CA48069F53B5328D412035">
    <w:name w:val="5659799797CA48069F53B5328D412035"/>
    <w:rsid w:val="00DA36D8"/>
    <w:pPr>
      <w:widowControl w:val="0"/>
      <w:jc w:val="both"/>
    </w:pPr>
  </w:style>
  <w:style w:type="paragraph" w:customStyle="1" w:styleId="0481A79C2FB4494CBC85E66DCC96ACB9">
    <w:name w:val="0481A79C2FB4494CBC85E66DCC96ACB9"/>
    <w:rsid w:val="00DA36D8"/>
    <w:pPr>
      <w:widowControl w:val="0"/>
      <w:jc w:val="both"/>
    </w:pPr>
  </w:style>
  <w:style w:type="paragraph" w:customStyle="1" w:styleId="EB9A181545CF4F2F97BA83C5775A4A81">
    <w:name w:val="EB9A181545CF4F2F97BA83C5775A4A81"/>
    <w:rsid w:val="00DA36D8"/>
    <w:pPr>
      <w:widowControl w:val="0"/>
      <w:jc w:val="both"/>
    </w:pPr>
  </w:style>
  <w:style w:type="paragraph" w:customStyle="1" w:styleId="7628145BAE26464F9548BB0901C859C8">
    <w:name w:val="7628145BAE26464F9548BB0901C859C8"/>
    <w:rsid w:val="00DA36D8"/>
    <w:pPr>
      <w:widowControl w:val="0"/>
      <w:jc w:val="both"/>
    </w:pPr>
  </w:style>
  <w:style w:type="paragraph" w:customStyle="1" w:styleId="DF9D2026992B404AB3360937470ACB0B">
    <w:name w:val="DF9D2026992B404AB3360937470ACB0B"/>
    <w:rsid w:val="00DA36D8"/>
    <w:pPr>
      <w:widowControl w:val="0"/>
      <w:jc w:val="both"/>
    </w:pPr>
  </w:style>
  <w:style w:type="paragraph" w:customStyle="1" w:styleId="03348039EB1D4E398EEE39DFD027F796">
    <w:name w:val="03348039EB1D4E398EEE39DFD027F796"/>
    <w:rsid w:val="00DA36D8"/>
    <w:pPr>
      <w:widowControl w:val="0"/>
      <w:jc w:val="both"/>
    </w:pPr>
  </w:style>
  <w:style w:type="paragraph" w:customStyle="1" w:styleId="422A99517AD341F685D96D9EDB7A8B20">
    <w:name w:val="422A99517AD341F685D96D9EDB7A8B20"/>
    <w:rsid w:val="00DA36D8"/>
    <w:pPr>
      <w:widowControl w:val="0"/>
      <w:jc w:val="both"/>
    </w:pPr>
  </w:style>
  <w:style w:type="paragraph" w:customStyle="1" w:styleId="44DF7844CC4945C4B0B722769A0481A8">
    <w:name w:val="44DF7844CC4945C4B0B722769A0481A8"/>
    <w:rsid w:val="00DA36D8"/>
    <w:pPr>
      <w:widowControl w:val="0"/>
      <w:jc w:val="both"/>
    </w:pPr>
  </w:style>
  <w:style w:type="paragraph" w:customStyle="1" w:styleId="C6ECBF24FB1C465286BD7B914F3FAECE">
    <w:name w:val="C6ECBF24FB1C465286BD7B914F3FAECE"/>
    <w:rsid w:val="00DA36D8"/>
    <w:pPr>
      <w:widowControl w:val="0"/>
      <w:jc w:val="both"/>
    </w:pPr>
  </w:style>
  <w:style w:type="paragraph" w:customStyle="1" w:styleId="2499AE9B28474DCB9DB04B004C7C1681">
    <w:name w:val="2499AE9B28474DCB9DB04B004C7C1681"/>
    <w:rsid w:val="00DA36D8"/>
    <w:pPr>
      <w:widowControl w:val="0"/>
      <w:jc w:val="both"/>
    </w:pPr>
  </w:style>
  <w:style w:type="paragraph" w:customStyle="1" w:styleId="AA6E995360D34275904639B2088DE2C3">
    <w:name w:val="AA6E995360D34275904639B2088DE2C3"/>
    <w:rsid w:val="00DA36D8"/>
    <w:pPr>
      <w:widowControl w:val="0"/>
      <w:jc w:val="both"/>
    </w:pPr>
  </w:style>
  <w:style w:type="paragraph" w:customStyle="1" w:styleId="0E5D13A90C814234A7AE4B5C3363F917">
    <w:name w:val="0E5D13A90C814234A7AE4B5C3363F917"/>
    <w:rsid w:val="00DA36D8"/>
    <w:pPr>
      <w:widowControl w:val="0"/>
      <w:jc w:val="both"/>
    </w:pPr>
  </w:style>
  <w:style w:type="paragraph" w:customStyle="1" w:styleId="8C304650DAB44AEE84BAC53F6EEF824E">
    <w:name w:val="8C304650DAB44AEE84BAC53F6EEF824E"/>
    <w:rsid w:val="00DA36D8"/>
    <w:pPr>
      <w:widowControl w:val="0"/>
      <w:jc w:val="both"/>
    </w:pPr>
  </w:style>
  <w:style w:type="paragraph" w:customStyle="1" w:styleId="427B990137994DBCBF5F4D82B78B8745">
    <w:name w:val="427B990137994DBCBF5F4D82B78B8745"/>
    <w:rsid w:val="00DA36D8"/>
    <w:pPr>
      <w:widowControl w:val="0"/>
      <w:jc w:val="both"/>
    </w:pPr>
  </w:style>
  <w:style w:type="paragraph" w:customStyle="1" w:styleId="27161A0B3D30455096A3A07E9FDAFCDF">
    <w:name w:val="27161A0B3D30455096A3A07E9FDAFCDF"/>
    <w:rsid w:val="00DA36D8"/>
    <w:pPr>
      <w:widowControl w:val="0"/>
      <w:jc w:val="both"/>
    </w:pPr>
  </w:style>
  <w:style w:type="paragraph" w:customStyle="1" w:styleId="D31C3C86525347ECAEE31C977E39437B">
    <w:name w:val="D31C3C86525347ECAEE31C977E39437B"/>
    <w:rsid w:val="00DA36D8"/>
    <w:pPr>
      <w:widowControl w:val="0"/>
      <w:jc w:val="both"/>
    </w:pPr>
  </w:style>
  <w:style w:type="paragraph" w:customStyle="1" w:styleId="DFE92B33187C4605AD707EA096B79A71">
    <w:name w:val="DFE92B33187C4605AD707EA096B79A71"/>
    <w:rsid w:val="00DA36D8"/>
    <w:pPr>
      <w:widowControl w:val="0"/>
      <w:jc w:val="both"/>
    </w:pPr>
  </w:style>
  <w:style w:type="paragraph" w:customStyle="1" w:styleId="99D9FEA4E1B74021858BC23C4A46083F">
    <w:name w:val="99D9FEA4E1B74021858BC23C4A46083F"/>
    <w:rsid w:val="00DA36D8"/>
    <w:pPr>
      <w:widowControl w:val="0"/>
      <w:jc w:val="both"/>
    </w:pPr>
  </w:style>
  <w:style w:type="paragraph" w:customStyle="1" w:styleId="F12F6E73005849B09984D6054C08B570">
    <w:name w:val="F12F6E73005849B09984D6054C08B570"/>
    <w:rsid w:val="00DA36D8"/>
    <w:pPr>
      <w:widowControl w:val="0"/>
      <w:jc w:val="both"/>
    </w:pPr>
  </w:style>
  <w:style w:type="paragraph" w:customStyle="1" w:styleId="94E46ACEBE61433F9A4F153479785EEE">
    <w:name w:val="94E46ACEBE61433F9A4F153479785EEE"/>
    <w:rsid w:val="00DA36D8"/>
    <w:pPr>
      <w:widowControl w:val="0"/>
      <w:jc w:val="both"/>
    </w:pPr>
  </w:style>
  <w:style w:type="paragraph" w:customStyle="1" w:styleId="4D7145BC8E774E7487B1704449A8D869">
    <w:name w:val="4D7145BC8E774E7487B1704449A8D869"/>
    <w:rsid w:val="00DA36D8"/>
    <w:pPr>
      <w:widowControl w:val="0"/>
      <w:jc w:val="both"/>
    </w:pPr>
  </w:style>
  <w:style w:type="paragraph" w:customStyle="1" w:styleId="4D5F96D148B94BCD9B41F792205D84AC">
    <w:name w:val="4D5F96D148B94BCD9B41F792205D84AC"/>
    <w:rsid w:val="00DA36D8"/>
    <w:pPr>
      <w:widowControl w:val="0"/>
      <w:jc w:val="both"/>
    </w:pPr>
  </w:style>
  <w:style w:type="paragraph" w:customStyle="1" w:styleId="35C4D878628E4540B9DD6E77F743B762">
    <w:name w:val="35C4D878628E4540B9DD6E77F743B762"/>
    <w:rsid w:val="00DA36D8"/>
    <w:pPr>
      <w:widowControl w:val="0"/>
      <w:jc w:val="both"/>
    </w:pPr>
  </w:style>
  <w:style w:type="paragraph" w:customStyle="1" w:styleId="BD187B51C30A4CE1A41E56962A9CF1FD">
    <w:name w:val="BD187B51C30A4CE1A41E56962A9CF1FD"/>
    <w:rsid w:val="00DA36D8"/>
    <w:pPr>
      <w:widowControl w:val="0"/>
      <w:jc w:val="both"/>
    </w:pPr>
  </w:style>
  <w:style w:type="paragraph" w:customStyle="1" w:styleId="4862B09D463242C290CA4B213CBF8F52">
    <w:name w:val="4862B09D463242C290CA4B213CBF8F52"/>
    <w:rsid w:val="00DA36D8"/>
    <w:pPr>
      <w:widowControl w:val="0"/>
      <w:jc w:val="both"/>
    </w:pPr>
  </w:style>
  <w:style w:type="paragraph" w:customStyle="1" w:styleId="87AD97954AE046B98950064892439E5A">
    <w:name w:val="87AD97954AE046B98950064892439E5A"/>
    <w:rsid w:val="00DA36D8"/>
    <w:pPr>
      <w:widowControl w:val="0"/>
      <w:jc w:val="both"/>
    </w:pPr>
  </w:style>
  <w:style w:type="paragraph" w:customStyle="1" w:styleId="037B2A5669CE4CABB7B8FC460D9CCA25">
    <w:name w:val="037B2A5669CE4CABB7B8FC460D9CCA25"/>
    <w:rsid w:val="00DA36D8"/>
    <w:pPr>
      <w:widowControl w:val="0"/>
      <w:jc w:val="both"/>
    </w:pPr>
  </w:style>
  <w:style w:type="paragraph" w:customStyle="1" w:styleId="D2D1FFE02488419D8F9BCE2183140250">
    <w:name w:val="D2D1FFE02488419D8F9BCE2183140250"/>
    <w:rsid w:val="00DA36D8"/>
    <w:pPr>
      <w:widowControl w:val="0"/>
      <w:jc w:val="both"/>
    </w:pPr>
  </w:style>
  <w:style w:type="paragraph" w:customStyle="1" w:styleId="82611567F54B4ECFA44F49B40DDB07F7">
    <w:name w:val="82611567F54B4ECFA44F49B40DDB07F7"/>
    <w:rsid w:val="00DA36D8"/>
    <w:pPr>
      <w:widowControl w:val="0"/>
      <w:jc w:val="both"/>
    </w:pPr>
  </w:style>
  <w:style w:type="paragraph" w:customStyle="1" w:styleId="034A543172D644FDAB124D27764D0A10">
    <w:name w:val="034A543172D644FDAB124D27764D0A10"/>
    <w:rsid w:val="00DA36D8"/>
    <w:pPr>
      <w:widowControl w:val="0"/>
      <w:jc w:val="both"/>
    </w:pPr>
  </w:style>
  <w:style w:type="paragraph" w:customStyle="1" w:styleId="D762C08B92B444EDADE563703BD8E3F0">
    <w:name w:val="D762C08B92B444EDADE563703BD8E3F0"/>
    <w:rsid w:val="00DA36D8"/>
    <w:pPr>
      <w:widowControl w:val="0"/>
      <w:jc w:val="both"/>
    </w:pPr>
  </w:style>
  <w:style w:type="paragraph" w:customStyle="1" w:styleId="B916F57B2293438292B19D9E09DD7119">
    <w:name w:val="B916F57B2293438292B19D9E09DD7119"/>
    <w:rsid w:val="00DA36D8"/>
    <w:pPr>
      <w:widowControl w:val="0"/>
      <w:jc w:val="both"/>
    </w:pPr>
  </w:style>
  <w:style w:type="paragraph" w:customStyle="1" w:styleId="94EB5C526C4346E9A6104BC11BA85665">
    <w:name w:val="94EB5C526C4346E9A6104BC11BA85665"/>
    <w:rsid w:val="00DA36D8"/>
    <w:pPr>
      <w:widowControl w:val="0"/>
      <w:jc w:val="both"/>
    </w:pPr>
  </w:style>
  <w:style w:type="paragraph" w:customStyle="1" w:styleId="A2CF4DE9F8594BF79A4E07B962D000C1">
    <w:name w:val="A2CF4DE9F8594BF79A4E07B962D000C1"/>
    <w:rsid w:val="00DA36D8"/>
    <w:pPr>
      <w:widowControl w:val="0"/>
      <w:jc w:val="both"/>
    </w:pPr>
  </w:style>
  <w:style w:type="paragraph" w:customStyle="1" w:styleId="F929866E1E934217873DDED9C03D332C">
    <w:name w:val="F929866E1E934217873DDED9C03D332C"/>
    <w:rsid w:val="00DA36D8"/>
    <w:pPr>
      <w:widowControl w:val="0"/>
      <w:jc w:val="both"/>
    </w:pPr>
  </w:style>
  <w:style w:type="paragraph" w:customStyle="1" w:styleId="2AC16D413A32439FA6D059733BEE57B2">
    <w:name w:val="2AC16D413A32439FA6D059733BEE57B2"/>
    <w:rsid w:val="00DA36D8"/>
    <w:pPr>
      <w:widowControl w:val="0"/>
      <w:jc w:val="both"/>
    </w:pPr>
  </w:style>
  <w:style w:type="paragraph" w:customStyle="1" w:styleId="E5C244886DF74620A853A3C571110260">
    <w:name w:val="E5C244886DF74620A853A3C571110260"/>
    <w:rsid w:val="00DA36D8"/>
    <w:pPr>
      <w:widowControl w:val="0"/>
      <w:jc w:val="both"/>
    </w:pPr>
  </w:style>
  <w:style w:type="paragraph" w:customStyle="1" w:styleId="D7D7591EC28A44D8960D5617509B6C51">
    <w:name w:val="D7D7591EC28A44D8960D5617509B6C51"/>
    <w:rsid w:val="00DA36D8"/>
    <w:pPr>
      <w:widowControl w:val="0"/>
      <w:jc w:val="both"/>
    </w:pPr>
  </w:style>
  <w:style w:type="paragraph" w:customStyle="1" w:styleId="3CCFE46C668D4458AD52B0A07F6DF546">
    <w:name w:val="3CCFE46C668D4458AD52B0A07F6DF546"/>
    <w:rsid w:val="00DA36D8"/>
    <w:pPr>
      <w:widowControl w:val="0"/>
      <w:jc w:val="both"/>
    </w:pPr>
  </w:style>
  <w:style w:type="paragraph" w:customStyle="1" w:styleId="377E2EECFF9148C5B42AE7A24D7C7EAD">
    <w:name w:val="377E2EECFF9148C5B42AE7A24D7C7EAD"/>
    <w:rsid w:val="00DA36D8"/>
    <w:pPr>
      <w:widowControl w:val="0"/>
      <w:jc w:val="both"/>
    </w:pPr>
  </w:style>
  <w:style w:type="paragraph" w:customStyle="1" w:styleId="FBB4424CDA54444280661A571CCD21E9">
    <w:name w:val="FBB4424CDA54444280661A571CCD21E9"/>
    <w:rsid w:val="00DA36D8"/>
    <w:pPr>
      <w:widowControl w:val="0"/>
      <w:jc w:val="both"/>
    </w:pPr>
  </w:style>
  <w:style w:type="paragraph" w:customStyle="1" w:styleId="B7C8F7C436DC498A999E4170B5E1BB9B">
    <w:name w:val="B7C8F7C436DC498A999E4170B5E1BB9B"/>
    <w:rsid w:val="00DA36D8"/>
    <w:pPr>
      <w:widowControl w:val="0"/>
      <w:jc w:val="both"/>
    </w:pPr>
  </w:style>
  <w:style w:type="paragraph" w:customStyle="1" w:styleId="90A165D2A6E745F0ACD1760A7B5F8638">
    <w:name w:val="90A165D2A6E745F0ACD1760A7B5F8638"/>
    <w:rsid w:val="00DA36D8"/>
    <w:pPr>
      <w:widowControl w:val="0"/>
      <w:jc w:val="both"/>
    </w:pPr>
  </w:style>
  <w:style w:type="paragraph" w:customStyle="1" w:styleId="03EF029AA5DB4E2398B80D5BA9FC2628">
    <w:name w:val="03EF029AA5DB4E2398B80D5BA9FC2628"/>
    <w:rsid w:val="00DA36D8"/>
    <w:pPr>
      <w:widowControl w:val="0"/>
      <w:jc w:val="both"/>
    </w:pPr>
  </w:style>
  <w:style w:type="paragraph" w:customStyle="1" w:styleId="E118BDF7A5994955BCB886A44B3ADCB4">
    <w:name w:val="E118BDF7A5994955BCB886A44B3ADCB4"/>
    <w:rsid w:val="00DA36D8"/>
    <w:pPr>
      <w:widowControl w:val="0"/>
      <w:jc w:val="both"/>
    </w:pPr>
  </w:style>
  <w:style w:type="paragraph" w:customStyle="1" w:styleId="2BA035C6C21349DA89A031F3F8B8F3F3">
    <w:name w:val="2BA035C6C21349DA89A031F3F8B8F3F3"/>
    <w:rsid w:val="00DA36D8"/>
    <w:pPr>
      <w:widowControl w:val="0"/>
      <w:jc w:val="both"/>
    </w:pPr>
  </w:style>
  <w:style w:type="paragraph" w:customStyle="1" w:styleId="B8D97856B6C04745AC49916F5243C846">
    <w:name w:val="B8D97856B6C04745AC49916F5243C846"/>
    <w:rsid w:val="00DA36D8"/>
    <w:pPr>
      <w:widowControl w:val="0"/>
      <w:jc w:val="both"/>
    </w:pPr>
  </w:style>
  <w:style w:type="paragraph" w:customStyle="1" w:styleId="5187A19DA0824300996BFAEC1CB9F153">
    <w:name w:val="5187A19DA0824300996BFAEC1CB9F153"/>
    <w:rsid w:val="00DA36D8"/>
    <w:pPr>
      <w:widowControl w:val="0"/>
      <w:jc w:val="both"/>
    </w:pPr>
  </w:style>
  <w:style w:type="paragraph" w:customStyle="1" w:styleId="99C60A80E85940A582B265995C543734">
    <w:name w:val="99C60A80E85940A582B265995C543734"/>
    <w:rsid w:val="00DA36D8"/>
    <w:pPr>
      <w:widowControl w:val="0"/>
      <w:jc w:val="both"/>
    </w:pPr>
  </w:style>
  <w:style w:type="paragraph" w:customStyle="1" w:styleId="1417EF77322C402F9E2BF2CE5DA08703">
    <w:name w:val="1417EF77322C402F9E2BF2CE5DA08703"/>
    <w:rsid w:val="00DA36D8"/>
    <w:pPr>
      <w:widowControl w:val="0"/>
      <w:jc w:val="both"/>
    </w:pPr>
  </w:style>
  <w:style w:type="paragraph" w:customStyle="1" w:styleId="0B54229F687E47CEA19A7D0DECCFAF00">
    <w:name w:val="0B54229F687E47CEA19A7D0DECCFAF00"/>
    <w:rsid w:val="00DA36D8"/>
    <w:pPr>
      <w:widowControl w:val="0"/>
      <w:jc w:val="both"/>
    </w:pPr>
  </w:style>
  <w:style w:type="paragraph" w:customStyle="1" w:styleId="14CCB07CCDE64B17974E4146AFB0451E">
    <w:name w:val="14CCB07CCDE64B17974E4146AFB0451E"/>
    <w:rsid w:val="00DA36D8"/>
    <w:pPr>
      <w:widowControl w:val="0"/>
      <w:jc w:val="both"/>
    </w:pPr>
  </w:style>
  <w:style w:type="paragraph" w:customStyle="1" w:styleId="287ACDE25FD545EF8C30498D08A1BFD6">
    <w:name w:val="287ACDE25FD545EF8C30498D08A1BFD6"/>
    <w:rsid w:val="00DA36D8"/>
    <w:pPr>
      <w:widowControl w:val="0"/>
      <w:jc w:val="both"/>
    </w:pPr>
  </w:style>
  <w:style w:type="paragraph" w:customStyle="1" w:styleId="AC9FCC31A0554D4F9398059B0E0B812C">
    <w:name w:val="AC9FCC31A0554D4F9398059B0E0B812C"/>
    <w:rsid w:val="00DA36D8"/>
    <w:pPr>
      <w:widowControl w:val="0"/>
      <w:jc w:val="both"/>
    </w:pPr>
  </w:style>
  <w:style w:type="paragraph" w:customStyle="1" w:styleId="367D163A1B22479E81DA217782045293">
    <w:name w:val="367D163A1B22479E81DA217782045293"/>
    <w:rsid w:val="00DA36D8"/>
    <w:pPr>
      <w:widowControl w:val="0"/>
      <w:jc w:val="both"/>
    </w:pPr>
  </w:style>
  <w:style w:type="paragraph" w:customStyle="1" w:styleId="68FD6D4267EF427B8C6C7389737E4885">
    <w:name w:val="68FD6D4267EF427B8C6C7389737E4885"/>
    <w:rsid w:val="00DA36D8"/>
    <w:pPr>
      <w:widowControl w:val="0"/>
      <w:jc w:val="both"/>
    </w:pPr>
  </w:style>
  <w:style w:type="paragraph" w:customStyle="1" w:styleId="79B7334D31EF4AA5AE30A17951C62C15">
    <w:name w:val="79B7334D31EF4AA5AE30A17951C62C15"/>
    <w:rsid w:val="00DA36D8"/>
    <w:pPr>
      <w:widowControl w:val="0"/>
      <w:jc w:val="both"/>
    </w:pPr>
  </w:style>
  <w:style w:type="paragraph" w:customStyle="1" w:styleId="078EAA9F25014788B647140F18B1BEAA">
    <w:name w:val="078EAA9F25014788B647140F18B1BEAA"/>
    <w:rsid w:val="00DA36D8"/>
    <w:pPr>
      <w:widowControl w:val="0"/>
      <w:jc w:val="both"/>
    </w:pPr>
  </w:style>
  <w:style w:type="paragraph" w:customStyle="1" w:styleId="388E8C7CB864481D8C43263F0D035544">
    <w:name w:val="388E8C7CB864481D8C43263F0D035544"/>
    <w:rsid w:val="00DA36D8"/>
    <w:pPr>
      <w:widowControl w:val="0"/>
      <w:jc w:val="both"/>
    </w:pPr>
  </w:style>
  <w:style w:type="paragraph" w:customStyle="1" w:styleId="D6750B659F90498B8022222553D6A6F1">
    <w:name w:val="D6750B659F90498B8022222553D6A6F1"/>
    <w:rsid w:val="00DA36D8"/>
    <w:pPr>
      <w:widowControl w:val="0"/>
      <w:jc w:val="both"/>
    </w:pPr>
  </w:style>
  <w:style w:type="paragraph" w:customStyle="1" w:styleId="D6AC77AE46BC47AA8C4434CA96FBFC64">
    <w:name w:val="D6AC77AE46BC47AA8C4434CA96FBFC64"/>
    <w:rsid w:val="00DA36D8"/>
    <w:pPr>
      <w:widowControl w:val="0"/>
      <w:jc w:val="both"/>
    </w:pPr>
  </w:style>
  <w:style w:type="paragraph" w:customStyle="1" w:styleId="569789C8D2654C4D9BA0D7F7CF8D1A6D">
    <w:name w:val="569789C8D2654C4D9BA0D7F7CF8D1A6D"/>
    <w:rsid w:val="00DA36D8"/>
    <w:pPr>
      <w:widowControl w:val="0"/>
      <w:jc w:val="both"/>
    </w:pPr>
  </w:style>
  <w:style w:type="paragraph" w:customStyle="1" w:styleId="6777C0565E104DA5A35B6CEAA41FE302">
    <w:name w:val="6777C0565E104DA5A35B6CEAA41FE302"/>
    <w:rsid w:val="00DA36D8"/>
    <w:pPr>
      <w:widowControl w:val="0"/>
      <w:jc w:val="both"/>
    </w:pPr>
  </w:style>
  <w:style w:type="paragraph" w:customStyle="1" w:styleId="263427A8FDE840DD8BA10C851D918FB2">
    <w:name w:val="263427A8FDE840DD8BA10C851D918FB2"/>
    <w:rsid w:val="00DA36D8"/>
    <w:pPr>
      <w:widowControl w:val="0"/>
      <w:jc w:val="both"/>
    </w:pPr>
  </w:style>
  <w:style w:type="paragraph" w:customStyle="1" w:styleId="4A3B070477AA4C0091F60FF314D71EF5">
    <w:name w:val="4A3B070477AA4C0091F60FF314D71EF5"/>
    <w:rsid w:val="00DA36D8"/>
    <w:pPr>
      <w:widowControl w:val="0"/>
      <w:jc w:val="both"/>
    </w:pPr>
  </w:style>
  <w:style w:type="paragraph" w:customStyle="1" w:styleId="50FFA06756804F0E87ADA7477E4CD6E7">
    <w:name w:val="50FFA06756804F0E87ADA7477E4CD6E7"/>
    <w:rsid w:val="00DA36D8"/>
    <w:pPr>
      <w:widowControl w:val="0"/>
      <w:jc w:val="both"/>
    </w:pPr>
  </w:style>
  <w:style w:type="paragraph" w:customStyle="1" w:styleId="59EA8D70FD6141B89AD23824758149A2">
    <w:name w:val="59EA8D70FD6141B89AD23824758149A2"/>
    <w:rsid w:val="00DA36D8"/>
    <w:pPr>
      <w:widowControl w:val="0"/>
      <w:jc w:val="both"/>
    </w:pPr>
  </w:style>
  <w:style w:type="paragraph" w:customStyle="1" w:styleId="027FD31D2BF8410D9288FEE9AFA952DA">
    <w:name w:val="027FD31D2BF8410D9288FEE9AFA952DA"/>
    <w:rsid w:val="00DA36D8"/>
    <w:pPr>
      <w:widowControl w:val="0"/>
      <w:jc w:val="both"/>
    </w:pPr>
  </w:style>
  <w:style w:type="paragraph" w:customStyle="1" w:styleId="FC09978068FE4EAC8B5ABC3840F9BF4D">
    <w:name w:val="FC09978068FE4EAC8B5ABC3840F9BF4D"/>
    <w:rsid w:val="00DA36D8"/>
    <w:pPr>
      <w:widowControl w:val="0"/>
      <w:jc w:val="both"/>
    </w:pPr>
  </w:style>
  <w:style w:type="paragraph" w:customStyle="1" w:styleId="F7D67F5F39834342B550E5450D583C0D">
    <w:name w:val="F7D67F5F39834342B550E5450D583C0D"/>
    <w:rsid w:val="00DA36D8"/>
    <w:pPr>
      <w:widowControl w:val="0"/>
      <w:jc w:val="both"/>
    </w:pPr>
  </w:style>
  <w:style w:type="paragraph" w:customStyle="1" w:styleId="A49631105E9F489FA4E2DAE454EB7232">
    <w:name w:val="A49631105E9F489FA4E2DAE454EB7232"/>
    <w:rsid w:val="00DA36D8"/>
    <w:pPr>
      <w:widowControl w:val="0"/>
      <w:jc w:val="both"/>
    </w:pPr>
  </w:style>
  <w:style w:type="paragraph" w:customStyle="1" w:styleId="10FC4F3515514C548D2E289648EA2952">
    <w:name w:val="10FC4F3515514C548D2E289648EA2952"/>
    <w:rsid w:val="00DA36D8"/>
    <w:pPr>
      <w:widowControl w:val="0"/>
      <w:jc w:val="both"/>
    </w:pPr>
  </w:style>
  <w:style w:type="paragraph" w:customStyle="1" w:styleId="6D596721CFD942BC9A8D9AC36000DB9D">
    <w:name w:val="6D596721CFD942BC9A8D9AC36000DB9D"/>
    <w:rsid w:val="00DA36D8"/>
    <w:pPr>
      <w:widowControl w:val="0"/>
      <w:jc w:val="both"/>
    </w:pPr>
  </w:style>
  <w:style w:type="paragraph" w:customStyle="1" w:styleId="63591E2F0D4342DE90A2907171E796DC">
    <w:name w:val="63591E2F0D4342DE90A2907171E796DC"/>
    <w:rsid w:val="00DA36D8"/>
    <w:pPr>
      <w:widowControl w:val="0"/>
      <w:jc w:val="both"/>
    </w:pPr>
  </w:style>
  <w:style w:type="paragraph" w:customStyle="1" w:styleId="4CF1167DF2534D8685B293340313F83B">
    <w:name w:val="4CF1167DF2534D8685B293340313F83B"/>
    <w:rsid w:val="00DA36D8"/>
    <w:pPr>
      <w:widowControl w:val="0"/>
      <w:jc w:val="both"/>
    </w:pPr>
  </w:style>
  <w:style w:type="paragraph" w:customStyle="1" w:styleId="03184CF664494696B9B526962A397E42">
    <w:name w:val="03184CF664494696B9B526962A397E42"/>
    <w:rsid w:val="00DA36D8"/>
    <w:pPr>
      <w:widowControl w:val="0"/>
      <w:jc w:val="both"/>
    </w:pPr>
  </w:style>
  <w:style w:type="paragraph" w:customStyle="1" w:styleId="A5A4291B55B044F29D7A3821C7E6BD0E">
    <w:name w:val="A5A4291B55B044F29D7A3821C7E6BD0E"/>
    <w:rsid w:val="00DA36D8"/>
    <w:pPr>
      <w:widowControl w:val="0"/>
      <w:jc w:val="both"/>
    </w:pPr>
  </w:style>
  <w:style w:type="paragraph" w:customStyle="1" w:styleId="604681198096461CA7E4B30E77201F81">
    <w:name w:val="604681198096461CA7E4B30E77201F81"/>
    <w:rsid w:val="00DA36D8"/>
    <w:pPr>
      <w:widowControl w:val="0"/>
      <w:jc w:val="both"/>
    </w:pPr>
  </w:style>
  <w:style w:type="paragraph" w:customStyle="1" w:styleId="BB87F7AE7CB747BB83D0F58DC2CB4A6A">
    <w:name w:val="BB87F7AE7CB747BB83D0F58DC2CB4A6A"/>
    <w:rsid w:val="00DA36D8"/>
    <w:pPr>
      <w:widowControl w:val="0"/>
      <w:jc w:val="both"/>
    </w:pPr>
  </w:style>
  <w:style w:type="paragraph" w:customStyle="1" w:styleId="43175FDDCC274EEDACE593A41B380ABB">
    <w:name w:val="43175FDDCC274EEDACE593A41B380ABB"/>
    <w:rsid w:val="00DA36D8"/>
    <w:pPr>
      <w:widowControl w:val="0"/>
      <w:jc w:val="both"/>
    </w:pPr>
  </w:style>
  <w:style w:type="paragraph" w:customStyle="1" w:styleId="782D1B15B8EC4B8791EA7CF8106FA0A1">
    <w:name w:val="782D1B15B8EC4B8791EA7CF8106FA0A1"/>
    <w:rsid w:val="00DA36D8"/>
    <w:pPr>
      <w:widowControl w:val="0"/>
      <w:jc w:val="both"/>
    </w:pPr>
  </w:style>
  <w:style w:type="paragraph" w:customStyle="1" w:styleId="1817F97A0BA944058D2AD3CB7D2D234B">
    <w:name w:val="1817F97A0BA944058D2AD3CB7D2D234B"/>
    <w:rsid w:val="00DA36D8"/>
    <w:pPr>
      <w:widowControl w:val="0"/>
      <w:jc w:val="both"/>
    </w:pPr>
  </w:style>
  <w:style w:type="paragraph" w:customStyle="1" w:styleId="37E6653F337B41238D3D6506ACADF0E6">
    <w:name w:val="37E6653F337B41238D3D6506ACADF0E6"/>
    <w:rsid w:val="00DA36D8"/>
    <w:pPr>
      <w:widowControl w:val="0"/>
      <w:jc w:val="both"/>
    </w:pPr>
  </w:style>
  <w:style w:type="paragraph" w:customStyle="1" w:styleId="602C33A9AA4E400088DA0C823EF6419D">
    <w:name w:val="602C33A9AA4E400088DA0C823EF6419D"/>
    <w:rsid w:val="00DA36D8"/>
    <w:pPr>
      <w:widowControl w:val="0"/>
      <w:jc w:val="both"/>
    </w:pPr>
  </w:style>
  <w:style w:type="paragraph" w:customStyle="1" w:styleId="5B53DAAD77B84DD4A23D25147CC6B02C">
    <w:name w:val="5B53DAAD77B84DD4A23D25147CC6B02C"/>
    <w:rsid w:val="00DA36D8"/>
    <w:pPr>
      <w:widowControl w:val="0"/>
      <w:jc w:val="both"/>
    </w:pPr>
  </w:style>
  <w:style w:type="paragraph" w:customStyle="1" w:styleId="F0E0C245D5E34FD3AFDC096B8B102BDD">
    <w:name w:val="F0E0C245D5E34FD3AFDC096B8B102BDD"/>
    <w:rsid w:val="00DA36D8"/>
    <w:pPr>
      <w:widowControl w:val="0"/>
      <w:jc w:val="both"/>
    </w:pPr>
  </w:style>
  <w:style w:type="paragraph" w:customStyle="1" w:styleId="15EFD73468454758B062469860C5793A">
    <w:name w:val="15EFD73468454758B062469860C5793A"/>
    <w:rsid w:val="00DA36D8"/>
    <w:pPr>
      <w:widowControl w:val="0"/>
      <w:jc w:val="both"/>
    </w:pPr>
  </w:style>
  <w:style w:type="paragraph" w:customStyle="1" w:styleId="47FD7996039F4BA1A9047969B5340199">
    <w:name w:val="47FD7996039F4BA1A9047969B5340199"/>
    <w:rsid w:val="00DA36D8"/>
    <w:pPr>
      <w:widowControl w:val="0"/>
      <w:jc w:val="both"/>
    </w:pPr>
  </w:style>
  <w:style w:type="paragraph" w:customStyle="1" w:styleId="35DB5750EABB4F1C887C0D4C00032FAB">
    <w:name w:val="35DB5750EABB4F1C887C0D4C00032FAB"/>
    <w:rsid w:val="00DA36D8"/>
    <w:pPr>
      <w:widowControl w:val="0"/>
      <w:jc w:val="both"/>
    </w:pPr>
  </w:style>
  <w:style w:type="paragraph" w:customStyle="1" w:styleId="4B1A22389C2C44278C1C0B7FC959AB22">
    <w:name w:val="4B1A22389C2C44278C1C0B7FC959AB22"/>
    <w:rsid w:val="00DA36D8"/>
    <w:pPr>
      <w:widowControl w:val="0"/>
      <w:jc w:val="both"/>
    </w:pPr>
  </w:style>
  <w:style w:type="paragraph" w:customStyle="1" w:styleId="D7854A3E6A17492487B62EABA8C8869F">
    <w:name w:val="D7854A3E6A17492487B62EABA8C8869F"/>
    <w:rsid w:val="00DA36D8"/>
    <w:pPr>
      <w:widowControl w:val="0"/>
      <w:jc w:val="both"/>
    </w:pPr>
  </w:style>
  <w:style w:type="paragraph" w:customStyle="1" w:styleId="EDC1F6BBDEE045B5B2957B801487800E">
    <w:name w:val="EDC1F6BBDEE045B5B2957B801487800E"/>
    <w:rsid w:val="00DA36D8"/>
    <w:pPr>
      <w:widowControl w:val="0"/>
      <w:jc w:val="both"/>
    </w:pPr>
  </w:style>
  <w:style w:type="paragraph" w:customStyle="1" w:styleId="458F0C4570BA40AF9159C2E9E9ECB9D7">
    <w:name w:val="458F0C4570BA40AF9159C2E9E9ECB9D7"/>
    <w:rsid w:val="00DA36D8"/>
    <w:pPr>
      <w:widowControl w:val="0"/>
      <w:jc w:val="both"/>
    </w:pPr>
  </w:style>
  <w:style w:type="paragraph" w:customStyle="1" w:styleId="5027368ECD514ADCA09B0881538838FB">
    <w:name w:val="5027368ECD514ADCA09B0881538838FB"/>
    <w:rsid w:val="00DA36D8"/>
    <w:pPr>
      <w:widowControl w:val="0"/>
      <w:jc w:val="both"/>
    </w:pPr>
  </w:style>
  <w:style w:type="paragraph" w:customStyle="1" w:styleId="6390426F8BD3444D9FEDD86D51C56606">
    <w:name w:val="6390426F8BD3444D9FEDD86D51C56606"/>
    <w:rsid w:val="00DA36D8"/>
    <w:pPr>
      <w:widowControl w:val="0"/>
      <w:jc w:val="both"/>
    </w:pPr>
  </w:style>
  <w:style w:type="paragraph" w:customStyle="1" w:styleId="CE2A724C6A824B2194807457ABA5DADC">
    <w:name w:val="CE2A724C6A824B2194807457ABA5DADC"/>
    <w:rsid w:val="00DA36D8"/>
    <w:pPr>
      <w:widowControl w:val="0"/>
      <w:jc w:val="both"/>
    </w:pPr>
  </w:style>
  <w:style w:type="paragraph" w:customStyle="1" w:styleId="4813E64CBF724B9FB1AD2615F386F6CB">
    <w:name w:val="4813E64CBF724B9FB1AD2615F386F6CB"/>
    <w:rsid w:val="00DA36D8"/>
    <w:pPr>
      <w:widowControl w:val="0"/>
      <w:jc w:val="both"/>
    </w:pPr>
  </w:style>
  <w:style w:type="paragraph" w:customStyle="1" w:styleId="89BA4DC774134D8691BD208A3313C920">
    <w:name w:val="89BA4DC774134D8691BD208A3313C920"/>
    <w:rsid w:val="00DA36D8"/>
    <w:pPr>
      <w:widowControl w:val="0"/>
      <w:jc w:val="both"/>
    </w:pPr>
  </w:style>
  <w:style w:type="paragraph" w:customStyle="1" w:styleId="DFC5C752512044A78A88D1F57A668F56">
    <w:name w:val="DFC5C752512044A78A88D1F57A668F56"/>
    <w:rsid w:val="00DA36D8"/>
    <w:pPr>
      <w:widowControl w:val="0"/>
      <w:jc w:val="both"/>
    </w:pPr>
  </w:style>
  <w:style w:type="paragraph" w:customStyle="1" w:styleId="A0ABB0B00DB04AB68469B45568295DA3">
    <w:name w:val="A0ABB0B00DB04AB68469B45568295DA3"/>
    <w:rsid w:val="00DA36D8"/>
    <w:pPr>
      <w:widowControl w:val="0"/>
      <w:jc w:val="both"/>
    </w:pPr>
  </w:style>
  <w:style w:type="paragraph" w:customStyle="1" w:styleId="AAF406A53EB6474CB75C643B67F035F7">
    <w:name w:val="AAF406A53EB6474CB75C643B67F035F7"/>
    <w:rsid w:val="00DA36D8"/>
    <w:pPr>
      <w:widowControl w:val="0"/>
      <w:jc w:val="both"/>
    </w:pPr>
  </w:style>
  <w:style w:type="paragraph" w:customStyle="1" w:styleId="FB68E50D3DBE46839A28A8BA44142A03">
    <w:name w:val="FB68E50D3DBE46839A28A8BA44142A03"/>
    <w:rsid w:val="00DA36D8"/>
    <w:pPr>
      <w:widowControl w:val="0"/>
      <w:jc w:val="both"/>
    </w:pPr>
  </w:style>
  <w:style w:type="paragraph" w:customStyle="1" w:styleId="C2469E0018DF497D9C63086FB8C7E4FF">
    <w:name w:val="C2469E0018DF497D9C63086FB8C7E4FF"/>
    <w:rsid w:val="00DA36D8"/>
    <w:pPr>
      <w:widowControl w:val="0"/>
      <w:jc w:val="both"/>
    </w:pPr>
  </w:style>
  <w:style w:type="paragraph" w:customStyle="1" w:styleId="58A9B888D6324E87877B3A4B20847840">
    <w:name w:val="58A9B888D6324E87877B3A4B20847840"/>
    <w:rsid w:val="00DA36D8"/>
    <w:pPr>
      <w:widowControl w:val="0"/>
      <w:jc w:val="both"/>
    </w:pPr>
  </w:style>
  <w:style w:type="paragraph" w:customStyle="1" w:styleId="479F3D72C54048C2A613969CDF29E8A8">
    <w:name w:val="479F3D72C54048C2A613969CDF29E8A8"/>
    <w:rsid w:val="00DA36D8"/>
    <w:pPr>
      <w:widowControl w:val="0"/>
      <w:jc w:val="both"/>
    </w:pPr>
  </w:style>
  <w:style w:type="paragraph" w:customStyle="1" w:styleId="40360C66B3274A07B97C77FB1AF74CD5">
    <w:name w:val="40360C66B3274A07B97C77FB1AF74CD5"/>
    <w:rsid w:val="00DA36D8"/>
    <w:pPr>
      <w:widowControl w:val="0"/>
      <w:jc w:val="both"/>
    </w:pPr>
  </w:style>
  <w:style w:type="paragraph" w:customStyle="1" w:styleId="82FFCD8133E14C97ACB3BC032BFC7561">
    <w:name w:val="82FFCD8133E14C97ACB3BC032BFC7561"/>
    <w:rsid w:val="00DA36D8"/>
    <w:pPr>
      <w:widowControl w:val="0"/>
      <w:jc w:val="both"/>
    </w:pPr>
  </w:style>
  <w:style w:type="paragraph" w:customStyle="1" w:styleId="65C2B12995A34AAC97A57DBEFCAF70EC">
    <w:name w:val="65C2B12995A34AAC97A57DBEFCAF70EC"/>
    <w:rsid w:val="00DA36D8"/>
    <w:pPr>
      <w:widowControl w:val="0"/>
      <w:jc w:val="both"/>
    </w:pPr>
  </w:style>
  <w:style w:type="paragraph" w:customStyle="1" w:styleId="3A3CB3D77B004159BEC4B33A984CFA02">
    <w:name w:val="3A3CB3D77B004159BEC4B33A984CFA02"/>
    <w:rsid w:val="00DA36D8"/>
    <w:pPr>
      <w:widowControl w:val="0"/>
      <w:jc w:val="both"/>
    </w:pPr>
  </w:style>
  <w:style w:type="paragraph" w:customStyle="1" w:styleId="6145AA74771E408FB9A85C6AFB581F48">
    <w:name w:val="6145AA74771E408FB9A85C6AFB581F48"/>
    <w:rsid w:val="00DA36D8"/>
    <w:pPr>
      <w:widowControl w:val="0"/>
      <w:jc w:val="both"/>
    </w:pPr>
  </w:style>
  <w:style w:type="paragraph" w:customStyle="1" w:styleId="49F314F87F144B0796362F1FD2CF8D15">
    <w:name w:val="49F314F87F144B0796362F1FD2CF8D15"/>
    <w:rsid w:val="00DA36D8"/>
    <w:pPr>
      <w:widowControl w:val="0"/>
      <w:jc w:val="both"/>
    </w:pPr>
  </w:style>
  <w:style w:type="paragraph" w:customStyle="1" w:styleId="DBE65F4F83214D749197843F80C962A9">
    <w:name w:val="DBE65F4F83214D749197843F80C962A9"/>
    <w:rsid w:val="00DA36D8"/>
    <w:pPr>
      <w:widowControl w:val="0"/>
      <w:jc w:val="both"/>
    </w:pPr>
  </w:style>
  <w:style w:type="paragraph" w:customStyle="1" w:styleId="8CCB980942EA47C1B84AFF8BCA50581F">
    <w:name w:val="8CCB980942EA47C1B84AFF8BCA50581F"/>
    <w:rsid w:val="00DA36D8"/>
    <w:pPr>
      <w:widowControl w:val="0"/>
      <w:jc w:val="both"/>
    </w:pPr>
  </w:style>
  <w:style w:type="paragraph" w:customStyle="1" w:styleId="6C98AC6DDC2142C9B7FA1E77964A78C9">
    <w:name w:val="6C98AC6DDC2142C9B7FA1E77964A78C9"/>
    <w:rsid w:val="00DA36D8"/>
    <w:pPr>
      <w:widowControl w:val="0"/>
      <w:jc w:val="both"/>
    </w:pPr>
  </w:style>
  <w:style w:type="paragraph" w:customStyle="1" w:styleId="89E94A012DD34EBAB1CDCA76D57B1DC0">
    <w:name w:val="89E94A012DD34EBAB1CDCA76D57B1DC0"/>
    <w:rsid w:val="00DA36D8"/>
    <w:pPr>
      <w:widowControl w:val="0"/>
      <w:jc w:val="both"/>
    </w:pPr>
  </w:style>
  <w:style w:type="paragraph" w:customStyle="1" w:styleId="6D45FB0783744BBBB0C59EC76E4441FD">
    <w:name w:val="6D45FB0783744BBBB0C59EC76E4441FD"/>
    <w:rsid w:val="00DA36D8"/>
    <w:pPr>
      <w:widowControl w:val="0"/>
      <w:jc w:val="both"/>
    </w:pPr>
  </w:style>
  <w:style w:type="paragraph" w:customStyle="1" w:styleId="F18415519EC6432EA471BFB9EA38B7B4">
    <w:name w:val="F18415519EC6432EA471BFB9EA38B7B4"/>
    <w:rsid w:val="00DA36D8"/>
    <w:pPr>
      <w:widowControl w:val="0"/>
      <w:jc w:val="both"/>
    </w:pPr>
  </w:style>
  <w:style w:type="paragraph" w:customStyle="1" w:styleId="CBDF567430744451A42F3C612EB20E8E">
    <w:name w:val="CBDF567430744451A42F3C612EB20E8E"/>
    <w:rsid w:val="00DA36D8"/>
    <w:pPr>
      <w:widowControl w:val="0"/>
      <w:jc w:val="both"/>
    </w:pPr>
  </w:style>
  <w:style w:type="paragraph" w:customStyle="1" w:styleId="1F4D0C86CF0444E19EB0AD662B87080B">
    <w:name w:val="1F4D0C86CF0444E19EB0AD662B87080B"/>
    <w:rsid w:val="00DA36D8"/>
    <w:pPr>
      <w:widowControl w:val="0"/>
      <w:jc w:val="both"/>
    </w:pPr>
  </w:style>
  <w:style w:type="paragraph" w:customStyle="1" w:styleId="61F426EA1B864005986B24AFCDD37235">
    <w:name w:val="61F426EA1B864005986B24AFCDD37235"/>
    <w:rsid w:val="00DA36D8"/>
    <w:pPr>
      <w:widowControl w:val="0"/>
      <w:jc w:val="both"/>
    </w:pPr>
  </w:style>
  <w:style w:type="paragraph" w:customStyle="1" w:styleId="B8448671F97343779A26EA070620CB6D">
    <w:name w:val="B8448671F97343779A26EA070620CB6D"/>
    <w:rsid w:val="00DA36D8"/>
    <w:pPr>
      <w:widowControl w:val="0"/>
      <w:jc w:val="both"/>
    </w:pPr>
  </w:style>
  <w:style w:type="paragraph" w:customStyle="1" w:styleId="309BD15F7714492591513EA87D989793">
    <w:name w:val="309BD15F7714492591513EA87D989793"/>
    <w:rsid w:val="00DA36D8"/>
    <w:pPr>
      <w:widowControl w:val="0"/>
      <w:jc w:val="both"/>
    </w:pPr>
  </w:style>
  <w:style w:type="paragraph" w:customStyle="1" w:styleId="2E72E23EE94248FF89A5C189B5C1D797">
    <w:name w:val="2E72E23EE94248FF89A5C189B5C1D797"/>
    <w:rsid w:val="00DA36D8"/>
    <w:pPr>
      <w:widowControl w:val="0"/>
      <w:jc w:val="both"/>
    </w:pPr>
  </w:style>
  <w:style w:type="paragraph" w:customStyle="1" w:styleId="4EEF3F3E8D7E4A45AEBD36CDB08B9D92">
    <w:name w:val="4EEF3F3E8D7E4A45AEBD36CDB08B9D92"/>
    <w:rsid w:val="00DA36D8"/>
    <w:pPr>
      <w:widowControl w:val="0"/>
      <w:jc w:val="both"/>
    </w:pPr>
  </w:style>
  <w:style w:type="paragraph" w:customStyle="1" w:styleId="AE76F477EC044DEFA14520301CC46B52">
    <w:name w:val="AE76F477EC044DEFA14520301CC46B52"/>
    <w:rsid w:val="00DA36D8"/>
    <w:pPr>
      <w:widowControl w:val="0"/>
      <w:jc w:val="both"/>
    </w:pPr>
  </w:style>
  <w:style w:type="paragraph" w:customStyle="1" w:styleId="18B37CF47B3D4718B6834276215EF40D">
    <w:name w:val="18B37CF47B3D4718B6834276215EF40D"/>
    <w:rsid w:val="00DA36D8"/>
    <w:pPr>
      <w:widowControl w:val="0"/>
      <w:jc w:val="both"/>
    </w:pPr>
  </w:style>
  <w:style w:type="paragraph" w:customStyle="1" w:styleId="EAF8435607EA448FA1C8B52F9903D060">
    <w:name w:val="EAF8435607EA448FA1C8B52F9903D060"/>
    <w:rsid w:val="00DA36D8"/>
    <w:pPr>
      <w:widowControl w:val="0"/>
      <w:jc w:val="both"/>
    </w:pPr>
  </w:style>
  <w:style w:type="paragraph" w:customStyle="1" w:styleId="E78995EFF58D42C2854B0022EDBD1CFA">
    <w:name w:val="E78995EFF58D42C2854B0022EDBD1CFA"/>
    <w:rsid w:val="00DA36D8"/>
    <w:pPr>
      <w:widowControl w:val="0"/>
      <w:jc w:val="both"/>
    </w:pPr>
  </w:style>
  <w:style w:type="paragraph" w:customStyle="1" w:styleId="CB6C669819F042979F24EF478DA2CE74">
    <w:name w:val="CB6C669819F042979F24EF478DA2CE74"/>
    <w:rsid w:val="00DA36D8"/>
    <w:pPr>
      <w:widowControl w:val="0"/>
      <w:jc w:val="both"/>
    </w:pPr>
  </w:style>
  <w:style w:type="paragraph" w:customStyle="1" w:styleId="7582A68EB0BD48D18139F0AD87B94274">
    <w:name w:val="7582A68EB0BD48D18139F0AD87B94274"/>
    <w:rsid w:val="00DA36D8"/>
    <w:pPr>
      <w:widowControl w:val="0"/>
      <w:jc w:val="both"/>
    </w:pPr>
  </w:style>
  <w:style w:type="paragraph" w:customStyle="1" w:styleId="16C9567BC6524ECE92E85E8066794477">
    <w:name w:val="16C9567BC6524ECE92E85E8066794477"/>
    <w:rsid w:val="00DA36D8"/>
    <w:pPr>
      <w:widowControl w:val="0"/>
      <w:jc w:val="both"/>
    </w:pPr>
  </w:style>
  <w:style w:type="paragraph" w:customStyle="1" w:styleId="F151290113464720BCA452FFA9ACD841">
    <w:name w:val="F151290113464720BCA452FFA9ACD841"/>
    <w:rsid w:val="00DA36D8"/>
    <w:pPr>
      <w:widowControl w:val="0"/>
      <w:jc w:val="both"/>
    </w:pPr>
  </w:style>
  <w:style w:type="paragraph" w:customStyle="1" w:styleId="A115F8780EB14CF88C0CBE273011DD26">
    <w:name w:val="A115F8780EB14CF88C0CBE273011DD26"/>
    <w:rsid w:val="00DA36D8"/>
    <w:pPr>
      <w:widowControl w:val="0"/>
      <w:jc w:val="both"/>
    </w:pPr>
  </w:style>
  <w:style w:type="paragraph" w:customStyle="1" w:styleId="F8B923A202924421B820542CA8CEF13A">
    <w:name w:val="F8B923A202924421B820542CA8CEF13A"/>
    <w:rsid w:val="00DA36D8"/>
    <w:pPr>
      <w:widowControl w:val="0"/>
      <w:jc w:val="both"/>
    </w:pPr>
  </w:style>
  <w:style w:type="paragraph" w:customStyle="1" w:styleId="D5B3FB1A7524498B81F01D1412F8E56A">
    <w:name w:val="D5B3FB1A7524498B81F01D1412F8E56A"/>
    <w:rsid w:val="00DA36D8"/>
    <w:pPr>
      <w:widowControl w:val="0"/>
      <w:jc w:val="both"/>
    </w:pPr>
  </w:style>
  <w:style w:type="paragraph" w:customStyle="1" w:styleId="6885CCEA00DA40449D13C62C91ED628E">
    <w:name w:val="6885CCEA00DA40449D13C62C91ED628E"/>
    <w:rsid w:val="00DA36D8"/>
    <w:pPr>
      <w:widowControl w:val="0"/>
      <w:jc w:val="both"/>
    </w:pPr>
  </w:style>
  <w:style w:type="paragraph" w:customStyle="1" w:styleId="59E09DB0F2A04ED39AB16B6A0FD64B72">
    <w:name w:val="59E09DB0F2A04ED39AB16B6A0FD64B72"/>
    <w:rsid w:val="00DA36D8"/>
    <w:pPr>
      <w:widowControl w:val="0"/>
      <w:jc w:val="both"/>
    </w:pPr>
  </w:style>
  <w:style w:type="paragraph" w:customStyle="1" w:styleId="44345D7818A94B7E8C86CC393C742F7C">
    <w:name w:val="44345D7818A94B7E8C86CC393C742F7C"/>
    <w:rsid w:val="00DA36D8"/>
    <w:pPr>
      <w:widowControl w:val="0"/>
      <w:jc w:val="both"/>
    </w:pPr>
  </w:style>
  <w:style w:type="paragraph" w:customStyle="1" w:styleId="0A12F77E639A4C6C837A7036A416B259">
    <w:name w:val="0A12F77E639A4C6C837A7036A416B259"/>
    <w:rsid w:val="00DA36D8"/>
    <w:pPr>
      <w:widowControl w:val="0"/>
      <w:jc w:val="both"/>
    </w:pPr>
  </w:style>
  <w:style w:type="paragraph" w:customStyle="1" w:styleId="020BF4BC1BB2492896CA0DAF69632C72">
    <w:name w:val="020BF4BC1BB2492896CA0DAF69632C72"/>
    <w:rsid w:val="00DA36D8"/>
    <w:pPr>
      <w:widowControl w:val="0"/>
      <w:jc w:val="both"/>
    </w:pPr>
  </w:style>
  <w:style w:type="paragraph" w:customStyle="1" w:styleId="6CACA84D64A645B9B57F6E460CD21838">
    <w:name w:val="6CACA84D64A645B9B57F6E460CD21838"/>
    <w:rsid w:val="00DA36D8"/>
    <w:pPr>
      <w:widowControl w:val="0"/>
      <w:jc w:val="both"/>
    </w:pPr>
  </w:style>
  <w:style w:type="paragraph" w:customStyle="1" w:styleId="3C2D49F26E16496189AFAF9C26E7798E">
    <w:name w:val="3C2D49F26E16496189AFAF9C26E7798E"/>
    <w:rsid w:val="00DA36D8"/>
    <w:pPr>
      <w:widowControl w:val="0"/>
      <w:jc w:val="both"/>
    </w:pPr>
  </w:style>
  <w:style w:type="paragraph" w:customStyle="1" w:styleId="C53E37B8C7B3426A8062DC1BA9C84CBE">
    <w:name w:val="C53E37B8C7B3426A8062DC1BA9C84CBE"/>
    <w:rsid w:val="00DA36D8"/>
    <w:pPr>
      <w:widowControl w:val="0"/>
      <w:jc w:val="both"/>
    </w:pPr>
  </w:style>
  <w:style w:type="paragraph" w:customStyle="1" w:styleId="98F16CC196A74B03A1DE2ACA9385A2AE">
    <w:name w:val="98F16CC196A74B03A1DE2ACA9385A2AE"/>
    <w:rsid w:val="00DA36D8"/>
    <w:pPr>
      <w:widowControl w:val="0"/>
      <w:jc w:val="both"/>
    </w:pPr>
  </w:style>
  <w:style w:type="paragraph" w:customStyle="1" w:styleId="7B51C8E4A7884F9CB981A13C30BEA537">
    <w:name w:val="7B51C8E4A7884F9CB981A13C30BEA537"/>
    <w:rsid w:val="00DA36D8"/>
    <w:pPr>
      <w:widowControl w:val="0"/>
      <w:jc w:val="both"/>
    </w:pPr>
  </w:style>
  <w:style w:type="paragraph" w:customStyle="1" w:styleId="341C08B3E920402E97DB58647CA9EFE6">
    <w:name w:val="341C08B3E920402E97DB58647CA9EFE6"/>
    <w:rsid w:val="00DA36D8"/>
    <w:pPr>
      <w:widowControl w:val="0"/>
      <w:jc w:val="both"/>
    </w:pPr>
  </w:style>
  <w:style w:type="paragraph" w:customStyle="1" w:styleId="062861EFCFA24E4BA844A7B5B815DCBA">
    <w:name w:val="062861EFCFA24E4BA844A7B5B815DCBA"/>
    <w:rsid w:val="00DA36D8"/>
    <w:pPr>
      <w:widowControl w:val="0"/>
      <w:jc w:val="both"/>
    </w:pPr>
  </w:style>
  <w:style w:type="paragraph" w:customStyle="1" w:styleId="ABE86301422D470989F2F93EB3978B7F">
    <w:name w:val="ABE86301422D470989F2F93EB3978B7F"/>
    <w:rsid w:val="00DA36D8"/>
    <w:pPr>
      <w:widowControl w:val="0"/>
      <w:jc w:val="both"/>
    </w:pPr>
  </w:style>
  <w:style w:type="paragraph" w:customStyle="1" w:styleId="BE3985E489D14E4BB293421E689971CF">
    <w:name w:val="BE3985E489D14E4BB293421E689971CF"/>
    <w:rsid w:val="00DA36D8"/>
    <w:pPr>
      <w:widowControl w:val="0"/>
      <w:jc w:val="both"/>
    </w:pPr>
  </w:style>
  <w:style w:type="paragraph" w:customStyle="1" w:styleId="9604E03B0A294525B3048CEC2761E8E7">
    <w:name w:val="9604E03B0A294525B3048CEC2761E8E7"/>
    <w:rsid w:val="00DA36D8"/>
    <w:pPr>
      <w:widowControl w:val="0"/>
      <w:jc w:val="both"/>
    </w:pPr>
  </w:style>
  <w:style w:type="paragraph" w:customStyle="1" w:styleId="7B664819A9A14E5BADF1D4B37FAD0A76">
    <w:name w:val="7B664819A9A14E5BADF1D4B37FAD0A76"/>
    <w:rsid w:val="00DA36D8"/>
    <w:pPr>
      <w:widowControl w:val="0"/>
      <w:jc w:val="both"/>
    </w:pPr>
  </w:style>
  <w:style w:type="paragraph" w:customStyle="1" w:styleId="CED56801CFC246CDBC1A9961DC83C99A">
    <w:name w:val="CED56801CFC246CDBC1A9961DC83C99A"/>
    <w:rsid w:val="00DA36D8"/>
    <w:pPr>
      <w:widowControl w:val="0"/>
      <w:jc w:val="both"/>
    </w:pPr>
  </w:style>
  <w:style w:type="paragraph" w:customStyle="1" w:styleId="75D33766A2574CCDB9E418488663B124">
    <w:name w:val="75D33766A2574CCDB9E418488663B124"/>
    <w:rsid w:val="00DA36D8"/>
    <w:pPr>
      <w:widowControl w:val="0"/>
      <w:jc w:val="both"/>
    </w:pPr>
  </w:style>
  <w:style w:type="paragraph" w:customStyle="1" w:styleId="5AD8B790A2B14E408FB96EFCD6FCD954">
    <w:name w:val="5AD8B790A2B14E408FB96EFCD6FCD954"/>
    <w:rsid w:val="00DA36D8"/>
    <w:pPr>
      <w:widowControl w:val="0"/>
      <w:jc w:val="both"/>
    </w:pPr>
  </w:style>
  <w:style w:type="paragraph" w:customStyle="1" w:styleId="3971149E424F4F458C2ACDCEBD387310">
    <w:name w:val="3971149E424F4F458C2ACDCEBD387310"/>
    <w:rsid w:val="00DA36D8"/>
    <w:pPr>
      <w:widowControl w:val="0"/>
      <w:jc w:val="both"/>
    </w:pPr>
  </w:style>
  <w:style w:type="paragraph" w:customStyle="1" w:styleId="0CCA95CA5DC64AF1A42F844EB72801D1">
    <w:name w:val="0CCA95CA5DC64AF1A42F844EB72801D1"/>
    <w:rsid w:val="00DA36D8"/>
    <w:pPr>
      <w:widowControl w:val="0"/>
      <w:jc w:val="both"/>
    </w:pPr>
  </w:style>
  <w:style w:type="paragraph" w:customStyle="1" w:styleId="334DA9E2B6B049DB8AE8003482B6B964">
    <w:name w:val="334DA9E2B6B049DB8AE8003482B6B964"/>
    <w:rsid w:val="00672F70"/>
    <w:pPr>
      <w:widowControl w:val="0"/>
      <w:jc w:val="both"/>
    </w:pPr>
  </w:style>
  <w:style w:type="paragraph" w:customStyle="1" w:styleId="C5BB30BE89D74D2DBCC8A254C42E9570">
    <w:name w:val="C5BB30BE89D74D2DBCC8A254C42E9570"/>
    <w:rsid w:val="00672F70"/>
    <w:pPr>
      <w:widowControl w:val="0"/>
      <w:jc w:val="both"/>
    </w:pPr>
  </w:style>
  <w:style w:type="paragraph" w:customStyle="1" w:styleId="641845CCC6E44A92B7C74DBA6627736D">
    <w:name w:val="641845CCC6E44A92B7C74DBA6627736D"/>
    <w:rsid w:val="00672F70"/>
    <w:pPr>
      <w:widowControl w:val="0"/>
      <w:jc w:val="both"/>
    </w:pPr>
  </w:style>
  <w:style w:type="paragraph" w:customStyle="1" w:styleId="4E5F846A7F7F4833871CB071B75FA020">
    <w:name w:val="4E5F846A7F7F4833871CB071B75FA020"/>
    <w:rsid w:val="00672F70"/>
    <w:pPr>
      <w:widowControl w:val="0"/>
      <w:jc w:val="both"/>
    </w:pPr>
  </w:style>
  <w:style w:type="paragraph" w:customStyle="1" w:styleId="E6DE3BEF66314E2C9E4DCF453D90BE3C">
    <w:name w:val="E6DE3BEF66314E2C9E4DCF453D90BE3C"/>
    <w:rsid w:val="00672F70"/>
    <w:pPr>
      <w:widowControl w:val="0"/>
      <w:jc w:val="both"/>
    </w:pPr>
  </w:style>
  <w:style w:type="paragraph" w:customStyle="1" w:styleId="D07C1C418CA243DEB0AE25E8CD44CA9C">
    <w:name w:val="D07C1C418CA243DEB0AE25E8CD44CA9C"/>
    <w:rsid w:val="00672F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广东波斯科技股份有限公司</ccSign_NameOfReportingEntityOrOtherMeansOfIdentificationneeq_duration_T>
    <ccSign_ZhengQuanJianChenneeq_duration_T>财证通</ccSign_ZhengQuanJianChenneeq_duration_T>
    <ccSign_ZhengQuanDaiManeeq_duration_T>125211</ccSign_ZhengQuanDaiManeeq_duration_T>
    <ccSign_GongSiFaDingDaiBiaoRenneeq_duration_T>卢俊文</ccSign_GongSiFaDingDaiBiaoRenneeq_duration_T>
    <ccSign_kuaiJiShiShiWuSuoMingChengneeq_duration_T>立信会计师事务所（特殊普通合伙）</ccSign_kuaiJiShiShiWuSuoMingChengneeq_duration_T>
    <ccSign_QianZiZhuCekuaiJiShiXingMingneeq_duration_T>周俊祥、杨远华  </ccSign_QianZiZhuCekuaiJiShiXingMingneeq_duration_T>
    <ccSign_MaoLiLvneeq_duration_T>50.00%</ccSign_MaoLiLvneeq_duration_T>
    <ccSign_ProfitLossAttributableToOwnersOfParentneeq_duration_T>26.00</ccSign_ProfitLossAttributableToOwnersOfParentneeq_duration_T>
    <ccSign_BasicEarningsLossPerShareneeq_duration_T>45.00</ccSign_BasicEarningsLossPerShareneeq_duration_T>
    <ccSign_MaoLiLvneeq_duration_T-1>24.50%</ccSign_MaoLiLvneeq_duration_T-1>
    <ccSign_ProfitLossAttributableToOwnersOfParentneeq_duration_T-1>42.00</ccSign_ProfitLossAttributableToOwnersOfParentneeq_duration_T-1>
    <ccSign_BasicEarningsLossPerShareneeq_duration_T-1>61.00</ccSign_BasicEarningsLossPerShareneeq_duration_T-1>
    <ccSign_YingYeShouRuBianDongBiLineeq_duration_T>5.00%</ccSign_YingYeShouRuBianDongBiLineeq_duration_T>
    <ccSign_Assetsneeq_instant_T>528.00</ccSign_Assetsneeq_instant_T>
    <ccSign_Assetsneeq_instant_T-1>3,565.00</ccSign_Assetsneeq_instant_T-1>
    <ccSign_Liabilitiesneeq_instant_T>1,617.00</ccSign_Liabilitiesneeq_instant_T>
    <ccSign_Liabilitiesneeq_instant_T-1>4,851.00</ccSign_Liabilitiesneeq_instant_T-1>
    <ccSign_ZongZiChanBianDongBiLineeq_instant_T>11.73%</ccSign_ZongZiChanBianDongBiLineeq_instant_T>
    <ccSign_CashFlowsFromUsedInOperatingActivitiesneeq_duration_T>-161.00</ccSign_CashFlowsFromUsedInOperatingActivitiesneeq_duration_T>
    <ccSign_CashFlowsFromUsedInOperatingActivitiesneeq_duration_T-1>176.00</ccSign_CashFlowsFromUsedInOperatingActivitiesneeq_duration_T-1>
    <ccSign_ZongGuBenShuLiangneeq_duration_T>49,560,000</ccSign_ZongGuBenShuLiangneeq_duration_T>
    <ccSign_ZongGuBenShuLiangneeq_duration_T-1>48,000,000</ccSign_ZongGuBenShuLiangneeq_duration_T-1>
    <ccSign_JiRuQuanYiDeYouXianGuShuLiangneeq_duration_T>6</ccSign_JiRuQuanYiDeYouXianGuShuLiangneeq_duration_T>
    <ccSign_JiRuQuanYiDeYouXianGuShuLiangneeq_duration_T-1>1</ccSign_JiRuQuanYiDeYouXianGuShuLiangneeq_duration_T-1>
    <ccSign_JiRuFuZhaiDeYouXianGuShuLiangneeq_duration_T>7</ccSign_JiRuFuZhaiDeYouXianGuShuLiangneeq_duration_T>
    <ccSign_JiRuFuZhaiDeYouXianGuShuLiangneeq_duration_T-1>2</ccSign_JiRuFuZhaiDeYouXianGuShuLiangneeq_duration_T-1>
    <ccSign_AdministrativeExpenseneeq_duration_T>15.00</ccSign_AdministrativeExpenseneeq_duration_T>
    <ccSign_AdministrativeExpenseneeq_duration_T-1>26.00</ccSign_AdministrativeExpenseneeq_duration_T-1>
    <ccSign_DistributionCostsneeq_duration_T>14.00</ccSign_DistributionCostsneeq_duration_T>
    <ccSign_FinanceCostsneeq_duration_T>16.00</ccSign_FinanceCostsneeq_duration_T>
    <ccSign_FinanceCostsneeq_duration_T-1>27.00</ccSign_FinanceCostsneeq_duration_T-1>
    <ccSign_OperatingProfitsneeq_duration_T>-170.00</ccSign_OperatingProfitsneeq_duration_T>
    <ccSign_OperatingProfitsneeq_duration_T-1>-295.00</ccSign_OperatingProfitsneeq_duration_T-1>
    <ccSign_NonOperatingIncomeneeq_duration_T>22.00</ccSign_NonOperatingIncomeneeq_duration_T>
    <ccSign_NonOperatingIncomeneeq_duration_T-1>34.00</ccSign_NonOperatingIncomeneeq_duration_T-1>
    <ccSign_NonOperatingExpensesneeq_duration_T>23.00</ccSign_NonOperatingExpensesneeq_duration_T>
    <ccSign_NonOperatingExpensesneeq_duration_T-1>36.00</ccSign_NonOperatingExpensesneeq_duration_T-1>
    <ccSign_ProfitLossneeq_duration_T>-195.00</ccSign_ProfitLossneeq_duration_T>
    <ccSign_AccountsReceivableneeq_instant_T>6.00</ccSign_AccountsReceivableneeq_instant_T>
    <ccSign_AccountsReceivableneeq_instant_T-1>105.00</ccSign_AccountsReceivableneeq_instant_T-1>
    <ccSign_Inventoriesneeq_instant_T>11.00</ccSign_Inventoriesneeq_instant_T>
    <ccSign_Inventoriesneeq_instant_T-1>110.00</ccSign_Inventoriesneeq_instant_T-1>
    <ccSign_LongTermEquityInvestmentsneeq_instant_T>19.00</ccSign_LongTermEquityInvestmentsneeq_instant_T>
    <ccSign_LongTermEquityInvestmentsneeq_instant_T-1>117.00</ccSign_LongTermEquityInvestmentsneeq_instant_T-1>
    <ccSign_PropertyPlantAndEquipmentneeq_instant_T>21.00</ccSign_PropertyPlantAndEquipmentneeq_instant_T>
    <ccSign_PropertyPlantAndEquipmentneeq_instant_T-1>119.00</ccSign_PropertyPlantAndEquipmentneeq_instant_T-1>
    <ccSign_ConstructionInProgressneeq_instant_T>22.00</ccSign_ConstructionInProgressneeq_instant_T>
    <ccSign_ConstructionInProgressneeq_instant_T-1>120.00</ccSign_ConstructionInProgressneeq_instant_T-1>
    <ccSign_ShortTermBorrowingsneeq_instant_T>33.00</ccSign_ShortTermBorrowingsneeq_instant_T>
    <ccSign_ShortTermBorrowingsneeq_instant_T-1>131.00</ccSign_ShortTermBorrowingsneeq_instant_T-1>
    <ccSign_LongtermBorrowingsneeq_instant_T>57.00</ccSign_LongtermBorrowingsneeq_instant_T>
    <ccSign_LongtermBorrowingsneeq_instant_T-1>155.00</ccSign_LongtermBorrowingsneeq_instant_T-1>
    <ccSign_CashFlowsFromUsedInInvestingActivitiesneeq_duration_T>305.00</ccSign_CashFlowsFromUsedInInvestingActivitiesneeq_duration_T>
    <ccSign_CashFlowsFromUsedInInvestingActivitiesneeq_duration_T-1>-25.00</ccSign_CashFlowsFromUsedInInvestingActivitiesneeq_duration_T-1>
    <ccSign_CashFlowsFromUsedInFinancingActivitiesneeq_duration_T>180.00</ccSign_CashFlowsFromUsedInFinancingActivitiesneeq_duration_T>
    <ccSign_CashFlowsFromUsedInFinancingActivitiesneeq_duration_T-1>80.00</ccSign_CashFlowsFromUsedInFinancingActivitiesneeq_duration_T-1>
    <ccSign_BankBalancesAndCashneeq_instant_T>1.00</ccSign_BankBalancesAndCashneeq_instant_T>
    <ccSign_BankBalancesAndCashneeq_instant_T-1>100.00</ccSign_BankBalancesAndCashneeq_instant_T-1>
    <ccSign_DistributionCostsneeq_duration_T-1>25.00</ccSign_DistributionCostsneeq_duration_T-1>
    <ccSign_ProfitLossneeq_duration_T-1>-336.00</ccSign_ProfitLossneeq_duration_T-1>
    <ccSign_OperatingCostneeq_duration_T>5.00</ccSign_OperatingCostneeq_duration_T>
    <ccSign_OperatingCostneeq_duration_T-1>16.00</ccSign_OperatingCostneeq_duration_T-1>
    <ccSign_AnRenYuanGangWeiGouChengYuanGongDeRenShuneeq_duration_T-1>153</ccSign_AnRenYuanGangWeiGouChengYuanGongDeRenShuneeq_duration_T-1>
    <ccSign_AnRenYuanGangWeiGouChengYuanGongDeRenShuneeq_duration_T>175</ccSign_AnRenYuanGangWeiGouChengYuanGongDeRenShuneeq_duration_T>
    <ccSign_OperatingRevenueneeq_duration_T>1.00</ccSign_OperatingRevenueneeq_duration_T>
    <ccSign_OperatingRevenueneeq_duration_T-1>11.00</ccSign_OperatingRevenueneeq_duration_T-1>
    <ccSign_EquityAttributableToOwnersOfParentneeq_instant_T>2,052.00</ccSign_EquityAttributableToOwnersOfParentneeq_instant_T>
    <ccSign_EquityAttributableToOwnersOfParentneeq_instant_T-1>2,412.00</ccSign_EquityAttributableToOwnersOfParentneeq_instant_T-1>
    <ccSign_IssuedCapitalneeq_instant_T>28.00</ccSign_IssuedCapitalneeq_instant_T>
    <ccSign_IssuedCapitalneeq_instant_T-1>68.00</ccSign_IssuedCapitalneeq_instant_T-1>
    <ccSign_KuCunGuneeq_instant_T>228.00</ccSign_KuCunGuneeq_instant_T>
    <ccSign_KuCunGuneeq_instant_T-1>268.00</ccSign_KuCunGuneeq_instant_T-1>
    <ccSign_QiTaZongHeShouYineeq_instant_T>268.00</ccSign_QiTaZongHeShouYineeq_instant_T>
    <ccSign_QiTaZongHeShouYineeq_instant_T-1>308.00</ccSign_QiTaZongHeShouYineeq_instant_T-1>
    <ccSign_SpecializedReserveneeq_instant_T>308.00</ccSign_SpecializedReserveneeq_instant_T>
    <ccSign_SpecializedReserveneeq_instant_T-1>348.00</ccSign_SpecializedReserveneeq_instant_T-1>
    <ccSign_SurplusReservesneeq_instant_T>348.00</ccSign_SurplusReservesneeq_instant_T>
    <ccSign_SurplusReservesneeq_instant_T-1>388.00</ccSign_SurplusReservesneeq_instant_T-1>
    <ccSign_RetainedEarningsneeq_instant_T>428.00</ccSign_RetainedEarningsneeq_instant_T>
    <ccSign_RetainedEarningsneeq_instant_T-1>468.00</ccSign_RetainedEarningsneeq_instant_T-1>
    <ccSign_NoncontrollingInterestsneeq_instant_T>468.00</ccSign_NoncontrollingInterestsneeq_instant_T>
    <ccSign_NoncontrollingInterestsneeq_instant_T-1>508.00</ccSign_NoncontrollingInterestsneeq_instant_T-1>
    <ccSign_Equityneeq_instant_T>508.00</ccSign_Equityneeq_instant_T>
    <ccSign_Equityneeq_instant_T-1>548.00</ccSign_Equityneeq_instant_T-1>
    <ccSign_CapitalSurplusneeq_instant_T>188.00</ccSign_CapitalSurplusneeq_instant_T>
    <ccSign_CapitalSurplusneeq_instant_T-1>228.00</ccSign_CapitalSurplusneeq_instant_T-1>
    <ccSign_CashAndCashEquivalentsneeq_instant_T-1>40.00</ccSign_CashAndCashEquivalentsneeq_instant_T-1>
    <ccSign_GeneralProvisionsneeq_instant_T>388.00</ccSign_GeneralProvisionsneeq_instant_T>
    <ccSign_GeneralProvisionsneeq_instant_T-1>428.00</ccSign_GeneralProvisionsneeq_instant_T-1>
    <ccSign_IssuedCapitalneeq_instant_T_M>26.00</ccSign_IssuedCapitalneeq_instant_T_M>
    <ccSign_CapitalSurplusneeq_instant_T_M>186.00</ccSign_CapitalSurplusneeq_instant_T_M>
    <ccSign_KuCunGuneeq_instant_T_M>201.00</ccSign_KuCunGuneeq_instant_T_M>
    <ccSign_QiTaZongHeShouYineeq_instant_T_M>266.00</ccSign_QiTaZongHeShouYineeq_instant_T_M>
    <ccSign_SpecializedReserveneeq_instant_T_M>306.00</ccSign_SpecializedReserveneeq_instant_T_M>
    <ccSign_SurplusReservesneeq_instant_T_M>346.00</ccSign_SurplusReservesneeq_instant_T_M>
    <ccSign_RetainedEarningsneeq_instant_T_M>386.00</ccSign_RetainedEarningsneeq_instant_T_M>
    <ccSign_Equityneeq_instant_T_M>426.00</ccSign_Equityneeq_instant_T_M>
    <ccSign_IssuedCapitalneeq_instant_T-1_M>40.00</ccSign_IssuedCapitalneeq_instant_T-1_M>
    <ccSign_CapitalSurplusneeq_instant_T-1_M>200.00</ccSign_CapitalSurplusneeq_instant_T-1_M>
    <ccSign_KuCunGuneeq_instant_T-1_M>240.00</ccSign_KuCunGuneeq_instant_T-1_M>
    <ccSign_QiTaZongHeShouYineeq_instant_T-1_M>280.00</ccSign_QiTaZongHeShouYineeq_instant_T-1_M>
    <ccSign_SpecializedReserveneeq_instant_T-1_M>320.00</ccSign_SpecializedReserveneeq_instant_T-1_M>
    <ccSign_SurplusReservesneeq_instant_T-1_M>360.00</ccSign_SurplusReservesneeq_instant_T-1_M>
    <ccSign_RetainedEarningsneeq_instant_T-1_M>400.00</ccSign_RetainedEarningsneeq_instant_T-1_M>
    <ccSign_Equityneeq_instant_T-1_M>440.00</ccSign_Equityneeq_instant_T-1_M>
    <ccSign_CashAndCashEquivalentsneeq_instant_T-1_M>45.00</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info:root xmlns:info="http://wwww.hallomagic.com/xbrl/info" Version="1.0.0.2" ReportCode="GB0101" ReportType="Temp">
  <info:ZhengQuanDaiMa>125211</info:ZhengQuanDaiMa>
  <info:ZhengQuanJianChen>财证通</info:ZhengQuanJianChen>
  <info:ZhuBanQuanShang>国信证券</info:ZhuBanQuanShang>
  <info:GongGaoRiQi>2016-01-06T00:00:00</info:GongGaoRiQi>
  <info:GongGaoBianHao>2015-056</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E4BD2ED9-BC39-44CE-B543-C7ED2E59D110}">
  <ds:schemaRefs>
    <ds:schemaRef ds:uri="http://wwww.hallomagic.com/xbrl/info"/>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8E4288D2-4554-4F14-B3D7-7325A1EC8E9E}">
  <ds:schemaRefs>
    <ds:schemaRef ds:uri="http://wwww.hallomagic.com/xbrl/mapping"/>
  </ds:schemaRefs>
</ds:datastoreItem>
</file>

<file path=customXml/itemProps5.xml><?xml version="1.0" encoding="utf-8"?>
<ds:datastoreItem xmlns:ds="http://schemas.openxmlformats.org/officeDocument/2006/customXml" ds:itemID="{3FD8CF6C-FC3A-45E8-971C-83399346380B}">
  <ds:schemaRefs>
    <ds:schemaRef ds:uri="http://wwww.hallomagic.com/xbrl/rule"/>
  </ds:schemaRefs>
</ds:datastoreItem>
</file>

<file path=customXml/itemProps6.xml><?xml version="1.0" encoding="utf-8"?>
<ds:datastoreItem xmlns:ds="http://schemas.openxmlformats.org/officeDocument/2006/customXml" ds:itemID="{18271D75-2941-4501-9369-84C9D80F52EF}">
  <ds:schemaRefs>
    <ds:schemaRef ds:uri="http://wwww.hallomagic.com/xbrl/check"/>
  </ds:schemaRefs>
</ds:datastoreItem>
</file>

<file path=customXml/itemProps7.xml><?xml version="1.0" encoding="utf-8"?>
<ds:datastoreItem xmlns:ds="http://schemas.openxmlformats.org/officeDocument/2006/customXml" ds:itemID="{D4109DCC-5674-4E4D-B28F-A06ED79F88AB}">
  <ds:schemaRefs>
    <ds:schemaRef ds:uri="http://wwww.hallomagic.com/xbrl/template"/>
  </ds:schemaRefs>
</ds:datastoreItem>
</file>

<file path=customXml/itemProps8.xml><?xml version="1.0" encoding="utf-8"?>
<ds:datastoreItem xmlns:ds="http://schemas.openxmlformats.org/officeDocument/2006/customXml" ds:itemID="{E8EAF6E5-F7E2-4220-B6AC-74DB73FA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0</TotalTime>
  <Pages>25</Pages>
  <Words>5226</Words>
  <Characters>29793</Characters>
  <Application>Microsoft Office Word</Application>
  <DocSecurity>0</DocSecurity>
  <Lines>248</Lines>
  <Paragraphs>69</Paragraphs>
  <ScaleCrop>false</ScaleCrop>
  <Company/>
  <LinksUpToDate>false</LinksUpToDate>
  <CharactersWithSpaces>34950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2016-03-03T02:25:00Z</dcterms:created>
  <dcterms:modified xsi:type="dcterms:W3CDTF">2016-03-03T02:25:00Z</dcterms:modified>
</cp:coreProperties>
</file>