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28BC" w14:textId="4ED07D5C" w:rsidR="007A0497" w:rsidRPr="00624AEF" w:rsidRDefault="007A0497" w:rsidP="00624AEF">
      <w:pPr>
        <w:jc w:val="center"/>
        <w:rPr>
          <w:b/>
          <w:bCs/>
          <w:sz w:val="52"/>
          <w:szCs w:val="52"/>
          <w:u w:val="single"/>
          <w:lang w:val="fr-CA"/>
        </w:rPr>
      </w:pPr>
      <w:r w:rsidRPr="007A0497">
        <w:rPr>
          <w:b/>
          <w:bCs/>
          <w:sz w:val="52"/>
          <w:szCs w:val="52"/>
          <w:u w:val="single"/>
          <w:lang w:val="fr-CA"/>
        </w:rPr>
        <w:t>Report</w:t>
      </w:r>
    </w:p>
    <w:p w14:paraId="6C0C02D3" w14:textId="77777777" w:rsidR="008410DB" w:rsidRPr="001B4761" w:rsidRDefault="008410DB" w:rsidP="001B4761">
      <w:pPr>
        <w:spacing w:after="0" w:line="240" w:lineRule="auto"/>
        <w:jc w:val="both"/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</w:pPr>
      <w:r w:rsidRPr="008410DB"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  <w:t>Given the provided data, what are three conclusions that we can draw about crowdfunding campaigns?</w:t>
      </w:r>
    </w:p>
    <w:p w14:paraId="722916CB" w14:textId="77777777" w:rsidR="008410DB" w:rsidRDefault="008410DB" w:rsidP="001B4761">
      <w:pPr>
        <w:jc w:val="both"/>
      </w:pPr>
    </w:p>
    <w:p w14:paraId="75608E36" w14:textId="7FC87B6C" w:rsidR="005C23EA" w:rsidRDefault="005C23EA" w:rsidP="00AB7113">
      <w:pPr>
        <w:spacing w:line="276" w:lineRule="auto"/>
        <w:jc w:val="both"/>
        <w:rPr>
          <w:sz w:val="24"/>
          <w:szCs w:val="24"/>
        </w:rPr>
      </w:pPr>
      <w:r w:rsidRPr="001B4761">
        <w:rPr>
          <w:sz w:val="24"/>
          <w:szCs w:val="24"/>
        </w:rPr>
        <w:t xml:space="preserve">Based on the last three reports, </w:t>
      </w:r>
      <w:r w:rsidR="008274A2">
        <w:rPr>
          <w:sz w:val="24"/>
          <w:szCs w:val="24"/>
        </w:rPr>
        <w:t>first, we</w:t>
      </w:r>
      <w:r w:rsidRPr="001B4761">
        <w:rPr>
          <w:sz w:val="24"/>
          <w:szCs w:val="24"/>
        </w:rPr>
        <w:t xml:space="preserve"> conclude that most crowdfunding</w:t>
      </w:r>
      <w:r w:rsidR="008274A2">
        <w:rPr>
          <w:sz w:val="24"/>
          <w:szCs w:val="24"/>
        </w:rPr>
        <w:t xml:space="preserve"> </w:t>
      </w:r>
      <w:r w:rsidR="0057411C">
        <w:rPr>
          <w:sz w:val="24"/>
          <w:szCs w:val="24"/>
        </w:rPr>
        <w:t>campaigns</w:t>
      </w:r>
      <w:r w:rsidRPr="001B4761">
        <w:rPr>
          <w:sz w:val="24"/>
          <w:szCs w:val="24"/>
        </w:rPr>
        <w:t xml:space="preserve"> were popular in the entertainment/art industry </w:t>
      </w:r>
      <w:r w:rsidR="008274A2" w:rsidRPr="001B4761">
        <w:rPr>
          <w:sz w:val="24"/>
          <w:szCs w:val="24"/>
        </w:rPr>
        <w:t>i.e.</w:t>
      </w:r>
      <w:r w:rsidRPr="001B4761">
        <w:rPr>
          <w:sz w:val="24"/>
          <w:szCs w:val="24"/>
        </w:rPr>
        <w:t xml:space="preserve"> music, film &amp; videos and theater. Out of the three categories listed, the theater one was the most popular in each country </w:t>
      </w:r>
      <w:r w:rsidR="00C56B73">
        <w:rPr>
          <w:sz w:val="24"/>
          <w:szCs w:val="24"/>
        </w:rPr>
        <w:t>even if</w:t>
      </w:r>
      <w:r w:rsidRPr="001B4761">
        <w:rPr>
          <w:sz w:val="24"/>
          <w:szCs w:val="24"/>
        </w:rPr>
        <w:t xml:space="preserve"> music and film &amp; videos ended up being predominant</w:t>
      </w:r>
      <w:r w:rsidR="00C56B73">
        <w:rPr>
          <w:sz w:val="24"/>
          <w:szCs w:val="24"/>
        </w:rPr>
        <w:t xml:space="preserve"> in </w:t>
      </w:r>
      <w:r w:rsidR="00C56B73" w:rsidRPr="001B4761">
        <w:rPr>
          <w:sz w:val="24"/>
          <w:szCs w:val="24"/>
        </w:rPr>
        <w:t>Switzerland (CH) and England (GB)</w:t>
      </w:r>
      <w:r w:rsidR="00C56B73">
        <w:rPr>
          <w:sz w:val="24"/>
          <w:szCs w:val="24"/>
        </w:rPr>
        <w:t>,</w:t>
      </w:r>
      <w:r w:rsidRPr="001B4761">
        <w:rPr>
          <w:sz w:val="24"/>
          <w:szCs w:val="24"/>
        </w:rPr>
        <w:t xml:space="preserve"> respectively.</w:t>
      </w:r>
      <w:r w:rsidR="001B4761">
        <w:rPr>
          <w:sz w:val="24"/>
          <w:szCs w:val="24"/>
        </w:rPr>
        <w:tab/>
      </w:r>
      <w:r w:rsidRPr="001B4761">
        <w:rPr>
          <w:sz w:val="24"/>
          <w:szCs w:val="24"/>
        </w:rPr>
        <w:br/>
      </w:r>
      <w:r w:rsidRPr="001B4761">
        <w:rPr>
          <w:sz w:val="24"/>
          <w:szCs w:val="24"/>
        </w:rPr>
        <w:t xml:space="preserve">Now, looking more closely and based on the three categories listed above, rock music, documentaries and plays were the most </w:t>
      </w:r>
      <w:r w:rsidR="004D0529" w:rsidRPr="001B4761">
        <w:rPr>
          <w:sz w:val="24"/>
          <w:szCs w:val="24"/>
        </w:rPr>
        <w:t>popular:</w:t>
      </w:r>
      <w:r w:rsidRPr="001B4761">
        <w:rPr>
          <w:sz w:val="24"/>
          <w:szCs w:val="24"/>
        </w:rPr>
        <w:t xml:space="preserve"> with plays </w:t>
      </w:r>
      <w:r w:rsidR="004D0529" w:rsidRPr="001B4761">
        <w:rPr>
          <w:sz w:val="24"/>
          <w:szCs w:val="24"/>
        </w:rPr>
        <w:t>practically</w:t>
      </w:r>
      <w:r w:rsidRPr="001B4761">
        <w:rPr>
          <w:sz w:val="24"/>
          <w:szCs w:val="24"/>
        </w:rPr>
        <w:t xml:space="preserve"> dominating the overa</w:t>
      </w:r>
      <w:r w:rsidR="001B4761">
        <w:rPr>
          <w:sz w:val="24"/>
          <w:szCs w:val="24"/>
        </w:rPr>
        <w:t>l</w:t>
      </w:r>
      <w:r w:rsidRPr="001B4761">
        <w:rPr>
          <w:sz w:val="24"/>
          <w:szCs w:val="24"/>
        </w:rPr>
        <w:t>l count in every single country.</w:t>
      </w:r>
      <w:r w:rsidR="001B4761">
        <w:rPr>
          <w:sz w:val="24"/>
          <w:szCs w:val="24"/>
        </w:rPr>
        <w:tab/>
      </w:r>
      <w:r w:rsidR="001B4761">
        <w:rPr>
          <w:sz w:val="24"/>
          <w:szCs w:val="24"/>
        </w:rPr>
        <w:br/>
      </w:r>
      <w:r w:rsidRPr="001B4761">
        <w:rPr>
          <w:sz w:val="24"/>
          <w:szCs w:val="24"/>
        </w:rPr>
        <w:t>Finally, throughout the years,</w:t>
      </w:r>
      <w:r w:rsidR="004D0529">
        <w:rPr>
          <w:sz w:val="24"/>
          <w:szCs w:val="24"/>
        </w:rPr>
        <w:t xml:space="preserve"> we notice</w:t>
      </w:r>
      <w:r w:rsidR="0057411C">
        <w:rPr>
          <w:sz w:val="24"/>
          <w:szCs w:val="24"/>
        </w:rPr>
        <w:t xml:space="preserve"> that</w:t>
      </w:r>
      <w:r w:rsidRPr="001B4761">
        <w:rPr>
          <w:sz w:val="24"/>
          <w:szCs w:val="24"/>
        </w:rPr>
        <w:t xml:space="preserve"> most campaigns have been successful in each category. </w:t>
      </w:r>
      <w:r w:rsidR="00FD22AA">
        <w:rPr>
          <w:sz w:val="24"/>
          <w:szCs w:val="24"/>
        </w:rPr>
        <w:br/>
        <w:t xml:space="preserve">Out of all the categories, </w:t>
      </w:r>
      <w:r w:rsidRPr="001B4761">
        <w:rPr>
          <w:sz w:val="24"/>
          <w:szCs w:val="24"/>
        </w:rPr>
        <w:t xml:space="preserve">the ones in journalism have been </w:t>
      </w:r>
      <w:r w:rsidR="00C835AF">
        <w:rPr>
          <w:sz w:val="24"/>
          <w:szCs w:val="24"/>
        </w:rPr>
        <w:t xml:space="preserve">launched </w:t>
      </w:r>
      <w:r w:rsidRPr="001B4761">
        <w:rPr>
          <w:sz w:val="24"/>
          <w:szCs w:val="24"/>
        </w:rPr>
        <w:t xml:space="preserve">the least (only three campaigns throughout the whole timespan). Furthermore, it appears that most campaigns happened during the summer semester with July being the peak. </w:t>
      </w:r>
      <w:r w:rsidR="00E9548D">
        <w:rPr>
          <w:sz w:val="24"/>
          <w:szCs w:val="24"/>
        </w:rPr>
        <w:br/>
      </w:r>
      <w:r w:rsidR="0057411C">
        <w:rPr>
          <w:sz w:val="24"/>
          <w:szCs w:val="24"/>
        </w:rPr>
        <w:t>T</w:t>
      </w:r>
      <w:r w:rsidRPr="001B4761">
        <w:rPr>
          <w:sz w:val="24"/>
          <w:szCs w:val="24"/>
        </w:rPr>
        <w:t>he month of January seem to follow this peak trend very closely; something that can be explained with the 2019, 2016, 2015 and 2011 numbers</w:t>
      </w:r>
      <w:r w:rsidR="00E9073B">
        <w:rPr>
          <w:sz w:val="24"/>
          <w:szCs w:val="24"/>
        </w:rPr>
        <w:t>.</w:t>
      </w:r>
    </w:p>
    <w:p w14:paraId="44692733" w14:textId="77777777" w:rsidR="00A86510" w:rsidRPr="00A86510" w:rsidRDefault="00A86510" w:rsidP="00A86510"/>
    <w:p w14:paraId="24F00FD3" w14:textId="77777777" w:rsidR="00741867" w:rsidRPr="00A86510" w:rsidRDefault="00741867" w:rsidP="00A86510">
      <w:pPr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</w:pPr>
      <w:r w:rsidRPr="00A86510"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  <w:t>What are some limitations of this dataset?</w:t>
      </w:r>
    </w:p>
    <w:p w14:paraId="289BE918" w14:textId="66B63442" w:rsidR="00741867" w:rsidRPr="00AB7113" w:rsidRDefault="00741867" w:rsidP="00AB71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7113">
        <w:rPr>
          <w:sz w:val="24"/>
          <w:szCs w:val="24"/>
        </w:rPr>
        <w:t xml:space="preserve">This dataset might not explore all the different categories where crowdfunding </w:t>
      </w:r>
      <w:r w:rsidR="00BE5B00" w:rsidRPr="00AB7113">
        <w:rPr>
          <w:sz w:val="24"/>
          <w:szCs w:val="24"/>
        </w:rPr>
        <w:t>occurs</w:t>
      </w:r>
      <w:r w:rsidR="00BE5B00">
        <w:rPr>
          <w:sz w:val="24"/>
          <w:szCs w:val="24"/>
        </w:rPr>
        <w:t>.</w:t>
      </w:r>
    </w:p>
    <w:p w14:paraId="004A1697" w14:textId="5A1C0524" w:rsidR="00741867" w:rsidRPr="00AB7113" w:rsidRDefault="00741867" w:rsidP="00AB71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7113">
        <w:rPr>
          <w:sz w:val="24"/>
          <w:szCs w:val="24"/>
        </w:rPr>
        <w:t xml:space="preserve">This dataset doesn't explore countries </w:t>
      </w:r>
      <w:r w:rsidR="00BE5B00" w:rsidRPr="00AB7113">
        <w:rPr>
          <w:sz w:val="24"/>
          <w:szCs w:val="24"/>
        </w:rPr>
        <w:t>outside</w:t>
      </w:r>
      <w:r w:rsidRPr="00AB7113">
        <w:rPr>
          <w:sz w:val="24"/>
          <w:szCs w:val="24"/>
        </w:rPr>
        <w:t xml:space="preserve"> America and </w:t>
      </w:r>
      <w:r w:rsidR="00BE5B00" w:rsidRPr="00AB7113">
        <w:rPr>
          <w:sz w:val="24"/>
          <w:szCs w:val="24"/>
        </w:rPr>
        <w:t>Europe</w:t>
      </w:r>
      <w:r w:rsidR="00BE5B00">
        <w:rPr>
          <w:sz w:val="24"/>
          <w:szCs w:val="24"/>
        </w:rPr>
        <w:t>.</w:t>
      </w:r>
    </w:p>
    <w:p w14:paraId="6FB0D804" w14:textId="2A1EAD33" w:rsidR="00E9073B" w:rsidRDefault="00741867" w:rsidP="00AB71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7113">
        <w:rPr>
          <w:sz w:val="24"/>
          <w:szCs w:val="24"/>
        </w:rPr>
        <w:t xml:space="preserve">This dataset might not contain all the existing </w:t>
      </w:r>
      <w:r w:rsidR="00BE5B00" w:rsidRPr="00AB7113">
        <w:rPr>
          <w:sz w:val="24"/>
          <w:szCs w:val="24"/>
        </w:rPr>
        <w:t>platforms</w:t>
      </w:r>
      <w:r w:rsidR="00BE5B00">
        <w:rPr>
          <w:sz w:val="24"/>
          <w:szCs w:val="24"/>
        </w:rPr>
        <w:t>.</w:t>
      </w:r>
    </w:p>
    <w:p w14:paraId="7483963C" w14:textId="4F9097DA" w:rsidR="00BE5B00" w:rsidRPr="00163BD1" w:rsidRDefault="00163BD1" w:rsidP="00163BD1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in all, </w:t>
      </w:r>
      <w:r w:rsidR="00603D00">
        <w:rPr>
          <w:sz w:val="24"/>
          <w:szCs w:val="24"/>
        </w:rPr>
        <w:t xml:space="preserve">our sample might not explore all the different options we can have for crowdfunding such as other categories, </w:t>
      </w:r>
      <w:r w:rsidR="00D03ABC">
        <w:rPr>
          <w:sz w:val="24"/>
          <w:szCs w:val="24"/>
        </w:rPr>
        <w:t xml:space="preserve">dates, etc. that we could withdraw from multiple other platforms, </w:t>
      </w:r>
      <w:r w:rsidR="00960B95">
        <w:rPr>
          <w:sz w:val="24"/>
          <w:szCs w:val="24"/>
        </w:rPr>
        <w:t>countries,</w:t>
      </w:r>
      <w:r w:rsidR="00D05A0C">
        <w:rPr>
          <w:sz w:val="24"/>
          <w:szCs w:val="24"/>
        </w:rPr>
        <w:t xml:space="preserve"> and campaigns.</w:t>
      </w:r>
    </w:p>
    <w:p w14:paraId="0D4E99A9" w14:textId="77777777" w:rsidR="007A0497" w:rsidRDefault="007A0497" w:rsidP="007A0497"/>
    <w:p w14:paraId="41087154" w14:textId="77777777" w:rsidR="00A86510" w:rsidRPr="00A86510" w:rsidRDefault="00A86510" w:rsidP="00A86510">
      <w:pPr>
        <w:spacing w:after="0" w:line="240" w:lineRule="auto"/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</w:pPr>
      <w:r w:rsidRPr="00A86510">
        <w:rPr>
          <w:rFonts w:eastAsia="Times New Roman" w:cstheme="minorHAnsi"/>
          <w:b/>
          <w:bCs/>
          <w:color w:val="2B2B2B"/>
          <w:kern w:val="0"/>
          <w:sz w:val="24"/>
          <w:szCs w:val="24"/>
          <w:lang w:eastAsia="en-CA"/>
          <w14:ligatures w14:val="none"/>
        </w:rPr>
        <w:t>What are some other possible tables and/or graphs that we could create, and what additional value would they provide?</w:t>
      </w:r>
    </w:p>
    <w:p w14:paraId="76EEF86A" w14:textId="77777777" w:rsidR="00CB425A" w:rsidRDefault="00CB425A" w:rsidP="007A0497"/>
    <w:p w14:paraId="053F8212" w14:textId="02F88F04" w:rsidR="00923CA7" w:rsidRDefault="00361F02" w:rsidP="007A0497">
      <w:r>
        <w:t>Multiple options are offered to us.</w:t>
      </w:r>
      <w:r>
        <w:br/>
      </w:r>
      <w:r w:rsidR="002E3AB2">
        <w:t>First, we</w:t>
      </w:r>
      <w:r>
        <w:t xml:space="preserve"> could create a </w:t>
      </w:r>
      <w:r w:rsidR="00923CA7">
        <w:t>table</w:t>
      </w:r>
      <w:r w:rsidR="00350D2B">
        <w:t xml:space="preserve"> (and graph)</w:t>
      </w:r>
      <w:r w:rsidR="00923CA7">
        <w:t xml:space="preserve"> that looks at the average donation per country and category.</w:t>
      </w:r>
      <w:r w:rsidR="00923CA7">
        <w:br/>
      </w:r>
      <w:r w:rsidR="00923CA7">
        <w:lastRenderedPageBreak/>
        <w:t>That would help us know how much people are willing to give depending on the country or category</w:t>
      </w:r>
      <w:r w:rsidR="00960B95">
        <w:t xml:space="preserve"> (</w:t>
      </w:r>
      <w:r w:rsidR="00442A32">
        <w:t>it would be a way to know their buying power).</w:t>
      </w:r>
    </w:p>
    <w:p w14:paraId="436350CE" w14:textId="69AEE54C" w:rsidR="00D96605" w:rsidRPr="008410DB" w:rsidRDefault="00977BC7" w:rsidP="007A0497">
      <w:r>
        <w:t>Second</w:t>
      </w:r>
      <w:r w:rsidR="00442A32">
        <w:t>ly</w:t>
      </w:r>
      <w:r>
        <w:t>, we</w:t>
      </w:r>
      <w:r w:rsidR="004804E4">
        <w:t xml:space="preserve"> could have a table </w:t>
      </w:r>
      <w:r w:rsidR="00350D2B">
        <w:t xml:space="preserve">(and graph) </w:t>
      </w:r>
      <w:r w:rsidR="004804E4">
        <w:t xml:space="preserve">comparing goals and pledged amounts per category which would help us look at </w:t>
      </w:r>
      <w:r w:rsidR="001D7017">
        <w:t>the categories people value the most and the ones they do not.</w:t>
      </w:r>
      <w:r w:rsidR="001D7017">
        <w:br/>
      </w:r>
      <w:r w:rsidR="00603ABE">
        <w:t>Finally</w:t>
      </w:r>
      <w:r w:rsidR="00EC3A61">
        <w:t xml:space="preserve">, we could create a </w:t>
      </w:r>
      <w:r>
        <w:t xml:space="preserve">graph </w:t>
      </w:r>
      <w:r w:rsidR="00350D2B">
        <w:t xml:space="preserve">(and </w:t>
      </w:r>
      <w:r w:rsidR="00350D2B">
        <w:t>table</w:t>
      </w:r>
      <w:r w:rsidR="00350D2B">
        <w:t xml:space="preserve">) </w:t>
      </w:r>
      <w:r>
        <w:t>that displays the duration of each campaign. That would help us figure</w:t>
      </w:r>
      <w:r w:rsidR="007F0C7F">
        <w:t xml:space="preserve"> out</w:t>
      </w:r>
      <w:r>
        <w:t xml:space="preserve"> which </w:t>
      </w:r>
      <w:r w:rsidR="007F0C7F">
        <w:t>c</w:t>
      </w:r>
      <w:r w:rsidR="00867B16">
        <w:t>ampaign l</w:t>
      </w:r>
      <w:r w:rsidR="004E00A3">
        <w:t>asted the most and which didn’t. This could, then, be compared to pledged amount</w:t>
      </w:r>
      <w:r w:rsidR="007F0C7F">
        <w:t xml:space="preserve">s and goals </w:t>
      </w:r>
      <w:r w:rsidR="004E00A3">
        <w:t xml:space="preserve">to describe if some campaigns </w:t>
      </w:r>
      <w:r w:rsidR="00A278BE">
        <w:t>don’t last because goals are already exceeded.</w:t>
      </w:r>
      <w:r w:rsidR="00923CA7">
        <w:br/>
      </w:r>
      <w:r w:rsidR="00603ABE" w:rsidRPr="00603ABE">
        <w:rPr>
          <w:b/>
          <w:bCs/>
        </w:rPr>
        <w:t>N.B.</w:t>
      </w:r>
      <w:r w:rsidR="00603ABE">
        <w:t xml:space="preserve"> This was a non-exhaustive list. </w:t>
      </w:r>
    </w:p>
    <w:sectPr w:rsidR="00D96605" w:rsidRPr="008410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E7FCE"/>
    <w:multiLevelType w:val="hybridMultilevel"/>
    <w:tmpl w:val="BF329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57"/>
    <w:rsid w:val="00163BD1"/>
    <w:rsid w:val="001B4761"/>
    <w:rsid w:val="001D7017"/>
    <w:rsid w:val="002E3AB2"/>
    <w:rsid w:val="00350D2B"/>
    <w:rsid w:val="00361F02"/>
    <w:rsid w:val="00407C80"/>
    <w:rsid w:val="00442A32"/>
    <w:rsid w:val="004804E4"/>
    <w:rsid w:val="004D0529"/>
    <w:rsid w:val="004E00A3"/>
    <w:rsid w:val="0057411C"/>
    <w:rsid w:val="005C23EA"/>
    <w:rsid w:val="00603ABE"/>
    <w:rsid w:val="00603D00"/>
    <w:rsid w:val="00624AEF"/>
    <w:rsid w:val="00700E23"/>
    <w:rsid w:val="00741867"/>
    <w:rsid w:val="007A0497"/>
    <w:rsid w:val="007F0C7F"/>
    <w:rsid w:val="008274A2"/>
    <w:rsid w:val="008410DB"/>
    <w:rsid w:val="00867B16"/>
    <w:rsid w:val="00923CA7"/>
    <w:rsid w:val="00932F57"/>
    <w:rsid w:val="00960B95"/>
    <w:rsid w:val="00977BC7"/>
    <w:rsid w:val="00A278BE"/>
    <w:rsid w:val="00A86510"/>
    <w:rsid w:val="00AB7113"/>
    <w:rsid w:val="00BE5B00"/>
    <w:rsid w:val="00C56B73"/>
    <w:rsid w:val="00C835AF"/>
    <w:rsid w:val="00CB425A"/>
    <w:rsid w:val="00D03ABC"/>
    <w:rsid w:val="00D05A0C"/>
    <w:rsid w:val="00D96605"/>
    <w:rsid w:val="00E9073B"/>
    <w:rsid w:val="00E9548D"/>
    <w:rsid w:val="00EC3A61"/>
    <w:rsid w:val="00FD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F055"/>
  <w15:chartTrackingRefBased/>
  <w15:docId w15:val="{92DE6966-A0CC-47CB-8BB0-5CFA5E49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Tadi</dc:creator>
  <cp:keywords/>
  <dc:description/>
  <cp:lastModifiedBy>Peggy Tadi</cp:lastModifiedBy>
  <cp:revision>41</cp:revision>
  <dcterms:created xsi:type="dcterms:W3CDTF">2023-11-01T18:36:00Z</dcterms:created>
  <dcterms:modified xsi:type="dcterms:W3CDTF">2023-11-01T19:18:00Z</dcterms:modified>
</cp:coreProperties>
</file>