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1AE245" w14:textId="77777777" w:rsidR="009E7BCE" w:rsidRPr="003C0228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bookmarkStart w:id="0" w:name="_Hlk144829027"/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МДК. 01.01.</w:t>
      </w:r>
    </w:p>
    <w:p w14:paraId="2D6715DC" w14:textId="77777777" w:rsidR="009E7BCE" w:rsidRPr="003C0228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приготовления, подготовки к реализации и хранения кулинарных полуфабрикатов</w:t>
      </w:r>
    </w:p>
    <w:p w14:paraId="66BE5384" w14:textId="77777777" w:rsidR="009E7BCE" w:rsidRPr="003C0228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E96CA71" w14:textId="77777777" w:rsidR="009E7BCE" w:rsidRPr="003C0228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Раздел модуля 1.</w:t>
      </w:r>
    </w:p>
    <w:p w14:paraId="69E12292" w14:textId="77777777" w:rsidR="009E7BCE" w:rsidRPr="003C0228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3C0228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Организация процессов обработки сырья, приготовления и подготовки к реализации полуфабрикатов для блюд, кулинарных изделий разнообразного ассортимента</w:t>
      </w:r>
    </w:p>
    <w:p w14:paraId="7CF82CDA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7DDA406" w14:textId="418405D0" w:rsidR="009E7BCE" w:rsidRPr="00665E37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Группа </w:t>
      </w:r>
      <w:r w:rsidR="00B5284A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3</w:t>
      </w:r>
      <w:r w:rsidR="00B7684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-ПК-2</w:t>
      </w:r>
      <w:r w:rsidR="00B5284A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5</w:t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ab/>
      </w:r>
      <w:r w:rsidR="00B76840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07.10.2025</w:t>
      </w:r>
    </w:p>
    <w:p w14:paraId="6CEA6BB2" w14:textId="77777777" w:rsidR="009E7BCE" w:rsidRPr="00665E37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665E37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преподаватель: </w:t>
      </w:r>
      <w:proofErr w:type="spellStart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Постовит</w:t>
      </w:r>
      <w:proofErr w:type="spellEnd"/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Д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митрий </w:t>
      </w:r>
      <w:r w:rsidRPr="00AE3D63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А</w:t>
      </w:r>
      <w:r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лександрович</w:t>
      </w:r>
    </w:p>
    <w:p w14:paraId="78326C9E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417DEB66" w14:textId="255BFA60" w:rsidR="009E7BCE" w:rsidRPr="00C918C1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Практическое занятие № </w:t>
      </w:r>
      <w:r w:rsidR="00B5284A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12</w:t>
      </w:r>
    </w:p>
    <w:p w14:paraId="16BC8797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</w:p>
    <w:p w14:paraId="59AA7609" w14:textId="77777777" w:rsidR="009E7BCE" w:rsidRPr="00B5284A" w:rsidRDefault="009E7BCE" w:rsidP="009E7BCE">
      <w:pPr>
        <w:spacing w:line="240" w:lineRule="auto"/>
        <w:rPr>
          <w:rFonts w:ascii="Times New Roman" w:hAnsi="Times New Roman" w:cs="Times New Roman"/>
          <w:b/>
          <w:i/>
          <w:iCs/>
          <w:sz w:val="24"/>
          <w:szCs w:val="24"/>
          <w:shd w:val="clear" w:color="auto" w:fill="FFFFFF"/>
        </w:rPr>
      </w:pPr>
      <w:r w:rsidRPr="00B5284A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 xml:space="preserve">Тема: </w:t>
      </w:r>
      <w:bookmarkStart w:id="1" w:name="_Hlk145185413"/>
      <w:r w:rsidRPr="00B5284A">
        <w:rPr>
          <w:rFonts w:ascii="Times New Roman" w:hAnsi="Times New Roman" w:cs="Times New Roman"/>
          <w:bCs/>
          <w:i/>
          <w:iCs/>
          <w:sz w:val="24"/>
          <w:szCs w:val="24"/>
          <w:shd w:val="clear" w:color="auto" w:fill="FFFFFF"/>
        </w:rPr>
        <w:t xml:space="preserve">Ознакомление с механическим оборудованием для обработки мяса, мясопродуктов, птицы. </w:t>
      </w:r>
      <w:proofErr w:type="spellStart"/>
      <w:r w:rsidRPr="00B5284A">
        <w:rPr>
          <w:rFonts w:ascii="Times New Roman" w:hAnsi="Times New Roman" w:cs="Times New Roman"/>
          <w:bCs/>
          <w:i/>
          <w:iCs/>
          <w:sz w:val="24"/>
          <w:szCs w:val="24"/>
          <w:shd w:val="clear" w:color="auto" w:fill="FFFFFF"/>
        </w:rPr>
        <w:t>Мясорыхлитель</w:t>
      </w:r>
      <w:proofErr w:type="spellEnd"/>
    </w:p>
    <w:bookmarkEnd w:id="1"/>
    <w:p w14:paraId="7B7F0A5D" w14:textId="77777777" w:rsidR="009E7BCE" w:rsidRDefault="009E7BCE" w:rsidP="009E7BCE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Цель:</w:t>
      </w: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 xml:space="preserve"> </w:t>
      </w:r>
      <w:r w:rsidRPr="002341AE">
        <w:rPr>
          <w:rFonts w:ascii="Times New Roman" w:hAnsi="Times New Roman" w:cs="Times New Roman"/>
          <w:i/>
          <w:iCs/>
          <w:sz w:val="24"/>
          <w:szCs w:val="24"/>
        </w:rPr>
        <w:t>Формирование практических навыков безопасных приемов эксплуатации механического оборудования в процессе обработки мяса.</w:t>
      </w:r>
    </w:p>
    <w:p w14:paraId="53BD7C7B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275D6DB3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Задание:</w:t>
      </w:r>
    </w:p>
    <w:p w14:paraId="46463EE6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Ознакомиться с оборудованием </w:t>
      </w:r>
      <w:r w:rsidRPr="001E6E1E"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для обработки мяса, мясопродуктов, птицы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shd w:val="clear" w:color="auto" w:fill="FFFFFF"/>
          <w:lang w:eastAsia="ru-RU"/>
        </w:rPr>
        <w:t>.</w:t>
      </w:r>
    </w:p>
    <w:p w14:paraId="0FE7D35A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Изучить строение и принцип действия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Мясорыхлителя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.</w:t>
      </w:r>
    </w:p>
    <w:p w14:paraId="4BA3D659" w14:textId="77777777" w:rsidR="009E7BCE" w:rsidRPr="00C22522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Ответить на вопросы.</w:t>
      </w:r>
    </w:p>
    <w:p w14:paraId="6762E614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8216D9F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u w:val="single"/>
          <w:shd w:val="clear" w:color="auto" w:fill="FFFFFF"/>
          <w:lang w:eastAsia="ru-RU"/>
        </w:rPr>
        <w:t>Методическое обеспечение:</w:t>
      </w:r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справочник технолога; Е.Б. </w:t>
      </w:r>
      <w:proofErr w:type="spellStart"/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>Мрыхина</w:t>
      </w:r>
      <w:proofErr w:type="spellEnd"/>
      <w:r w:rsidRPr="00150DE6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«Организация производства на предприятиях общественного питания»; </w:t>
      </w:r>
    </w:p>
    <w:p w14:paraId="15775D3B" w14:textId="77777777" w:rsidR="009E7BCE" w:rsidRDefault="00000000" w:rsidP="009E7BC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4" w:history="1"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Л. Е. </w:t>
        </w:r>
        <w:proofErr w:type="spellStart"/>
        <w:proofErr w:type="gramStart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Голунова</w:t>
        </w:r>
        <w:proofErr w:type="spellEnd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.«</w:t>
        </w:r>
        <w:proofErr w:type="gramEnd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Сборник рецептур блюд и кулинарных изделий для предприятий общественного питания». Санкт-Петербург 2003г.</w:t>
        </w:r>
      </w:hyperlink>
      <w:r w:rsidR="009E7BCE"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  <w:t xml:space="preserve"> </w:t>
      </w:r>
    </w:p>
    <w:p w14:paraId="1F406C90" w14:textId="77777777" w:rsidR="009E7BCE" w:rsidRDefault="00000000" w:rsidP="009E7BC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  <w:hyperlink r:id="rId5" w:history="1"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Анфимова Н.А. </w:t>
        </w:r>
        <w:proofErr w:type="gramStart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Кулинария :</w:t>
        </w:r>
        <w:proofErr w:type="gramEnd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 учебник для студ. учреждений </w:t>
        </w:r>
        <w:proofErr w:type="spellStart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сред.проф.образования</w:t>
        </w:r>
        <w:proofErr w:type="spellEnd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 / Н.А. Анфимова. – 11-е изд., стер. – </w:t>
        </w:r>
        <w:proofErr w:type="gramStart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>М. :</w:t>
        </w:r>
        <w:proofErr w:type="gramEnd"/>
        <w:r w:rsidR="009E7BCE" w:rsidRPr="003C0228">
          <w:rPr>
            <w:rStyle w:val="a3"/>
            <w:rFonts w:ascii="Times New Roman" w:eastAsia="Times New Roman" w:hAnsi="Times New Roman" w:cs="Times New Roman"/>
            <w:i/>
            <w:sz w:val="24"/>
            <w:szCs w:val="24"/>
            <w:shd w:val="clear" w:color="auto" w:fill="FFFFFF"/>
            <w:lang w:eastAsia="ru-RU"/>
          </w:rPr>
          <w:t xml:space="preserve"> Издательский центр «Академия», 2016</w:t>
        </w:r>
        <w:r w:rsidR="009E7BCE" w:rsidRPr="003C0228">
          <w:rPr>
            <w:rStyle w:val="a3"/>
            <w:rFonts w:ascii="Times New Roman" w:eastAsia="Times New Roman" w:hAnsi="Times New Roman" w:cs="Times New Roman"/>
            <w:b/>
            <w:i/>
            <w:sz w:val="24"/>
            <w:szCs w:val="24"/>
            <w:shd w:val="clear" w:color="auto" w:fill="FFFFFF"/>
            <w:lang w:eastAsia="ru-RU"/>
          </w:rPr>
          <w:tab/>
        </w:r>
      </w:hyperlink>
    </w:p>
    <w:p w14:paraId="059198C6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  <w:shd w:val="clear" w:color="auto" w:fill="FFFFFF"/>
          <w:lang w:eastAsia="ru-RU"/>
        </w:rPr>
      </w:pPr>
    </w:p>
    <w:p w14:paraId="3D9E89D8" w14:textId="77777777" w:rsidR="009E7BCE" w:rsidRPr="0075795C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eastAsia="ru-RU"/>
        </w:rPr>
        <w:t xml:space="preserve">Формируемые концепции: </w:t>
      </w:r>
      <w:r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  <w:t xml:space="preserve">ПК 1.1 </w:t>
      </w:r>
      <w:r w:rsidRPr="0075795C">
        <w:rPr>
          <w:rFonts w:ascii="Times New Roman" w:eastAsia="Times New Roman" w:hAnsi="Times New Roman" w:cs="Times New Roman"/>
          <w:iCs/>
          <w:sz w:val="24"/>
          <w:szCs w:val="24"/>
          <w:shd w:val="clear" w:color="auto" w:fill="FFFFFF"/>
          <w:lang w:eastAsia="ru-RU"/>
        </w:rPr>
        <w:t>Подготавливать рабочее место, оборудование, сырье, исходные материалы для обработки сырья, приготовления полуфабрикатов в соответствии с инструкциями и регламентами.</w:t>
      </w:r>
    </w:p>
    <w:p w14:paraId="061AF9DD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</w:p>
    <w:p w14:paraId="53F05752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i/>
          <w:sz w:val="24"/>
          <w:szCs w:val="24"/>
          <w:shd w:val="clear" w:color="auto" w:fill="FFFFFF"/>
          <w:lang w:eastAsia="ru-RU"/>
        </w:rPr>
        <w:t>Время: 2 часа.</w:t>
      </w:r>
    </w:p>
    <w:p w14:paraId="4652BBEE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F007CD0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0C13239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EB07586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2994DBB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E47B8D0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089FCC2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Обратная связь: </w:t>
      </w:r>
      <w:hyperlink r:id="rId6" w:history="1"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d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.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postovit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@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yandex</w:t>
        </w:r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eastAsia="ru-RU"/>
          </w:rPr>
          <w:t>.</w:t>
        </w:r>
        <w:proofErr w:type="spellStart"/>
        <w:r w:rsidRPr="00150DE6">
          <w:rPr>
            <w:rStyle w:val="a3"/>
            <w:rFonts w:ascii="Times New Roman" w:eastAsia="Times New Roman" w:hAnsi="Times New Roman" w:cs="Times New Roman"/>
            <w:b/>
            <w:sz w:val="24"/>
            <w:szCs w:val="24"/>
            <w:shd w:val="clear" w:color="auto" w:fill="FFFFFF"/>
            <w:lang w:val="en-US" w:eastAsia="ru-RU"/>
          </w:rPr>
          <w:t>ru</w:t>
        </w:r>
        <w:proofErr w:type="spellEnd"/>
      </w:hyperlink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 xml:space="preserve"> </w:t>
      </w:r>
      <w:proofErr w:type="spellStart"/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vk</w:t>
      </w:r>
      <w:proofErr w:type="spellEnd"/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.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com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/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val="en-US" w:eastAsia="ru-RU"/>
        </w:rPr>
        <w:t>id</w:t>
      </w:r>
      <w:r w:rsidRPr="00150DE6"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  <w:t>95737393</w:t>
      </w:r>
    </w:p>
    <w:p w14:paraId="58B28401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537EF8EC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920586A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78ECBCD0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2D145D64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14F997A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5BF901F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0108D4F3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ADE2B7E" w14:textId="77777777" w:rsidR="009E7BCE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483769F9" w14:textId="77777777" w:rsidR="009E7BCE" w:rsidRDefault="009E7BCE" w:rsidP="009E7BCE">
      <w:pPr>
        <w:ind w:firstLine="567"/>
        <w:jc w:val="center"/>
        <w:rPr>
          <w:rFonts w:ascii="Times New Roman" w:hAnsi="Times New Roman" w:cs="Times New Roman"/>
          <w:b/>
          <w:sz w:val="24"/>
        </w:rPr>
      </w:pPr>
    </w:p>
    <w:p w14:paraId="10E95BAA" w14:textId="77777777" w:rsidR="009E7BCE" w:rsidRDefault="009E7BCE" w:rsidP="009E7BCE">
      <w:pPr>
        <w:ind w:firstLine="567"/>
        <w:jc w:val="center"/>
        <w:rPr>
          <w:rFonts w:ascii="Times New Roman" w:hAnsi="Times New Roman" w:cs="Times New Roman"/>
          <w:b/>
          <w:sz w:val="24"/>
        </w:rPr>
      </w:pPr>
      <w:r w:rsidRPr="009A7056">
        <w:rPr>
          <w:rFonts w:ascii="Times New Roman" w:hAnsi="Times New Roman" w:cs="Times New Roman"/>
          <w:b/>
          <w:sz w:val="24"/>
        </w:rPr>
        <w:lastRenderedPageBreak/>
        <w:t>Теоретическая часть</w:t>
      </w:r>
    </w:p>
    <w:p w14:paraId="636E32F1" w14:textId="77777777" w:rsidR="009E7BCE" w:rsidRDefault="009E7BCE" w:rsidP="009E7BCE">
      <w:pPr>
        <w:ind w:firstLine="425"/>
        <w:jc w:val="both"/>
        <w:rPr>
          <w:rFonts w:ascii="Times New Roman" w:hAnsi="Times New Roman" w:cs="Times New Roman"/>
          <w:sz w:val="24"/>
        </w:rPr>
      </w:pPr>
      <w:proofErr w:type="spellStart"/>
      <w:r w:rsidRPr="00460EAD">
        <w:rPr>
          <w:rFonts w:ascii="Times New Roman" w:hAnsi="Times New Roman" w:cs="Times New Roman"/>
          <w:sz w:val="24"/>
        </w:rPr>
        <w:t>Мясорыхлительная</w:t>
      </w:r>
      <w:proofErr w:type="spellEnd"/>
      <w:r w:rsidRPr="00460EAD">
        <w:rPr>
          <w:rFonts w:ascii="Times New Roman" w:hAnsi="Times New Roman" w:cs="Times New Roman"/>
          <w:sz w:val="24"/>
        </w:rPr>
        <w:t xml:space="preserve"> машина МРМ-15 - предназначена для рыхления мяса. Производительность 1800 кусков в час. Состоит из корпуса, в котором смонтирована рабочая камера с загрузочным и разгрузочным окнами. Рабочими инструментами являются ножевые фрезы, которые вращаются навстречу друг другу от электродвигателя, через червячный редуктор, и зубчатую передачу. Для того, чтобы мясо не накручивалось на фрезы</w:t>
      </w:r>
      <w:r>
        <w:rPr>
          <w:rFonts w:ascii="Times New Roman" w:hAnsi="Times New Roman" w:cs="Times New Roman"/>
          <w:sz w:val="24"/>
        </w:rPr>
        <w:t>,</w:t>
      </w:r>
      <w:r w:rsidRPr="00460EAD">
        <w:rPr>
          <w:rFonts w:ascii="Times New Roman" w:hAnsi="Times New Roman" w:cs="Times New Roman"/>
          <w:sz w:val="24"/>
        </w:rPr>
        <w:t xml:space="preserve"> между ними устанавливаются ножевые гребёнки. Имеется пульт управления и штепсельный разъем. </w:t>
      </w:r>
    </w:p>
    <w:p w14:paraId="15A52B82" w14:textId="77777777" w:rsidR="009E7BCE" w:rsidRDefault="009E7BCE" w:rsidP="009E7BCE">
      <w:pPr>
        <w:ind w:firstLine="425"/>
        <w:jc w:val="both"/>
        <w:rPr>
          <w:rFonts w:ascii="Times New Roman" w:hAnsi="Times New Roman" w:cs="Times New Roman"/>
          <w:sz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A84E120" wp14:editId="66BD611D">
            <wp:simplePos x="0" y="0"/>
            <wp:positionH relativeFrom="margin">
              <wp:posOffset>-83820</wp:posOffset>
            </wp:positionH>
            <wp:positionV relativeFrom="paragraph">
              <wp:posOffset>9525</wp:posOffset>
            </wp:positionV>
            <wp:extent cx="4199890" cy="3467735"/>
            <wp:effectExtent l="0" t="0" r="0" b="0"/>
            <wp:wrapSquare wrapText="bothSides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Рисунок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82" r="5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346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60EAD">
        <w:rPr>
          <w:rFonts w:ascii="Times New Roman" w:hAnsi="Times New Roman" w:cs="Times New Roman"/>
          <w:sz w:val="24"/>
        </w:rPr>
        <w:t xml:space="preserve">Принцип действия: Порционные куски мяса, нарезанные попрёк волокон поочерёдно через загрузочное окно, опускают в рабочую камеру. Волокна мяса прорезаются ножевыми фрезами и через разгрузочное окно выгружаются в подготовленную тару. Рекомендуется один кусок пропускать </w:t>
      </w:r>
      <w:proofErr w:type="gramStart"/>
      <w:r w:rsidRPr="00460EAD">
        <w:rPr>
          <w:rFonts w:ascii="Times New Roman" w:hAnsi="Times New Roman" w:cs="Times New Roman"/>
          <w:sz w:val="24"/>
        </w:rPr>
        <w:t>2-3</w:t>
      </w:r>
      <w:proofErr w:type="gramEnd"/>
      <w:r w:rsidRPr="00460EAD">
        <w:rPr>
          <w:rFonts w:ascii="Times New Roman" w:hAnsi="Times New Roman" w:cs="Times New Roman"/>
          <w:sz w:val="24"/>
        </w:rPr>
        <w:t xml:space="preserve"> раза </w:t>
      </w:r>
    </w:p>
    <w:p w14:paraId="7C82D98A" w14:textId="77777777" w:rsidR="009E7BCE" w:rsidRDefault="009E7BCE" w:rsidP="009E7BCE">
      <w:pPr>
        <w:jc w:val="both"/>
        <w:rPr>
          <w:rFonts w:ascii="Times New Roman" w:hAnsi="Times New Roman" w:cs="Times New Roman"/>
          <w:sz w:val="24"/>
        </w:rPr>
      </w:pPr>
      <w:r w:rsidRPr="00460EAD">
        <w:rPr>
          <w:rFonts w:ascii="Times New Roman" w:hAnsi="Times New Roman" w:cs="Times New Roman"/>
          <w:sz w:val="24"/>
        </w:rPr>
        <w:t xml:space="preserve">Правила эксплуатации </w:t>
      </w:r>
      <w:proofErr w:type="spellStart"/>
      <w:r w:rsidRPr="00460EAD">
        <w:rPr>
          <w:rFonts w:ascii="Times New Roman" w:hAnsi="Times New Roman" w:cs="Times New Roman"/>
          <w:sz w:val="24"/>
        </w:rPr>
        <w:t>мясорыхлителей</w:t>
      </w:r>
      <w:proofErr w:type="spellEnd"/>
      <w:r w:rsidRPr="00460EAD">
        <w:rPr>
          <w:rFonts w:ascii="Times New Roman" w:hAnsi="Times New Roman" w:cs="Times New Roman"/>
          <w:sz w:val="24"/>
        </w:rPr>
        <w:t xml:space="preserve">: </w:t>
      </w:r>
    </w:p>
    <w:p w14:paraId="42E06FA1" w14:textId="77777777" w:rsidR="009E7BCE" w:rsidRDefault="009E7BCE" w:rsidP="009E7BCE">
      <w:pPr>
        <w:ind w:firstLine="425"/>
        <w:jc w:val="both"/>
        <w:rPr>
          <w:rFonts w:ascii="Times New Roman" w:hAnsi="Times New Roman" w:cs="Times New Roman"/>
          <w:sz w:val="24"/>
        </w:rPr>
      </w:pPr>
      <w:r w:rsidRPr="00460EAD">
        <w:rPr>
          <w:rFonts w:ascii="Times New Roman" w:hAnsi="Times New Roman" w:cs="Times New Roman"/>
          <w:sz w:val="24"/>
        </w:rPr>
        <w:t xml:space="preserve">Перед работой - проверяют санитарно-техническое состояние машины, надёжность заземления, правильность сборки, работу на холостом ходу без продуктов). </w:t>
      </w:r>
    </w:p>
    <w:p w14:paraId="37274DED" w14:textId="77777777" w:rsidR="009E7BCE" w:rsidRDefault="009E7BCE" w:rsidP="009E7BCE">
      <w:pPr>
        <w:ind w:firstLine="425"/>
        <w:jc w:val="both"/>
        <w:rPr>
          <w:rFonts w:ascii="Times New Roman" w:hAnsi="Times New Roman" w:cs="Times New Roman"/>
          <w:sz w:val="24"/>
        </w:rPr>
      </w:pPr>
      <w:r w:rsidRPr="00460EAD">
        <w:rPr>
          <w:rFonts w:ascii="Times New Roman" w:hAnsi="Times New Roman" w:cs="Times New Roman"/>
          <w:sz w:val="24"/>
        </w:rPr>
        <w:t xml:space="preserve">Обязательно установить загрузочную воронку и ножевые гребенки! Подготовка продуктов и тары под обработанный продукт: мясо моют, очищают от костей и сухожилий, разрезают на куски. </w:t>
      </w:r>
    </w:p>
    <w:p w14:paraId="79E56026" w14:textId="77777777" w:rsidR="009E7BCE" w:rsidRDefault="009E7BCE" w:rsidP="009E7BCE">
      <w:pPr>
        <w:ind w:firstLine="425"/>
        <w:jc w:val="both"/>
        <w:rPr>
          <w:rFonts w:ascii="Times New Roman" w:hAnsi="Times New Roman" w:cs="Times New Roman"/>
          <w:sz w:val="24"/>
        </w:rPr>
      </w:pPr>
      <w:r w:rsidRPr="00460EAD">
        <w:rPr>
          <w:rFonts w:ascii="Times New Roman" w:hAnsi="Times New Roman" w:cs="Times New Roman"/>
          <w:sz w:val="24"/>
        </w:rPr>
        <w:t xml:space="preserve">Во время работы: равномерно подают мясо в рабочую камеру, стоя со стороны кнопочной станции, следят за качеством обработки продукта. </w:t>
      </w:r>
    </w:p>
    <w:p w14:paraId="6FA696F3" w14:textId="77777777" w:rsidR="009E7BCE" w:rsidRDefault="009E7BCE" w:rsidP="009E7BCE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60EAD">
        <w:rPr>
          <w:rFonts w:ascii="Times New Roman" w:hAnsi="Times New Roman" w:cs="Times New Roman"/>
          <w:sz w:val="24"/>
        </w:rPr>
        <w:t>После работы: машину отключают, разбирают, проводят санитарную обработку.</w:t>
      </w:r>
    </w:p>
    <w:p w14:paraId="64F9DFF0" w14:textId="77777777" w:rsidR="009E7BCE" w:rsidRDefault="009E7BCE" w:rsidP="009E7BCE">
      <w:pPr>
        <w:ind w:left="142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110D72C" w14:textId="77777777" w:rsidR="009E7BCE" w:rsidRDefault="009E7BCE" w:rsidP="009E7BCE">
      <w:pPr>
        <w:ind w:left="142"/>
        <w:jc w:val="center"/>
        <w:rPr>
          <w:rFonts w:ascii="Times New Roman" w:hAnsi="Times New Roman" w:cs="Times New Roman"/>
          <w:sz w:val="24"/>
        </w:rPr>
      </w:pPr>
      <w:r w:rsidRPr="006524FC">
        <w:rPr>
          <w:rFonts w:ascii="Times New Roman" w:hAnsi="Times New Roman" w:cs="Times New Roman"/>
          <w:b/>
          <w:i/>
          <w:sz w:val="24"/>
          <w:szCs w:val="24"/>
        </w:rPr>
        <w:t>Содержание и последовательность выполнения работы</w:t>
      </w:r>
      <w:r w:rsidRPr="00460EAD">
        <w:rPr>
          <w:rFonts w:ascii="Times New Roman" w:hAnsi="Times New Roman" w:cs="Times New Roman"/>
          <w:sz w:val="24"/>
        </w:rPr>
        <w:t xml:space="preserve"> </w:t>
      </w:r>
    </w:p>
    <w:p w14:paraId="5E1B9CC8" w14:textId="77777777" w:rsidR="009E7BCE" w:rsidRPr="00B160D9" w:rsidRDefault="009E7BCE" w:rsidP="009E7BCE">
      <w:pPr>
        <w:ind w:left="142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460EAD">
        <w:rPr>
          <w:rFonts w:ascii="Times New Roman" w:hAnsi="Times New Roman" w:cs="Times New Roman"/>
          <w:sz w:val="24"/>
        </w:rPr>
        <w:t>Задание 1</w:t>
      </w:r>
      <w:proofErr w:type="gramStart"/>
      <w:r w:rsidRPr="00460EAD">
        <w:rPr>
          <w:rFonts w:ascii="Times New Roman" w:hAnsi="Times New Roman" w:cs="Times New Roman"/>
          <w:sz w:val="24"/>
        </w:rPr>
        <w:t>: Изучить</w:t>
      </w:r>
      <w:proofErr w:type="gramEnd"/>
      <w:r w:rsidRPr="00460EAD">
        <w:rPr>
          <w:rFonts w:ascii="Times New Roman" w:hAnsi="Times New Roman" w:cs="Times New Roman"/>
          <w:sz w:val="24"/>
        </w:rPr>
        <w:t xml:space="preserve"> оборудование, инвентарь, инструменты, используемые для обработки и приготовления полуфабрикатов из мяса. </w:t>
      </w:r>
    </w:p>
    <w:p w14:paraId="645A90C7" w14:textId="77777777" w:rsidR="009E7BCE" w:rsidRPr="002341AE" w:rsidRDefault="009E7BCE" w:rsidP="009E7BCE">
      <w:pPr>
        <w:ind w:right="-284"/>
        <w:jc w:val="both"/>
        <w:rPr>
          <w:rFonts w:ascii="Times New Roman" w:hAnsi="Times New Roman" w:cs="Times New Roman"/>
          <w:sz w:val="24"/>
        </w:rPr>
      </w:pPr>
      <w:r w:rsidRPr="00460EAD">
        <w:rPr>
          <w:rFonts w:ascii="Times New Roman" w:hAnsi="Times New Roman" w:cs="Times New Roman"/>
          <w:sz w:val="24"/>
        </w:rPr>
        <w:t xml:space="preserve">Задание 2: По схеме определить и записать узлы и части МРМ-15 соответствии с нумерацией </w:t>
      </w:r>
    </w:p>
    <w:p w14:paraId="01710042" w14:textId="77777777" w:rsidR="009E7BCE" w:rsidRDefault="009E7BCE" w:rsidP="009E7BC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</w:rPr>
        <w:t>Задание 3.</w:t>
      </w:r>
      <w:r w:rsidRPr="004A0199">
        <w:rPr>
          <w:rFonts w:ascii="Times New Roman" w:hAnsi="Times New Roman" w:cs="Times New Roman"/>
          <w:sz w:val="24"/>
          <w:szCs w:val="24"/>
        </w:rPr>
        <w:t xml:space="preserve"> </w:t>
      </w:r>
      <w:r w:rsidRPr="00DA4836">
        <w:rPr>
          <w:rFonts w:ascii="Times New Roman" w:hAnsi="Times New Roman" w:cs="Times New Roman"/>
          <w:sz w:val="24"/>
          <w:szCs w:val="24"/>
        </w:rPr>
        <w:t xml:space="preserve">Опишите процесс </w:t>
      </w:r>
      <w:r>
        <w:rPr>
          <w:rFonts w:ascii="Times New Roman" w:hAnsi="Times New Roman" w:cs="Times New Roman"/>
          <w:sz w:val="24"/>
          <w:szCs w:val="24"/>
        </w:rPr>
        <w:t>рыхления мяса</w:t>
      </w:r>
      <w:r w:rsidRPr="00DA4836">
        <w:rPr>
          <w:rFonts w:ascii="Times New Roman" w:hAnsi="Times New Roman" w:cs="Times New Roman"/>
          <w:sz w:val="24"/>
          <w:szCs w:val="24"/>
        </w:rPr>
        <w:t xml:space="preserve">, используя машину </w:t>
      </w:r>
      <w:r>
        <w:rPr>
          <w:rFonts w:ascii="Times New Roman" w:hAnsi="Times New Roman" w:cs="Times New Roman"/>
          <w:sz w:val="24"/>
          <w:szCs w:val="24"/>
        </w:rPr>
        <w:t>МРМ-15</w:t>
      </w:r>
      <w:r w:rsidRPr="00DA4836">
        <w:rPr>
          <w:rFonts w:ascii="Times New Roman" w:hAnsi="Times New Roman" w:cs="Times New Roman"/>
          <w:sz w:val="24"/>
          <w:szCs w:val="24"/>
        </w:rPr>
        <w:t>.</w:t>
      </w:r>
    </w:p>
    <w:p w14:paraId="67238EE9" w14:textId="77777777" w:rsidR="009E7BCE" w:rsidRDefault="009E7BCE" w:rsidP="009E7BC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2E5D8E" w14:textId="77777777" w:rsidR="009E7BCE" w:rsidRDefault="009E7BCE" w:rsidP="009E7BCE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14:paraId="3FC7FEE1" w14:textId="77777777" w:rsidR="009E7BCE" w:rsidRDefault="009E7BCE" w:rsidP="009E7BCE">
      <w:pPr>
        <w:shd w:val="clear" w:color="auto" w:fill="FFFFFF"/>
        <w:spacing w:after="0" w:line="240" w:lineRule="auto"/>
        <w:ind w:left="72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Заполните таблицу</w:t>
      </w:r>
    </w:p>
    <w:p w14:paraId="7689E5F6" w14:textId="77777777" w:rsidR="009E7BCE" w:rsidRPr="00BC3A16" w:rsidRDefault="009E7BCE" w:rsidP="009E7BCE">
      <w:pPr>
        <w:shd w:val="clear" w:color="auto" w:fill="FFFFFF"/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E7BCE" w14:paraId="4E483527" w14:textId="77777777" w:rsidTr="000600EC">
        <w:tc>
          <w:tcPr>
            <w:tcW w:w="3115" w:type="dxa"/>
          </w:tcPr>
          <w:p w14:paraId="2348019C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</w:t>
            </w:r>
            <w:r w:rsidRPr="00460EAD">
              <w:rPr>
                <w:rFonts w:ascii="Times New Roman" w:hAnsi="Times New Roman" w:cs="Times New Roman"/>
                <w:sz w:val="24"/>
              </w:rPr>
              <w:t>итуация</w:t>
            </w:r>
          </w:p>
        </w:tc>
        <w:tc>
          <w:tcPr>
            <w:tcW w:w="3115" w:type="dxa"/>
          </w:tcPr>
          <w:p w14:paraId="1C727F3D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</w:t>
            </w:r>
            <w:r w:rsidRPr="00460EAD">
              <w:rPr>
                <w:rFonts w:ascii="Times New Roman" w:hAnsi="Times New Roman" w:cs="Times New Roman"/>
                <w:sz w:val="24"/>
              </w:rPr>
              <w:t>ричина</w:t>
            </w:r>
          </w:p>
        </w:tc>
        <w:tc>
          <w:tcPr>
            <w:tcW w:w="3115" w:type="dxa"/>
          </w:tcPr>
          <w:p w14:paraId="6F87F829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Что делать</w:t>
            </w:r>
          </w:p>
        </w:tc>
      </w:tr>
      <w:tr w:rsidR="009E7BCE" w14:paraId="66366232" w14:textId="77777777" w:rsidTr="000600EC">
        <w:tc>
          <w:tcPr>
            <w:tcW w:w="3115" w:type="dxa"/>
          </w:tcPr>
          <w:p w14:paraId="432C078A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Перегрев электродвигателя</w:t>
            </w:r>
          </w:p>
        </w:tc>
        <w:tc>
          <w:tcPr>
            <w:tcW w:w="3115" w:type="dxa"/>
          </w:tcPr>
          <w:p w14:paraId="0B2A01F7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Длительная работа, перегрузка</w:t>
            </w:r>
          </w:p>
        </w:tc>
        <w:tc>
          <w:tcPr>
            <w:tcW w:w="3115" w:type="dxa"/>
          </w:tcPr>
          <w:p w14:paraId="659A297C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7BCE" w14:paraId="164FCF94" w14:textId="77777777" w:rsidTr="000600EC">
        <w:tc>
          <w:tcPr>
            <w:tcW w:w="3115" w:type="dxa"/>
          </w:tcPr>
          <w:p w14:paraId="4F62046F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Заклинило фрезы</w:t>
            </w:r>
          </w:p>
        </w:tc>
        <w:tc>
          <w:tcPr>
            <w:tcW w:w="3115" w:type="dxa"/>
          </w:tcPr>
          <w:p w14:paraId="7E510238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Неправильная подготовка продуктов (крупный кусок,), посторонний предмет</w:t>
            </w:r>
          </w:p>
        </w:tc>
        <w:tc>
          <w:tcPr>
            <w:tcW w:w="3115" w:type="dxa"/>
          </w:tcPr>
          <w:p w14:paraId="04CF0DC4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7BCE" w14:paraId="67D858F0" w14:textId="77777777" w:rsidTr="000600EC">
        <w:tc>
          <w:tcPr>
            <w:tcW w:w="3115" w:type="dxa"/>
          </w:tcPr>
          <w:p w14:paraId="0EDB1D29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Электрический ток пробивает на корпус оборудования</w:t>
            </w:r>
          </w:p>
        </w:tc>
        <w:tc>
          <w:tcPr>
            <w:tcW w:w="3115" w:type="dxa"/>
          </w:tcPr>
          <w:p w14:paraId="06FA70CF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Неисправно заземление</w:t>
            </w:r>
          </w:p>
        </w:tc>
        <w:tc>
          <w:tcPr>
            <w:tcW w:w="3115" w:type="dxa"/>
          </w:tcPr>
          <w:p w14:paraId="50C6708B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7BCE" w14:paraId="1E743A37" w14:textId="77777777" w:rsidTr="000600EC">
        <w:tc>
          <w:tcPr>
            <w:tcW w:w="3115" w:type="dxa"/>
          </w:tcPr>
          <w:p w14:paraId="71D8E439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Некачественная обработка продуктов</w:t>
            </w:r>
          </w:p>
        </w:tc>
        <w:tc>
          <w:tcPr>
            <w:tcW w:w="3115" w:type="dxa"/>
          </w:tcPr>
          <w:p w14:paraId="28B85445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Тупые ножи = фрезы, плохая подготовка мяса</w:t>
            </w:r>
          </w:p>
        </w:tc>
        <w:tc>
          <w:tcPr>
            <w:tcW w:w="3115" w:type="dxa"/>
          </w:tcPr>
          <w:p w14:paraId="4285B4C1" w14:textId="77777777" w:rsidR="009E7BCE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9E7BCE" w14:paraId="70E809B6" w14:textId="77777777" w:rsidTr="000600EC">
        <w:tc>
          <w:tcPr>
            <w:tcW w:w="3115" w:type="dxa"/>
          </w:tcPr>
          <w:p w14:paraId="6BEA0B3F" w14:textId="77777777" w:rsidR="009E7BCE" w:rsidRPr="00460EAD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Фрезы вращаются неравномерно, рывками</w:t>
            </w:r>
          </w:p>
        </w:tc>
        <w:tc>
          <w:tcPr>
            <w:tcW w:w="3115" w:type="dxa"/>
          </w:tcPr>
          <w:p w14:paraId="0CBE63BB" w14:textId="77777777" w:rsidR="009E7BCE" w:rsidRPr="00460EAD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460EAD">
              <w:rPr>
                <w:rFonts w:ascii="Times New Roman" w:hAnsi="Times New Roman" w:cs="Times New Roman"/>
                <w:sz w:val="24"/>
              </w:rPr>
              <w:t>Растянулся ремень</w:t>
            </w:r>
          </w:p>
        </w:tc>
        <w:tc>
          <w:tcPr>
            <w:tcW w:w="3115" w:type="dxa"/>
          </w:tcPr>
          <w:p w14:paraId="7F04A983" w14:textId="77777777" w:rsidR="009E7BCE" w:rsidRPr="00460EAD" w:rsidRDefault="009E7BCE" w:rsidP="000600EC">
            <w:pPr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10C98687" w14:textId="77777777" w:rsidR="009E7BCE" w:rsidRPr="00DA4836" w:rsidRDefault="009E7BCE" w:rsidP="009E7BCE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                                                                                               </w:t>
      </w:r>
    </w:p>
    <w:bookmarkEnd w:id="0"/>
    <w:p w14:paraId="1E3AA2D1" w14:textId="77777777" w:rsidR="009E7BCE" w:rsidRPr="00150DE6" w:rsidRDefault="009E7BCE" w:rsidP="009E7BC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shd w:val="clear" w:color="auto" w:fill="FFFFFF"/>
          <w:lang w:eastAsia="ru-RU"/>
        </w:rPr>
      </w:pPr>
    </w:p>
    <w:p w14:paraId="6AE46E96" w14:textId="77777777" w:rsidR="00725C3E" w:rsidRDefault="00725C3E"/>
    <w:sectPr w:rsidR="00725C3E" w:rsidSect="002341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3E"/>
    <w:rsid w:val="00725C3E"/>
    <w:rsid w:val="007C679E"/>
    <w:rsid w:val="009E7BCE"/>
    <w:rsid w:val="00B5284A"/>
    <w:rsid w:val="00B7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74409"/>
  <w15:chartTrackingRefBased/>
  <w15:docId w15:val="{24EA8955-3DE3-4FCE-9A35-03FAE733F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7B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E7BCE"/>
    <w:rPr>
      <w:color w:val="0563C1" w:themeColor="hyperlink"/>
      <w:u w:val="single"/>
    </w:rPr>
  </w:style>
  <w:style w:type="table" w:styleId="a4">
    <w:name w:val="Table Grid"/>
    <w:basedOn w:val="a1"/>
    <w:uiPriority w:val="59"/>
    <w:rsid w:val="009E7B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.postovit@yandex.ru" TargetMode="External"/><Relationship Id="rId5" Type="http://schemas.openxmlformats.org/officeDocument/2006/relationships/hyperlink" Target="https://vk.com/doc240686199_620705576?hash=5a5b99622384f51f0e&amp;dl=2b7f6e420e6d027ca4" TargetMode="External"/><Relationship Id="rId4" Type="http://schemas.openxmlformats.org/officeDocument/2006/relationships/hyperlink" Target="https://vk.com/doc240686199_614986755?%20hash=7ab167fe73752fd0ce&amp;dl=8240a71085be451073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589</Words>
  <Characters>3359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</dc:creator>
  <cp:keywords/>
  <dc:description/>
  <cp:lastModifiedBy>d88946</cp:lastModifiedBy>
  <cp:revision>4</cp:revision>
  <dcterms:created xsi:type="dcterms:W3CDTF">2024-09-11T18:27:00Z</dcterms:created>
  <dcterms:modified xsi:type="dcterms:W3CDTF">2025-10-06T20:55:00Z</dcterms:modified>
</cp:coreProperties>
</file>