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9E999" w14:textId="77777777" w:rsidR="00E22267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5B0351F8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96C8A8F" w14:textId="77777777" w:rsidR="00E22267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440C6644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ABC2222" w14:textId="1EA241DD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B72ABB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B72ABB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B72ABB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25.11.2025</w:t>
      </w:r>
    </w:p>
    <w:p w14:paraId="0E764D9E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6B8C6303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3BF6846" w14:textId="77777777" w:rsidR="00E22267" w:rsidRDefault="00E22267" w:rsidP="00E222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№12</w:t>
      </w:r>
    </w:p>
    <w:p w14:paraId="610FF468" w14:textId="77777777" w:rsidR="00E22267" w:rsidRPr="00C50301" w:rsidRDefault="00E22267" w:rsidP="00E222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AB97197" w14:textId="3E060410" w:rsidR="00E22267" w:rsidRPr="00E22267" w:rsidRDefault="00E22267" w:rsidP="00E22267">
      <w:pPr>
        <w:pStyle w:val="TableParagraph"/>
        <w:tabs>
          <w:tab w:val="left" w:pos="2209"/>
          <w:tab w:val="left" w:pos="3499"/>
          <w:tab w:val="left" w:pos="4157"/>
          <w:tab w:val="left" w:pos="5245"/>
          <w:tab w:val="left" w:pos="6872"/>
          <w:tab w:val="left" w:pos="7955"/>
          <w:tab w:val="left" w:pos="9207"/>
          <w:tab w:val="left" w:pos="9658"/>
        </w:tabs>
        <w:rPr>
          <w:b/>
          <w:bCs/>
          <w:i/>
          <w:u w:val="single"/>
          <w:shd w:val="clear" w:color="auto" w:fill="FFFFFF"/>
          <w:lang w:eastAsia="ru-RU"/>
        </w:rPr>
      </w:pPr>
      <w:r w:rsidRPr="00C50301">
        <w:rPr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>
        <w:rPr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E22267">
        <w:rPr>
          <w:sz w:val="24"/>
          <w:szCs w:val="24"/>
        </w:rPr>
        <w:t>Расчёт количества сырья, отходов и выхода</w:t>
      </w:r>
      <w:r>
        <w:rPr>
          <w:sz w:val="24"/>
          <w:szCs w:val="24"/>
        </w:rPr>
        <w:t xml:space="preserve"> </w:t>
      </w:r>
      <w:r w:rsidRPr="00E22267">
        <w:rPr>
          <w:sz w:val="24"/>
          <w:szCs w:val="24"/>
        </w:rPr>
        <w:t>полуфабрикатов</w:t>
      </w:r>
      <w:r w:rsidRPr="00E22267">
        <w:rPr>
          <w:spacing w:val="-8"/>
          <w:sz w:val="24"/>
          <w:szCs w:val="24"/>
        </w:rPr>
        <w:t xml:space="preserve"> </w:t>
      </w:r>
      <w:r w:rsidRPr="00E22267">
        <w:rPr>
          <w:sz w:val="24"/>
          <w:szCs w:val="24"/>
        </w:rPr>
        <w:t>из</w:t>
      </w:r>
      <w:r w:rsidRPr="00E22267">
        <w:rPr>
          <w:spacing w:val="-5"/>
          <w:sz w:val="24"/>
          <w:szCs w:val="24"/>
        </w:rPr>
        <w:t xml:space="preserve"> </w:t>
      </w:r>
      <w:r w:rsidRPr="00E22267">
        <w:rPr>
          <w:sz w:val="24"/>
          <w:szCs w:val="24"/>
        </w:rPr>
        <w:t>субпродуктов.</w:t>
      </w:r>
    </w:p>
    <w:p w14:paraId="77478BF6" w14:textId="77777777" w:rsidR="00E22267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0ED161F8" w14:textId="3F124846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11A8157A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784CAD80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30A912F1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14882BD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35CC68AC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DD86A6B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2778633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6E645221" w14:textId="77777777" w:rsidR="00E22267" w:rsidRPr="00C50301" w:rsidRDefault="00000000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E2226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E22267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19AFA2B8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02022186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FD19DD7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7A143DB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0B5010C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AF6170F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DDF4AED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A4A53F2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083297C" w14:textId="77777777" w:rsidR="00E22267" w:rsidRPr="00C50301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2DB20DC" w14:textId="77777777" w:rsidR="00E22267" w:rsidRDefault="00E22267" w:rsidP="00E222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269217E7" w14:textId="77777777" w:rsidR="00E22267" w:rsidRDefault="00E22267">
      <w:pPr>
        <w:sectPr w:rsidR="00E2226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D3E29C" w14:textId="3CDA2E0D" w:rsidR="00E22267" w:rsidRPr="00DA6595" w:rsidRDefault="00E22267" w:rsidP="00E22267">
      <w:pPr>
        <w:pStyle w:val="2"/>
      </w:pPr>
      <w:r w:rsidRPr="00DA6595">
        <w:lastRenderedPageBreak/>
        <w:t>Расчёт количества сырья, отходов и выхода полуфабрикатов из субпродуктов.</w:t>
      </w:r>
    </w:p>
    <w:p w14:paraId="07A93917" w14:textId="77777777" w:rsidR="00E22267" w:rsidRPr="00F1650E" w:rsidRDefault="00E22267" w:rsidP="00E22267">
      <w:pPr>
        <w:rPr>
          <w:rFonts w:ascii="Times New Roman" w:hAnsi="Times New Roman" w:cs="Times New Roman"/>
          <w:sz w:val="24"/>
        </w:rPr>
      </w:pPr>
      <w:r w:rsidRPr="00F1650E">
        <w:rPr>
          <w:rFonts w:ascii="Times New Roman" w:hAnsi="Times New Roman" w:cs="Times New Roman"/>
          <w:sz w:val="24"/>
        </w:rPr>
        <w:t>Цель работы: закрепление теоретических знаний по теме.</w:t>
      </w:r>
    </w:p>
    <w:p w14:paraId="01FFE699" w14:textId="77777777" w:rsidR="00E22267" w:rsidRDefault="00E22267" w:rsidP="00E22267">
      <w:pPr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>Время выполнени</w:t>
      </w:r>
      <w:r>
        <w:rPr>
          <w:rFonts w:ascii="Times New Roman" w:hAnsi="Times New Roman" w:cs="Times New Roman"/>
          <w:sz w:val="24"/>
        </w:rPr>
        <w:t xml:space="preserve">я работы: 2 часа. </w:t>
      </w:r>
    </w:p>
    <w:p w14:paraId="513E3ABF" w14:textId="77777777" w:rsidR="00E22267" w:rsidRDefault="00E22267" w:rsidP="00E2226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 xml:space="preserve">Материалы и оборудование: </w:t>
      </w:r>
      <w:r>
        <w:rPr>
          <w:rFonts w:ascii="Times New Roman" w:hAnsi="Times New Roman" w:cs="Times New Roman"/>
          <w:sz w:val="24"/>
        </w:rPr>
        <w:t>стенды, плакаты, рисунки, сборник рецептур.</w:t>
      </w:r>
    </w:p>
    <w:p w14:paraId="5B608FF2" w14:textId="77777777" w:rsidR="00E22267" w:rsidRPr="00B160D9" w:rsidRDefault="00E22267" w:rsidP="00E22267">
      <w:pPr>
        <w:pStyle w:val="c1"/>
        <w:shd w:val="clear" w:color="auto" w:fill="FFFFFF"/>
        <w:spacing w:before="0" w:beforeAutospacing="0" w:after="0" w:afterAutospacing="0"/>
        <w:jc w:val="center"/>
        <w:rPr>
          <w:rStyle w:val="c4"/>
          <w:b/>
          <w:i/>
          <w:color w:val="000000"/>
        </w:rPr>
      </w:pPr>
      <w:r w:rsidRPr="00B160D9">
        <w:rPr>
          <w:rStyle w:val="c4"/>
          <w:b/>
          <w:i/>
          <w:color w:val="000000"/>
        </w:rPr>
        <w:t>Теоретическая часть</w:t>
      </w:r>
    </w:p>
    <w:p w14:paraId="227F309A" w14:textId="77777777" w:rsidR="00E22267" w:rsidRDefault="00E22267" w:rsidP="00E22267">
      <w:pPr>
        <w:pStyle w:val="a5"/>
        <w:ind w:left="-567" w:firstLine="567"/>
        <w:jc w:val="both"/>
      </w:pPr>
      <w:r>
        <w:t>Субпродукты относят к группе особо скоропортящихся продуктов так как они имеют влажную поверхность и большую обсемененность микроорганизмами. Поэтому необходимо тщательно проверить их добро качественность и быстрее подвергнуть обработке. Субпродукты поступают на предприятия охлажденные и мороженые.</w:t>
      </w:r>
    </w:p>
    <w:p w14:paraId="047836D3" w14:textId="77777777" w:rsidR="00E22267" w:rsidRDefault="00E22267" w:rsidP="00E22267">
      <w:pPr>
        <w:pStyle w:val="a5"/>
        <w:ind w:left="-567" w:firstLine="567"/>
        <w:jc w:val="both"/>
      </w:pPr>
      <w:r>
        <w:t>Мороженые субпродукты размораживают в мясном цехе при темпе</w:t>
      </w:r>
      <w:r>
        <w:softHyphen/>
        <w:t>ратуре 15—18°С. Для этого их укладывают в один ряд на противень или лоток. Мозги, рубцы, почки можно оттаивать в воде.</w:t>
      </w:r>
    </w:p>
    <w:p w14:paraId="12DBFCF2" w14:textId="77777777" w:rsidR="00E22267" w:rsidRPr="00200243" w:rsidRDefault="00E22267" w:rsidP="00E22267">
      <w:pPr>
        <w:pStyle w:val="a5"/>
        <w:ind w:left="-567" w:firstLine="567"/>
        <w:jc w:val="center"/>
      </w:pPr>
      <w:r w:rsidRPr="006524FC">
        <w:rPr>
          <w:b/>
          <w:i/>
        </w:rPr>
        <w:t>Содержание и последовательность выполнения работы</w:t>
      </w:r>
    </w:p>
    <w:p w14:paraId="1C837D8C" w14:textId="77777777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200243">
        <w:rPr>
          <w:rFonts w:ascii="Times New Roman" w:hAnsi="Times New Roman"/>
          <w:sz w:val="24"/>
          <w:szCs w:val="24"/>
        </w:rPr>
        <w:t>Вариант 1.</w:t>
      </w:r>
    </w:p>
    <w:p w14:paraId="7B742F16" w14:textId="77777777" w:rsidR="00E22267" w:rsidRPr="003325A0" w:rsidRDefault="00E22267" w:rsidP="00E22267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3325A0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032"/>
        <w:gridCol w:w="3767"/>
        <w:gridCol w:w="2552"/>
      </w:tblGrid>
      <w:tr w:rsidR="00E22267" w14:paraId="68B00FC5" w14:textId="77777777" w:rsidTr="00B7394D">
        <w:tc>
          <w:tcPr>
            <w:tcW w:w="3032" w:type="dxa"/>
          </w:tcPr>
          <w:p w14:paraId="333F46EB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мясопродукта</w:t>
            </w:r>
          </w:p>
        </w:tc>
        <w:tc>
          <w:tcPr>
            <w:tcW w:w="3767" w:type="dxa"/>
          </w:tcPr>
          <w:p w14:paraId="1D907CD1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Обработка мясопродуктов</w:t>
            </w:r>
          </w:p>
        </w:tc>
        <w:tc>
          <w:tcPr>
            <w:tcW w:w="2552" w:type="dxa"/>
          </w:tcPr>
          <w:p w14:paraId="4B11106D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Кулинарное назначение</w:t>
            </w:r>
          </w:p>
        </w:tc>
      </w:tr>
      <w:tr w:rsidR="00E22267" w14:paraId="32C14F94" w14:textId="77777777" w:rsidTr="00B7394D">
        <w:tc>
          <w:tcPr>
            <w:tcW w:w="3032" w:type="dxa"/>
          </w:tcPr>
          <w:p w14:paraId="4559E12B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Печень</w:t>
            </w:r>
          </w:p>
        </w:tc>
        <w:tc>
          <w:tcPr>
            <w:tcW w:w="3767" w:type="dxa"/>
          </w:tcPr>
          <w:p w14:paraId="241FF7FA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97904FD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6498E9FD" w14:textId="77777777" w:rsidTr="00B7394D">
        <w:tc>
          <w:tcPr>
            <w:tcW w:w="3032" w:type="dxa"/>
          </w:tcPr>
          <w:p w14:paraId="3D16A95F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Почки</w:t>
            </w:r>
          </w:p>
        </w:tc>
        <w:tc>
          <w:tcPr>
            <w:tcW w:w="3767" w:type="dxa"/>
          </w:tcPr>
          <w:p w14:paraId="296C7BBA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1D35CB9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10CDF4CF" w14:textId="77777777" w:rsidTr="00B7394D">
        <w:tc>
          <w:tcPr>
            <w:tcW w:w="3032" w:type="dxa"/>
          </w:tcPr>
          <w:p w14:paraId="5955855F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Мозги</w:t>
            </w:r>
          </w:p>
        </w:tc>
        <w:tc>
          <w:tcPr>
            <w:tcW w:w="3767" w:type="dxa"/>
          </w:tcPr>
          <w:p w14:paraId="40EA6E05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C8B8DDB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835728E" w14:textId="77777777" w:rsidR="00E22267" w:rsidRPr="00200243" w:rsidRDefault="00E22267" w:rsidP="00E22267">
      <w:pPr>
        <w:widowControl w:val="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200243">
        <w:rPr>
          <w:rFonts w:ascii="Times New Roman" w:hAnsi="Times New Roman"/>
          <w:sz w:val="24"/>
          <w:szCs w:val="24"/>
        </w:rPr>
        <w:t>Определить массу брутто печени говяжьей для 3 кг паштета печеночного,  если  печень  поступила  охлажденная  (расчет  производить  по П колонке).</w:t>
      </w:r>
    </w:p>
    <w:p w14:paraId="457884C2" w14:textId="77777777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200243">
        <w:rPr>
          <w:rFonts w:ascii="Times New Roman" w:hAnsi="Times New Roman"/>
          <w:sz w:val="24"/>
          <w:szCs w:val="24"/>
        </w:rPr>
        <w:t xml:space="preserve">Вариант </w:t>
      </w:r>
      <w:r>
        <w:rPr>
          <w:rFonts w:ascii="Times New Roman" w:hAnsi="Times New Roman"/>
          <w:sz w:val="24"/>
          <w:szCs w:val="24"/>
        </w:rPr>
        <w:t>2</w:t>
      </w:r>
      <w:r w:rsidRPr="00200243">
        <w:rPr>
          <w:rFonts w:ascii="Times New Roman" w:hAnsi="Times New Roman"/>
          <w:sz w:val="24"/>
          <w:szCs w:val="24"/>
        </w:rPr>
        <w:t>.</w:t>
      </w:r>
    </w:p>
    <w:p w14:paraId="3B89D1C8" w14:textId="77777777" w:rsidR="00E22267" w:rsidRPr="00200243" w:rsidRDefault="00E22267" w:rsidP="00E22267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3325A0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8"/>
        <w:gridCol w:w="4011"/>
        <w:gridCol w:w="2546"/>
      </w:tblGrid>
      <w:tr w:rsidR="00E22267" w14:paraId="79E1D23D" w14:textId="77777777" w:rsidTr="00B7394D">
        <w:tc>
          <w:tcPr>
            <w:tcW w:w="2788" w:type="dxa"/>
          </w:tcPr>
          <w:p w14:paraId="3141AE30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мясопродукта</w:t>
            </w:r>
          </w:p>
        </w:tc>
        <w:tc>
          <w:tcPr>
            <w:tcW w:w="4011" w:type="dxa"/>
          </w:tcPr>
          <w:p w14:paraId="3FC43AAF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Обработка мясопродуктов</w:t>
            </w:r>
          </w:p>
        </w:tc>
        <w:tc>
          <w:tcPr>
            <w:tcW w:w="2546" w:type="dxa"/>
          </w:tcPr>
          <w:p w14:paraId="660C1DD8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Кулинарное назначение</w:t>
            </w:r>
          </w:p>
        </w:tc>
      </w:tr>
      <w:tr w:rsidR="00E22267" w14:paraId="09C80A97" w14:textId="77777777" w:rsidTr="00B7394D">
        <w:tc>
          <w:tcPr>
            <w:tcW w:w="2788" w:type="dxa"/>
          </w:tcPr>
          <w:p w14:paraId="674B6824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Почки</w:t>
            </w:r>
          </w:p>
        </w:tc>
        <w:tc>
          <w:tcPr>
            <w:tcW w:w="4011" w:type="dxa"/>
          </w:tcPr>
          <w:p w14:paraId="52E72231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081787F9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5799DD6B" w14:textId="77777777" w:rsidTr="00B7394D">
        <w:tc>
          <w:tcPr>
            <w:tcW w:w="2788" w:type="dxa"/>
          </w:tcPr>
          <w:p w14:paraId="5A4AFFFF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Язык</w:t>
            </w:r>
          </w:p>
        </w:tc>
        <w:tc>
          <w:tcPr>
            <w:tcW w:w="4011" w:type="dxa"/>
          </w:tcPr>
          <w:p w14:paraId="0A4BBBDF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16731283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7E80C09B" w14:textId="77777777" w:rsidTr="00B7394D">
        <w:tc>
          <w:tcPr>
            <w:tcW w:w="2788" w:type="dxa"/>
          </w:tcPr>
          <w:p w14:paraId="44D023B1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Легкие</w:t>
            </w:r>
          </w:p>
        </w:tc>
        <w:tc>
          <w:tcPr>
            <w:tcW w:w="4011" w:type="dxa"/>
          </w:tcPr>
          <w:p w14:paraId="7FF624A0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20E7FA79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69F38B" w14:textId="77777777" w:rsidR="00E22267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>
        <w:t xml:space="preserve">2. </w:t>
      </w:r>
      <w:r w:rsidRPr="00200243">
        <w:rPr>
          <w:rFonts w:ascii="Times New Roman" w:hAnsi="Times New Roman"/>
          <w:sz w:val="24"/>
          <w:szCs w:val="24"/>
        </w:rPr>
        <w:t>Сколько порций блюда «Почки по-русски» можно приготовить из 42 кг почек говяжьих мороженых (по Ш колонке Сборника рецептур)?</w:t>
      </w:r>
    </w:p>
    <w:p w14:paraId="77B0F170" w14:textId="77777777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200243">
        <w:rPr>
          <w:rFonts w:ascii="Times New Roman" w:hAnsi="Times New Roman"/>
          <w:sz w:val="24"/>
          <w:szCs w:val="24"/>
        </w:rPr>
        <w:t xml:space="preserve">Вариант </w:t>
      </w:r>
      <w:r>
        <w:rPr>
          <w:rFonts w:ascii="Times New Roman" w:hAnsi="Times New Roman"/>
          <w:sz w:val="24"/>
          <w:szCs w:val="24"/>
        </w:rPr>
        <w:t>3</w:t>
      </w:r>
      <w:r w:rsidRPr="00200243">
        <w:rPr>
          <w:rFonts w:ascii="Times New Roman" w:hAnsi="Times New Roman"/>
          <w:sz w:val="24"/>
          <w:szCs w:val="24"/>
        </w:rPr>
        <w:t>.</w:t>
      </w:r>
    </w:p>
    <w:p w14:paraId="5A2B3CA3" w14:textId="77777777" w:rsidR="00E22267" w:rsidRPr="00200243" w:rsidRDefault="00E22267" w:rsidP="00E22267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3325A0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01"/>
        <w:gridCol w:w="4098"/>
        <w:gridCol w:w="2546"/>
      </w:tblGrid>
      <w:tr w:rsidR="00E22267" w14:paraId="08A146F9" w14:textId="77777777" w:rsidTr="00B7394D">
        <w:tc>
          <w:tcPr>
            <w:tcW w:w="2701" w:type="dxa"/>
          </w:tcPr>
          <w:p w14:paraId="47C2293C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мясопродукта</w:t>
            </w:r>
          </w:p>
        </w:tc>
        <w:tc>
          <w:tcPr>
            <w:tcW w:w="4098" w:type="dxa"/>
          </w:tcPr>
          <w:p w14:paraId="7EB4AB79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Обработка мясопродуктов</w:t>
            </w:r>
          </w:p>
        </w:tc>
        <w:tc>
          <w:tcPr>
            <w:tcW w:w="2546" w:type="dxa"/>
          </w:tcPr>
          <w:p w14:paraId="74234880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Кулинарное назначение</w:t>
            </w:r>
          </w:p>
        </w:tc>
      </w:tr>
      <w:tr w:rsidR="00E22267" w14:paraId="39CA2871" w14:textId="77777777" w:rsidTr="00B7394D">
        <w:tc>
          <w:tcPr>
            <w:tcW w:w="2701" w:type="dxa"/>
          </w:tcPr>
          <w:p w14:paraId="2E2C644C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Головы</w:t>
            </w:r>
          </w:p>
        </w:tc>
        <w:tc>
          <w:tcPr>
            <w:tcW w:w="4098" w:type="dxa"/>
          </w:tcPr>
          <w:p w14:paraId="78108708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2D192C6D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42BA2E60" w14:textId="77777777" w:rsidTr="00B7394D">
        <w:tc>
          <w:tcPr>
            <w:tcW w:w="2701" w:type="dxa"/>
          </w:tcPr>
          <w:p w14:paraId="1B7E3E89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Ноги свиные</w:t>
            </w:r>
          </w:p>
        </w:tc>
        <w:tc>
          <w:tcPr>
            <w:tcW w:w="4098" w:type="dxa"/>
          </w:tcPr>
          <w:p w14:paraId="5531CC2F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72730CAD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3994BDE5" w14:textId="77777777" w:rsidTr="00B7394D">
        <w:tc>
          <w:tcPr>
            <w:tcW w:w="2701" w:type="dxa"/>
          </w:tcPr>
          <w:p w14:paraId="7B91F782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Хвосты говяжьи</w:t>
            </w:r>
          </w:p>
        </w:tc>
        <w:tc>
          <w:tcPr>
            <w:tcW w:w="4098" w:type="dxa"/>
          </w:tcPr>
          <w:p w14:paraId="29D11FE1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56C0B2B5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45C280" w14:textId="637BB1B4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>
        <w:t xml:space="preserve">2. </w:t>
      </w:r>
      <w:r w:rsidRPr="00200243">
        <w:rPr>
          <w:rFonts w:ascii="Times New Roman" w:hAnsi="Times New Roman"/>
          <w:sz w:val="24"/>
          <w:szCs w:val="24"/>
        </w:rPr>
        <w:t>Определить массу брутто печени говяжьей, охлажденной по II колонке Сборника рецептур, необходимую для приготовления 30 порций блюда «Печень по-строгановски».</w:t>
      </w:r>
    </w:p>
    <w:p w14:paraId="014366D8" w14:textId="77777777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200243">
        <w:rPr>
          <w:rFonts w:ascii="Times New Roman" w:hAnsi="Times New Roman"/>
          <w:sz w:val="24"/>
          <w:szCs w:val="24"/>
        </w:rPr>
        <w:t xml:space="preserve">Вариант </w:t>
      </w:r>
      <w:r>
        <w:rPr>
          <w:rFonts w:ascii="Times New Roman" w:hAnsi="Times New Roman"/>
          <w:sz w:val="24"/>
          <w:szCs w:val="24"/>
        </w:rPr>
        <w:t>4</w:t>
      </w:r>
      <w:r w:rsidRPr="00200243">
        <w:rPr>
          <w:rFonts w:ascii="Times New Roman" w:hAnsi="Times New Roman"/>
          <w:sz w:val="24"/>
          <w:szCs w:val="24"/>
        </w:rPr>
        <w:t>.</w:t>
      </w:r>
    </w:p>
    <w:p w14:paraId="11CD24BE" w14:textId="77777777" w:rsidR="00E22267" w:rsidRPr="00200243" w:rsidRDefault="00E22267" w:rsidP="00E22267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3325A0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8"/>
        <w:gridCol w:w="4011"/>
        <w:gridCol w:w="2546"/>
      </w:tblGrid>
      <w:tr w:rsidR="00E22267" w14:paraId="1F541711" w14:textId="77777777" w:rsidTr="00B7394D">
        <w:tc>
          <w:tcPr>
            <w:tcW w:w="2788" w:type="dxa"/>
          </w:tcPr>
          <w:p w14:paraId="06075050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мясопродукта</w:t>
            </w:r>
          </w:p>
        </w:tc>
        <w:tc>
          <w:tcPr>
            <w:tcW w:w="4011" w:type="dxa"/>
          </w:tcPr>
          <w:p w14:paraId="61A0D062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Обработка мясопродуктов</w:t>
            </w:r>
          </w:p>
        </w:tc>
        <w:tc>
          <w:tcPr>
            <w:tcW w:w="2546" w:type="dxa"/>
          </w:tcPr>
          <w:p w14:paraId="71673473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Кулинарное назначение</w:t>
            </w:r>
          </w:p>
        </w:tc>
      </w:tr>
      <w:tr w:rsidR="00E22267" w14:paraId="7D020A71" w14:textId="77777777" w:rsidTr="00B7394D">
        <w:tc>
          <w:tcPr>
            <w:tcW w:w="2788" w:type="dxa"/>
          </w:tcPr>
          <w:p w14:paraId="7805A13E" w14:textId="77777777" w:rsidR="00E22267" w:rsidRPr="003325A0" w:rsidRDefault="00E22267" w:rsidP="00B73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5A0">
              <w:rPr>
                <w:rFonts w:ascii="Times New Roman" w:hAnsi="Times New Roman" w:cs="Times New Roman"/>
                <w:color w:val="000000"/>
                <w:sz w:val="24"/>
              </w:rPr>
              <w:t>Рубцы</w:t>
            </w:r>
          </w:p>
        </w:tc>
        <w:tc>
          <w:tcPr>
            <w:tcW w:w="4011" w:type="dxa"/>
          </w:tcPr>
          <w:p w14:paraId="0B07BEF6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4335AB86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4C15C70B" w14:textId="77777777" w:rsidTr="00B7394D">
        <w:tc>
          <w:tcPr>
            <w:tcW w:w="2788" w:type="dxa"/>
          </w:tcPr>
          <w:p w14:paraId="52579E4A" w14:textId="77777777" w:rsidR="00E22267" w:rsidRPr="003325A0" w:rsidRDefault="00E22267" w:rsidP="00B73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5A0">
              <w:rPr>
                <w:rFonts w:ascii="Times New Roman" w:hAnsi="Times New Roman" w:cs="Times New Roman"/>
                <w:color w:val="000000"/>
                <w:sz w:val="24"/>
              </w:rPr>
              <w:t>Вымя говяжье</w:t>
            </w:r>
          </w:p>
        </w:tc>
        <w:tc>
          <w:tcPr>
            <w:tcW w:w="4011" w:type="dxa"/>
          </w:tcPr>
          <w:p w14:paraId="066065DC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3B306EC1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2A314F62" w14:textId="77777777" w:rsidTr="00B7394D">
        <w:tc>
          <w:tcPr>
            <w:tcW w:w="2788" w:type="dxa"/>
          </w:tcPr>
          <w:p w14:paraId="7A81BE2B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Сердце</w:t>
            </w:r>
          </w:p>
        </w:tc>
        <w:tc>
          <w:tcPr>
            <w:tcW w:w="4011" w:type="dxa"/>
          </w:tcPr>
          <w:p w14:paraId="5E697B45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0FAAE574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BF3DF0" w14:textId="682EE252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027EA3">
        <w:rPr>
          <w:rFonts w:ascii="Times New Roman" w:hAnsi="Times New Roman"/>
          <w:sz w:val="24"/>
          <w:szCs w:val="24"/>
        </w:rPr>
        <w:t>Определить массу брутто языка говяжьего для 30 порций языка заливного по I колонке Сборника рецептур</w:t>
      </w:r>
      <w:r>
        <w:rPr>
          <w:rFonts w:ascii="Times New Roman" w:hAnsi="Times New Roman"/>
          <w:sz w:val="24"/>
          <w:szCs w:val="24"/>
        </w:rPr>
        <w:t>, если язык поступил охлажденный</w:t>
      </w:r>
      <w:r w:rsidRPr="00027EA3">
        <w:rPr>
          <w:rFonts w:ascii="Times New Roman" w:hAnsi="Times New Roman"/>
          <w:sz w:val="24"/>
          <w:szCs w:val="24"/>
        </w:rPr>
        <w:t>.</w:t>
      </w:r>
      <w:r w:rsidRPr="00027EA3">
        <w:rPr>
          <w:rFonts w:ascii="Times New Roman" w:hAnsi="Times New Roman"/>
          <w:sz w:val="24"/>
          <w:szCs w:val="24"/>
        </w:rPr>
        <w:cr/>
      </w:r>
      <w:r w:rsidRPr="00200243">
        <w:rPr>
          <w:rFonts w:ascii="Times New Roman" w:hAnsi="Times New Roman"/>
          <w:sz w:val="24"/>
          <w:szCs w:val="24"/>
        </w:rPr>
        <w:t xml:space="preserve"> Вариант </w:t>
      </w:r>
      <w:r>
        <w:rPr>
          <w:rFonts w:ascii="Times New Roman" w:hAnsi="Times New Roman"/>
          <w:sz w:val="24"/>
          <w:szCs w:val="24"/>
        </w:rPr>
        <w:t>5</w:t>
      </w:r>
      <w:r w:rsidRPr="00200243">
        <w:rPr>
          <w:rFonts w:ascii="Times New Roman" w:hAnsi="Times New Roman"/>
          <w:sz w:val="24"/>
          <w:szCs w:val="24"/>
        </w:rPr>
        <w:t>.</w:t>
      </w:r>
    </w:p>
    <w:p w14:paraId="03B80A24" w14:textId="77777777" w:rsidR="00E22267" w:rsidRPr="00200243" w:rsidRDefault="00E22267" w:rsidP="00E22267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З</w:t>
      </w:r>
      <w:r w:rsidRPr="003325A0">
        <w:rPr>
          <w:rFonts w:ascii="Times New Roman" w:hAnsi="Times New Roman"/>
          <w:sz w:val="24"/>
          <w:szCs w:val="24"/>
        </w:rPr>
        <w:t>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8"/>
        <w:gridCol w:w="4011"/>
        <w:gridCol w:w="2546"/>
      </w:tblGrid>
      <w:tr w:rsidR="00E22267" w14:paraId="2C951FC0" w14:textId="77777777" w:rsidTr="00B7394D">
        <w:tc>
          <w:tcPr>
            <w:tcW w:w="2788" w:type="dxa"/>
          </w:tcPr>
          <w:p w14:paraId="4669B469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мясопродукта</w:t>
            </w:r>
          </w:p>
        </w:tc>
        <w:tc>
          <w:tcPr>
            <w:tcW w:w="4011" w:type="dxa"/>
          </w:tcPr>
          <w:p w14:paraId="603AF5DC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Приготовление полуфабрикатов</w:t>
            </w:r>
          </w:p>
        </w:tc>
        <w:tc>
          <w:tcPr>
            <w:tcW w:w="2546" w:type="dxa"/>
          </w:tcPr>
          <w:p w14:paraId="50F6F155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Кулинарное назначение</w:t>
            </w:r>
          </w:p>
        </w:tc>
      </w:tr>
      <w:tr w:rsidR="00E22267" w14:paraId="3B28E95C" w14:textId="77777777" w:rsidTr="00B7394D">
        <w:tc>
          <w:tcPr>
            <w:tcW w:w="2788" w:type="dxa"/>
          </w:tcPr>
          <w:p w14:paraId="6FEFC25E" w14:textId="77777777" w:rsidR="00E22267" w:rsidRPr="008678ED" w:rsidRDefault="00E22267" w:rsidP="00B73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8ED">
              <w:rPr>
                <w:rFonts w:ascii="Times New Roman" w:hAnsi="Times New Roman" w:cs="Times New Roman"/>
                <w:sz w:val="24"/>
                <w:szCs w:val="24"/>
              </w:rPr>
              <w:t>Печень жареная</w:t>
            </w:r>
          </w:p>
        </w:tc>
        <w:tc>
          <w:tcPr>
            <w:tcW w:w="4011" w:type="dxa"/>
          </w:tcPr>
          <w:p w14:paraId="5C008423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1ADA1373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75B5E7DB" w14:textId="77777777" w:rsidTr="00B7394D">
        <w:tc>
          <w:tcPr>
            <w:tcW w:w="2788" w:type="dxa"/>
          </w:tcPr>
          <w:p w14:paraId="2B8D4C4F" w14:textId="77777777" w:rsidR="00E22267" w:rsidRPr="008678ED" w:rsidRDefault="00E22267" w:rsidP="00B73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8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Печень по-строгановски</w:t>
            </w:r>
          </w:p>
        </w:tc>
        <w:tc>
          <w:tcPr>
            <w:tcW w:w="4011" w:type="dxa"/>
          </w:tcPr>
          <w:p w14:paraId="66B53D07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51F31693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25E8ABA4" w14:textId="77777777" w:rsidTr="00B7394D">
        <w:tc>
          <w:tcPr>
            <w:tcW w:w="2788" w:type="dxa"/>
          </w:tcPr>
          <w:p w14:paraId="5E8CB052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Мозги жареные</w:t>
            </w:r>
          </w:p>
        </w:tc>
        <w:tc>
          <w:tcPr>
            <w:tcW w:w="4011" w:type="dxa"/>
          </w:tcPr>
          <w:p w14:paraId="56552C0E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1C87EF01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2267" w14:paraId="75267551" w14:textId="77777777" w:rsidTr="00B7394D">
        <w:tc>
          <w:tcPr>
            <w:tcW w:w="2788" w:type="dxa"/>
          </w:tcPr>
          <w:p w14:paraId="6A0D87D8" w14:textId="77777777" w:rsidR="00E22267" w:rsidRDefault="00E22267" w:rsidP="00B739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Мозги фри</w:t>
            </w:r>
          </w:p>
        </w:tc>
        <w:tc>
          <w:tcPr>
            <w:tcW w:w="4011" w:type="dxa"/>
          </w:tcPr>
          <w:p w14:paraId="24215E6F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6" w:type="dxa"/>
          </w:tcPr>
          <w:p w14:paraId="2F30908E" w14:textId="77777777" w:rsidR="00E22267" w:rsidRDefault="00E22267" w:rsidP="00B7394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F6FAD8B" w14:textId="77777777" w:rsidR="00E22267" w:rsidRPr="00200243" w:rsidRDefault="00E22267" w:rsidP="00E22267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200243">
        <w:rPr>
          <w:rFonts w:ascii="Times New Roman" w:hAnsi="Times New Roman" w:cs="Times New Roman"/>
          <w:sz w:val="28"/>
        </w:rPr>
        <w:t xml:space="preserve">2. </w:t>
      </w:r>
      <w:r w:rsidRPr="00200243">
        <w:rPr>
          <w:rFonts w:ascii="Times New Roman" w:hAnsi="Times New Roman"/>
          <w:sz w:val="24"/>
          <w:szCs w:val="24"/>
        </w:rPr>
        <w:t>Определить массу нетто после обработки 17 кг говяжьих хвостов.</w:t>
      </w:r>
    </w:p>
    <w:p w14:paraId="5A6196EB" w14:textId="77777777" w:rsidR="00E22267" w:rsidRDefault="00E22267" w:rsidP="00E22267">
      <w:pPr>
        <w:jc w:val="center"/>
        <w:rPr>
          <w:rFonts w:ascii="Times New Roman" w:hAnsi="Times New Roman" w:cs="Times New Roman"/>
          <w:b/>
          <w:sz w:val="24"/>
        </w:rPr>
      </w:pPr>
      <w:r w:rsidRPr="008F589C">
        <w:rPr>
          <w:rFonts w:ascii="Times New Roman" w:hAnsi="Times New Roman" w:cs="Times New Roman"/>
          <w:b/>
          <w:sz w:val="24"/>
        </w:rPr>
        <w:t>Контрольные вопросы</w:t>
      </w:r>
    </w:p>
    <w:p w14:paraId="6CE7A503" w14:textId="77777777" w:rsidR="00E22267" w:rsidRPr="004030B7" w:rsidRDefault="00E22267" w:rsidP="00E22267">
      <w:pPr>
        <w:pStyle w:val="a4"/>
        <w:numPr>
          <w:ilvl w:val="0"/>
          <w:numId w:val="1"/>
        </w:numPr>
        <w:rPr>
          <w:rFonts w:ascii="Times New Roman" w:hAnsi="Times New Roman"/>
          <w:sz w:val="24"/>
        </w:rPr>
      </w:pPr>
      <w:r w:rsidRPr="004030B7">
        <w:rPr>
          <w:rFonts w:ascii="Times New Roman" w:hAnsi="Times New Roman"/>
          <w:sz w:val="24"/>
        </w:rPr>
        <w:t>Что называют субпродуктами?</w:t>
      </w:r>
    </w:p>
    <w:p w14:paraId="0DB256A9" w14:textId="77777777" w:rsidR="00E22267" w:rsidRDefault="00E22267" w:rsidP="00E2226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 w:rsidRPr="00A03FEF">
        <w:rPr>
          <w:rFonts w:ascii="Times New Roman" w:hAnsi="Times New Roman"/>
          <w:sz w:val="24"/>
        </w:rPr>
        <w:t>Какие особые санитарные требования предъявляют к участку обработки субпродуктов?</w:t>
      </w:r>
      <w:r>
        <w:rPr>
          <w:rFonts w:ascii="Times New Roman" w:hAnsi="Times New Roman"/>
          <w:sz w:val="24"/>
        </w:rPr>
        <w:t xml:space="preserve"> Почему?</w:t>
      </w:r>
    </w:p>
    <w:p w14:paraId="0DB33A89" w14:textId="77777777" w:rsidR="00E22267" w:rsidRDefault="00E22267" w:rsidP="00E2226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Какие субпродукты относятся к 1 категории?</w:t>
      </w:r>
    </w:p>
    <w:p w14:paraId="2FD94288" w14:textId="77777777" w:rsidR="00E22267" w:rsidRDefault="00E22267" w:rsidP="00E2226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Какие субпродукты относятся к 1 категории?</w:t>
      </w:r>
    </w:p>
    <w:p w14:paraId="28CC80D8" w14:textId="14193850" w:rsidR="007732CC" w:rsidRDefault="007732CC"/>
    <w:sectPr w:rsidR="00773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A70028"/>
    <w:multiLevelType w:val="hybridMultilevel"/>
    <w:tmpl w:val="76E6CAEC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22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CC"/>
    <w:rsid w:val="007732CC"/>
    <w:rsid w:val="00B72ABB"/>
    <w:rsid w:val="00CA1388"/>
    <w:rsid w:val="00E2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95B0"/>
  <w15:chartTrackingRefBased/>
  <w15:docId w15:val="{19F825A6-590F-47F0-BA84-65862600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2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222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3">
    <w:name w:val="Table Grid"/>
    <w:basedOn w:val="a1"/>
    <w:uiPriority w:val="59"/>
    <w:rsid w:val="00E22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E2226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">
    <w:name w:val="Стиль2"/>
    <w:basedOn w:val="a"/>
    <w:link w:val="20"/>
    <w:qFormat/>
    <w:rsid w:val="00E22267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E2226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5">
    <w:name w:val="Normal (Web)"/>
    <w:basedOn w:val="a"/>
    <w:uiPriority w:val="99"/>
    <w:unhideWhenUsed/>
    <w:rsid w:val="00E2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E2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E22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2024-10-02T18:08:00Z</dcterms:created>
  <dcterms:modified xsi:type="dcterms:W3CDTF">2025-11-23T19:25:00Z</dcterms:modified>
</cp:coreProperties>
</file>