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59C" w:rsidRDefault="0067762F">
      <w:pPr>
        <w:rPr>
          <w:noProof/>
          <w:lang w:eastAsia="pt-BR"/>
        </w:rPr>
      </w:pPr>
      <w:r>
        <w:rPr>
          <w:noProof/>
          <w:lang w:eastAsia="pt-BR"/>
        </w:rPr>
        <w:t>Dentro da estrutura da tabela de dados que será mostrada no ALV, devemos colocar a seguinte tabela:</w:t>
      </w:r>
    </w:p>
    <w:p w:rsidR="0067762F" w:rsidRPr="0067762F" w:rsidRDefault="0067762F">
      <w:r w:rsidRPr="0067762F">
        <w:rPr>
          <w:b/>
          <w:noProof/>
          <w:lang w:eastAsia="pt-BR"/>
        </w:rPr>
        <w:drawing>
          <wp:inline distT="0" distB="0" distL="0" distR="0" wp14:anchorId="33530569" wp14:editId="130350BC">
            <wp:extent cx="4895238" cy="1904762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2F" w:rsidRPr="00B67C0A" w:rsidRDefault="0067762F">
      <w:r w:rsidRPr="00B67C0A">
        <w:t>Devemos preencher essa tabela com as informações de COR e do CAMPO que iremos colorir:</w:t>
      </w:r>
    </w:p>
    <w:p w:rsidR="0067762F" w:rsidRDefault="0067762F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170F557" wp14:editId="3DEEA82C">
            <wp:extent cx="5810250" cy="327953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2251" cy="328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0A" w:rsidRDefault="00B67C0A">
      <w:r>
        <w:t xml:space="preserve">Na estrutura de layout, devemos </w:t>
      </w:r>
      <w:proofErr w:type="spellStart"/>
      <w:r>
        <w:t>setar</w:t>
      </w:r>
      <w:proofErr w:type="spellEnd"/>
      <w:r>
        <w:t xml:space="preserve"> o seguinte </w:t>
      </w:r>
      <w:proofErr w:type="gramStart"/>
      <w:r>
        <w:t>campo :</w:t>
      </w:r>
      <w:proofErr w:type="gramEnd"/>
    </w:p>
    <w:p w:rsidR="00B67C0A" w:rsidRDefault="00B67C0A">
      <w:r>
        <w:rPr>
          <w:noProof/>
          <w:lang w:eastAsia="pt-BR"/>
        </w:rPr>
        <w:drawing>
          <wp:inline distT="0" distB="0" distL="0" distR="0" wp14:anchorId="5CC2B311" wp14:editId="5DA5EC62">
            <wp:extent cx="3076190" cy="69523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0A" w:rsidRDefault="00B67C0A">
      <w:r>
        <w:t>Pronto. A configuração de cores para a célula será aplicada de acordo com o preenchimento da tabela interna de retorno.</w:t>
      </w:r>
    </w:p>
    <w:p w:rsidR="00B67C0A" w:rsidRPr="00B67C0A" w:rsidRDefault="00B67C0A">
      <w:pPr>
        <w:rPr>
          <w:b/>
        </w:rPr>
      </w:pPr>
      <w:r w:rsidRPr="00B67C0A">
        <w:rPr>
          <w:b/>
        </w:rPr>
        <w:t>Segue código para teste:</w:t>
      </w:r>
    </w:p>
    <w:p w:rsidR="00B67C0A" w:rsidRDefault="00B67C0A">
      <w:r>
        <w:t xml:space="preserve">OBS: Peguei na internet, funciona, </w:t>
      </w:r>
      <w:proofErr w:type="gramStart"/>
      <w:r>
        <w:t>porém</w:t>
      </w:r>
      <w:proofErr w:type="gramEnd"/>
      <w:r>
        <w:t xml:space="preserve"> temos que criar o que falta, como tela 100 por exemplo.</w:t>
      </w:r>
    </w:p>
    <w:p w:rsidR="00B67C0A" w:rsidRDefault="00B67C0A">
      <w:bookmarkStart w:id="0" w:name="_GoBack"/>
      <w:bookmarkEnd w:id="0"/>
    </w:p>
    <w:p w:rsidR="00B67C0A" w:rsidRPr="00B67C0A" w:rsidRDefault="00B67C0A"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</w:t>
      </w:r>
      <w:proofErr w:type="gramStart"/>
      <w:r>
        <w:rPr>
          <w:rStyle w:val="l0s311"/>
        </w:rPr>
        <w:t>Report  ZRHSJ</w:t>
      </w:r>
      <w:proofErr w:type="gramEnd"/>
      <w:r>
        <w:rPr>
          <w:rStyle w:val="l0s311"/>
        </w:rPr>
        <w:t>_TESTE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zrhsj_teste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declarations</w:t>
      </w:r>
      <w:proofErr w:type="spellEnd"/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w_idx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i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r>
        <w:rPr>
          <w:rStyle w:val="l0s311"/>
        </w:rPr>
        <w:t>holds</w:t>
      </w:r>
      <w:proofErr w:type="spellEnd"/>
      <w:r>
        <w:rPr>
          <w:rStyle w:val="l0s311"/>
        </w:rPr>
        <w:t> index </w:t>
      </w:r>
      <w:proofErr w:type="spellStart"/>
      <w:r>
        <w:rPr>
          <w:rStyle w:val="l0s311"/>
        </w:rPr>
        <w:t>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internal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table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declaration</w:t>
      </w:r>
      <w:proofErr w:type="spellEnd"/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Adding</w:t>
      </w:r>
      <w:proofErr w:type="spellEnd"/>
      <w:r>
        <w:rPr>
          <w:rStyle w:val="l0s311"/>
        </w:rPr>
        <w:t> a color </w:t>
      </w:r>
      <w:proofErr w:type="spellStart"/>
      <w:r>
        <w:rPr>
          <w:rStyle w:val="l0s311"/>
        </w:rPr>
        <w:t>table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of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type</w:t>
      </w:r>
      <w:proofErr w:type="spellEnd"/>
      <w:r>
        <w:rPr>
          <w:rStyle w:val="l0s311"/>
        </w:rPr>
        <w:t> LVC_T_SCOL </w:t>
      </w:r>
      <w:proofErr w:type="spellStart"/>
      <w:r>
        <w:rPr>
          <w:rStyle w:val="l0s311"/>
        </w:rPr>
        <w:t>to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output </w:t>
      </w:r>
      <w:proofErr w:type="spellStart"/>
      <w:r>
        <w:rPr>
          <w:rStyle w:val="l0s311"/>
        </w:rPr>
        <w:t>table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t_itab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OCCURS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INCLUDE STRUCTURE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linecolor</w:t>
      </w:r>
      <w:proofErr w:type="spellEnd"/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 </w:t>
      </w:r>
      <w:r>
        <w:rPr>
          <w:rStyle w:val="l0s311"/>
        </w:rPr>
        <w:t>" for </w:t>
      </w:r>
      <w:proofErr w:type="spellStart"/>
      <w:r>
        <w:rPr>
          <w:rStyle w:val="l0s311"/>
        </w:rPr>
        <w:t>coloring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rows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tabcolor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lvc_t_scol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DATA END OF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t_itab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Table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cell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coloring</w:t>
      </w:r>
      <w:proofErr w:type="spellEnd"/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tabcolor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lvc_t_scol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lvc_s_scol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declaring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container &amp; grid for output </w:t>
      </w:r>
      <w:proofErr w:type="spellStart"/>
      <w:r>
        <w:rPr>
          <w:rStyle w:val="l0s311"/>
        </w:rPr>
        <w:t>table</w:t>
      </w:r>
      <w:proofErr w:type="spellEnd"/>
      <w:r>
        <w:rPr>
          <w:rStyle w:val="l0s311"/>
        </w:rPr>
        <w:t> display*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r_container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cl_gui_custom_container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r_grid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cl_gui_alv_grid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structure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of</w:t>
      </w:r>
      <w:proofErr w:type="spellEnd"/>
      <w:r>
        <w:rPr>
          <w:rStyle w:val="l0s311"/>
        </w:rPr>
        <w:t> layout*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fs_lay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lvc_s_layo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*Field </w:t>
      </w:r>
      <w:proofErr w:type="spellStart"/>
      <w:r>
        <w:rPr>
          <w:rStyle w:val="l0s311"/>
        </w:rPr>
        <w:t>Catalog</w:t>
      </w:r>
      <w:proofErr w:type="spellEnd"/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lvc_t_fcat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fs_fcat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lvc_s_fcat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fs_fcat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fieldname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'PRICE'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'C600'</w:t>
      </w:r>
      <w:r>
        <w:rPr>
          <w:rStyle w:val="l0s551"/>
        </w:rPr>
        <w:t>. </w:t>
      </w:r>
      <w:r>
        <w:rPr>
          <w:rStyle w:val="l0s311"/>
        </w:rPr>
        <w:t>" coloring the complete column </w:t>
      </w:r>
      <w:proofErr w:type="gramStart"/>
      <w:r>
        <w:rPr>
          <w:rStyle w:val="l0s311"/>
        </w:rPr>
        <w:t>airfare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APPEND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fs_fcat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hd w:val="clear" w:color="auto" w:fill="FFFFFF"/>
        </w:rPr>
        <w:t>sflight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hd w:val="clear" w:color="auto" w:fill="FFFFFF"/>
        </w:rPr>
        <w:t>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lastRenderedPageBreak/>
        <w:t>*</w:t>
      </w:r>
      <w:proofErr w:type="gramEnd"/>
      <w:r>
        <w:rPr>
          <w:rStyle w:val="l0s311"/>
        </w:rPr>
        <w:t>------------------------------------------------------------------------------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fs_lay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info_fname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LINECOLOR'</w:t>
      </w:r>
      <w:r>
        <w:rPr>
          <w:rStyle w:val="l0s551"/>
        </w:rPr>
        <w:t>.</w:t>
      </w:r>
      <w:r>
        <w:rPr>
          <w:rStyle w:val="l0s311"/>
        </w:rPr>
        <w:t>"for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coloring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rows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fs_lay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ctab_fname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'TABCOLOR'</w:t>
      </w:r>
      <w:r>
        <w:rPr>
          <w:rStyle w:val="l0s551"/>
        </w:rPr>
        <w:t>. </w:t>
      </w:r>
      <w:r>
        <w:rPr>
          <w:rStyle w:val="l0s311"/>
        </w:rPr>
        <w:t>" for </w:t>
      </w:r>
      <w:proofErr w:type="spellStart"/>
      <w:r>
        <w:rPr>
          <w:rStyle w:val="l0s311"/>
        </w:rPr>
        <w:t>coloring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cells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coloring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rows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where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price</w:t>
      </w:r>
      <w:proofErr w:type="spellEnd"/>
      <w:r>
        <w:rPr>
          <w:rStyle w:val="l0s311"/>
        </w:rPr>
        <w:t> &lt; </w:t>
      </w:r>
      <w:proofErr w:type="gramStart"/>
      <w:r>
        <w:rPr>
          <w:rStyle w:val="l0s311"/>
        </w:rPr>
        <w:t>500.(</w:t>
      </w:r>
      <w:proofErr w:type="spellStart"/>
      <w:proofErr w:type="gramEnd"/>
      <w:r>
        <w:rPr>
          <w:rStyle w:val="l0s311"/>
        </w:rPr>
        <w:t>yellow</w:t>
      </w:r>
      <w:proofErr w:type="spellEnd"/>
      <w:r>
        <w:rPr>
          <w:rStyle w:val="l0s311"/>
        </w:rPr>
        <w:t>)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t_itab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linecolor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'C311'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MODIFY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t_itab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TRANSPORTING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linecolor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LT </w:t>
      </w:r>
      <w:proofErr w:type="gramStart"/>
      <w:r>
        <w:rPr>
          <w:rStyle w:val="l0s321"/>
        </w:rPr>
        <w:t>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</w:t>
      </w:r>
      <w:proofErr w:type="gramEnd"/>
      <w:r>
        <w:rPr>
          <w:rStyle w:val="l0s311"/>
        </w:rPr>
        <w:t>------------------------------------------------------------------------------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*coloring cells where connid = 17. </w:t>
      </w:r>
      <w:proofErr w:type="gramStart"/>
      <w:r>
        <w:rPr>
          <w:rStyle w:val="l0s311"/>
        </w:rPr>
        <w:t>overwrites</w:t>
      </w:r>
      <w:proofErr w:type="gramEnd"/>
      <w:r>
        <w:rPr>
          <w:rStyle w:val="l0s311"/>
        </w:rPr>
        <w:t> the previously colored rows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t_itab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_idx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REFRESH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tabcolor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t_itab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fs</w:t>
      </w:r>
      <w:proofErr w:type="gram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fname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'PRICE'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fs</w:t>
      </w:r>
      <w:proofErr w:type="spellEnd"/>
      <w:proofErr w:type="gramEnd"/>
      <w:r>
        <w:rPr>
          <w:rStyle w:val="l0s701"/>
        </w:rPr>
        <w:t>-</w:t>
      </w:r>
      <w:r>
        <w:rPr>
          <w:rStyle w:val="l0s521"/>
        </w:rPr>
        <w:t>color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fs</w:t>
      </w:r>
      <w:proofErr w:type="gram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nokeycol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tabcolor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INSERT LINES OF </w:t>
      </w:r>
      <w:r>
        <w:rPr>
          <w:rFonts w:ascii="Courier New" w:hAnsi="Courier New" w:cs="Courier New"/>
          <w:color w:val="000000"/>
          <w:shd w:val="clear" w:color="auto" w:fill="FFFFFF"/>
        </w:rPr>
        <w:t>tabcolor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hd w:val="clear" w:color="auto" w:fill="FFFFFF"/>
        </w:rPr>
        <w:t>t_itab</w:t>
      </w:r>
      <w:r>
        <w:rPr>
          <w:rStyle w:val="l0s701"/>
        </w:rPr>
        <w:t>-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tabcolor </w:t>
      </w:r>
      <w:r>
        <w:rPr>
          <w:rStyle w:val="l0s551"/>
        </w:rPr>
        <w:t>.</w:t>
      </w:r>
      <w:proofErr w:type="gramEnd"/>
      <w:r>
        <w:rPr>
          <w:rStyle w:val="l0s311"/>
        </w:rPr>
        <w:t>"index w_idx.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MODIFY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t_itab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INDEX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w_idx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CALL SCREEN </w:t>
      </w:r>
      <w:proofErr w:type="gramStart"/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</w:t>
      </w:r>
      <w:proofErr w:type="gramEnd"/>
      <w:r>
        <w:rPr>
          <w:rStyle w:val="l0s311"/>
        </w:rPr>
        <w:t>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Module STATUS_0100 OUTPUT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hd w:val="clear" w:color="auto" w:fill="FFFFFF"/>
        </w:rPr>
        <w:t>status_0100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'SCREEN1</w:t>
      </w:r>
      <w:proofErr w:type="gramStart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ENDMODULE</w:t>
      </w:r>
      <w:proofErr w:type="gramEnd"/>
      <w:r>
        <w:rPr>
          <w:rStyle w:val="l0s551"/>
        </w:rPr>
        <w:t>. </w:t>
      </w:r>
      <w:r>
        <w:rPr>
          <w:rStyle w:val="l0s311"/>
        </w:rPr>
        <w:t>" STATUS_0100 OUTPUT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Module USER_COMMAND_0100 INPUT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</w:t>
      </w:r>
      <w:r>
        <w:rPr>
          <w:rStyle w:val="l0s311"/>
        </w:rPr>
        <w:t>" USER_COMMAND_0100 INPUT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 Module LIST OUTPUT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r_container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container_name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'CONTAINER'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r_grid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i_parent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cl_gui_container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default_screen</w:t>
      </w:r>
      <w:proofErr w:type="spellEnd"/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r>
        <w:rPr>
          <w:rStyle w:val="l0s311"/>
        </w:rPr>
        <w:t>r_</w:t>
      </w:r>
      <w:proofErr w:type="gramStart"/>
      <w:r>
        <w:rPr>
          <w:rStyle w:val="l0s311"/>
        </w:rPr>
        <w:t>container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</w:t>
      </w:r>
      <w:proofErr w:type="gramEnd"/>
      <w:r>
        <w:rPr>
          <w:rStyle w:val="l0s311"/>
        </w:rPr>
        <w:t>passing the layout structure, fieldcatalog and output table for display*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r_grid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set_table_for_first_display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i_structure_name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is_layout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fs_lay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it_fieldcatalog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t_fcat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it_outtab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t_itab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</w:t>
      </w:r>
      <w:r>
        <w:rPr>
          <w:rStyle w:val="l0s311"/>
        </w:rPr>
        <w:t>" LIST </w:t>
      </w:r>
      <w:proofErr w:type="spellStart"/>
      <w:r>
        <w:rPr>
          <w:rStyle w:val="l0s311"/>
        </w:rPr>
        <w:t>OUTPUt</w:t>
      </w:r>
      <w:proofErr w:type="spellEnd"/>
    </w:p>
    <w:sectPr w:rsidR="00B67C0A" w:rsidRPr="00B67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05"/>
    <w:rsid w:val="00562005"/>
    <w:rsid w:val="0067762F"/>
    <w:rsid w:val="0077559C"/>
    <w:rsid w:val="00B6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FD1EF-3579-465F-8F78-71D5D140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311">
    <w:name w:val="l0s311"/>
    <w:basedOn w:val="Fontepargpadro"/>
    <w:rsid w:val="00B67C0A"/>
    <w:rPr>
      <w:rFonts w:ascii="Courier New" w:hAnsi="Courier New" w:cs="Courier New" w:hint="default"/>
      <w:i/>
      <w:iCs/>
      <w:color w:val="808080"/>
      <w:sz w:val="22"/>
      <w:szCs w:val="22"/>
      <w:shd w:val="clear" w:color="auto" w:fill="FFFFFF"/>
    </w:rPr>
  </w:style>
  <w:style w:type="character" w:customStyle="1" w:styleId="l0s521">
    <w:name w:val="l0s521"/>
    <w:basedOn w:val="Fontepargpadro"/>
    <w:rsid w:val="00B67C0A"/>
    <w:rPr>
      <w:rFonts w:ascii="Courier New" w:hAnsi="Courier New" w:cs="Courier New" w:hint="default"/>
      <w:color w:val="0000FF"/>
      <w:sz w:val="22"/>
      <w:szCs w:val="22"/>
      <w:shd w:val="clear" w:color="auto" w:fill="FFFFFF"/>
    </w:rPr>
  </w:style>
  <w:style w:type="character" w:customStyle="1" w:styleId="l0s551">
    <w:name w:val="l0s551"/>
    <w:basedOn w:val="Fontepargpadro"/>
    <w:rsid w:val="00B67C0A"/>
    <w:rPr>
      <w:rFonts w:ascii="Courier New" w:hAnsi="Courier New" w:cs="Courier New" w:hint="default"/>
      <w:color w:val="800080"/>
      <w:sz w:val="22"/>
      <w:szCs w:val="22"/>
      <w:shd w:val="clear" w:color="auto" w:fill="FFFFFF"/>
    </w:rPr>
  </w:style>
  <w:style w:type="character" w:customStyle="1" w:styleId="l0s321">
    <w:name w:val="l0s321"/>
    <w:basedOn w:val="Fontepargpadro"/>
    <w:rsid w:val="00B67C0A"/>
    <w:rPr>
      <w:rFonts w:ascii="Courier New" w:hAnsi="Courier New" w:cs="Courier New" w:hint="default"/>
      <w:color w:val="3399FF"/>
      <w:sz w:val="22"/>
      <w:szCs w:val="22"/>
      <w:shd w:val="clear" w:color="auto" w:fill="FFFFFF"/>
    </w:rPr>
  </w:style>
  <w:style w:type="character" w:customStyle="1" w:styleId="l0s701">
    <w:name w:val="l0s701"/>
    <w:basedOn w:val="Fontepargpadro"/>
    <w:rsid w:val="00B67C0A"/>
    <w:rPr>
      <w:rFonts w:ascii="Courier New" w:hAnsi="Courier New" w:cs="Courier New" w:hint="default"/>
      <w:color w:val="808080"/>
      <w:sz w:val="22"/>
      <w:szCs w:val="22"/>
      <w:shd w:val="clear" w:color="auto" w:fill="FFFFFF"/>
    </w:rPr>
  </w:style>
  <w:style w:type="character" w:customStyle="1" w:styleId="l0s331">
    <w:name w:val="l0s331"/>
    <w:basedOn w:val="Fontepargpadro"/>
    <w:rsid w:val="00B67C0A"/>
    <w:rPr>
      <w:rFonts w:ascii="Courier New" w:hAnsi="Courier New" w:cs="Courier New" w:hint="default"/>
      <w:color w:val="4DA619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605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Jeunon</dc:creator>
  <cp:keywords/>
  <dc:description/>
  <cp:lastModifiedBy>Raphael Jeunon</cp:lastModifiedBy>
  <cp:revision>2</cp:revision>
  <dcterms:created xsi:type="dcterms:W3CDTF">2018-03-01T19:56:00Z</dcterms:created>
  <dcterms:modified xsi:type="dcterms:W3CDTF">2018-03-01T20:10:00Z</dcterms:modified>
</cp:coreProperties>
</file>