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D48083C" w:rsidR="004045AB" w:rsidRPr="005E2D27" w:rsidRDefault="00CE3657" w:rsidP="005E2D27">
      <w:pPr>
        <w:jc w:val="center"/>
        <w:rPr>
          <w:sz w:val="32"/>
          <w:szCs w:val="32"/>
        </w:rPr>
      </w:pPr>
      <w:r w:rsidRPr="005E2D27">
        <w:rPr>
          <w:rFonts w:hint="eastAsia"/>
          <w:sz w:val="32"/>
          <w:szCs w:val="32"/>
        </w:rPr>
        <w:t>高等資料庫</w:t>
      </w:r>
      <w:r w:rsidRPr="005E2D27">
        <w:rPr>
          <w:rFonts w:hint="eastAsia"/>
          <w:sz w:val="32"/>
          <w:szCs w:val="32"/>
        </w:rPr>
        <w:t xml:space="preserve"> </w:t>
      </w:r>
      <w:r w:rsidRPr="005E2D27">
        <w:rPr>
          <w:sz w:val="32"/>
          <w:szCs w:val="32"/>
        </w:rPr>
        <w:t xml:space="preserve"> -  </w:t>
      </w:r>
      <w:r w:rsidRPr="005E2D27">
        <w:rPr>
          <w:rFonts w:hint="eastAsia"/>
          <w:sz w:val="32"/>
          <w:szCs w:val="32"/>
        </w:rPr>
        <w:t>期中報告</w:t>
      </w:r>
      <w:r w:rsidRPr="005E2D27">
        <w:rPr>
          <w:rFonts w:hint="eastAsia"/>
          <w:sz w:val="32"/>
          <w:szCs w:val="32"/>
        </w:rPr>
        <w:t xml:space="preserve"> </w:t>
      </w:r>
      <w:r w:rsidRPr="005E2D27">
        <w:rPr>
          <w:sz w:val="32"/>
          <w:szCs w:val="32"/>
        </w:rPr>
        <w:t xml:space="preserve"> </w:t>
      </w:r>
      <w:r w:rsidR="00570375" w:rsidRPr="005E2D27">
        <w:rPr>
          <w:sz w:val="32"/>
          <w:szCs w:val="32"/>
        </w:rPr>
        <w:t>Guide:</w:t>
      </w:r>
    </w:p>
    <w:p w14:paraId="00000002" w14:textId="118D2010" w:rsidR="004045AB" w:rsidRDefault="00797595" w:rsidP="00797595">
      <w:pPr>
        <w:wordWrap w:val="0"/>
        <w:jc w:val="right"/>
      </w:pPr>
      <w:r>
        <w:t>Version: 0911</w:t>
      </w:r>
    </w:p>
    <w:p w14:paraId="00000005" w14:textId="653DBA31" w:rsidR="004045AB" w:rsidRDefault="00570375">
      <w:r>
        <w:rPr>
          <w:rFonts w:ascii="Arial Unicode MS" w:eastAsia="Arial Unicode MS" w:hAnsi="Arial Unicode MS" w:cs="Arial Unicode MS"/>
        </w:rPr>
        <w:t xml:space="preserve">請自行分組，組員人數 </w:t>
      </w:r>
      <w:r w:rsidR="00797595">
        <w:rPr>
          <w:rFonts w:ascii="Arial Unicode MS" w:eastAsia="Arial Unicode MS" w:hAnsi="Arial Unicode MS" w:cs="Arial Unicode MS"/>
        </w:rPr>
        <w:t>4</w:t>
      </w:r>
      <w:r>
        <w:rPr>
          <w:rFonts w:ascii="Arial Unicode MS" w:eastAsia="Arial Unicode MS" w:hAnsi="Arial Unicode MS" w:cs="Arial Unicode MS"/>
        </w:rPr>
        <w:t xml:space="preserve"> ~ </w:t>
      </w:r>
      <w:r w:rsidR="00797595">
        <w:rPr>
          <w:rFonts w:ascii="Arial Unicode MS" w:eastAsia="Arial Unicode MS" w:hAnsi="Arial Unicode MS" w:cs="Arial Unicode MS"/>
        </w:rPr>
        <w:t>6</w:t>
      </w:r>
      <w:r>
        <w:rPr>
          <w:rFonts w:ascii="Arial Unicode MS" w:eastAsia="Arial Unicode MS" w:hAnsi="Arial Unicode MS" w:cs="Arial Unicode MS"/>
        </w:rPr>
        <w:t>人。</w:t>
      </w:r>
    </w:p>
    <w:p w14:paraId="7CE06B39" w14:textId="77777777" w:rsidR="00BA41E4" w:rsidRPr="00BA41E4" w:rsidRDefault="00BA41E4"/>
    <w:p w14:paraId="00000007" w14:textId="1B0B766D" w:rsidR="004045AB" w:rsidRPr="00BA41E4" w:rsidRDefault="00570375">
      <w:pPr>
        <w:rPr>
          <w:rFonts w:ascii="Arial Unicode MS" w:eastAsia="Arial Unicode MS" w:hAnsi="Arial Unicode MS" w:cs="Arial Unicode MS"/>
          <w:color w:val="333333"/>
          <w:sz w:val="24"/>
          <w:szCs w:val="24"/>
          <w:highlight w:val="white"/>
        </w:rPr>
      </w:pPr>
      <w:r>
        <w:rPr>
          <w:rFonts w:ascii="Arial Unicode MS" w:eastAsia="Arial Unicode MS" w:hAnsi="Arial Unicode MS" w:cs="Arial Unicode MS"/>
          <w:color w:val="333333"/>
          <w:sz w:val="24"/>
          <w:szCs w:val="24"/>
          <w:highlight w:val="white"/>
        </w:rPr>
        <w:t>資料庫系統規劃</w:t>
      </w:r>
      <w:r w:rsidR="00BA41E4">
        <w:rPr>
          <w:rFonts w:ascii="Arial Unicode MS" w:eastAsia="Arial Unicode MS" w:hAnsi="Arial Unicode MS" w:cs="Arial Unicode MS" w:hint="eastAsia"/>
          <w:color w:val="333333"/>
          <w:sz w:val="24"/>
          <w:szCs w:val="24"/>
          <w:highlight w:val="white"/>
        </w:rPr>
        <w:t xml:space="preserve"> </w:t>
      </w:r>
      <w:r w:rsidR="00BA41E4">
        <w:rPr>
          <w:rFonts w:ascii="Arial Unicode MS" w:eastAsia="Arial Unicode MS" w:hAnsi="Arial Unicode MS" w:cs="Arial Unicode MS"/>
          <w:color w:val="333333"/>
          <w:sz w:val="24"/>
          <w:szCs w:val="24"/>
          <w:highlight w:val="white"/>
        </w:rPr>
        <w:t xml:space="preserve">( MSSQL </w:t>
      </w:r>
      <w:r w:rsidR="00BA41E4">
        <w:rPr>
          <w:rFonts w:ascii="Arial Unicode MS" w:eastAsia="Arial Unicode MS" w:hAnsi="Arial Unicode MS" w:cs="Arial Unicode MS" w:hint="eastAsia"/>
          <w:color w:val="333333"/>
          <w:sz w:val="24"/>
          <w:szCs w:val="24"/>
          <w:highlight w:val="white"/>
        </w:rPr>
        <w:t>版本)</w:t>
      </w:r>
      <w:r w:rsidR="00BA41E4">
        <w:rPr>
          <w:rFonts w:ascii="Arial Unicode MS" w:eastAsia="Arial Unicode MS" w:hAnsi="Arial Unicode MS" w:cs="Arial Unicode MS"/>
          <w:color w:val="333333"/>
          <w:sz w:val="24"/>
          <w:szCs w:val="24"/>
          <w:highlight w:val="white"/>
        </w:rPr>
        <w:t xml:space="preserve"> </w:t>
      </w:r>
    </w:p>
    <w:p w14:paraId="794DAEC0" w14:textId="77777777" w:rsidR="00BA41E4" w:rsidRDefault="00BA41E4">
      <w:pPr>
        <w:rPr>
          <w:rFonts w:ascii="Arial Unicode MS" w:eastAsia="Arial Unicode MS" w:hAnsi="Arial Unicode MS" w:cs="Arial Unicode MS"/>
          <w:color w:val="333333"/>
          <w:sz w:val="24"/>
          <w:szCs w:val="24"/>
          <w:highlight w:val="white"/>
        </w:rPr>
      </w:pPr>
    </w:p>
    <w:p w14:paraId="61A80E10" w14:textId="644F5BE4" w:rsidR="00BA41E4" w:rsidRDefault="00BA41E4">
      <w:pPr>
        <w:rPr>
          <w:color w:val="333333"/>
          <w:sz w:val="24"/>
          <w:szCs w:val="24"/>
          <w:highlight w:val="white"/>
        </w:rPr>
      </w:pPr>
      <w:r>
        <w:rPr>
          <w:rFonts w:hint="eastAsia"/>
          <w:color w:val="333333"/>
          <w:sz w:val="24"/>
          <w:szCs w:val="24"/>
          <w:highlight w:val="white"/>
        </w:rPr>
        <w:t>今有</w:t>
      </w:r>
      <w:r>
        <w:rPr>
          <w:rFonts w:hint="eastAsia"/>
          <w:color w:val="333333"/>
          <w:sz w:val="24"/>
          <w:szCs w:val="24"/>
          <w:highlight w:val="white"/>
        </w:rPr>
        <w:t xml:space="preserve"> </w:t>
      </w:r>
      <w:r>
        <w:rPr>
          <w:rFonts w:hint="eastAsia"/>
          <w:color w:val="333333"/>
          <w:sz w:val="24"/>
          <w:szCs w:val="24"/>
          <w:highlight w:val="white"/>
        </w:rPr>
        <w:t>政府公開之兩個資料來源如下，請進行資料庫系統規劃，以便後續查詢。</w:t>
      </w:r>
    </w:p>
    <w:p w14:paraId="6E28EF19" w14:textId="5DB2C14C" w:rsidR="00BA41E4" w:rsidRPr="00BA41E4" w:rsidRDefault="00BA41E4" w:rsidP="00BA41E4">
      <w:pPr>
        <w:pStyle w:val="a7"/>
        <w:numPr>
          <w:ilvl w:val="0"/>
          <w:numId w:val="2"/>
        </w:numPr>
        <w:ind w:leftChars="0"/>
        <w:rPr>
          <w:color w:val="333333"/>
          <w:sz w:val="24"/>
          <w:szCs w:val="24"/>
        </w:rPr>
      </w:pPr>
      <w:r w:rsidRPr="00BA41E4">
        <w:rPr>
          <w:rFonts w:hint="eastAsia"/>
          <w:color w:val="333333"/>
          <w:sz w:val="24"/>
          <w:szCs w:val="24"/>
        </w:rPr>
        <w:t>違反勞動法令事業單位</w:t>
      </w:r>
      <w:r w:rsidRPr="00BA41E4">
        <w:rPr>
          <w:rFonts w:hint="eastAsia"/>
          <w:color w:val="333333"/>
          <w:sz w:val="24"/>
          <w:szCs w:val="24"/>
        </w:rPr>
        <w:t>-</w:t>
      </w:r>
      <w:r w:rsidRPr="00BA41E4">
        <w:rPr>
          <w:rFonts w:hint="eastAsia"/>
          <w:color w:val="333333"/>
          <w:sz w:val="24"/>
          <w:szCs w:val="24"/>
        </w:rPr>
        <w:t>勞工退休金條例</w:t>
      </w:r>
      <w:r w:rsidRPr="00BA41E4">
        <w:rPr>
          <w:rFonts w:hint="eastAsia"/>
          <w:color w:val="333333"/>
          <w:sz w:val="24"/>
          <w:szCs w:val="24"/>
        </w:rPr>
        <w:t xml:space="preserve"> </w:t>
      </w:r>
      <w:r w:rsidRPr="00BA41E4">
        <w:rPr>
          <w:color w:val="333333"/>
          <w:sz w:val="24"/>
          <w:szCs w:val="24"/>
        </w:rPr>
        <w:t>(</w:t>
      </w:r>
      <w:hyperlink r:id="rId5" w:history="1">
        <w:r w:rsidRPr="00BA41E4">
          <w:rPr>
            <w:rStyle w:val="a5"/>
            <w:sz w:val="24"/>
            <w:szCs w:val="24"/>
          </w:rPr>
          <w:t>https://data.gov.tw/dataset/109898</w:t>
        </w:r>
      </w:hyperlink>
      <w:r w:rsidRPr="00BA41E4">
        <w:rPr>
          <w:color w:val="333333"/>
          <w:sz w:val="24"/>
          <w:szCs w:val="24"/>
        </w:rPr>
        <w:t>)</w:t>
      </w:r>
      <w:r w:rsidR="001516C6">
        <w:rPr>
          <w:color w:val="333333"/>
          <w:sz w:val="24"/>
          <w:szCs w:val="24"/>
        </w:rPr>
        <w:t xml:space="preserve"> </w:t>
      </w:r>
    </w:p>
    <w:p w14:paraId="23E77EA6" w14:textId="684B9A32" w:rsidR="00BA41E4" w:rsidRPr="00BA41E4" w:rsidRDefault="00BA41E4" w:rsidP="00BA41E4">
      <w:pPr>
        <w:pStyle w:val="a7"/>
        <w:numPr>
          <w:ilvl w:val="0"/>
          <w:numId w:val="2"/>
        </w:numPr>
        <w:ind w:leftChars="0"/>
        <w:rPr>
          <w:color w:val="333333"/>
          <w:sz w:val="24"/>
          <w:szCs w:val="24"/>
          <w:highlight w:val="white"/>
        </w:rPr>
      </w:pPr>
      <w:r w:rsidRPr="00BA41E4">
        <w:rPr>
          <w:rFonts w:hint="eastAsia"/>
          <w:color w:val="333333"/>
          <w:sz w:val="24"/>
          <w:szCs w:val="24"/>
        </w:rPr>
        <w:t>列管事業污染源裁處資料</w:t>
      </w:r>
      <w:r>
        <w:rPr>
          <w:rFonts w:hint="eastAsia"/>
          <w:color w:val="333333"/>
          <w:sz w:val="24"/>
          <w:szCs w:val="24"/>
        </w:rPr>
        <w:t xml:space="preserve"> </w:t>
      </w:r>
      <w:r>
        <w:rPr>
          <w:color w:val="333333"/>
          <w:sz w:val="24"/>
          <w:szCs w:val="24"/>
        </w:rPr>
        <w:t>(</w:t>
      </w:r>
      <w:hyperlink r:id="rId6" w:history="1">
        <w:r w:rsidRPr="00BA343B">
          <w:rPr>
            <w:rStyle w:val="a5"/>
            <w:sz w:val="24"/>
            <w:szCs w:val="24"/>
          </w:rPr>
          <w:t>https://data.moenv.gov.tw/dataset/detail/EMS_P_46</w:t>
        </w:r>
      </w:hyperlink>
      <w:r w:rsidRPr="00BA41E4">
        <w:rPr>
          <w:color w:val="333333"/>
          <w:sz w:val="24"/>
          <w:szCs w:val="24"/>
        </w:rPr>
        <w:t>)</w:t>
      </w:r>
    </w:p>
    <w:p w14:paraId="0C46AC86" w14:textId="4880F8CB" w:rsidR="00BA41E4" w:rsidRDefault="00BA41E4" w:rsidP="00BA41E4">
      <w:pPr>
        <w:rPr>
          <w:color w:val="333333"/>
          <w:sz w:val="24"/>
          <w:szCs w:val="24"/>
          <w:highlight w:val="white"/>
        </w:rPr>
      </w:pPr>
    </w:p>
    <w:p w14:paraId="70C0A701" w14:textId="7D187C2E" w:rsidR="00BA41E4" w:rsidRDefault="002624B3" w:rsidP="00BA41E4">
      <w:pPr>
        <w:rPr>
          <w:color w:val="333333"/>
          <w:sz w:val="24"/>
          <w:szCs w:val="24"/>
          <w:highlight w:val="white"/>
        </w:rPr>
      </w:pPr>
      <w:r>
        <w:rPr>
          <w:color w:val="333333"/>
          <w:sz w:val="24"/>
          <w:szCs w:val="24"/>
          <w:highlight w:val="white"/>
        </w:rPr>
        <w:t xml:space="preserve">( </w:t>
      </w:r>
      <w:r>
        <w:rPr>
          <w:rFonts w:hint="eastAsia"/>
          <w:color w:val="333333"/>
          <w:sz w:val="24"/>
          <w:szCs w:val="24"/>
          <w:highlight w:val="white"/>
        </w:rPr>
        <w:t>針對下列需求，應可進行</w:t>
      </w:r>
      <w:r>
        <w:rPr>
          <w:rFonts w:hint="eastAsia"/>
          <w:color w:val="333333"/>
          <w:sz w:val="24"/>
          <w:szCs w:val="24"/>
          <w:highlight w:val="white"/>
        </w:rPr>
        <w:t xml:space="preserve"> </w:t>
      </w:r>
      <w:r>
        <w:rPr>
          <w:color w:val="333333"/>
          <w:sz w:val="24"/>
          <w:szCs w:val="24"/>
          <w:highlight w:val="white"/>
        </w:rPr>
        <w:t xml:space="preserve">1. </w:t>
      </w:r>
      <w:r>
        <w:rPr>
          <w:rFonts w:hint="eastAsia"/>
          <w:color w:val="333333"/>
          <w:sz w:val="24"/>
          <w:szCs w:val="24"/>
          <w:highlight w:val="white"/>
        </w:rPr>
        <w:t>單獨查詢某一資料源</w:t>
      </w:r>
      <w:r>
        <w:rPr>
          <w:rFonts w:hint="eastAsia"/>
          <w:color w:val="333333"/>
          <w:sz w:val="24"/>
          <w:szCs w:val="24"/>
          <w:highlight w:val="white"/>
        </w:rPr>
        <w:t xml:space="preserve"> 2</w:t>
      </w:r>
      <w:r>
        <w:rPr>
          <w:color w:val="333333"/>
          <w:sz w:val="24"/>
          <w:szCs w:val="24"/>
          <w:highlight w:val="white"/>
        </w:rPr>
        <w:t>.</w:t>
      </w:r>
      <w:r>
        <w:rPr>
          <w:rFonts w:hint="eastAsia"/>
          <w:color w:val="333333"/>
          <w:sz w:val="24"/>
          <w:szCs w:val="24"/>
          <w:highlight w:val="white"/>
        </w:rPr>
        <w:t>單次查詢所有資料源</w:t>
      </w:r>
      <w:r>
        <w:rPr>
          <w:rFonts w:hint="eastAsia"/>
          <w:color w:val="333333"/>
          <w:sz w:val="24"/>
          <w:szCs w:val="24"/>
          <w:highlight w:val="white"/>
        </w:rPr>
        <w:t>)</w:t>
      </w:r>
      <w:r>
        <w:rPr>
          <w:color w:val="333333"/>
          <w:sz w:val="24"/>
          <w:szCs w:val="24"/>
          <w:highlight w:val="white"/>
        </w:rPr>
        <w:br/>
      </w:r>
    </w:p>
    <w:p w14:paraId="3E019AA9" w14:textId="0106076F" w:rsidR="00BA41E4" w:rsidRDefault="00BA41E4" w:rsidP="00BA41E4">
      <w:pPr>
        <w:pStyle w:val="a7"/>
        <w:numPr>
          <w:ilvl w:val="0"/>
          <w:numId w:val="3"/>
        </w:numPr>
        <w:ind w:leftChars="0"/>
        <w:rPr>
          <w:color w:val="333333"/>
          <w:sz w:val="24"/>
          <w:szCs w:val="24"/>
          <w:highlight w:val="white"/>
        </w:rPr>
      </w:pPr>
      <w:r>
        <w:rPr>
          <w:rFonts w:hint="eastAsia"/>
          <w:color w:val="333333"/>
          <w:sz w:val="24"/>
          <w:szCs w:val="24"/>
          <w:highlight w:val="white"/>
        </w:rPr>
        <w:t>輸入公司名稱，查詢出該公司之違反資料</w:t>
      </w:r>
      <w:r>
        <w:rPr>
          <w:rFonts w:hint="eastAsia"/>
          <w:color w:val="333333"/>
          <w:sz w:val="24"/>
          <w:szCs w:val="24"/>
          <w:highlight w:val="white"/>
        </w:rPr>
        <w:t xml:space="preserve"> </w:t>
      </w:r>
    </w:p>
    <w:p w14:paraId="33A736F3" w14:textId="27ED5099" w:rsidR="00BA41E4" w:rsidRDefault="00BA41E4" w:rsidP="00BA41E4">
      <w:pPr>
        <w:pStyle w:val="a7"/>
        <w:numPr>
          <w:ilvl w:val="0"/>
          <w:numId w:val="3"/>
        </w:numPr>
        <w:ind w:leftChars="0"/>
        <w:rPr>
          <w:color w:val="333333"/>
          <w:sz w:val="24"/>
          <w:szCs w:val="24"/>
          <w:highlight w:val="white"/>
        </w:rPr>
      </w:pPr>
      <w:r>
        <w:rPr>
          <w:rFonts w:hint="eastAsia"/>
          <w:color w:val="333333"/>
          <w:sz w:val="24"/>
          <w:szCs w:val="24"/>
          <w:highlight w:val="white"/>
        </w:rPr>
        <w:t>輸入公司名稱、年度，可得知該年度公司罰款金額</w:t>
      </w:r>
    </w:p>
    <w:p w14:paraId="5639D206" w14:textId="1796BD5A" w:rsidR="00BA41E4" w:rsidRDefault="00BA41E4" w:rsidP="00BA41E4">
      <w:pPr>
        <w:pStyle w:val="a7"/>
        <w:numPr>
          <w:ilvl w:val="0"/>
          <w:numId w:val="3"/>
        </w:numPr>
        <w:ind w:leftChars="0"/>
        <w:rPr>
          <w:color w:val="333333"/>
          <w:sz w:val="24"/>
          <w:szCs w:val="24"/>
          <w:highlight w:val="white"/>
        </w:rPr>
      </w:pPr>
      <w:r>
        <w:rPr>
          <w:rFonts w:hint="eastAsia"/>
          <w:color w:val="333333"/>
          <w:sz w:val="24"/>
          <w:szCs w:val="24"/>
          <w:highlight w:val="white"/>
        </w:rPr>
        <w:t>得知何公司違反最多事項</w:t>
      </w:r>
    </w:p>
    <w:p w14:paraId="33ABC9E3" w14:textId="2254D839" w:rsidR="00BA41E4" w:rsidRPr="00BA41E4" w:rsidRDefault="00BA41E4" w:rsidP="00BA41E4">
      <w:pPr>
        <w:pStyle w:val="a7"/>
        <w:numPr>
          <w:ilvl w:val="0"/>
          <w:numId w:val="3"/>
        </w:numPr>
        <w:ind w:leftChars="0"/>
        <w:rPr>
          <w:color w:val="333333"/>
          <w:sz w:val="24"/>
          <w:szCs w:val="24"/>
          <w:highlight w:val="white"/>
        </w:rPr>
      </w:pPr>
      <w:r>
        <w:rPr>
          <w:rFonts w:hint="eastAsia"/>
          <w:color w:val="333333"/>
          <w:sz w:val="24"/>
          <w:szCs w:val="24"/>
          <w:highlight w:val="white"/>
        </w:rPr>
        <w:t>得知何公司罰款金額最多</w:t>
      </w:r>
    </w:p>
    <w:p w14:paraId="5FFF02D8" w14:textId="77777777" w:rsidR="00BA41E4" w:rsidRDefault="00BA41E4" w:rsidP="00BA41E4">
      <w:pPr>
        <w:rPr>
          <w:color w:val="333333"/>
          <w:sz w:val="24"/>
          <w:szCs w:val="24"/>
          <w:highlight w:val="white"/>
        </w:rPr>
      </w:pPr>
    </w:p>
    <w:p w14:paraId="506D1D51" w14:textId="77777777" w:rsidR="00283776" w:rsidRDefault="00BA41E4" w:rsidP="00BA41E4">
      <w:pPr>
        <w:rPr>
          <w:color w:val="333333"/>
          <w:sz w:val="24"/>
          <w:szCs w:val="24"/>
          <w:highlight w:val="white"/>
        </w:rPr>
      </w:pPr>
      <w:r>
        <w:rPr>
          <w:rFonts w:hint="eastAsia"/>
          <w:color w:val="333333"/>
          <w:sz w:val="24"/>
          <w:szCs w:val="24"/>
          <w:highlight w:val="white"/>
        </w:rPr>
        <w:t>請依</w:t>
      </w:r>
      <w:r w:rsidR="002624B3">
        <w:rPr>
          <w:rFonts w:hint="eastAsia"/>
          <w:color w:val="333333"/>
          <w:sz w:val="24"/>
          <w:szCs w:val="24"/>
          <w:highlight w:val="white"/>
        </w:rPr>
        <w:t>上列</w:t>
      </w:r>
      <w:r>
        <w:rPr>
          <w:rFonts w:hint="eastAsia"/>
          <w:color w:val="333333"/>
          <w:sz w:val="24"/>
          <w:szCs w:val="24"/>
          <w:highlight w:val="white"/>
        </w:rPr>
        <w:t>查詢需求進行相關資料表設計，資料表之欄位需依該欄位之可能值進行相關設計。於資料表結構設計完成後，將該公開資料下載至設計之系統。</w:t>
      </w:r>
    </w:p>
    <w:p w14:paraId="51933D6D" w14:textId="4AE1B86D" w:rsidR="00BA41E4" w:rsidRPr="002624B3" w:rsidRDefault="00BA41E4" w:rsidP="00BA41E4">
      <w:pPr>
        <w:rPr>
          <w:color w:val="333333"/>
          <w:sz w:val="24"/>
          <w:szCs w:val="24"/>
        </w:rPr>
      </w:pPr>
      <w:r>
        <w:rPr>
          <w:rFonts w:hint="eastAsia"/>
          <w:color w:val="333333"/>
          <w:sz w:val="24"/>
          <w:szCs w:val="24"/>
          <w:highlight w:val="white"/>
        </w:rPr>
        <w:t>下載過程中，可</w:t>
      </w:r>
      <w:r w:rsidR="002624B3">
        <w:rPr>
          <w:rFonts w:hint="eastAsia"/>
          <w:color w:val="333333"/>
          <w:sz w:val="24"/>
          <w:szCs w:val="24"/>
          <w:highlight w:val="white"/>
        </w:rPr>
        <w:t>嘗</w:t>
      </w:r>
      <w:r>
        <w:rPr>
          <w:rFonts w:hint="eastAsia"/>
          <w:color w:val="333333"/>
          <w:sz w:val="24"/>
          <w:szCs w:val="24"/>
          <w:highlight w:val="white"/>
        </w:rPr>
        <w:t>試</w:t>
      </w:r>
      <w:r w:rsidR="002624B3">
        <w:rPr>
          <w:rFonts w:hint="eastAsia"/>
          <w:color w:val="333333"/>
          <w:sz w:val="24"/>
          <w:szCs w:val="24"/>
          <w:highlight w:val="white"/>
        </w:rPr>
        <w:t>不同的資料量，包括</w:t>
      </w:r>
      <w:r w:rsidR="002624B3">
        <w:rPr>
          <w:rFonts w:hint="eastAsia"/>
          <w:color w:val="333333"/>
          <w:sz w:val="24"/>
          <w:szCs w:val="24"/>
          <w:highlight w:val="white"/>
        </w:rPr>
        <w:t xml:space="preserve"> </w:t>
      </w:r>
      <w:r w:rsidR="001516C6">
        <w:rPr>
          <w:rFonts w:hint="eastAsia"/>
          <w:color w:val="333333"/>
          <w:sz w:val="24"/>
          <w:szCs w:val="24"/>
          <w:highlight w:val="white"/>
        </w:rPr>
        <w:t>資料之數量為</w:t>
      </w:r>
      <w:r>
        <w:rPr>
          <w:rFonts w:hint="eastAsia"/>
          <w:color w:val="333333"/>
          <w:sz w:val="24"/>
          <w:szCs w:val="24"/>
          <w:highlight w:val="white"/>
        </w:rPr>
        <w:t xml:space="preserve"> </w:t>
      </w:r>
      <w:r>
        <w:rPr>
          <w:color w:val="333333"/>
          <w:sz w:val="24"/>
          <w:szCs w:val="24"/>
          <w:highlight w:val="white"/>
        </w:rPr>
        <w:t>(1)</w:t>
      </w:r>
      <w:r>
        <w:rPr>
          <w:rFonts w:hint="eastAsia"/>
          <w:color w:val="333333"/>
          <w:sz w:val="24"/>
          <w:szCs w:val="24"/>
          <w:highlight w:val="white"/>
        </w:rPr>
        <w:t xml:space="preserve"> </w:t>
      </w:r>
      <w:r>
        <w:rPr>
          <w:color w:val="333333"/>
          <w:sz w:val="24"/>
          <w:szCs w:val="24"/>
          <w:highlight w:val="white"/>
        </w:rPr>
        <w:t>1</w:t>
      </w:r>
      <w:r>
        <w:rPr>
          <w:rFonts w:hint="eastAsia"/>
          <w:color w:val="333333"/>
          <w:sz w:val="24"/>
          <w:szCs w:val="24"/>
          <w:highlight w:val="white"/>
        </w:rPr>
        <w:t>千筆、</w:t>
      </w:r>
      <w:r>
        <w:rPr>
          <w:rFonts w:hint="eastAsia"/>
          <w:color w:val="333333"/>
          <w:sz w:val="24"/>
          <w:szCs w:val="24"/>
          <w:highlight w:val="white"/>
        </w:rPr>
        <w:t>(</w:t>
      </w:r>
      <w:r>
        <w:rPr>
          <w:color w:val="333333"/>
          <w:sz w:val="24"/>
          <w:szCs w:val="24"/>
          <w:highlight w:val="white"/>
        </w:rPr>
        <w:t>2) 1</w:t>
      </w:r>
      <w:r>
        <w:rPr>
          <w:rFonts w:hint="eastAsia"/>
          <w:color w:val="333333"/>
          <w:sz w:val="24"/>
          <w:szCs w:val="24"/>
          <w:highlight w:val="white"/>
        </w:rPr>
        <w:t>萬筆</w:t>
      </w:r>
      <w:r>
        <w:rPr>
          <w:rFonts w:hint="eastAsia"/>
          <w:color w:val="333333"/>
          <w:sz w:val="24"/>
          <w:szCs w:val="24"/>
          <w:highlight w:val="white"/>
        </w:rPr>
        <w:t xml:space="preserve"> </w:t>
      </w:r>
      <w:r>
        <w:rPr>
          <w:color w:val="333333"/>
          <w:sz w:val="24"/>
          <w:szCs w:val="24"/>
          <w:highlight w:val="white"/>
        </w:rPr>
        <w:t xml:space="preserve">(3) 10 </w:t>
      </w:r>
      <w:r>
        <w:rPr>
          <w:rFonts w:hint="eastAsia"/>
          <w:color w:val="333333"/>
          <w:sz w:val="24"/>
          <w:szCs w:val="24"/>
          <w:highlight w:val="white"/>
        </w:rPr>
        <w:t>萬筆</w:t>
      </w:r>
      <w:r w:rsidR="001516C6">
        <w:rPr>
          <w:rFonts w:hint="eastAsia"/>
          <w:color w:val="333333"/>
          <w:sz w:val="24"/>
          <w:szCs w:val="24"/>
          <w:highlight w:val="white"/>
        </w:rPr>
        <w:t xml:space="preserve"> (</w:t>
      </w:r>
      <w:r w:rsidR="001516C6">
        <w:rPr>
          <w:color w:val="333333"/>
          <w:sz w:val="24"/>
          <w:szCs w:val="24"/>
          <w:highlight w:val="white"/>
        </w:rPr>
        <w:t>4) 50</w:t>
      </w:r>
      <w:r w:rsidR="001516C6">
        <w:rPr>
          <w:rFonts w:hint="eastAsia"/>
          <w:color w:val="333333"/>
          <w:sz w:val="24"/>
          <w:szCs w:val="24"/>
          <w:highlight w:val="white"/>
        </w:rPr>
        <w:t>萬筆</w:t>
      </w:r>
      <w:r w:rsidR="001516C6">
        <w:rPr>
          <w:rFonts w:hint="eastAsia"/>
          <w:color w:val="333333"/>
          <w:sz w:val="24"/>
          <w:szCs w:val="24"/>
          <w:highlight w:val="white"/>
        </w:rPr>
        <w:t xml:space="preserve"> </w:t>
      </w:r>
      <w:r w:rsidR="001516C6">
        <w:rPr>
          <w:color w:val="333333"/>
          <w:sz w:val="24"/>
          <w:szCs w:val="24"/>
          <w:highlight w:val="white"/>
        </w:rPr>
        <w:t>(5)100</w:t>
      </w:r>
      <w:r w:rsidR="001516C6">
        <w:rPr>
          <w:rFonts w:hint="eastAsia"/>
          <w:color w:val="333333"/>
          <w:sz w:val="24"/>
          <w:szCs w:val="24"/>
          <w:highlight w:val="white"/>
        </w:rPr>
        <w:t>萬筆</w:t>
      </w:r>
      <w:r w:rsidR="001516C6">
        <w:rPr>
          <w:color w:val="333333"/>
          <w:sz w:val="24"/>
          <w:szCs w:val="24"/>
          <w:highlight w:val="white"/>
        </w:rPr>
        <w:t xml:space="preserve"> *1</w:t>
      </w:r>
      <w:r>
        <w:rPr>
          <w:rFonts w:hint="eastAsia"/>
          <w:color w:val="333333"/>
          <w:sz w:val="24"/>
          <w:szCs w:val="24"/>
          <w:highlight w:val="white"/>
        </w:rPr>
        <w:t>，</w:t>
      </w:r>
      <w:r w:rsidR="001516C6">
        <w:rPr>
          <w:rFonts w:hint="eastAsia"/>
          <w:color w:val="333333"/>
          <w:sz w:val="24"/>
          <w:szCs w:val="24"/>
          <w:highlight w:val="white"/>
        </w:rPr>
        <w:t>即</w:t>
      </w:r>
      <w:r>
        <w:rPr>
          <w:rFonts w:hint="eastAsia"/>
          <w:color w:val="333333"/>
          <w:sz w:val="24"/>
          <w:szCs w:val="24"/>
          <w:highlight w:val="white"/>
        </w:rPr>
        <w:t>進行相關查詢，</w:t>
      </w:r>
      <w:r w:rsidR="002624B3" w:rsidRPr="002624B3">
        <w:rPr>
          <w:rFonts w:hint="eastAsia"/>
          <w:color w:val="333333"/>
          <w:sz w:val="24"/>
          <w:szCs w:val="24"/>
        </w:rPr>
        <w:t>甚至嘗試建立索引，以觀察不同數量的資料對查詢效率的影響，特別是在有無建立索引的情況下。</w:t>
      </w:r>
    </w:p>
    <w:p w14:paraId="27C55738" w14:textId="77777777" w:rsidR="0069243A" w:rsidRDefault="0069243A" w:rsidP="00BA41E4">
      <w:pPr>
        <w:rPr>
          <w:color w:val="333333"/>
          <w:sz w:val="24"/>
          <w:szCs w:val="24"/>
          <w:highlight w:val="white"/>
        </w:rPr>
      </w:pPr>
    </w:p>
    <w:p w14:paraId="5E482A8F" w14:textId="48141E5E" w:rsidR="001516C6" w:rsidRPr="001516C6" w:rsidRDefault="001516C6" w:rsidP="00BA41E4">
      <w:pPr>
        <w:rPr>
          <w:rFonts w:ascii="新細明體" w:eastAsia="新細明體" w:hAnsi="新細明體" w:cs="新細明體"/>
          <w:sz w:val="24"/>
          <w:szCs w:val="24"/>
        </w:rPr>
      </w:pPr>
      <w:r>
        <w:rPr>
          <w:rFonts w:hint="eastAsia"/>
          <w:color w:val="333333"/>
          <w:sz w:val="24"/>
          <w:szCs w:val="24"/>
          <w:highlight w:val="white"/>
        </w:rPr>
        <w:t>*</w:t>
      </w:r>
      <w:r>
        <w:rPr>
          <w:color w:val="333333"/>
          <w:sz w:val="24"/>
          <w:szCs w:val="24"/>
          <w:highlight w:val="white"/>
        </w:rPr>
        <w:t xml:space="preserve">1: </w:t>
      </w:r>
      <w:r w:rsidR="002624B3" w:rsidRPr="002624B3">
        <w:rPr>
          <w:rFonts w:hint="eastAsia"/>
          <w:color w:val="333333"/>
          <w:sz w:val="24"/>
          <w:szCs w:val="24"/>
        </w:rPr>
        <w:t>當公開資料的資料量低於</w:t>
      </w:r>
      <w:r w:rsidR="002624B3" w:rsidRPr="002624B3">
        <w:rPr>
          <w:rFonts w:hint="eastAsia"/>
          <w:color w:val="333333"/>
          <w:sz w:val="24"/>
          <w:szCs w:val="24"/>
        </w:rPr>
        <w:t>100</w:t>
      </w:r>
      <w:r w:rsidR="002624B3" w:rsidRPr="002624B3">
        <w:rPr>
          <w:rFonts w:hint="eastAsia"/>
          <w:color w:val="333333"/>
          <w:sz w:val="24"/>
          <w:szCs w:val="24"/>
        </w:rPr>
        <w:t>萬筆時，我們會使用</w:t>
      </w:r>
      <w:r w:rsidR="002624B3" w:rsidRPr="002624B3">
        <w:rPr>
          <w:rFonts w:hint="eastAsia"/>
          <w:color w:val="333333"/>
          <w:sz w:val="24"/>
          <w:szCs w:val="24"/>
        </w:rPr>
        <w:t>"</w:t>
      </w:r>
      <w:r w:rsidR="002624B3" w:rsidRPr="002624B3">
        <w:rPr>
          <w:rFonts w:hint="eastAsia"/>
          <w:color w:val="333333"/>
          <w:sz w:val="24"/>
          <w:szCs w:val="24"/>
        </w:rPr>
        <w:t>資料混淆</w:t>
      </w:r>
      <w:r w:rsidR="002624B3" w:rsidRPr="002624B3">
        <w:rPr>
          <w:rFonts w:hint="eastAsia"/>
          <w:color w:val="333333"/>
          <w:sz w:val="24"/>
          <w:szCs w:val="24"/>
        </w:rPr>
        <w:t>"</w:t>
      </w:r>
      <w:r w:rsidR="002624B3" w:rsidRPr="002624B3">
        <w:rPr>
          <w:rFonts w:hint="eastAsia"/>
          <w:color w:val="333333"/>
          <w:sz w:val="24"/>
          <w:szCs w:val="24"/>
        </w:rPr>
        <w:t>（</w:t>
      </w:r>
      <w:r w:rsidR="002624B3" w:rsidRPr="002624B3">
        <w:rPr>
          <w:rFonts w:hint="eastAsia"/>
          <w:color w:val="333333"/>
          <w:sz w:val="24"/>
          <w:szCs w:val="24"/>
        </w:rPr>
        <w:t>data obfuscation</w:t>
      </w:r>
      <w:r w:rsidR="002624B3" w:rsidRPr="002624B3">
        <w:rPr>
          <w:rFonts w:hint="eastAsia"/>
          <w:color w:val="333333"/>
          <w:sz w:val="24"/>
          <w:szCs w:val="24"/>
        </w:rPr>
        <w:t>）的方式來擴充資料量。這種擴充方式是將原始資料複製，然後將資料來源</w:t>
      </w:r>
      <w:r w:rsidR="002624B3" w:rsidRPr="002624B3">
        <w:rPr>
          <w:rFonts w:hint="eastAsia"/>
          <w:color w:val="333333"/>
          <w:sz w:val="24"/>
          <w:szCs w:val="24"/>
        </w:rPr>
        <w:t>1</w:t>
      </w:r>
      <w:r w:rsidR="002624B3" w:rsidRPr="002624B3">
        <w:rPr>
          <w:rFonts w:hint="eastAsia"/>
          <w:color w:val="333333"/>
          <w:sz w:val="24"/>
          <w:szCs w:val="24"/>
        </w:rPr>
        <w:t>的欄位中的“事業單位名稱”的第一個字元以星號</w:t>
      </w:r>
      <w:r w:rsidR="002624B3" w:rsidRPr="002624B3">
        <w:rPr>
          <w:rFonts w:hint="eastAsia"/>
          <w:color w:val="333333"/>
          <w:sz w:val="24"/>
          <w:szCs w:val="24"/>
        </w:rPr>
        <w:t>()</w:t>
      </w:r>
      <w:r w:rsidR="002624B3" w:rsidRPr="002624B3">
        <w:rPr>
          <w:rFonts w:hint="eastAsia"/>
          <w:color w:val="333333"/>
          <w:sz w:val="24"/>
          <w:szCs w:val="24"/>
        </w:rPr>
        <w:t>取代，例如：將</w:t>
      </w:r>
      <w:r w:rsidR="002624B3" w:rsidRPr="002624B3">
        <w:rPr>
          <w:rFonts w:hint="eastAsia"/>
          <w:color w:val="333333"/>
          <w:sz w:val="24"/>
          <w:szCs w:val="24"/>
        </w:rPr>
        <w:t>"</w:t>
      </w:r>
      <w:r w:rsidR="002624B3" w:rsidRPr="002624B3">
        <w:rPr>
          <w:rFonts w:hint="eastAsia"/>
          <w:color w:val="333333"/>
          <w:sz w:val="24"/>
          <w:szCs w:val="24"/>
        </w:rPr>
        <w:t>金民股份有限公司</w:t>
      </w:r>
      <w:r w:rsidR="002624B3" w:rsidRPr="002624B3">
        <w:rPr>
          <w:rFonts w:hint="eastAsia"/>
          <w:color w:val="333333"/>
          <w:sz w:val="24"/>
          <w:szCs w:val="24"/>
        </w:rPr>
        <w:t>"</w:t>
      </w:r>
      <w:r w:rsidR="002624B3" w:rsidRPr="002624B3">
        <w:rPr>
          <w:rFonts w:hint="eastAsia"/>
          <w:color w:val="333333"/>
          <w:sz w:val="24"/>
          <w:szCs w:val="24"/>
        </w:rPr>
        <w:t>轉換為</w:t>
      </w:r>
      <w:r w:rsidR="002624B3" w:rsidRPr="002624B3">
        <w:rPr>
          <w:rFonts w:hint="eastAsia"/>
          <w:color w:val="333333"/>
          <w:sz w:val="24"/>
          <w:szCs w:val="24"/>
        </w:rPr>
        <w:t>"</w:t>
      </w:r>
      <w:r w:rsidR="002624B3" w:rsidRPr="002624B3">
        <w:rPr>
          <w:rFonts w:hint="eastAsia"/>
          <w:color w:val="333333"/>
          <w:sz w:val="24"/>
          <w:szCs w:val="24"/>
        </w:rPr>
        <w:t>民股份有限公司</w:t>
      </w:r>
      <w:r w:rsidR="002624B3" w:rsidRPr="002624B3">
        <w:rPr>
          <w:rFonts w:hint="eastAsia"/>
          <w:color w:val="333333"/>
          <w:sz w:val="24"/>
          <w:szCs w:val="24"/>
        </w:rPr>
        <w:t>"</w:t>
      </w:r>
      <w:r w:rsidR="002624B3" w:rsidRPr="002624B3">
        <w:rPr>
          <w:rFonts w:hint="eastAsia"/>
          <w:color w:val="333333"/>
          <w:sz w:val="24"/>
          <w:szCs w:val="24"/>
        </w:rPr>
        <w:t>。這樣一來，資料量就會變成原來的兩倍。接著，我們再次複製原始資料，但這次將第二個字元以星號</w:t>
      </w:r>
      <w:r w:rsidR="002624B3" w:rsidRPr="002624B3">
        <w:rPr>
          <w:rFonts w:hint="eastAsia"/>
          <w:color w:val="333333"/>
          <w:sz w:val="24"/>
          <w:szCs w:val="24"/>
        </w:rPr>
        <w:t>()</w:t>
      </w:r>
      <w:r w:rsidR="002624B3" w:rsidRPr="002624B3">
        <w:rPr>
          <w:rFonts w:hint="eastAsia"/>
          <w:color w:val="333333"/>
          <w:sz w:val="24"/>
          <w:szCs w:val="24"/>
        </w:rPr>
        <w:t>取代，這樣資料量就變成原來的三倍。如果資料量仍然不足，我們可以再次複製原始資料，依此類推，每次都將下一個字元以星號</w:t>
      </w:r>
      <w:r w:rsidR="002624B3" w:rsidRPr="002624B3">
        <w:rPr>
          <w:rFonts w:hint="eastAsia"/>
          <w:color w:val="333333"/>
          <w:sz w:val="24"/>
          <w:szCs w:val="24"/>
        </w:rPr>
        <w:t>()</w:t>
      </w:r>
      <w:r w:rsidR="002624B3" w:rsidRPr="002624B3">
        <w:rPr>
          <w:rFonts w:hint="eastAsia"/>
          <w:color w:val="333333"/>
          <w:sz w:val="24"/>
          <w:szCs w:val="24"/>
        </w:rPr>
        <w:t>取代。資料來源</w:t>
      </w:r>
      <w:r w:rsidR="002624B3" w:rsidRPr="002624B3">
        <w:rPr>
          <w:rFonts w:hint="eastAsia"/>
          <w:color w:val="333333"/>
          <w:sz w:val="24"/>
          <w:szCs w:val="24"/>
        </w:rPr>
        <w:t>2</w:t>
      </w:r>
      <w:r w:rsidR="002624B3" w:rsidRPr="002624B3">
        <w:rPr>
          <w:rFonts w:hint="eastAsia"/>
          <w:color w:val="333333"/>
          <w:sz w:val="24"/>
          <w:szCs w:val="24"/>
        </w:rPr>
        <w:t>的處理方式也類似，我們會以</w:t>
      </w:r>
      <w:r w:rsidR="002624B3" w:rsidRPr="002624B3">
        <w:rPr>
          <w:rFonts w:hint="eastAsia"/>
          <w:color w:val="333333"/>
          <w:sz w:val="24"/>
          <w:szCs w:val="24"/>
        </w:rPr>
        <w:t>"FAC_NAME</w:t>
      </w:r>
      <w:r w:rsidR="002624B3" w:rsidRPr="002624B3">
        <w:rPr>
          <w:rFonts w:hint="eastAsia"/>
          <w:color w:val="333333"/>
          <w:sz w:val="24"/>
          <w:szCs w:val="24"/>
        </w:rPr>
        <w:t>（事業名稱）</w:t>
      </w:r>
      <w:r w:rsidR="002624B3" w:rsidRPr="002624B3">
        <w:rPr>
          <w:rFonts w:hint="eastAsia"/>
          <w:color w:val="333333"/>
          <w:sz w:val="24"/>
          <w:szCs w:val="24"/>
        </w:rPr>
        <w:t>"</w:t>
      </w:r>
      <w:r w:rsidR="002624B3" w:rsidRPr="002624B3">
        <w:rPr>
          <w:rFonts w:hint="eastAsia"/>
          <w:color w:val="333333"/>
          <w:sz w:val="24"/>
          <w:szCs w:val="24"/>
        </w:rPr>
        <w:t>這個欄位來進行資料混淆，同樣是將第一個字元和第二個字元以星號</w:t>
      </w:r>
      <w:r w:rsidR="002624B3" w:rsidRPr="002624B3">
        <w:rPr>
          <w:rFonts w:hint="eastAsia"/>
          <w:color w:val="333333"/>
          <w:sz w:val="24"/>
          <w:szCs w:val="24"/>
        </w:rPr>
        <w:t>(*)</w:t>
      </w:r>
      <w:r w:rsidR="002624B3" w:rsidRPr="002624B3">
        <w:rPr>
          <w:rFonts w:hint="eastAsia"/>
          <w:color w:val="333333"/>
          <w:sz w:val="24"/>
          <w:szCs w:val="24"/>
        </w:rPr>
        <w:t>取代。這樣我們可以通過這種方式將資料量擴充至超過</w:t>
      </w:r>
      <w:r w:rsidR="002624B3" w:rsidRPr="002624B3">
        <w:rPr>
          <w:rFonts w:hint="eastAsia"/>
          <w:color w:val="333333"/>
          <w:sz w:val="24"/>
          <w:szCs w:val="24"/>
        </w:rPr>
        <w:t>100</w:t>
      </w:r>
      <w:r w:rsidR="002624B3" w:rsidRPr="002624B3">
        <w:rPr>
          <w:rFonts w:hint="eastAsia"/>
          <w:color w:val="333333"/>
          <w:sz w:val="24"/>
          <w:szCs w:val="24"/>
        </w:rPr>
        <w:t>萬筆。</w:t>
      </w:r>
    </w:p>
    <w:p w14:paraId="5246C5FD" w14:textId="77777777" w:rsidR="001516C6" w:rsidRDefault="001516C6" w:rsidP="00BA41E4">
      <w:pPr>
        <w:rPr>
          <w:color w:val="333333"/>
          <w:sz w:val="24"/>
          <w:szCs w:val="24"/>
          <w:highlight w:val="white"/>
        </w:rPr>
      </w:pPr>
    </w:p>
    <w:p w14:paraId="035CAF8E" w14:textId="4A83918D" w:rsidR="00CE3657" w:rsidRDefault="00CE3657" w:rsidP="00BA41E4">
      <w:pPr>
        <w:rPr>
          <w:color w:val="333333"/>
          <w:sz w:val="24"/>
          <w:szCs w:val="24"/>
          <w:highlight w:val="white"/>
        </w:rPr>
      </w:pPr>
      <w:r>
        <w:rPr>
          <w:rFonts w:hint="eastAsia"/>
          <w:color w:val="333333"/>
          <w:sz w:val="24"/>
          <w:szCs w:val="24"/>
          <w:highlight w:val="white"/>
        </w:rPr>
        <w:t>報告之內容應包含</w:t>
      </w:r>
      <w:r>
        <w:rPr>
          <w:color w:val="333333"/>
          <w:sz w:val="24"/>
          <w:szCs w:val="24"/>
          <w:highlight w:val="white"/>
        </w:rPr>
        <w:t>:</w:t>
      </w:r>
    </w:p>
    <w:p w14:paraId="3473A7EA" w14:textId="13F2DE35" w:rsidR="00CE3657" w:rsidRDefault="00CE3657" w:rsidP="00BA41E4">
      <w:pPr>
        <w:rPr>
          <w:color w:val="333333"/>
          <w:sz w:val="24"/>
          <w:szCs w:val="24"/>
          <w:highlight w:val="white"/>
        </w:rPr>
      </w:pPr>
      <w:r>
        <w:rPr>
          <w:color w:val="333333"/>
          <w:sz w:val="24"/>
          <w:szCs w:val="24"/>
          <w:highlight w:val="white"/>
        </w:rPr>
        <w:t>Table schema</w:t>
      </w:r>
      <w:r>
        <w:rPr>
          <w:rFonts w:hint="eastAsia"/>
          <w:color w:val="333333"/>
          <w:sz w:val="24"/>
          <w:szCs w:val="24"/>
          <w:highlight w:val="white"/>
        </w:rPr>
        <w:t>、設計構想、</w:t>
      </w:r>
      <w:r>
        <w:rPr>
          <w:color w:val="333333"/>
          <w:sz w:val="24"/>
          <w:szCs w:val="24"/>
          <w:highlight w:val="white"/>
        </w:rPr>
        <w:t>index</w:t>
      </w:r>
      <w:r>
        <w:rPr>
          <w:rFonts w:hint="eastAsia"/>
          <w:color w:val="333333"/>
          <w:sz w:val="24"/>
          <w:szCs w:val="24"/>
          <w:highlight w:val="white"/>
        </w:rPr>
        <w:t>建立對應不同資料量之效率影響。</w:t>
      </w:r>
    </w:p>
    <w:p w14:paraId="77946DD5" w14:textId="716D3E2D" w:rsidR="00CE3657" w:rsidRDefault="00CE3657" w:rsidP="00BA41E4">
      <w:pPr>
        <w:rPr>
          <w:color w:val="333333"/>
          <w:sz w:val="24"/>
          <w:szCs w:val="24"/>
          <w:highlight w:val="white"/>
        </w:rPr>
      </w:pPr>
      <w:r>
        <w:rPr>
          <w:rFonts w:hint="eastAsia"/>
          <w:color w:val="333333"/>
          <w:sz w:val="24"/>
          <w:szCs w:val="24"/>
          <w:highlight w:val="white"/>
        </w:rPr>
        <w:t>並針對</w:t>
      </w:r>
      <w:r>
        <w:rPr>
          <w:rFonts w:hint="eastAsia"/>
          <w:color w:val="333333"/>
          <w:sz w:val="24"/>
          <w:szCs w:val="24"/>
          <w:highlight w:val="white"/>
        </w:rPr>
        <w:t xml:space="preserve"> </w:t>
      </w:r>
      <w:r>
        <w:rPr>
          <w:rFonts w:hint="eastAsia"/>
          <w:color w:val="333333"/>
          <w:sz w:val="24"/>
          <w:szCs w:val="24"/>
          <w:highlight w:val="white"/>
        </w:rPr>
        <w:t>較特殊之欄位，補充說明為何需指定該資料格式。</w:t>
      </w:r>
    </w:p>
    <w:p w14:paraId="735915DD" w14:textId="6A626B2A" w:rsidR="00CE3657" w:rsidRDefault="00CE3657" w:rsidP="00BA41E4">
      <w:pPr>
        <w:rPr>
          <w:color w:val="333333"/>
          <w:sz w:val="24"/>
          <w:szCs w:val="24"/>
          <w:highlight w:val="white"/>
        </w:rPr>
      </w:pPr>
      <w:r>
        <w:rPr>
          <w:rFonts w:hint="eastAsia"/>
          <w:color w:val="333333"/>
          <w:sz w:val="24"/>
          <w:szCs w:val="24"/>
          <w:highlight w:val="white"/>
        </w:rPr>
        <w:t>此公開資料有中文資料，在選定之</w:t>
      </w:r>
      <w:r>
        <w:rPr>
          <w:color w:val="333333"/>
          <w:sz w:val="24"/>
          <w:szCs w:val="24"/>
          <w:highlight w:val="white"/>
        </w:rPr>
        <w:t xml:space="preserve">character-set </w:t>
      </w:r>
      <w:r>
        <w:rPr>
          <w:rFonts w:hint="eastAsia"/>
          <w:color w:val="333333"/>
          <w:sz w:val="24"/>
          <w:szCs w:val="24"/>
          <w:highlight w:val="white"/>
        </w:rPr>
        <w:t>上，應該選哪一種？</w:t>
      </w:r>
    </w:p>
    <w:p w14:paraId="25F7B296" w14:textId="04EAD0C8" w:rsidR="00CE3657" w:rsidRDefault="00CE3657" w:rsidP="00BA41E4">
      <w:pPr>
        <w:rPr>
          <w:color w:val="333333"/>
          <w:sz w:val="24"/>
          <w:szCs w:val="24"/>
          <w:highlight w:val="white"/>
        </w:rPr>
      </w:pPr>
      <w:r>
        <w:rPr>
          <w:rFonts w:hint="eastAsia"/>
          <w:color w:val="333333"/>
          <w:sz w:val="24"/>
          <w:szCs w:val="24"/>
          <w:highlight w:val="white"/>
        </w:rPr>
        <w:t>是否可應用</w:t>
      </w:r>
      <w:r>
        <w:rPr>
          <w:rFonts w:hint="eastAsia"/>
          <w:color w:val="333333"/>
          <w:sz w:val="24"/>
          <w:szCs w:val="24"/>
          <w:highlight w:val="white"/>
        </w:rPr>
        <w:t xml:space="preserve"> </w:t>
      </w:r>
      <w:r>
        <w:rPr>
          <w:color w:val="333333"/>
          <w:sz w:val="24"/>
          <w:szCs w:val="24"/>
          <w:highlight w:val="white"/>
        </w:rPr>
        <w:t>store procedure or table view ?</w:t>
      </w:r>
      <w:r w:rsidR="00695E4A">
        <w:rPr>
          <w:color w:val="333333"/>
          <w:sz w:val="24"/>
          <w:szCs w:val="24"/>
          <w:highlight w:val="white"/>
        </w:rPr>
        <w:t xml:space="preserve"> </w:t>
      </w:r>
      <w:r w:rsidR="00695E4A">
        <w:rPr>
          <w:rFonts w:hint="eastAsia"/>
          <w:color w:val="333333"/>
          <w:sz w:val="24"/>
          <w:szCs w:val="24"/>
          <w:highlight w:val="white"/>
        </w:rPr>
        <w:t>若有使用</w:t>
      </w:r>
      <w:r w:rsidR="00695E4A">
        <w:rPr>
          <w:rFonts w:hint="eastAsia"/>
          <w:color w:val="333333"/>
          <w:sz w:val="24"/>
          <w:szCs w:val="24"/>
          <w:highlight w:val="white"/>
        </w:rPr>
        <w:t xml:space="preserve"> </w:t>
      </w:r>
      <w:r w:rsidR="00695E4A">
        <w:rPr>
          <w:color w:val="333333"/>
          <w:sz w:val="24"/>
          <w:szCs w:val="24"/>
          <w:highlight w:val="white"/>
        </w:rPr>
        <w:t>store procedure or table view</w:t>
      </w:r>
      <w:r w:rsidR="00695E4A">
        <w:rPr>
          <w:rFonts w:hint="eastAsia"/>
          <w:color w:val="333333"/>
          <w:sz w:val="24"/>
          <w:szCs w:val="24"/>
          <w:highlight w:val="white"/>
        </w:rPr>
        <w:t>請加以補充說明。</w:t>
      </w:r>
    </w:p>
    <w:p w14:paraId="1BCD4831" w14:textId="77777777" w:rsidR="00283776" w:rsidRDefault="00283776" w:rsidP="00BA41E4">
      <w:pPr>
        <w:rPr>
          <w:color w:val="333333"/>
          <w:sz w:val="24"/>
          <w:szCs w:val="24"/>
          <w:highlight w:val="white"/>
        </w:rPr>
      </w:pPr>
    </w:p>
    <w:p w14:paraId="04D88229" w14:textId="77777777" w:rsidR="00283776" w:rsidRPr="00283776" w:rsidRDefault="00283776" w:rsidP="00BA41E4">
      <w:pPr>
        <w:rPr>
          <w:color w:val="333333"/>
          <w:sz w:val="24"/>
          <w:szCs w:val="24"/>
          <w:highlight w:val="white"/>
        </w:rPr>
      </w:pPr>
    </w:p>
    <w:p w14:paraId="046C3D22" w14:textId="170290BB" w:rsidR="00CE3657" w:rsidRDefault="00CE3657" w:rsidP="00BA41E4">
      <w:pPr>
        <w:rPr>
          <w:color w:val="333333"/>
          <w:sz w:val="24"/>
          <w:szCs w:val="24"/>
          <w:highlight w:val="white"/>
        </w:rPr>
      </w:pPr>
    </w:p>
    <w:p w14:paraId="3651A10F" w14:textId="285D1BDC" w:rsidR="00CE3657" w:rsidRPr="005E2D27" w:rsidRDefault="00CE3657" w:rsidP="005E2D27">
      <w:pPr>
        <w:jc w:val="center"/>
        <w:rPr>
          <w:sz w:val="32"/>
          <w:szCs w:val="32"/>
        </w:rPr>
      </w:pPr>
      <w:r w:rsidRPr="005E2D27">
        <w:rPr>
          <w:rFonts w:hint="eastAsia"/>
          <w:sz w:val="32"/>
          <w:szCs w:val="32"/>
        </w:rPr>
        <w:lastRenderedPageBreak/>
        <w:t>高等資料庫</w:t>
      </w:r>
      <w:r w:rsidRPr="005E2D27">
        <w:rPr>
          <w:rFonts w:hint="eastAsia"/>
          <w:sz w:val="32"/>
          <w:szCs w:val="32"/>
        </w:rPr>
        <w:t xml:space="preserve"> </w:t>
      </w:r>
      <w:r w:rsidRPr="005E2D27">
        <w:rPr>
          <w:sz w:val="32"/>
          <w:szCs w:val="32"/>
        </w:rPr>
        <w:t xml:space="preserve"> -  </w:t>
      </w:r>
      <w:r w:rsidRPr="005E2D27">
        <w:rPr>
          <w:rFonts w:hint="eastAsia"/>
          <w:sz w:val="32"/>
          <w:szCs w:val="32"/>
        </w:rPr>
        <w:t>期末報告</w:t>
      </w:r>
      <w:r w:rsidRPr="005E2D27">
        <w:rPr>
          <w:rFonts w:hint="eastAsia"/>
          <w:sz w:val="32"/>
          <w:szCs w:val="32"/>
        </w:rPr>
        <w:t xml:space="preserve"> </w:t>
      </w:r>
      <w:r w:rsidRPr="005E2D27">
        <w:rPr>
          <w:sz w:val="32"/>
          <w:szCs w:val="32"/>
        </w:rPr>
        <w:t xml:space="preserve"> Guide:</w:t>
      </w:r>
    </w:p>
    <w:p w14:paraId="7B260B09" w14:textId="0B87AEE7" w:rsidR="00CE3657" w:rsidRDefault="00CE3657" w:rsidP="00BA41E4">
      <w:pPr>
        <w:rPr>
          <w:color w:val="333333"/>
          <w:sz w:val="24"/>
          <w:szCs w:val="24"/>
          <w:highlight w:val="white"/>
        </w:rPr>
      </w:pPr>
    </w:p>
    <w:p w14:paraId="6F4D80CC" w14:textId="016A578F" w:rsidR="00CE3657" w:rsidRDefault="00CE3657" w:rsidP="00BA41E4">
      <w:pPr>
        <w:rPr>
          <w:color w:val="333333"/>
          <w:sz w:val="24"/>
          <w:szCs w:val="24"/>
          <w:highlight w:val="white"/>
        </w:rPr>
      </w:pPr>
      <w:r>
        <w:rPr>
          <w:rFonts w:hint="eastAsia"/>
          <w:color w:val="333333"/>
          <w:sz w:val="24"/>
          <w:szCs w:val="24"/>
          <w:highlight w:val="white"/>
        </w:rPr>
        <w:t>已於期中完成</w:t>
      </w:r>
      <w:r>
        <w:rPr>
          <w:rFonts w:hint="eastAsia"/>
          <w:color w:val="333333"/>
          <w:sz w:val="24"/>
          <w:szCs w:val="24"/>
          <w:highlight w:val="white"/>
        </w:rPr>
        <w:t xml:space="preserve"> </w:t>
      </w:r>
      <w:r>
        <w:rPr>
          <w:color w:val="333333"/>
          <w:sz w:val="24"/>
          <w:szCs w:val="24"/>
          <w:highlight w:val="white"/>
        </w:rPr>
        <w:t xml:space="preserve">MSSQL </w:t>
      </w:r>
      <w:r>
        <w:rPr>
          <w:rFonts w:hint="eastAsia"/>
          <w:color w:val="333333"/>
          <w:sz w:val="24"/>
          <w:szCs w:val="24"/>
          <w:highlight w:val="white"/>
        </w:rPr>
        <w:t>之資料庫，現欲將</w:t>
      </w:r>
      <w:r>
        <w:rPr>
          <w:rFonts w:hint="eastAsia"/>
          <w:color w:val="333333"/>
          <w:sz w:val="24"/>
          <w:szCs w:val="24"/>
          <w:highlight w:val="white"/>
        </w:rPr>
        <w:t xml:space="preserve"> </w:t>
      </w:r>
      <w:r>
        <w:rPr>
          <w:color w:val="333333"/>
          <w:sz w:val="24"/>
          <w:szCs w:val="24"/>
          <w:highlight w:val="white"/>
        </w:rPr>
        <w:t xml:space="preserve">MSSQL </w:t>
      </w:r>
      <w:r>
        <w:rPr>
          <w:rFonts w:hint="eastAsia"/>
          <w:color w:val="333333"/>
          <w:sz w:val="24"/>
          <w:szCs w:val="24"/>
          <w:highlight w:val="white"/>
        </w:rPr>
        <w:t>資料庫裡面之資料轉移至</w:t>
      </w:r>
      <w:r>
        <w:rPr>
          <w:rFonts w:hint="eastAsia"/>
          <w:color w:val="333333"/>
          <w:sz w:val="24"/>
          <w:szCs w:val="24"/>
          <w:highlight w:val="white"/>
        </w:rPr>
        <w:t xml:space="preserve"> </w:t>
      </w:r>
      <w:r>
        <w:rPr>
          <w:color w:val="333333"/>
          <w:sz w:val="24"/>
          <w:szCs w:val="24"/>
          <w:highlight w:val="white"/>
        </w:rPr>
        <w:t>MariaDB</w:t>
      </w:r>
      <w:r>
        <w:rPr>
          <w:rFonts w:hint="eastAsia"/>
          <w:color w:val="333333"/>
          <w:sz w:val="24"/>
          <w:szCs w:val="24"/>
          <w:highlight w:val="white"/>
        </w:rPr>
        <w:t>上。請於期末報告說明以下事項：</w:t>
      </w:r>
    </w:p>
    <w:p w14:paraId="7A80F9D4" w14:textId="40FD3067" w:rsidR="00CE3657" w:rsidRDefault="00CE3657" w:rsidP="00BA41E4">
      <w:pPr>
        <w:rPr>
          <w:color w:val="333333"/>
          <w:sz w:val="24"/>
          <w:szCs w:val="24"/>
          <w:highlight w:val="white"/>
        </w:rPr>
      </w:pPr>
    </w:p>
    <w:p w14:paraId="4C36B8F5" w14:textId="5488849A" w:rsidR="00CE3657" w:rsidRDefault="00CE3657" w:rsidP="00CE3657">
      <w:pPr>
        <w:pStyle w:val="a7"/>
        <w:numPr>
          <w:ilvl w:val="0"/>
          <w:numId w:val="4"/>
        </w:numPr>
        <w:ind w:leftChars="0"/>
        <w:rPr>
          <w:color w:val="333333"/>
          <w:sz w:val="24"/>
          <w:szCs w:val="24"/>
          <w:highlight w:val="white"/>
        </w:rPr>
      </w:pPr>
      <w:r>
        <w:rPr>
          <w:rFonts w:hint="eastAsia"/>
          <w:color w:val="333333"/>
          <w:sz w:val="24"/>
          <w:szCs w:val="24"/>
          <w:highlight w:val="white"/>
        </w:rPr>
        <w:t>如何將</w:t>
      </w:r>
      <w:r>
        <w:rPr>
          <w:rFonts w:hint="eastAsia"/>
          <w:color w:val="333333"/>
          <w:sz w:val="24"/>
          <w:szCs w:val="24"/>
          <w:highlight w:val="white"/>
        </w:rPr>
        <w:t xml:space="preserve"> </w:t>
      </w:r>
      <w:r>
        <w:rPr>
          <w:color w:val="333333"/>
          <w:sz w:val="24"/>
          <w:szCs w:val="24"/>
          <w:highlight w:val="white"/>
        </w:rPr>
        <w:t xml:space="preserve">MSSQL </w:t>
      </w:r>
      <w:r>
        <w:rPr>
          <w:rFonts w:hint="eastAsia"/>
          <w:color w:val="333333"/>
          <w:sz w:val="24"/>
          <w:szCs w:val="24"/>
          <w:highlight w:val="white"/>
        </w:rPr>
        <w:t>上之資料</w:t>
      </w:r>
      <w:r>
        <w:rPr>
          <w:rFonts w:hint="eastAsia"/>
          <w:color w:val="333333"/>
          <w:sz w:val="24"/>
          <w:szCs w:val="24"/>
          <w:highlight w:val="white"/>
        </w:rPr>
        <w:t xml:space="preserve"> </w:t>
      </w:r>
      <w:r>
        <w:rPr>
          <w:rFonts w:hint="eastAsia"/>
          <w:color w:val="333333"/>
          <w:sz w:val="24"/>
          <w:szCs w:val="24"/>
          <w:highlight w:val="white"/>
        </w:rPr>
        <w:t>轉移至</w:t>
      </w:r>
      <w:r>
        <w:rPr>
          <w:rFonts w:hint="eastAsia"/>
          <w:color w:val="333333"/>
          <w:sz w:val="24"/>
          <w:szCs w:val="24"/>
          <w:highlight w:val="white"/>
        </w:rPr>
        <w:t xml:space="preserve"> </w:t>
      </w:r>
      <w:r>
        <w:rPr>
          <w:color w:val="333333"/>
          <w:sz w:val="24"/>
          <w:szCs w:val="24"/>
          <w:highlight w:val="white"/>
        </w:rPr>
        <w:t>Mar</w:t>
      </w:r>
      <w:r>
        <w:rPr>
          <w:rFonts w:hint="eastAsia"/>
          <w:color w:val="333333"/>
          <w:sz w:val="24"/>
          <w:szCs w:val="24"/>
          <w:highlight w:val="white"/>
        </w:rPr>
        <w:t>i</w:t>
      </w:r>
      <w:r>
        <w:rPr>
          <w:color w:val="333333"/>
          <w:sz w:val="24"/>
          <w:szCs w:val="24"/>
          <w:highlight w:val="white"/>
        </w:rPr>
        <w:t>aDB</w:t>
      </w:r>
    </w:p>
    <w:p w14:paraId="37AE4A9E" w14:textId="6582CD40" w:rsidR="00CE3657" w:rsidRDefault="00CE3657" w:rsidP="00CE3657">
      <w:pPr>
        <w:pStyle w:val="a7"/>
        <w:numPr>
          <w:ilvl w:val="0"/>
          <w:numId w:val="4"/>
        </w:numPr>
        <w:ind w:leftChars="0"/>
        <w:rPr>
          <w:color w:val="333333"/>
          <w:sz w:val="24"/>
          <w:szCs w:val="24"/>
          <w:highlight w:val="white"/>
        </w:rPr>
      </w:pPr>
      <w:r>
        <w:rPr>
          <w:rFonts w:hint="eastAsia"/>
          <w:color w:val="333333"/>
          <w:sz w:val="24"/>
          <w:szCs w:val="24"/>
          <w:highlight w:val="white"/>
        </w:rPr>
        <w:t>轉移過程中如何進行資料一致性驗證</w:t>
      </w:r>
    </w:p>
    <w:p w14:paraId="6608F52D" w14:textId="25532165" w:rsidR="00CE3657" w:rsidRDefault="00CE3657" w:rsidP="00CE3657">
      <w:pPr>
        <w:pStyle w:val="a7"/>
        <w:numPr>
          <w:ilvl w:val="0"/>
          <w:numId w:val="4"/>
        </w:numPr>
        <w:ind w:leftChars="0"/>
        <w:rPr>
          <w:color w:val="333333"/>
          <w:sz w:val="24"/>
          <w:szCs w:val="24"/>
          <w:highlight w:val="white"/>
        </w:rPr>
      </w:pPr>
      <w:r>
        <w:rPr>
          <w:rFonts w:hint="eastAsia"/>
          <w:color w:val="333333"/>
          <w:sz w:val="24"/>
          <w:szCs w:val="24"/>
          <w:highlight w:val="white"/>
        </w:rPr>
        <w:t>轉移過程後如何進行資料一致性驗證</w:t>
      </w:r>
    </w:p>
    <w:p w14:paraId="0134F676" w14:textId="07AA8586" w:rsidR="00CE3657" w:rsidRDefault="00CE3657" w:rsidP="00CE3657">
      <w:pPr>
        <w:pStyle w:val="a7"/>
        <w:numPr>
          <w:ilvl w:val="0"/>
          <w:numId w:val="4"/>
        </w:numPr>
        <w:ind w:leftChars="0"/>
        <w:rPr>
          <w:color w:val="333333"/>
          <w:sz w:val="24"/>
          <w:szCs w:val="24"/>
          <w:highlight w:val="white"/>
        </w:rPr>
      </w:pPr>
      <w:r>
        <w:rPr>
          <w:rFonts w:hint="eastAsia"/>
          <w:color w:val="333333"/>
          <w:sz w:val="24"/>
          <w:szCs w:val="24"/>
          <w:highlight w:val="white"/>
        </w:rPr>
        <w:t>M</w:t>
      </w:r>
      <w:r>
        <w:rPr>
          <w:color w:val="333333"/>
          <w:sz w:val="24"/>
          <w:szCs w:val="24"/>
          <w:highlight w:val="white"/>
        </w:rPr>
        <w:t>ariaDB</w:t>
      </w:r>
      <w:r>
        <w:rPr>
          <w:rFonts w:hint="eastAsia"/>
          <w:color w:val="333333"/>
          <w:sz w:val="24"/>
          <w:szCs w:val="24"/>
          <w:highlight w:val="white"/>
        </w:rPr>
        <w:t>上有</w:t>
      </w:r>
      <w:r>
        <w:rPr>
          <w:rFonts w:hint="eastAsia"/>
          <w:color w:val="333333"/>
          <w:sz w:val="24"/>
          <w:szCs w:val="24"/>
          <w:highlight w:val="white"/>
        </w:rPr>
        <w:t xml:space="preserve"> </w:t>
      </w:r>
      <w:r>
        <w:rPr>
          <w:color w:val="333333"/>
          <w:sz w:val="24"/>
          <w:szCs w:val="24"/>
          <w:highlight w:val="white"/>
        </w:rPr>
        <w:t>explain</w:t>
      </w:r>
      <w:r>
        <w:rPr>
          <w:rFonts w:hint="eastAsia"/>
          <w:color w:val="333333"/>
          <w:sz w:val="24"/>
          <w:szCs w:val="24"/>
          <w:highlight w:val="white"/>
        </w:rPr>
        <w:t xml:space="preserve"> </w:t>
      </w:r>
      <w:r>
        <w:rPr>
          <w:rFonts w:hint="eastAsia"/>
          <w:color w:val="333333"/>
          <w:sz w:val="24"/>
          <w:szCs w:val="24"/>
          <w:highlight w:val="white"/>
        </w:rPr>
        <w:t>指令</w:t>
      </w:r>
      <w:r>
        <w:rPr>
          <w:rFonts w:hint="eastAsia"/>
          <w:color w:val="333333"/>
          <w:sz w:val="24"/>
          <w:szCs w:val="24"/>
          <w:highlight w:val="white"/>
        </w:rPr>
        <w:t>[</w:t>
      </w:r>
      <w:r>
        <w:rPr>
          <w:color w:val="333333"/>
          <w:sz w:val="24"/>
          <w:szCs w:val="24"/>
          <w:highlight w:val="white"/>
        </w:rPr>
        <w:t>1]</w:t>
      </w:r>
      <w:r>
        <w:rPr>
          <w:rFonts w:hint="eastAsia"/>
          <w:color w:val="333333"/>
          <w:sz w:val="24"/>
          <w:szCs w:val="24"/>
          <w:highlight w:val="white"/>
        </w:rPr>
        <w:t>，請使用該指令進行優化動作，並說明優化後之成果。</w:t>
      </w:r>
    </w:p>
    <w:p w14:paraId="33D1187B" w14:textId="22F7C156" w:rsidR="00CE3657" w:rsidRPr="00CE3657" w:rsidRDefault="00CE3657" w:rsidP="00CE3657">
      <w:pPr>
        <w:pStyle w:val="a7"/>
        <w:numPr>
          <w:ilvl w:val="0"/>
          <w:numId w:val="4"/>
        </w:numPr>
        <w:ind w:leftChars="0"/>
        <w:rPr>
          <w:color w:val="333333"/>
          <w:sz w:val="24"/>
          <w:szCs w:val="24"/>
          <w:highlight w:val="white"/>
        </w:rPr>
      </w:pPr>
      <w:r>
        <w:rPr>
          <w:rFonts w:hint="eastAsia"/>
          <w:color w:val="333333"/>
          <w:sz w:val="24"/>
          <w:szCs w:val="24"/>
          <w:highlight w:val="white"/>
        </w:rPr>
        <w:t>針對</w:t>
      </w:r>
      <w:r>
        <w:rPr>
          <w:color w:val="333333"/>
          <w:sz w:val="24"/>
          <w:szCs w:val="24"/>
          <w:highlight w:val="white"/>
        </w:rPr>
        <w:t xml:space="preserve">MSSQL </w:t>
      </w:r>
      <w:r>
        <w:rPr>
          <w:rFonts w:hint="eastAsia"/>
          <w:color w:val="333333"/>
          <w:sz w:val="24"/>
          <w:szCs w:val="24"/>
          <w:highlight w:val="white"/>
        </w:rPr>
        <w:t>與</w:t>
      </w:r>
      <w:r>
        <w:rPr>
          <w:rFonts w:hint="eastAsia"/>
          <w:color w:val="333333"/>
          <w:sz w:val="24"/>
          <w:szCs w:val="24"/>
          <w:highlight w:val="white"/>
        </w:rPr>
        <w:t xml:space="preserve"> </w:t>
      </w:r>
      <w:r>
        <w:rPr>
          <w:color w:val="333333"/>
          <w:sz w:val="24"/>
          <w:szCs w:val="24"/>
          <w:highlight w:val="white"/>
        </w:rPr>
        <w:t xml:space="preserve">MariaDB </w:t>
      </w:r>
      <w:r>
        <w:rPr>
          <w:rFonts w:hint="eastAsia"/>
          <w:color w:val="333333"/>
          <w:sz w:val="24"/>
          <w:szCs w:val="24"/>
          <w:highlight w:val="white"/>
        </w:rPr>
        <w:t>進行差異性說明</w:t>
      </w:r>
    </w:p>
    <w:p w14:paraId="6AC7BC17" w14:textId="77777777" w:rsidR="00CE3657" w:rsidRDefault="00CE3657" w:rsidP="00BA41E4">
      <w:pPr>
        <w:rPr>
          <w:color w:val="333333"/>
          <w:sz w:val="24"/>
          <w:szCs w:val="24"/>
          <w:highlight w:val="white"/>
        </w:rPr>
      </w:pPr>
    </w:p>
    <w:p w14:paraId="534425A3" w14:textId="77777777" w:rsidR="00714E47" w:rsidRPr="00714E47" w:rsidRDefault="00714E47" w:rsidP="00714E47">
      <w:pPr>
        <w:rPr>
          <w:rFonts w:hint="eastAsia"/>
          <w:color w:val="333333"/>
          <w:sz w:val="24"/>
          <w:szCs w:val="24"/>
        </w:rPr>
      </w:pPr>
      <w:r w:rsidRPr="00714E47">
        <w:rPr>
          <w:rFonts w:hint="eastAsia"/>
          <w:color w:val="333333"/>
          <w:sz w:val="24"/>
          <w:szCs w:val="24"/>
        </w:rPr>
        <w:t>是否可以使用外部程式進行資料轉移？若使用外部程式，如何進行轉移過程中的資料一致性驗證？</w:t>
      </w:r>
    </w:p>
    <w:p w14:paraId="7864D0ED" w14:textId="77777777" w:rsidR="00714E47" w:rsidRPr="00714E47" w:rsidRDefault="00714E47" w:rsidP="00714E47">
      <w:pPr>
        <w:rPr>
          <w:color w:val="333333"/>
          <w:sz w:val="24"/>
          <w:szCs w:val="24"/>
        </w:rPr>
      </w:pPr>
    </w:p>
    <w:p w14:paraId="4EB017D2" w14:textId="77777777" w:rsidR="00714E47" w:rsidRPr="00714E47" w:rsidRDefault="00714E47" w:rsidP="00714E47">
      <w:pPr>
        <w:rPr>
          <w:rFonts w:hint="eastAsia"/>
          <w:color w:val="333333"/>
          <w:sz w:val="24"/>
          <w:szCs w:val="24"/>
        </w:rPr>
      </w:pPr>
      <w:r w:rsidRPr="00714E47">
        <w:rPr>
          <w:rFonts w:hint="eastAsia"/>
          <w:color w:val="333333"/>
          <w:sz w:val="24"/>
          <w:szCs w:val="24"/>
        </w:rPr>
        <w:t xml:space="preserve">(a) </w:t>
      </w:r>
      <w:r w:rsidRPr="00714E47">
        <w:rPr>
          <w:rFonts w:hint="eastAsia"/>
          <w:color w:val="333333"/>
          <w:sz w:val="24"/>
          <w:szCs w:val="24"/>
        </w:rPr>
        <w:t>老師同意可以使用外部程式進行資料轉移，但需要明確說明使用哪一個外部程式以及轉移的相關限制。由於一般外部程式轉移可能存在資料筆數限制，如果使用外部程式，請將資料擴增至</w:t>
      </w:r>
      <w:r w:rsidRPr="00714E47">
        <w:rPr>
          <w:rFonts w:hint="eastAsia"/>
          <w:color w:val="333333"/>
          <w:sz w:val="24"/>
          <w:szCs w:val="24"/>
        </w:rPr>
        <w:t>1</w:t>
      </w:r>
      <w:proofErr w:type="gramStart"/>
      <w:r w:rsidRPr="00714E47">
        <w:rPr>
          <w:rFonts w:hint="eastAsia"/>
          <w:color w:val="333333"/>
          <w:sz w:val="24"/>
          <w:szCs w:val="24"/>
        </w:rPr>
        <w:t>千萬</w:t>
      </w:r>
      <w:proofErr w:type="gramEnd"/>
      <w:r w:rsidRPr="00714E47">
        <w:rPr>
          <w:rFonts w:hint="eastAsia"/>
          <w:color w:val="333333"/>
          <w:sz w:val="24"/>
          <w:szCs w:val="24"/>
        </w:rPr>
        <w:t>筆以上，並確認外部程式是否有資料筆數的限制。如果在轉移過程中發現其他限制，請一併記錄並在期末報告中提出。</w:t>
      </w:r>
    </w:p>
    <w:p w14:paraId="548EB9B7" w14:textId="77777777" w:rsidR="00714E47" w:rsidRPr="00714E47" w:rsidRDefault="00714E47" w:rsidP="00714E47">
      <w:pPr>
        <w:rPr>
          <w:color w:val="333333"/>
          <w:sz w:val="24"/>
          <w:szCs w:val="24"/>
        </w:rPr>
      </w:pPr>
    </w:p>
    <w:p w14:paraId="027786F0" w14:textId="77777777" w:rsidR="00714E47" w:rsidRPr="00714E47" w:rsidRDefault="00714E47" w:rsidP="00714E47">
      <w:pPr>
        <w:rPr>
          <w:rFonts w:hint="eastAsia"/>
          <w:color w:val="333333"/>
          <w:sz w:val="24"/>
          <w:szCs w:val="24"/>
        </w:rPr>
      </w:pPr>
      <w:r w:rsidRPr="00714E47">
        <w:rPr>
          <w:rFonts w:hint="eastAsia"/>
          <w:color w:val="333333"/>
          <w:sz w:val="24"/>
          <w:szCs w:val="24"/>
        </w:rPr>
        <w:t xml:space="preserve">(b) </w:t>
      </w:r>
      <w:r w:rsidRPr="00714E47">
        <w:rPr>
          <w:rFonts w:hint="eastAsia"/>
          <w:color w:val="333333"/>
          <w:sz w:val="24"/>
          <w:szCs w:val="24"/>
        </w:rPr>
        <w:t>轉移過程中的資料一致性驗證，請</w:t>
      </w:r>
      <w:proofErr w:type="gramStart"/>
      <w:r w:rsidRPr="00714E47">
        <w:rPr>
          <w:rFonts w:hint="eastAsia"/>
          <w:color w:val="333333"/>
          <w:sz w:val="24"/>
          <w:szCs w:val="24"/>
        </w:rPr>
        <w:t>透過截圖說明</w:t>
      </w:r>
      <w:proofErr w:type="gramEnd"/>
      <w:r w:rsidRPr="00714E47">
        <w:rPr>
          <w:rFonts w:hint="eastAsia"/>
          <w:color w:val="333333"/>
          <w:sz w:val="24"/>
          <w:szCs w:val="24"/>
        </w:rPr>
        <w:t>外部程式在轉移過程中是否進行了資料一致性驗證。同時，請記錄是否可以分批轉移，以及是否有轉移日誌等相關資訊。</w:t>
      </w:r>
    </w:p>
    <w:p w14:paraId="3E80566A" w14:textId="77777777" w:rsidR="00714E47" w:rsidRPr="00714E47" w:rsidRDefault="00714E47" w:rsidP="00714E47">
      <w:pPr>
        <w:rPr>
          <w:color w:val="333333"/>
          <w:sz w:val="24"/>
          <w:szCs w:val="24"/>
        </w:rPr>
      </w:pPr>
    </w:p>
    <w:p w14:paraId="5C80074F" w14:textId="77777777" w:rsidR="00714E47" w:rsidRPr="00714E47" w:rsidRDefault="00714E47" w:rsidP="00714E47">
      <w:pPr>
        <w:rPr>
          <w:rFonts w:hint="eastAsia"/>
          <w:color w:val="333333"/>
          <w:sz w:val="24"/>
          <w:szCs w:val="24"/>
        </w:rPr>
      </w:pPr>
      <w:r w:rsidRPr="00714E47">
        <w:rPr>
          <w:rFonts w:hint="eastAsia"/>
          <w:color w:val="333333"/>
          <w:sz w:val="24"/>
          <w:szCs w:val="24"/>
        </w:rPr>
        <w:t xml:space="preserve">(c) </w:t>
      </w:r>
      <w:r w:rsidRPr="00714E47">
        <w:rPr>
          <w:rFonts w:hint="eastAsia"/>
          <w:color w:val="333333"/>
          <w:sz w:val="24"/>
          <w:szCs w:val="24"/>
        </w:rPr>
        <w:t>轉移結束後，仍需進行兩邊資料的一致性驗證，有關資料一致性驗證的內容將在後續進行補充說明。</w:t>
      </w:r>
    </w:p>
    <w:p w14:paraId="36A55AA2" w14:textId="77777777" w:rsidR="00714E47" w:rsidRPr="00714E47" w:rsidRDefault="00714E47" w:rsidP="00714E47">
      <w:pPr>
        <w:rPr>
          <w:color w:val="333333"/>
          <w:sz w:val="24"/>
          <w:szCs w:val="24"/>
        </w:rPr>
      </w:pPr>
    </w:p>
    <w:p w14:paraId="0092D923" w14:textId="77777777" w:rsidR="00714E47" w:rsidRPr="00714E47" w:rsidRDefault="00714E47" w:rsidP="00714E47">
      <w:pPr>
        <w:rPr>
          <w:color w:val="333333"/>
          <w:sz w:val="24"/>
          <w:szCs w:val="24"/>
        </w:rPr>
      </w:pPr>
    </w:p>
    <w:p w14:paraId="1CA0D6DA" w14:textId="77777777" w:rsidR="00714E47" w:rsidRPr="00714E47" w:rsidRDefault="00714E47" w:rsidP="00714E47">
      <w:pPr>
        <w:rPr>
          <w:color w:val="333333"/>
          <w:sz w:val="24"/>
          <w:szCs w:val="24"/>
        </w:rPr>
      </w:pPr>
    </w:p>
    <w:p w14:paraId="615F3971" w14:textId="77777777" w:rsidR="00714E47" w:rsidRPr="00714E47" w:rsidRDefault="00714E47" w:rsidP="00714E47">
      <w:pPr>
        <w:rPr>
          <w:rFonts w:hint="eastAsia"/>
          <w:color w:val="333333"/>
          <w:sz w:val="24"/>
          <w:szCs w:val="24"/>
        </w:rPr>
      </w:pPr>
      <w:r w:rsidRPr="00714E47">
        <w:rPr>
          <w:rFonts w:hint="eastAsia"/>
          <w:color w:val="333333"/>
          <w:sz w:val="24"/>
          <w:szCs w:val="24"/>
        </w:rPr>
        <w:t>資料一致性驗證的內容可分為兩部分，一為資料表綱要</w:t>
      </w:r>
      <w:r w:rsidRPr="00714E47">
        <w:rPr>
          <w:rFonts w:hint="eastAsia"/>
          <w:color w:val="333333"/>
          <w:sz w:val="24"/>
          <w:szCs w:val="24"/>
        </w:rPr>
        <w:t>(table schema)</w:t>
      </w:r>
      <w:r w:rsidRPr="00714E47">
        <w:rPr>
          <w:rFonts w:hint="eastAsia"/>
          <w:color w:val="333333"/>
          <w:sz w:val="24"/>
          <w:szCs w:val="24"/>
        </w:rPr>
        <w:t>，另一為儲存的資料</w:t>
      </w:r>
      <w:r w:rsidRPr="00714E47">
        <w:rPr>
          <w:rFonts w:hint="eastAsia"/>
          <w:color w:val="333333"/>
          <w:sz w:val="24"/>
          <w:szCs w:val="24"/>
        </w:rPr>
        <w:t>(data)</w:t>
      </w:r>
      <w:r w:rsidRPr="00714E47">
        <w:rPr>
          <w:rFonts w:hint="eastAsia"/>
          <w:color w:val="333333"/>
          <w:sz w:val="24"/>
          <w:szCs w:val="24"/>
        </w:rPr>
        <w:t>。</w:t>
      </w:r>
    </w:p>
    <w:p w14:paraId="1D2B9E00" w14:textId="77777777" w:rsidR="00714E47" w:rsidRPr="00714E47" w:rsidRDefault="00714E47" w:rsidP="00714E47">
      <w:pPr>
        <w:rPr>
          <w:color w:val="333333"/>
          <w:sz w:val="24"/>
          <w:szCs w:val="24"/>
        </w:rPr>
      </w:pPr>
    </w:p>
    <w:p w14:paraId="2D591E0C" w14:textId="77777777" w:rsidR="00714E47" w:rsidRPr="00714E47" w:rsidRDefault="00714E47" w:rsidP="00714E47">
      <w:pPr>
        <w:rPr>
          <w:color w:val="333333"/>
          <w:sz w:val="24"/>
          <w:szCs w:val="24"/>
        </w:rPr>
      </w:pPr>
    </w:p>
    <w:p w14:paraId="4EE2871A" w14:textId="77777777" w:rsidR="00714E47" w:rsidRPr="00714E47" w:rsidRDefault="00714E47" w:rsidP="00714E47">
      <w:pPr>
        <w:rPr>
          <w:color w:val="333333"/>
          <w:sz w:val="24"/>
          <w:szCs w:val="24"/>
        </w:rPr>
      </w:pPr>
    </w:p>
    <w:p w14:paraId="6365DAFE" w14:textId="77777777" w:rsidR="00714E47" w:rsidRPr="00714E47" w:rsidRDefault="00714E47" w:rsidP="00714E47">
      <w:pPr>
        <w:rPr>
          <w:rFonts w:hint="eastAsia"/>
          <w:color w:val="333333"/>
          <w:sz w:val="24"/>
          <w:szCs w:val="24"/>
        </w:rPr>
      </w:pPr>
      <w:r w:rsidRPr="00714E47">
        <w:rPr>
          <w:rFonts w:hint="eastAsia"/>
          <w:color w:val="333333"/>
          <w:sz w:val="24"/>
          <w:szCs w:val="24"/>
        </w:rPr>
        <w:t>資料表綱要的驗證包括確認在原先的資料表中所能接受的</w:t>
      </w:r>
      <w:r w:rsidRPr="00714E47">
        <w:rPr>
          <w:rFonts w:hint="eastAsia"/>
          <w:color w:val="333333"/>
          <w:sz w:val="24"/>
          <w:szCs w:val="24"/>
        </w:rPr>
        <w:t xml:space="preserve"> "</w:t>
      </w:r>
      <w:r w:rsidRPr="00714E47">
        <w:rPr>
          <w:rFonts w:hint="eastAsia"/>
          <w:color w:val="333333"/>
          <w:sz w:val="24"/>
          <w:szCs w:val="24"/>
        </w:rPr>
        <w:t>極大</w:t>
      </w:r>
      <w:r w:rsidRPr="00714E47">
        <w:rPr>
          <w:rFonts w:hint="eastAsia"/>
          <w:color w:val="333333"/>
          <w:sz w:val="24"/>
          <w:szCs w:val="24"/>
        </w:rPr>
        <w:t xml:space="preserve">" </w:t>
      </w:r>
      <w:r w:rsidRPr="00714E47">
        <w:rPr>
          <w:rFonts w:hint="eastAsia"/>
          <w:color w:val="333333"/>
          <w:sz w:val="24"/>
          <w:szCs w:val="24"/>
        </w:rPr>
        <w:t>或</w:t>
      </w:r>
      <w:r w:rsidRPr="00714E47">
        <w:rPr>
          <w:rFonts w:hint="eastAsia"/>
          <w:color w:val="333333"/>
          <w:sz w:val="24"/>
          <w:szCs w:val="24"/>
        </w:rPr>
        <w:t xml:space="preserve"> "</w:t>
      </w:r>
      <w:r w:rsidRPr="00714E47">
        <w:rPr>
          <w:rFonts w:hint="eastAsia"/>
          <w:color w:val="333333"/>
          <w:sz w:val="24"/>
          <w:szCs w:val="24"/>
        </w:rPr>
        <w:t>極小</w:t>
      </w:r>
      <w:r w:rsidRPr="00714E47">
        <w:rPr>
          <w:rFonts w:hint="eastAsia"/>
          <w:color w:val="333333"/>
          <w:sz w:val="24"/>
          <w:szCs w:val="24"/>
        </w:rPr>
        <w:t xml:space="preserve">" </w:t>
      </w:r>
      <w:r w:rsidRPr="00714E47">
        <w:rPr>
          <w:rFonts w:hint="eastAsia"/>
          <w:color w:val="333333"/>
          <w:sz w:val="24"/>
          <w:szCs w:val="24"/>
        </w:rPr>
        <w:t>值，在轉移後的資料表中是否仍能正確寫入，並確保資料的型態未發生問題。</w:t>
      </w:r>
    </w:p>
    <w:p w14:paraId="558F275A" w14:textId="77777777" w:rsidR="00714E47" w:rsidRPr="00714E47" w:rsidRDefault="00714E47" w:rsidP="00714E47">
      <w:pPr>
        <w:rPr>
          <w:color w:val="333333"/>
          <w:sz w:val="24"/>
          <w:szCs w:val="24"/>
        </w:rPr>
      </w:pPr>
    </w:p>
    <w:p w14:paraId="7336FC5F" w14:textId="6FE582CE" w:rsidR="00CE3657" w:rsidRDefault="00714E47" w:rsidP="00714E47">
      <w:pPr>
        <w:rPr>
          <w:color w:val="333333"/>
          <w:sz w:val="24"/>
          <w:szCs w:val="24"/>
          <w:highlight w:val="white"/>
        </w:rPr>
      </w:pPr>
      <w:r w:rsidRPr="00714E47">
        <w:rPr>
          <w:rFonts w:hint="eastAsia"/>
          <w:color w:val="333333"/>
          <w:sz w:val="24"/>
          <w:szCs w:val="24"/>
        </w:rPr>
        <w:t>轉移資料的過程可以想</w:t>
      </w:r>
      <w:proofErr w:type="gramStart"/>
      <w:r w:rsidRPr="00714E47">
        <w:rPr>
          <w:rFonts w:hint="eastAsia"/>
          <w:color w:val="333333"/>
          <w:sz w:val="24"/>
          <w:szCs w:val="24"/>
        </w:rPr>
        <w:t>象</w:t>
      </w:r>
      <w:proofErr w:type="gramEnd"/>
      <w:r w:rsidRPr="00714E47">
        <w:rPr>
          <w:rFonts w:hint="eastAsia"/>
          <w:color w:val="333333"/>
          <w:sz w:val="24"/>
          <w:szCs w:val="24"/>
        </w:rPr>
        <w:t>成從資料表</w:t>
      </w:r>
      <w:r w:rsidRPr="00714E47">
        <w:rPr>
          <w:rFonts w:hint="eastAsia"/>
          <w:color w:val="333333"/>
          <w:sz w:val="24"/>
          <w:szCs w:val="24"/>
        </w:rPr>
        <w:t xml:space="preserve"> A </w:t>
      </w:r>
      <w:r w:rsidRPr="00714E47">
        <w:rPr>
          <w:rFonts w:hint="eastAsia"/>
          <w:color w:val="333333"/>
          <w:sz w:val="24"/>
          <w:szCs w:val="24"/>
        </w:rPr>
        <w:t>複製到資料表</w:t>
      </w:r>
      <w:r w:rsidRPr="00714E47">
        <w:rPr>
          <w:rFonts w:hint="eastAsia"/>
          <w:color w:val="333333"/>
          <w:sz w:val="24"/>
          <w:szCs w:val="24"/>
        </w:rPr>
        <w:t xml:space="preserve"> B</w:t>
      </w:r>
      <w:r w:rsidRPr="00714E47">
        <w:rPr>
          <w:rFonts w:hint="eastAsia"/>
          <w:color w:val="333333"/>
          <w:sz w:val="24"/>
          <w:szCs w:val="24"/>
        </w:rPr>
        <w:t>，因為資料表內有多筆資料，在複製過程中可能有多種作法。一種相對較差的作法是每複製一筆資料後就立即確認這筆資料是否正確（即從來源和目的地資料表各抓出同一筆資料作比對）。這種方式在未建立索引或主鍵的情況下可能會導致效能低落的問題。因此，在轉移資料過程中，如果發現轉移錯誤，應立即記錄日誌以便後續處理。</w:t>
      </w:r>
    </w:p>
    <w:p w14:paraId="0DA93D05" w14:textId="3096AEF3" w:rsidR="00CE3657" w:rsidRDefault="00CE3657" w:rsidP="00BA41E4">
      <w:pPr>
        <w:rPr>
          <w:color w:val="333333"/>
          <w:sz w:val="24"/>
          <w:szCs w:val="24"/>
          <w:highlight w:val="white"/>
        </w:rPr>
      </w:pPr>
    </w:p>
    <w:p w14:paraId="1FC27AB8" w14:textId="1D2FA3AB" w:rsidR="00CE3657" w:rsidRDefault="00CE3657" w:rsidP="00BA41E4">
      <w:pPr>
        <w:rPr>
          <w:color w:val="333333"/>
          <w:sz w:val="24"/>
          <w:szCs w:val="24"/>
        </w:rPr>
      </w:pPr>
      <w:r>
        <w:rPr>
          <w:color w:val="333333"/>
          <w:sz w:val="24"/>
          <w:szCs w:val="24"/>
          <w:highlight w:val="white"/>
        </w:rPr>
        <w:t xml:space="preserve">[1] </w:t>
      </w:r>
      <w:r>
        <w:rPr>
          <w:color w:val="333333"/>
          <w:sz w:val="24"/>
          <w:szCs w:val="24"/>
        </w:rPr>
        <w:t xml:space="preserve">MariaDB explain, </w:t>
      </w:r>
      <w:hyperlink r:id="rId7" w:history="1">
        <w:r w:rsidRPr="00BA343B">
          <w:rPr>
            <w:rStyle w:val="a5"/>
            <w:sz w:val="24"/>
            <w:szCs w:val="24"/>
          </w:rPr>
          <w:t>https://mariadb.com/kb/en/explain/</w:t>
        </w:r>
      </w:hyperlink>
    </w:p>
    <w:p w14:paraId="25E159C8" w14:textId="77777777" w:rsidR="00CE3657" w:rsidRPr="00CE3657" w:rsidRDefault="00CE3657" w:rsidP="00BA41E4">
      <w:pPr>
        <w:rPr>
          <w:color w:val="333333"/>
          <w:sz w:val="24"/>
          <w:szCs w:val="24"/>
          <w:highlight w:val="white"/>
        </w:rPr>
      </w:pPr>
    </w:p>
    <w:sectPr w:rsidR="00CE3657" w:rsidRPr="00CE3657" w:rsidSect="00FC4C52">
      <w:pgSz w:w="11909" w:h="16834"/>
      <w:pgMar w:top="709"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HGMaruGothicMPRO"/>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20DFB"/>
    <w:multiLevelType w:val="hybridMultilevel"/>
    <w:tmpl w:val="A4B0A1C8"/>
    <w:lvl w:ilvl="0" w:tplc="6CE4D27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1FB5144"/>
    <w:multiLevelType w:val="hybridMultilevel"/>
    <w:tmpl w:val="221E61C0"/>
    <w:lvl w:ilvl="0" w:tplc="7736E1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4D01FFC"/>
    <w:multiLevelType w:val="hybridMultilevel"/>
    <w:tmpl w:val="00D2D222"/>
    <w:lvl w:ilvl="0" w:tplc="9246EC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C017664"/>
    <w:multiLevelType w:val="multilevel"/>
    <w:tmpl w:val="7E6EAF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74515">
    <w:abstractNumId w:val="3"/>
  </w:num>
  <w:num w:numId="2" w16cid:durableId="587617423">
    <w:abstractNumId w:val="2"/>
  </w:num>
  <w:num w:numId="3" w16cid:durableId="1821464379">
    <w:abstractNumId w:val="0"/>
  </w:num>
  <w:num w:numId="4" w16cid:durableId="1298295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5AB"/>
    <w:rsid w:val="001516C6"/>
    <w:rsid w:val="001E7371"/>
    <w:rsid w:val="002624B3"/>
    <w:rsid w:val="00283776"/>
    <w:rsid w:val="004045AB"/>
    <w:rsid w:val="00570375"/>
    <w:rsid w:val="005E2D27"/>
    <w:rsid w:val="0069243A"/>
    <w:rsid w:val="00695E4A"/>
    <w:rsid w:val="00714E47"/>
    <w:rsid w:val="00797595"/>
    <w:rsid w:val="00BA41E4"/>
    <w:rsid w:val="00C3073C"/>
    <w:rsid w:val="00C6219C"/>
    <w:rsid w:val="00CE3657"/>
    <w:rsid w:val="00CF5C1B"/>
    <w:rsid w:val="00FC4C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0929"/>
  <w15:docId w15:val="{6EACE0B5-8338-4B8A-81B4-1F9A6B145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character" w:styleId="a5">
    <w:name w:val="Hyperlink"/>
    <w:basedOn w:val="a0"/>
    <w:uiPriority w:val="99"/>
    <w:unhideWhenUsed/>
    <w:rsid w:val="00BA41E4"/>
    <w:rPr>
      <w:color w:val="0000FF" w:themeColor="hyperlink"/>
      <w:u w:val="single"/>
    </w:rPr>
  </w:style>
  <w:style w:type="character" w:styleId="a6">
    <w:name w:val="Unresolved Mention"/>
    <w:basedOn w:val="a0"/>
    <w:uiPriority w:val="99"/>
    <w:semiHidden/>
    <w:unhideWhenUsed/>
    <w:rsid w:val="00BA41E4"/>
    <w:rPr>
      <w:color w:val="605E5C"/>
      <w:shd w:val="clear" w:color="auto" w:fill="E1DFDD"/>
    </w:rPr>
  </w:style>
  <w:style w:type="paragraph" w:styleId="a7">
    <w:name w:val="List Paragraph"/>
    <w:basedOn w:val="a"/>
    <w:uiPriority w:val="34"/>
    <w:qFormat/>
    <w:rsid w:val="00BA41E4"/>
    <w:pPr>
      <w:ind w:leftChars="200" w:left="480"/>
    </w:pPr>
  </w:style>
  <w:style w:type="character" w:styleId="a8">
    <w:name w:val="FollowedHyperlink"/>
    <w:basedOn w:val="a0"/>
    <w:uiPriority w:val="99"/>
    <w:semiHidden/>
    <w:unhideWhenUsed/>
    <w:rsid w:val="001516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58337">
      <w:bodyDiv w:val="1"/>
      <w:marLeft w:val="0"/>
      <w:marRight w:val="0"/>
      <w:marTop w:val="0"/>
      <w:marBottom w:val="0"/>
      <w:divBdr>
        <w:top w:val="none" w:sz="0" w:space="0" w:color="auto"/>
        <w:left w:val="none" w:sz="0" w:space="0" w:color="auto"/>
        <w:bottom w:val="none" w:sz="0" w:space="0" w:color="auto"/>
        <w:right w:val="none" w:sz="0" w:space="0" w:color="auto"/>
      </w:divBdr>
    </w:div>
    <w:div w:id="732311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iadb.com/kb/en/expl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oenv.gov.tw/dataset/detail/EMS_P_46" TargetMode="External"/><Relationship Id="rId5" Type="http://schemas.openxmlformats.org/officeDocument/2006/relationships/hyperlink" Target="https://data.gov.tw/dataset/10989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hcwang</dc:creator>
  <cp:lastModifiedBy>李宜佩 LEE, YI-PEI</cp:lastModifiedBy>
  <cp:revision>15</cp:revision>
  <dcterms:created xsi:type="dcterms:W3CDTF">2022-09-22T01:44:00Z</dcterms:created>
  <dcterms:modified xsi:type="dcterms:W3CDTF">2023-12-12T16:16:00Z</dcterms:modified>
</cp:coreProperties>
</file>