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蒸汽朋克怪物卡牌游戏 - 玩家角色设计方案</w:t>
      </w:r>
    </w:p>
    <w:p>
      <w:pPr>
        <w:pStyle w:val="Heading1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一、设计概述</w:t>
      </w:r>
    </w:p>
    <w:p>
      <w:pPr>
        <w:pStyle w:val="Heading2"/>
        <w:spacing w:after="16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16213e"/>
          <w:sz w:val="30"/>
          <w:szCs w:val="30"/>
        </w:rPr>
        <w:t xml:space="preserve">1.1 设计目标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为蒸汽朋克怪物卡牌游戏设计5个各具特色的玩家角色，每个角色拥有独特的特殊技能体系，技能随角色等级提升产生不同的效果变化。本文档提供三套完整的设计方案，供开发团队评估和选择。</w:t>
      </w:r>
    </w:p>
    <w:p>
      <w:pPr>
        <w:pStyle w:val="Heading2"/>
        <w:spacing w:after="16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16213e"/>
          <w:sz w:val="30"/>
          <w:szCs w:val="30"/>
        </w:rPr>
        <w:t xml:space="preserve">1.2 设计原则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角色差异化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每个角色有独特的战斗风格和策略路线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机制融合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角色技能与齿轮连携系统深度结合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成长感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等级提升带来明显的战斗力变化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平衡性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各角色在不同场景下各有优劣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世界观契合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角色背景融入蒸汽朋克世界观</w:t>
            </w:r>
          </w:p>
        </w:tc>
      </w:tr>
    </w:tbl>
    <w:p>
      <w:pPr>
        <w:pStyle w:val="Heading2"/>
        <w:spacing w:after="16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16213e"/>
          <w:sz w:val="30"/>
          <w:szCs w:val="30"/>
        </w:rPr>
        <w:t xml:space="preserve">1.3 角色等级体系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称号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解锁内容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初阶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基础技能（1阶效果）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进阶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技能强化（2阶效果）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精锐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技能进化（3阶效果）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大师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终极技能解锁（4阶效果）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传说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觉醒形态（5阶效果）</w:t>
            </w:r>
          </w:p>
        </w:tc>
      </w:tr>
    </w:tbl>
    <w:p>
      <w:pPr>
        <w:pStyle w:val="Heading1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二、方案一：职业分化型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设计理念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以经典RPG职业体系为灵感，5个角色分别对应蒸汽朋克世界中的5种职业，每个职业有明确的定位和专精方向。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角色：蒸汽骑士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：前排坦克 / 持续输出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：身穿蒸汽动力铠甲的骑士团成员，以齿轮驱动的巨剑为武器，誓死守护蒸汽城的和平。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：蒸汽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120 / 攻击力 15 / 防御力 12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特殊技能：蒸汽护盾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蒸汽护盾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获得15点护盾，持续2回合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加压护盾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获得25点护盾，反弹5点伤害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蒸汽堡垒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获得40点护盾，免疫减速效果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钢铁意志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获得55点护盾，受击时齿轮+1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不灭蒸汽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获得70点护盾，护盾破碎时回复20%生命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被动技能：蒸汽韧性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1级：受到致命伤害时，保留1点生命（每场战斗1次）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10级：触发后额外获得10点护盾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20级：每场战斗可触发2次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角色：炼金学者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：元素法师 / 状态控制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：沉迷于元素反应研究的学者，背着巨大的炼金背包，能操控火与水的元素反应制造毁灭性打击。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：火 + 水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80 / 攻击力 20 / 防御力 8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特殊技能：元素催化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元素催化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下次攻击元素伤害+30%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双重催化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下次攻击触发元素反应，伤害x1.5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连锁反应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元素反应伤害波及相邻目标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元素精通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所有元素反应伤害+50%，无视克制关系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炼金大成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每回合首次元素反应不消耗齿轮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被动技能：元素亲和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1级：元素反应伤害+15%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10级：元素反应额外产生1点齿轮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20级：触发元素反应时抽1张牌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角色：发条刺客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：高爆发 / 单体击杀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：被时空猎手改造的发条人偶，拥有超越常人的速度，擅长在敌人察觉之前完成暗杀。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：无（物理系）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90 / 攻击力 25 / 防御力 6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特殊技能：暗影突袭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暗影突袭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对目标造成30点伤害，无视护盾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致命突袭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造成45点伤害，目标生命低于30%时伤害x2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连续暗杀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对同一目标连续攻击2次，每次35点伤害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时停暗杀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造成60点伤害，目标本回合无法行动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虚空湮灭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造成100点伤害，击杀目标时回复全部齿轮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被动技能：齿轮加速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1级：每回合首次攻击齿轮消耗-1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10级：击杀目标后额外行动1次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20级：每回合第3张卡牌不消耗齿轮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角色：机械工匠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：召唤师 / 资源管理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：天才机械发明家，能召唤各种蒸汽机械助手参战，擅长以数量优势和策略部署取胜。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：蒸汽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100 / 攻击力 12 / 防御力 10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特殊技能：机械召唤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机械召唤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召唤1个齿轮蜘蛛（攻击8/生命20）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强化召唤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召唤1个蒸汽甲虫（攻击12/生命30），附带灼烧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双重召唤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同时召唤2个机械单位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精英召唤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召唤1个精英级机械单位（攻击25/生命60）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机械军团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召唤3个机械单位，每个继承主人30%属性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被动技能：工匠之心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1级：每回合开始时齿轮+1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10级：机械单位死亡时爆炸，造成15点伤害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20级：场上每有一个机械单位，所有伤害+5%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角色：虚空行者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：减益控制 / 持续消耗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：曾被深渊领主侵蚀的幸存者，体内残留虚空之力，能利用虚空能量腐蚀一切机械生命。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：虚空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85 / 攻击力 18 / 防御力 7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特殊技能：虚空侵蚀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虚空侵蚀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对目标施加腐蚀，每回合损失8点护甲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深渊凝视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施加腐蚀+虚弱（伤害-25%），持续3回合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虚空裂隙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全体施加腐蚀，每回合损失10点护甲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灵魂收割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目标腐蚀层数&gt;=5时，直接造成50点伤害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虚空降临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全体腐蚀+冻结1回合，每回合损失15点护甲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被动技能：虚空共鸣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1级：对腐蚀状态目标伤害+20%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10级：腐蚀层数&gt;=3时，目标无法获得护盾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20级：每回合开始时，所有腐蚀目标额外损失5点生命</w:t>
      </w:r>
    </w:p>
    <w:p>
      <w:pPr>
        <w:pStyle w:val="Heading1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三、方案二：元素专精型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设计理念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5个角色分别专精一种元素，通过元素克制关系形成天然的策略博弈。角色间的配合与对抗围绕元素系统展开。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角色：炎术师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：高伤害输出 / 灼烧专精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：操控火焰的蒸汽工程师，将火焰与蒸汽技术完美融合，能制造毁灭性的火焰风暴。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：火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85 / 攻击力 22 / 防御力 8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特殊技能：烈焰风暴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烈焰风暴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对目标造成25点火焰伤害，施加灼烧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炎爆术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造成40点伤害，灼烧伤害翻倍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火焰领域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全体15点伤害+灼烧，持续2回合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凤凰之焰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造成70点伤害，灼烧目标死亡时爆炸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炼狱之火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造成50点伤害x3，无视冰属性目标护甲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被动技能：火焰之心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1级：火属性卡牌伤害+15%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10级：灼烧状态目标受到的火属性伤害+30%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20级：每回合自动对随机1个敌人施加灼烧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角色：霜语者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：控制专家 / 冻结专精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：来自北方冰原的神秘旅者，操控寒冰之力，能将一切机械装置冻结成冰雕。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95 / 攻击力 16 / 防御力 10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特殊技能：绝对零度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绝对零度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对目标造成20点冰属性伤害，30%冻结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冰棺封印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冻结目标1回合，冻结期间护甲-20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暴风雪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全体25点伤害，50%冻结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永恒冰封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冻结目标2回合，每回合15点冰伤害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冰河世纪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全体冻结1回合+40点伤害，雷属性目标冻结3回合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被动技能：寒霜护体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1级：冰属性卡牌伤害+15%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10级：被攻击时15%概率冻结攻击者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20级：冻结状态目标受到的所有伤害+25%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角色：雷鸣使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：连锁输出 / 麻痹专精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：被雷电法师收为弟子的年轻人，继承了师父操控雷电的天赋，以闪电般的速度打击敌人。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：雷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80 / 攻击力 24 / 防御力 7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特殊技能：雷霆万钧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雷霆万钧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对目标造成22点雷属性伤害，30%麻痹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闪电链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伤害跳跃至3个目标，每个30点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雷神降临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全体35点伤害，水属性目标额外麻痹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电磁脉冲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全体麻痹1回合+破坏所有护盾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万雷齐发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对随机目标造成25点伤害x6，每次独立判定麻痹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被动技能：雷电体质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1级：雷属性卡牌伤害+15%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10级：麻痹状态目标受到的雷属性伤害+30%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20级：每回合首次攻击附带麻痹效果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角色：潮汐守卫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：防御坦克 / 治愈专精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：守护蒸汽城地下水库的守卫者，操控水流之力，能治愈伤痛也能以洪流之力冲垮敌人。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：水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130 / 攻击力 14 / 防御力 14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特殊技能：潮汐之力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潮汐之力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回复20点生命，获得10点护盾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治愈之泉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回复35点生命，清除1个减益效果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海啸冲击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全体30点伤害+自身回复25点生命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潮汐护盾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获得60点护盾，每回合回复10点生命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生命之海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回复全部生命的50%，获得40点护盾，火属性伤害-50%持续3回合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被动技能：水流循环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1级：水属性卡牌治疗效果+15%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10级：每回合回复5点生命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20级：生命值低于30%时，所有治疗效果翻倍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角色：虚空先知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：减益控制 / 虚空专精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：窥探虚空深渊秘密的疯狂先知，以虚空之力腐蚀敌人的机械躯体，让一切在虚空中化为虚无。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代表元素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：虚空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75 / 攻击力 20 / 防御力 6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特殊技能：虚空之力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虚空之力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对目标造成20点虚空伤害，护甲-10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暗影侵蚀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造成35点伤害+腐蚀，持续3回合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虚空领域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全体腐蚀，每回合护甲-12，持续3回合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深渊凝视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目标腐蚀&gt;=5层时，直接造成80点伤害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虚空湮灭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全体60点伤害+腐蚀+无法获得护盾，持续3回合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被动技能：虚空侵蚀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1级：虚空属性卡牌伤害+15%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10级：对腐蚀状态目标伤害+25%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20级：腐蚀层数&gt;=3时，目标每回合额外损失8点生命</w:t>
      </w:r>
    </w:p>
    <w:p>
      <w:pPr>
        <w:pStyle w:val="Heading1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四、方案三：机械改造型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设计理念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5个角色都是接受不同程度机械改造的蒸汽朋克战士，技能围绕不同的机械改造部位展开，体现蒸汽朋克科技与人体融合的主题。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角色：铁臂战士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：力量型前排 / 重击专精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：双臂被替换为蒸汽液压机械臂的退役军人，每一拳都蕴含着蒸汽引擎的澎湃力量。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改造部位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：双臂（蒸汽液压臂）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110 / 攻击力 22 / 防御力 11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特殊技能：铁拳轰击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铁拳轰击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造成30点伤害，无视20%护甲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蒸汽重拳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造成50点伤害，击退效果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连续重击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连续攻击3次，每次20点伤害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泰坦之拳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造成80点伤害，目标护甲归零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蒸汽爆发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造成60点伤害x2，过热惩罚减免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被动技能：液压增压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1级：物理攻击伤害+10%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10级：攻击时额外破坏目标5点护甲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20级：每3次攻击触发1次免费重击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角色：齿轮之心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：辅助治疗 / 团队增益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：心脏被替换为精密齿轮引擎的修女，齿轮的转动为她提供了源源不断的治愈能量。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改造部位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：心脏（齿轮引擎）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100 / 攻击力 10 / 防御力 9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特殊技能：齿轮脉冲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齿轮脉冲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回复15点生命，全体齿轮+1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治愈脉冲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回复30点生命，清除全体1个减益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生命脉冲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全体回复20点生命+获得15点护盾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复苏脉冲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回复50点生命+复活1个已倒下的召唤物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永动脉冲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每回合全体回复15点生命，持续3回合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被动技能：永动之心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1级：每回合齿轮+1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10级：治疗卡牌效果+20%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20级：齿轮&gt;=5时，所有卡牌费用-1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角色：蒸汽之翼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：高速输出 / 闪避专精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：背部安装蒸汽喷射翼的飞行者，能在空中自由翱翔，以俯冲攻击从天而降。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改造部位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：背部（蒸汽喷射翼）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85 / 攻击力 20 / 防御力 7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特殊技能：俯冲打击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俯冲打击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造成28点伤害，优先攻击低血量目标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空中打击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造成40点伤害，50%闪避下次攻击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疾风骤雨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连续攻击2次，每次30点伤害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蒸汽俯冲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造成65点伤害，本回合闪避率100%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天降正义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造成90点伤害，击杀后再次俯冲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被动技能：蒸汽飞行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1级：闪避率+10%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10级：每回合首次攻击伤害+25%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20级：闪避成功后下次攻击伤害x2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角色：机械之眼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：精准打击 / 弱点洞察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：右眼被替换为精密机械瞄准镜的神射手，能看穿一切弱点，百发百中。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改造部位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：右眼（机械瞄准镜）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80 / 攻击力 26 / 防御力 6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特殊技能：精准射击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精准射击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造成35点伤害，必中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穿甲弹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造成50点伤害，无视全部护甲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弱点射击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造成70点伤害，暴击率100%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连射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连续射击3次，每次30点伤害，必中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死亡标记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标记目标，3回合内受到的所有伤害+50%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被动技能：机械洞察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1级：暴击率+15%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10级：能看到敌人剩余生命值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20级：对生命低于30%的目标伤害+40%</w:t>
      </w:r>
    </w:p>
    <w:p>
      <w:pPr>
        <w:pStyle w:val="Heading3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角色：虚空之躯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：坦克 / 伤害吸收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背景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：全身被虚空金属覆盖的改造者，虚空之力既是诅咒也是力量，让他能承受常人无法想象的伤害。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改造部位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：全身（虚空金属覆盖）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基础属性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：生命值 140 / 攻击力 16 / 防御力 15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特殊技能：虚空铠甲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齿轮消耗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虚空铠甲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获得20点护盾+10%减伤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暗影铠甲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获得35点护盾+20%减伤，反弹伤害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虚空领域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全体敌人攻击-20%，自身护盾+40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不灭之躯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获得60点护盾，致死伤害时保留1点生命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20级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虚空化身</w:t>
            </w:r>
          </w:p>
        </w:tc>
        <w:tc>
          <w:tcPr>
            <w:tcW w:type="pct" w:w="5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获得80点护盾+30%减伤，每回合吸收20点伤害转化为护盾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533483"/>
          <w:sz w:val="24"/>
          <w:szCs w:val="24"/>
        </w:rPr>
        <w:t xml:space="preserve">被动技能：虚空再生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1级：每回合回复5点生命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10级：受到伤害的10%转化为护盾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20级：生命低于20%时，减伤+30%</w:t>
      </w:r>
    </w:p>
    <w:p>
      <w:pPr>
        <w:pStyle w:val="Heading1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五、三套方案对比分析</w:t>
      </w:r>
    </w:p>
    <w:p>
      <w:pPr>
        <w:pStyle w:val="Heading2"/>
        <w:spacing w:after="16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16213e"/>
          <w:sz w:val="30"/>
          <w:szCs w:val="30"/>
        </w:rPr>
        <w:t xml:space="preserve">5.1 方案特色对比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方案一：职业分化型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方案二：元素专精型</w:t>
            </w:r>
          </w:p>
        </w:tc>
        <w:tc>
          <w:tcPr>
            <w:tcW w:type="pct" w:w="2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方案三：机械改造型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核心差异化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战斗定位（坦克/法师/刺客等）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元素属性（火/冰/雷/水/虚空）</w:t>
            </w:r>
          </w:p>
        </w:tc>
        <w:tc>
          <w:tcPr>
            <w:tcW w:type="pct" w:w="2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改造部位（手臂/心脏/翅膀等）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策略深度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中等（职业搭配）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高（元素克制）</w:t>
            </w:r>
          </w:p>
        </w:tc>
        <w:tc>
          <w:tcPr>
            <w:tcW w:type="pct" w:w="2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中等（改造特色）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新手友好度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高（经典职业认知）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中（需理解元素系统）</w:t>
            </w:r>
          </w:p>
        </w:tc>
        <w:tc>
          <w:tcPr>
            <w:tcW w:type="pct" w:w="2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高（直观的改造概念）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世界观契合度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2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平衡难度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高（元素克制环）</w:t>
            </w:r>
          </w:p>
        </w:tc>
        <w:tc>
          <w:tcPr>
            <w:tcW w:type="pct" w:w="2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角色辨识度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高（元素颜色区分）</w:t>
            </w:r>
          </w:p>
        </w:tc>
        <w:tc>
          <w:tcPr>
            <w:tcW w:type="pct" w:w="2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高（改造外观区分）</w:t>
            </w:r>
          </w:p>
        </w:tc>
      </w:tr>
    </w:tbl>
    <w:p>
      <w:pPr>
        <w:pStyle w:val="Heading2"/>
        <w:spacing w:after="16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16213e"/>
          <w:sz w:val="30"/>
          <w:szCs w:val="30"/>
        </w:rPr>
        <w:t xml:space="preserve">5.2 推荐方案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推荐方案一（职业分化型）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作为首选方案，理由如下：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玩家对经典职业体系有天然认知，降低学习成本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5个角色定位清晰（坦克/法师/刺客/召唤/控制），策略搭配丰富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与齿轮连携系统的融合最自然（如刺客的齿轮加速、工匠的齿轮生成）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技能成长曲线平滑，每个等级都有明显提升感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推荐方案三（机械改造型）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作为备选方案，理由如下：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与蒸汽朋克世界观契合度最高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改造部位的概念新颖，具有独特吸引力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角色外观差异化明显，便于视觉设计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方案二（元素专精型）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可作为后续DLC或进阶内容，在玩家熟悉基础系统后引入。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蒸汽朋克怪物卡牌游戏 - 玩家角色设计方案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2026-05-20T15:24:34.721Z</dcterms:created>
  <dcterms:modified xsi:type="dcterms:W3CDTF">2026-05-20T15:24:34.721Z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