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 RESPONSE /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call will result a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message when performed successfully a change on the D,B. or an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error”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if there was a problem while doing the transaction. The element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will contain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an error or a specific message if the call was performed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 API RESPONSE 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{"HResponse":{"code":200,"message":"Success","data":"ADDED TASK: 81"}}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API RESPONSE 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{"HResponse":{"code":200,"message":"Error","data":null}}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 IN / OUT VIA API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– LOGIN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email(“josue@webstreaming.com.ar”),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password(“josuepass”)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/api/todo/loginApp?email=josue@webstreaming.com.ar&amp;password=josuepass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– LOGOUT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 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/api/todo/logoutApp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MANAGING API CALLS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– GET SORTED TASK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(“title”/”priority”/”date”),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way (1- Descending order/0-Ascending 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/api/todo/list?way=1&amp;field=title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{"HResponse":{"code":200,"message":"Success","data":[{"ID":"60","TITLE":"Buy 5 boxes of .357 magnum rounds and some HKS speed loaders","DATE":"2013-02-16 15:18:00","PRIORITY":"3","STATUS":"1"},{"ID":"77","TITLE":"Buy new batteries for the Nightvision googles (ATN)","DATE":"2013-02-26 07:35:00","PRIORITY":"1","STATUS":"0"},{"ID":"62","TITLE":"Head to the RPD station, meet Leon and kill some zombies...","DATE":"2013-06-01 18:05:00","PRIORITY":"3","STATUS":"0"},{"ID":"68","TITLE":"NOT is a long established fact that a reader will be distracted by the readable content of a page when looking at its layout. The point of using Lorem Ipsum is that it has a more-or-less normal distribution of letters","DATE":"2013-02-01 06:10:00","PRIORITY":"1","STATUS":"0"}]}}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– DELETE TASK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{"HResponse":{"code":200,"message":"Success","data":"80"}}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–ADD NEW TASK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title,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date(Sat Jun 01 06:05 pm 2013),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priority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{"HResponse":{"code":200,"message":"Success","data:81"}}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– CHANGE TASK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status(0-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Completed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1-Pending)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/api/todo/changestatus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{"HResponse":{"code":200,"message":"Success","data":"0"}}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– CHANGE TASK PRIORITY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priority(1-Medium, 2-Low, 3-High)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/api/todo/changepriority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{"HResponse":{"code":200,"message":"Success","data":"1"}}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–CHANGE TASK NAME /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/api/todo/updatetitle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{"HResponse":{"code":200,"message":"Success","data":"Buy new batteries for the nightvision googles (ATN supported)"}}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–CHANGE TASK DUE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DATA FORMAT: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date (yyyy-mm-dd h:ii)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CALL: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/api/todo/updatedate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RESPONSE: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{"HResponse":{"code":200,"message":"Success","data": "2013-06-22 1:10"}}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