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2D66F" w14:textId="77777777" w:rsidR="001C2951" w:rsidRPr="001C2951" w:rsidRDefault="001C2951" w:rsidP="001C2951">
      <w:pPr>
        <w:jc w:val="center"/>
        <w:rPr>
          <w:rFonts w:ascii="黑体" w:eastAsia="黑体" w:hAnsi="黑体"/>
          <w:b/>
          <w:sz w:val="28"/>
          <w:szCs w:val="28"/>
        </w:rPr>
      </w:pPr>
      <w:r w:rsidRPr="001C2951">
        <w:rPr>
          <w:rFonts w:ascii="黑体" w:eastAsia="黑体" w:hAnsi="黑体" w:hint="eastAsia"/>
          <w:b/>
          <w:sz w:val="28"/>
          <w:szCs w:val="28"/>
        </w:rPr>
        <w:t>图书馆C区1层</w:t>
      </w:r>
    </w:p>
    <w:p w14:paraId="04791168" w14:textId="5A60F9CC" w:rsidR="001C2951" w:rsidRDefault="001C2951" w:rsidP="001C2951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1C2951">
        <w:rPr>
          <w:rFonts w:ascii="黑体" w:eastAsia="黑体" w:hAnsi="黑体" w:hint="eastAsia"/>
          <w:sz w:val="28"/>
          <w:szCs w:val="28"/>
        </w:rPr>
        <w:t>C区入（出）口：请刷校园卡出入图书馆，或凭有效身份证件登记入馆。</w:t>
      </w:r>
    </w:p>
    <w:p w14:paraId="555BED76" w14:textId="77777777" w:rsidR="001C2951" w:rsidRPr="001C2951" w:rsidRDefault="001C2951" w:rsidP="001C2951">
      <w:pPr>
        <w:pStyle w:val="a7"/>
        <w:ind w:left="420" w:firstLineChars="0" w:firstLine="0"/>
        <w:rPr>
          <w:rFonts w:ascii="黑体" w:eastAsia="黑体" w:hAnsi="黑体" w:hint="eastAsia"/>
          <w:sz w:val="28"/>
          <w:szCs w:val="28"/>
        </w:rPr>
      </w:pPr>
    </w:p>
    <w:p w14:paraId="339D7549" w14:textId="16FB9761" w:rsidR="001C2951" w:rsidRDefault="001C2951" w:rsidP="001C2951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1C2951">
        <w:rPr>
          <w:rFonts w:ascii="黑体" w:eastAsia="黑体" w:hAnsi="黑体"/>
          <w:sz w:val="28"/>
          <w:szCs w:val="28"/>
        </w:rPr>
        <w:t>C</w:t>
      </w:r>
      <w:r w:rsidRPr="001C2951">
        <w:rPr>
          <w:rFonts w:ascii="黑体" w:eastAsia="黑体" w:hAnsi="黑体" w:hint="eastAsia"/>
          <w:sz w:val="28"/>
          <w:szCs w:val="28"/>
        </w:rPr>
        <w:t>区大厅：全馆现有可用座位</w:t>
      </w:r>
      <w:r w:rsidRPr="001C2951">
        <w:rPr>
          <w:rFonts w:ascii="黑体" w:eastAsia="黑体" w:hAnsi="黑体"/>
          <w:sz w:val="28"/>
          <w:szCs w:val="28"/>
        </w:rPr>
        <w:t>6600多个，设有阅览室32个，服务全体教职工、服务全校近7万多全日制在校生。进馆读者日均近万次，印证了“学在华中大”的称誉。C区主要是阅览区，2到5楼分别涵盖了自然科学图书、社会科学图书、期刊现刊、工具书等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4411EE5" w14:textId="77777777" w:rsidR="001C2951" w:rsidRPr="001C2951" w:rsidRDefault="001C2951" w:rsidP="001C2951">
      <w:pPr>
        <w:pStyle w:val="a7"/>
        <w:ind w:firstLine="560"/>
        <w:rPr>
          <w:rFonts w:ascii="黑体" w:eastAsia="黑体" w:hAnsi="黑体" w:hint="eastAsia"/>
          <w:sz w:val="28"/>
          <w:szCs w:val="28"/>
        </w:rPr>
      </w:pPr>
    </w:p>
    <w:p w14:paraId="4CEB26ED" w14:textId="77777777" w:rsidR="001C2951" w:rsidRPr="001C2951" w:rsidRDefault="001C2951" w:rsidP="001C2951">
      <w:pPr>
        <w:pStyle w:val="a7"/>
        <w:ind w:left="420" w:firstLineChars="0" w:firstLine="0"/>
        <w:rPr>
          <w:rFonts w:ascii="黑体" w:eastAsia="黑体" w:hAnsi="黑体" w:hint="eastAsia"/>
          <w:sz w:val="28"/>
          <w:szCs w:val="28"/>
        </w:rPr>
      </w:pPr>
    </w:p>
    <w:p w14:paraId="3AA93555" w14:textId="7B0F9111" w:rsidR="001C2951" w:rsidRDefault="001C2951" w:rsidP="001C2951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1C2951">
        <w:rPr>
          <w:rFonts w:ascii="黑体" w:eastAsia="黑体" w:hAnsi="黑体"/>
          <w:sz w:val="28"/>
          <w:szCs w:val="28"/>
        </w:rPr>
        <w:t>C区一楼大厅</w:t>
      </w:r>
      <w:r w:rsidRPr="001C2951">
        <w:rPr>
          <w:rFonts w:ascii="黑体" w:eastAsia="黑体" w:hAnsi="黑体" w:hint="eastAsia"/>
          <w:sz w:val="28"/>
          <w:szCs w:val="28"/>
        </w:rPr>
        <w:t>座位预约机：考研、考试周等高峰时期，图书馆常常出现一座难求的情形，为此，图书馆引进使用了座位预约系统，建议通过馆内预约机、手机或电脑提前预约座位。</w:t>
      </w:r>
    </w:p>
    <w:p w14:paraId="1B153DD2" w14:textId="6AA2E244" w:rsidR="001C2951" w:rsidRDefault="001C2951" w:rsidP="001C2951">
      <w:pPr>
        <w:pStyle w:val="a7"/>
        <w:ind w:left="420" w:firstLineChars="0" w:firstLine="0"/>
        <w:rPr>
          <w:rFonts w:ascii="黑体" w:eastAsia="黑体" w:hAnsi="黑体"/>
          <w:sz w:val="28"/>
          <w:szCs w:val="28"/>
        </w:rPr>
      </w:pPr>
    </w:p>
    <w:p w14:paraId="05CF393A" w14:textId="79D31679" w:rsidR="001C2951" w:rsidRDefault="001C2951" w:rsidP="001C2951">
      <w:pPr>
        <w:pStyle w:val="a7"/>
        <w:ind w:left="420" w:firstLineChars="0" w:firstLine="0"/>
        <w:rPr>
          <w:rFonts w:ascii="黑体" w:eastAsia="黑体" w:hAnsi="黑体"/>
          <w:sz w:val="28"/>
          <w:szCs w:val="28"/>
        </w:rPr>
      </w:pPr>
    </w:p>
    <w:p w14:paraId="321206D6" w14:textId="789D025A" w:rsidR="001C2951" w:rsidRDefault="001C2951" w:rsidP="001C2951">
      <w:pPr>
        <w:pStyle w:val="a7"/>
        <w:ind w:left="420" w:firstLineChars="0" w:firstLine="0"/>
        <w:rPr>
          <w:rFonts w:ascii="黑体" w:eastAsia="黑体" w:hAnsi="黑体"/>
          <w:sz w:val="28"/>
          <w:szCs w:val="28"/>
        </w:rPr>
      </w:pPr>
    </w:p>
    <w:p w14:paraId="3A7022E4" w14:textId="7AF769C1" w:rsidR="001C2951" w:rsidRDefault="001C2951" w:rsidP="001C2951">
      <w:pPr>
        <w:pStyle w:val="a7"/>
        <w:ind w:left="420" w:firstLineChars="0" w:firstLine="0"/>
        <w:rPr>
          <w:rFonts w:ascii="黑体" w:eastAsia="黑体" w:hAnsi="黑体"/>
          <w:sz w:val="28"/>
          <w:szCs w:val="28"/>
        </w:rPr>
      </w:pPr>
    </w:p>
    <w:p w14:paraId="00A104A8" w14:textId="3C3C581B" w:rsidR="001C2951" w:rsidRDefault="001C2951" w:rsidP="001C2951">
      <w:pPr>
        <w:pStyle w:val="a7"/>
        <w:ind w:left="420" w:firstLineChars="0" w:firstLine="0"/>
        <w:rPr>
          <w:rFonts w:ascii="黑体" w:eastAsia="黑体" w:hAnsi="黑体"/>
          <w:sz w:val="28"/>
          <w:szCs w:val="28"/>
        </w:rPr>
      </w:pPr>
    </w:p>
    <w:p w14:paraId="720CCAB0" w14:textId="6FC8C728" w:rsidR="001C2951" w:rsidRDefault="001C2951" w:rsidP="001C2951">
      <w:pPr>
        <w:pStyle w:val="a7"/>
        <w:ind w:left="420" w:firstLineChars="0" w:firstLine="0"/>
        <w:rPr>
          <w:rFonts w:ascii="黑体" w:eastAsia="黑体" w:hAnsi="黑体"/>
          <w:sz w:val="28"/>
          <w:szCs w:val="28"/>
        </w:rPr>
      </w:pPr>
    </w:p>
    <w:p w14:paraId="048D483D" w14:textId="3B1905A1" w:rsidR="001C2951" w:rsidRDefault="001C2951" w:rsidP="001C2951">
      <w:pPr>
        <w:pStyle w:val="a7"/>
        <w:ind w:left="420" w:firstLineChars="0" w:firstLine="0"/>
        <w:rPr>
          <w:rFonts w:ascii="黑体" w:eastAsia="黑体" w:hAnsi="黑体"/>
          <w:sz w:val="28"/>
          <w:szCs w:val="28"/>
        </w:rPr>
      </w:pPr>
    </w:p>
    <w:p w14:paraId="49F9D78A" w14:textId="77777777" w:rsidR="001C2951" w:rsidRPr="001C2951" w:rsidRDefault="001C2951" w:rsidP="001C2951">
      <w:pPr>
        <w:pStyle w:val="a7"/>
        <w:ind w:left="420" w:firstLineChars="0" w:firstLine="0"/>
        <w:rPr>
          <w:rFonts w:ascii="黑体" w:eastAsia="黑体" w:hAnsi="黑体" w:hint="eastAsia"/>
          <w:sz w:val="28"/>
          <w:szCs w:val="28"/>
        </w:rPr>
      </w:pPr>
    </w:p>
    <w:p w14:paraId="086FC01F" w14:textId="77777777" w:rsidR="001C2951" w:rsidRPr="001C2951" w:rsidRDefault="001C2951" w:rsidP="001C2951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1C2951">
        <w:rPr>
          <w:rFonts w:ascii="黑体" w:eastAsia="黑体" w:hAnsi="黑体" w:hint="eastAsia"/>
          <w:sz w:val="28"/>
          <w:szCs w:val="28"/>
        </w:rPr>
        <w:t>信息咨询部：提供馆际互借与文献传递、数据库使用咨询、教学与培训、学科服务、科技情报分析等服务。</w:t>
      </w:r>
    </w:p>
    <w:p w14:paraId="422A0841" w14:textId="77777777" w:rsidR="001C2951" w:rsidRPr="001C2951" w:rsidRDefault="001C2951" w:rsidP="001C2951">
      <w:pPr>
        <w:pStyle w:val="a7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1C2951">
        <w:rPr>
          <w:rFonts w:ascii="黑体" w:eastAsia="黑体" w:hAnsi="黑体" w:hint="eastAsia"/>
          <w:sz w:val="28"/>
          <w:szCs w:val="28"/>
        </w:rPr>
        <w:t>C</w:t>
      </w:r>
      <w:r w:rsidRPr="001C2951">
        <w:rPr>
          <w:rFonts w:ascii="黑体" w:eastAsia="黑体" w:hAnsi="黑体"/>
          <w:sz w:val="28"/>
          <w:szCs w:val="28"/>
        </w:rPr>
        <w:t>102</w:t>
      </w:r>
      <w:r w:rsidRPr="001C2951">
        <w:rPr>
          <w:rFonts w:ascii="黑体" w:eastAsia="黑体" w:hAnsi="黑体" w:hint="eastAsia"/>
          <w:sz w:val="28"/>
          <w:szCs w:val="28"/>
        </w:rPr>
        <w:t>文献传递室：对于我馆未收藏的文献资源，可通过馆际互借和文献传递的方式向国内外文献收藏单位申请获得。</w:t>
      </w:r>
    </w:p>
    <w:p w14:paraId="618B78C8" w14:textId="77777777" w:rsidR="001C2951" w:rsidRPr="001C2951" w:rsidRDefault="001C2951" w:rsidP="001C2951">
      <w:pPr>
        <w:pStyle w:val="a7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1C2951">
        <w:rPr>
          <w:rFonts w:ascii="黑体" w:eastAsia="黑体" w:hAnsi="黑体"/>
          <w:sz w:val="28"/>
          <w:szCs w:val="28"/>
        </w:rPr>
        <w:t>C103</w:t>
      </w:r>
      <w:r w:rsidRPr="001C2951">
        <w:rPr>
          <w:rFonts w:ascii="黑体" w:eastAsia="黑体" w:hAnsi="黑体" w:hint="eastAsia"/>
          <w:sz w:val="28"/>
          <w:szCs w:val="28"/>
        </w:rPr>
        <w:t>信息咨询室：围绕院系需求，依托图书馆文献信息服务平台，为学科用户开展的深层次信息服务，如学科资源推荐、定制化讲座、嵌入式教学、科研支持等。</w:t>
      </w:r>
    </w:p>
    <w:p w14:paraId="3EA58253" w14:textId="77777777" w:rsidR="001C2951" w:rsidRPr="001C2951" w:rsidRDefault="001C2951" w:rsidP="001C2951">
      <w:pPr>
        <w:pStyle w:val="a7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1C2951">
        <w:rPr>
          <w:rFonts w:ascii="黑体" w:eastAsia="黑体" w:hAnsi="黑体"/>
          <w:sz w:val="28"/>
          <w:szCs w:val="28"/>
        </w:rPr>
        <w:t>C104</w:t>
      </w:r>
      <w:r w:rsidRPr="001C2951">
        <w:rPr>
          <w:rFonts w:ascii="黑体" w:eastAsia="黑体" w:hAnsi="黑体" w:hint="eastAsia"/>
          <w:sz w:val="28"/>
          <w:szCs w:val="28"/>
        </w:rPr>
        <w:t>培训教研室：提供信息素养教育教学、专题培训、新生入馆教育等。</w:t>
      </w:r>
    </w:p>
    <w:p w14:paraId="6E8572AE" w14:textId="10CEB21C" w:rsidR="001C2951" w:rsidRDefault="001C2951" w:rsidP="001C2951">
      <w:pPr>
        <w:pStyle w:val="a7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1C2951">
        <w:rPr>
          <w:rFonts w:ascii="黑体" w:eastAsia="黑体" w:hAnsi="黑体"/>
          <w:sz w:val="28"/>
          <w:szCs w:val="28"/>
        </w:rPr>
        <w:t>C105</w:t>
      </w:r>
      <w:r w:rsidRPr="001C2951">
        <w:rPr>
          <w:rFonts w:ascii="黑体" w:eastAsia="黑体" w:hAnsi="黑体" w:hint="eastAsia"/>
          <w:sz w:val="28"/>
          <w:szCs w:val="28"/>
        </w:rPr>
        <w:t>情报研究室：围绕学科建设、科学研究、人才培养、发展决策需求，提供基于事实数据、科技信息和文献资料等的定制化科技情报服务。</w:t>
      </w:r>
    </w:p>
    <w:p w14:paraId="6493A201" w14:textId="77777777" w:rsidR="001C2951" w:rsidRPr="001C2951" w:rsidRDefault="001C2951" w:rsidP="001C2951">
      <w:pPr>
        <w:ind w:left="420"/>
        <w:rPr>
          <w:rFonts w:ascii="黑体" w:eastAsia="黑体" w:hAnsi="黑体" w:hint="eastAsia"/>
          <w:sz w:val="28"/>
          <w:szCs w:val="28"/>
        </w:rPr>
      </w:pPr>
    </w:p>
    <w:p w14:paraId="108D76D3" w14:textId="170CD54D" w:rsidR="001C2951" w:rsidRDefault="001C2951" w:rsidP="001C2951">
      <w:pPr>
        <w:pStyle w:val="a7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1C2951">
        <w:rPr>
          <w:rFonts w:ascii="黑体" w:eastAsia="黑体" w:hAnsi="黑体" w:hint="eastAsia"/>
          <w:sz w:val="28"/>
          <w:szCs w:val="28"/>
        </w:rPr>
        <w:t>C</w:t>
      </w:r>
      <w:r w:rsidRPr="001C2951">
        <w:rPr>
          <w:rFonts w:ascii="黑体" w:eastAsia="黑体" w:hAnsi="黑体"/>
          <w:sz w:val="28"/>
          <w:szCs w:val="28"/>
        </w:rPr>
        <w:t>109</w:t>
      </w:r>
      <w:r w:rsidRPr="001C2951">
        <w:rPr>
          <w:rFonts w:ascii="黑体" w:eastAsia="黑体" w:hAnsi="黑体" w:hint="eastAsia"/>
          <w:sz w:val="28"/>
          <w:szCs w:val="28"/>
        </w:rPr>
        <w:t>：过刊阅览室，收藏2</w:t>
      </w:r>
      <w:r w:rsidRPr="001C2951">
        <w:rPr>
          <w:rFonts w:ascii="黑体" w:eastAsia="黑体" w:hAnsi="黑体"/>
          <w:sz w:val="28"/>
          <w:szCs w:val="28"/>
        </w:rPr>
        <w:t>010</w:t>
      </w:r>
      <w:r w:rsidRPr="001C2951">
        <w:rPr>
          <w:rFonts w:ascii="黑体" w:eastAsia="黑体" w:hAnsi="黑体" w:hint="eastAsia"/>
          <w:sz w:val="28"/>
          <w:szCs w:val="28"/>
        </w:rPr>
        <w:t>年前的中西文期刊及</w:t>
      </w:r>
      <w:r w:rsidRPr="001C2951">
        <w:rPr>
          <w:rFonts w:ascii="黑体" w:eastAsia="黑体" w:hAnsi="黑体"/>
          <w:sz w:val="28"/>
          <w:szCs w:val="28"/>
        </w:rPr>
        <w:t>2011</w:t>
      </w:r>
      <w:r w:rsidRPr="001C2951">
        <w:rPr>
          <w:rFonts w:ascii="黑体" w:eastAsia="黑体" w:hAnsi="黑体" w:hint="eastAsia"/>
          <w:sz w:val="28"/>
          <w:szCs w:val="28"/>
        </w:rPr>
        <w:t>年前的报纸资料。</w:t>
      </w:r>
    </w:p>
    <w:p w14:paraId="625FAE2E" w14:textId="77777777" w:rsidR="001C2951" w:rsidRPr="001C2951" w:rsidRDefault="001C2951" w:rsidP="001C2951">
      <w:pPr>
        <w:pStyle w:val="a7"/>
        <w:ind w:left="420" w:firstLineChars="0" w:firstLine="0"/>
        <w:rPr>
          <w:rFonts w:ascii="黑体" w:eastAsia="黑体" w:hAnsi="黑体" w:hint="eastAsia"/>
          <w:sz w:val="28"/>
          <w:szCs w:val="28"/>
        </w:rPr>
      </w:pPr>
    </w:p>
    <w:p w14:paraId="58E09CE9" w14:textId="77777777" w:rsidR="001C2951" w:rsidRPr="001C2951" w:rsidRDefault="001C2951" w:rsidP="001C2951">
      <w:pPr>
        <w:rPr>
          <w:rFonts w:ascii="黑体" w:eastAsia="黑体" w:hAnsi="黑体"/>
        </w:rPr>
      </w:pPr>
    </w:p>
    <w:p w14:paraId="01C9BBB5" w14:textId="77777777" w:rsidR="002C5F9F" w:rsidRPr="001C2951" w:rsidRDefault="002C5F9F" w:rsidP="002C5F9F">
      <w:pPr>
        <w:pStyle w:val="a7"/>
        <w:ind w:left="420" w:firstLineChars="0" w:firstLine="0"/>
        <w:jc w:val="center"/>
        <w:rPr>
          <w:rFonts w:ascii="黑体" w:eastAsia="黑体" w:hAnsi="黑体"/>
          <w:sz w:val="28"/>
          <w:szCs w:val="28"/>
        </w:rPr>
      </w:pPr>
    </w:p>
    <w:sectPr w:rsidR="002C5F9F" w:rsidRPr="001C295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F4CD4" w14:textId="77777777" w:rsidR="00F20528" w:rsidRDefault="00F20528" w:rsidP="00F20528">
      <w:r>
        <w:separator/>
      </w:r>
    </w:p>
  </w:endnote>
  <w:endnote w:type="continuationSeparator" w:id="0">
    <w:p w14:paraId="0CE3C61A" w14:textId="77777777" w:rsidR="00F20528" w:rsidRDefault="00F20528" w:rsidP="00F2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2821878"/>
      <w:docPartObj>
        <w:docPartGallery w:val="Page Numbers (Bottom of Page)"/>
        <w:docPartUnique/>
      </w:docPartObj>
    </w:sdtPr>
    <w:sdtEndPr/>
    <w:sdtContent>
      <w:p w14:paraId="3BF07C06" w14:textId="77777777" w:rsidR="003329BA" w:rsidRDefault="001C29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96C58">
          <w:rPr>
            <w:noProof/>
            <w:lang w:val="zh-CN"/>
          </w:rPr>
          <w:t>6</w:t>
        </w:r>
        <w:r>
          <w:fldChar w:fldCharType="end"/>
        </w:r>
      </w:p>
    </w:sdtContent>
  </w:sdt>
  <w:p w14:paraId="13D2C2CE" w14:textId="77777777" w:rsidR="003329BA" w:rsidRDefault="001C29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285FB" w14:textId="77777777" w:rsidR="00F20528" w:rsidRDefault="00F20528" w:rsidP="00F20528">
      <w:r>
        <w:separator/>
      </w:r>
    </w:p>
  </w:footnote>
  <w:footnote w:type="continuationSeparator" w:id="0">
    <w:p w14:paraId="5B17BDE9" w14:textId="77777777" w:rsidR="00F20528" w:rsidRDefault="00F20528" w:rsidP="00F20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13"/>
    <w:multiLevelType w:val="hybridMultilevel"/>
    <w:tmpl w:val="3A84540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D40B08"/>
    <w:multiLevelType w:val="hybridMultilevel"/>
    <w:tmpl w:val="2FAAE9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07"/>
    <w:rsid w:val="001A3089"/>
    <w:rsid w:val="001C2951"/>
    <w:rsid w:val="00244736"/>
    <w:rsid w:val="002C5F9F"/>
    <w:rsid w:val="005D1AED"/>
    <w:rsid w:val="005D3AF4"/>
    <w:rsid w:val="00631C6C"/>
    <w:rsid w:val="00801A9E"/>
    <w:rsid w:val="00A37D07"/>
    <w:rsid w:val="00F20528"/>
    <w:rsid w:val="00F5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2CD15"/>
  <w15:chartTrackingRefBased/>
  <w15:docId w15:val="{92A442FA-43A0-4E89-83D8-39AF4E68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29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5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528"/>
    <w:rPr>
      <w:sz w:val="18"/>
      <w:szCs w:val="18"/>
    </w:rPr>
  </w:style>
  <w:style w:type="paragraph" w:styleId="a7">
    <w:name w:val="List Paragraph"/>
    <w:basedOn w:val="a"/>
    <w:uiPriority w:val="34"/>
    <w:qFormat/>
    <w:rsid w:val="002C5F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董元昊</dc:creator>
  <cp:keywords/>
  <dc:description/>
  <cp:lastModifiedBy>董元昊</cp:lastModifiedBy>
  <cp:revision>8</cp:revision>
  <cp:lastPrinted>2020-11-19T05:53:00Z</cp:lastPrinted>
  <dcterms:created xsi:type="dcterms:W3CDTF">2020-11-19T04:37:00Z</dcterms:created>
  <dcterms:modified xsi:type="dcterms:W3CDTF">2020-11-22T07:40:00Z</dcterms:modified>
</cp:coreProperties>
</file>