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Top 15 city spending in total amount transaction</w:t>
      </w:r>
    </w:p>
    <w:p>
      <w:pPr>
        <w:pStyle w:val="centered"/>
      </w:pPr>
      <w:r>
        <w:rPr/>
        <w:drawing>
          <wp:inline distT="0" distB="0" distL="0" distR="0">
            <wp:extent cx="3657600" cy="365760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tabletitle"/>
      </w:pPr>
      <w:r>
        <w:t xml:space="preserve"> Top 15 spending summarize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80"/>
        <w:gridCol w:w="2880"/>
      </w:tblGrid>
      <w:tr>
        <w:trPr>
          <w:trHeight w:val="360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City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Total_amount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Greater Mumbai, India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576,751,476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Bengaluru, India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572,326,739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Ahmedabad, India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567,794,310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Delhi, India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556,929,212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Kolkata, India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115,466,943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Lucknow, India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115,334,476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Chennai, India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114,730,600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Hyderabad, India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114,493,477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Surat, India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114,486,151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Kanpur, India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114,370,532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Jaipur, India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111,136,855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Pune, India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109,313,930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Bathinda, India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2,767,609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Udaipur, India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2,498,194</w:t>
            </w:r>
          </w:p>
        </w:tc>
      </w:tr>
      <w:tr>
        <w:trPr>
          <w:trHeight w:val="360" w:hRule="auto"/>
        </w:trPr>
        body15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Ramnagar, India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2,448,619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Relationship Id="rId8" Type="http://schemas.openxmlformats.org/officeDocument/2006/relationships/image" Target="media/file624c4b3546e5.png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2022-12-24T00:09:09Z</dcterms:modified>
  <cp:category/>
</cp:coreProperties>
</file>