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icrosoft JhengHei" w:hAnsi="Microsoft JhengHei" w:eastAsia="Microsoft JhengHei"/>
          <w:b/>
          <w:color w:val="1F3864"/>
          <w:sz w:val="40"/>
        </w:rPr>
        <w:t>W4 課堂訪談練習｜學習單</w:t>
      </w:r>
    </w:p>
    <w:p>
      <w:pPr>
        <w:spacing w:after="20"/>
      </w:pPr>
      <w:r>
        <w:rPr>
          <w:rFonts w:ascii="Microsoft JhengHei" w:hAnsi="Microsoft JhengHei" w:eastAsia="Microsoft JhengHei"/>
          <w:color w:val="606060"/>
          <w:sz w:val="22"/>
        </w:rPr>
        <w:t>115-1 教育與社會科學研究法｜第 4 週（9/29）　田野實察與訪談之準備</w:t>
      </w:r>
    </w:p>
    <w:p>
      <w:pPr>
        <w:spacing w:after="20"/>
      </w:pPr>
      <w:r>
        <w:rPr>
          <w:rFonts w:ascii="Microsoft JhengHei" w:hAnsi="Microsoft JhengHei" w:eastAsia="Microsoft JhengHei"/>
          <w:color w:val="606060"/>
          <w:sz w:val="22"/>
        </w:rPr>
        <w:t xml:space="preserve">這是紙本版。線上版與紙本二選一，建議用線上版，填寫框會自動長高，內容會自動存在你自己的瀏覽器，寫多寫少都不受格子限制。</w:t>
      </w:r>
    </w:p>
    <w:p>
      <w:pPr>
        <w:spacing w:after="120"/>
      </w:pPr>
      <w:r>
        <w:rPr>
          <w:rFonts w:ascii="Microsoft JhengHei" w:hAnsi="Microsoft JhengHei" w:eastAsia="Microsoft JhengHei"/>
          <w:color w:val="707070"/>
          <w:sz w:val="20"/>
        </w:rPr>
        <w:t>紙本版的框不夠寫，就寫在背面並註明題號。</w:t>
      </w:r>
    </w:p>
    <w:p>
      <w:pPr>
        <w:pStyle w:val="Heading1"/>
        <w:spacing w:before="280" w:after="80"/>
      </w:pPr>
      <w:r>
        <w:rPr>
          <w:rFonts w:ascii="Microsoft JhengHei" w:hAnsi="Microsoft JhengHei" w:eastAsia="Microsoft JhengHei"/>
          <w:color w:val="1F3864"/>
          <w:sz w:val="32"/>
        </w:rPr>
        <w:t>零、三人一組，三輪輪替</w:t>
      </w:r>
    </w:p>
    <w:p>
      <w:pPr>
        <w:spacing w:after="120"/>
      </w:pPr>
      <w:r>
        <w:rPr>
          <w:rFonts w:ascii="Microsoft JhengHei" w:hAnsi="Microsoft JhengHei" w:eastAsia="Microsoft JhengHei"/>
          <w:sz w:val="22"/>
        </w:rPr>
        <w:t xml:space="preserve">每組三人，共跑三輪。三輪下來，每個人都當過一次訪談者、一次受訪者、一次記錄者。</w:t>
      </w:r>
    </w:p>
    <w:p>
      <w:pPr>
        <w:keepNext/>
        <w:spacing w:after="40"/>
      </w:pPr>
      <w:r>
        <w:rPr>
          <w:rFonts w:ascii="Microsoft JhengHei" w:hAnsi="Microsoft JhengHei" w:eastAsia="Microsoft JhengHei"/>
          <w:b/>
          <w:color w:val="1F3864"/>
          <w:sz w:val="21"/>
        </w:rPr>
        <w:t xml:space="preserve">組員</w:t>
      </w:r>
      <w:r>
        <w:rPr>
          <w:rFonts w:ascii="Microsoft JhengHei" w:hAnsi="Microsoft JhengHei" w:eastAsia="Microsoft JhengHei"/>
          <w:color w:val="707070"/>
          <w:sz w:val="18"/>
        </w:rPr>
        <w:t xml:space="preserve">　先填三個名字，再對照下方輪替表</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1F3864"/>
          </w:tcPr>
          <w:p>
            <w:pPr>
              <w:keepNext/>
              <w:spacing w:after="20"/>
            </w:pPr>
            <w:r>
              <w:rPr>
                <w:rFonts w:ascii="Microsoft JhengHei" w:hAnsi="Microsoft JhengHei" w:eastAsia="Microsoft JhengHei"/>
                <w:b/>
                <w:color w:val="FFFFFF"/>
                <w:sz w:val="19"/>
              </w:rPr>
              <w:t xml:space="preserve">組員 A</w:t>
            </w:r>
          </w:p>
        </w:tc>
        <w:tc>
          <w:tcPr>
            <w:tcW w:type="dxa" w:w="2880"/>
            <w:shd w:val="clear" w:color="auto" w:fill="1F3864"/>
          </w:tcPr>
          <w:p>
            <w:pPr>
              <w:keepNext/>
              <w:spacing w:after="20"/>
            </w:pPr>
            <w:r>
              <w:rPr>
                <w:rFonts w:ascii="Microsoft JhengHei" w:hAnsi="Microsoft JhengHei" w:eastAsia="Microsoft JhengHei"/>
                <w:b/>
                <w:color w:val="FFFFFF"/>
                <w:sz w:val="19"/>
              </w:rPr>
              <w:t xml:space="preserve">組員 B</w:t>
            </w:r>
          </w:p>
        </w:tc>
        <w:tc>
          <w:tcPr>
            <w:tcW w:type="dxa" w:w="2880"/>
            <w:shd w:val="clear" w:color="auto" w:fill="1F3864"/>
          </w:tcPr>
          <w:p>
            <w:pPr>
              <w:keepNext/>
              <w:spacing w:after="20"/>
            </w:pPr>
            <w:r>
              <w:rPr>
                <w:rFonts w:ascii="Microsoft JhengHei" w:hAnsi="Microsoft JhengHei" w:eastAsia="Microsoft JhengHei"/>
                <w:b/>
                <w:color w:val="FFFFFF"/>
                <w:sz w:val="19"/>
              </w:rPr>
              <w:t xml:space="preserve">組員 C</w:t>
            </w:r>
          </w:p>
        </w:tc>
      </w:tr>
      <w:tr>
        <w:trPr>
          <w:cantSplit/>
          <w:trHeight w:val="520" w:hRule="atLeast"/>
        </w:trPr>
        <w:tc>
          <w:tcPr>
            <w:tcW w:type="dxa" w:w="2880"/>
          </w:tcPr>
          <w:p>
            <w:pPr>
              <w:spacing w:after="20"/>
            </w:pPr>
            <w:r>
              <w:rPr>
                <w:rFonts w:ascii="Microsoft JhengHei" w:hAnsi="Microsoft JhengHei" w:eastAsia="Microsoft JhengHei"/>
                <w:sz w:val="19"/>
              </w:rPr>
            </w:r>
          </w:p>
        </w:tc>
        <w:tc>
          <w:tcPr>
            <w:tcW w:type="dxa" w:w="2880"/>
          </w:tcPr>
          <w:p>
            <w:pPr>
              <w:spacing w:after="20"/>
            </w:pPr>
            <w:r>
              <w:rPr>
                <w:rFonts w:ascii="Microsoft JhengHei" w:hAnsi="Microsoft JhengHei" w:eastAsia="Microsoft JhengHei"/>
                <w:sz w:val="19"/>
              </w:rPr>
            </w:r>
          </w:p>
        </w:tc>
        <w:tc>
          <w:tcPr>
            <w:tcW w:type="dxa" w:w="2880"/>
          </w:tcPr>
          <w:p>
            <w:pPr>
              <w:spacing w:after="20"/>
            </w:pPr>
            <w:r>
              <w:rPr>
                <w:rFonts w:ascii="Microsoft JhengHei" w:hAnsi="Microsoft JhengHei" w:eastAsia="Microsoft JhengHei"/>
                <w:sz w:val="19"/>
              </w:rPr>
            </w:r>
          </w:p>
        </w:tc>
      </w:tr>
    </w:tbl>
    <w:p>
      <w:pPr>
        <w:spacing w:after="60"/>
      </w:pPr>
    </w:p>
    <w:p>
      <w:pPr>
        <w:keepNext/>
        <w:spacing w:after="40"/>
      </w:pPr>
      <w:r>
        <w:rPr>
          <w:rFonts w:ascii="Microsoft JhengHei" w:hAnsi="Microsoft JhengHei" w:eastAsia="Microsoft JhengHei"/>
          <w:b/>
          <w:color w:val="1F3864"/>
          <w:sz w:val="21"/>
        </w:rPr>
        <w:t xml:space="preserve">輪替表</w:t>
      </w:r>
      <w:r>
        <w:rPr>
          <w:rFonts w:ascii="Microsoft JhengHei" w:hAnsi="Microsoft JhengHei" w:eastAsia="Microsoft JhengHei"/>
          <w:color w:val="707070"/>
          <w:sz w:val="18"/>
        </w:rPr>
        <w:t xml:space="preserve">　圈出自己的代號，每一輪對照確認角色</w:t>
      </w:r>
    </w:p>
    <w:tbl>
      <w:tblPr>
        <w:tblStyle w:val="TableGrid"/>
        <w:tblW w:type="auto" w:w="0"/>
        <w:tblLook w:firstColumn="1" w:firstRow="1" w:lastColumn="0" w:lastRow="0" w:noHBand="0" w:noVBand="1" w:val="04A0"/>
      </w:tblPr>
      <w:tblGrid>
        <w:gridCol w:w="1440"/>
        <w:gridCol w:w="2400"/>
        <w:gridCol w:w="2400"/>
        <w:gridCol w:w="2400"/>
      </w:tblGrid>
      <w:tr>
        <w:trPr>
          <w:cantSplit/>
          <w:tblHeader/>
        </w:trPr>
        <w:tc>
          <w:tcPr>
            <w:tcW w:type="dxa" w:w="1440"/>
            <w:shd w:val="clear" w:color="auto" w:fill="1F3864"/>
          </w:tcPr>
          <w:p>
            <w:pPr>
              <w:keepNext/>
              <w:spacing w:after="20"/>
            </w:pPr>
            <w:r>
              <w:rPr>
                <w:rFonts w:ascii="Microsoft JhengHei" w:hAnsi="Microsoft JhengHei" w:eastAsia="Microsoft JhengHei"/>
                <w:b/>
                <w:color w:val="FFFFFF"/>
                <w:sz w:val="19"/>
              </w:rPr>
              <w:t xml:space="preserve">輪次</w:t>
            </w:r>
          </w:p>
        </w:tc>
        <w:tc>
          <w:tcPr>
            <w:tcW w:type="dxa" w:w="2400"/>
            <w:shd w:val="clear" w:color="auto" w:fill="1F3864"/>
          </w:tcPr>
          <w:p>
            <w:pPr>
              <w:keepNext/>
              <w:spacing w:after="20"/>
            </w:pPr>
            <w:r>
              <w:rPr>
                <w:rFonts w:ascii="Microsoft JhengHei" w:hAnsi="Microsoft JhengHei" w:eastAsia="Microsoft JhengHei"/>
                <w:b/>
                <w:color w:val="FFFFFF"/>
                <w:sz w:val="19"/>
              </w:rPr>
              <w:t xml:space="preserve">訪談者</w:t>
            </w:r>
          </w:p>
        </w:tc>
        <w:tc>
          <w:tcPr>
            <w:tcW w:type="dxa" w:w="2400"/>
            <w:shd w:val="clear" w:color="auto" w:fill="1F3864"/>
          </w:tcPr>
          <w:p>
            <w:pPr>
              <w:keepNext/>
              <w:spacing w:after="20"/>
            </w:pPr>
            <w:r>
              <w:rPr>
                <w:rFonts w:ascii="Microsoft JhengHei" w:hAnsi="Microsoft JhengHei" w:eastAsia="Microsoft JhengHei"/>
                <w:b/>
                <w:color w:val="FFFFFF"/>
                <w:sz w:val="19"/>
              </w:rPr>
              <w:t xml:space="preserve">受訪者</w:t>
            </w:r>
          </w:p>
        </w:tc>
        <w:tc>
          <w:tcPr>
            <w:tcW w:type="dxa" w:w="2400"/>
            <w:shd w:val="clear" w:color="auto" w:fill="1F3864"/>
          </w:tcPr>
          <w:p>
            <w:pPr>
              <w:keepNext/>
              <w:spacing w:after="20"/>
            </w:pPr>
            <w:r>
              <w:rPr>
                <w:rFonts w:ascii="Microsoft JhengHei" w:hAnsi="Microsoft JhengHei" w:eastAsia="Microsoft JhengHei"/>
                <w:b/>
                <w:color w:val="FFFFFF"/>
                <w:sz w:val="19"/>
              </w:rPr>
              <w:t xml:space="preserve">記錄者</w:t>
            </w:r>
          </w:p>
        </w:tc>
      </w:tr>
      <w:tr>
        <w:trPr>
          <w:cantSplit/>
          <w:trHeight w:val="460" w:hRule="atLeast"/>
        </w:trPr>
        <w:tc>
          <w:tcPr>
            <w:tcW w:type="dxa" w:w="1440"/>
            <w:shd w:val="clear" w:color="auto" w:fill="F2F5FA"/>
          </w:tcPr>
          <w:p>
            <w:pPr>
              <w:spacing w:after="20"/>
            </w:pPr>
            <w:r>
              <w:rPr>
                <w:rFonts w:ascii="Microsoft JhengHei" w:hAnsi="Microsoft JhengHei" w:eastAsia="Microsoft JhengHei"/>
                <w:b/>
                <w:color w:val="1F3864"/>
                <w:sz w:val="19"/>
              </w:rPr>
              <w:t xml:space="preserve">第一輪</w:t>
            </w:r>
          </w:p>
        </w:tc>
        <w:tc>
          <w:tcPr>
            <w:tcW w:type="dxa" w:w="2400"/>
          </w:tcPr>
          <w:p>
            <w:pPr>
              <w:spacing w:after="20"/>
            </w:pPr>
            <w:r>
              <w:rPr>
                <w:rFonts w:ascii="Microsoft JhengHei" w:hAnsi="Microsoft JhengHei" w:eastAsia="Microsoft JhengHei"/>
                <w:sz w:val="19"/>
              </w:rPr>
              <w:t xml:space="preserve">A</w:t>
            </w:r>
          </w:p>
        </w:tc>
        <w:tc>
          <w:tcPr>
            <w:tcW w:type="dxa" w:w="2400"/>
          </w:tcPr>
          <w:p>
            <w:pPr>
              <w:spacing w:after="20"/>
            </w:pPr>
            <w:r>
              <w:rPr>
                <w:rFonts w:ascii="Microsoft JhengHei" w:hAnsi="Microsoft JhengHei" w:eastAsia="Microsoft JhengHei"/>
                <w:sz w:val="19"/>
              </w:rPr>
              <w:t xml:space="preserve">B</w:t>
            </w:r>
          </w:p>
        </w:tc>
        <w:tc>
          <w:tcPr>
            <w:tcW w:type="dxa" w:w="2400"/>
          </w:tcPr>
          <w:p>
            <w:pPr>
              <w:spacing w:after="20"/>
            </w:pPr>
            <w:r>
              <w:rPr>
                <w:rFonts w:ascii="Microsoft JhengHei" w:hAnsi="Microsoft JhengHei" w:eastAsia="Microsoft JhengHei"/>
                <w:sz w:val="19"/>
              </w:rPr>
              <w:t xml:space="preserve">C</w:t>
            </w:r>
          </w:p>
        </w:tc>
      </w:tr>
      <w:tr>
        <w:trPr>
          <w:cantSplit/>
          <w:trHeight w:val="460" w:hRule="atLeast"/>
        </w:trPr>
        <w:tc>
          <w:tcPr>
            <w:tcW w:type="dxa" w:w="1440"/>
            <w:shd w:val="clear" w:color="auto" w:fill="F2F5FA"/>
          </w:tcPr>
          <w:p>
            <w:pPr>
              <w:spacing w:after="20"/>
            </w:pPr>
            <w:r>
              <w:rPr>
                <w:rFonts w:ascii="Microsoft JhengHei" w:hAnsi="Microsoft JhengHei" w:eastAsia="Microsoft JhengHei"/>
                <w:b/>
                <w:color w:val="1F3864"/>
                <w:sz w:val="19"/>
              </w:rPr>
              <w:t xml:space="preserve">第二輪</w:t>
            </w:r>
          </w:p>
        </w:tc>
        <w:tc>
          <w:tcPr>
            <w:tcW w:type="dxa" w:w="2400"/>
          </w:tcPr>
          <w:p>
            <w:pPr>
              <w:spacing w:after="20"/>
            </w:pPr>
            <w:r>
              <w:rPr>
                <w:rFonts w:ascii="Microsoft JhengHei" w:hAnsi="Microsoft JhengHei" w:eastAsia="Microsoft JhengHei"/>
                <w:sz w:val="19"/>
              </w:rPr>
              <w:t xml:space="preserve">B</w:t>
            </w:r>
          </w:p>
        </w:tc>
        <w:tc>
          <w:tcPr>
            <w:tcW w:type="dxa" w:w="2400"/>
          </w:tcPr>
          <w:p>
            <w:pPr>
              <w:spacing w:after="20"/>
            </w:pPr>
            <w:r>
              <w:rPr>
                <w:rFonts w:ascii="Microsoft JhengHei" w:hAnsi="Microsoft JhengHei" w:eastAsia="Microsoft JhengHei"/>
                <w:sz w:val="19"/>
              </w:rPr>
              <w:t xml:space="preserve">C</w:t>
            </w:r>
          </w:p>
        </w:tc>
        <w:tc>
          <w:tcPr>
            <w:tcW w:type="dxa" w:w="2400"/>
          </w:tcPr>
          <w:p>
            <w:pPr>
              <w:spacing w:after="20"/>
            </w:pPr>
            <w:r>
              <w:rPr>
                <w:rFonts w:ascii="Microsoft JhengHei" w:hAnsi="Microsoft JhengHei" w:eastAsia="Microsoft JhengHei"/>
                <w:sz w:val="19"/>
              </w:rPr>
              <w:t xml:space="preserve">A</w:t>
            </w:r>
          </w:p>
        </w:tc>
      </w:tr>
      <w:tr>
        <w:trPr>
          <w:cantSplit/>
          <w:trHeight w:val="460" w:hRule="atLeast"/>
        </w:trPr>
        <w:tc>
          <w:tcPr>
            <w:tcW w:type="dxa" w:w="1440"/>
            <w:shd w:val="clear" w:color="auto" w:fill="F2F5FA"/>
          </w:tcPr>
          <w:p>
            <w:pPr>
              <w:spacing w:after="20"/>
            </w:pPr>
            <w:r>
              <w:rPr>
                <w:rFonts w:ascii="Microsoft JhengHei" w:hAnsi="Microsoft JhengHei" w:eastAsia="Microsoft JhengHei"/>
                <w:b/>
                <w:color w:val="1F3864"/>
                <w:sz w:val="19"/>
              </w:rPr>
              <w:t xml:space="preserve">第三輪</w:t>
            </w:r>
          </w:p>
        </w:tc>
        <w:tc>
          <w:tcPr>
            <w:tcW w:type="dxa" w:w="2400"/>
          </w:tcPr>
          <w:p>
            <w:pPr>
              <w:spacing w:after="20"/>
            </w:pPr>
            <w:r>
              <w:rPr>
                <w:rFonts w:ascii="Microsoft JhengHei" w:hAnsi="Microsoft JhengHei" w:eastAsia="Microsoft JhengHei"/>
                <w:sz w:val="19"/>
              </w:rPr>
              <w:t xml:space="preserve">C</w:t>
            </w:r>
          </w:p>
        </w:tc>
        <w:tc>
          <w:tcPr>
            <w:tcW w:type="dxa" w:w="2400"/>
          </w:tcPr>
          <w:p>
            <w:pPr>
              <w:spacing w:after="20"/>
            </w:pPr>
            <w:r>
              <w:rPr>
                <w:rFonts w:ascii="Microsoft JhengHei" w:hAnsi="Microsoft JhengHei" w:eastAsia="Microsoft JhengHei"/>
                <w:sz w:val="19"/>
              </w:rPr>
              <w:t xml:space="preserve">A</w:t>
            </w:r>
          </w:p>
        </w:tc>
        <w:tc>
          <w:tcPr>
            <w:tcW w:type="dxa" w:w="2400"/>
          </w:tcPr>
          <w:p>
            <w:pPr>
              <w:spacing w:after="20"/>
            </w:pPr>
            <w:r>
              <w:rPr>
                <w:rFonts w:ascii="Microsoft JhengHei" w:hAnsi="Microsoft JhengHei" w:eastAsia="Microsoft JhengHei"/>
                <w:sz w:val="19"/>
              </w:rPr>
              <w:t xml:space="preserve">B</w:t>
            </w:r>
          </w:p>
        </w:tc>
      </w:tr>
    </w:tbl>
    <w:p>
      <w:pPr>
        <w:spacing w:after="60"/>
      </w:pPr>
    </w:p>
    <w:p>
      <w:pPr>
        <w:keepNext/>
        <w:spacing w:after="40"/>
      </w:pPr>
      <w:r>
        <w:rPr>
          <w:rFonts w:ascii="Microsoft JhengHei" w:hAnsi="Microsoft JhengHei" w:eastAsia="Microsoft JhengHei"/>
          <w:b/>
          <w:color w:val="1F3864"/>
          <w:sz w:val="21"/>
        </w:rPr>
        <w:t xml:space="preserve">三種角色各自要做的事</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1F3864"/>
          </w:tcPr>
          <w:p>
            <w:pPr>
              <w:keepNext/>
              <w:spacing w:after="20"/>
            </w:pPr>
            <w:r>
              <w:rPr>
                <w:rFonts w:ascii="Microsoft JhengHei" w:hAnsi="Microsoft JhengHei" w:eastAsia="Microsoft JhengHei"/>
                <w:b/>
                <w:color w:val="FFFFFF"/>
                <w:sz w:val="19"/>
              </w:rPr>
              <w:t xml:space="preserve">訪談者</w:t>
            </w:r>
          </w:p>
        </w:tc>
        <w:tc>
          <w:tcPr>
            <w:tcW w:type="dxa" w:w="2880"/>
            <w:shd w:val="clear" w:color="auto" w:fill="1F3864"/>
          </w:tcPr>
          <w:p>
            <w:pPr>
              <w:keepNext/>
              <w:spacing w:after="20"/>
            </w:pPr>
            <w:r>
              <w:rPr>
                <w:rFonts w:ascii="Microsoft JhengHei" w:hAnsi="Microsoft JhengHei" w:eastAsia="Microsoft JhengHei"/>
                <w:b/>
                <w:color w:val="FFFFFF"/>
                <w:sz w:val="19"/>
              </w:rPr>
              <w:t xml:space="preserve">受訪者</w:t>
            </w:r>
          </w:p>
        </w:tc>
        <w:tc>
          <w:tcPr>
            <w:tcW w:type="dxa" w:w="2880"/>
            <w:shd w:val="clear" w:color="auto" w:fill="1F3864"/>
          </w:tcPr>
          <w:p>
            <w:pPr>
              <w:keepNext/>
              <w:spacing w:after="20"/>
            </w:pPr>
            <w:r>
              <w:rPr>
                <w:rFonts w:ascii="Microsoft JhengHei" w:hAnsi="Microsoft JhengHei" w:eastAsia="Microsoft JhengHei"/>
                <w:b/>
                <w:color w:val="FFFFFF"/>
                <w:sz w:val="19"/>
              </w:rPr>
              <w:t xml:space="preserve">記錄者</w:t>
            </w:r>
          </w:p>
        </w:tc>
      </w:tr>
      <w:tr>
        <w:trPr>
          <w:cantSplit/>
        </w:trPr>
        <w:tc>
          <w:tcPr>
            <w:tcW w:type="dxa" w:w="2880"/>
          </w:tcPr>
          <w:p>
            <w:pPr>
              <w:spacing w:after="20"/>
            </w:pPr>
            <w:r>
              <w:rPr>
                <w:rFonts w:ascii="Microsoft JhengHei" w:hAnsi="Microsoft JhengHei" w:eastAsia="Microsoft JhengHei"/>
                <w:sz w:val="19"/>
              </w:rPr>
              <w:t xml:space="preserve">・照第三節的大綱進行，依六個階段從開場走到結尾。</w:t>
            </w:r>
          </w:p>
          <w:p>
            <w:pPr>
              <w:spacing w:after="20"/>
            </w:pPr>
            <w:r>
              <w:rPr>
                <w:rFonts w:ascii="Microsoft JhengHei" w:hAnsi="Microsoft JhengHei" w:eastAsia="Microsoft JhengHei"/>
                <w:sz w:val="19"/>
              </w:rPr>
              <w:t xml:space="preserve">・每個核心題至少追問一次，向對方要例子或要過程。</w:t>
            </w:r>
          </w:p>
          <w:p>
            <w:pPr>
              <w:spacing w:after="20"/>
            </w:pPr>
            <w:r>
              <w:rPr>
                <w:rFonts w:ascii="Microsoft JhengHei" w:hAnsi="Microsoft JhengHei" w:eastAsia="Microsoft JhengHei"/>
                <w:sz w:val="19"/>
              </w:rPr>
              <w:t xml:space="preserve">・遇到突發狀況現場處理，紙上只記關鍵字。</w:t>
            </w:r>
          </w:p>
        </w:tc>
        <w:tc>
          <w:tcPr>
            <w:tcW w:type="dxa" w:w="2880"/>
          </w:tcPr>
          <w:p>
            <w:pPr>
              <w:spacing w:after="20"/>
            </w:pPr>
            <w:r>
              <w:rPr>
                <w:rFonts w:ascii="Microsoft JhengHei" w:hAnsi="Microsoft JhengHei" w:eastAsia="Microsoft JhengHei"/>
                <w:sz w:val="19"/>
              </w:rPr>
              <w:t xml:space="preserve">・先挑一張說書人卡，開場前不說原因。</w:t>
            </w:r>
          </w:p>
          <w:p>
            <w:pPr>
              <w:spacing w:after="20"/>
            </w:pPr>
            <w:r>
              <w:rPr>
                <w:rFonts w:ascii="Microsoft JhengHei" w:hAnsi="Microsoft JhengHei" w:eastAsia="Microsoft JhengHei"/>
                <w:sz w:val="19"/>
              </w:rPr>
              <w:t xml:space="preserve">・回答用自己的真實經驗，不編故事。</w:t>
            </w:r>
          </w:p>
          <w:p>
            <w:pPr>
              <w:spacing w:after="20"/>
            </w:pPr>
            <w:r>
              <w:rPr>
                <w:rFonts w:ascii="Microsoft JhengHei" w:hAnsi="Microsoft JhengHei" w:eastAsia="Microsoft JhengHei"/>
                <w:sz w:val="19"/>
              </w:rPr>
              <w:t xml:space="preserve">・記錄者亮出狀況卡時，從下一個回答開始演出那個狀況。</w:t>
            </w:r>
          </w:p>
        </w:tc>
        <w:tc>
          <w:tcPr>
            <w:tcW w:type="dxa" w:w="2880"/>
          </w:tcPr>
          <w:p>
            <w:pPr>
              <w:spacing w:after="20"/>
            </w:pPr>
            <w:r>
              <w:rPr>
                <w:rFonts w:ascii="Microsoft JhengHei" w:hAnsi="Microsoft JhengHei" w:eastAsia="Microsoft JhengHei"/>
                <w:sz w:val="19"/>
              </w:rPr>
              <w:t xml:space="preserve">・不插話，也不替訪談者提示題目。</w:t>
            </w:r>
          </w:p>
          <w:p>
            <w:pPr>
              <w:spacing w:after="20"/>
            </w:pPr>
            <w:r>
              <w:rPr>
                <w:rFonts w:ascii="Microsoft JhengHei" w:hAnsi="Microsoft JhengHei" w:eastAsia="Microsoft JhengHei"/>
                <w:sz w:val="19"/>
              </w:rPr>
              <w:t xml:space="preserve">・依第四節填觀察紀錄，並數五種行為的次數。</w:t>
            </w:r>
          </w:p>
          <w:p>
            <w:pPr>
              <w:spacing w:after="20"/>
            </w:pPr>
            <w:r>
              <w:rPr>
                <w:rFonts w:ascii="Microsoft JhengHei" w:hAnsi="Microsoft JhengHei" w:eastAsia="Microsoft JhengHei"/>
                <w:sz w:val="19"/>
              </w:rPr>
              <w:t xml:space="preserve">・在適當時機抽狀況卡，悄悄亮給受訪者看。</w:t>
            </w:r>
          </w:p>
        </w:tc>
      </w:tr>
    </w:tbl>
    <w:p>
      <w:pPr>
        <w:spacing w:after="60"/>
      </w:pPr>
    </w:p>
    <w:p>
      <w:pPr>
        <w:keepNext/>
        <w:spacing w:after="40"/>
      </w:pPr>
      <w:r>
        <w:rPr>
          <w:rFonts w:ascii="Microsoft JhengHei" w:hAnsi="Microsoft JhengHei" w:eastAsia="Microsoft JhengHei"/>
          <w:b/>
          <w:color w:val="1F3864"/>
          <w:sz w:val="21"/>
        </w:rPr>
        <w:t xml:space="preserve">每一輪的流程</w:t>
      </w:r>
      <w:r>
        <w:rPr>
          <w:rFonts w:ascii="Microsoft JhengHei" w:hAnsi="Microsoft JhengHei" w:eastAsia="Microsoft JhengHei"/>
          <w:color w:val="707070"/>
          <w:sz w:val="18"/>
        </w:rPr>
        <w:t xml:space="preserve">　時間為建議，可依課堂調整</w:t>
      </w:r>
    </w:p>
    <w:p>
      <w:pPr>
        <w:spacing w:after="20"/>
      </w:pPr>
      <w:r>
        <w:rPr>
          <w:rFonts w:ascii="Microsoft JhengHei" w:hAnsi="Microsoft JhengHei" w:eastAsia="Microsoft JhengHei"/>
          <w:sz w:val="20"/>
        </w:rPr>
        <w:t xml:space="preserve">・準備約 1 分鐘，受訪者挑卡，記錄者備好觀察紀錄表。</w:t>
      </w:r>
    </w:p>
    <w:p>
      <w:pPr>
        <w:spacing w:after="20"/>
      </w:pPr>
      <w:r>
        <w:rPr>
          <w:rFonts w:ascii="Microsoft JhengHei" w:hAnsi="Microsoft JhengHei" w:eastAsia="Microsoft JhengHei"/>
          <w:sz w:val="20"/>
        </w:rPr>
        <w:t xml:space="preserve">・訪談 5–8 分鐘。</w:t>
      </w:r>
    </w:p>
    <w:p>
      <w:pPr>
        <w:spacing w:after="20"/>
      </w:pPr>
      <w:r>
        <w:rPr>
          <w:rFonts w:ascii="Microsoft JhengHei" w:hAnsi="Microsoft JhengHei" w:eastAsia="Microsoft JhengHei"/>
          <w:sz w:val="20"/>
        </w:rPr>
        <w:t xml:space="preserve">・回饋約 2 分鐘，記錄者先說，受訪者再說。</w:t>
      </w:r>
    </w:p>
    <w:p>
      <w:pPr>
        <w:spacing w:after="20"/>
      </w:pPr>
      <w:r>
        <w:rPr>
          <w:rFonts w:ascii="Microsoft JhengHei" w:hAnsi="Microsoft JhengHei" w:eastAsia="Microsoft JhengHei"/>
          <w:sz w:val="20"/>
        </w:rPr>
        <w:t xml:space="preserve">・換角，進入下一輪。</w:t>
      </w:r>
    </w:p>
    <w:p>
      <w:pPr>
        <w:spacing w:after="60"/>
      </w:pPr>
    </w:p>
    <w:p>
      <w:pPr>
        <w:spacing w:after="40"/>
      </w:pPr>
      <w:r>
        <w:rPr>
          <w:rFonts w:ascii="Microsoft JhengHei" w:hAnsi="Microsoft JhengHei" w:eastAsia="Microsoft JhengHei"/>
          <w:b/>
          <w:color w:val="1F3864"/>
          <w:sz w:val="21"/>
        </w:rPr>
        <w:t>我這一組坐在教室的哪個位置</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spacing w:after="120"/>
      </w:pPr>
      <w:r>
        <w:rPr>
          <w:rFonts w:ascii="Microsoft JhengHei" w:hAnsi="Microsoft JhengHei" w:eastAsia="Microsoft JhengHei"/>
          <w:color w:val="707070"/>
          <w:sz w:val="20"/>
        </w:rPr>
        <w:t xml:space="preserve">三輪跑完才進大場討論。每一輪換人當訪談者，新的受訪者要重新挑一張說書人卡。</w:t>
      </w:r>
    </w:p>
    <w:p>
      <w:pPr>
        <w:pStyle w:val="Heading1"/>
        <w:spacing w:before="280" w:after="80"/>
      </w:pPr>
      <w:r>
        <w:rPr>
          <w:rFonts w:ascii="Microsoft JhengHei" w:hAnsi="Microsoft JhengHei" w:eastAsia="Microsoft JhengHei"/>
          <w:color w:val="1F3864"/>
          <w:sz w:val="32"/>
        </w:rPr>
        <w:t>一、訪談前：我準備好了嗎</w:t>
      </w:r>
    </w:p>
    <w:p>
      <w:pPr>
        <w:spacing w:after="40"/>
      </w:pPr>
      <w:r>
        <w:rPr>
          <w:rFonts w:ascii="Microsoft JhengHei" w:hAnsi="Microsoft JhengHei" w:eastAsia="Microsoft JhengHei"/>
          <w:b/>
          <w:color w:val="1F3864"/>
          <w:sz w:val="21"/>
        </w:rPr>
        <w:t>上課練習用的簡化版：</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訪談約定</w:t>
      </w:r>
      <w:r>
        <w:rPr>
          <w:rFonts w:ascii="Microsoft JhengHei" w:hAnsi="Microsoft JhengHei" w:eastAsia="Microsoft JhengHei"/>
          <w:color w:val="707070"/>
          <w:sz w:val="18"/>
        </w:rPr>
        <w:t xml:space="preserve">　事先詢問接受訪談的意願、確定訪談時間及地點。</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攜帶訪談工具</w:t>
      </w:r>
      <w:r>
        <w:rPr>
          <w:rFonts w:ascii="Microsoft JhengHei" w:hAnsi="Microsoft JhengHei" w:eastAsia="Microsoft JhengHei"/>
          <w:color w:val="707070"/>
          <w:sz w:val="18"/>
        </w:rPr>
        <w:t xml:space="preserve">　訪談問題清單、紙、筆和錄音機；需檢查參考資料是否齊備。</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我知道自己這輪是哪個角色，也知道要記什麼</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我看過六個階段的重點（第六節）</w:t>
      </w:r>
    </w:p>
    <w:p>
      <w:pPr>
        <w:spacing w:after="120"/>
      </w:pPr>
      <w:r>
        <w:rPr>
          <w:rFonts w:ascii="Microsoft JhengHei" w:hAnsi="Microsoft JhengHei" w:eastAsia="Microsoft JhengHei"/>
          <w:sz w:val="8"/>
        </w:rPr>
      </w:r>
    </w:p>
    <w:p>
      <w:pPr>
        <w:spacing w:after="120"/>
      </w:pPr>
      <w:r>
        <w:rPr>
          <w:rFonts w:ascii="Microsoft JhengHei" w:hAnsi="Microsoft JhengHei" w:eastAsia="Microsoft JhengHei"/>
          <w:sz w:val="22"/>
        </w:rPr>
        <w:t xml:space="preserve">正式訪談的完整準備——邀請信、確認信、時間配置、地點原則、裝備清單、開場口頭說明——見 </w:t>
      </w:r>
      <w:r>
        <w:rPr>
          <w:rFonts w:ascii="Microsoft JhengHei" w:hAnsi="Microsoft JhengHei" w:eastAsia="Microsoft JhengHei"/>
          <w:b/>
          <w:color w:val="1F3864"/>
          <w:sz w:val="22"/>
        </w:rPr>
        <w:t>《115-1 訪談的準備》</w:t>
      </w:r>
      <w:r>
        <w:rPr>
          <w:rFonts w:ascii="Microsoft JhengHei" w:hAnsi="Microsoft JhengHei" w:eastAsia="Microsoft JhengHei"/>
          <w:sz w:val="22"/>
        </w:rPr>
        <w:t>。那一份填一次就會自動代入三封信，W11 前要交的那次訪談會用到。</w:t>
      </w:r>
    </w:p>
    <w:p>
      <w:pPr>
        <w:spacing w:after="120"/>
      </w:pPr>
      <w:r>
        <w:rPr>
          <w:rFonts w:ascii="Microsoft JhengHei" w:hAnsi="Microsoft JhengHei" w:eastAsia="Microsoft JhengHei"/>
          <w:color w:val="707070"/>
          <w:sz w:val="20"/>
        </w:rPr>
        <w:t>本堂練習不必簽同意書、不必錄音；正式訪談時這兩項都是必要的。</w:t>
      </w:r>
    </w:p>
    <w:p>
      <w:pPr>
        <w:pStyle w:val="Heading1"/>
        <w:spacing w:before="280" w:after="80"/>
      </w:pPr>
      <w:r>
        <w:rPr>
          <w:rFonts w:ascii="Microsoft JhengHei" w:hAnsi="Microsoft JhengHei" w:eastAsia="Microsoft JhengHei"/>
          <w:color w:val="1F3864"/>
          <w:sz w:val="32"/>
        </w:rPr>
        <w:t>二、我當受訪者：那張說書人卡</w:t>
      </w:r>
    </w:p>
    <w:p>
      <w:pPr>
        <w:spacing w:after="120"/>
      </w:pPr>
      <w:r>
        <w:rPr>
          <w:rFonts w:ascii="Microsoft JhengHei" w:hAnsi="Microsoft JhengHei" w:eastAsia="Microsoft JhengHei"/>
          <w:sz w:val="22"/>
        </w:rPr>
        <w:t>輪到你當受訪者時，先從說書人卡（Dixit）裡挑一張代表「學習壓力」的卡。先不要說原因——那是訪談者的第 1 題。</w:t>
      </w:r>
    </w:p>
    <w:p>
      <w:pPr>
        <w:spacing w:after="120"/>
      </w:pPr>
      <w:r>
        <w:rPr>
          <w:rFonts w:ascii="Microsoft JhengHei" w:hAnsi="Microsoft JhengHei" w:eastAsia="Microsoft JhengHei"/>
          <w:sz w:val="22"/>
        </w:rPr>
        <w:t xml:space="preserve">記錄者可能在訪談中亮一張狀況卡給你看（第五節）。看到之後，從下一個回答開始演出那個狀況，內容仍用你自己的真實經驗。</w:t>
      </w:r>
    </w:p>
    <w:p>
      <w:pPr>
        <w:spacing w:after="40"/>
      </w:pPr>
      <w:r>
        <w:rPr>
          <w:rFonts w:ascii="Microsoft JhengHei" w:hAnsi="Microsoft JhengHei" w:eastAsia="Microsoft JhengHei"/>
          <w:b/>
          <w:color w:val="1F3864"/>
          <w:sz w:val="21"/>
        </w:rPr>
        <w:t>我挑的卡是哪一張（描述卡面），以及為什麼它代表「學習壓力」</w:t>
      </w:r>
      <w:r>
        <w:rPr>
          <w:rFonts w:ascii="Microsoft JhengHei" w:hAnsi="Microsoft JhengHei" w:eastAsia="Microsoft JhengHei"/>
          <w:color w:val="707070"/>
          <w:sz w:val="18"/>
        </w:rPr>
        <w:t xml:space="preserve">　先寫在這裡，訪談時看訪談者問不問得出來</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訪談結束後回頭看：訪談者有沒有問出我原本想講、但沒講出來的事？是哪一件？</w:t>
      </w:r>
      <w:r>
        <w:rPr>
          <w:rFonts w:ascii="Microsoft JhengHei" w:hAnsi="Microsoft JhengHei" w:eastAsia="Microsoft JhengHei"/>
          <w:color w:val="707070"/>
          <w:sz w:val="18"/>
        </w:rPr>
        <w:t xml:space="preserve">　這一格在訪談之後才填</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pStyle w:val="Heading1"/>
        <w:spacing w:before="280" w:after="80"/>
      </w:pPr>
      <w:r>
        <w:rPr>
          <w:rFonts w:ascii="Microsoft JhengHei" w:hAnsi="Microsoft JhengHei" w:eastAsia="Microsoft JhengHei"/>
          <w:color w:val="1F3864"/>
          <w:sz w:val="32"/>
        </w:rPr>
        <w:t>三、我當訪談者：大綱與追問</w:t>
      </w:r>
    </w:p>
    <w:p>
      <w:pPr>
        <w:spacing w:after="120"/>
      </w:pPr>
      <w:r>
        <w:rPr>
          <w:rFonts w:ascii="Microsoft JhengHei" w:hAnsi="Microsoft JhengHei" w:eastAsia="Microsoft JhengHei"/>
          <w:sz w:val="22"/>
        </w:rPr>
        <w:t>以下六題是這次練習的訪談大綱。照著問只是起點——真正的內容在你的追問裡。</w:t>
      </w:r>
    </w:p>
    <w:p>
      <w:pPr>
        <w:pStyle w:val="ListBullet"/>
      </w:pPr>
      <w:r>
        <w:rPr>
          <w:rFonts w:ascii="Microsoft JhengHei" w:hAnsi="Microsoft JhengHei" w:eastAsia="Microsoft JhengHei"/>
          <w:b/>
          <w:color w:val="1F3864"/>
        </w:rPr>
        <w:t>（1）</w:t>
      </w:r>
      <w:r>
        <w:rPr>
          <w:rFonts w:ascii="Microsoft JhengHei" w:hAnsi="Microsoft JhengHei" w:eastAsia="Microsoft JhengHei"/>
        </w:rPr>
        <w:t>請問是什麼原因讓你挑選這張圖片作為代表？請問你在學習過程中，感受過什麼樣壓力？為什麼會產生這樣的壓力？</w:t>
      </w:r>
    </w:p>
    <w:p>
      <w:pPr>
        <w:pStyle w:val="ListBullet"/>
      </w:pPr>
      <w:r>
        <w:rPr>
          <w:rFonts w:ascii="Microsoft JhengHei" w:hAnsi="Microsoft JhengHei" w:eastAsia="Microsoft JhengHei"/>
          <w:b/>
          <w:color w:val="1F3864"/>
        </w:rPr>
        <w:t>（2）</w:t>
      </w:r>
      <w:r>
        <w:rPr>
          <w:rFonts w:ascii="Microsoft JhengHei" w:hAnsi="Microsoft JhengHei" w:eastAsia="Microsoft JhengHei"/>
        </w:rPr>
        <w:t>請說明一下當時面對壓力的過程？</w:t>
      </w:r>
    </w:p>
    <w:p>
      <w:pPr>
        <w:pStyle w:val="ListBullet"/>
      </w:pPr>
      <w:r>
        <w:rPr>
          <w:rFonts w:ascii="Microsoft JhengHei" w:hAnsi="Microsoft JhengHei" w:eastAsia="Microsoft JhengHei"/>
          <w:b/>
          <w:color w:val="1F3864"/>
        </w:rPr>
        <w:t>（3）</w:t>
      </w:r>
      <w:r>
        <w:rPr>
          <w:rFonts w:ascii="Microsoft JhengHei" w:hAnsi="Microsoft JhengHei" w:eastAsia="Microsoft JhengHei"/>
        </w:rPr>
        <w:t>當下你對於這樣學習壓力有什麼感受？</w:t>
      </w:r>
    </w:p>
    <w:p>
      <w:pPr>
        <w:pStyle w:val="ListBullet"/>
      </w:pPr>
      <w:r>
        <w:rPr>
          <w:rFonts w:ascii="Microsoft JhengHei" w:hAnsi="Microsoft JhengHei" w:eastAsia="Microsoft JhengHei"/>
          <w:b/>
          <w:color w:val="1F3864"/>
        </w:rPr>
        <w:t>（4）</w:t>
      </w:r>
      <w:r>
        <w:rPr>
          <w:rFonts w:ascii="Microsoft JhengHei" w:hAnsi="Microsoft JhengHei" w:eastAsia="Microsoft JhengHei"/>
        </w:rPr>
        <w:t>最後有試圖解決壓力背後的問題嗎？解決（或未解決）的關鍵因素是？</w:t>
      </w:r>
    </w:p>
    <w:p>
      <w:pPr>
        <w:pStyle w:val="ListBullet"/>
      </w:pPr>
      <w:r>
        <w:rPr>
          <w:rFonts w:ascii="Microsoft JhengHei" w:hAnsi="Microsoft JhengHei" w:eastAsia="Microsoft JhengHei"/>
          <w:b/>
          <w:color w:val="1F3864"/>
        </w:rPr>
        <w:t>（5）</w:t>
      </w:r>
      <w:r>
        <w:rPr>
          <w:rFonts w:ascii="Microsoft JhengHei" w:hAnsi="Microsoft JhengHei" w:eastAsia="Microsoft JhengHei"/>
        </w:rPr>
        <w:t>你認為這次學習的壓力對於你未來有什麼影響？</w:t>
      </w:r>
    </w:p>
    <w:p>
      <w:pPr>
        <w:spacing w:after="40"/>
      </w:pPr>
      <w:r>
        <w:rPr>
          <w:rFonts w:ascii="Microsoft JhengHei" w:hAnsi="Microsoft JhengHei" w:eastAsia="Microsoft JhengHei"/>
          <w:b/>
          <w:color w:val="1F3864"/>
          <w:sz w:val="21"/>
        </w:rPr>
        <w:t>我實際問出口的追問</w:t>
      </w:r>
      <w:r>
        <w:rPr>
          <w:rFonts w:ascii="Microsoft JhengHei" w:hAnsi="Microsoft JhengHei" w:eastAsia="Microsoft JhengHei"/>
          <w:color w:val="707070"/>
          <w:sz w:val="18"/>
        </w:rPr>
        <w:t xml:space="preserve">　一列一個追問；練習中先記關鍵字，三輪結束再補完</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spacing w:after="20"/>
            </w:pPr>
            <w:r>
              <w:rPr>
                <w:rFonts w:ascii="Microsoft JhengHei" w:hAnsi="Microsoft JhengHei" w:eastAsia="Microsoft JhengHei"/>
                <w:b/>
                <w:color w:val="FFFFFF"/>
                <w:sz w:val="19"/>
              </w:rPr>
              <w:t>第幾輪</w:t>
            </w:r>
          </w:p>
        </w:tc>
        <w:tc>
          <w:tcPr>
            <w:tcW w:type="dxa" w:w="2160"/>
            <w:shd w:val="clear" w:color="auto" w:fill="1F3864"/>
          </w:tcPr>
          <w:p>
            <w:pPr>
              <w:spacing w:after="20"/>
            </w:pPr>
            <w:r>
              <w:rPr>
                <w:rFonts w:ascii="Microsoft JhengHei" w:hAnsi="Microsoft JhengHei" w:eastAsia="Microsoft JhengHei"/>
                <w:b/>
                <w:color w:val="FFFFFF"/>
                <w:sz w:val="19"/>
              </w:rPr>
              <w:t>對應第幾題</w:t>
            </w:r>
          </w:p>
        </w:tc>
        <w:tc>
          <w:tcPr>
            <w:tcW w:type="dxa" w:w="2160"/>
            <w:shd w:val="clear" w:color="auto" w:fill="1F3864"/>
          </w:tcPr>
          <w:p>
            <w:pPr>
              <w:spacing w:after="20"/>
            </w:pPr>
            <w:r>
              <w:rPr>
                <w:rFonts w:ascii="Microsoft JhengHei" w:hAnsi="Microsoft JhengHei" w:eastAsia="Microsoft JhengHei"/>
                <w:b/>
                <w:color w:val="FFFFFF"/>
                <w:sz w:val="19"/>
              </w:rPr>
              <w:t>我問了什麼</w:t>
            </w:r>
          </w:p>
        </w:tc>
        <w:tc>
          <w:tcPr>
            <w:tcW w:type="dxa" w:w="2160"/>
            <w:shd w:val="clear" w:color="auto" w:fill="1F3864"/>
          </w:tcPr>
          <w:p>
            <w:pPr>
              <w:spacing w:after="20"/>
            </w:pPr>
            <w:r>
              <w:rPr>
                <w:rFonts w:ascii="Microsoft JhengHei" w:hAnsi="Microsoft JhengHei" w:eastAsia="Microsoft JhengHei"/>
                <w:b/>
                <w:color w:val="FFFFFF"/>
                <w:sz w:val="19"/>
              </w:rPr>
              <w:t>受訪者的反應（多講了還是收起來）</w:t>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哪一個追問讓受訪者講出你原本問不到的東西？你當時是怎麼問的（請寫原話）</w:t>
      </w:r>
      <w:r>
        <w:rPr>
          <w:rFonts w:ascii="Microsoft JhengHei" w:hAnsi="Microsoft JhengHei" w:eastAsia="Microsoft JhengHei"/>
          <w:color w:val="707070"/>
          <w:sz w:val="18"/>
        </w:rPr>
        <w:t xml:space="preserve">　寫原話，不要寫「我追問了他的感受」</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pStyle w:val="Heading1"/>
        <w:spacing w:before="280" w:after="80"/>
      </w:pPr>
      <w:r>
        <w:rPr>
          <w:rFonts w:ascii="Microsoft JhengHei" w:hAnsi="Microsoft JhengHei" w:eastAsia="Microsoft JhengHei"/>
          <w:color w:val="1F3864"/>
          <w:sz w:val="32"/>
        </w:rPr>
        <w:t>四、我當記錄者的觀察與抽卡</w:t>
      </w:r>
    </w:p>
    <w:p>
      <w:pPr>
        <w:spacing w:after="120"/>
      </w:pPr>
      <w:r>
        <w:rPr>
          <w:rFonts w:ascii="Microsoft JhengHei" w:hAnsi="Microsoft JhengHei" w:eastAsia="Microsoft JhengHei"/>
          <w:sz w:val="22"/>
        </w:rPr>
        <w:t xml:space="preserve">記錄者不插話，也不替訪談者提示。任務有三件。第一，把訪談的過程記成資料。第二，在適當的時機抽狀況卡，悄悄亮給受訪者看。第三，訪談結束後用紀錄回饋，先講看到的事實，再講自己的推測。</w:t>
      </w:r>
    </w:p>
    <w:p>
      <w:pPr>
        <w:keepNext/>
        <w:spacing w:before="200" w:after="60"/>
      </w:pPr>
      <w:r>
        <w:rPr>
          <w:rFonts w:ascii="Microsoft JhengHei" w:hAnsi="Microsoft JhengHei" w:eastAsia="Microsoft JhengHei"/>
          <w:b/>
          <w:color w:val="1F3864"/>
          <w:sz w:val="26"/>
        </w:rPr>
        <w:t xml:space="preserve">（一）數一數，訪談者的五種行為</w:t>
      </w:r>
    </w:p>
    <w:p>
      <w:pPr>
        <w:spacing w:after="120"/>
      </w:pPr>
      <w:r>
        <w:rPr>
          <w:rFonts w:ascii="Microsoft JhengHei" w:hAnsi="Microsoft JhengHei" w:eastAsia="Microsoft JhengHei"/>
          <w:color w:val="707070"/>
          <w:sz w:val="20"/>
        </w:rPr>
        <w:t xml:space="preserve">訪談進行時，看到一次就畫一劃「正」字的筆畫，結束後寫下總數。</w:t>
      </w:r>
    </w:p>
    <w:tbl>
      <w:tblPr>
        <w:tblStyle w:val="TableGrid"/>
        <w:tblW w:type="auto" w:w="0"/>
        <w:tblLook w:firstColumn="1" w:firstRow="1" w:lastColumn="0" w:lastRow="0" w:noHBand="0" w:noVBand="1" w:val="04A0"/>
      </w:tblPr>
      <w:tblGrid>
        <w:gridCol w:w="1700"/>
        <w:gridCol w:w="4440"/>
        <w:gridCol w:w="2500"/>
      </w:tblGrid>
      <w:tr>
        <w:trPr>
          <w:cantSplit/>
          <w:tblHeader/>
        </w:trPr>
        <w:tc>
          <w:tcPr>
            <w:tcW w:type="dxa" w:w="1700"/>
            <w:shd w:val="clear" w:color="auto" w:fill="1F3864"/>
          </w:tcPr>
          <w:p>
            <w:pPr>
              <w:keepNext/>
              <w:spacing w:after="20"/>
            </w:pPr>
            <w:r>
              <w:rPr>
                <w:rFonts w:ascii="Microsoft JhengHei" w:hAnsi="Microsoft JhengHei" w:eastAsia="Microsoft JhengHei"/>
                <w:b/>
                <w:color w:val="FFFFFF"/>
                <w:sz w:val="19"/>
              </w:rPr>
              <w:t xml:space="preserve">行為</w:t>
            </w:r>
          </w:p>
        </w:tc>
        <w:tc>
          <w:tcPr>
            <w:tcW w:type="dxa" w:w="4440"/>
            <w:shd w:val="clear" w:color="auto" w:fill="1F3864"/>
          </w:tcPr>
          <w:p>
            <w:pPr>
              <w:keepNext/>
              <w:spacing w:after="20"/>
            </w:pPr>
            <w:r>
              <w:rPr>
                <w:rFonts w:ascii="Microsoft JhengHei" w:hAnsi="Microsoft JhengHei" w:eastAsia="Microsoft JhengHei"/>
                <w:b/>
                <w:color w:val="FFFFFF"/>
                <w:sz w:val="19"/>
              </w:rPr>
              <w:t xml:space="preserve">算一次的情況</w:t>
            </w:r>
          </w:p>
        </w:tc>
        <w:tc>
          <w:tcPr>
            <w:tcW w:type="dxa" w:w="2500"/>
            <w:shd w:val="clear" w:color="auto" w:fill="1F3864"/>
          </w:tcPr>
          <w:p>
            <w:pPr>
              <w:keepNext/>
              <w:spacing w:after="20"/>
            </w:pPr>
            <w:r>
              <w:rPr>
                <w:rFonts w:ascii="Microsoft JhengHei" w:hAnsi="Microsoft JhengHei" w:eastAsia="Microsoft JhengHei"/>
                <w:b/>
                <w:color w:val="FFFFFF"/>
                <w:sz w:val="19"/>
              </w:rPr>
              <w:t xml:space="preserve">這一輪的次數</w:t>
            </w:r>
          </w:p>
        </w:tc>
      </w:tr>
      <w:tr>
        <w:trPr>
          <w:cantSplit/>
          <w:trHeight w:val="560" w:hRule="atLeast"/>
        </w:trPr>
        <w:tc>
          <w:tcPr>
            <w:tcW w:type="dxa" w:w="1700"/>
            <w:shd w:val="clear" w:color="auto" w:fill="F2F5FA"/>
          </w:tcPr>
          <w:p>
            <w:pPr>
              <w:spacing w:after="20"/>
            </w:pPr>
            <w:r>
              <w:rPr>
                <w:rFonts w:ascii="Microsoft JhengHei" w:hAnsi="Microsoft JhengHei" w:eastAsia="Microsoft JhengHei"/>
                <w:b/>
                <w:color w:val="1F3864"/>
                <w:sz w:val="19"/>
              </w:rPr>
              <w:t xml:space="preserve">追問</w:t>
            </w:r>
          </w:p>
        </w:tc>
        <w:tc>
          <w:tcPr>
            <w:tcW w:type="dxa" w:w="4440"/>
          </w:tcPr>
          <w:p>
            <w:pPr>
              <w:spacing w:after="20"/>
            </w:pPr>
            <w:r>
              <w:rPr>
                <w:rFonts w:ascii="Microsoft JhengHei" w:hAnsi="Microsoft JhengHei" w:eastAsia="Microsoft JhengHei"/>
                <w:sz w:val="19"/>
              </w:rPr>
              <w:t xml:space="preserve">問「可以講一次嗎」「那後來呢」，向受訪者要例子或要過程</w:t>
            </w:r>
          </w:p>
        </w:tc>
        <w:tc>
          <w:tcPr>
            <w:tcW w:type="dxa" w:w="2500"/>
          </w:tcPr>
          <w:p>
            <w:pPr>
              <w:spacing w:after="20"/>
            </w:pPr>
            <w:r>
              <w:rPr>
                <w:rFonts w:ascii="Microsoft JhengHei" w:hAnsi="Microsoft JhengHei" w:eastAsia="Microsoft JhengHei"/>
                <w:sz w:val="19"/>
              </w:rPr>
            </w:r>
          </w:p>
        </w:tc>
      </w:tr>
      <w:tr>
        <w:trPr>
          <w:cantSplit/>
          <w:trHeight w:val="560" w:hRule="atLeast"/>
        </w:trPr>
        <w:tc>
          <w:tcPr>
            <w:tcW w:type="dxa" w:w="1700"/>
            <w:shd w:val="clear" w:color="auto" w:fill="F2F5FA"/>
          </w:tcPr>
          <w:p>
            <w:pPr>
              <w:spacing w:after="20"/>
            </w:pPr>
            <w:r>
              <w:rPr>
                <w:rFonts w:ascii="Microsoft JhengHei" w:hAnsi="Microsoft JhengHei" w:eastAsia="Microsoft JhengHei"/>
                <w:b/>
                <w:color w:val="1F3864"/>
                <w:sz w:val="19"/>
              </w:rPr>
              <w:t xml:space="preserve">摘要回應</w:t>
            </w:r>
          </w:p>
        </w:tc>
        <w:tc>
          <w:tcPr>
            <w:tcW w:type="dxa" w:w="4440"/>
          </w:tcPr>
          <w:p>
            <w:pPr>
              <w:spacing w:after="20"/>
            </w:pPr>
            <w:r>
              <w:rPr>
                <w:rFonts w:ascii="Microsoft JhengHei" w:hAnsi="Microsoft JhengHei" w:eastAsia="Microsoft JhengHei"/>
                <w:sz w:val="19"/>
              </w:rPr>
              <w:t xml:space="preserve">把受訪者剛說的話濃縮說回去，確認自己有沒有聽對</w:t>
            </w:r>
          </w:p>
        </w:tc>
        <w:tc>
          <w:tcPr>
            <w:tcW w:type="dxa" w:w="2500"/>
          </w:tcPr>
          <w:p>
            <w:pPr>
              <w:spacing w:after="20"/>
            </w:pPr>
            <w:r>
              <w:rPr>
                <w:rFonts w:ascii="Microsoft JhengHei" w:hAnsi="Microsoft JhengHei" w:eastAsia="Microsoft JhengHei"/>
                <w:sz w:val="19"/>
              </w:rPr>
            </w:r>
          </w:p>
        </w:tc>
      </w:tr>
      <w:tr>
        <w:trPr>
          <w:cantSplit/>
          <w:trHeight w:val="560" w:hRule="atLeast"/>
        </w:trPr>
        <w:tc>
          <w:tcPr>
            <w:tcW w:type="dxa" w:w="1700"/>
            <w:shd w:val="clear" w:color="auto" w:fill="F2F5FA"/>
          </w:tcPr>
          <w:p>
            <w:pPr>
              <w:spacing w:after="20"/>
            </w:pPr>
            <w:r>
              <w:rPr>
                <w:rFonts w:ascii="Microsoft JhengHei" w:hAnsi="Microsoft JhengHei" w:eastAsia="Microsoft JhengHei"/>
                <w:b/>
                <w:color w:val="1F3864"/>
                <w:sz w:val="19"/>
              </w:rPr>
              <w:t xml:space="preserve">等待</w:t>
            </w:r>
          </w:p>
        </w:tc>
        <w:tc>
          <w:tcPr>
            <w:tcW w:type="dxa" w:w="4440"/>
          </w:tcPr>
          <w:p>
            <w:pPr>
              <w:spacing w:after="20"/>
            </w:pPr>
            <w:r>
              <w:rPr>
                <w:rFonts w:ascii="Microsoft JhengHei" w:hAnsi="Microsoft JhengHei" w:eastAsia="Microsoft JhengHei"/>
                <w:sz w:val="19"/>
              </w:rPr>
              <w:t xml:space="preserve">問完之後安靜等三秒以上，沒有急著補話或換題</w:t>
            </w:r>
          </w:p>
        </w:tc>
        <w:tc>
          <w:tcPr>
            <w:tcW w:type="dxa" w:w="2500"/>
          </w:tcPr>
          <w:p>
            <w:pPr>
              <w:spacing w:after="20"/>
            </w:pPr>
            <w:r>
              <w:rPr>
                <w:rFonts w:ascii="Microsoft JhengHei" w:hAnsi="Microsoft JhengHei" w:eastAsia="Microsoft JhengHei"/>
                <w:sz w:val="19"/>
              </w:rPr>
            </w:r>
          </w:p>
        </w:tc>
      </w:tr>
      <w:tr>
        <w:trPr>
          <w:cantSplit/>
          <w:trHeight w:val="560" w:hRule="atLeast"/>
        </w:trPr>
        <w:tc>
          <w:tcPr>
            <w:tcW w:type="dxa" w:w="1700"/>
            <w:shd w:val="clear" w:color="auto" w:fill="F2F5FA"/>
          </w:tcPr>
          <w:p>
            <w:pPr>
              <w:spacing w:after="20"/>
            </w:pPr>
            <w:r>
              <w:rPr>
                <w:rFonts w:ascii="Microsoft JhengHei" w:hAnsi="Microsoft JhengHei" w:eastAsia="Microsoft JhengHei"/>
                <w:b/>
                <w:color w:val="1F3864"/>
                <w:sz w:val="19"/>
              </w:rPr>
              <w:t xml:space="preserve">封閉式提問</w:t>
            </w:r>
          </w:p>
        </w:tc>
        <w:tc>
          <w:tcPr>
            <w:tcW w:type="dxa" w:w="4440"/>
          </w:tcPr>
          <w:p>
            <w:pPr>
              <w:spacing w:after="20"/>
            </w:pPr>
            <w:r>
              <w:rPr>
                <w:rFonts w:ascii="Microsoft JhengHei" w:hAnsi="Microsoft JhengHei" w:eastAsia="Microsoft JhengHei"/>
                <w:sz w:val="19"/>
              </w:rPr>
              <w:t xml:space="preserve">問「會不會」「有沒有」，一句是或不是就答完</w:t>
            </w:r>
          </w:p>
        </w:tc>
        <w:tc>
          <w:tcPr>
            <w:tcW w:type="dxa" w:w="2500"/>
          </w:tcPr>
          <w:p>
            <w:pPr>
              <w:spacing w:after="20"/>
            </w:pPr>
            <w:r>
              <w:rPr>
                <w:rFonts w:ascii="Microsoft JhengHei" w:hAnsi="Microsoft JhengHei" w:eastAsia="Microsoft JhengHei"/>
                <w:sz w:val="19"/>
              </w:rPr>
            </w:r>
          </w:p>
        </w:tc>
      </w:tr>
      <w:tr>
        <w:trPr>
          <w:cantSplit/>
          <w:trHeight w:val="560" w:hRule="atLeast"/>
        </w:trPr>
        <w:tc>
          <w:tcPr>
            <w:tcW w:type="dxa" w:w="1700"/>
            <w:shd w:val="clear" w:color="auto" w:fill="F2F5FA"/>
          </w:tcPr>
          <w:p>
            <w:pPr>
              <w:spacing w:after="20"/>
            </w:pPr>
            <w:r>
              <w:rPr>
                <w:rFonts w:ascii="Microsoft JhengHei" w:hAnsi="Microsoft JhengHei" w:eastAsia="Microsoft JhengHei"/>
                <w:b/>
                <w:color w:val="1F3864"/>
                <w:sz w:val="19"/>
              </w:rPr>
              <w:t xml:space="preserve">雙重提問</w:t>
            </w:r>
          </w:p>
        </w:tc>
        <w:tc>
          <w:tcPr>
            <w:tcW w:type="dxa" w:w="4440"/>
          </w:tcPr>
          <w:p>
            <w:pPr>
              <w:spacing w:after="20"/>
            </w:pPr>
            <w:r>
              <w:rPr>
                <w:rFonts w:ascii="Microsoft JhengHei" w:hAnsi="Microsoft JhengHei" w:eastAsia="Microsoft JhengHei"/>
                <w:sz w:val="19"/>
              </w:rPr>
              <w:t xml:space="preserve">一句話裡問了兩件事</w:t>
            </w:r>
          </w:p>
        </w:tc>
        <w:tc>
          <w:tcPr>
            <w:tcW w:type="dxa" w:w="2500"/>
          </w:tcPr>
          <w:p>
            <w:pPr>
              <w:spacing w:after="20"/>
            </w:pPr>
            <w:r>
              <w:rPr>
                <w:rFonts w:ascii="Microsoft JhengHei" w:hAnsi="Microsoft JhengHei" w:eastAsia="Microsoft JhengHei"/>
                <w:sz w:val="19"/>
              </w:rPr>
            </w:r>
          </w:p>
        </w:tc>
      </w:tr>
    </w:tbl>
    <w:p>
      <w:pPr>
        <w:spacing w:after="60"/>
      </w:pPr>
    </w:p>
    <w:p>
      <w:pPr>
        <w:spacing w:after="120"/>
      </w:pPr>
      <w:r>
        <w:rPr>
          <w:rFonts w:ascii="Microsoft JhengHei" w:hAnsi="Microsoft JhengHei" w:eastAsia="Microsoft JhengHei"/>
          <w:color w:val="707070"/>
          <w:sz w:val="20"/>
        </w:rPr>
        <w:t xml:space="preserve">次數只是討論的起點。追問很多也未必問得深，要回頭看有沒有問出新的東西。</w:t>
      </w:r>
    </w:p>
    <w:p>
      <w:pPr>
        <w:keepNext/>
        <w:spacing w:before="200" w:after="60"/>
      </w:pPr>
      <w:r>
        <w:rPr>
          <w:rFonts w:ascii="Microsoft JhengHei" w:hAnsi="Microsoft JhengHei" w:eastAsia="Microsoft JhengHei"/>
          <w:b/>
          <w:color w:val="1F3864"/>
          <w:sz w:val="26"/>
        </w:rPr>
        <w:t xml:space="preserve">（二）觀察紀錄表</w:t>
      </w:r>
    </w:p>
    <w:p>
      <w:pPr>
        <w:keepNext/>
        <w:spacing w:after="40"/>
      </w:pPr>
      <w:r>
        <w:rPr>
          <w:rFonts w:ascii="Microsoft JhengHei" w:hAnsi="Microsoft JhengHei" w:eastAsia="Microsoft JhengHei"/>
          <w:b/>
          <w:color w:val="1F3864"/>
          <w:sz w:val="21"/>
        </w:rPr>
        <w:t xml:space="preserve">一列一件事</w:t>
      </w:r>
      <w:r>
        <w:rPr>
          <w:rFonts w:ascii="Microsoft JhengHei" w:hAnsi="Microsoft JhengHei" w:eastAsia="Microsoft JhengHei"/>
          <w:color w:val="707070"/>
          <w:sz w:val="18"/>
        </w:rPr>
        <w:t xml:space="preserve">　事實欄只寫錄得下來的東西，像是原話、笑了、停了五秒。推測放到最右欄。</w:t>
      </w:r>
    </w:p>
    <w:tbl>
      <w:tblPr>
        <w:tblStyle w:val="TableGrid"/>
        <w:tblW w:type="auto" w:w="0"/>
        <w:tblLook w:firstColumn="1" w:firstRow="1" w:lastColumn="0" w:lastRow="0" w:noHBand="0" w:noVBand="1" w:val="04A0"/>
      </w:tblPr>
      <w:tblGrid>
        <w:gridCol w:w="1500"/>
        <w:gridCol w:w="1500"/>
        <w:gridCol w:w="3100"/>
        <w:gridCol w:w="2540"/>
      </w:tblGrid>
      <w:tr>
        <w:trPr>
          <w:cantSplit/>
          <w:tblHeader/>
        </w:trPr>
        <w:tc>
          <w:tcPr>
            <w:tcW w:type="dxa" w:w="1500"/>
            <w:shd w:val="clear" w:color="auto" w:fill="1F3864"/>
          </w:tcPr>
          <w:p>
            <w:pPr>
              <w:keepNext/>
              <w:spacing w:after="20"/>
            </w:pPr>
            <w:r>
              <w:rPr>
                <w:rFonts w:ascii="Microsoft JhengHei" w:hAnsi="Microsoft JhengHei" w:eastAsia="Microsoft JhengHei"/>
                <w:b/>
                <w:color w:val="FFFFFF"/>
                <w:sz w:val="19"/>
              </w:rPr>
              <w:t xml:space="preserve">時間點（第幾分鐘或第幾題）</w:t>
            </w:r>
          </w:p>
        </w:tc>
        <w:tc>
          <w:tcPr>
            <w:tcW w:type="dxa" w:w="1500"/>
            <w:shd w:val="clear" w:color="auto" w:fill="1F3864"/>
          </w:tcPr>
          <w:p>
            <w:pPr>
              <w:keepNext/>
              <w:spacing w:after="20"/>
            </w:pPr>
            <w:r>
              <w:rPr>
                <w:rFonts w:ascii="Microsoft JhengHei" w:hAnsi="Microsoft JhengHei" w:eastAsia="Microsoft JhengHei"/>
                <w:b/>
                <w:color w:val="FFFFFF"/>
                <w:sz w:val="19"/>
              </w:rPr>
              <w:t xml:space="preserve">六階段的哪一段</w:t>
            </w:r>
          </w:p>
        </w:tc>
        <w:tc>
          <w:tcPr>
            <w:tcW w:type="dxa" w:w="3100"/>
            <w:shd w:val="clear" w:color="auto" w:fill="1F3864"/>
          </w:tcPr>
          <w:p>
            <w:pPr>
              <w:keepNext/>
              <w:spacing w:after="20"/>
            </w:pPr>
            <w:r>
              <w:rPr>
                <w:rFonts w:ascii="Microsoft JhengHei" w:hAnsi="Microsoft JhengHei" w:eastAsia="Microsoft JhengHei"/>
                <w:b/>
                <w:color w:val="FFFFFF"/>
                <w:sz w:val="19"/>
              </w:rPr>
              <w:t xml:space="preserve">我看到聽到的事實</w:t>
            </w:r>
          </w:p>
        </w:tc>
        <w:tc>
          <w:tcPr>
            <w:tcW w:type="dxa" w:w="2540"/>
            <w:shd w:val="clear" w:color="auto" w:fill="1F3864"/>
          </w:tcPr>
          <w:p>
            <w:pPr>
              <w:keepNext/>
              <w:spacing w:after="20"/>
            </w:pPr>
            <w:r>
              <w:rPr>
                <w:rFonts w:ascii="Microsoft JhengHei" w:hAnsi="Microsoft JhengHei" w:eastAsia="Microsoft JhengHei"/>
                <w:b/>
                <w:color w:val="FFFFFF"/>
                <w:sz w:val="19"/>
              </w:rPr>
              <w:t xml:space="preserve">我的疑問或推測</w:t>
            </w:r>
          </w:p>
        </w:tc>
      </w:tr>
      <w:tr>
        <w:trPr>
          <w:cantSplit/>
          <w:trHeight w:val="640" w:hRule="atLeast"/>
        </w:trPr>
        <w:tc>
          <w:tcPr>
            <w:tcW w:type="dxa" w:w="1500"/>
          </w:tcPr>
          <w:p>
            <w:pPr>
              <w:spacing w:after="20"/>
            </w:pPr>
            <w:r>
              <w:rPr>
                <w:rFonts w:ascii="Microsoft JhengHei" w:hAnsi="Microsoft JhengHei" w:eastAsia="Microsoft JhengHei"/>
                <w:sz w:val="19"/>
              </w:rPr>
            </w:r>
          </w:p>
        </w:tc>
        <w:tc>
          <w:tcPr>
            <w:tcW w:type="dxa" w:w="1500"/>
          </w:tcPr>
          <w:p>
            <w:pPr>
              <w:spacing w:after="20"/>
            </w:pPr>
            <w:r>
              <w:rPr>
                <w:rFonts w:ascii="Microsoft JhengHei" w:hAnsi="Microsoft JhengHei" w:eastAsia="Microsoft JhengHei"/>
                <w:sz w:val="19"/>
              </w:rPr>
            </w:r>
          </w:p>
        </w:tc>
        <w:tc>
          <w:tcPr>
            <w:tcW w:type="dxa" w:w="3100"/>
          </w:tcPr>
          <w:p>
            <w:pPr>
              <w:spacing w:after="20"/>
            </w:pPr>
            <w:r>
              <w:rPr>
                <w:rFonts w:ascii="Microsoft JhengHei" w:hAnsi="Microsoft JhengHei" w:eastAsia="Microsoft JhengHei"/>
                <w:sz w:val="19"/>
              </w:rPr>
            </w:r>
          </w:p>
        </w:tc>
        <w:tc>
          <w:tcPr>
            <w:tcW w:type="dxa" w:w="2540"/>
          </w:tcPr>
          <w:p>
            <w:pPr>
              <w:spacing w:after="20"/>
            </w:pPr>
            <w:r>
              <w:rPr>
                <w:rFonts w:ascii="Microsoft JhengHei" w:hAnsi="Microsoft JhengHei" w:eastAsia="Microsoft JhengHei"/>
                <w:sz w:val="19"/>
              </w:rPr>
            </w:r>
          </w:p>
        </w:tc>
      </w:tr>
      <w:tr>
        <w:trPr>
          <w:cantSplit/>
          <w:trHeight w:val="640" w:hRule="atLeast"/>
        </w:trPr>
        <w:tc>
          <w:tcPr>
            <w:tcW w:type="dxa" w:w="1500"/>
          </w:tcPr>
          <w:p>
            <w:pPr>
              <w:spacing w:after="20"/>
            </w:pPr>
            <w:r>
              <w:rPr>
                <w:rFonts w:ascii="Microsoft JhengHei" w:hAnsi="Microsoft JhengHei" w:eastAsia="Microsoft JhengHei"/>
                <w:sz w:val="19"/>
              </w:rPr>
            </w:r>
          </w:p>
        </w:tc>
        <w:tc>
          <w:tcPr>
            <w:tcW w:type="dxa" w:w="1500"/>
          </w:tcPr>
          <w:p>
            <w:pPr>
              <w:spacing w:after="20"/>
            </w:pPr>
            <w:r>
              <w:rPr>
                <w:rFonts w:ascii="Microsoft JhengHei" w:hAnsi="Microsoft JhengHei" w:eastAsia="Microsoft JhengHei"/>
                <w:sz w:val="19"/>
              </w:rPr>
            </w:r>
          </w:p>
        </w:tc>
        <w:tc>
          <w:tcPr>
            <w:tcW w:type="dxa" w:w="3100"/>
          </w:tcPr>
          <w:p>
            <w:pPr>
              <w:spacing w:after="20"/>
            </w:pPr>
            <w:r>
              <w:rPr>
                <w:rFonts w:ascii="Microsoft JhengHei" w:hAnsi="Microsoft JhengHei" w:eastAsia="Microsoft JhengHei"/>
                <w:sz w:val="19"/>
              </w:rPr>
            </w:r>
          </w:p>
        </w:tc>
        <w:tc>
          <w:tcPr>
            <w:tcW w:type="dxa" w:w="2540"/>
          </w:tcPr>
          <w:p>
            <w:pPr>
              <w:spacing w:after="20"/>
            </w:pPr>
            <w:r>
              <w:rPr>
                <w:rFonts w:ascii="Microsoft JhengHei" w:hAnsi="Microsoft JhengHei" w:eastAsia="Microsoft JhengHei"/>
                <w:sz w:val="19"/>
              </w:rPr>
            </w:r>
          </w:p>
        </w:tc>
      </w:tr>
      <w:tr>
        <w:trPr>
          <w:cantSplit/>
          <w:trHeight w:val="640" w:hRule="atLeast"/>
        </w:trPr>
        <w:tc>
          <w:tcPr>
            <w:tcW w:type="dxa" w:w="1500"/>
          </w:tcPr>
          <w:p>
            <w:pPr>
              <w:spacing w:after="20"/>
            </w:pPr>
            <w:r>
              <w:rPr>
                <w:rFonts w:ascii="Microsoft JhengHei" w:hAnsi="Microsoft JhengHei" w:eastAsia="Microsoft JhengHei"/>
                <w:sz w:val="19"/>
              </w:rPr>
            </w:r>
          </w:p>
        </w:tc>
        <w:tc>
          <w:tcPr>
            <w:tcW w:type="dxa" w:w="1500"/>
          </w:tcPr>
          <w:p>
            <w:pPr>
              <w:spacing w:after="20"/>
            </w:pPr>
            <w:r>
              <w:rPr>
                <w:rFonts w:ascii="Microsoft JhengHei" w:hAnsi="Microsoft JhengHei" w:eastAsia="Microsoft JhengHei"/>
                <w:sz w:val="19"/>
              </w:rPr>
            </w:r>
          </w:p>
        </w:tc>
        <w:tc>
          <w:tcPr>
            <w:tcW w:type="dxa" w:w="3100"/>
          </w:tcPr>
          <w:p>
            <w:pPr>
              <w:spacing w:after="20"/>
            </w:pPr>
            <w:r>
              <w:rPr>
                <w:rFonts w:ascii="Microsoft JhengHei" w:hAnsi="Microsoft JhengHei" w:eastAsia="Microsoft JhengHei"/>
                <w:sz w:val="19"/>
              </w:rPr>
            </w:r>
          </w:p>
        </w:tc>
        <w:tc>
          <w:tcPr>
            <w:tcW w:type="dxa" w:w="2540"/>
          </w:tcPr>
          <w:p>
            <w:pPr>
              <w:spacing w:after="20"/>
            </w:pPr>
            <w:r>
              <w:rPr>
                <w:rFonts w:ascii="Microsoft JhengHei" w:hAnsi="Microsoft JhengHei" w:eastAsia="Microsoft JhengHei"/>
                <w:sz w:val="19"/>
              </w:rPr>
            </w:r>
          </w:p>
        </w:tc>
      </w:tr>
      <w:tr>
        <w:trPr>
          <w:cantSplit/>
          <w:trHeight w:val="640" w:hRule="atLeast"/>
        </w:trPr>
        <w:tc>
          <w:tcPr>
            <w:tcW w:type="dxa" w:w="1500"/>
          </w:tcPr>
          <w:p>
            <w:pPr>
              <w:spacing w:after="20"/>
            </w:pPr>
            <w:r>
              <w:rPr>
                <w:rFonts w:ascii="Microsoft JhengHei" w:hAnsi="Microsoft JhengHei" w:eastAsia="Microsoft JhengHei"/>
                <w:sz w:val="19"/>
              </w:rPr>
            </w:r>
          </w:p>
        </w:tc>
        <w:tc>
          <w:tcPr>
            <w:tcW w:type="dxa" w:w="1500"/>
          </w:tcPr>
          <w:p>
            <w:pPr>
              <w:spacing w:after="20"/>
            </w:pPr>
            <w:r>
              <w:rPr>
                <w:rFonts w:ascii="Microsoft JhengHei" w:hAnsi="Microsoft JhengHei" w:eastAsia="Microsoft JhengHei"/>
                <w:sz w:val="19"/>
              </w:rPr>
            </w:r>
          </w:p>
        </w:tc>
        <w:tc>
          <w:tcPr>
            <w:tcW w:type="dxa" w:w="3100"/>
          </w:tcPr>
          <w:p>
            <w:pPr>
              <w:spacing w:after="20"/>
            </w:pPr>
            <w:r>
              <w:rPr>
                <w:rFonts w:ascii="Microsoft JhengHei" w:hAnsi="Microsoft JhengHei" w:eastAsia="Microsoft JhengHei"/>
                <w:sz w:val="19"/>
              </w:rPr>
            </w:r>
          </w:p>
        </w:tc>
        <w:tc>
          <w:tcPr>
            <w:tcW w:type="dxa" w:w="2540"/>
          </w:tcPr>
          <w:p>
            <w:pPr>
              <w:spacing w:after="20"/>
            </w:pPr>
            <w:r>
              <w:rPr>
                <w:rFonts w:ascii="Microsoft JhengHei" w:hAnsi="Microsoft JhengHei" w:eastAsia="Microsoft JhengHei"/>
                <w:sz w:val="19"/>
              </w:rPr>
            </w:r>
          </w:p>
        </w:tc>
      </w:tr>
      <w:tr>
        <w:trPr>
          <w:cantSplit/>
          <w:trHeight w:val="640" w:hRule="atLeast"/>
        </w:trPr>
        <w:tc>
          <w:tcPr>
            <w:tcW w:type="dxa" w:w="1500"/>
          </w:tcPr>
          <w:p>
            <w:pPr>
              <w:spacing w:after="20"/>
            </w:pPr>
            <w:r>
              <w:rPr>
                <w:rFonts w:ascii="Microsoft JhengHei" w:hAnsi="Microsoft JhengHei" w:eastAsia="Microsoft JhengHei"/>
                <w:sz w:val="19"/>
              </w:rPr>
            </w:r>
          </w:p>
        </w:tc>
        <w:tc>
          <w:tcPr>
            <w:tcW w:type="dxa" w:w="1500"/>
          </w:tcPr>
          <w:p>
            <w:pPr>
              <w:spacing w:after="20"/>
            </w:pPr>
            <w:r>
              <w:rPr>
                <w:rFonts w:ascii="Microsoft JhengHei" w:hAnsi="Microsoft JhengHei" w:eastAsia="Microsoft JhengHei"/>
                <w:sz w:val="19"/>
              </w:rPr>
            </w:r>
          </w:p>
        </w:tc>
        <w:tc>
          <w:tcPr>
            <w:tcW w:type="dxa" w:w="3100"/>
          </w:tcPr>
          <w:p>
            <w:pPr>
              <w:spacing w:after="20"/>
            </w:pPr>
            <w:r>
              <w:rPr>
                <w:rFonts w:ascii="Microsoft JhengHei" w:hAnsi="Microsoft JhengHei" w:eastAsia="Microsoft JhengHei"/>
                <w:sz w:val="19"/>
              </w:rPr>
            </w:r>
          </w:p>
        </w:tc>
        <w:tc>
          <w:tcPr>
            <w:tcW w:type="dxa" w:w="2540"/>
          </w:tcPr>
          <w:p>
            <w:pPr>
              <w:spacing w:after="20"/>
            </w:pPr>
            <w:r>
              <w:rPr>
                <w:rFonts w:ascii="Microsoft JhengHei" w:hAnsi="Microsoft JhengHei" w:eastAsia="Microsoft JhengHei"/>
                <w:sz w:val="19"/>
              </w:rPr>
            </w:r>
          </w:p>
        </w:tc>
      </w:tr>
      <w:tr>
        <w:trPr>
          <w:cantSplit/>
          <w:trHeight w:val="640" w:hRule="atLeast"/>
        </w:trPr>
        <w:tc>
          <w:tcPr>
            <w:tcW w:type="dxa" w:w="1500"/>
          </w:tcPr>
          <w:p>
            <w:pPr>
              <w:spacing w:after="20"/>
            </w:pPr>
            <w:r>
              <w:rPr>
                <w:rFonts w:ascii="Microsoft JhengHei" w:hAnsi="Microsoft JhengHei" w:eastAsia="Microsoft JhengHei"/>
                <w:sz w:val="19"/>
              </w:rPr>
            </w:r>
          </w:p>
        </w:tc>
        <w:tc>
          <w:tcPr>
            <w:tcW w:type="dxa" w:w="1500"/>
          </w:tcPr>
          <w:p>
            <w:pPr>
              <w:spacing w:after="20"/>
            </w:pPr>
            <w:r>
              <w:rPr>
                <w:rFonts w:ascii="Microsoft JhengHei" w:hAnsi="Microsoft JhengHei" w:eastAsia="Microsoft JhengHei"/>
                <w:sz w:val="19"/>
              </w:rPr>
            </w:r>
          </w:p>
        </w:tc>
        <w:tc>
          <w:tcPr>
            <w:tcW w:type="dxa" w:w="3100"/>
          </w:tcPr>
          <w:p>
            <w:pPr>
              <w:spacing w:after="20"/>
            </w:pPr>
            <w:r>
              <w:rPr>
                <w:rFonts w:ascii="Microsoft JhengHei" w:hAnsi="Microsoft JhengHei" w:eastAsia="Microsoft JhengHei"/>
                <w:sz w:val="19"/>
              </w:rPr>
            </w:r>
          </w:p>
        </w:tc>
        <w:tc>
          <w:tcPr>
            <w:tcW w:type="dxa" w:w="2540"/>
          </w:tcPr>
          <w:p>
            <w:pPr>
              <w:spacing w:after="20"/>
            </w:pPr>
            <w:r>
              <w:rPr>
                <w:rFonts w:ascii="Microsoft JhengHei" w:hAnsi="Microsoft JhengHei" w:eastAsia="Microsoft JhengHei"/>
                <w:sz w:val="19"/>
              </w:rPr>
            </w:r>
          </w:p>
        </w:tc>
      </w:tr>
    </w:tbl>
    <w:p>
      <w:pPr>
        <w:spacing w:after="60"/>
      </w:pPr>
    </w:p>
    <w:p>
      <w:pPr>
        <w:keepNext/>
        <w:spacing w:before="200" w:after="60"/>
      </w:pPr>
      <w:r>
        <w:rPr>
          <w:rFonts w:ascii="Microsoft JhengHei" w:hAnsi="Microsoft JhengHei" w:eastAsia="Microsoft JhengHei"/>
          <w:b/>
          <w:color w:val="1F3864"/>
          <w:sz w:val="26"/>
        </w:rPr>
        <w:t xml:space="preserve">（三）抽狀況卡的時機與紀錄</w:t>
      </w:r>
    </w:p>
    <w:p>
      <w:pPr>
        <w:spacing w:after="20"/>
      </w:pPr>
      <w:r>
        <w:rPr>
          <w:rFonts w:ascii="Microsoft JhengHei" w:hAnsi="Microsoft JhengHei" w:eastAsia="Microsoft JhengHei"/>
          <w:sz w:val="20"/>
        </w:rPr>
        <w:t xml:space="preserve">・訪談進行約兩分鐘後再抽，讓訪談者先找到節奏。</w:t>
      </w:r>
    </w:p>
    <w:p>
      <w:pPr>
        <w:spacing w:after="20"/>
      </w:pPr>
      <w:r>
        <w:rPr>
          <w:rFonts w:ascii="Microsoft JhengHei" w:hAnsi="Microsoft JhengHei" w:eastAsia="Microsoft JhengHei"/>
          <w:sz w:val="20"/>
        </w:rPr>
        <w:t xml:space="preserve">・等訪談者問完一題、受訪者答完一段的自然停頓再亮卡，不打斷正在說話的人。</w:t>
      </w:r>
    </w:p>
    <w:p>
      <w:pPr>
        <w:spacing w:after="20"/>
      </w:pPr>
      <w:r>
        <w:rPr>
          <w:rFonts w:ascii="Microsoft JhengHei" w:hAnsi="Microsoft JhengHei" w:eastAsia="Microsoft JhengHei"/>
          <w:sz w:val="20"/>
        </w:rPr>
        <w:t xml:space="preserve">・一輪抽一張，最多兩張。</w:t>
      </w:r>
    </w:p>
    <w:p>
      <w:pPr>
        <w:spacing w:after="20"/>
      </w:pPr>
      <w:r>
        <w:rPr>
          <w:rFonts w:ascii="Microsoft JhengHei" w:hAnsi="Microsoft JhengHei" w:eastAsia="Microsoft JhengHei"/>
          <w:sz w:val="20"/>
        </w:rPr>
        <w:t xml:space="preserve">・亮卡時不出聲，卡面只給受訪者看。</w:t>
      </w:r>
    </w:p>
    <w:p>
      <w:pPr>
        <w:spacing w:after="60"/>
      </w:pPr>
    </w:p>
    <w:tbl>
      <w:tblPr>
        <w:tblStyle w:val="TableGrid"/>
        <w:tblW w:type="auto" w:w="0"/>
        <w:tblLook w:firstColumn="1" w:firstRow="1" w:lastColumn="0" w:lastRow="0" w:noHBand="0" w:noVBand="1" w:val="04A0"/>
      </w:tblPr>
      <w:tblGrid>
        <w:gridCol w:w="1600"/>
        <w:gridCol w:w="2100"/>
        <w:gridCol w:w="2800"/>
        <w:gridCol w:w="2140"/>
      </w:tblGrid>
      <w:tr>
        <w:trPr>
          <w:cantSplit/>
          <w:tblHeader/>
        </w:trPr>
        <w:tc>
          <w:tcPr>
            <w:tcW w:type="dxa" w:w="1600"/>
            <w:shd w:val="clear" w:color="auto" w:fill="1F3864"/>
          </w:tcPr>
          <w:p>
            <w:pPr>
              <w:keepNext/>
              <w:spacing w:after="20"/>
            </w:pPr>
            <w:r>
              <w:rPr>
                <w:rFonts w:ascii="Microsoft JhengHei" w:hAnsi="Microsoft JhengHei" w:eastAsia="Microsoft JhengHei"/>
                <w:b/>
                <w:color w:val="FFFFFF"/>
                <w:sz w:val="19"/>
              </w:rPr>
              <w:t xml:space="preserve">抽到哪一張</w:t>
            </w:r>
          </w:p>
        </w:tc>
        <w:tc>
          <w:tcPr>
            <w:tcW w:type="dxa" w:w="2100"/>
            <w:shd w:val="clear" w:color="auto" w:fill="1F3864"/>
          </w:tcPr>
          <w:p>
            <w:pPr>
              <w:keepNext/>
              <w:spacing w:after="20"/>
            </w:pPr>
            <w:r>
              <w:rPr>
                <w:rFonts w:ascii="Microsoft JhengHei" w:hAnsi="Microsoft JhengHei" w:eastAsia="Microsoft JhengHei"/>
                <w:b/>
                <w:color w:val="FFFFFF"/>
                <w:sz w:val="19"/>
              </w:rPr>
              <w:t xml:space="preserve">抽卡的時機（第幾分鐘、第幾題）</w:t>
            </w:r>
          </w:p>
        </w:tc>
        <w:tc>
          <w:tcPr>
            <w:tcW w:type="dxa" w:w="2800"/>
            <w:shd w:val="clear" w:color="auto" w:fill="1F3864"/>
          </w:tcPr>
          <w:p>
            <w:pPr>
              <w:keepNext/>
              <w:spacing w:after="20"/>
            </w:pPr>
            <w:r>
              <w:rPr>
                <w:rFonts w:ascii="Microsoft JhengHei" w:hAnsi="Microsoft JhengHei" w:eastAsia="Microsoft JhengHei"/>
                <w:b/>
                <w:color w:val="FFFFFF"/>
                <w:sz w:val="19"/>
              </w:rPr>
              <w:t xml:space="preserve">訪談者怎麼接（寫原話）</w:t>
            </w:r>
          </w:p>
        </w:tc>
        <w:tc>
          <w:tcPr>
            <w:tcW w:type="dxa" w:w="2140"/>
            <w:shd w:val="clear" w:color="auto" w:fill="1F3864"/>
          </w:tcPr>
          <w:p>
            <w:pPr>
              <w:keepNext/>
              <w:spacing w:after="20"/>
            </w:pPr>
            <w:r>
              <w:rPr>
                <w:rFonts w:ascii="Microsoft JhengHei" w:hAnsi="Microsoft JhengHei" w:eastAsia="Microsoft JhengHei"/>
                <w:b/>
                <w:color w:val="FFFFFF"/>
                <w:sz w:val="19"/>
              </w:rPr>
              <w:t xml:space="preserve">我看到的效果</w:t>
            </w:r>
          </w:p>
        </w:tc>
      </w:tr>
      <w:tr>
        <w:trPr>
          <w:cantSplit/>
          <w:trHeight w:val="640" w:hRule="atLeast"/>
        </w:trPr>
        <w:tc>
          <w:tcPr>
            <w:tcW w:type="dxa" w:w="1600"/>
          </w:tcPr>
          <w:p>
            <w:pPr>
              <w:spacing w:after="20"/>
            </w:pPr>
            <w:r>
              <w:rPr>
                <w:rFonts w:ascii="Microsoft JhengHei" w:hAnsi="Microsoft JhengHei" w:eastAsia="Microsoft JhengHei"/>
                <w:sz w:val="19"/>
              </w:rPr>
            </w:r>
          </w:p>
        </w:tc>
        <w:tc>
          <w:tcPr>
            <w:tcW w:type="dxa" w:w="2100"/>
          </w:tcPr>
          <w:p>
            <w:pPr>
              <w:spacing w:after="20"/>
            </w:pPr>
            <w:r>
              <w:rPr>
                <w:rFonts w:ascii="Microsoft JhengHei" w:hAnsi="Microsoft JhengHei" w:eastAsia="Microsoft JhengHei"/>
                <w:sz w:val="19"/>
              </w:rPr>
            </w:r>
          </w:p>
        </w:tc>
        <w:tc>
          <w:tcPr>
            <w:tcW w:type="dxa" w:w="2800"/>
          </w:tcPr>
          <w:p>
            <w:pPr>
              <w:spacing w:after="20"/>
            </w:pPr>
            <w:r>
              <w:rPr>
                <w:rFonts w:ascii="Microsoft JhengHei" w:hAnsi="Microsoft JhengHei" w:eastAsia="Microsoft JhengHei"/>
                <w:sz w:val="19"/>
              </w:rPr>
            </w:r>
          </w:p>
        </w:tc>
        <w:tc>
          <w:tcPr>
            <w:tcW w:type="dxa" w:w="2140"/>
          </w:tcPr>
          <w:p>
            <w:pPr>
              <w:spacing w:after="20"/>
            </w:pPr>
            <w:r>
              <w:rPr>
                <w:rFonts w:ascii="Microsoft JhengHei" w:hAnsi="Microsoft JhengHei" w:eastAsia="Microsoft JhengHei"/>
                <w:sz w:val="19"/>
              </w:rPr>
            </w:r>
          </w:p>
        </w:tc>
      </w:tr>
      <w:tr>
        <w:trPr>
          <w:cantSplit/>
          <w:trHeight w:val="640" w:hRule="atLeast"/>
        </w:trPr>
        <w:tc>
          <w:tcPr>
            <w:tcW w:type="dxa" w:w="1600"/>
          </w:tcPr>
          <w:p>
            <w:pPr>
              <w:spacing w:after="20"/>
            </w:pPr>
            <w:r>
              <w:rPr>
                <w:rFonts w:ascii="Microsoft JhengHei" w:hAnsi="Microsoft JhengHei" w:eastAsia="Microsoft JhengHei"/>
                <w:sz w:val="19"/>
              </w:rPr>
            </w:r>
          </w:p>
        </w:tc>
        <w:tc>
          <w:tcPr>
            <w:tcW w:type="dxa" w:w="2100"/>
          </w:tcPr>
          <w:p>
            <w:pPr>
              <w:spacing w:after="20"/>
            </w:pPr>
            <w:r>
              <w:rPr>
                <w:rFonts w:ascii="Microsoft JhengHei" w:hAnsi="Microsoft JhengHei" w:eastAsia="Microsoft JhengHei"/>
                <w:sz w:val="19"/>
              </w:rPr>
            </w:r>
          </w:p>
        </w:tc>
        <w:tc>
          <w:tcPr>
            <w:tcW w:type="dxa" w:w="2800"/>
          </w:tcPr>
          <w:p>
            <w:pPr>
              <w:spacing w:after="20"/>
            </w:pPr>
            <w:r>
              <w:rPr>
                <w:rFonts w:ascii="Microsoft JhengHei" w:hAnsi="Microsoft JhengHei" w:eastAsia="Microsoft JhengHei"/>
                <w:sz w:val="19"/>
              </w:rPr>
            </w:r>
          </w:p>
        </w:tc>
        <w:tc>
          <w:tcPr>
            <w:tcW w:type="dxa" w:w="2140"/>
          </w:tcPr>
          <w:p>
            <w:pPr>
              <w:spacing w:after="20"/>
            </w:pPr>
            <w:r>
              <w:rPr>
                <w:rFonts w:ascii="Microsoft JhengHei" w:hAnsi="Microsoft JhengHei" w:eastAsia="Microsoft JhengHei"/>
                <w:sz w:val="19"/>
              </w:rPr>
            </w:r>
          </w:p>
        </w:tc>
      </w:tr>
      <w:tr>
        <w:trPr>
          <w:cantSplit/>
          <w:trHeight w:val="640" w:hRule="atLeast"/>
        </w:trPr>
        <w:tc>
          <w:tcPr>
            <w:tcW w:type="dxa" w:w="1600"/>
          </w:tcPr>
          <w:p>
            <w:pPr>
              <w:spacing w:after="20"/>
            </w:pPr>
            <w:r>
              <w:rPr>
                <w:rFonts w:ascii="Microsoft JhengHei" w:hAnsi="Microsoft JhengHei" w:eastAsia="Microsoft JhengHei"/>
                <w:sz w:val="19"/>
              </w:rPr>
            </w:r>
          </w:p>
        </w:tc>
        <w:tc>
          <w:tcPr>
            <w:tcW w:type="dxa" w:w="2100"/>
          </w:tcPr>
          <w:p>
            <w:pPr>
              <w:spacing w:after="20"/>
            </w:pPr>
            <w:r>
              <w:rPr>
                <w:rFonts w:ascii="Microsoft JhengHei" w:hAnsi="Microsoft JhengHei" w:eastAsia="Microsoft JhengHei"/>
                <w:sz w:val="19"/>
              </w:rPr>
            </w:r>
          </w:p>
        </w:tc>
        <w:tc>
          <w:tcPr>
            <w:tcW w:type="dxa" w:w="2800"/>
          </w:tcPr>
          <w:p>
            <w:pPr>
              <w:spacing w:after="20"/>
            </w:pPr>
            <w:r>
              <w:rPr>
                <w:rFonts w:ascii="Microsoft JhengHei" w:hAnsi="Microsoft JhengHei" w:eastAsia="Microsoft JhengHei"/>
                <w:sz w:val="19"/>
              </w:rPr>
            </w:r>
          </w:p>
        </w:tc>
        <w:tc>
          <w:tcPr>
            <w:tcW w:type="dxa" w:w="2140"/>
          </w:tcPr>
          <w:p>
            <w:pPr>
              <w:spacing w:after="20"/>
            </w:pPr>
            <w:r>
              <w:rPr>
                <w:rFonts w:ascii="Microsoft JhengHei" w:hAnsi="Microsoft JhengHei" w:eastAsia="Microsoft JhengHei"/>
                <w:sz w:val="19"/>
              </w:rPr>
            </w:r>
          </w:p>
        </w:tc>
      </w:tr>
    </w:tbl>
    <w:p>
      <w:pPr>
        <w:spacing w:after="60"/>
      </w:pPr>
    </w:p>
    <w:p>
      <w:pPr>
        <w:keepNext/>
        <w:spacing w:before="200" w:after="60"/>
      </w:pPr>
      <w:r>
        <w:rPr>
          <w:rFonts w:ascii="Microsoft JhengHei" w:hAnsi="Microsoft JhengHei" w:eastAsia="Microsoft JhengHei"/>
          <w:b/>
          <w:color w:val="1F3864"/>
          <w:sz w:val="26"/>
        </w:rPr>
        <w:t xml:space="preserve">（四）訪談後的回饋</w:t>
      </w:r>
    </w:p>
    <w:p>
      <w:pPr>
        <w:spacing w:after="120"/>
      </w:pPr>
      <w:r>
        <w:rPr>
          <w:rFonts w:ascii="Microsoft JhengHei" w:hAnsi="Microsoft JhengHei" w:eastAsia="Microsoft JhengHei"/>
          <w:sz w:val="22"/>
        </w:rPr>
        <w:t xml:space="preserve">第六節評量表裡的「互評」，由記錄者依觀察紀錄口頭告訴訪談者，訪談者再填進自己的評量表。</w:t>
      </w:r>
    </w:p>
    <w:p>
      <w:pPr>
        <w:keepNext/>
        <w:spacing w:after="40"/>
      </w:pPr>
      <w:r>
        <w:rPr>
          <w:rFonts w:ascii="Microsoft JhengHei" w:hAnsi="Microsoft JhengHei" w:eastAsia="Microsoft JhengHei"/>
          <w:b/>
          <w:color w:val="1F3864"/>
          <w:sz w:val="21"/>
        </w:rPr>
        <w:t xml:space="preserve">我要回饋給訪談者的三件事</w:t>
      </w:r>
      <w:r>
        <w:rPr>
          <w:rFonts w:ascii="Microsoft JhengHei" w:hAnsi="Microsoft JhengHei" w:eastAsia="Microsoft JhengHei"/>
          <w:color w:val="707070"/>
          <w:sz w:val="18"/>
        </w:rPr>
        <w:t xml:space="preserve">　先說一件看到的事實，再說一件看到但不確定的事，最後給一個下一輪可以試的具體做法</w:t>
      </w:r>
    </w:p>
    <w:tbl>
      <w:tblPr>
        <w:tblStyle w:val="TableGrid"/>
        <w:tblW w:type="auto" w:w="0"/>
        <w:tblLook w:firstColumn="1" w:firstRow="1" w:lastColumn="0" w:lastRow="0" w:noHBand="0" w:noVBand="1" w:val="04A0"/>
      </w:tblPr>
      <w:tblGrid>
        <w:gridCol w:w="8640"/>
      </w:tblGrid>
      <w:tr>
        <w:trPr>
          <w:cantSplit/>
          <w:trHeight w:val="1500" w:hRule="atLeast"/>
        </w:trPr>
        <w:tc>
          <w:tcPr>
            <w:tcW w:type="dxa" w:w="8640"/>
          </w:tcPr>
          <w:p>
            <w:pPr>
              <w:spacing w:after="20"/>
            </w:pPr>
            <w:r>
              <w:rPr>
                <w:rFonts w:ascii="Microsoft JhengHei" w:hAnsi="Microsoft JhengHei" w:eastAsia="Microsoft JhengHei"/>
                <w:sz w:val="19"/>
              </w:rPr>
            </w:r>
          </w:p>
        </w:tc>
      </w:tr>
    </w:tbl>
    <w:p>
      <w:pPr>
        <w:spacing w:after="60"/>
      </w:pPr>
    </w:p>
    <w:p>
      <w:pPr>
        <w:keepNext/>
        <w:spacing w:after="40"/>
      </w:pPr>
      <w:r>
        <w:rPr>
          <w:rFonts w:ascii="Microsoft JhengHei" w:hAnsi="Microsoft JhengHei" w:eastAsia="Microsoft JhengHei"/>
          <w:b/>
          <w:color w:val="1F3864"/>
          <w:sz w:val="21"/>
        </w:rPr>
        <w:t xml:space="preserve">交出紀錄前自我檢核</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 xml:space="preserve">事實欄沒有「很緊張」「不太好」這類判斷的詞</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 xml:space="preserve">我的推測都放在推測欄</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 xml:space="preserve">抽卡前有等自然的停頓，沒有打斷說話的人</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 xml:space="preserve">整輪我沒有替訪談者回答或提示題目</w:t>
      </w:r>
    </w:p>
    <w:p>
      <w:pPr>
        <w:spacing w:after="60"/>
      </w:pPr>
    </w:p>
    <w:p>
      <w:pPr>
        <w:pStyle w:val="Heading1"/>
        <w:spacing w:before="280" w:after="80"/>
      </w:pPr>
      <w:r>
        <w:rPr>
          <w:rFonts w:ascii="Microsoft JhengHei" w:hAnsi="Microsoft JhengHei" w:eastAsia="Microsoft JhengHei"/>
          <w:color w:val="1F3864"/>
          <w:sz w:val="32"/>
        </w:rPr>
        <w:t>五、狀況卡的抽法與接法</w:t>
      </w:r>
    </w:p>
    <w:p>
      <w:pPr>
        <w:spacing w:after="120"/>
      </w:pPr>
      <w:r>
        <w:rPr>
          <w:rFonts w:ascii="Microsoft JhengHei" w:hAnsi="Microsoft JhengHei" w:eastAsia="Microsoft JhengHei"/>
          <w:sz w:val="22"/>
        </w:rPr>
        <w:t xml:space="preserve">狀況卡模擬訪談中常見的三種情形。記錄者在適當時機抽一張，悄悄亮給受訪者看，訪談者看不到卡面。受訪者從下一個回答開始演出那個狀況，內容仍用自己的真實經驗。訪談者事前不知道卡面，要當場判斷怎麼接。</w:t>
      </w:r>
    </w:p>
    <w:p>
      <w:pPr>
        <w:spacing w:after="40"/>
      </w:pPr>
      <w:r>
        <w:rPr>
          <w:rFonts w:ascii="Microsoft JhengHei" w:hAnsi="Microsoft JhengHei" w:eastAsia="Microsoft JhengHei"/>
          <w:b/>
          <w:color w:val="1F3864"/>
          <w:sz w:val="21"/>
        </w:rPr>
        <w:t xml:space="preserve">抽卡方式</w:t>
      </w:r>
      <w:r>
        <w:rPr>
          <w:rFonts w:ascii="Microsoft JhengHei" w:hAnsi="Microsoft JhengHei" w:eastAsia="Microsoft JhengHei"/>
          <w:color w:val="707070"/>
          <w:sz w:val="18"/>
        </w:rPr>
        <w:t xml:space="preserve">　紙本版沒有抽卡按鈕。記錄者可以用手機開線上版抽卡，或擲骰子，點數 1、2 抽①，3、4 抽②，5、6 抽③。</w:t>
      </w:r>
    </w:p>
    <w:tbl>
      <w:tblPr>
        <w:tblStyle w:val="TableGrid"/>
        <w:tblW w:type="auto" w:w="0"/>
        <w:tblLook w:firstColumn="1" w:firstRow="1" w:lastColumn="0" w:lastRow="0" w:noHBand="0" w:noVBand="1" w:val="04A0"/>
      </w:tblPr>
      <w:tblGrid>
        <w:gridCol w:w="8640"/>
      </w:tblGrid>
      <w:tr>
        <w:tc>
          <w:tcPr>
            <w:tcW w:type="dxa" w:w="8640"/>
            <w:shd w:val="clear" w:color="auto" w:fill="F2F5FA"/>
          </w:tcPr>
          <w:p>
            <w:pPr>
              <w:spacing w:after="40"/>
            </w:pPr>
            <w:r>
              <w:rPr>
                <w:rFonts w:ascii="Microsoft JhengHei" w:hAnsi="Microsoft JhengHei" w:eastAsia="Microsoft JhengHei"/>
                <w:b/>
                <w:color w:val="1F3864"/>
                <w:sz w:val="22"/>
              </w:rPr>
              <w:t>① 受訪者答非所問</w:t>
            </w:r>
            <w:r>
              <w:rPr>
                <w:rFonts w:ascii="Microsoft JhengHei" w:hAnsi="Microsoft JhengHei" w:eastAsia="Microsoft JhengHei"/>
                <w:color w:val="707070"/>
                <w:sz w:val="18"/>
              </w:rPr>
              <w:t xml:space="preserve">　（需拉回主題）</w:t>
            </w:r>
          </w:p>
          <w:p>
            <w:pPr>
              <w:spacing w:after="20"/>
            </w:pPr>
            <w:r>
              <w:rPr>
                <w:rFonts w:ascii="Microsoft JhengHei" w:hAnsi="Microsoft JhengHei" w:eastAsia="Microsoft JhengHei"/>
                <w:b/>
                <w:color w:val="0B5C4A"/>
                <w:sz w:val="18"/>
              </w:rPr>
              <w:t>可以怎麼接</w:t>
            </w:r>
          </w:p>
          <w:p>
            <w:pPr>
              <w:spacing w:after="20"/>
            </w:pPr>
            <w:r>
              <w:rPr>
                <w:rFonts w:ascii="Microsoft JhengHei" w:hAnsi="Microsoft JhengHei" w:eastAsia="Microsoft JhengHei"/>
                <w:sz w:val="20"/>
              </w:rPr>
              <w:t>・先承接再轉：「這點很有意思，我想先回到剛才那個……」</w:t>
            </w:r>
          </w:p>
          <w:p>
            <w:pPr>
              <w:spacing w:after="20"/>
            </w:pPr>
            <w:r>
              <w:rPr>
                <w:rFonts w:ascii="Microsoft JhengHei" w:hAnsi="Microsoft JhengHei" w:eastAsia="Microsoft JhengHei"/>
                <w:sz w:val="20"/>
              </w:rPr>
              <w:t>・把問題縮小到一個具體場景：「那次考試前的那個晚上，你在做什麼？」</w:t>
            </w:r>
          </w:p>
          <w:p>
            <w:pPr>
              <w:spacing w:after="0"/>
            </w:pPr>
            <w:r>
              <w:rPr>
                <w:rFonts w:ascii="Microsoft JhengHei" w:hAnsi="Microsoft JhengHei" w:eastAsia="Microsoft JhengHei"/>
                <w:sz w:val="20"/>
              </w:rPr>
              <w:t>・不要直接說「這不是我問的」——受訪者會開始猜你要什麼答案。</w:t>
            </w:r>
          </w:p>
        </w:tc>
      </w:tr>
    </w:tbl>
    <w:p>
      <w:pPr>
        <w:spacing w:after="80"/>
      </w:pPr>
      <w:r>
        <w:rPr>
          <w:rFonts w:ascii="Microsoft JhengHei" w:hAnsi="Microsoft JhengHei" w:eastAsia="Microsoft JhengHei"/>
          <w:sz w:val="8"/>
        </w:rPr>
      </w:r>
    </w:p>
    <w:tbl>
      <w:tblPr>
        <w:tblStyle w:val="TableGrid"/>
        <w:tblW w:type="auto" w:w="0"/>
        <w:tblLook w:firstColumn="1" w:firstRow="1" w:lastColumn="0" w:lastRow="0" w:noHBand="0" w:noVBand="1" w:val="04A0"/>
      </w:tblPr>
      <w:tblGrid>
        <w:gridCol w:w="8640"/>
      </w:tblGrid>
      <w:tr>
        <w:tc>
          <w:tcPr>
            <w:tcW w:type="dxa" w:w="8640"/>
            <w:shd w:val="clear" w:color="auto" w:fill="F2F5FA"/>
          </w:tcPr>
          <w:p>
            <w:pPr>
              <w:spacing w:after="40"/>
            </w:pPr>
            <w:r>
              <w:rPr>
                <w:rFonts w:ascii="Microsoft JhengHei" w:hAnsi="Microsoft JhengHei" w:eastAsia="Microsoft JhengHei"/>
                <w:b/>
                <w:color w:val="1F3864"/>
                <w:sz w:val="22"/>
              </w:rPr>
              <w:t>② 受訪者回答過於簡略</w:t>
            </w:r>
            <w:r>
              <w:rPr>
                <w:rFonts w:ascii="Microsoft JhengHei" w:hAnsi="Microsoft JhengHei" w:eastAsia="Microsoft JhengHei"/>
                <w:color w:val="707070"/>
                <w:sz w:val="18"/>
              </w:rPr>
              <w:t xml:space="preserve">　（需追問）</w:t>
            </w:r>
          </w:p>
          <w:p>
            <w:pPr>
              <w:spacing w:after="20"/>
            </w:pPr>
            <w:r>
              <w:rPr>
                <w:rFonts w:ascii="Microsoft JhengHei" w:hAnsi="Microsoft JhengHei" w:eastAsia="Microsoft JhengHei"/>
                <w:b/>
                <w:color w:val="0B5C4A"/>
                <w:sz w:val="18"/>
              </w:rPr>
              <w:t>可以怎麼接</w:t>
            </w:r>
          </w:p>
          <w:p>
            <w:pPr>
              <w:spacing w:after="20"/>
            </w:pPr>
            <w:r>
              <w:rPr>
                <w:rFonts w:ascii="Microsoft JhengHei" w:hAnsi="Microsoft JhengHei" w:eastAsia="Microsoft JhengHei"/>
                <w:sz w:val="20"/>
              </w:rPr>
              <w:t>・要例子不要定義：「可以講一次實際發生的嗎？」</w:t>
            </w:r>
          </w:p>
          <w:p>
            <w:pPr>
              <w:spacing w:after="20"/>
            </w:pPr>
            <w:r>
              <w:rPr>
                <w:rFonts w:ascii="Microsoft JhengHei" w:hAnsi="Microsoft JhengHei" w:eastAsia="Microsoft JhengHei"/>
                <w:sz w:val="20"/>
              </w:rPr>
              <w:t>・要過程不要結論：「那後來呢？」「當下你做了什麼？」</w:t>
            </w:r>
          </w:p>
          <w:p>
            <w:pPr>
              <w:spacing w:after="0"/>
            </w:pPr>
            <w:r>
              <w:rPr>
                <w:rFonts w:ascii="Microsoft JhengHei" w:hAnsi="Microsoft JhengHei" w:eastAsia="Microsoft JhengHei"/>
                <w:sz w:val="20"/>
              </w:rPr>
              <w:t>・沉默三秒也是追問——先不要急著換下一題。</w:t>
            </w:r>
          </w:p>
        </w:tc>
      </w:tr>
    </w:tbl>
    <w:p>
      <w:pPr>
        <w:spacing w:after="80"/>
      </w:pPr>
      <w:r>
        <w:rPr>
          <w:rFonts w:ascii="Microsoft JhengHei" w:hAnsi="Microsoft JhengHei" w:eastAsia="Microsoft JhengHei"/>
          <w:sz w:val="8"/>
        </w:rPr>
      </w:r>
    </w:p>
    <w:tbl>
      <w:tblPr>
        <w:tblStyle w:val="TableGrid"/>
        <w:tblW w:type="auto" w:w="0"/>
        <w:tblLook w:firstColumn="1" w:firstRow="1" w:lastColumn="0" w:lastRow="0" w:noHBand="0" w:noVBand="1" w:val="04A0"/>
      </w:tblPr>
      <w:tblGrid>
        <w:gridCol w:w="8640"/>
      </w:tblGrid>
      <w:tr>
        <w:tc>
          <w:tcPr>
            <w:tcW w:type="dxa" w:w="8640"/>
            <w:shd w:val="clear" w:color="auto" w:fill="F2F5FA"/>
          </w:tcPr>
          <w:p>
            <w:pPr>
              <w:spacing w:after="40"/>
            </w:pPr>
            <w:r>
              <w:rPr>
                <w:rFonts w:ascii="Microsoft JhengHei" w:hAnsi="Microsoft JhengHei" w:eastAsia="Microsoft JhengHei"/>
                <w:b/>
                <w:color w:val="1F3864"/>
                <w:sz w:val="22"/>
              </w:rPr>
              <w:t>③ 受訪者說個不停、欲罷不能</w:t>
            </w:r>
            <w:r>
              <w:rPr>
                <w:rFonts w:ascii="Microsoft JhengHei" w:hAnsi="Microsoft JhengHei" w:eastAsia="Microsoft JhengHei"/>
                <w:color w:val="707070"/>
                <w:sz w:val="18"/>
              </w:rPr>
              <w:t xml:space="preserve">　（需巧妙結束引導入下一題）</w:t>
            </w:r>
          </w:p>
          <w:p>
            <w:pPr>
              <w:spacing w:after="20"/>
            </w:pPr>
            <w:r>
              <w:rPr>
                <w:rFonts w:ascii="Microsoft JhengHei" w:hAnsi="Microsoft JhengHei" w:eastAsia="Microsoft JhengHei"/>
                <w:b/>
                <w:color w:val="0B5C4A"/>
                <w:sz w:val="18"/>
              </w:rPr>
              <w:t>可以怎麼接</w:t>
            </w:r>
          </w:p>
          <w:p>
            <w:pPr>
              <w:spacing w:after="20"/>
            </w:pPr>
            <w:r>
              <w:rPr>
                <w:rFonts w:ascii="Microsoft JhengHei" w:hAnsi="Microsoft JhengHei" w:eastAsia="Microsoft JhengHei"/>
                <w:sz w:val="20"/>
              </w:rPr>
              <w:t>・抓一個他自己說過的詞當橋：「你剛提到『撐過去』，我想多問這個——」</w:t>
            </w:r>
          </w:p>
          <w:p>
            <w:pPr>
              <w:spacing w:after="20"/>
            </w:pPr>
            <w:r>
              <w:rPr>
                <w:rFonts w:ascii="Microsoft JhengHei" w:hAnsi="Microsoft JhengHei" w:eastAsia="Microsoft JhengHei"/>
                <w:sz w:val="20"/>
              </w:rPr>
              <w:t>・用時間提示收束：「這部分我先記下來，我們時間還剩一半，我想確認另一件事。」</w:t>
            </w:r>
          </w:p>
          <w:p>
            <w:pPr>
              <w:spacing w:after="0"/>
            </w:pPr>
            <w:r>
              <w:rPr>
                <w:rFonts w:ascii="Microsoft JhengHei" w:hAnsi="Microsoft JhengHei" w:eastAsia="Microsoft JhengHei"/>
                <w:sz w:val="20"/>
              </w:rPr>
              <w:t>・先摘要再轉題：摘要讓受訪者覺得被聽見，比硬轉題不傷關係。</w:t>
            </w:r>
          </w:p>
        </w:tc>
      </w:tr>
    </w:tbl>
    <w:p>
      <w:pPr>
        <w:spacing w:after="8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我接到的狀況與處理</w:t>
      </w:r>
      <w:r>
        <w:rPr>
          <w:rFonts w:ascii="Microsoft JhengHei" w:hAnsi="Microsoft JhengHei" w:eastAsia="Microsoft JhengHei"/>
          <w:color w:val="707070"/>
          <w:sz w:val="18"/>
        </w:rPr>
        <w:t xml:space="preserve">　沒處理好也照實寫——失敗的紀錄才看得出下次要改什麼</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spacing w:after="20"/>
            </w:pPr>
            <w:r>
              <w:rPr>
                <w:rFonts w:ascii="Microsoft JhengHei" w:hAnsi="Microsoft JhengHei" w:eastAsia="Microsoft JhengHei"/>
                <w:b/>
                <w:color w:val="FFFFFF"/>
                <w:sz w:val="19"/>
              </w:rPr>
              <w:t>第幾輪</w:t>
            </w:r>
          </w:p>
        </w:tc>
        <w:tc>
          <w:tcPr>
            <w:tcW w:type="dxa" w:w="2160"/>
            <w:shd w:val="clear" w:color="auto" w:fill="1F3864"/>
          </w:tcPr>
          <w:p>
            <w:pPr>
              <w:spacing w:after="20"/>
            </w:pPr>
            <w:r>
              <w:rPr>
                <w:rFonts w:ascii="Microsoft JhengHei" w:hAnsi="Microsoft JhengHei" w:eastAsia="Microsoft JhengHei"/>
                <w:b/>
                <w:color w:val="FFFFFF"/>
                <w:sz w:val="19"/>
              </w:rPr>
              <w:t>抽到哪一張</w:t>
            </w:r>
          </w:p>
        </w:tc>
        <w:tc>
          <w:tcPr>
            <w:tcW w:type="dxa" w:w="2160"/>
            <w:shd w:val="clear" w:color="auto" w:fill="1F3864"/>
          </w:tcPr>
          <w:p>
            <w:pPr>
              <w:spacing w:after="20"/>
            </w:pPr>
            <w:r>
              <w:rPr>
                <w:rFonts w:ascii="Microsoft JhengHei" w:hAnsi="Microsoft JhengHei" w:eastAsia="Microsoft JhengHei"/>
                <w:b/>
                <w:color w:val="FFFFFF"/>
                <w:sz w:val="19"/>
              </w:rPr>
              <w:t>我當下說了什麼</w:t>
            </w:r>
          </w:p>
        </w:tc>
        <w:tc>
          <w:tcPr>
            <w:tcW w:type="dxa" w:w="2160"/>
            <w:shd w:val="clear" w:color="auto" w:fill="1F3864"/>
          </w:tcPr>
          <w:p>
            <w:pPr>
              <w:spacing w:after="20"/>
            </w:pPr>
            <w:r>
              <w:rPr>
                <w:rFonts w:ascii="Microsoft JhengHei" w:hAnsi="Microsoft JhengHei" w:eastAsia="Microsoft JhengHei"/>
                <w:b/>
                <w:color w:val="FFFFFF"/>
                <w:sz w:val="19"/>
              </w:rPr>
              <w:t>有效嗎？下次會怎麼改</w:t>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bl>
    <w:p>
      <w:pPr>
        <w:spacing w:after="120"/>
      </w:pPr>
      <w:r>
        <w:rPr>
          <w:rFonts w:ascii="Microsoft JhengHei" w:hAnsi="Microsoft JhengHei" w:eastAsia="Microsoft JhengHei"/>
          <w:sz w:val="8"/>
        </w:rPr>
      </w:r>
    </w:p>
    <w:p>
      <w:pPr>
        <w:pStyle w:val="Heading1"/>
        <w:spacing w:before="280" w:after="80"/>
      </w:pPr>
      <w:r>
        <w:rPr>
          <w:rFonts w:ascii="Microsoft JhengHei" w:hAnsi="Microsoft JhengHei" w:eastAsia="Microsoft JhengHei"/>
          <w:color w:val="1F3864"/>
          <w:sz w:val="32"/>
        </w:rPr>
        <w:t>六、六個階段的重點與評量</w:t>
      </w:r>
    </w:p>
    <w:p>
      <w:pPr>
        <w:spacing w:after="120"/>
      </w:pPr>
      <w:r>
        <w:rPr>
          <w:rFonts w:ascii="Microsoft JhengHei" w:hAnsi="Microsoft JhengHei" w:eastAsia="Microsoft JhengHei"/>
          <w:sz w:val="22"/>
        </w:rPr>
        <w:t>訪談進行分六個階段（原件內容）。先讀一遍，訪談後再用它檢查自己漏了哪一段。</w:t>
      </w:r>
    </w:p>
    <w:p>
      <w:pPr>
        <w:spacing w:before="200" w:after="60"/>
      </w:pPr>
      <w:r>
        <w:rPr>
          <w:rFonts w:ascii="Microsoft JhengHei" w:hAnsi="Microsoft JhengHei" w:eastAsia="Microsoft JhengHei"/>
          <w:b/>
          <w:color w:val="1F3864"/>
          <w:sz w:val="26"/>
        </w:rPr>
        <w:t>（一）抵達</w:t>
      </w:r>
    </w:p>
    <w:p>
      <w:pPr>
        <w:pStyle w:val="ListBullet"/>
      </w:pPr>
      <w:r>
        <w:rPr>
          <w:rFonts w:ascii="Microsoft JhengHei" w:hAnsi="Microsoft JhengHei" w:eastAsia="Microsoft JhengHei"/>
        </w:rPr>
        <w:t>會面後的最初幾分鐘可能會深深影響研究者與受訪者之間關係的建立。受訪者一開始可能會感到不安、或甚至帶點敵意，研究者此時必須扮演客人的角色，且同時不露痕跡地展現自信及處之泰然的樣子，主動交談。</w:t>
      </w:r>
    </w:p>
    <w:p>
      <w:pPr>
        <w:pStyle w:val="ListBullet"/>
      </w:pPr>
      <w:r>
        <w:rPr>
          <w:rFonts w:ascii="Microsoft JhengHei" w:hAnsi="Microsoft JhengHei" w:eastAsia="Microsoft JhengHei"/>
        </w:rPr>
        <w:t>可避免提及研究主題，直到訪談正式開始。</w:t>
      </w:r>
    </w:p>
    <w:p>
      <w:pPr>
        <w:spacing w:before="200" w:after="60"/>
      </w:pPr>
      <w:r>
        <w:rPr>
          <w:rFonts w:ascii="Microsoft JhengHei" w:hAnsi="Microsoft JhengHei" w:eastAsia="Microsoft JhengHei"/>
          <w:b/>
          <w:color w:val="1F3864"/>
          <w:sz w:val="26"/>
        </w:rPr>
        <w:t>（二）介紹研究</w:t>
      </w:r>
    </w:p>
    <w:p>
      <w:pPr>
        <w:pStyle w:val="ListBullet"/>
      </w:pPr>
      <w:r>
        <w:rPr>
          <w:rFonts w:ascii="Microsoft JhengHei" w:hAnsi="Microsoft JhengHei" w:eastAsia="Microsoft JhengHei"/>
        </w:rPr>
        <w:t>研究者藉由介紹研究主題開始帶領雙方之間的互動，包含清楚重申研究的目的和性質、再次保證保密性、並且徵得對方同意錄下訪談的過程。</w:t>
      </w:r>
    </w:p>
    <w:p>
      <w:pPr>
        <w:pStyle w:val="ListBullet"/>
      </w:pPr>
      <w:r>
        <w:rPr>
          <w:rFonts w:ascii="Microsoft JhengHei" w:hAnsi="Microsoft JhengHei" w:eastAsia="Microsoft JhengHei"/>
        </w:rPr>
        <w:t>請受訪者簽署接受訪談的同意書。</w:t>
      </w:r>
    </w:p>
    <w:p>
      <w:pPr>
        <w:pStyle w:val="ListBullet"/>
      </w:pPr>
      <w:r>
        <w:rPr>
          <w:rFonts w:ascii="Microsoft JhengHei" w:hAnsi="Microsoft JhengHei" w:eastAsia="Microsoft JhengHei"/>
        </w:rPr>
        <w:t>確認受訪者明白他／她的權利，隨時可以停止受訪。</w:t>
      </w:r>
    </w:p>
    <w:p>
      <w:pPr>
        <w:pStyle w:val="ListBullet"/>
      </w:pPr>
      <w:r>
        <w:rPr>
          <w:rFonts w:ascii="Microsoft JhengHei" w:hAnsi="Microsoft JhengHei" w:eastAsia="Microsoft JhengHei"/>
        </w:rPr>
        <w:t>另外還要確定環境夠安靜、隱密及舒適，讓訪談的進行不會受到干擾，尤其需要注意是否有太干擾的背景音。</w:t>
      </w:r>
    </w:p>
    <w:p>
      <w:pPr>
        <w:spacing w:before="200" w:after="60"/>
      </w:pPr>
      <w:r>
        <w:rPr>
          <w:rFonts w:ascii="Microsoft JhengHei" w:hAnsi="Microsoft JhengHei" w:eastAsia="Microsoft JhengHei"/>
          <w:b/>
          <w:color w:val="1F3864"/>
          <w:sz w:val="26"/>
        </w:rPr>
        <w:t>（三）開始訪談</w:t>
      </w:r>
    </w:p>
    <w:p>
      <w:pPr>
        <w:pStyle w:val="ListBullet"/>
      </w:pPr>
      <w:r>
        <w:rPr>
          <w:rFonts w:ascii="Microsoft JhengHei" w:hAnsi="Microsoft JhengHei" w:eastAsia="Microsoft JhengHei"/>
        </w:rPr>
        <w:t>雖然一般可能會認為以中性問題開始比用有關私人細節的問題（如受訪者年齡、或感情狀況等）來得好，然而一開始就得知受訪者的個人資料會有助於問題的構思，在訪談中途詢問關於背景事實的資訊也會打斷平順的訪談進行。</w:t>
      </w:r>
    </w:p>
    <w:p>
      <w:pPr>
        <w:pStyle w:val="ListBullet"/>
      </w:pPr>
      <w:r>
        <w:rPr>
          <w:rFonts w:ascii="Microsoft JhengHei" w:hAnsi="Microsoft JhengHei" w:eastAsia="Microsoft JhengHei"/>
        </w:rPr>
        <w:t>受訪者一開始就明白他們的角色是要「敞開心胸」給予完整的回答，因此從熟悉的主題開始談起對受訪者來說會最輕鬆。</w:t>
      </w:r>
    </w:p>
    <w:p>
      <w:pPr>
        <w:spacing w:before="200" w:after="60"/>
      </w:pPr>
      <w:r>
        <w:rPr>
          <w:rFonts w:ascii="Microsoft JhengHei" w:hAnsi="Microsoft JhengHei" w:eastAsia="Microsoft JhengHei"/>
          <w:b/>
          <w:color w:val="1F3864"/>
          <w:sz w:val="26"/>
        </w:rPr>
        <w:t>（四）訪談進行過程中</w:t>
      </w:r>
    </w:p>
    <w:p>
      <w:pPr>
        <w:pStyle w:val="ListBullet"/>
      </w:pPr>
      <w:r>
        <w:rPr>
          <w:rFonts w:ascii="Microsoft JhengHei" w:hAnsi="Microsoft JhengHei" w:eastAsia="Microsoft JhengHei"/>
        </w:rPr>
        <w:t>研究者引導受訪者一一討論主題，包括研究者預設的主題還有從訪談中出現的主題，每項主題都用一系列的追蹤問題和探究進行深入探討，此時受訪者會以比平常更深刻且專注的層次進行思考，並發現可能蟄伏於日常生活中的構想、想法和感覺。</w:t>
      </w:r>
    </w:p>
    <w:p>
      <w:pPr>
        <w:pStyle w:val="ListBullet"/>
      </w:pPr>
      <w:r>
        <w:rPr>
          <w:rFonts w:ascii="Microsoft JhengHei" w:hAnsi="Microsoft JhengHei" w:eastAsia="Microsoft JhengHei"/>
        </w:rPr>
        <w:t>訪談過程中如有必要時，請留給受訪者思考時間，但請注意整個訪談時間。</w:t>
      </w:r>
    </w:p>
    <w:p>
      <w:pPr>
        <w:spacing w:before="200" w:after="60"/>
      </w:pPr>
      <w:r>
        <w:rPr>
          <w:rFonts w:ascii="Microsoft JhengHei" w:hAnsi="Microsoft JhengHei" w:eastAsia="Microsoft JhengHei"/>
          <w:b/>
          <w:color w:val="1F3864"/>
          <w:sz w:val="26"/>
        </w:rPr>
        <w:t>（五）結束訪談</w:t>
      </w:r>
    </w:p>
    <w:p>
      <w:pPr>
        <w:pStyle w:val="ListBullet"/>
      </w:pPr>
      <w:r>
        <w:rPr>
          <w:rFonts w:ascii="Microsoft JhengHei" w:hAnsi="Microsoft JhengHei" w:eastAsia="Microsoft JhengHei"/>
        </w:rPr>
        <w:t>大約在訪談結束前的五到十分鐘，研究者可以示意訪談已經接近尾聲，讓受訪者逐漸回到日常生活的社交交談層次，在這時如「最後一個主題……」或「在最後的幾分鐘裡……」等用詞很實用。</w:t>
      </w:r>
    </w:p>
    <w:p>
      <w:pPr>
        <w:pStyle w:val="ListBullet"/>
      </w:pPr>
      <w:r>
        <w:rPr>
          <w:rFonts w:ascii="Microsoft JhengHei" w:hAnsi="Microsoft JhengHei" w:eastAsia="Microsoft JhengHei"/>
        </w:rPr>
        <w:t>在此階段，研究者必須確定受訪者沒有遺漏任何內容，如未表達完的感覺、或者還有很重要的議題沒提到。</w:t>
      </w:r>
    </w:p>
    <w:p>
      <w:pPr>
        <w:spacing w:before="200" w:after="60"/>
      </w:pPr>
      <w:r>
        <w:rPr>
          <w:rFonts w:ascii="Microsoft JhengHei" w:hAnsi="Microsoft JhengHei" w:eastAsia="Microsoft JhengHei"/>
          <w:b/>
          <w:color w:val="1F3864"/>
          <w:sz w:val="26"/>
        </w:rPr>
        <w:t>（六）訪談之後</w:t>
      </w:r>
    </w:p>
    <w:p>
      <w:pPr>
        <w:pStyle w:val="ListBullet"/>
      </w:pPr>
      <w:r>
        <w:rPr>
          <w:rFonts w:ascii="Microsoft JhengHei" w:hAnsi="Microsoft JhengHei" w:eastAsia="Microsoft JhengHei"/>
        </w:rPr>
        <w:t>錄音機關掉之後的發展也很重要，研究者熱忱地感謝受訪者，並簡短地說明受訪者對研究的貢獻，並開始協助受訪者離開訪談的狀態，同時應該再次重申保密性或者訪談資料的用途。</w:t>
      </w:r>
    </w:p>
    <w:p>
      <w:pPr>
        <w:pStyle w:val="ListBullet"/>
      </w:pPr>
      <w:r>
        <w:rPr>
          <w:rFonts w:ascii="Microsoft JhengHei" w:hAnsi="Microsoft JhengHei" w:eastAsia="Microsoft JhengHei"/>
        </w:rPr>
        <w:t>可以禮貌性詢問若逐字稿整理完備之後，若還有問題是否可以聯繫受訪者確認。</w:t>
      </w:r>
    </w:p>
    <w:p>
      <w:pPr>
        <w:pStyle w:val="ListBullet"/>
      </w:pPr>
      <w:r>
        <w:rPr>
          <w:rFonts w:ascii="Microsoft JhengHei" w:hAnsi="Microsoft JhengHei" w:eastAsia="Microsoft JhengHei"/>
        </w:rPr>
        <w:t>確認受訪者是否需要看過逐字稿，並約定時間寄送。</w:t>
      </w:r>
    </w:p>
    <w:p>
      <w:pPr>
        <w:pStyle w:val="ListBullet"/>
      </w:pPr>
      <w:r>
        <w:rPr>
          <w:rFonts w:ascii="Microsoft JhengHei" w:hAnsi="Microsoft JhengHei" w:eastAsia="Microsoft JhengHei"/>
        </w:rPr>
        <w:t>此階段也是回答受訪者在訪談當中所提出的問題的時機。</w:t>
      </w:r>
    </w:p>
    <w:p>
      <w:pPr>
        <w:pStyle w:val="ListBullet"/>
      </w:pPr>
      <w:r>
        <w:rPr>
          <w:rFonts w:ascii="Microsoft JhengHei" w:hAnsi="Microsoft JhengHei" w:eastAsia="Microsoft JhengHei"/>
        </w:rPr>
        <w:t>有時從訪談中離開會激發受訪者最後的思考，甚至提供新的資訊；如果內容重要，研究者可以打開錄音機請受訪者重述，也可以在訪談之後再做筆記。</w:t>
      </w:r>
    </w:p>
    <w:p>
      <w:pPr>
        <w:spacing w:after="40"/>
      </w:pPr>
      <w:r>
        <w:rPr>
          <w:rFonts w:ascii="Microsoft JhengHei" w:hAnsi="Microsoft JhengHei" w:eastAsia="Microsoft JhengHei"/>
          <w:b/>
          <w:color w:val="1F3864"/>
          <w:sz w:val="21"/>
        </w:rPr>
        <w:t>評量表</w:t>
      </w:r>
    </w:p>
    <w:p>
      <w:pPr>
        <w:spacing w:after="60"/>
      </w:pPr>
      <w:r>
        <w:rPr>
          <w:rFonts w:ascii="Microsoft JhengHei" w:hAnsi="Microsoft JhengHei" w:eastAsia="Microsoft JhengHei"/>
          <w:color w:val="707070"/>
          <w:sz w:val="18"/>
        </w:rPr>
        <w:t>做到打 v　部分做到打 △　未做到打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928"/>
            <w:shd w:val="clear" w:color="auto" w:fill="1F3864"/>
          </w:tcPr>
          <w:p>
            <w:pPr>
              <w:spacing w:after="20"/>
            </w:pPr>
            <w:r>
              <w:rPr>
                <w:rFonts w:ascii="Microsoft JhengHei" w:hAnsi="Microsoft JhengHei" w:eastAsia="Microsoft JhengHei"/>
                <w:b/>
                <w:color w:val="FFFFFF"/>
                <w:sz w:val="18"/>
              </w:rPr>
            </w:r>
          </w:p>
        </w:tc>
        <w:tc>
          <w:tcPr>
            <w:tcW w:type="dxa" w:w="1115"/>
            <w:shd w:val="clear" w:color="auto" w:fill="1F3864"/>
          </w:tcPr>
          <w:p>
            <w:pPr>
              <w:spacing w:after="20"/>
            </w:pPr>
            <w:r>
              <w:rPr>
                <w:rFonts w:ascii="Microsoft JhengHei" w:hAnsi="Microsoft JhengHei" w:eastAsia="Microsoft JhengHei"/>
                <w:b/>
                <w:color w:val="FFFFFF"/>
                <w:sz w:val="18"/>
              </w:rPr>
              <w:t>（一）抵達</w:t>
            </w:r>
          </w:p>
        </w:tc>
        <w:tc>
          <w:tcPr>
            <w:tcW w:type="dxa" w:w="1115"/>
            <w:shd w:val="clear" w:color="auto" w:fill="1F3864"/>
          </w:tcPr>
          <w:p>
            <w:pPr>
              <w:spacing w:after="20"/>
            </w:pPr>
            <w:r>
              <w:rPr>
                <w:rFonts w:ascii="Microsoft JhengHei" w:hAnsi="Microsoft JhengHei" w:eastAsia="Microsoft JhengHei"/>
                <w:b/>
                <w:color w:val="FFFFFF"/>
                <w:sz w:val="18"/>
              </w:rPr>
              <w:t>（二）介紹研究</w:t>
            </w:r>
          </w:p>
        </w:tc>
        <w:tc>
          <w:tcPr>
            <w:tcW w:type="dxa" w:w="1115"/>
            <w:shd w:val="clear" w:color="auto" w:fill="1F3864"/>
          </w:tcPr>
          <w:p>
            <w:pPr>
              <w:spacing w:after="20"/>
            </w:pPr>
            <w:r>
              <w:rPr>
                <w:rFonts w:ascii="Microsoft JhengHei" w:hAnsi="Microsoft JhengHei" w:eastAsia="Microsoft JhengHei"/>
                <w:b/>
                <w:color w:val="FFFFFF"/>
                <w:sz w:val="18"/>
              </w:rPr>
              <w:t>（三）開始訪談</w:t>
            </w:r>
          </w:p>
        </w:tc>
        <w:tc>
          <w:tcPr>
            <w:tcW w:type="dxa" w:w="1115"/>
            <w:shd w:val="clear" w:color="auto" w:fill="1F3864"/>
          </w:tcPr>
          <w:p>
            <w:pPr>
              <w:spacing w:after="20"/>
            </w:pPr>
            <w:r>
              <w:rPr>
                <w:rFonts w:ascii="Microsoft JhengHei" w:hAnsi="Microsoft JhengHei" w:eastAsia="Microsoft JhengHei"/>
                <w:b/>
                <w:color w:val="FFFFFF"/>
                <w:sz w:val="18"/>
              </w:rPr>
              <w:t>（四）訪談進行過程中</w:t>
            </w:r>
          </w:p>
        </w:tc>
        <w:tc>
          <w:tcPr>
            <w:tcW w:type="dxa" w:w="1115"/>
            <w:shd w:val="clear" w:color="auto" w:fill="1F3864"/>
          </w:tcPr>
          <w:p>
            <w:pPr>
              <w:spacing w:after="20"/>
            </w:pPr>
            <w:r>
              <w:rPr>
                <w:rFonts w:ascii="Microsoft JhengHei" w:hAnsi="Microsoft JhengHei" w:eastAsia="Microsoft JhengHei"/>
                <w:b/>
                <w:color w:val="FFFFFF"/>
                <w:sz w:val="18"/>
              </w:rPr>
              <w:t>（五）結束訪談</w:t>
            </w:r>
          </w:p>
        </w:tc>
        <w:tc>
          <w:tcPr>
            <w:tcW w:type="dxa" w:w="1115"/>
            <w:shd w:val="clear" w:color="auto" w:fill="1F3864"/>
          </w:tcPr>
          <w:p>
            <w:pPr>
              <w:spacing w:after="20"/>
            </w:pPr>
            <w:r>
              <w:rPr>
                <w:rFonts w:ascii="Microsoft JhengHei" w:hAnsi="Microsoft JhengHei" w:eastAsia="Microsoft JhengHei"/>
                <w:b/>
                <w:color w:val="FFFFFF"/>
                <w:sz w:val="18"/>
              </w:rPr>
              <w:t>（六）訪談之後</w:t>
            </w:r>
          </w:p>
        </w:tc>
      </w:tr>
      <w:tr>
        <w:tc>
          <w:tcPr>
            <w:tcW w:type="dxa" w:w="1928"/>
          </w:tcPr>
          <w:p>
            <w:pPr>
              <w:spacing w:after="20"/>
            </w:pPr>
            <w:r>
              <w:rPr>
                <w:rFonts w:ascii="Microsoft JhengHei" w:hAnsi="Microsoft JhengHei" w:eastAsia="Microsoft JhengHei"/>
                <w:sz w:val="18"/>
              </w:rPr>
              <w:t>自評</w:t>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r>
      <w:tr>
        <w:tc>
          <w:tcPr>
            <w:tcW w:type="dxa" w:w="1928"/>
          </w:tcPr>
          <w:p>
            <w:pPr>
              <w:spacing w:after="20"/>
            </w:pPr>
            <w:r>
              <w:rPr>
                <w:rFonts w:ascii="Microsoft JhengHei" w:hAnsi="Microsoft JhengHei" w:eastAsia="Microsoft JhengHei"/>
                <w:sz w:val="18"/>
              </w:rPr>
              <w:t>互評（記錄者）</w:t>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r>
      <w:tr>
        <w:tc>
          <w:tcPr>
            <w:tcW w:type="dxa" w:w="1928"/>
          </w:tcPr>
          <w:p>
            <w:pPr>
              <w:spacing w:after="20"/>
            </w:pPr>
            <w:r>
              <w:rPr>
                <w:rFonts w:ascii="Microsoft JhengHei" w:hAnsi="Microsoft JhengHei" w:eastAsia="Microsoft JhengHei"/>
                <w:sz w:val="18"/>
              </w:rPr>
              <w:t>受訪者回饋</w:t>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c>
          <w:tcPr>
            <w:tcW w:type="dxa" w:w="1115"/>
          </w:tcPr>
          <w:p>
            <w:pPr>
              <w:spacing w:after="20"/>
            </w:pPr>
            <w:r>
              <w:rPr>
                <w:rFonts w:ascii="Microsoft JhengHei" w:hAnsi="Microsoft JhengHei" w:eastAsia="Microsoft JhengHei"/>
                <w:sz w:val="18"/>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被打 △ 或 × 的那一格，實際發生了什麼事</w:t>
      </w:r>
      <w:r>
        <w:rPr>
          <w:rFonts w:ascii="Microsoft JhengHei" w:hAnsi="Microsoft JhengHei" w:eastAsia="Microsoft JhengHei"/>
          <w:color w:val="707070"/>
          <w:sz w:val="18"/>
        </w:rPr>
        <w:t xml:space="preserve">　寫事實，不要寫「做得不夠好」</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三輪下來，我重複犯的是哪一個毛病</w:t>
      </w:r>
      <w:r>
        <w:rPr>
          <w:rFonts w:ascii="Microsoft JhengHei" w:hAnsi="Microsoft JhengHei" w:eastAsia="Microsoft JhengHei"/>
          <w:color w:val="707070"/>
          <w:sz w:val="18"/>
        </w:rPr>
        <w:t xml:space="preserve">　一輪看不出來，三輪才看得出模式——這一格是今天最重要的一格</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pStyle w:val="Heading1"/>
        <w:spacing w:before="280" w:after="80"/>
      </w:pPr>
      <w:r>
        <w:rPr>
          <w:rFonts w:ascii="Microsoft JhengHei" w:hAnsi="Microsoft JhengHei" w:eastAsia="Microsoft JhengHei"/>
          <w:color w:val="1F3864"/>
          <w:sz w:val="32"/>
        </w:rPr>
        <w:t>七、訪談結束當天（原件三、）</w:t>
      </w:r>
    </w:p>
    <w:p>
      <w:pPr>
        <w:spacing w:after="120"/>
      </w:pPr>
      <w:r>
        <w:rPr>
          <w:rFonts w:ascii="Microsoft JhengHei" w:hAnsi="Microsoft JhengHei" w:eastAsia="Microsoft JhengHei"/>
          <w:color w:val="707070"/>
          <w:sz w:val="20"/>
        </w:rPr>
        <w:t>訪談結束當天儘量寫下訪談時的感覺、觀察和彙整理資料，並準備後續訪談資料。</w:t>
      </w:r>
    </w:p>
    <w:p>
      <w:pPr>
        <w:spacing w:after="40"/>
      </w:pPr>
      <w:r>
        <w:rPr>
          <w:rFonts w:ascii="Microsoft JhengHei" w:hAnsi="Microsoft JhengHei" w:eastAsia="Microsoft JhengHei"/>
          <w:b/>
          <w:color w:val="1F3864"/>
          <w:sz w:val="21"/>
        </w:rPr>
        <w:t>當下的感覺</w:t>
      </w:r>
      <w:r>
        <w:rPr>
          <w:rFonts w:ascii="Microsoft JhengHei" w:hAnsi="Microsoft JhengHei" w:eastAsia="Microsoft JhengHei"/>
          <w:color w:val="707070"/>
          <w:sz w:val="18"/>
        </w:rPr>
        <w:t xml:space="preserve">　包括不舒服、尷尬、想趕快結束的那些時刻——這些在正式訪談會再出現一次</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觀察到但錄音錄不到的事</w:t>
      </w:r>
      <w:r>
        <w:rPr>
          <w:rFonts w:ascii="Microsoft JhengHei" w:hAnsi="Microsoft JhengHei" w:eastAsia="Microsoft JhengHei"/>
          <w:color w:val="707070"/>
          <w:sz w:val="18"/>
        </w:rPr>
        <w:t xml:space="preserve">　表情、停頓、環境、他不想談哪個話題</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如果明天要再訪同一個人，我會改哪一件事</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pStyle w:val="Heading1"/>
        <w:spacing w:before="280" w:after="80"/>
      </w:pPr>
      <w:r>
        <w:rPr>
          <w:rFonts w:ascii="Microsoft JhengHei" w:hAnsi="Microsoft JhengHei" w:eastAsia="Microsoft JhengHei"/>
          <w:color w:val="1F3864"/>
          <w:sz w:val="32"/>
        </w:rPr>
        <w:t>八、接到 W11 的個人作業</w:t>
      </w:r>
    </w:p>
    <w:p>
      <w:pPr>
        <w:spacing w:after="120"/>
      </w:pPr>
      <w:r>
        <w:rPr>
          <w:rFonts w:ascii="Microsoft JhengHei" w:hAnsi="Microsoft JhengHei" w:eastAsia="Microsoft JhengHei"/>
          <w:sz w:val="22"/>
        </w:rPr>
        <w:t>W4 的個人作業要完成一次真正的訪談與觀察（W11 前完成）。今天練到的東西直接用得上：</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把這份學習單留著</w:t>
      </w:r>
      <w:r>
        <w:rPr>
          <w:rFonts w:ascii="Microsoft JhengHei" w:hAnsi="Microsoft JhengHei" w:eastAsia="Microsoft JhengHei"/>
          <w:color w:val="707070"/>
          <w:sz w:val="18"/>
        </w:rPr>
        <w:t xml:space="preserve">　正式訪談前一天再看一次第六節的評量表與第七節的反思</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訪談大綱初稿要先給老師看</w:t>
      </w:r>
      <w:r>
        <w:rPr>
          <w:rFonts w:ascii="Microsoft JhengHei" w:hAnsi="Microsoft JhengHei" w:eastAsia="Microsoft JhengHei"/>
          <w:color w:val="707070"/>
          <w:sz w:val="18"/>
        </w:rPr>
        <w:t xml:space="preserve">　課綱規定；大綱是約訪之前的事，別等到約好時間才擬</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知情同意書須含 AI 轉錄勾選項</w:t>
      </w:r>
      <w:r>
        <w:rPr>
          <w:rFonts w:ascii="Microsoft JhengHei" w:hAnsi="Microsoft JhengHei" w:eastAsia="Microsoft JhengHei"/>
          <w:color w:val="707070"/>
          <w:sz w:val="18"/>
        </w:rPr>
        <w:t xml:space="preserve">　詳課綱「注意事項」之訪談資料特別條款</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音檔以 AI 協助轉逐字稿後必須校對</w:t>
      </w:r>
      <w:r>
        <w:rPr>
          <w:rFonts w:ascii="Microsoft JhengHei" w:hAnsi="Microsoft JhengHei" w:eastAsia="Microsoft JhengHei"/>
          <w:color w:val="707070"/>
          <w:sz w:val="18"/>
        </w:rPr>
        <w:t xml:space="preserve">　轉錄會錯字、會漏句、會把兩個人講的話併在一起</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觀察記錄整理成觀察札記</w:t>
      </w:r>
      <w:r>
        <w:rPr>
          <w:rFonts w:ascii="Microsoft JhengHei" w:hAnsi="Microsoft JhengHei" w:eastAsia="Microsoft JhengHei"/>
          <w:color w:val="707070"/>
          <w:sz w:val="18"/>
        </w:rPr>
        <w:t xml:space="preserve">　與逐字稿一起繳</w:t>
      </w:r>
    </w:p>
    <w:p>
      <w:pPr>
        <w:spacing w:after="120"/>
      </w:pPr>
      <w:r>
        <w:rPr>
          <w:rFonts w:ascii="Microsoft JhengHei" w:hAnsi="Microsoft JhengHei" w:eastAsia="Microsoft JhengHei"/>
          <w:sz w:val="8"/>
        </w:rPr>
      </w:r>
    </w:p>
    <w:p>
      <w:pPr>
        <w:spacing w:after="120"/>
      </w:pPr>
      <w:r>
        <w:rPr>
          <w:rFonts w:ascii="Microsoft JhengHei" w:hAnsi="Microsoft JhengHei" w:eastAsia="Microsoft JhengHei"/>
          <w:sz w:val="22"/>
        </w:rPr>
        <w:t xml:space="preserve">約訪之前先把 </w:t>
      </w:r>
      <w:r>
        <w:rPr>
          <w:rFonts w:ascii="Microsoft JhengHei" w:hAnsi="Microsoft JhengHei" w:eastAsia="Microsoft JhengHei"/>
          <w:b/>
          <w:color w:val="1F3864"/>
          <w:sz w:val="22"/>
        </w:rPr>
        <w:t>《115-1 訪談的準備》</w:t>
      </w:r>
      <w:r>
        <w:rPr>
          <w:rFonts w:ascii="Microsoft JhengHei" w:hAnsi="Microsoft JhengHei" w:eastAsia="Microsoft JhengHei"/>
          <w:sz w:val="22"/>
        </w:rPr>
        <w:t xml:space="preserve"> 走一遍：填一次基本資料，邀請信、確認信、提醒信會自動代入，不必自己改署名。</w:t>
      </w:r>
    </w:p>
    <w:tbl>
      <w:tblPr>
        <w:tblStyle w:val="TableGrid"/>
        <w:tblW w:type="auto" w:w="0"/>
        <w:tblLook w:firstColumn="1" w:firstRow="1" w:lastColumn="0" w:lastRow="0" w:noHBand="0" w:noVBand="1" w:val="04A0"/>
      </w:tblPr>
      <w:tblGrid>
        <w:gridCol w:w="8640"/>
      </w:tblGrid>
      <w:tr>
        <w:tc>
          <w:tcPr>
            <w:tcW w:type="dxa" w:w="8640"/>
            <w:shd w:val="clear" w:color="auto" w:fill="FDF3E7"/>
          </w:tcPr>
          <w:p>
            <w:pPr>
              <w:spacing w:after="60"/>
            </w:pPr>
            <w:r>
              <w:rPr>
                <w:rFonts w:ascii="Microsoft JhengHei" w:hAnsi="Microsoft JhengHei" w:eastAsia="Microsoft JhengHei"/>
                <w:b/>
                <w:color w:val="8C2F39"/>
                <w:sz w:val="21"/>
              </w:rPr>
              <w:t>⚠ 正式訪談的資料紅線</w:t>
            </w:r>
          </w:p>
          <w:p>
            <w:pPr>
              <w:spacing w:after="40"/>
            </w:pPr>
            <w:r>
              <w:rPr>
                <w:rFonts w:ascii="Microsoft JhengHei" w:hAnsi="Microsoft JhengHei" w:eastAsia="Microsoft JhengHei"/>
                <w:sz w:val="21"/>
              </w:rPr>
              <w:t>正式作業的訪談另有規定：原始可識別資料（未去識別化的音檔、逐字稿、姓名與校名）不得上傳外部 AI 或雲端轉錄服務。</w:t>
            </w:r>
          </w:p>
          <w:p>
            <w:pPr>
              <w:spacing w:after="0"/>
            </w:pPr>
            <w:r>
              <w:rPr>
                <w:rFonts w:ascii="Microsoft JhengHei" w:hAnsi="Microsoft JhengHei" w:eastAsia="Microsoft JhengHei"/>
                <w:sz w:val="21"/>
              </w:rPr>
              <w:t>同意書須含 AI 轉錄勾選項；去識別化 ≠ 不可辨識——獨特的身分組合仍可能被反推。</w:t>
            </w:r>
          </w:p>
        </w:tc>
      </w:tr>
    </w:tbl>
    <w:p>
      <w:pPr>
        <w:spacing w:after="120"/>
      </w:pPr>
      <w:r>
        <w:rPr>
          <w:rFonts w:ascii="Microsoft JhengHei" w:hAnsi="Microsoft JhengHei" w:eastAsia="Microsoft JhengHei"/>
          <w:sz w:val="8"/>
        </w:rPr>
      </w:r>
    </w:p>
    <w:p>
      <w:pPr>
        <w:pStyle w:val="Heading1"/>
        <w:spacing w:before="280" w:after="80"/>
      </w:pPr>
      <w:r>
        <w:rPr>
          <w:rFonts w:ascii="Microsoft JhengHei" w:hAnsi="Microsoft JhengHei" w:eastAsia="Microsoft JhengHei"/>
          <w:color w:val="1F3864"/>
          <w:sz w:val="32"/>
        </w:rPr>
        <w:t>九、怎麼寫訪談大綱（最多 10 題）</w:t>
      </w:r>
    </w:p>
    <w:p>
      <w:pPr>
        <w:spacing w:after="120"/>
      </w:pPr>
      <w:r>
        <w:rPr>
          <w:rFonts w:ascii="Microsoft JhengHei" w:hAnsi="Microsoft JhengHei" w:eastAsia="Microsoft JhengHei"/>
          <w:sz w:val="22"/>
        </w:rPr>
        <w:t>上限 10 題不是為了省事。一場 60 分鐘的半結構訪談，真正問得完的核心題大約 5–6 題——因為每一題後面都要追問兩三次，而追問才是資料。題目開到 20 題，結果一定是每題都只問到表面，或是照念到第 12 題就沒時間了。</w:t>
      </w:r>
    </w:p>
    <w:tbl>
      <w:tblPr>
        <w:tblStyle w:val="TableGrid"/>
        <w:tblW w:type="auto" w:w="0"/>
        <w:tblLook w:firstColumn="1" w:firstRow="1" w:lastColumn="0" w:lastRow="0" w:noHBand="0" w:noVBand="1" w:val="04A0"/>
      </w:tblPr>
      <w:tblGrid>
        <w:gridCol w:w="2880"/>
        <w:gridCol w:w="2880"/>
        <w:gridCol w:w="2880"/>
      </w:tblGrid>
      <w:tr>
        <w:tc>
          <w:tcPr>
            <w:tcW w:type="dxa" w:w="1247"/>
            <w:shd w:val="clear" w:color="auto" w:fill="1F3864"/>
          </w:tcPr>
          <w:p>
            <w:pPr>
              <w:spacing w:after="20"/>
            </w:pPr>
            <w:r>
              <w:rPr>
                <w:rFonts w:ascii="Microsoft JhengHei" w:hAnsi="Microsoft JhengHei" w:eastAsia="Microsoft JhengHei"/>
                <w:b/>
                <w:color w:val="FFFFFF"/>
                <w:sz w:val="19"/>
              </w:rPr>
              <w:t>結構</w:t>
            </w:r>
          </w:p>
        </w:tc>
        <w:tc>
          <w:tcPr>
            <w:tcW w:type="dxa" w:w="3402"/>
            <w:shd w:val="clear" w:color="auto" w:fill="1F3864"/>
          </w:tcPr>
          <w:p>
            <w:pPr>
              <w:spacing w:after="20"/>
            </w:pPr>
            <w:r>
              <w:rPr>
                <w:rFonts w:ascii="Microsoft JhengHei" w:hAnsi="Microsoft JhengHei" w:eastAsia="Microsoft JhengHei"/>
                <w:b/>
                <w:color w:val="FFFFFF"/>
                <w:sz w:val="19"/>
              </w:rPr>
              <w:t>怎麼寫</w:t>
            </w:r>
          </w:p>
        </w:tc>
        <w:tc>
          <w:tcPr>
            <w:tcW w:type="dxa" w:w="3969"/>
            <w:shd w:val="clear" w:color="auto" w:fill="1F3864"/>
          </w:tcPr>
          <w:p>
            <w:pPr>
              <w:spacing w:after="20"/>
            </w:pPr>
            <w:r>
              <w:rPr>
                <w:rFonts w:ascii="Microsoft JhengHei" w:hAnsi="Microsoft JhengHei" w:eastAsia="Microsoft JhengHei"/>
                <w:b/>
                <w:color w:val="FFFFFF"/>
                <w:sz w:val="19"/>
              </w:rPr>
              <w:t>為什麼</w:t>
            </w:r>
          </w:p>
        </w:tc>
      </w:tr>
      <w:tr>
        <w:tc>
          <w:tcPr>
            <w:tcW w:type="dxa" w:w="1247"/>
          </w:tcPr>
          <w:p>
            <w:pPr>
              <w:spacing w:after="20"/>
            </w:pPr>
            <w:r>
              <w:rPr>
                <w:rFonts w:ascii="Microsoft JhengHei" w:hAnsi="Microsoft JhengHei" w:eastAsia="Microsoft JhengHei"/>
                <w:sz w:val="19"/>
              </w:rPr>
              <w:t>暖身　1–2 題</w:t>
            </w:r>
          </w:p>
        </w:tc>
        <w:tc>
          <w:tcPr>
            <w:tcW w:type="dxa" w:w="3402"/>
          </w:tcPr>
          <w:p>
            <w:pPr>
              <w:spacing w:after="20"/>
            </w:pPr>
            <w:r>
              <w:rPr>
                <w:rFonts w:ascii="Microsoft JhengHei" w:hAnsi="Microsoft JhengHei" w:eastAsia="Microsoft JhengHei"/>
                <w:sz w:val="19"/>
              </w:rPr>
              <w:t>具體、好答、不涉及評價。例如「可以先講一下你現在的工作嗎？」</w:t>
            </w:r>
          </w:p>
        </w:tc>
        <w:tc>
          <w:tcPr>
            <w:tcW w:type="dxa" w:w="3969"/>
          </w:tcPr>
          <w:p>
            <w:pPr>
              <w:spacing w:after="20"/>
            </w:pPr>
            <w:r>
              <w:rPr>
                <w:rFonts w:ascii="Microsoft JhengHei" w:hAnsi="Microsoft JhengHei" w:eastAsia="Microsoft JhengHei"/>
                <w:sz w:val="19"/>
              </w:rPr>
              <w:t>作用是讓受訪者習慣『我講、你聽』的節奏，不是蒐集資料。</w:t>
            </w:r>
          </w:p>
        </w:tc>
      </w:tr>
      <w:tr>
        <w:tc>
          <w:tcPr>
            <w:tcW w:type="dxa" w:w="1247"/>
          </w:tcPr>
          <w:p>
            <w:pPr>
              <w:spacing w:after="20"/>
            </w:pPr>
            <w:r>
              <w:rPr>
                <w:rFonts w:ascii="Microsoft JhengHei" w:hAnsi="Microsoft JhengHei" w:eastAsia="Microsoft JhengHei"/>
                <w:sz w:val="19"/>
              </w:rPr>
              <w:t>核心　5–6 題</w:t>
            </w:r>
          </w:p>
        </w:tc>
        <w:tc>
          <w:tcPr>
            <w:tcW w:type="dxa" w:w="3402"/>
          </w:tcPr>
          <w:p>
            <w:pPr>
              <w:spacing w:after="20"/>
            </w:pPr>
            <w:r>
              <w:rPr>
                <w:rFonts w:ascii="Microsoft JhengHei" w:hAnsi="Microsoft JhengHei" w:eastAsia="Microsoft JhengHei"/>
                <w:sz w:val="19"/>
              </w:rPr>
              <w:t>一題一個主題，照經驗發生的順序排，不要照你的理論架構排。</w:t>
            </w:r>
          </w:p>
        </w:tc>
        <w:tc>
          <w:tcPr>
            <w:tcW w:type="dxa" w:w="3969"/>
          </w:tcPr>
          <w:p>
            <w:pPr>
              <w:spacing w:after="20"/>
            </w:pPr>
            <w:r>
              <w:rPr>
                <w:rFonts w:ascii="Microsoft JhengHei" w:hAnsi="Microsoft JhengHei" w:eastAsia="Microsoft JhengHei"/>
                <w:sz w:val="19"/>
              </w:rPr>
              <w:t>受訪者是按時間記事的；照架構跳著問，他會一直要重新定位自己。</w:t>
            </w:r>
          </w:p>
        </w:tc>
      </w:tr>
      <w:tr>
        <w:tc>
          <w:tcPr>
            <w:tcW w:type="dxa" w:w="1247"/>
          </w:tcPr>
          <w:p>
            <w:pPr>
              <w:spacing w:after="20"/>
            </w:pPr>
            <w:r>
              <w:rPr>
                <w:rFonts w:ascii="Microsoft JhengHei" w:hAnsi="Microsoft JhengHei" w:eastAsia="Microsoft JhengHei"/>
                <w:sz w:val="19"/>
              </w:rPr>
              <w:t>收尾　1–2 題</w:t>
            </w:r>
          </w:p>
        </w:tc>
        <w:tc>
          <w:tcPr>
            <w:tcW w:type="dxa" w:w="3402"/>
          </w:tcPr>
          <w:p>
            <w:pPr>
              <w:spacing w:after="20"/>
            </w:pPr>
            <w:r>
              <w:rPr>
                <w:rFonts w:ascii="Microsoft JhengHei" w:hAnsi="Microsoft JhengHei" w:eastAsia="Microsoft JhengHei"/>
                <w:sz w:val="19"/>
              </w:rPr>
              <w:t>回顧與補遺：「還有什麼我沒問到、但你覺得重要的？」</w:t>
            </w:r>
          </w:p>
        </w:tc>
        <w:tc>
          <w:tcPr>
            <w:tcW w:type="dxa" w:w="3969"/>
          </w:tcPr>
          <w:p>
            <w:pPr>
              <w:spacing w:after="20"/>
            </w:pPr>
            <w:r>
              <w:rPr>
                <w:rFonts w:ascii="Microsoft JhengHei" w:hAnsi="Microsoft JhengHei" w:eastAsia="Microsoft JhengHei"/>
                <w:sz w:val="19"/>
              </w:rPr>
              <w:t>這一題常常問出整場最有用的東西——因為那是他想講而你沒想到的。</w:t>
            </w:r>
          </w:p>
        </w:tc>
      </w:tr>
    </w:tbl>
    <w:p>
      <w:pPr>
        <w:spacing w:after="120"/>
      </w:pPr>
      <w:r>
        <w:rPr>
          <w:rFonts w:ascii="Microsoft JhengHei" w:hAnsi="Microsoft JhengHei" w:eastAsia="Microsoft JhengHei"/>
          <w:sz w:val="8"/>
        </w:rPr>
      </w:r>
    </w:p>
    <w:p>
      <w:pPr>
        <w:spacing w:before="200" w:after="60"/>
      </w:pPr>
      <w:r>
        <w:rPr>
          <w:rFonts w:ascii="Microsoft JhengHei" w:hAnsi="Microsoft JhengHei" w:eastAsia="Microsoft JhengHei"/>
          <w:b/>
          <w:color w:val="1F3864"/>
          <w:sz w:val="26"/>
        </w:rPr>
        <w:t>四個最常見的毛病</w:t>
      </w:r>
    </w:p>
    <w:tbl>
      <w:tblPr>
        <w:tblStyle w:val="TableGrid"/>
        <w:tblW w:type="auto" w:w="0"/>
        <w:tblLook w:firstColumn="1" w:firstRow="1" w:lastColumn="0" w:lastRow="0" w:noHBand="0" w:noVBand="1" w:val="04A0"/>
      </w:tblPr>
      <w:tblGrid>
        <w:gridCol w:w="2160"/>
        <w:gridCol w:w="2160"/>
        <w:gridCol w:w="2160"/>
        <w:gridCol w:w="2160"/>
      </w:tblGrid>
      <w:tr>
        <w:tc>
          <w:tcPr>
            <w:tcW w:type="dxa" w:w="1077"/>
            <w:shd w:val="clear" w:color="auto" w:fill="1F3864"/>
          </w:tcPr>
          <w:p>
            <w:pPr>
              <w:spacing w:after="20"/>
            </w:pPr>
            <w:r>
              <w:rPr>
                <w:rFonts w:ascii="Microsoft JhengHei" w:hAnsi="Microsoft JhengHei" w:eastAsia="Microsoft JhengHei"/>
                <w:b/>
                <w:color w:val="FFFFFF"/>
                <w:sz w:val="18"/>
              </w:rPr>
              <w:t>毛病</w:t>
            </w:r>
          </w:p>
        </w:tc>
        <w:tc>
          <w:tcPr>
            <w:tcW w:type="dxa" w:w="1701"/>
            <w:shd w:val="clear" w:color="auto" w:fill="1F3864"/>
          </w:tcPr>
          <w:p>
            <w:pPr>
              <w:spacing w:after="20"/>
            </w:pPr>
            <w:r>
              <w:rPr>
                <w:rFonts w:ascii="Microsoft JhengHei" w:hAnsi="Microsoft JhengHei" w:eastAsia="Microsoft JhengHei"/>
                <w:b/>
                <w:color w:val="FFFFFF"/>
                <w:sz w:val="18"/>
              </w:rPr>
              <w:t>長什麼樣</w:t>
            </w:r>
          </w:p>
        </w:tc>
        <w:tc>
          <w:tcPr>
            <w:tcW w:type="dxa" w:w="2608"/>
            <w:shd w:val="clear" w:color="auto" w:fill="1F3864"/>
          </w:tcPr>
          <w:p>
            <w:pPr>
              <w:spacing w:after="20"/>
            </w:pPr>
            <w:r>
              <w:rPr>
                <w:rFonts w:ascii="Microsoft JhengHei" w:hAnsi="Microsoft JhengHei" w:eastAsia="Microsoft JhengHei"/>
                <w:b/>
                <w:color w:val="FFFFFF"/>
                <w:sz w:val="18"/>
              </w:rPr>
              <w:t>例子</w:t>
            </w:r>
          </w:p>
        </w:tc>
        <w:tc>
          <w:tcPr>
            <w:tcW w:type="dxa" w:w="3231"/>
            <w:shd w:val="clear" w:color="auto" w:fill="1F3864"/>
          </w:tcPr>
          <w:p>
            <w:pPr>
              <w:spacing w:after="20"/>
            </w:pPr>
            <w:r>
              <w:rPr>
                <w:rFonts w:ascii="Microsoft JhengHei" w:hAnsi="Microsoft JhengHei" w:eastAsia="Microsoft JhengHei"/>
                <w:b/>
                <w:color w:val="FFFFFF"/>
                <w:sz w:val="18"/>
              </w:rPr>
              <w:t>怎麼改</w:t>
            </w:r>
          </w:p>
        </w:tc>
      </w:tr>
      <w:tr>
        <w:tc>
          <w:tcPr>
            <w:tcW w:type="dxa" w:w="1077"/>
          </w:tcPr>
          <w:p>
            <w:pPr>
              <w:spacing w:after="20"/>
            </w:pPr>
            <w:r>
              <w:rPr>
                <w:rFonts w:ascii="Microsoft JhengHei" w:hAnsi="Microsoft JhengHei" w:eastAsia="Microsoft JhengHei"/>
                <w:sz w:val="18"/>
              </w:rPr>
              <w:t>雙重提問</w:t>
            </w:r>
          </w:p>
        </w:tc>
        <w:tc>
          <w:tcPr>
            <w:tcW w:type="dxa" w:w="1701"/>
          </w:tcPr>
          <w:p>
            <w:pPr>
              <w:spacing w:after="20"/>
            </w:pPr>
            <w:r>
              <w:rPr>
                <w:rFonts w:ascii="Microsoft JhengHei" w:hAnsi="Microsoft JhengHei" w:eastAsia="Microsoft JhengHei"/>
                <w:sz w:val="18"/>
              </w:rPr>
              <w:t>一題問兩件事</w:t>
            </w:r>
          </w:p>
        </w:tc>
        <w:tc>
          <w:tcPr>
            <w:tcW w:type="dxa" w:w="2608"/>
          </w:tcPr>
          <w:p>
            <w:pPr>
              <w:spacing w:after="20"/>
            </w:pPr>
            <w:r>
              <w:rPr>
                <w:rFonts w:ascii="Microsoft JhengHei" w:hAnsi="Microsoft JhengHei" w:eastAsia="Microsoft JhengHei"/>
                <w:sz w:val="18"/>
              </w:rPr>
              <w:t>「你覺得這個政策有幫助嗎？學校怎麼配合？」</w:t>
            </w:r>
          </w:p>
        </w:tc>
        <w:tc>
          <w:tcPr>
            <w:tcW w:type="dxa" w:w="3231"/>
          </w:tcPr>
          <w:p>
            <w:pPr>
              <w:spacing w:after="20"/>
            </w:pPr>
            <w:r>
              <w:rPr>
                <w:rFonts w:ascii="Microsoft JhengHei" w:hAnsi="Microsoft JhengHei" w:eastAsia="Microsoft JhengHei"/>
                <w:sz w:val="18"/>
              </w:rPr>
              <w:t>受訪者通常只答後半，前半就這樣消失了。拆成兩題。</w:t>
            </w:r>
          </w:p>
        </w:tc>
      </w:tr>
      <w:tr>
        <w:tc>
          <w:tcPr>
            <w:tcW w:type="dxa" w:w="1077"/>
          </w:tcPr>
          <w:p>
            <w:pPr>
              <w:spacing w:after="20"/>
            </w:pPr>
            <w:r>
              <w:rPr>
                <w:rFonts w:ascii="Microsoft JhengHei" w:hAnsi="Microsoft JhengHei" w:eastAsia="Microsoft JhengHei"/>
                <w:sz w:val="18"/>
              </w:rPr>
              <w:t>封閉式起手</w:t>
            </w:r>
          </w:p>
        </w:tc>
        <w:tc>
          <w:tcPr>
            <w:tcW w:type="dxa" w:w="1701"/>
          </w:tcPr>
          <w:p>
            <w:pPr>
              <w:spacing w:after="20"/>
            </w:pPr>
            <w:r>
              <w:rPr>
                <w:rFonts w:ascii="Microsoft JhengHei" w:hAnsi="Microsoft JhengHei" w:eastAsia="Microsoft JhengHei"/>
                <w:sz w:val="18"/>
              </w:rPr>
              <w:t>問「會不會」「有沒有」</w:t>
            </w:r>
          </w:p>
        </w:tc>
        <w:tc>
          <w:tcPr>
            <w:tcW w:type="dxa" w:w="2608"/>
          </w:tcPr>
          <w:p>
            <w:pPr>
              <w:spacing w:after="20"/>
            </w:pPr>
            <w:r>
              <w:rPr>
                <w:rFonts w:ascii="Microsoft JhengHei" w:hAnsi="Microsoft JhengHei" w:eastAsia="Microsoft JhengHei"/>
                <w:sz w:val="18"/>
              </w:rPr>
              <w:t>「你會不會用 AI 改作業？」</w:t>
            </w:r>
          </w:p>
        </w:tc>
        <w:tc>
          <w:tcPr>
            <w:tcW w:type="dxa" w:w="3231"/>
          </w:tcPr>
          <w:p>
            <w:pPr>
              <w:spacing w:after="20"/>
            </w:pPr>
            <w:r>
              <w:rPr>
                <w:rFonts w:ascii="Microsoft JhengHei" w:hAnsi="Microsoft JhengHei" w:eastAsia="Microsoft JhengHei"/>
                <w:sz w:val="18"/>
              </w:rPr>
              <w:t>得到「會」就結束了。改成「可以講一次你最近用它做什麼嗎？」</w:t>
            </w:r>
          </w:p>
        </w:tc>
      </w:tr>
      <w:tr>
        <w:tc>
          <w:tcPr>
            <w:tcW w:type="dxa" w:w="1077"/>
          </w:tcPr>
          <w:p>
            <w:pPr>
              <w:spacing w:after="20"/>
            </w:pPr>
            <w:r>
              <w:rPr>
                <w:rFonts w:ascii="Microsoft JhengHei" w:hAnsi="Microsoft JhengHei" w:eastAsia="Microsoft JhengHei"/>
                <w:sz w:val="18"/>
              </w:rPr>
              <w:t>預設前提</w:t>
            </w:r>
          </w:p>
        </w:tc>
        <w:tc>
          <w:tcPr>
            <w:tcW w:type="dxa" w:w="1701"/>
          </w:tcPr>
          <w:p>
            <w:pPr>
              <w:spacing w:after="20"/>
            </w:pPr>
            <w:r>
              <w:rPr>
                <w:rFonts w:ascii="Microsoft JhengHei" w:hAnsi="Microsoft JhengHei" w:eastAsia="Microsoft JhengHei"/>
                <w:sz w:val="18"/>
              </w:rPr>
              <w:t>題目先斷定某件事存在</w:t>
            </w:r>
          </w:p>
        </w:tc>
        <w:tc>
          <w:tcPr>
            <w:tcW w:type="dxa" w:w="2608"/>
          </w:tcPr>
          <w:p>
            <w:pPr>
              <w:spacing w:after="20"/>
            </w:pPr>
            <w:r>
              <w:rPr>
                <w:rFonts w:ascii="Microsoft JhengHei" w:hAnsi="Microsoft JhengHei" w:eastAsia="Microsoft JhengHei"/>
                <w:sz w:val="18"/>
              </w:rPr>
              <w:t>「這個工具在你的評量流程裡扮演什麼角色？」</w:t>
            </w:r>
          </w:p>
        </w:tc>
        <w:tc>
          <w:tcPr>
            <w:tcW w:type="dxa" w:w="3231"/>
          </w:tcPr>
          <w:p>
            <w:pPr>
              <w:spacing w:after="20"/>
            </w:pPr>
            <w:r>
              <w:rPr>
                <w:rFonts w:ascii="Microsoft JhengHei" w:hAnsi="Microsoft JhengHei" w:eastAsia="Microsoft JhengHei"/>
                <w:sz w:val="18"/>
              </w:rPr>
              <w:t>已經假設它有角色。先問「你的評量流程長什麼樣子？」</w:t>
            </w:r>
          </w:p>
        </w:tc>
      </w:tr>
      <w:tr>
        <w:tc>
          <w:tcPr>
            <w:tcW w:type="dxa" w:w="1077"/>
          </w:tcPr>
          <w:p>
            <w:pPr>
              <w:spacing w:after="20"/>
            </w:pPr>
            <w:r>
              <w:rPr>
                <w:rFonts w:ascii="Microsoft JhengHei" w:hAnsi="Microsoft JhengHei" w:eastAsia="Microsoft JhengHei"/>
                <w:sz w:val="18"/>
              </w:rPr>
              <w:t>沒有追問設計</w:t>
            </w:r>
          </w:p>
        </w:tc>
        <w:tc>
          <w:tcPr>
            <w:tcW w:type="dxa" w:w="1701"/>
          </w:tcPr>
          <w:p>
            <w:pPr>
              <w:spacing w:after="20"/>
            </w:pPr>
            <w:r>
              <w:rPr>
                <w:rFonts w:ascii="Microsoft JhengHei" w:hAnsi="Microsoft JhengHei" w:eastAsia="Microsoft JhengHei"/>
                <w:sz w:val="18"/>
              </w:rPr>
              <w:t>只寫主題、沒想下一句</w:t>
            </w:r>
          </w:p>
        </w:tc>
        <w:tc>
          <w:tcPr>
            <w:tcW w:type="dxa" w:w="2608"/>
          </w:tcPr>
          <w:p>
            <w:pPr>
              <w:spacing w:after="20"/>
            </w:pPr>
            <w:r>
              <w:rPr>
                <w:rFonts w:ascii="Microsoft JhengHei" w:hAnsi="Microsoft JhengHei" w:eastAsia="Microsoft JhengHei"/>
                <w:sz w:val="18"/>
              </w:rPr>
              <w:t>核心題後面一片空白</w:t>
            </w:r>
          </w:p>
        </w:tc>
        <w:tc>
          <w:tcPr>
            <w:tcW w:type="dxa" w:w="3231"/>
          </w:tcPr>
          <w:p>
            <w:pPr>
              <w:spacing w:after="20"/>
            </w:pPr>
            <w:r>
              <w:rPr>
                <w:rFonts w:ascii="Microsoft JhengHei" w:hAnsi="Microsoft JhengHei" w:eastAsia="Microsoft JhengHei"/>
                <w:sz w:val="18"/>
              </w:rPr>
              <w:t>每個核心題先預備兩個追問：要例子（「可以講一次嗎」）、要過程（「那後來呢」）。</w:t>
            </w:r>
          </w:p>
        </w:tc>
      </w:tr>
    </w:tbl>
    <w:p>
      <w:pPr>
        <w:spacing w:after="120"/>
      </w:pPr>
      <w:r>
        <w:rPr>
          <w:rFonts w:ascii="Microsoft JhengHei" w:hAnsi="Microsoft JhengHei" w:eastAsia="Microsoft JhengHei"/>
          <w:sz w:val="8"/>
        </w:rPr>
      </w:r>
    </w:p>
    <w:p>
      <w:pPr>
        <w:spacing w:after="120"/>
      </w:pPr>
      <w:r>
        <w:rPr>
          <w:rFonts w:ascii="Microsoft JhengHei" w:hAnsi="Microsoft JhengHei" w:eastAsia="Microsoft JhengHei"/>
          <w:color w:val="707070"/>
          <w:sz w:val="20"/>
        </w:rPr>
        <w:t>今天三輪練習裡最常出現的，就是第四項——大綱十題都寫好了，但每一題下面都是空白，到現場只能照念。</w:t>
      </w:r>
    </w:p>
    <w:p>
      <w:pPr>
        <w:spacing w:before="200" w:after="60"/>
      </w:pPr>
      <w:r>
        <w:rPr>
          <w:rFonts w:ascii="Microsoft JhengHei" w:hAnsi="Microsoft JhengHei" w:eastAsia="Microsoft JhengHei"/>
          <w:b/>
          <w:color w:val="1F3864"/>
          <w:sz w:val="26"/>
        </w:rPr>
        <w:t>我的訪談大綱草稿</w:t>
      </w:r>
    </w:p>
    <w:p>
      <w:pPr>
        <w:spacing w:after="40"/>
      </w:pPr>
      <w:r>
        <w:rPr>
          <w:rFonts w:ascii="Microsoft JhengHei" w:hAnsi="Microsoft JhengHei" w:eastAsia="Microsoft JhengHei"/>
          <w:b/>
          <w:color w:val="1F3864"/>
          <w:sz w:val="21"/>
        </w:rPr>
        <w:t>一列一題，最多 10 題；每個核心題都要寫追問</w:t>
      </w:r>
      <w:r>
        <w:rPr>
          <w:rFonts w:ascii="Microsoft JhengHei" w:hAnsi="Microsoft JhengHei" w:eastAsia="Microsoft JhengHei"/>
          <w:color w:val="707070"/>
          <w:sz w:val="18"/>
        </w:rPr>
        <w:t xml:space="preserve">　暖身 1–2 題／核心 5–6 題／收尾 1–2 題</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spacing w:after="20"/>
            </w:pPr>
            <w:r>
              <w:rPr>
                <w:rFonts w:ascii="Microsoft JhengHei" w:hAnsi="Microsoft JhengHei" w:eastAsia="Microsoft JhengHei"/>
                <w:b/>
                <w:color w:val="FFFFFF"/>
                <w:sz w:val="19"/>
              </w:rPr>
              <w:t>題號</w:t>
            </w:r>
          </w:p>
        </w:tc>
        <w:tc>
          <w:tcPr>
            <w:tcW w:type="dxa" w:w="2160"/>
            <w:shd w:val="clear" w:color="auto" w:fill="1F3864"/>
          </w:tcPr>
          <w:p>
            <w:pPr>
              <w:spacing w:after="20"/>
            </w:pPr>
            <w:r>
              <w:rPr>
                <w:rFonts w:ascii="Microsoft JhengHei" w:hAnsi="Microsoft JhengHei" w:eastAsia="Microsoft JhengHei"/>
                <w:b/>
                <w:color w:val="FFFFFF"/>
                <w:sz w:val="19"/>
              </w:rPr>
              <w:t>題目</w:t>
            </w:r>
          </w:p>
        </w:tc>
        <w:tc>
          <w:tcPr>
            <w:tcW w:type="dxa" w:w="2160"/>
            <w:shd w:val="clear" w:color="auto" w:fill="1F3864"/>
          </w:tcPr>
          <w:p>
            <w:pPr>
              <w:spacing w:after="20"/>
            </w:pPr>
            <w:r>
              <w:rPr>
                <w:rFonts w:ascii="Microsoft JhengHei" w:hAnsi="Microsoft JhengHei" w:eastAsia="Microsoft JhengHei"/>
                <w:b/>
                <w:color w:val="FFFFFF"/>
                <w:sz w:val="19"/>
              </w:rPr>
              <w:t>這題要回答我研究問題的哪一部分</w:t>
            </w:r>
          </w:p>
        </w:tc>
        <w:tc>
          <w:tcPr>
            <w:tcW w:type="dxa" w:w="2160"/>
            <w:shd w:val="clear" w:color="auto" w:fill="1F3864"/>
          </w:tcPr>
          <w:p>
            <w:pPr>
              <w:spacing w:after="20"/>
            </w:pPr>
            <w:r>
              <w:rPr>
                <w:rFonts w:ascii="Microsoft JhengHei" w:hAnsi="Microsoft JhengHei" w:eastAsia="Microsoft JhengHei"/>
                <w:b/>
                <w:color w:val="FFFFFF"/>
                <w:sz w:val="19"/>
              </w:rPr>
              <w:t>預備的兩個追問</w:t>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r>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c>
          <w:tcPr>
            <w:tcW w:type="dxa" w:w="2160"/>
          </w:tcPr>
          <w:p>
            <w:pPr>
              <w:spacing w:after="20"/>
            </w:pPr>
            <w:r>
              <w:rPr>
                <w:rFonts w:ascii="Microsoft JhengHei" w:hAnsi="Microsoft JhengHei" w:eastAsia="Microsoft JhengHei"/>
                <w:sz w:val="19"/>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我打算訪談誰、為什麼是這個人</w:t>
      </w:r>
      <w:r>
        <w:rPr>
          <w:rFonts w:ascii="Microsoft JhengHei" w:hAnsi="Microsoft JhengHei" w:eastAsia="Microsoft JhengHei"/>
          <w:color w:val="707070"/>
          <w:sz w:val="18"/>
        </w:rPr>
        <w:t xml:space="preserve">　先寫雛形，不必定稿</w:t>
      </w:r>
    </w:p>
    <w:tbl>
      <w:tblPr>
        <w:tblStyle w:val="TableGrid"/>
        <w:tblW w:type="auto" w:w="0"/>
        <w:tblLook w:firstColumn="1" w:firstRow="1" w:lastColumn="0" w:lastRow="0" w:noHBand="0" w:noVBand="1" w:val="04A0"/>
      </w:tblPr>
      <w:tblGrid>
        <w:gridCol w:w="8640"/>
      </w:tblGrid>
      <w:tr>
        <w:tc>
          <w:tcPr>
            <w:tcW w:type="dxa" w:w="8640"/>
          </w:tcPr>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p>
            <w:pPr>
              <w:spacing w:after="40"/>
            </w:pPr>
            <w:r>
              <w:rPr>
                <w:rFonts w:ascii="Microsoft JhengHei" w:hAnsi="Microsoft JhengHei" w:eastAsia="Microsoft JhengHei"/>
                <w:sz w:val="22"/>
              </w:rPr>
            </w:r>
          </w:p>
        </w:tc>
      </w:tr>
    </w:tbl>
    <w:p>
      <w:pPr>
        <w:spacing w:after="120"/>
      </w:pPr>
      <w:r>
        <w:rPr>
          <w:rFonts w:ascii="Microsoft JhengHei" w:hAnsi="Microsoft JhengHei" w:eastAsia="Microsoft JhengHei"/>
          <w:sz w:val="8"/>
        </w:rPr>
      </w:r>
    </w:p>
    <w:p>
      <w:pPr>
        <w:spacing w:after="40"/>
      </w:pPr>
      <w:r>
        <w:rPr>
          <w:rFonts w:ascii="Microsoft JhengHei" w:hAnsi="Microsoft JhengHei" w:eastAsia="Microsoft JhengHei"/>
          <w:b/>
          <w:color w:val="1F3864"/>
          <w:sz w:val="21"/>
        </w:rPr>
        <w:t>交初稿前自我檢核（六項都要能打勾）：</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每一題都只問一件事（沒有「並且」「以及」「呢」串起來的兩件事）</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沒有一題可以用「是」或「不是」答完</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沒有一題預先斷定了我還沒問到的事</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每個核心題下面至少寫了兩個追問</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核心題不超過 6 題、全部不超過 10 題</w:t>
      </w:r>
    </w:p>
    <w:p>
      <w:pPr>
        <w:spacing w:after="40"/>
      </w:pPr>
      <w:r>
        <w:rPr>
          <w:rFonts w:ascii="Microsoft JhengHei" w:hAnsi="Microsoft JhengHei" w:eastAsia="Microsoft JhengHei"/>
          <w:b/>
          <w:color w:val="1F3864"/>
          <w:sz w:val="22"/>
        </w:rPr>
        <w:t xml:space="preserve">☐　</w:t>
      </w:r>
      <w:r>
        <w:rPr>
          <w:rFonts w:ascii="Microsoft JhengHei" w:hAnsi="Microsoft JhengHei" w:eastAsia="Microsoft JhengHei"/>
          <w:sz w:val="21"/>
        </w:rPr>
        <w:t>每一題我都寫得出「這題是要回答我研究問題的哪一部分」</w:t>
      </w:r>
    </w:p>
    <w:p>
      <w:pPr>
        <w:spacing w:after="120"/>
      </w:pPr>
      <w:r>
        <w:rPr>
          <w:rFonts w:ascii="Microsoft JhengHei" w:hAnsi="Microsoft JhengHei" w:eastAsia="Microsoft JhengHei"/>
          <w:sz w:val="8"/>
        </w:rPr>
      </w:r>
    </w:p>
    <w:p>
      <w:pPr>
        <w:spacing w:after="80"/>
      </w:pPr>
      <w:r>
        <w:rPr>
          <w:rFonts w:ascii="Microsoft JhengHei" w:hAnsi="Microsoft JhengHei" w:eastAsia="Microsoft JhengHei"/>
          <w:b/>
          <w:color w:val="8C2F39"/>
        </w:rPr>
        <w:t>交付物規格｜交出去的東西：訪談大綱初稿（先給老師看）→ 知情同意書 → 逐字稿（校對過）→ 觀察札記。期限與繳交方式依老師 Moodle 公告。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s="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