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285" w:rsidRDefault="00940285">
      <w:pPr>
        <w:pStyle w:val="11"/>
      </w:pPr>
    </w:p>
    <w:p w:rsidR="00940285" w:rsidRDefault="00940285">
      <w:pPr>
        <w:pStyle w:val="11"/>
      </w:pPr>
      <w:bookmarkStart w:id="0" w:name="_GoBack"/>
      <w:bookmarkEnd w:id="0"/>
    </w:p>
    <w:sdt>
      <w:sdtPr>
        <w:id w:val="-393654622"/>
        <w:docPartObj>
          <w:docPartGallery w:val="Table of Contents"/>
          <w:docPartUnique/>
        </w:docPartObj>
      </w:sdtPr>
      <w:sdtContent>
        <w:p w:rsidR="00940285" w:rsidRDefault="002D41C5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rStyle w:val="af3"/>
              <w:webHidden/>
            </w:rPr>
            <w:instrText xml:space="preserve"> TOC \z \o "1-3" \u \h</w:instrText>
          </w:r>
          <w:r>
            <w:rPr>
              <w:rStyle w:val="af3"/>
            </w:rPr>
            <w:fldChar w:fldCharType="separate"/>
          </w:r>
          <w:hyperlink w:anchor="_Toc1008347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_Toc100834724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3"/>
                <w:webHidden/>
              </w:rPr>
              <w:t>ВВЕДЕНИЕ</w:t>
            </w:r>
            <w:r>
              <w:rPr>
                <w:rStyle w:val="af3"/>
                <w:webHidden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25"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_Toc100834725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  <w:webHidden/>
              </w:rPr>
              <w:t>РАЗДЕЛ 1 РАЗРАБОТКА КОНЦЕПТУАЛЬНОЙ МОДЕЛИ ИНФОРМАЦИОННОЙ СИСТЕМЫ (ИС)</w:t>
            </w:r>
            <w:r w:rsidR="002D41C5">
              <w:rPr>
                <w:rStyle w:val="af3"/>
                <w:webHidden/>
              </w:rPr>
              <w:tab/>
              <w:t>6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26">
            <w:r w:rsidR="002D41C5">
              <w:rPr>
                <w:rStyle w:val="af3"/>
                <w:webHidden/>
              </w:rPr>
              <w:t>1.1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Описание предметной области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_Toc100834726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6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27">
            <w:r w:rsidR="002D41C5">
              <w:rPr>
                <w:rStyle w:val="af3"/>
                <w:webHidden/>
              </w:rPr>
              <w:t>1.2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Выбор методологии и технологии концептуального моделирования ИС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_Toc100834727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16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28">
            <w:r w:rsidR="002D41C5">
              <w:rPr>
                <w:rStyle w:val="af3"/>
                <w:webHidden/>
              </w:rPr>
              <w:t>1.3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Разработка модели бизнес-процесса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_Toc100834728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22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 w:rsidP="002C6C74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29">
            <w:r w:rsidR="002D41C5">
              <w:rPr>
                <w:rStyle w:val="af3"/>
                <w:webHidden/>
              </w:rPr>
              <w:t>1.4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Обзор и анализ аналогов ИС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_Toc100834729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25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2">
            <w:r w:rsidR="002D41C5">
              <w:rPr>
                <w:rStyle w:val="af3"/>
                <w:webHidden/>
              </w:rPr>
              <w:t>1.5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Постановка задачи на разработку новой ИС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_Toc100834732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27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3"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_Toc100834733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  <w:webHidden/>
              </w:rPr>
              <w:t>РАЗДЕЛ 2  РАЗРАБОТКА ЛОГИЧЕСКОЙ МОДЕЛИ ИС</w:t>
            </w:r>
            <w:r w:rsidR="002D41C5">
              <w:rPr>
                <w:rStyle w:val="af3"/>
                <w:webHidden/>
              </w:rPr>
              <w:tab/>
              <w:t>30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4">
            <w:r w:rsidR="002D41C5">
              <w:rPr>
                <w:rStyle w:val="af3"/>
                <w:webHidden/>
              </w:rPr>
              <w:t>2.1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Выбор методологии и технологии логического моделирования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_Toc100834734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30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5">
            <w:r w:rsidR="002D41C5">
              <w:rPr>
                <w:rStyle w:val="af3"/>
                <w:webHidden/>
              </w:rPr>
              <w:t>2.2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Разработка диаграмм логической модели ИС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_Toc100834735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33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6">
            <w:r w:rsidR="002D41C5">
              <w:rPr>
                <w:rStyle w:val="af3"/>
                <w:webHidden/>
              </w:rPr>
              <w:t>2.3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Разработка логической модели данных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_Toc100834736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35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7">
            <w:r w:rsidR="002D41C5">
              <w:rPr>
                <w:rStyle w:val="af3"/>
                <w:webHidden/>
              </w:rPr>
              <w:t>2.4</w:t>
            </w:r>
            <w:r w:rsidR="002D41C5">
              <w:rPr>
                <w:rStyle w:val="af3"/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2D41C5">
              <w:rPr>
                <w:rStyle w:val="af3"/>
              </w:rPr>
              <w:t>Конструирование пользовательского интерфейса</w:t>
            </w:r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_Toc100834737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</w:rPr>
              <w:tab/>
              <w:t>37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8"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_Toc100834738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  <w:webHidden/>
              </w:rPr>
              <w:t>ЗАКЛЮЧЕНИЕ</w:t>
            </w:r>
            <w:r w:rsidR="002D41C5">
              <w:rPr>
                <w:rStyle w:val="af3"/>
                <w:webHidden/>
              </w:rPr>
              <w:tab/>
              <w:t>39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39"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_Toc100834739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  <w:webHidden/>
              </w:rPr>
              <w:t>СПИСОК ИСПОЛЬЗУЕМЫХ ИСТОЧНИКОВ</w:t>
            </w:r>
            <w:r w:rsidR="002D41C5">
              <w:rPr>
                <w:rStyle w:val="af3"/>
                <w:webHidden/>
              </w:rPr>
              <w:tab/>
              <w:t>40</w:t>
            </w:r>
            <w:r w:rsidR="002D41C5">
              <w:rPr>
                <w:webHidden/>
              </w:rPr>
              <w:fldChar w:fldCharType="end"/>
            </w:r>
          </w:hyperlink>
        </w:p>
        <w:p w:rsidR="00940285" w:rsidRDefault="00EB51A3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0834740">
            <w:r w:rsidR="002D41C5">
              <w:rPr>
                <w:webHidden/>
              </w:rPr>
              <w:fldChar w:fldCharType="begin"/>
            </w:r>
            <w:r w:rsidR="002D41C5">
              <w:rPr>
                <w:webHidden/>
              </w:rPr>
              <w:instrText>PAGEREF _Toc100834740 \h</w:instrText>
            </w:r>
            <w:r w:rsidR="002D41C5">
              <w:rPr>
                <w:webHidden/>
              </w:rPr>
            </w:r>
            <w:r w:rsidR="002D41C5">
              <w:rPr>
                <w:webHidden/>
              </w:rPr>
              <w:fldChar w:fldCharType="separate"/>
            </w:r>
            <w:r w:rsidR="002D41C5">
              <w:rPr>
                <w:rStyle w:val="af3"/>
                <w:webHidden/>
              </w:rPr>
              <w:t>ПРИЛОЖЕНИЕ</w:t>
            </w:r>
            <w:r w:rsidR="002D41C5">
              <w:rPr>
                <w:rStyle w:val="af3"/>
                <w:webHidden/>
              </w:rPr>
              <w:tab/>
              <w:t>41</w:t>
            </w:r>
            <w:r w:rsidR="002D41C5">
              <w:rPr>
                <w:webHidden/>
              </w:rPr>
              <w:fldChar w:fldCharType="end"/>
            </w:r>
          </w:hyperlink>
          <w:r w:rsidR="002D41C5">
            <w:rPr>
              <w:rStyle w:val="af3"/>
            </w:rPr>
            <w:fldChar w:fldCharType="end"/>
          </w:r>
        </w:p>
      </w:sdtContent>
    </w:sdt>
    <w:p w:rsidR="00940285" w:rsidRDefault="00940285">
      <w:pPr>
        <w:pStyle w:val="21"/>
        <w:rPr>
          <w:rFonts w:asciiTheme="minorHAnsi" w:eastAsiaTheme="minorEastAsia" w:hAnsiTheme="minorHAnsi"/>
          <w:sz w:val="22"/>
          <w:lang w:eastAsia="ru-RU"/>
        </w:rPr>
      </w:pPr>
    </w:p>
    <w:p w:rsidR="00940285" w:rsidRDefault="00940285">
      <w:pPr>
        <w:rPr>
          <w:rFonts w:cs="Arial"/>
        </w:rPr>
      </w:pPr>
    </w:p>
    <w:p w:rsidR="00940285" w:rsidRDefault="00940285">
      <w:pPr>
        <w:rPr>
          <w:rFonts w:cs="Arial"/>
        </w:rPr>
      </w:pPr>
    </w:p>
    <w:p w:rsidR="00940285" w:rsidRDefault="00940285">
      <w:pPr>
        <w:rPr>
          <w:rFonts w:cs="Arial"/>
        </w:rPr>
      </w:pPr>
    </w:p>
    <w:p w:rsidR="00940285" w:rsidRDefault="00940285"/>
    <w:p w:rsidR="00940285" w:rsidRDefault="002D41C5">
      <w:pPr>
        <w:tabs>
          <w:tab w:val="left" w:pos="1155"/>
        </w:tabs>
      </w:pPr>
      <w:r>
        <w:tab/>
      </w:r>
    </w:p>
    <w:p w:rsidR="00940285" w:rsidRDefault="00940285"/>
    <w:p w:rsidR="00940285" w:rsidRDefault="00940285"/>
    <w:p w:rsidR="00940285" w:rsidRDefault="00940285"/>
    <w:p w:rsidR="00940285" w:rsidRDefault="00940285">
      <w:pPr>
        <w:ind w:left="0" w:firstLine="0"/>
      </w:pPr>
    </w:p>
    <w:p w:rsidR="00940285" w:rsidRDefault="002D41C5">
      <w:pPr>
        <w:pStyle w:val="1"/>
      </w:pPr>
      <w:bookmarkStart w:id="1" w:name="_Toc100834724"/>
      <w:r>
        <w:lastRenderedPageBreak/>
        <w:t>ВВЕДЕНИЕ</w:t>
      </w:r>
      <w:bookmarkEnd w:id="1"/>
    </w:p>
    <w:p w:rsidR="002D41C5" w:rsidRDefault="002D41C5" w:rsidP="002D41C5">
      <w:r>
        <w:t>Первые автоматизированные системы для ведения кадрового учета и подготовки отчетности в организациях начали разрабатываться с активным внедрением электронно-вычислительной техники в управленческие процессы.</w:t>
      </w:r>
    </w:p>
    <w:p w:rsidR="002D41C5" w:rsidRDefault="002D41C5" w:rsidP="002D41C5">
      <w:r>
        <w:t>Массовое распространение персональных компьютеров в 80-90-е годы приобрело универсальный характер, охватив многие сферы управленческой деятельности. Компьютеры стали дешевле, компактнее и надежнее, что позволило автоматизировать обработку кадровой информации непосредственно на рабочих местах и повысить эффективность работы административного аппарата.</w:t>
      </w:r>
    </w:p>
    <w:p w:rsidR="002D41C5" w:rsidRDefault="002D41C5" w:rsidP="002D41C5">
      <w:r>
        <w:t>Цель применения современной автоматизированной системы учета сотрудников в филармонии — обеспечение эффективного управления персоналом, поддержка бесперебойной творческо-производственной деятельности и создание основы для стратегического развития учреждения.</w:t>
      </w:r>
    </w:p>
    <w:p w:rsidR="002D41C5" w:rsidRDefault="002D41C5" w:rsidP="002D41C5">
      <w:r>
        <w:t>Внедрение такой системы направлено на повышение уровня автоматизации кадрового делопроизводства и создание единого информационного пространства по работе с персоналом.</w:t>
      </w:r>
    </w:p>
    <w:p w:rsidR="002D41C5" w:rsidRDefault="002D41C5" w:rsidP="002D41C5">
      <w:r>
        <w:t>Это позволяет: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повысить эффективность работы административных и кадровых подразделений;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сократить временные затраты на оформление кадровых документов;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улучшить качество работы с сотрудниками (артистами, техническим и административным персоналом);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организовать удобный удаленный доступ к личным кабинетам и данным;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обеспечить прозрачность и стандартизацию кадровых процессов;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создать механизм разграничения доступа к конфиденциальной информации и обеспечить ее защиту;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интегрировать кадровый учет, расчет зарплаты и управленческую отчетность;</w:t>
      </w:r>
    </w:p>
    <w:p w:rsidR="002D41C5" w:rsidRDefault="002D41C5" w:rsidP="00E012A4">
      <w:pPr>
        <w:pStyle w:val="a"/>
        <w:numPr>
          <w:ilvl w:val="0"/>
          <w:numId w:val="6"/>
        </w:numPr>
        <w:ind w:left="567"/>
      </w:pPr>
      <w:r>
        <w:t>обеспечить высокую точность и своевременность выполнения всех задач.</w:t>
      </w:r>
    </w:p>
    <w:p w:rsidR="002D41C5" w:rsidRDefault="002D41C5" w:rsidP="002D41C5">
      <w:r>
        <w:t>Автоматизированная система обеспечивает решение ключевых задач: ведение кадрового делопроизводства, формирование и хранение личных дел сотрудников, подготовку обязательной отчетности в контролирующие органы (ПФР, ФНС, ФСС и др.).</w:t>
      </w:r>
    </w:p>
    <w:p w:rsidR="002D41C5" w:rsidRDefault="002D41C5" w:rsidP="002D41C5">
      <w:r>
        <w:t xml:space="preserve">Автоматизация повышает общую эффективность работы филармонии, обеспечивает высокую точность и порядок в документации за счет сочетания автоматического и ручного контроля, а также дает возможность руководству в любой </w:t>
      </w:r>
      <w:r>
        <w:lastRenderedPageBreak/>
        <w:t>момент времени получать актуальную картину по кадровому составу и структуре персонала.</w:t>
      </w:r>
    </w:p>
    <w:p w:rsidR="002D41C5" w:rsidRDefault="002D41C5" w:rsidP="002D41C5">
      <w:r>
        <w:t>Использование системы способствует более качественному кадровому планированию и принятию управленческих решений за счет оперативного анализа всей имеющейся информации о персонале. Это позволяет оптимизировать ресурсы и сосредоточиться на главной задаче — развитии творческой деятельности и повышении качества культурного обслуживания жителей области.</w:t>
      </w:r>
    </w:p>
    <w:p w:rsidR="002D41C5" w:rsidRPr="00892E85" w:rsidRDefault="002D41C5" w:rsidP="00892E85">
      <w:r w:rsidRPr="00892E85">
        <w:t>Целью разработки курсового проекта является проектирование и разработка информационной системы "Учёт сотрудников" для Государственного автономного учреждения культуры "Брянская областная филармония".</w:t>
      </w:r>
    </w:p>
    <w:p w:rsidR="002D41C5" w:rsidRPr="002C6C74" w:rsidRDefault="002D41C5" w:rsidP="00892E85">
      <w:pPr>
        <w:ind w:left="879" w:firstLine="0"/>
      </w:pPr>
      <w:r w:rsidRPr="002C6C74">
        <w:t>Задачи для разработки ИС: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Сбор и анализ сведений по предметной области (кадровый учёт и управление персоналом в учреждении культуры);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Выбор методологии и технологии концептуального моделирования ИС;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Разработка модели бизнес-процесса кадрового учёта и работы с персоналом;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Разработка требований к ИС "Учёт сотрудников";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Обзор и анализ аналогов ИС в сфере управления персоналом;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Постановка задачи на разработку новой ИС для ГАУК "Брянская областная филармония";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Выбор методологии и технологии логического моделирования;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Разработка диаграмм логической модели ИС;</w:t>
      </w:r>
    </w:p>
    <w:p w:rsidR="002D41C5" w:rsidRPr="00892E85" w:rsidRDefault="002D41C5" w:rsidP="00E012A4">
      <w:pPr>
        <w:pStyle w:val="a"/>
        <w:numPr>
          <w:ilvl w:val="0"/>
          <w:numId w:val="7"/>
        </w:numPr>
        <w:ind w:left="567"/>
      </w:pPr>
      <w:r w:rsidRPr="00892E85">
        <w:t>Разработка логической модели данных системы.</w:t>
      </w:r>
    </w:p>
    <w:p w:rsidR="00940285" w:rsidRDefault="002D41C5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>Используемые модели и технологии</w:t>
      </w:r>
    </w:p>
    <w:p w:rsidR="00940285" w:rsidRDefault="002D41C5">
      <w:pPr>
        <w:rPr>
          <w:shd w:val="clear" w:color="auto" w:fill="FFFFFF"/>
        </w:rPr>
      </w:pPr>
      <w:r>
        <w:rPr>
          <w:shd w:val="clear" w:color="auto" w:fill="FFFFFF"/>
        </w:rPr>
        <w:t>Основная модель взаимодействия клиент-сервер.</w:t>
      </w:r>
    </w:p>
    <w:p w:rsidR="00892E85" w:rsidRPr="00892E85" w:rsidRDefault="00892E85" w:rsidP="00892E85">
      <w:pPr>
        <w:rPr>
          <w:shd w:val="clear" w:color="auto" w:fill="FFFFFF"/>
        </w:rPr>
      </w:pPr>
      <w:r w:rsidRPr="00892E85">
        <w:rPr>
          <w:shd w:val="clear" w:color="auto" w:fill="FFFFFF"/>
        </w:rPr>
        <w:t xml:space="preserve">Для взаимодействия, хранения и управления данными был выбран сервер баз данных </w:t>
      </w:r>
      <w:proofErr w:type="spellStart"/>
      <w:r w:rsidRPr="00892E85">
        <w:rPr>
          <w:shd w:val="clear" w:color="auto" w:fill="FFFFFF"/>
        </w:rPr>
        <w:t>PostgreSQL</w:t>
      </w:r>
      <w:proofErr w:type="spellEnd"/>
      <w:r w:rsidRPr="00892E85">
        <w:rPr>
          <w:shd w:val="clear" w:color="auto" w:fill="FFFFFF"/>
        </w:rPr>
        <w:t xml:space="preserve">. В качестве системы управления реляционными базами данных (СУБД) используется </w:t>
      </w:r>
      <w:proofErr w:type="spellStart"/>
      <w:r w:rsidRPr="00892E85">
        <w:rPr>
          <w:shd w:val="clear" w:color="auto" w:fill="FFFFFF"/>
        </w:rPr>
        <w:t>PostgreSQL</w:t>
      </w:r>
      <w:proofErr w:type="spellEnd"/>
      <w:r w:rsidRPr="00892E85">
        <w:rPr>
          <w:shd w:val="clear" w:color="auto" w:fill="FFFFFF"/>
        </w:rPr>
        <w:t xml:space="preserve"> 14+.</w:t>
      </w:r>
    </w:p>
    <w:p w:rsidR="00892E85" w:rsidRPr="00892E85" w:rsidRDefault="00892E85" w:rsidP="00892E85">
      <w:pPr>
        <w:rPr>
          <w:shd w:val="clear" w:color="auto" w:fill="FFFFFF"/>
        </w:rPr>
      </w:pPr>
      <w:r w:rsidRPr="00892E85">
        <w:rPr>
          <w:shd w:val="clear" w:color="auto" w:fill="FFFFFF"/>
        </w:rPr>
        <w:t xml:space="preserve">Для разработки клиентской части системы был выбран прогрессивный </w:t>
      </w:r>
      <w:proofErr w:type="spellStart"/>
      <w:r w:rsidRPr="00892E85">
        <w:rPr>
          <w:shd w:val="clear" w:color="auto" w:fill="FFFFFF"/>
        </w:rPr>
        <w:t>JavaScript</w:t>
      </w:r>
      <w:proofErr w:type="spellEnd"/>
      <w:r w:rsidRPr="00892E85">
        <w:rPr>
          <w:shd w:val="clear" w:color="auto" w:fill="FFFFFF"/>
        </w:rPr>
        <w:t>-фреймворк Vue.js 3 (</w:t>
      </w:r>
      <w:proofErr w:type="spellStart"/>
      <w:r w:rsidRPr="00892E85">
        <w:rPr>
          <w:shd w:val="clear" w:color="auto" w:fill="FFFFFF"/>
        </w:rPr>
        <w:t>Composition</w:t>
      </w:r>
      <w:proofErr w:type="spellEnd"/>
      <w:r w:rsidRPr="00892E85">
        <w:rPr>
          <w:shd w:val="clear" w:color="auto" w:fill="FFFFFF"/>
        </w:rPr>
        <w:t xml:space="preserve"> API) в связке с фреймворком для построения пользовательского интерфейса </w:t>
      </w:r>
      <w:proofErr w:type="spellStart"/>
      <w:r w:rsidRPr="00892E85">
        <w:rPr>
          <w:shd w:val="clear" w:color="auto" w:fill="FFFFFF"/>
        </w:rPr>
        <w:t>Element</w:t>
      </w:r>
      <w:proofErr w:type="spellEnd"/>
      <w:r w:rsidRPr="00892E85">
        <w:rPr>
          <w:shd w:val="clear" w:color="auto" w:fill="FFFFFF"/>
        </w:rPr>
        <w:t xml:space="preserve"> </w:t>
      </w:r>
      <w:proofErr w:type="spellStart"/>
      <w:r w:rsidRPr="00892E85">
        <w:rPr>
          <w:shd w:val="clear" w:color="auto" w:fill="FFFFFF"/>
        </w:rPr>
        <w:t>Plus</w:t>
      </w:r>
      <w:proofErr w:type="spellEnd"/>
      <w:r w:rsidRPr="00892E85">
        <w:rPr>
          <w:shd w:val="clear" w:color="auto" w:fill="FFFFFF"/>
        </w:rPr>
        <w:t xml:space="preserve">. Серверная часть реализована на основе современного асинхронного веб-фреймворка </w:t>
      </w:r>
      <w:proofErr w:type="spellStart"/>
      <w:r w:rsidRPr="00892E85">
        <w:rPr>
          <w:shd w:val="clear" w:color="auto" w:fill="FFFFFF"/>
        </w:rPr>
        <w:t>FastAPI</w:t>
      </w:r>
      <w:proofErr w:type="spellEnd"/>
      <w:r w:rsidRPr="00892E85">
        <w:rPr>
          <w:shd w:val="clear" w:color="auto" w:fill="FFFFFF"/>
        </w:rPr>
        <w:t xml:space="preserve"> (</w:t>
      </w:r>
      <w:proofErr w:type="spellStart"/>
      <w:r w:rsidRPr="00892E85">
        <w:rPr>
          <w:shd w:val="clear" w:color="auto" w:fill="FFFFFF"/>
        </w:rPr>
        <w:t>Python</w:t>
      </w:r>
      <w:proofErr w:type="spellEnd"/>
      <w:r w:rsidRPr="00892E85">
        <w:rPr>
          <w:shd w:val="clear" w:color="auto" w:fill="FFFFFF"/>
        </w:rPr>
        <w:t>).</w:t>
      </w:r>
    </w:p>
    <w:p w:rsidR="00892E85" w:rsidRPr="00892E85" w:rsidRDefault="00892E85" w:rsidP="00892E85">
      <w:pPr>
        <w:rPr>
          <w:shd w:val="clear" w:color="auto" w:fill="FFFFFF"/>
        </w:rPr>
      </w:pPr>
      <w:r w:rsidRPr="00892E85">
        <w:rPr>
          <w:shd w:val="clear" w:color="auto" w:fill="FFFFFF"/>
        </w:rPr>
        <w:lastRenderedPageBreak/>
        <w:t xml:space="preserve">Для моделирования проектируемой системы и базы данных использовались CASE-средства (например, </w:t>
      </w:r>
      <w:proofErr w:type="spellStart"/>
      <w:r w:rsidRPr="00892E85">
        <w:rPr>
          <w:shd w:val="clear" w:color="auto" w:fill="FFFFFF"/>
        </w:rPr>
        <w:t>pgModeler</w:t>
      </w:r>
      <w:proofErr w:type="spellEnd"/>
      <w:r w:rsidRPr="00892E85">
        <w:rPr>
          <w:shd w:val="clear" w:color="auto" w:fill="FFFFFF"/>
        </w:rPr>
        <w:t xml:space="preserve">, </w:t>
      </w:r>
      <w:proofErr w:type="spellStart"/>
      <w:r w:rsidRPr="00892E85">
        <w:rPr>
          <w:shd w:val="clear" w:color="auto" w:fill="FFFFFF"/>
        </w:rPr>
        <w:t>DbSchema</w:t>
      </w:r>
      <w:proofErr w:type="spellEnd"/>
      <w:r w:rsidRPr="00892E85">
        <w:rPr>
          <w:shd w:val="clear" w:color="auto" w:fill="FFFFFF"/>
        </w:rPr>
        <w:t>), что позволило автоматизировать процесс проектирования и обеспечить согласованность структур данных.</w:t>
      </w:r>
    </w:p>
    <w:p w:rsidR="00892E85" w:rsidRDefault="00892E85" w:rsidP="00892E85">
      <w:pPr>
        <w:rPr>
          <w:shd w:val="clear" w:color="auto" w:fill="FFFFFF"/>
        </w:rPr>
      </w:pPr>
      <w:r w:rsidRPr="00892E85">
        <w:rPr>
          <w:shd w:val="clear" w:color="auto" w:fill="FFFFFF"/>
        </w:rPr>
        <w:t xml:space="preserve">Для доступа к данным в серверном приложении используется асинхронный драйвер </w:t>
      </w:r>
      <w:proofErr w:type="spellStart"/>
      <w:r w:rsidRPr="00892E85">
        <w:rPr>
          <w:shd w:val="clear" w:color="auto" w:fill="FFFFFF"/>
        </w:rPr>
        <w:t>SQLAlchemy</w:t>
      </w:r>
      <w:proofErr w:type="spellEnd"/>
      <w:r w:rsidRPr="00892E85">
        <w:rPr>
          <w:shd w:val="clear" w:color="auto" w:fill="FFFFFF"/>
        </w:rPr>
        <w:t xml:space="preserve"> </w:t>
      </w:r>
      <w:proofErr w:type="spellStart"/>
      <w:r w:rsidRPr="00892E85">
        <w:rPr>
          <w:shd w:val="clear" w:color="auto" w:fill="FFFFFF"/>
        </w:rPr>
        <w:t>Core</w:t>
      </w:r>
      <w:proofErr w:type="spellEnd"/>
      <w:r w:rsidRPr="00892E85">
        <w:rPr>
          <w:shd w:val="clear" w:color="auto" w:fill="FFFFFF"/>
        </w:rPr>
        <w:t xml:space="preserve">/ORM в связке с </w:t>
      </w:r>
      <w:proofErr w:type="spellStart"/>
      <w:r w:rsidRPr="00892E85">
        <w:rPr>
          <w:shd w:val="clear" w:color="auto" w:fill="FFFFFF"/>
        </w:rPr>
        <w:t>Alembic</w:t>
      </w:r>
      <w:proofErr w:type="spellEnd"/>
      <w:r w:rsidRPr="00892E85">
        <w:rPr>
          <w:shd w:val="clear" w:color="auto" w:fill="FFFFFF"/>
        </w:rPr>
        <w:t xml:space="preserve"> для управления миграциями базы данных. Данный подход обеспечивает надежное, </w:t>
      </w:r>
      <w:proofErr w:type="spellStart"/>
      <w:r w:rsidRPr="00892E85">
        <w:rPr>
          <w:shd w:val="clear" w:color="auto" w:fill="FFFFFF"/>
        </w:rPr>
        <w:t>типобезопасное</w:t>
      </w:r>
      <w:proofErr w:type="spellEnd"/>
      <w:r w:rsidRPr="00892E85">
        <w:rPr>
          <w:shd w:val="clear" w:color="auto" w:fill="FFFFFF"/>
        </w:rPr>
        <w:t xml:space="preserve"> и эффективное взаимодействие между бизнес-логикой на </w:t>
      </w:r>
      <w:proofErr w:type="spellStart"/>
      <w:r w:rsidRPr="00892E85">
        <w:rPr>
          <w:shd w:val="clear" w:color="auto" w:fill="FFFFFF"/>
        </w:rPr>
        <w:t>Python</w:t>
      </w:r>
      <w:proofErr w:type="spellEnd"/>
      <w:r w:rsidRPr="00892E85">
        <w:rPr>
          <w:shd w:val="clear" w:color="auto" w:fill="FFFFFF"/>
        </w:rPr>
        <w:t xml:space="preserve"> и реляционной базой данных </w:t>
      </w:r>
      <w:proofErr w:type="spellStart"/>
      <w:r w:rsidRPr="00892E85">
        <w:rPr>
          <w:shd w:val="clear" w:color="auto" w:fill="FFFFFF"/>
        </w:rPr>
        <w:t>PostgreSQL</w:t>
      </w:r>
      <w:proofErr w:type="spellEnd"/>
      <w:r w:rsidRPr="00892E85">
        <w:rPr>
          <w:shd w:val="clear" w:color="auto" w:fill="FFFFFF"/>
        </w:rPr>
        <w:t xml:space="preserve">, минимизируя количество шаблонного кода и повышая надежность и </w:t>
      </w:r>
      <w:proofErr w:type="spellStart"/>
      <w:r w:rsidRPr="00892E85">
        <w:rPr>
          <w:shd w:val="clear" w:color="auto" w:fill="FFFFFF"/>
        </w:rPr>
        <w:t>сопровождаемость</w:t>
      </w:r>
      <w:proofErr w:type="spellEnd"/>
      <w:r w:rsidRPr="00892E85">
        <w:rPr>
          <w:shd w:val="clear" w:color="auto" w:fill="FFFFFF"/>
        </w:rPr>
        <w:t xml:space="preserve"> программного обеспечения. Взаимодействие между клиентом (Vue.js) и сервером (</w:t>
      </w:r>
      <w:proofErr w:type="spellStart"/>
      <w:r w:rsidRPr="00892E85">
        <w:rPr>
          <w:shd w:val="clear" w:color="auto" w:fill="FFFFFF"/>
        </w:rPr>
        <w:t>FastAPI</w:t>
      </w:r>
      <w:proofErr w:type="spellEnd"/>
      <w:r w:rsidRPr="00892E85">
        <w:rPr>
          <w:shd w:val="clear" w:color="auto" w:fill="FFFFFF"/>
        </w:rPr>
        <w:t xml:space="preserve">) построено на основе </w:t>
      </w:r>
      <w:proofErr w:type="spellStart"/>
      <w:r w:rsidRPr="00892E85">
        <w:rPr>
          <w:shd w:val="clear" w:color="auto" w:fill="FFFFFF"/>
        </w:rPr>
        <w:t>RESTful</w:t>
      </w:r>
      <w:proofErr w:type="spellEnd"/>
      <w:r w:rsidRPr="00892E85">
        <w:rPr>
          <w:shd w:val="clear" w:color="auto" w:fill="FFFFFF"/>
        </w:rPr>
        <w:t xml:space="preserve"> API с использованием JSON.</w:t>
      </w:r>
    </w:p>
    <w:p w:rsidR="00940285" w:rsidRDefault="002D41C5" w:rsidP="00892E85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>Выбранная платформа</w:t>
      </w:r>
    </w:p>
    <w:p w:rsidR="00892E85" w:rsidRPr="00892E85" w:rsidRDefault="00892E85" w:rsidP="00892E85">
      <w:pPr>
        <w:rPr>
          <w:shd w:val="clear" w:color="auto" w:fill="FFFFFF"/>
        </w:rPr>
      </w:pPr>
      <w:r w:rsidRPr="00892E85">
        <w:rPr>
          <w:shd w:val="clear" w:color="auto" w:fill="FFFFFF"/>
        </w:rPr>
        <w:t>Для реализации информационной системы был выбран стек современных веб-технологий.</w:t>
      </w:r>
    </w:p>
    <w:p w:rsidR="00892E85" w:rsidRPr="00892E85" w:rsidRDefault="00892E85" w:rsidP="00892E85">
      <w:pPr>
        <w:rPr>
          <w:shd w:val="clear" w:color="auto" w:fill="FFFFFF"/>
        </w:rPr>
      </w:pPr>
      <w:r w:rsidRPr="00892E85">
        <w:rPr>
          <w:shd w:val="clear" w:color="auto" w:fill="FFFFFF"/>
        </w:rPr>
        <w:t>Разработка клиентской части (</w:t>
      </w:r>
      <w:proofErr w:type="spellStart"/>
      <w:r w:rsidRPr="00892E85">
        <w:rPr>
          <w:shd w:val="clear" w:color="auto" w:fill="FFFFFF"/>
        </w:rPr>
        <w:t>frontend</w:t>
      </w:r>
      <w:proofErr w:type="spellEnd"/>
      <w:r w:rsidRPr="00892E85">
        <w:rPr>
          <w:shd w:val="clear" w:color="auto" w:fill="FFFFFF"/>
        </w:rPr>
        <w:t xml:space="preserve">) ведется на языке </w:t>
      </w:r>
      <w:proofErr w:type="spellStart"/>
      <w:r w:rsidRPr="00892E85">
        <w:rPr>
          <w:shd w:val="clear" w:color="auto" w:fill="FFFFFF"/>
        </w:rPr>
        <w:t>JavaScript</w:t>
      </w:r>
      <w:proofErr w:type="spellEnd"/>
      <w:r w:rsidRPr="00892E85">
        <w:rPr>
          <w:shd w:val="clear" w:color="auto" w:fill="FFFFFF"/>
        </w:rPr>
        <w:t xml:space="preserve"> с использованием прогрессивного фреймворка Vue.js 3 и UI-библиотеки </w:t>
      </w:r>
      <w:proofErr w:type="spellStart"/>
      <w:r w:rsidRPr="00892E85">
        <w:rPr>
          <w:shd w:val="clear" w:color="auto" w:fill="FFFFFF"/>
        </w:rPr>
        <w:t>Element</w:t>
      </w:r>
      <w:proofErr w:type="spellEnd"/>
      <w:r w:rsidRPr="00892E85">
        <w:rPr>
          <w:shd w:val="clear" w:color="auto" w:fill="FFFFFF"/>
        </w:rPr>
        <w:t xml:space="preserve"> </w:t>
      </w:r>
      <w:proofErr w:type="spellStart"/>
      <w:r w:rsidRPr="00892E85">
        <w:rPr>
          <w:shd w:val="clear" w:color="auto" w:fill="FFFFFF"/>
        </w:rPr>
        <w:t>Plus</w:t>
      </w:r>
      <w:proofErr w:type="spellEnd"/>
      <w:r w:rsidRPr="00892E85">
        <w:rPr>
          <w:shd w:val="clear" w:color="auto" w:fill="FFFFFF"/>
        </w:rPr>
        <w:t>. Серверная часть (</w:t>
      </w:r>
      <w:proofErr w:type="spellStart"/>
      <w:r w:rsidRPr="00892E85">
        <w:rPr>
          <w:shd w:val="clear" w:color="auto" w:fill="FFFFFF"/>
        </w:rPr>
        <w:t>backend</w:t>
      </w:r>
      <w:proofErr w:type="spellEnd"/>
      <w:r w:rsidRPr="00892E85">
        <w:rPr>
          <w:shd w:val="clear" w:color="auto" w:fill="FFFFFF"/>
        </w:rPr>
        <w:t xml:space="preserve">) реализуется на языке </w:t>
      </w:r>
      <w:proofErr w:type="spellStart"/>
      <w:r w:rsidRPr="00892E85">
        <w:rPr>
          <w:shd w:val="clear" w:color="auto" w:fill="FFFFFF"/>
        </w:rPr>
        <w:t>Python</w:t>
      </w:r>
      <w:proofErr w:type="spellEnd"/>
      <w:r w:rsidRPr="00892E85">
        <w:rPr>
          <w:shd w:val="clear" w:color="auto" w:fill="FFFFFF"/>
        </w:rPr>
        <w:t xml:space="preserve"> с использованием асинхронного фреймворка </w:t>
      </w:r>
      <w:proofErr w:type="spellStart"/>
      <w:r w:rsidRPr="00892E85">
        <w:rPr>
          <w:shd w:val="clear" w:color="auto" w:fill="FFFFFF"/>
        </w:rPr>
        <w:t>FastAPI</w:t>
      </w:r>
      <w:proofErr w:type="spellEnd"/>
      <w:r w:rsidRPr="00892E85">
        <w:rPr>
          <w:shd w:val="clear" w:color="auto" w:fill="FFFFFF"/>
        </w:rPr>
        <w:t xml:space="preserve">. Для хранения и управления данными применяется реляционная система управления базами данных </w:t>
      </w:r>
      <w:proofErr w:type="spellStart"/>
      <w:r w:rsidRPr="00892E85">
        <w:rPr>
          <w:shd w:val="clear" w:color="auto" w:fill="FFFFFF"/>
        </w:rPr>
        <w:t>PostgreSQL</w:t>
      </w:r>
      <w:proofErr w:type="spellEnd"/>
      <w:r w:rsidRPr="00892E85">
        <w:rPr>
          <w:shd w:val="clear" w:color="auto" w:fill="FFFFFF"/>
        </w:rPr>
        <w:t>.</w:t>
      </w:r>
    </w:p>
    <w:p w:rsidR="00892E85" w:rsidRDefault="00892E85" w:rsidP="00892E85">
      <w:pPr>
        <w:rPr>
          <w:shd w:val="clear" w:color="auto" w:fill="FFFFFF"/>
        </w:rPr>
      </w:pPr>
      <w:r w:rsidRPr="00892E85">
        <w:rPr>
          <w:shd w:val="clear" w:color="auto" w:fill="FFFFFF"/>
        </w:rPr>
        <w:t xml:space="preserve">В качестве основной интегрированной среды разработки (IDE) используется </w:t>
      </w:r>
      <w:proofErr w:type="spellStart"/>
      <w:r w:rsidRPr="00892E85">
        <w:rPr>
          <w:shd w:val="clear" w:color="auto" w:fill="FFFFFF"/>
        </w:rPr>
        <w:t>Visual</w:t>
      </w:r>
      <w:proofErr w:type="spellEnd"/>
      <w:r w:rsidRPr="00892E85">
        <w:rPr>
          <w:shd w:val="clear" w:color="auto" w:fill="FFFFFF"/>
        </w:rPr>
        <w:t xml:space="preserve"> </w:t>
      </w:r>
      <w:proofErr w:type="spellStart"/>
      <w:r w:rsidRPr="00892E85">
        <w:rPr>
          <w:shd w:val="clear" w:color="auto" w:fill="FFFFFF"/>
        </w:rPr>
        <w:t>Studio</w:t>
      </w:r>
      <w:proofErr w:type="spellEnd"/>
      <w:r w:rsidRPr="00892E85">
        <w:rPr>
          <w:shd w:val="clear" w:color="auto" w:fill="FFFFFF"/>
        </w:rPr>
        <w:t xml:space="preserve"> </w:t>
      </w:r>
      <w:proofErr w:type="spellStart"/>
      <w:r w:rsidRPr="00892E85">
        <w:rPr>
          <w:shd w:val="clear" w:color="auto" w:fill="FFFFFF"/>
        </w:rPr>
        <w:t>Code</w:t>
      </w:r>
      <w:proofErr w:type="spellEnd"/>
      <w:r w:rsidRPr="00892E85">
        <w:rPr>
          <w:shd w:val="clear" w:color="auto" w:fill="FFFFFF"/>
        </w:rPr>
        <w:t xml:space="preserve">, оснащенная необходимыми расширениями для полноценной работы с Vue.js, </w:t>
      </w:r>
      <w:proofErr w:type="spellStart"/>
      <w:r w:rsidRPr="00892E85">
        <w:rPr>
          <w:shd w:val="clear" w:color="auto" w:fill="FFFFFF"/>
        </w:rPr>
        <w:t>Python</w:t>
      </w:r>
      <w:proofErr w:type="spellEnd"/>
      <w:r w:rsidRPr="00892E85">
        <w:rPr>
          <w:shd w:val="clear" w:color="auto" w:fill="FFFFFF"/>
        </w:rPr>
        <w:t xml:space="preserve"> и </w:t>
      </w:r>
      <w:proofErr w:type="spellStart"/>
      <w:r w:rsidRPr="00892E85">
        <w:rPr>
          <w:shd w:val="clear" w:color="auto" w:fill="FFFFFF"/>
        </w:rPr>
        <w:t>PostgreSQL</w:t>
      </w:r>
      <w:proofErr w:type="spellEnd"/>
      <w:r w:rsidRPr="00892E85">
        <w:rPr>
          <w:shd w:val="clear" w:color="auto" w:fill="FFFFFF"/>
        </w:rPr>
        <w:t>. Система разрабатывается как кроссплатформенное веб-приложение, доступное из браузера на современных операционных системах.</w:t>
      </w:r>
    </w:p>
    <w:p w:rsidR="00940285" w:rsidRPr="00892E85" w:rsidRDefault="002D41C5" w:rsidP="00892E85">
      <w:pPr>
        <w:rPr>
          <w:b/>
        </w:rPr>
      </w:pPr>
      <w:r w:rsidRPr="00892E85">
        <w:rPr>
          <w:b/>
        </w:rPr>
        <w:t>Содержания разделов отчета</w:t>
      </w:r>
    </w:p>
    <w:p w:rsidR="00940285" w:rsidRPr="00892E85" w:rsidRDefault="002D41C5" w:rsidP="00892E85">
      <w:r w:rsidRPr="00892E85">
        <w:t>Пояснительная записка состоит из двух разделов: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</w:pPr>
      <w:r w:rsidRPr="00892E85">
        <w:t xml:space="preserve">Разработка концептуальной модели информационной системы (ИС) 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</w:pPr>
      <w:r w:rsidRPr="00892E85">
        <w:t xml:space="preserve">Разработка логической модели ИС </w:t>
      </w:r>
    </w:p>
    <w:p w:rsidR="00940285" w:rsidRPr="00892E85" w:rsidRDefault="002D41C5" w:rsidP="00E012A4">
      <w:pPr>
        <w:pStyle w:val="a"/>
        <w:numPr>
          <w:ilvl w:val="1"/>
          <w:numId w:val="8"/>
        </w:numPr>
        <w:ind w:left="567"/>
      </w:pPr>
      <w:r w:rsidRPr="00892E85">
        <w:t>В раздел разработка концептуальной модели информационной системы (ИС) входят подразделы: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  <w:jc w:val="both"/>
      </w:pPr>
      <w:r w:rsidRPr="00892E85">
        <w:t>Сбор и анализ сведений по предметной области;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  <w:jc w:val="both"/>
      </w:pPr>
      <w:r w:rsidRPr="00892E85">
        <w:t>Выбор методологии и технологии концептуального моделирования ИС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  <w:jc w:val="both"/>
      </w:pPr>
      <w:r w:rsidRPr="00892E85">
        <w:t>Разработка модели бизнес-процесса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  <w:jc w:val="both"/>
      </w:pPr>
      <w:r w:rsidRPr="00892E85">
        <w:t>Обзор и анализ аналогов ИС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  <w:jc w:val="both"/>
      </w:pPr>
      <w:r w:rsidRPr="00892E85">
        <w:lastRenderedPageBreak/>
        <w:t>Постановка задачи на разработку новой ИС</w:t>
      </w:r>
    </w:p>
    <w:p w:rsidR="00940285" w:rsidRPr="00892E85" w:rsidRDefault="002D41C5" w:rsidP="00E012A4">
      <w:pPr>
        <w:pStyle w:val="a"/>
        <w:numPr>
          <w:ilvl w:val="1"/>
          <w:numId w:val="8"/>
        </w:numPr>
        <w:ind w:left="567"/>
      </w:pPr>
      <w:r w:rsidRPr="00892E85">
        <w:t>В раздел разработка логической модели ИС входят подразделы: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</w:pPr>
      <w:r w:rsidRPr="00892E85">
        <w:t>Выбор методологии и технологии логического моделирования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</w:pPr>
      <w:r w:rsidRPr="00892E85">
        <w:t>Разработка диаграмм логической модели ИС</w:t>
      </w:r>
    </w:p>
    <w:p w:rsidR="00940285" w:rsidRPr="00892E85" w:rsidRDefault="002D41C5" w:rsidP="00E012A4">
      <w:pPr>
        <w:pStyle w:val="a"/>
        <w:numPr>
          <w:ilvl w:val="0"/>
          <w:numId w:val="8"/>
        </w:numPr>
        <w:ind w:left="567"/>
      </w:pPr>
      <w:r w:rsidRPr="00892E85">
        <w:t>Разработка логической модели данных</w:t>
      </w:r>
    </w:p>
    <w:p w:rsidR="002C6C74" w:rsidRDefault="002D41C5" w:rsidP="00E012A4">
      <w:pPr>
        <w:pStyle w:val="a"/>
        <w:numPr>
          <w:ilvl w:val="0"/>
          <w:numId w:val="8"/>
        </w:numPr>
        <w:ind w:left="567"/>
      </w:pPr>
      <w:r w:rsidRPr="00892E85">
        <w:t>Конструирование пользовательского интерфейса</w:t>
      </w:r>
    </w:p>
    <w:p w:rsidR="002C6C74" w:rsidRDefault="002C6C74" w:rsidP="002C6C74">
      <w:r>
        <w:br w:type="page"/>
      </w:r>
    </w:p>
    <w:p w:rsidR="00940285" w:rsidRDefault="00940285" w:rsidP="00E012A4">
      <w:pPr>
        <w:pStyle w:val="a"/>
        <w:numPr>
          <w:ilvl w:val="0"/>
          <w:numId w:val="8"/>
        </w:numPr>
        <w:ind w:left="567"/>
      </w:pPr>
    </w:p>
    <w:p w:rsidR="00940285" w:rsidRDefault="002D41C5">
      <w:pPr>
        <w:pStyle w:val="1"/>
      </w:pPr>
      <w:bookmarkStart w:id="2" w:name="_Toc100834725"/>
      <w:r>
        <w:t>РАЗДЕЛ 1 РАЗРАБОТКА КОНЦЕПТУАЛЬНОЙ МОДЕЛИ ИНФОРМАЦИОННОЙ СИСТЕМЫ (ИС)</w:t>
      </w:r>
      <w:bookmarkEnd w:id="2"/>
    </w:p>
    <w:p w:rsidR="00940285" w:rsidRDefault="002D41C5" w:rsidP="00441120">
      <w:pPr>
        <w:pStyle w:val="2"/>
        <w:numPr>
          <w:ilvl w:val="1"/>
          <w:numId w:val="1"/>
        </w:numPr>
      </w:pPr>
      <w:bookmarkStart w:id="3" w:name="_Toc100834726"/>
      <w:r>
        <w:t>Описание предметной области</w:t>
      </w:r>
      <w:bookmarkEnd w:id="3"/>
    </w:p>
    <w:p w:rsidR="00940285" w:rsidRDefault="002D41C5">
      <w:pPr>
        <w:spacing w:line="276" w:lineRule="auto"/>
        <w:ind w:left="142"/>
        <w:rPr>
          <w:b/>
          <w:shd w:val="clear" w:color="auto" w:fill="FFFFFF"/>
        </w:rPr>
      </w:pPr>
      <w:r>
        <w:rPr>
          <w:b/>
          <w:shd w:val="clear" w:color="auto" w:fill="FFFFFF"/>
        </w:rPr>
        <w:t>Что это за организация, когда она появилась, где находится, чем занимается.</w:t>
      </w:r>
    </w:p>
    <w:p w:rsidR="00940285" w:rsidRDefault="002D41C5">
      <w:pPr>
        <w:jc w:val="left"/>
        <w:rPr>
          <w:b/>
          <w:shd w:val="clear" w:color="auto" w:fill="FFFFFF"/>
        </w:rPr>
      </w:pPr>
      <w:r>
        <w:rPr>
          <w:b/>
          <w:shd w:val="clear" w:color="auto" w:fill="FFFFFF"/>
        </w:rPr>
        <w:t>История</w:t>
      </w:r>
    </w:p>
    <w:p w:rsidR="002C6C74" w:rsidRPr="002C6C74" w:rsidRDefault="002C6C74" w:rsidP="002C6C74">
      <w:pPr>
        <w:rPr>
          <w:shd w:val="clear" w:color="auto" w:fill="FFFFFF"/>
        </w:rPr>
      </w:pPr>
      <w:r w:rsidRPr="002C6C74">
        <w:rPr>
          <w:shd w:val="clear" w:color="auto" w:fill="FFFFFF"/>
        </w:rPr>
        <w:t>ГАУК «Брянская областная филармония», основанная в 1944 году как Концертно-эстрадное бюро, прошла путь от выступлений в неотапливаемых помещениях до статуса главной музыкальной площадки региона: в 1984 году она обрела постоянное здание — зал «Дружба», а с 2011 года её флагманом является Губернаторский симфонический оркестр. Отметив в 2024 году 80-летие, учреждение продолжает активно работать — в афише февраля 2026 года заявлены симфонические и патриотические программы, детские спектакли с песочной анимацией, а также внедрён сервис «Цифровой ID» для зрителей.</w:t>
      </w:r>
    </w:p>
    <w:p w:rsidR="002D41C5" w:rsidRDefault="002D41C5" w:rsidP="002D41C5">
      <w:r>
        <w:t>Руководство и контакты</w:t>
      </w:r>
    </w:p>
    <w:p w:rsidR="002D41C5" w:rsidRDefault="002D41C5" w:rsidP="00E012A4">
      <w:pPr>
        <w:pStyle w:val="a"/>
        <w:numPr>
          <w:ilvl w:val="2"/>
          <w:numId w:val="9"/>
        </w:numPr>
        <w:ind w:left="567"/>
      </w:pPr>
      <w:r w:rsidRPr="002C6C74">
        <w:rPr>
          <w:b/>
        </w:rPr>
        <w:t>Полное наименование:</w:t>
      </w:r>
      <w:r>
        <w:t xml:space="preserve"> Государственное автономное учреждение культуры «Брянская областная филармония».</w:t>
      </w:r>
    </w:p>
    <w:p w:rsidR="002D41C5" w:rsidRDefault="002D41C5" w:rsidP="00E012A4">
      <w:pPr>
        <w:pStyle w:val="a"/>
        <w:numPr>
          <w:ilvl w:val="2"/>
          <w:numId w:val="9"/>
        </w:numPr>
        <w:ind w:left="567"/>
      </w:pPr>
      <w:r w:rsidRPr="002C6C74">
        <w:rPr>
          <w:b/>
        </w:rPr>
        <w:t xml:space="preserve">Директор: </w:t>
      </w:r>
      <w:r>
        <w:t>Максим Николаевич Дегтерев.</w:t>
      </w:r>
    </w:p>
    <w:p w:rsidR="002D41C5" w:rsidRDefault="002D41C5" w:rsidP="00E012A4">
      <w:pPr>
        <w:pStyle w:val="a"/>
        <w:numPr>
          <w:ilvl w:val="2"/>
          <w:numId w:val="9"/>
        </w:numPr>
        <w:ind w:left="567"/>
      </w:pPr>
      <w:r w:rsidRPr="002C6C74">
        <w:rPr>
          <w:b/>
        </w:rPr>
        <w:t>Почтовый адрес:</w:t>
      </w:r>
      <w:r>
        <w:t xml:space="preserve"> г. Брянск, ул. Калинина.</w:t>
      </w:r>
    </w:p>
    <w:p w:rsidR="002D41C5" w:rsidRDefault="002D41C5" w:rsidP="00E012A4">
      <w:pPr>
        <w:pStyle w:val="a"/>
        <w:numPr>
          <w:ilvl w:val="2"/>
          <w:numId w:val="9"/>
        </w:numPr>
        <w:ind w:left="567"/>
      </w:pPr>
      <w:r w:rsidRPr="002C6C74">
        <w:rPr>
          <w:b/>
        </w:rPr>
        <w:t>Учредитель</w:t>
      </w:r>
      <w:r>
        <w:t>: Департамент культуры Брянской области.</w:t>
      </w:r>
    </w:p>
    <w:p w:rsidR="002D41C5" w:rsidRDefault="002D41C5" w:rsidP="002D41C5">
      <w:r>
        <w:t>Основные направления деятельности</w:t>
      </w:r>
    </w:p>
    <w:p w:rsidR="002D41C5" w:rsidRDefault="002D41C5" w:rsidP="002D41C5">
      <w:r>
        <w:t>Филармония является многофункциональным культурным центром, чья деятельность включает:</w:t>
      </w:r>
    </w:p>
    <w:p w:rsidR="002D41C5" w:rsidRDefault="002D41C5" w:rsidP="002D41C5">
      <w:r>
        <w:t>1. Организация и проведение концертов: Создание и реализация филармонических абонементов, сольных концертов, тематических и творческих вечеров.</w:t>
      </w:r>
    </w:p>
    <w:p w:rsidR="002D41C5" w:rsidRDefault="002D41C5" w:rsidP="002D41C5">
      <w:r>
        <w:t>2. Презентация гастрольных проектов: Филармония служит ключевой площадкой для выступлений всемирно известных российских и зарубежных артистов, симфонических оркестров, хоровых и танцевальных коллективов.</w:t>
      </w:r>
    </w:p>
    <w:p w:rsidR="002D41C5" w:rsidRDefault="002D41C5" w:rsidP="002D41C5">
      <w:r>
        <w:t>3. Собственные творческие коллективы и проекты:</w:t>
      </w:r>
    </w:p>
    <w:p w:rsidR="002D41C5" w:rsidRDefault="002D41C5" w:rsidP="002D41C5">
      <w:r>
        <w:t>Брянский Губернаторский симфонический оркестр — ведущий коллектив.</w:t>
      </w:r>
    </w:p>
    <w:p w:rsidR="002D41C5" w:rsidRDefault="002D41C5" w:rsidP="002D41C5">
      <w:r>
        <w:t>Ансамбль народной музыки «Ватага».</w:t>
      </w:r>
    </w:p>
    <w:p w:rsidR="002D41C5" w:rsidRDefault="002D41C5" w:rsidP="002D41C5">
      <w:r>
        <w:t>Вокально-инструментальный ансамбль «Стожары».</w:t>
      </w:r>
    </w:p>
    <w:p w:rsidR="002D41C5" w:rsidRDefault="002D41C5" w:rsidP="002D41C5">
      <w:r>
        <w:lastRenderedPageBreak/>
        <w:t>Ансамбль народных инструментов «</w:t>
      </w:r>
      <w:proofErr w:type="spellStart"/>
      <w:r>
        <w:t>Надея</w:t>
      </w:r>
      <w:proofErr w:type="spellEnd"/>
      <w:r>
        <w:t>».</w:t>
      </w:r>
    </w:p>
    <w:p w:rsidR="002D41C5" w:rsidRDefault="002D41C5" w:rsidP="002D41C5">
      <w:r>
        <w:t>Шоу-балет «</w:t>
      </w:r>
      <w:proofErr w:type="spellStart"/>
      <w:r>
        <w:t>ЭРклеЗ</w:t>
      </w:r>
      <w:proofErr w:type="spellEnd"/>
      <w:r>
        <w:t>» и другие.</w:t>
      </w:r>
    </w:p>
    <w:p w:rsidR="002D41C5" w:rsidRDefault="002D41C5" w:rsidP="002D41C5">
      <w:r>
        <w:t>4. Просветительская и образовательная работа: Музыкально-эстетическое воспитание детей и молодежи, проведение лекториев, мастер-классов, поддержка юношеских фестивалей и конкурсов.</w:t>
      </w:r>
    </w:p>
    <w:p w:rsidR="002D41C5" w:rsidRDefault="002D41C5" w:rsidP="002D41C5">
      <w:r>
        <w:t>5. Реализация патриотических и социально значимых программ: Филармония играет важную роль в патриотическом воспитании, продолжая традиции, заложенные ее основателями.</w:t>
      </w:r>
    </w:p>
    <w:p w:rsidR="002D41C5" w:rsidRDefault="002D41C5" w:rsidP="002D41C5">
      <w:r>
        <w:t>6. Организация фестивалей: Учреждение является организатором и соучредителем ряда значимых мероприятий, таких как фестиваль классической музыки и Международный фестиваль имени известных деятелей культуры.</w:t>
      </w:r>
    </w:p>
    <w:p w:rsidR="00892E85" w:rsidRDefault="002D41C5" w:rsidP="002D41C5">
      <w:r>
        <w:t>Своей многогранной деятельностью Брянская областная филармония вносит неоценимый вклад в культурную жизнь региона, сохраняя традиции и активно развиваясь в современных условиях.</w:t>
      </w:r>
    </w:p>
    <w:p w:rsidR="00940285" w:rsidRPr="00EB51A3" w:rsidRDefault="00892E85" w:rsidP="00EB51A3">
      <w:r>
        <w:br w:type="page"/>
      </w:r>
    </w:p>
    <w:p w:rsidR="00940285" w:rsidRDefault="00892E85">
      <w:pPr>
        <w:spacing w:line="276" w:lineRule="auto"/>
        <w:ind w:left="142"/>
        <w:rPr>
          <w:b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4B0FAD">
            <wp:simplePos x="0" y="0"/>
            <wp:positionH relativeFrom="column">
              <wp:posOffset>1337945</wp:posOffset>
            </wp:positionH>
            <wp:positionV relativeFrom="paragraph">
              <wp:posOffset>427728</wp:posOffset>
            </wp:positionV>
            <wp:extent cx="3629025" cy="457136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1C5">
        <w:rPr>
          <w:b/>
          <w:shd w:val="clear" w:color="auto" w:fill="FFFFFF"/>
        </w:rPr>
        <w:t xml:space="preserve">Организационная структура </w:t>
      </w:r>
      <w:r w:rsidR="00EB51A3">
        <w:rPr>
          <w:b/>
          <w:shd w:val="clear" w:color="auto" w:fill="FFFFFF"/>
        </w:rPr>
        <w:t>Филармонии</w:t>
      </w:r>
      <w:r w:rsidR="002D41C5">
        <w:rPr>
          <w:b/>
          <w:shd w:val="clear" w:color="auto" w:fill="FFFFFF"/>
        </w:rPr>
        <w:t xml:space="preserve"> с подробным описанием элементов структуры</w:t>
      </w:r>
    </w:p>
    <w:p w:rsidR="00940285" w:rsidRDefault="00940285">
      <w:pPr>
        <w:rPr>
          <w:shd w:val="clear" w:color="auto" w:fill="FFFFFF"/>
        </w:rPr>
      </w:pPr>
    </w:p>
    <w:p w:rsidR="00940285" w:rsidRDefault="002D41C5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Рисунок 1.1 - Организационная структура </w:t>
      </w:r>
      <w:r w:rsidR="00892E85">
        <w:rPr>
          <w:shd w:val="clear" w:color="auto" w:fill="FFFFFF"/>
        </w:rPr>
        <w:t>Филармонии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Анализ кадрового учёта в ГАУК «Брянская областная филармония» как объекта автоматизации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ГАУК «Брянская областная филармония» является учреждением культуры со сложной организационной структурой, совмещающей творческие коллективы и административно-хозяйственные подразделения. Специфика деятельности филармонии накладывает особые требования к ведению кадрового учёта, что определяет необходимость разработки проекта внедрения информационной системы «Учёт сотрудников».</w:t>
      </w:r>
    </w:p>
    <w:p w:rsidR="00EB51A3" w:rsidRPr="00EB51A3" w:rsidRDefault="00EB51A3" w:rsidP="00EB51A3">
      <w:pPr>
        <w:ind w:left="142"/>
        <w:rPr>
          <w:b/>
          <w:lang w:eastAsia="ru-RU"/>
        </w:rPr>
      </w:pPr>
      <w:r w:rsidRPr="00EB51A3">
        <w:rPr>
          <w:b/>
          <w:lang w:eastAsia="ru-RU"/>
        </w:rPr>
        <w:t>Организационная структура и кадровый состав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Высшим руководящим органом филармонии является Учредитель – Правительство Брянской области в лице Департамента культуры. Непосредственное управление осуществляет генеральный директор, которому подчиняются все творческие и административные подразделения.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lastRenderedPageBreak/>
        <w:t>Кадровый состав филармонии отличается разнородностью и включает следующие категории сотрудников: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- творческий персонал – артисты симфонического оркестра, ансамблей «Ватага», «Стожары», «</w:t>
      </w:r>
      <w:proofErr w:type="spellStart"/>
      <w:r>
        <w:rPr>
          <w:lang w:eastAsia="ru-RU"/>
        </w:rPr>
        <w:t>Надея</w:t>
      </w:r>
      <w:proofErr w:type="spellEnd"/>
      <w:r>
        <w:rPr>
          <w:lang w:eastAsia="ru-RU"/>
        </w:rPr>
        <w:t>», солисты-вокалисты, концертмейстеры;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- художественно-руководящий состав – художественные руководители, главный дирижёр, режиссёры;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- административно-управленческий персонал – дирекция, отдел кадров, бухгалтерия, планово-экономический отдел;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 xml:space="preserve">- технический и обеспечивающий персонал – звукорежиссёры, </w:t>
      </w:r>
      <w:proofErr w:type="spellStart"/>
      <w:r>
        <w:rPr>
          <w:lang w:eastAsia="ru-RU"/>
        </w:rPr>
        <w:t>светооператоры</w:t>
      </w:r>
      <w:proofErr w:type="spellEnd"/>
      <w:r>
        <w:rPr>
          <w:lang w:eastAsia="ru-RU"/>
        </w:rPr>
        <w:t>, инженеры, билетёры, работники сцены;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- вспомогательный персонал – гардеробщики, уборщики, администраторы зала.</w:t>
      </w:r>
    </w:p>
    <w:p w:rsidR="00EB51A3" w:rsidRPr="00EB51A3" w:rsidRDefault="00EB51A3" w:rsidP="00EB51A3">
      <w:pPr>
        <w:ind w:left="142"/>
        <w:rPr>
          <w:b/>
          <w:lang w:eastAsia="ru-RU"/>
        </w:rPr>
      </w:pPr>
      <w:r w:rsidRPr="00EB51A3">
        <w:rPr>
          <w:b/>
          <w:lang w:eastAsia="ru-RU"/>
        </w:rPr>
        <w:t>Текущее состояние кадрового делопроизводства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В настоящий момент ведение кадрового учёта в филармонии осуществляется отделом кадров с использованием комбинированного подхода. Личные дела сотрудников ведутся преимущественно в бумажном виде. Кадровые документы, такие как приказы, трудовые договоры и графики отпусков, формируются в текстовых редакторах и табличных процессорах. Учёт рабочего времени ведётся децентрализовано, а отчётность формируется вручную.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Данный подход порождает ряд проблем, которые призван решить разрабатываемый проект. Наблюдается дублирование данных – информация о сотрудниках многократно вносится в различные документы и ведомости. Существует трудность поиска – для получения оперативной информации о сотруднике требуется обращение к бумажному архиву. Присутствует риск ошибок – ручной ввод повышает вероятность некорректного заполнения документов. Формирование отчётности требует значительных временных затрат, а руководство не имеет возможности в любой момент получить актуальную картину кадрового состава.</w:t>
      </w:r>
    </w:p>
    <w:p w:rsidR="00EB51A3" w:rsidRPr="00EB51A3" w:rsidRDefault="00EB51A3" w:rsidP="00EB51A3">
      <w:pPr>
        <w:ind w:left="142"/>
        <w:rPr>
          <w:b/>
          <w:lang w:eastAsia="ru-RU"/>
        </w:rPr>
      </w:pPr>
      <w:r w:rsidRPr="00EB51A3">
        <w:rPr>
          <w:b/>
          <w:lang w:eastAsia="ru-RU"/>
        </w:rPr>
        <w:t>Специфика кадрового учёта в учреждении культуры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В ходе анализа предметной области были выявлены следующие особенности, влияющие на требования к проектируемой системе.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Творческая деятельность филармонии строится вокруг концертного сезона, что требует учёта отпусков артистов в межсезонье, планирования гастрольных графиков и распределения репетиционного времени.</w:t>
      </w:r>
    </w:p>
    <w:p w:rsidR="00EB51A3" w:rsidRDefault="00EB51A3" w:rsidP="00EB51A3">
      <w:pPr>
        <w:ind w:left="142"/>
        <w:rPr>
          <w:lang w:eastAsia="ru-RU"/>
        </w:rPr>
      </w:pP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lastRenderedPageBreak/>
        <w:t>Помимо штатных сотрудников, филармония активно привлекает артистов по срочным трудовым договорам на период концертного сезона, приглашённых солистов по гражданско-правовым договорам, а также внешних совместителей.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Работа артистов не всегда укладывается в стандартный восьмичасовой график. Репетиции, вечерние концерты, выездные мероприятия и гастроли требуют гибкого учёта отработанных часов.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Кадровая служба должна отслеживать сроки действия дипломов, свидетельств о повышении квалификации, почётных званий и наград творческих работников. Расчёт заработной платы и гонораров напрямую зависит от актуальных кадровых данных – занимаемой должности, установленной ставки и отработанного времени.</w:t>
      </w:r>
    </w:p>
    <w:p w:rsidR="00EB51A3" w:rsidRPr="00EB51A3" w:rsidRDefault="00EB51A3" w:rsidP="00EB51A3">
      <w:pPr>
        <w:ind w:left="142"/>
        <w:rPr>
          <w:b/>
          <w:lang w:eastAsia="ru-RU"/>
        </w:rPr>
      </w:pPr>
      <w:r w:rsidRPr="00EB51A3">
        <w:rPr>
          <w:b/>
          <w:lang w:eastAsia="ru-RU"/>
        </w:rPr>
        <w:t>Роли пользователей в будущей системе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Анализ организационной структуры позволил выделить ключевые категории пользователей проектируемой информационной системы «Учёт сотрудников».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Сотрудники отдела кадров являются основными операторами системы. Они нуждаются в инструментах для ведения личных дел, оформления приказов, формирования отчётности и оперативного поиска информации о сотрудниках.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Руководство филармонии – дирекция и руководители отделов – заинтересованы в получении сводной информации по кадровому составу, утверждении заявок на отпуск и командировки, а также в аналитических отчётах для принятия управленческих решений.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Сотрудники бухгалтерии требуют доступа к актуальным данным о должностях, ставках и отработанном времени для корректного начисления заработной платы и гонораров.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Сами сотрудники филармонии – артисты, администраторы, технический персонал – нуждаются в возможности просматривать свой личный профиль, график отпусков, расчётные листки и подавать заявки на получение справок.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>Системный администратор обеспечивает техническое сопровождение системы, управляет правами доступа и контролирует сохранность данных.</w:t>
      </w:r>
    </w:p>
    <w:p w:rsidR="00EB51A3" w:rsidRPr="00EB51A3" w:rsidRDefault="00EB51A3" w:rsidP="00EB51A3">
      <w:pPr>
        <w:ind w:left="142"/>
        <w:rPr>
          <w:b/>
          <w:lang w:eastAsia="ru-RU"/>
        </w:rPr>
      </w:pPr>
      <w:r w:rsidRPr="00EB51A3">
        <w:rPr>
          <w:b/>
          <w:lang w:eastAsia="ru-RU"/>
        </w:rPr>
        <w:t>Выводы по результатам анализа</w:t>
      </w:r>
    </w:p>
    <w:p w:rsidR="00EB51A3" w:rsidRDefault="00EB51A3" w:rsidP="00EB51A3">
      <w:pPr>
        <w:ind w:left="142"/>
        <w:rPr>
          <w:lang w:eastAsia="ru-RU"/>
        </w:rPr>
      </w:pPr>
      <w:r>
        <w:rPr>
          <w:lang w:eastAsia="ru-RU"/>
        </w:rPr>
        <w:t xml:space="preserve">Проведённый анализ кадрового учёта в ГАУК «Брянская областная филармония» показал, что существующая система организации кадрового делопроизводства требует модернизации. Разнородный состав сотрудников, специфические условия труда творческих работников и отсутствие единой </w:t>
      </w:r>
      <w:r>
        <w:rPr>
          <w:lang w:eastAsia="ru-RU"/>
        </w:rPr>
        <w:lastRenderedPageBreak/>
        <w:t>автоматизированной среды приводят к снижению эффективности работы отдела кадров и увеличению временных затрат на выполнение рутинных операций.</w:t>
      </w:r>
    </w:p>
    <w:p w:rsidR="001E1EEF" w:rsidRDefault="00EB51A3" w:rsidP="00EB51A3">
      <w:pPr>
        <w:ind w:left="142"/>
        <w:rPr>
          <w:lang w:eastAsia="ru-RU"/>
        </w:rPr>
      </w:pPr>
      <w:r>
        <w:rPr>
          <w:lang w:eastAsia="ru-RU"/>
        </w:rPr>
        <w:t>Таким образом, проект по внедрению информационной системы «Учёт сотрудников» направлен на устранение выявленных недостатков, автоматизацию ключевых кадровых процессов и создание единого информационного пространства для работы с персоналом филармонии.</w:t>
      </w:r>
    </w:p>
    <w:p w:rsidR="00940285" w:rsidRDefault="002D41C5" w:rsidP="00441120">
      <w:pPr>
        <w:pStyle w:val="2"/>
        <w:numPr>
          <w:ilvl w:val="1"/>
          <w:numId w:val="1"/>
        </w:numPr>
      </w:pPr>
      <w:bookmarkStart w:id="4" w:name="_Toc100834727"/>
      <w:r>
        <w:t>Выбор методологии и технологии концептуального моделирования ИС</w:t>
      </w:r>
      <w:bookmarkEnd w:id="4"/>
    </w:p>
    <w:p w:rsidR="001A668E" w:rsidRDefault="001A668E" w:rsidP="001A668E">
      <w:r>
        <w:t>В этом разделе приводится краткая характеристика и сравнительный анализ современных методологий и технологий концептуального моделирования информационных систем.</w:t>
      </w:r>
    </w:p>
    <w:p w:rsidR="001A668E" w:rsidRDefault="001A668E" w:rsidP="001A668E">
      <w:r>
        <w:t xml:space="preserve">Были использованы следующие программные средства: </w:t>
      </w:r>
      <w:proofErr w:type="spellStart"/>
      <w:r w:rsidRPr="001A668E">
        <w:rPr>
          <w:b/>
        </w:rPr>
        <w:t>Ramus</w:t>
      </w:r>
      <w:proofErr w:type="spellEnd"/>
      <w:r w:rsidRPr="001A668E">
        <w:rPr>
          <w:b/>
        </w:rPr>
        <w:t xml:space="preserve"> </w:t>
      </w:r>
      <w:proofErr w:type="spellStart"/>
      <w:r w:rsidRPr="001A668E">
        <w:rPr>
          <w:b/>
        </w:rPr>
        <w:t>Educational</w:t>
      </w:r>
      <w:proofErr w:type="spellEnd"/>
      <w:r>
        <w:t xml:space="preserve"> и онлайн-сервис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Editor</w:t>
      </w:r>
      <w:proofErr w:type="spellEnd"/>
      <w:r>
        <w:t>. Рассмотрим их характеристики.</w:t>
      </w:r>
    </w:p>
    <w:p w:rsidR="001A668E" w:rsidRPr="001A668E" w:rsidRDefault="001A668E" w:rsidP="001A668E">
      <w:pPr>
        <w:jc w:val="center"/>
        <w:rPr>
          <w:b/>
        </w:rPr>
      </w:pPr>
      <w:proofErr w:type="spellStart"/>
      <w:r w:rsidRPr="001A668E">
        <w:rPr>
          <w:b/>
        </w:rPr>
        <w:t>Ramus</w:t>
      </w:r>
      <w:proofErr w:type="spellEnd"/>
      <w:r w:rsidRPr="001A668E">
        <w:rPr>
          <w:b/>
        </w:rPr>
        <w:t xml:space="preserve"> </w:t>
      </w:r>
      <w:proofErr w:type="spellStart"/>
      <w:r w:rsidRPr="001A668E">
        <w:rPr>
          <w:b/>
        </w:rPr>
        <w:t>Educational</w:t>
      </w:r>
      <w:proofErr w:type="spellEnd"/>
    </w:p>
    <w:p w:rsidR="00940285" w:rsidRDefault="001A668E" w:rsidP="001A668E">
      <w:pPr>
        <w:rPr>
          <w:rFonts w:cs="Arial"/>
          <w:color w:val="333333"/>
          <w:shd w:val="clear" w:color="auto" w:fill="FBFBF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D63545">
            <wp:simplePos x="0" y="0"/>
            <wp:positionH relativeFrom="page">
              <wp:align>center</wp:align>
            </wp:positionH>
            <wp:positionV relativeFrom="paragraph">
              <wp:posOffset>1037590</wp:posOffset>
            </wp:positionV>
            <wp:extent cx="4999355" cy="2683510"/>
            <wp:effectExtent l="0" t="0" r="0" b="254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A668E">
        <w:rPr>
          <w:b/>
        </w:rPr>
        <w:t>Ramus</w:t>
      </w:r>
      <w:proofErr w:type="spellEnd"/>
      <w:r>
        <w:t xml:space="preserve"> — это кроссплатформенное программное обеспечение, предназначенное для построения систем управления предприятием. </w:t>
      </w:r>
      <w:proofErr w:type="spellStart"/>
      <w:r>
        <w:t>Ramus</w:t>
      </w:r>
      <w:proofErr w:type="spellEnd"/>
      <w:r>
        <w:t xml:space="preserve"> создан с целью стать основным инструментом бизнес-аналитиков в проектах по созданию или реорганизации систем управления.</w:t>
      </w:r>
      <w:r w:rsidRPr="001A668E">
        <w:rPr>
          <w:noProof/>
        </w:rPr>
        <w:t xml:space="preserve"> </w:t>
      </w:r>
    </w:p>
    <w:p w:rsidR="00940285" w:rsidRDefault="002D41C5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Рисунок 1.2 – Интерфейс программы </w:t>
      </w:r>
      <w:proofErr w:type="spellStart"/>
      <w:r>
        <w:rPr>
          <w:lang w:eastAsia="ru-RU"/>
        </w:rPr>
        <w:t>Ramus</w:t>
      </w:r>
      <w:proofErr w:type="spellEnd"/>
    </w:p>
    <w:p w:rsidR="001A668E" w:rsidRDefault="001A668E">
      <w:pPr>
        <w:spacing w:line="240" w:lineRule="auto"/>
        <w:ind w:left="0" w:right="0" w:firstLine="0"/>
        <w:jc w:val="left"/>
        <w:rPr>
          <w:rFonts w:eastAsia="Times New Roman" w:cs="Arial"/>
          <w:b/>
          <w:color w:val="0D0D0D" w:themeColor="text1" w:themeTint="F2"/>
          <w:szCs w:val="24"/>
          <w:lang w:eastAsia="ru-RU"/>
        </w:rPr>
      </w:pPr>
      <w:r>
        <w:rPr>
          <w:rFonts w:eastAsia="Times New Roman" w:cs="Arial"/>
          <w:b/>
          <w:color w:val="0D0D0D" w:themeColor="text1" w:themeTint="F2"/>
          <w:szCs w:val="24"/>
          <w:lang w:eastAsia="ru-RU"/>
        </w:rPr>
        <w:br w:type="page"/>
      </w:r>
    </w:p>
    <w:p w:rsidR="00940285" w:rsidRDefault="002D41C5">
      <w:pPr>
        <w:spacing w:after="120" w:line="240" w:lineRule="auto"/>
        <w:ind w:left="0" w:firstLine="993"/>
        <w:textAlignment w:val="baseline"/>
        <w:rPr>
          <w:rFonts w:eastAsia="Times New Roman" w:cs="Arial"/>
          <w:b/>
          <w:color w:val="0D0D0D" w:themeColor="text1" w:themeTint="F2"/>
          <w:szCs w:val="24"/>
          <w:lang w:eastAsia="ru-RU"/>
        </w:rPr>
      </w:pPr>
      <w:r>
        <w:rPr>
          <w:rFonts w:eastAsia="Times New Roman" w:cs="Arial"/>
          <w:b/>
          <w:color w:val="0D0D0D" w:themeColor="text1" w:themeTint="F2"/>
          <w:szCs w:val="24"/>
          <w:lang w:eastAsia="ru-RU"/>
        </w:rPr>
        <w:lastRenderedPageBreak/>
        <w:t xml:space="preserve">Описание и сферы применения </w:t>
      </w:r>
      <w:proofErr w:type="spellStart"/>
      <w:r>
        <w:rPr>
          <w:rFonts w:eastAsia="Times New Roman" w:cs="Arial"/>
          <w:b/>
          <w:color w:val="0D0D0D" w:themeColor="text1" w:themeTint="F2"/>
          <w:szCs w:val="24"/>
          <w:lang w:eastAsia="ru-RU"/>
        </w:rPr>
        <w:t>Ramus</w:t>
      </w:r>
      <w:proofErr w:type="spellEnd"/>
    </w:p>
    <w:p w:rsidR="001A668E" w:rsidRPr="001A668E" w:rsidRDefault="001A668E" w:rsidP="001A668E">
      <w:pPr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 xml:space="preserve">Программный продукт </w:t>
      </w:r>
      <w:proofErr w:type="spellStart"/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Ramus</w:t>
      </w:r>
      <w:proofErr w:type="spellEnd"/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 xml:space="preserve"> </w:t>
      </w:r>
      <w:proofErr w:type="spellStart"/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Educational</w:t>
      </w:r>
      <w:proofErr w:type="spellEnd"/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 xml:space="preserve"> реализует следующие ключевые</w:t>
      </w:r>
      <w:r>
        <w:rPr>
          <w:rFonts w:eastAsia="Times New Roman" w:cs="Arial"/>
          <w:color w:val="0D0D0D" w:themeColor="text1" w:themeTint="F2"/>
          <w:szCs w:val="24"/>
          <w:lang w:eastAsia="ru-RU"/>
        </w:rPr>
        <w:t xml:space="preserve"> </w:t>
      </w: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функции:</w:t>
      </w:r>
    </w:p>
    <w:p w:rsidR="001A668E" w:rsidRPr="001A668E" w:rsidRDefault="001A668E" w:rsidP="00E012A4">
      <w:pPr>
        <w:pStyle w:val="a"/>
        <w:numPr>
          <w:ilvl w:val="0"/>
          <w:numId w:val="10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Построение диаграмм в нотации IDEF0.</w:t>
      </w:r>
    </w:p>
    <w:p w:rsidR="001A668E" w:rsidRPr="001A668E" w:rsidRDefault="001A668E" w:rsidP="00E012A4">
      <w:pPr>
        <w:pStyle w:val="a"/>
        <w:numPr>
          <w:ilvl w:val="0"/>
          <w:numId w:val="10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Формирование диаграмм потоков данных (DFD).</w:t>
      </w:r>
    </w:p>
    <w:p w:rsidR="001A668E" w:rsidRPr="001A668E" w:rsidRDefault="001A668E" w:rsidP="00E012A4">
      <w:pPr>
        <w:pStyle w:val="a"/>
        <w:numPr>
          <w:ilvl w:val="0"/>
          <w:numId w:val="10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Создание и ведение классификаторов.</w:t>
      </w:r>
    </w:p>
    <w:p w:rsidR="001A668E" w:rsidRPr="001A668E" w:rsidRDefault="001A668E" w:rsidP="00E012A4">
      <w:pPr>
        <w:pStyle w:val="a"/>
        <w:numPr>
          <w:ilvl w:val="0"/>
          <w:numId w:val="10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Осуществление экспорта и импорта данных в файлы формата IDL.</w:t>
      </w:r>
    </w:p>
    <w:p w:rsidR="001A668E" w:rsidRPr="001A668E" w:rsidRDefault="001A668E" w:rsidP="00CF5426">
      <w:pPr>
        <w:ind w:firstLine="114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Процесс моделирования бизнес-процессов в организации может быть направлен на решение следующих задач:</w:t>
      </w:r>
    </w:p>
    <w:p w:rsidR="001A668E" w:rsidRPr="001A668E" w:rsidRDefault="001A668E" w:rsidP="00E012A4">
      <w:pPr>
        <w:pStyle w:val="a"/>
        <w:numPr>
          <w:ilvl w:val="0"/>
          <w:numId w:val="11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Разграничение зон ответственности сотрудников и подразделений, формирование должностных инструкций и регламентов работы.</w:t>
      </w:r>
    </w:p>
    <w:p w:rsidR="001A668E" w:rsidRPr="001A668E" w:rsidRDefault="001A668E" w:rsidP="00E012A4">
      <w:pPr>
        <w:pStyle w:val="a"/>
        <w:numPr>
          <w:ilvl w:val="0"/>
          <w:numId w:val="11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Проведение анализа, оценки и разработка предложений по оптимизации деятельности организации, внедрение методов повышения эффективности.</w:t>
      </w:r>
    </w:p>
    <w:p w:rsidR="001A668E" w:rsidRPr="001A668E" w:rsidRDefault="001A668E" w:rsidP="00E012A4">
      <w:pPr>
        <w:pStyle w:val="a"/>
        <w:numPr>
          <w:ilvl w:val="0"/>
          <w:numId w:val="11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Подготовка и проведение процедур сертификации организации на соответствие требованиям стандартов качества, включая стандарты серии ISO 9000.</w:t>
      </w:r>
    </w:p>
    <w:p w:rsidR="001A668E" w:rsidRPr="001A668E" w:rsidRDefault="001A668E" w:rsidP="00E012A4">
      <w:pPr>
        <w:pStyle w:val="a"/>
        <w:numPr>
          <w:ilvl w:val="0"/>
          <w:numId w:val="11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Проектирование и внедрение автоматизированных систем управления и их компонентов, а также интеграция различных информационных систем.</w:t>
      </w:r>
    </w:p>
    <w:p w:rsidR="001A668E" w:rsidRPr="001A668E" w:rsidRDefault="001A668E" w:rsidP="00E012A4">
      <w:pPr>
        <w:pStyle w:val="a"/>
        <w:numPr>
          <w:ilvl w:val="0"/>
          <w:numId w:val="11"/>
        </w:numPr>
        <w:contextualSpacing w:val="0"/>
        <w:textAlignment w:val="baseline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1A668E">
        <w:rPr>
          <w:rFonts w:eastAsia="Times New Roman" w:cs="Arial"/>
          <w:color w:val="0D0D0D" w:themeColor="text1" w:themeTint="F2"/>
          <w:szCs w:val="24"/>
          <w:lang w:eastAsia="ru-RU"/>
        </w:rPr>
        <w:t>Организация и автоматизация внешних взаимодействий, то есть работы с клиентами, поставщиками и партнерами.</w:t>
      </w:r>
    </w:p>
    <w:p w:rsidR="00940285" w:rsidRDefault="002D41C5" w:rsidP="00CF5426">
      <w:pPr>
        <w:spacing w:after="120" w:line="276" w:lineRule="auto"/>
        <w:ind w:left="0" w:right="0" w:firstLine="567"/>
        <w:jc w:val="center"/>
        <w:rPr>
          <w:rFonts w:cs="Arial"/>
          <w:b/>
        </w:rPr>
      </w:pPr>
      <w:proofErr w:type="spellStart"/>
      <w:r>
        <w:rPr>
          <w:rFonts w:cs="Arial"/>
          <w:b/>
        </w:rPr>
        <w:t>Erwin</w:t>
      </w:r>
      <w:proofErr w:type="spellEnd"/>
      <w:r>
        <w:rPr>
          <w:rFonts w:cs="Arial"/>
          <w:b/>
        </w:rPr>
        <w:t xml:space="preserve"> </w:t>
      </w:r>
      <w:proofErr w:type="spellStart"/>
      <w:r>
        <w:rPr>
          <w:rFonts w:cs="Arial"/>
          <w:b/>
        </w:rPr>
        <w:t>Data</w:t>
      </w:r>
      <w:proofErr w:type="spellEnd"/>
      <w:r>
        <w:rPr>
          <w:rFonts w:cs="Arial"/>
          <w:b/>
        </w:rPr>
        <w:t xml:space="preserve"> </w:t>
      </w:r>
      <w:proofErr w:type="spellStart"/>
      <w:r>
        <w:rPr>
          <w:rFonts w:cs="Arial"/>
          <w:b/>
        </w:rPr>
        <w:t>Modeler</w:t>
      </w:r>
      <w:proofErr w:type="spellEnd"/>
    </w:p>
    <w:p w:rsidR="001A668E" w:rsidRPr="001A668E" w:rsidRDefault="001A668E" w:rsidP="00CF5426">
      <w:pPr>
        <w:rPr>
          <w:rFonts w:cs="Arial"/>
        </w:rPr>
      </w:pPr>
      <w:proofErr w:type="spellStart"/>
      <w:r w:rsidRPr="001A668E">
        <w:rPr>
          <w:rFonts w:cs="Arial"/>
          <w:b/>
        </w:rPr>
        <w:t>ERwin</w:t>
      </w:r>
      <w:proofErr w:type="spellEnd"/>
      <w:r w:rsidRPr="001A668E">
        <w:rPr>
          <w:rFonts w:cs="Arial"/>
          <w:b/>
        </w:rPr>
        <w:t xml:space="preserve"> </w:t>
      </w:r>
      <w:proofErr w:type="spellStart"/>
      <w:r w:rsidRPr="001A668E">
        <w:rPr>
          <w:rFonts w:cs="Arial"/>
          <w:b/>
        </w:rPr>
        <w:t>Data</w:t>
      </w:r>
      <w:proofErr w:type="spellEnd"/>
      <w:r w:rsidRPr="001A668E">
        <w:rPr>
          <w:rFonts w:cs="Arial"/>
          <w:b/>
        </w:rPr>
        <w:t xml:space="preserve"> </w:t>
      </w:r>
      <w:proofErr w:type="spellStart"/>
      <w:r w:rsidRPr="001A668E">
        <w:rPr>
          <w:rFonts w:cs="Arial"/>
          <w:b/>
        </w:rPr>
        <w:t>Modeler</w:t>
      </w:r>
      <w:proofErr w:type="spellEnd"/>
      <w:r w:rsidRPr="001A668E">
        <w:rPr>
          <w:rFonts w:cs="Arial"/>
        </w:rPr>
        <w:t xml:space="preserve"> — это программное обеспечение для проектирования и документирования баз данных. Модели данных, создаваемые в этой среде, помогают визуализировать структуру данных, что обеспечивает эффективный процесс их организации и управления.</w:t>
      </w:r>
    </w:p>
    <w:p w:rsidR="001A668E" w:rsidRPr="001A668E" w:rsidRDefault="001A668E" w:rsidP="00CF5426">
      <w:pPr>
        <w:rPr>
          <w:rFonts w:cs="Arial"/>
        </w:rPr>
      </w:pPr>
      <w:r w:rsidRPr="001A668E">
        <w:rPr>
          <w:rFonts w:cs="Arial"/>
        </w:rPr>
        <w:t xml:space="preserve">Преимущества </w:t>
      </w:r>
      <w:proofErr w:type="spellStart"/>
      <w:r w:rsidRPr="001A668E">
        <w:rPr>
          <w:rFonts w:cs="Arial"/>
        </w:rPr>
        <w:t>ERwin</w:t>
      </w:r>
      <w:proofErr w:type="spellEnd"/>
      <w:r w:rsidRPr="001A668E">
        <w:rPr>
          <w:rFonts w:cs="Arial"/>
        </w:rPr>
        <w:t xml:space="preserve"> </w:t>
      </w:r>
      <w:proofErr w:type="spellStart"/>
      <w:r w:rsidRPr="001A668E">
        <w:rPr>
          <w:rFonts w:cs="Arial"/>
        </w:rPr>
        <w:t>Data</w:t>
      </w:r>
      <w:proofErr w:type="spellEnd"/>
      <w:r w:rsidRPr="001A668E">
        <w:rPr>
          <w:rFonts w:cs="Arial"/>
        </w:rPr>
        <w:t xml:space="preserve"> </w:t>
      </w:r>
      <w:proofErr w:type="spellStart"/>
      <w:r w:rsidRPr="001A668E">
        <w:rPr>
          <w:rFonts w:cs="Arial"/>
        </w:rPr>
        <w:t>Modeler</w:t>
      </w:r>
      <w:proofErr w:type="spellEnd"/>
      <w:r w:rsidRPr="001A668E">
        <w:rPr>
          <w:rFonts w:cs="Arial"/>
        </w:rPr>
        <w:t>:</w:t>
      </w:r>
    </w:p>
    <w:p w:rsidR="001A668E" w:rsidRPr="001A668E" w:rsidRDefault="001A668E" w:rsidP="00E012A4">
      <w:pPr>
        <w:pStyle w:val="a"/>
        <w:numPr>
          <w:ilvl w:val="0"/>
          <w:numId w:val="12"/>
        </w:numPr>
        <w:rPr>
          <w:rFonts w:cs="Arial"/>
        </w:rPr>
      </w:pPr>
      <w:r w:rsidRPr="001A668E">
        <w:rPr>
          <w:rFonts w:cs="Arial"/>
        </w:rPr>
        <w:t>Обеспечивает гибкость при генерации моделей данных, позволяя полностью адаптировать их под конкретные потребности организации.</w:t>
      </w:r>
    </w:p>
    <w:p w:rsidR="001A668E" w:rsidRPr="001A668E" w:rsidRDefault="001A668E" w:rsidP="00E012A4">
      <w:pPr>
        <w:pStyle w:val="a"/>
        <w:numPr>
          <w:ilvl w:val="0"/>
          <w:numId w:val="12"/>
        </w:numPr>
        <w:rPr>
          <w:rFonts w:cs="Arial"/>
        </w:rPr>
      </w:pPr>
      <w:r w:rsidRPr="001A668E">
        <w:rPr>
          <w:rFonts w:cs="Arial"/>
        </w:rPr>
        <w:t>Позволяет вносить необходимые изменения в модель, сохраняя при этом структурную целостность и соответствие исходному проекту.</w:t>
      </w:r>
    </w:p>
    <w:p w:rsidR="001A668E" w:rsidRPr="001A668E" w:rsidRDefault="001A668E" w:rsidP="00E012A4">
      <w:pPr>
        <w:pStyle w:val="a"/>
        <w:numPr>
          <w:ilvl w:val="0"/>
          <w:numId w:val="12"/>
        </w:numPr>
        <w:rPr>
          <w:rFonts w:cs="Arial"/>
        </w:rPr>
      </w:pPr>
      <w:r w:rsidRPr="001A668E">
        <w:rPr>
          <w:rFonts w:cs="Arial"/>
        </w:rPr>
        <w:t>Предоставляет инструменты для определения и поддержания стандартов моделирования, такие как словарь доменов (</w:t>
      </w:r>
      <w:proofErr w:type="spellStart"/>
      <w:r w:rsidRPr="001A668E">
        <w:rPr>
          <w:rFonts w:cs="Arial"/>
        </w:rPr>
        <w:t>Domain</w:t>
      </w:r>
      <w:proofErr w:type="spellEnd"/>
      <w:r w:rsidRPr="001A668E">
        <w:rPr>
          <w:rFonts w:cs="Arial"/>
        </w:rPr>
        <w:t xml:space="preserve"> </w:t>
      </w:r>
      <w:proofErr w:type="spellStart"/>
      <w:r w:rsidRPr="001A668E">
        <w:rPr>
          <w:rFonts w:cs="Arial"/>
        </w:rPr>
        <w:lastRenderedPageBreak/>
        <w:t>Dictionary</w:t>
      </w:r>
      <w:proofErr w:type="spellEnd"/>
      <w:r w:rsidRPr="001A668E">
        <w:rPr>
          <w:rFonts w:cs="Arial"/>
        </w:rPr>
        <w:t>) и редактор стандартов именования (</w:t>
      </w:r>
      <w:proofErr w:type="spellStart"/>
      <w:r w:rsidRPr="001A668E">
        <w:rPr>
          <w:rFonts w:cs="Arial"/>
        </w:rPr>
        <w:t>Naming</w:t>
      </w:r>
      <w:proofErr w:type="spellEnd"/>
      <w:r w:rsidRPr="001A668E">
        <w:rPr>
          <w:rFonts w:cs="Arial"/>
        </w:rPr>
        <w:t xml:space="preserve"> </w:t>
      </w:r>
      <w:proofErr w:type="spellStart"/>
      <w:r w:rsidRPr="001A668E">
        <w:rPr>
          <w:rFonts w:cs="Arial"/>
        </w:rPr>
        <w:t>Standards</w:t>
      </w:r>
      <w:proofErr w:type="spellEnd"/>
      <w:r w:rsidRPr="001A668E">
        <w:rPr>
          <w:rFonts w:cs="Arial"/>
        </w:rPr>
        <w:t xml:space="preserve"> </w:t>
      </w:r>
      <w:proofErr w:type="spellStart"/>
      <w:r w:rsidRPr="001A668E">
        <w:rPr>
          <w:rFonts w:cs="Arial"/>
        </w:rPr>
        <w:t>Editor</w:t>
      </w:r>
      <w:proofErr w:type="spellEnd"/>
      <w:r w:rsidRPr="001A668E">
        <w:rPr>
          <w:rFonts w:cs="Arial"/>
        </w:rPr>
        <w:t>).</w:t>
      </w:r>
    </w:p>
    <w:p w:rsidR="001A668E" w:rsidRPr="001A668E" w:rsidRDefault="001A668E" w:rsidP="00E012A4">
      <w:pPr>
        <w:pStyle w:val="a"/>
        <w:numPr>
          <w:ilvl w:val="0"/>
          <w:numId w:val="12"/>
        </w:numPr>
        <w:rPr>
          <w:rFonts w:cs="Arial"/>
        </w:rPr>
      </w:pPr>
      <w:r w:rsidRPr="001A668E">
        <w:rPr>
          <w:rFonts w:cs="Arial"/>
        </w:rPr>
        <w:t>Облегчает управление сложными моделями данных в крупных организациях за счёт использования концепции предметных областей (</w:t>
      </w:r>
      <w:proofErr w:type="spellStart"/>
      <w:r w:rsidRPr="001A668E">
        <w:rPr>
          <w:rFonts w:cs="Arial"/>
        </w:rPr>
        <w:t>Subject</w:t>
      </w:r>
      <w:proofErr w:type="spellEnd"/>
      <w:r w:rsidRPr="001A668E">
        <w:rPr>
          <w:rFonts w:cs="Arial"/>
        </w:rPr>
        <w:t xml:space="preserve"> </w:t>
      </w:r>
      <w:proofErr w:type="spellStart"/>
      <w:r w:rsidRPr="001A668E">
        <w:rPr>
          <w:rFonts w:cs="Arial"/>
        </w:rPr>
        <w:t>Areas</w:t>
      </w:r>
      <w:proofErr w:type="spellEnd"/>
      <w:r w:rsidRPr="001A668E">
        <w:rPr>
          <w:rFonts w:cs="Arial"/>
        </w:rPr>
        <w:t>).</w:t>
      </w:r>
    </w:p>
    <w:p w:rsidR="00940285" w:rsidRDefault="00CF5426" w:rsidP="005F0151">
      <w:pPr>
        <w:ind w:left="0" w:firstLine="0"/>
        <w:rPr>
          <w:rFonts w:cs="Times New Roman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5AD73B">
            <wp:simplePos x="0" y="0"/>
            <wp:positionH relativeFrom="margin">
              <wp:align>center</wp:align>
            </wp:positionH>
            <wp:positionV relativeFrom="paragraph">
              <wp:posOffset>98</wp:posOffset>
            </wp:positionV>
            <wp:extent cx="5065558" cy="2848291"/>
            <wp:effectExtent l="0" t="0" r="1905" b="952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558" cy="2848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0285" w:rsidRDefault="00EB51A3">
      <w:pPr>
        <w:jc w:val="center"/>
        <w:rPr>
          <w:rFonts w:cs="Times New Roman"/>
          <w:szCs w:val="20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35D77CE">
            <wp:simplePos x="0" y="0"/>
            <wp:positionH relativeFrom="page">
              <wp:posOffset>1925711</wp:posOffset>
            </wp:positionH>
            <wp:positionV relativeFrom="paragraph">
              <wp:posOffset>335817</wp:posOffset>
            </wp:positionV>
            <wp:extent cx="4245610" cy="2825115"/>
            <wp:effectExtent l="0" t="0" r="254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1C5">
        <w:rPr>
          <w:shd w:val="clear" w:color="auto" w:fill="FFFFFF"/>
        </w:rPr>
        <w:t xml:space="preserve">Рисунок 1.3 – Интерфейс программы </w:t>
      </w:r>
      <w:proofErr w:type="spellStart"/>
      <w:r w:rsidR="002D41C5">
        <w:rPr>
          <w:rFonts w:cs="Times New Roman"/>
          <w:szCs w:val="20"/>
        </w:rPr>
        <w:t>ERwin</w:t>
      </w:r>
      <w:proofErr w:type="spellEnd"/>
      <w:r w:rsidR="002D41C5">
        <w:rPr>
          <w:rFonts w:cs="Times New Roman"/>
          <w:szCs w:val="20"/>
        </w:rPr>
        <w:t xml:space="preserve"> </w:t>
      </w:r>
      <w:proofErr w:type="spellStart"/>
      <w:r w:rsidR="002D41C5">
        <w:rPr>
          <w:rFonts w:cs="Times New Roman"/>
          <w:szCs w:val="20"/>
        </w:rPr>
        <w:t>Data</w:t>
      </w:r>
      <w:proofErr w:type="spellEnd"/>
      <w:r w:rsidR="002D41C5">
        <w:rPr>
          <w:rFonts w:cs="Times New Roman"/>
          <w:szCs w:val="20"/>
        </w:rPr>
        <w:t xml:space="preserve"> </w:t>
      </w:r>
      <w:proofErr w:type="spellStart"/>
      <w:r w:rsidR="002D41C5">
        <w:rPr>
          <w:rFonts w:cs="Times New Roman"/>
          <w:szCs w:val="20"/>
        </w:rPr>
        <w:t>Modeler</w:t>
      </w:r>
      <w:proofErr w:type="spellEnd"/>
      <w:r w:rsidR="002D41C5">
        <w:rPr>
          <w:rFonts w:cs="Times New Roman"/>
          <w:szCs w:val="20"/>
        </w:rPr>
        <w:t xml:space="preserve"> </w:t>
      </w:r>
    </w:p>
    <w:p w:rsidR="00940285" w:rsidRPr="00CF5426" w:rsidRDefault="002D41C5" w:rsidP="00CF5426">
      <w:pPr>
        <w:spacing w:after="160"/>
        <w:ind w:firstLine="567"/>
        <w:jc w:val="center"/>
        <w:rPr>
          <w:shd w:val="clear" w:color="auto" w:fill="FFFFFF"/>
        </w:rPr>
      </w:pPr>
      <w:r>
        <w:rPr>
          <w:shd w:val="clear" w:color="auto" w:fill="FFFFFF"/>
        </w:rPr>
        <w:t>Рисунок 1.4 – IDEF0-разработка ИС «</w:t>
      </w:r>
      <w:r w:rsidR="00CF5426">
        <w:rPr>
          <w:shd w:val="clear" w:color="auto" w:fill="FFFFFF"/>
        </w:rPr>
        <w:t>Учет сотрудников</w:t>
      </w:r>
      <w:r>
        <w:rPr>
          <w:shd w:val="clear" w:color="auto" w:fill="FFFFFF"/>
        </w:rPr>
        <w:t>»</w:t>
      </w:r>
    </w:p>
    <w:p w:rsidR="00EB51A3" w:rsidRDefault="00EB51A3">
      <w:pPr>
        <w:spacing w:line="240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:rsidR="00CF5426" w:rsidRPr="00CF5426" w:rsidRDefault="00CF5426" w:rsidP="00CF5426">
      <w:pPr>
        <w:rPr>
          <w:b/>
        </w:rPr>
      </w:pPr>
      <w:r w:rsidRPr="00CF5426">
        <w:rPr>
          <w:b/>
        </w:rPr>
        <w:lastRenderedPageBreak/>
        <w:t>Входы:</w:t>
      </w:r>
    </w:p>
    <w:p w:rsidR="00CF5426" w:rsidRPr="00CF5426" w:rsidRDefault="00CF5426" w:rsidP="00E012A4">
      <w:pPr>
        <w:pStyle w:val="a"/>
        <w:numPr>
          <w:ilvl w:val="0"/>
          <w:numId w:val="48"/>
        </w:numPr>
      </w:pPr>
      <w:r w:rsidRPr="00CF5426">
        <w:t>Кадровые документы (приказы, заявления, договоры).</w:t>
      </w:r>
    </w:p>
    <w:p w:rsidR="00CF5426" w:rsidRPr="00CF5426" w:rsidRDefault="00CF5426" w:rsidP="00E012A4">
      <w:pPr>
        <w:pStyle w:val="a"/>
        <w:numPr>
          <w:ilvl w:val="0"/>
          <w:numId w:val="48"/>
        </w:numPr>
      </w:pPr>
      <w:r w:rsidRPr="00CF5426">
        <w:t>Данные для учётных записей.</w:t>
      </w:r>
    </w:p>
    <w:p w:rsidR="00CF5426" w:rsidRPr="00CF5426" w:rsidRDefault="00CF5426" w:rsidP="00CF5426">
      <w:pPr>
        <w:rPr>
          <w:b/>
        </w:rPr>
      </w:pPr>
      <w:r w:rsidRPr="00CF5426">
        <w:rPr>
          <w:b/>
        </w:rPr>
        <w:t>Управление:</w:t>
      </w:r>
    </w:p>
    <w:p w:rsidR="00CF5426" w:rsidRPr="00CF5426" w:rsidRDefault="00CF5426" w:rsidP="00E012A4">
      <w:pPr>
        <w:pStyle w:val="a"/>
        <w:numPr>
          <w:ilvl w:val="0"/>
          <w:numId w:val="47"/>
        </w:numPr>
      </w:pPr>
      <w:r w:rsidRPr="00CF5426">
        <w:t>Трудовой кодекс РФ.</w:t>
      </w:r>
    </w:p>
    <w:p w:rsidR="00CF5426" w:rsidRPr="00CF5426" w:rsidRDefault="00CF5426" w:rsidP="00E012A4">
      <w:pPr>
        <w:pStyle w:val="a"/>
        <w:numPr>
          <w:ilvl w:val="0"/>
          <w:numId w:val="47"/>
        </w:numPr>
      </w:pPr>
      <w:r w:rsidRPr="00CF5426">
        <w:t>Внутренний регламент филармонии.</w:t>
      </w:r>
    </w:p>
    <w:p w:rsidR="00CF5426" w:rsidRPr="00CF5426" w:rsidRDefault="00CF5426" w:rsidP="00CF5426">
      <w:pPr>
        <w:rPr>
          <w:b/>
        </w:rPr>
      </w:pPr>
      <w:r w:rsidRPr="00CF5426">
        <w:rPr>
          <w:b/>
        </w:rPr>
        <w:t>Механизмы:</w:t>
      </w:r>
    </w:p>
    <w:p w:rsidR="00CF5426" w:rsidRPr="00CF5426" w:rsidRDefault="00CF5426" w:rsidP="00E012A4">
      <w:pPr>
        <w:pStyle w:val="a"/>
        <w:numPr>
          <w:ilvl w:val="0"/>
          <w:numId w:val="46"/>
        </w:numPr>
      </w:pPr>
      <w:r w:rsidRPr="00CF5426">
        <w:t>Сотрудник отдела кадров.</w:t>
      </w:r>
    </w:p>
    <w:p w:rsidR="00CF5426" w:rsidRPr="00CF5426" w:rsidRDefault="00CF5426" w:rsidP="00E012A4">
      <w:pPr>
        <w:pStyle w:val="a"/>
        <w:numPr>
          <w:ilvl w:val="0"/>
          <w:numId w:val="46"/>
        </w:numPr>
      </w:pPr>
      <w:r w:rsidRPr="00CF5426">
        <w:t>Информационная система (ИС).</w:t>
      </w:r>
    </w:p>
    <w:p w:rsidR="00CF5426" w:rsidRPr="00CF5426" w:rsidRDefault="00CF5426" w:rsidP="00CF5426">
      <w:pPr>
        <w:rPr>
          <w:b/>
        </w:rPr>
      </w:pPr>
      <w:r w:rsidRPr="00CF5426">
        <w:rPr>
          <w:b/>
        </w:rPr>
        <w:t>Выходы:</w:t>
      </w:r>
    </w:p>
    <w:p w:rsidR="00CF5426" w:rsidRPr="00CF5426" w:rsidRDefault="00CF5426" w:rsidP="00E012A4">
      <w:pPr>
        <w:pStyle w:val="a"/>
        <w:numPr>
          <w:ilvl w:val="0"/>
          <w:numId w:val="45"/>
        </w:numPr>
      </w:pPr>
      <w:r w:rsidRPr="00CF5426">
        <w:t>Обработанные документы.</w:t>
      </w:r>
    </w:p>
    <w:p w:rsidR="00CF5426" w:rsidRPr="00CF5426" w:rsidRDefault="00CF5426" w:rsidP="00E012A4">
      <w:pPr>
        <w:pStyle w:val="a"/>
        <w:numPr>
          <w:ilvl w:val="0"/>
          <w:numId w:val="45"/>
        </w:numPr>
      </w:pPr>
      <w:r w:rsidRPr="00CF5426">
        <w:t>Учётные записи в ИС.</w:t>
      </w:r>
    </w:p>
    <w:p w:rsidR="00940285" w:rsidRPr="003D29E3" w:rsidRDefault="00CF5426" w:rsidP="00E012A4">
      <w:pPr>
        <w:pStyle w:val="a"/>
        <w:numPr>
          <w:ilvl w:val="0"/>
          <w:numId w:val="45"/>
        </w:numPr>
      </w:pPr>
      <w:r w:rsidRPr="00CF5426">
        <w:t>Уведомления в бухгалтерию.</w:t>
      </w:r>
    </w:p>
    <w:p w:rsidR="00940285" w:rsidRDefault="00EB51A3">
      <w:pPr>
        <w:rPr>
          <w:color w:val="0D0D0D" w:themeColor="text1" w:themeTint="F2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0E6F988">
            <wp:simplePos x="0" y="0"/>
            <wp:positionH relativeFrom="margin">
              <wp:align>center</wp:align>
            </wp:positionH>
            <wp:positionV relativeFrom="paragraph">
              <wp:posOffset>341761</wp:posOffset>
            </wp:positionV>
            <wp:extent cx="5753735" cy="245110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0285" w:rsidRDefault="00940285">
      <w:pPr>
        <w:jc w:val="center"/>
        <w:rPr>
          <w:rFonts w:cs="Times New Roman"/>
          <w:szCs w:val="20"/>
        </w:rPr>
      </w:pPr>
    </w:p>
    <w:p w:rsidR="00940285" w:rsidRDefault="002D41C5">
      <w:pPr>
        <w:spacing w:after="160"/>
        <w:ind w:firstLine="567"/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Рисунок 1.5 – </w:t>
      </w:r>
      <w:r>
        <w:rPr>
          <w:shd w:val="clear" w:color="auto" w:fill="FFFFFF"/>
          <w:lang w:val="en-US"/>
        </w:rPr>
        <w:t>UML</w:t>
      </w:r>
      <w:r>
        <w:rPr>
          <w:shd w:val="clear" w:color="auto" w:fill="FFFFFF"/>
        </w:rPr>
        <w:t xml:space="preserve"> диаграмма ИС «</w:t>
      </w:r>
      <w:r w:rsidR="003D29E3">
        <w:rPr>
          <w:shd w:val="clear" w:color="auto" w:fill="FFFFFF"/>
        </w:rPr>
        <w:t>Учет сотрудников</w:t>
      </w:r>
      <w:r>
        <w:rPr>
          <w:shd w:val="clear" w:color="auto" w:fill="FFFFFF"/>
        </w:rPr>
        <w:t>»</w:t>
      </w:r>
    </w:p>
    <w:p w:rsidR="003D29E3" w:rsidRPr="003D29E3" w:rsidRDefault="003D29E3">
      <w:r w:rsidRPr="003D29E3">
        <w:t>На данной диаграмме UML для ИС «Учёт сотрудников» рассматривается работа системы с точки зрения пользователя</w:t>
      </w:r>
      <w:r>
        <w:t>, администратора и прочих ролей</w:t>
      </w:r>
      <w:r w:rsidRPr="003D29E3">
        <w:t>. В роли пользователей выступают сотрудники отдела кадров и руководители подразделений, а администратором является системный администратор или ответственный за информационные технологии в филармонии.</w:t>
      </w:r>
      <w:r>
        <w:t xml:space="preserve"> Разработка </w:t>
      </w:r>
      <w:r>
        <w:rPr>
          <w:lang w:val="en-US"/>
        </w:rPr>
        <w:t>UML</w:t>
      </w:r>
      <w:r w:rsidRPr="003D29E3">
        <w:t xml:space="preserve"> </w:t>
      </w:r>
      <w:r>
        <w:t xml:space="preserve">диаграммы производилась в программе </w:t>
      </w:r>
      <w:r>
        <w:rPr>
          <w:lang w:val="en-US"/>
        </w:rPr>
        <w:t>Paint</w:t>
      </w:r>
      <w:r>
        <w:t xml:space="preserve">, которая входит в базовую комплектацию операционной системы </w:t>
      </w:r>
      <w:r>
        <w:rPr>
          <w:lang w:val="en-US"/>
        </w:rPr>
        <w:t>Windows</w:t>
      </w:r>
      <w:r w:rsidRPr="003D29E3">
        <w:t xml:space="preserve"> 11.</w:t>
      </w:r>
    </w:p>
    <w:p w:rsidR="00940285" w:rsidRDefault="00940285" w:rsidP="00490A09">
      <w:pPr>
        <w:ind w:left="0" w:firstLine="0"/>
        <w:rPr>
          <w:rFonts w:cs="Times New Roman"/>
          <w:szCs w:val="20"/>
        </w:rPr>
      </w:pPr>
    </w:p>
    <w:p w:rsidR="00940285" w:rsidRDefault="002D41C5" w:rsidP="00441120">
      <w:pPr>
        <w:pStyle w:val="2"/>
        <w:numPr>
          <w:ilvl w:val="1"/>
          <w:numId w:val="1"/>
        </w:numPr>
      </w:pPr>
      <w:bookmarkStart w:id="5" w:name="_Toc100834728"/>
      <w:r>
        <w:lastRenderedPageBreak/>
        <w:t>Разработка модели бизнес-процесса</w:t>
      </w:r>
      <w:bookmarkEnd w:id="5"/>
    </w:p>
    <w:p w:rsidR="00490A09" w:rsidRDefault="00490A09" w:rsidP="00490A09">
      <w:r>
        <w:t>В основе проектирования ИС «Учёт сотрудников» лежит разработка бизнес-процесса для предметной области: «Управление персоналом и кадровый учёт в ГАУК “Брянская областная филармония”».</w:t>
      </w:r>
    </w:p>
    <w:p w:rsidR="00490A09" w:rsidRDefault="00490A09" w:rsidP="00490A09">
      <w:r>
        <w:t xml:space="preserve">Для рассматриваемой предметной области построена функциональная модель первого уровня. Для проанализированной предметной области построим контекстную диаграмму при помощи </w:t>
      </w:r>
      <w:proofErr w:type="spellStart"/>
      <w:r>
        <w:t>Ramus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>. Контекстная диаграмма — это модель, представляющая систему как набор иерархических действий, в которой каждое действие преобразует некоторый объект или набор объектов.</w:t>
      </w:r>
    </w:p>
    <w:p w:rsidR="00490A09" w:rsidRDefault="00490A09" w:rsidP="00490A09">
      <w:r>
        <w:t>На данной модели показана входная информация в виде кадровой документации: заявление о приёме на работу; трудовая книжка; документы об образовании; резюме и другие личные документы сотрудника.</w:t>
      </w:r>
    </w:p>
    <w:p w:rsidR="00490A09" w:rsidRDefault="00490A09" w:rsidP="00490A09">
      <w:r>
        <w:t>К управляющей информации относятся: Трудовой кодекс РФ; внутренние регламенты и приказы учреждения; должностные инструкции.</w:t>
      </w:r>
    </w:p>
    <w:p w:rsidR="00490A09" w:rsidRDefault="00490A09" w:rsidP="00490A09">
      <w:r>
        <w:t>К ресурсам относятся: сотрудники отдела кадров; рабочие места (ПК).</w:t>
      </w:r>
    </w:p>
    <w:p w:rsidR="00490A09" w:rsidRPr="00490A09" w:rsidRDefault="00490A09" w:rsidP="00490A09">
      <w:r>
        <w:t>На выходе получаем: приказ о приёме на работу; личную карточку сотрудника (Т-2); штатное расписание; график отпусков; отчётную кадровую документацию.</w:t>
      </w:r>
    </w:p>
    <w:p w:rsidR="00940285" w:rsidRDefault="00EB51A3">
      <w:pPr>
        <w:jc w:val="center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2077FAD" wp14:editId="44B9BC81">
            <wp:simplePos x="0" y="0"/>
            <wp:positionH relativeFrom="margin">
              <wp:posOffset>849717</wp:posOffset>
            </wp:positionH>
            <wp:positionV relativeFrom="paragraph">
              <wp:posOffset>285268</wp:posOffset>
            </wp:positionV>
            <wp:extent cx="4848860" cy="3226435"/>
            <wp:effectExtent l="0" t="0" r="889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0285" w:rsidRDefault="002D41C5">
      <w:pPr>
        <w:spacing w:after="160" w:line="276" w:lineRule="auto"/>
        <w:ind w:firstLine="567"/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Рисунок 1.6 – </w:t>
      </w:r>
      <w:r>
        <w:rPr>
          <w:shd w:val="clear" w:color="auto" w:fill="FFFFFF"/>
          <w:lang w:val="en-US"/>
        </w:rPr>
        <w:t>IDEF</w:t>
      </w:r>
      <w:r>
        <w:rPr>
          <w:shd w:val="clear" w:color="auto" w:fill="FFFFFF"/>
        </w:rPr>
        <w:t>0 диаграмма ИС «</w:t>
      </w:r>
      <w:r w:rsidR="00490A09">
        <w:rPr>
          <w:shd w:val="clear" w:color="auto" w:fill="FFFFFF"/>
        </w:rPr>
        <w:t>Учет сотрудников</w:t>
      </w:r>
      <w:r>
        <w:rPr>
          <w:shd w:val="clear" w:color="auto" w:fill="FFFFFF"/>
        </w:rPr>
        <w:t>»</w:t>
      </w:r>
    </w:p>
    <w:p w:rsidR="00940285" w:rsidRDefault="00940285" w:rsidP="00490A09">
      <w:pPr>
        <w:ind w:left="0" w:firstLine="0"/>
        <w:rPr>
          <w:b/>
          <w:szCs w:val="28"/>
        </w:rPr>
      </w:pPr>
    </w:p>
    <w:p w:rsidR="00940285" w:rsidRDefault="00EB51A3">
      <w:pPr>
        <w:spacing w:after="160" w:line="276" w:lineRule="auto"/>
        <w:ind w:firstLine="567"/>
        <w:jc w:val="center"/>
        <w:rPr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BF5A108" wp14:editId="592F71C4">
            <wp:simplePos x="0" y="0"/>
            <wp:positionH relativeFrom="margin">
              <wp:posOffset>330082</wp:posOffset>
            </wp:positionH>
            <wp:positionV relativeFrom="paragraph">
              <wp:posOffset>121597</wp:posOffset>
            </wp:positionV>
            <wp:extent cx="5701665" cy="3808095"/>
            <wp:effectExtent l="0" t="0" r="0" b="1905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6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1C5">
        <w:rPr>
          <w:shd w:val="clear" w:color="auto" w:fill="FFFFFF"/>
        </w:rPr>
        <w:t>Рисунок 1.7 – Декомпозиция ИС «</w:t>
      </w:r>
      <w:r w:rsidR="00490A09">
        <w:rPr>
          <w:shd w:val="clear" w:color="auto" w:fill="FFFFFF"/>
        </w:rPr>
        <w:t>Учет сотрудников</w:t>
      </w:r>
      <w:r w:rsidR="002D41C5">
        <w:rPr>
          <w:shd w:val="clear" w:color="auto" w:fill="FFFFFF"/>
        </w:rPr>
        <w:t>»</w:t>
      </w:r>
    </w:p>
    <w:p w:rsidR="00490A09" w:rsidRPr="00490A09" w:rsidRDefault="00490A09" w:rsidP="00490A09">
      <w:pPr>
        <w:keepNext/>
        <w:keepLines/>
        <w:outlineLvl w:val="1"/>
        <w:rPr>
          <w:b/>
          <w:szCs w:val="28"/>
        </w:rPr>
      </w:pPr>
      <w:r w:rsidRPr="00490A09">
        <w:rPr>
          <w:b/>
          <w:szCs w:val="28"/>
        </w:rPr>
        <w:lastRenderedPageBreak/>
        <w:t>Функциональный блок A1: «</w:t>
      </w:r>
      <w:r>
        <w:rPr>
          <w:b/>
          <w:szCs w:val="28"/>
        </w:rPr>
        <w:t>Регистрация и первичная</w:t>
      </w:r>
      <w:r w:rsidRPr="00490A09">
        <w:rPr>
          <w:b/>
          <w:szCs w:val="28"/>
        </w:rPr>
        <w:t xml:space="preserve"> обработка документов»</w:t>
      </w:r>
    </w:p>
    <w:p w:rsidR="00490A09" w:rsidRPr="00490A09" w:rsidRDefault="00490A09" w:rsidP="00490A09">
      <w:pPr>
        <w:keepNext/>
        <w:keepLines/>
        <w:outlineLvl w:val="1"/>
        <w:rPr>
          <w:szCs w:val="28"/>
        </w:rPr>
      </w:pPr>
      <w:r w:rsidRPr="00490A09">
        <w:rPr>
          <w:szCs w:val="28"/>
        </w:rPr>
        <w:t>Данный блок представляет собой начальную стадию работы с любым кадровым документом. Его цель — формализовать входящий поток данных, провести начальную проверку на соответствие минимальным требованиям и зафиксировать факт поступления документа в систему учёта.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4"/>
        </w:numPr>
        <w:outlineLvl w:val="1"/>
        <w:rPr>
          <w:szCs w:val="28"/>
        </w:rPr>
      </w:pPr>
      <w:r w:rsidRPr="003F49C3">
        <w:rPr>
          <w:szCs w:val="28"/>
        </w:rPr>
        <w:t>Входная информация: Необработанные кадровые документы (приказы о приёме/увольнении/переводе, заявления сотрудников, дополнения к трудовым договорам, графики отпусков, больничные листы), а также данные рабочего времени (табели).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4"/>
        </w:numPr>
        <w:outlineLvl w:val="1"/>
        <w:rPr>
          <w:szCs w:val="28"/>
        </w:rPr>
      </w:pPr>
      <w:r w:rsidRPr="003F49C3">
        <w:rPr>
          <w:szCs w:val="28"/>
        </w:rPr>
        <w:t>Управляющая информация: Основным регламентирующим документом на данном этапе является Трудовой кодекс РФ, который устанавливает базовые требования к форме и содержанию кадровой документации (сроки, обязательные реквизиты).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4"/>
        </w:numPr>
        <w:outlineLvl w:val="1"/>
        <w:rPr>
          <w:szCs w:val="28"/>
        </w:rPr>
      </w:pPr>
      <w:r w:rsidRPr="003F49C3">
        <w:rPr>
          <w:szCs w:val="28"/>
        </w:rPr>
        <w:t>Ресурсы (Механизмы): Сотрудник отдела кадров, выполняющий приём и первичный анализ документов, и Информационная система (ИС), используемая для регистрации входящих документов (присвоение входящего номера, даты) и их сканирования/загрузки в электронный архив.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4"/>
        </w:numPr>
        <w:outlineLvl w:val="1"/>
        <w:rPr>
          <w:szCs w:val="28"/>
        </w:rPr>
      </w:pPr>
      <w:r w:rsidRPr="003F49C3">
        <w:rPr>
          <w:szCs w:val="28"/>
        </w:rPr>
        <w:t>Выходная информация: Проверенный и зарегистрированный пакет документов, готовый к согласованию. Это означает, что документы прошли формальную проверку на полноту, занесены в журнал учёта (или ИС) и переданы на следующий этап — содержательное согласование.</w:t>
      </w:r>
    </w:p>
    <w:p w:rsidR="00490A09" w:rsidRPr="00490A09" w:rsidRDefault="00490A09" w:rsidP="00490A09">
      <w:pPr>
        <w:keepNext/>
        <w:keepLines/>
        <w:outlineLvl w:val="1"/>
        <w:rPr>
          <w:b/>
          <w:szCs w:val="28"/>
        </w:rPr>
      </w:pPr>
      <w:r w:rsidRPr="00490A09">
        <w:rPr>
          <w:b/>
          <w:szCs w:val="28"/>
        </w:rPr>
        <w:t>Функциональный блок A2: «Согласование и утверждени</w:t>
      </w:r>
      <w:r>
        <w:rPr>
          <w:b/>
          <w:szCs w:val="28"/>
        </w:rPr>
        <w:t>е</w:t>
      </w:r>
      <w:r w:rsidRPr="00490A09">
        <w:rPr>
          <w:b/>
          <w:szCs w:val="28"/>
        </w:rPr>
        <w:t>»</w:t>
      </w:r>
    </w:p>
    <w:p w:rsidR="00490A09" w:rsidRPr="00490A09" w:rsidRDefault="00490A09" w:rsidP="00490A09">
      <w:pPr>
        <w:keepNext/>
        <w:keepLines/>
        <w:outlineLvl w:val="1"/>
        <w:rPr>
          <w:szCs w:val="28"/>
        </w:rPr>
      </w:pPr>
      <w:r w:rsidRPr="00490A09">
        <w:rPr>
          <w:szCs w:val="28"/>
        </w:rPr>
        <w:t>Это ключевой блок, в котором происходит содержательная оценка документа, сбор необходимых виз и принятие управленческого решения. Процесс часто является итеративным и может вовлекать несколько должностных лиц.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3"/>
        </w:numPr>
        <w:outlineLvl w:val="1"/>
        <w:rPr>
          <w:szCs w:val="28"/>
        </w:rPr>
      </w:pPr>
      <w:r w:rsidRPr="003F49C3">
        <w:rPr>
          <w:szCs w:val="28"/>
        </w:rPr>
        <w:t>Входная информация: Проверенный пакет документов, полученный с предыдущего этапа (A1).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3"/>
        </w:numPr>
        <w:outlineLvl w:val="1"/>
        <w:rPr>
          <w:szCs w:val="28"/>
        </w:rPr>
      </w:pPr>
      <w:r w:rsidRPr="003F49C3">
        <w:rPr>
          <w:szCs w:val="28"/>
        </w:rPr>
        <w:t>Управляющая информация: Помимо Трудового кодекса РФ, на этом этапе в полной мере применяется Внутренний регламент (Положение) филармонии, который определяет маршруты согласования, круг ответственных лиц (художественные руководители, главный администратор, начальники подразделений), их полномочия и порядок утверждения различных типов документов.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3"/>
        </w:numPr>
        <w:outlineLvl w:val="1"/>
        <w:rPr>
          <w:szCs w:val="28"/>
        </w:rPr>
      </w:pPr>
      <w:r w:rsidRPr="003F49C3">
        <w:rPr>
          <w:szCs w:val="28"/>
        </w:rPr>
        <w:lastRenderedPageBreak/>
        <w:t>Ресурсы (Механизмы): Сотрудник отдела кадров, координирующий процесс согласования, отслеживающий сроки и передающий документы ответственным лицам, и Информационная система (ИС), которая может использоваться для электронного согласования (</w:t>
      </w:r>
      <w:proofErr w:type="spellStart"/>
      <w:r w:rsidRPr="003F49C3">
        <w:rPr>
          <w:szCs w:val="28"/>
        </w:rPr>
        <w:t>workflow</w:t>
      </w:r>
      <w:proofErr w:type="spellEnd"/>
      <w:r w:rsidRPr="003F49C3">
        <w:rPr>
          <w:szCs w:val="28"/>
        </w:rPr>
        <w:t>), отправки уведомлений и хранения промежуточных версий документа.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3"/>
        </w:numPr>
        <w:outlineLvl w:val="1"/>
        <w:rPr>
          <w:szCs w:val="28"/>
        </w:rPr>
      </w:pPr>
      <w:r w:rsidRPr="003F49C3">
        <w:rPr>
          <w:szCs w:val="28"/>
        </w:rPr>
        <w:t>Выходная информация: Согласованный и утвержденный документ (например, приказ, подписанный художественным руководителем, или заявление с резолюцией). Документ приобретает юридическую и административную силу.</w:t>
      </w:r>
    </w:p>
    <w:p w:rsidR="00490A09" w:rsidRPr="00490A09" w:rsidRDefault="00490A09" w:rsidP="00490A09">
      <w:pPr>
        <w:keepNext/>
        <w:keepLines/>
        <w:outlineLvl w:val="1"/>
        <w:rPr>
          <w:b/>
          <w:szCs w:val="28"/>
        </w:rPr>
      </w:pPr>
      <w:r w:rsidRPr="00490A09">
        <w:rPr>
          <w:b/>
          <w:szCs w:val="28"/>
        </w:rPr>
        <w:t>Функциональный блок A3: «Внесение в систему и завершение операции»</w:t>
      </w:r>
    </w:p>
    <w:p w:rsidR="00490A09" w:rsidRPr="00490A09" w:rsidRDefault="00490A09" w:rsidP="00490A09">
      <w:pPr>
        <w:keepNext/>
        <w:keepLines/>
        <w:outlineLvl w:val="1"/>
        <w:rPr>
          <w:szCs w:val="28"/>
        </w:rPr>
      </w:pPr>
      <w:r w:rsidRPr="00490A09">
        <w:rPr>
          <w:szCs w:val="28"/>
        </w:rPr>
        <w:t>Финальный блок, целью которого является исполнение утверждённого документа, актуализация всех учётных систем и информирование заинтересованных сторон. Здесь документ реализует своё предназначение.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2"/>
        </w:numPr>
        <w:outlineLvl w:val="1"/>
        <w:rPr>
          <w:szCs w:val="28"/>
        </w:rPr>
      </w:pPr>
      <w:r w:rsidRPr="003F49C3">
        <w:rPr>
          <w:szCs w:val="28"/>
        </w:rPr>
        <w:t>Входная информация: Утверждённый документ, полученный от блока A2.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2"/>
        </w:numPr>
        <w:outlineLvl w:val="1"/>
        <w:rPr>
          <w:szCs w:val="28"/>
        </w:rPr>
      </w:pPr>
      <w:r w:rsidRPr="003F49C3">
        <w:rPr>
          <w:szCs w:val="28"/>
        </w:rPr>
        <w:t>Управляющая информация: Трудовой кодекс РФ (для правильности записей) и внутренние требования к кадровой отчётности, определяющие, какие данные, в каком виде и куда должны быть переданы.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2"/>
        </w:numPr>
        <w:outlineLvl w:val="1"/>
        <w:rPr>
          <w:szCs w:val="28"/>
        </w:rPr>
      </w:pPr>
      <w:r w:rsidRPr="003F49C3">
        <w:rPr>
          <w:szCs w:val="28"/>
        </w:rPr>
        <w:t>Ресурсы (Механизмы): Сотрудник отдела кадров, вносящий окончательные записи и рассылающий информацию, и Информационная система (ИС) как основное хранилище актуальных кадровых данных.</w:t>
      </w:r>
    </w:p>
    <w:p w:rsidR="00490A09" w:rsidRPr="003F49C3" w:rsidRDefault="00490A09" w:rsidP="00E012A4">
      <w:pPr>
        <w:pStyle w:val="a"/>
        <w:keepNext/>
        <w:keepLines/>
        <w:numPr>
          <w:ilvl w:val="0"/>
          <w:numId w:val="42"/>
        </w:numPr>
        <w:outlineLvl w:val="1"/>
        <w:rPr>
          <w:szCs w:val="28"/>
        </w:rPr>
      </w:pPr>
      <w:r w:rsidRPr="003F49C3">
        <w:rPr>
          <w:szCs w:val="28"/>
        </w:rPr>
        <w:t>Выходная информация:</w:t>
      </w:r>
    </w:p>
    <w:p w:rsidR="00490A09" w:rsidRPr="00490A09" w:rsidRDefault="00490A09" w:rsidP="00E012A4">
      <w:pPr>
        <w:keepNext/>
        <w:keepLines/>
        <w:numPr>
          <w:ilvl w:val="0"/>
          <w:numId w:val="4"/>
        </w:numPr>
        <w:ind w:left="567"/>
        <w:outlineLvl w:val="1"/>
        <w:rPr>
          <w:szCs w:val="28"/>
        </w:rPr>
      </w:pPr>
      <w:r w:rsidRPr="00490A09">
        <w:rPr>
          <w:szCs w:val="28"/>
        </w:rPr>
        <w:t>Обновлённые учётные записи сотрудников в ИС: В личные карточки и базу данных вносятся изменения (приём, перевод, увольнение, изменение оклада, отметка об отпуске).</w:t>
      </w:r>
    </w:p>
    <w:p w:rsidR="00490A09" w:rsidRPr="00490A09" w:rsidRDefault="00490A09" w:rsidP="00E012A4">
      <w:pPr>
        <w:keepNext/>
        <w:keepLines/>
        <w:numPr>
          <w:ilvl w:val="0"/>
          <w:numId w:val="4"/>
        </w:numPr>
        <w:ind w:left="567"/>
        <w:outlineLvl w:val="1"/>
        <w:rPr>
          <w:szCs w:val="28"/>
        </w:rPr>
      </w:pPr>
      <w:r w:rsidRPr="00490A09">
        <w:rPr>
          <w:szCs w:val="28"/>
        </w:rPr>
        <w:t>Сформированная кадровая отчётность: на основе исполненных документов автоматически или вручную обновляются отчёты для руководства, статистические формы.</w:t>
      </w:r>
    </w:p>
    <w:p w:rsidR="00490A09" w:rsidRPr="00490A09" w:rsidRDefault="00490A09" w:rsidP="00E012A4">
      <w:pPr>
        <w:keepNext/>
        <w:keepLines/>
        <w:numPr>
          <w:ilvl w:val="0"/>
          <w:numId w:val="4"/>
        </w:numPr>
        <w:ind w:left="567"/>
        <w:outlineLvl w:val="1"/>
        <w:rPr>
          <w:szCs w:val="28"/>
        </w:rPr>
      </w:pPr>
      <w:r w:rsidRPr="00490A09">
        <w:rPr>
          <w:szCs w:val="28"/>
        </w:rPr>
        <w:t>Уведомления в бухгалтерию: Официальное извещение (электронное или на бумаге) о произошедших кадровых изменениях, влияющих на расчёт заработной платы (приказ о приёме для начисления зарплаты, приказ об отпуске, листок нетрудоспособности).</w:t>
      </w:r>
    </w:p>
    <w:p w:rsidR="00490A09" w:rsidRPr="00490A09" w:rsidRDefault="00490A09" w:rsidP="00490A09">
      <w:pPr>
        <w:keepNext/>
        <w:keepLines/>
        <w:outlineLvl w:val="1"/>
        <w:rPr>
          <w:szCs w:val="28"/>
        </w:rPr>
      </w:pPr>
      <w:r w:rsidRPr="00490A09">
        <w:rPr>
          <w:szCs w:val="28"/>
        </w:rPr>
        <w:t>Таким образом, декомпозиция наглядно демонстрирует сквозной процесс управления кадровыми документами, где каждый блок добавляет ценность: A1 — фиксация, A2 — решение, A3 — исполнение и учёт.</w:t>
      </w:r>
    </w:p>
    <w:p w:rsidR="00490A09" w:rsidRDefault="00490A09">
      <w:pPr>
        <w:spacing w:line="240" w:lineRule="auto"/>
        <w:ind w:left="0" w:right="0" w:firstLine="0"/>
        <w:jc w:val="left"/>
        <w:rPr>
          <w:b/>
          <w:szCs w:val="28"/>
        </w:rPr>
      </w:pPr>
    </w:p>
    <w:p w:rsidR="00940285" w:rsidRDefault="002D41C5" w:rsidP="00441120">
      <w:pPr>
        <w:pStyle w:val="2"/>
        <w:numPr>
          <w:ilvl w:val="1"/>
          <w:numId w:val="1"/>
        </w:numPr>
      </w:pPr>
      <w:bookmarkStart w:id="6" w:name="_Toc100834729"/>
      <w:r>
        <w:t>Обзор и анализ аналогов ИС</w:t>
      </w:r>
      <w:bookmarkEnd w:id="6"/>
    </w:p>
    <w:p w:rsidR="00A1044C" w:rsidRPr="00A1044C" w:rsidRDefault="00A1044C" w:rsidP="00A1044C">
      <w:pPr>
        <w:rPr>
          <w:lang w:eastAsia="ru-RU"/>
        </w:rPr>
      </w:pPr>
      <w:r w:rsidRPr="00A1044C">
        <w:rPr>
          <w:lang w:eastAsia="ru-RU"/>
        </w:rPr>
        <w:t>Внедрение информационной системы для автоматизации учёта сотрудников требует анализа существующих на рынке решений. В зависимости от масштаба, специфики деятельности и бюджета учреждения могут рассматриваться как универсальные бизнес-платформы, так и специализированные отраслевые продукты. Для государственного автономного учреждения культуры, такого как филармония, ключевыми критериями выбора являются соответствие законодательству РФ, адаптация к бюджетной сфере и поддержка особенностей кадрового делопроизводства в учреждениях культуры.</w:t>
      </w:r>
    </w:p>
    <w:p w:rsidR="00A1044C" w:rsidRPr="00A1044C" w:rsidRDefault="00A1044C" w:rsidP="00A1044C">
      <w:pPr>
        <w:jc w:val="left"/>
        <w:rPr>
          <w:b/>
        </w:rPr>
      </w:pPr>
      <w:proofErr w:type="spellStart"/>
      <w:r w:rsidRPr="00A1044C">
        <w:rPr>
          <w:b/>
        </w:rPr>
        <w:t>Parus</w:t>
      </w:r>
      <w:proofErr w:type="spellEnd"/>
      <w:r w:rsidRPr="00A1044C">
        <w:rPr>
          <w:b/>
        </w:rPr>
        <w:t>: Кадры и Зарплата для бюджетных учреждений</w:t>
      </w:r>
    </w:p>
    <w:p w:rsidR="00A1044C" w:rsidRPr="00A1044C" w:rsidRDefault="00A1044C" w:rsidP="00E012A4">
      <w:pPr>
        <w:numPr>
          <w:ilvl w:val="0"/>
          <w:numId w:val="15"/>
        </w:numPr>
        <w:contextualSpacing/>
        <w:jc w:val="left"/>
      </w:pPr>
      <w:r w:rsidRPr="00A1044C">
        <w:t>Специализированное решение для госучреждений.</w:t>
      </w:r>
    </w:p>
    <w:p w:rsidR="00A1044C" w:rsidRPr="00A1044C" w:rsidRDefault="00A1044C" w:rsidP="00E012A4">
      <w:pPr>
        <w:numPr>
          <w:ilvl w:val="0"/>
          <w:numId w:val="15"/>
        </w:numPr>
        <w:contextualSpacing/>
        <w:jc w:val="left"/>
      </w:pPr>
      <w:r w:rsidRPr="00A1044C">
        <w:t>Полное соответствие 44-ФЗ и отраслевым нормативам культуры.</w:t>
      </w:r>
    </w:p>
    <w:p w:rsidR="00A1044C" w:rsidRPr="00EB51A3" w:rsidRDefault="00A1044C" w:rsidP="00E012A4">
      <w:pPr>
        <w:numPr>
          <w:ilvl w:val="0"/>
          <w:numId w:val="15"/>
        </w:numPr>
        <w:contextualSpacing/>
        <w:jc w:val="left"/>
        <w:rPr>
          <w:rFonts w:eastAsia="Times New Roman"/>
          <w:lang w:eastAsia="ru-RU"/>
        </w:rPr>
      </w:pPr>
      <w:r w:rsidRPr="00A1044C">
        <w:t>Подходит для тарификации, надбавок и сложной отчётности филармонии.</w:t>
      </w:r>
    </w:p>
    <w:p w:rsidR="00EB51A3" w:rsidRPr="00EB51A3" w:rsidRDefault="00EB51A3" w:rsidP="00EB51A3">
      <w:pPr>
        <w:ind w:firstLine="0"/>
        <w:contextualSpacing/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Преимущества:</w:t>
      </w:r>
    </w:p>
    <w:p w:rsidR="00EB51A3" w:rsidRPr="00EB51A3" w:rsidRDefault="00EB51A3" w:rsidP="00E012A4">
      <w:pPr>
        <w:pStyle w:val="a"/>
        <w:numPr>
          <w:ilvl w:val="0"/>
          <w:numId w:val="13"/>
        </w:numPr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Полная адаптация под требования бюджетного учета и отчетности для государственных учреждений</w:t>
      </w:r>
    </w:p>
    <w:p w:rsidR="00EB51A3" w:rsidRPr="00EB51A3" w:rsidRDefault="00EB51A3" w:rsidP="00E012A4">
      <w:pPr>
        <w:pStyle w:val="a"/>
        <w:numPr>
          <w:ilvl w:val="0"/>
          <w:numId w:val="13"/>
        </w:numPr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Встроенный модуль расчета заработной платы с учетом всех надбавок и коэффициентов для бюджетной сферы</w:t>
      </w:r>
    </w:p>
    <w:p w:rsidR="00EB51A3" w:rsidRPr="00EB51A3" w:rsidRDefault="00EB51A3" w:rsidP="00E012A4">
      <w:pPr>
        <w:pStyle w:val="a"/>
        <w:numPr>
          <w:ilvl w:val="0"/>
          <w:numId w:val="13"/>
        </w:numPr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Соответствие законодательным требованиям РФ по кадровому и налоговому учету</w:t>
      </w:r>
    </w:p>
    <w:p w:rsidR="00EB51A3" w:rsidRPr="00EB51A3" w:rsidRDefault="00EB51A3" w:rsidP="00EB51A3">
      <w:pPr>
        <w:ind w:firstLine="0"/>
        <w:contextualSpacing/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Недостатки:</w:t>
      </w:r>
    </w:p>
    <w:p w:rsidR="00EB51A3" w:rsidRPr="00EB51A3" w:rsidRDefault="00EB51A3" w:rsidP="00E012A4">
      <w:pPr>
        <w:pStyle w:val="a"/>
        <w:numPr>
          <w:ilvl w:val="0"/>
          <w:numId w:val="14"/>
        </w:numPr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Сложный и громоздкий интерфейс, требующий длительного обучения пользователей</w:t>
      </w:r>
    </w:p>
    <w:p w:rsidR="00EB51A3" w:rsidRPr="00EB51A3" w:rsidRDefault="00EB51A3" w:rsidP="00E012A4">
      <w:pPr>
        <w:pStyle w:val="a"/>
        <w:numPr>
          <w:ilvl w:val="0"/>
          <w:numId w:val="14"/>
        </w:numPr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Высокая стоимость внедрения и лицензирования, избыточная для отдельно взятого учреждения культуры</w:t>
      </w:r>
    </w:p>
    <w:p w:rsidR="00EB51A3" w:rsidRPr="00EB51A3" w:rsidRDefault="00EB51A3" w:rsidP="00E012A4">
      <w:pPr>
        <w:pStyle w:val="a"/>
        <w:numPr>
          <w:ilvl w:val="0"/>
          <w:numId w:val="14"/>
        </w:numPr>
        <w:rPr>
          <w:rFonts w:eastAsia="Times New Roman"/>
          <w:lang w:eastAsia="ru-RU"/>
        </w:rPr>
      </w:pPr>
      <w:r w:rsidRPr="00EB51A3">
        <w:rPr>
          <w:rFonts w:eastAsia="Times New Roman"/>
          <w:lang w:eastAsia="ru-RU"/>
        </w:rPr>
        <w:t>Отсутствие гибких инструментов для учета специфики творческих коллективов и гастрольной деятельности</w:t>
      </w:r>
    </w:p>
    <w:p w:rsidR="00A1044C" w:rsidRPr="00A1044C" w:rsidRDefault="00EB51A3" w:rsidP="00A1044C">
      <w:pPr>
        <w:ind w:left="709" w:firstLine="0"/>
        <w:contextualSpacing/>
        <w:jc w:val="left"/>
        <w:rPr>
          <w:rFonts w:eastAsia="Times New Roman"/>
          <w:lang w:eastAsia="ru-RU"/>
        </w:rPr>
      </w:pPr>
      <w:r w:rsidRPr="00A1044C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331064A" wp14:editId="6ACB2DB5">
            <wp:simplePos x="0" y="0"/>
            <wp:positionH relativeFrom="margin">
              <wp:align>center</wp:align>
            </wp:positionH>
            <wp:positionV relativeFrom="paragraph">
              <wp:posOffset>268626</wp:posOffset>
            </wp:positionV>
            <wp:extent cx="5641340" cy="2846070"/>
            <wp:effectExtent l="0" t="0" r="0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044C" w:rsidRPr="00A1044C" w:rsidRDefault="00A1044C" w:rsidP="00A1044C">
      <w:pPr>
        <w:spacing w:after="160" w:line="276" w:lineRule="auto"/>
        <w:ind w:firstLine="567"/>
        <w:jc w:val="center"/>
        <w:rPr>
          <w:lang w:eastAsia="ru-RU"/>
        </w:rPr>
      </w:pPr>
      <w:r w:rsidRPr="00A1044C">
        <w:rPr>
          <w:shd w:val="clear" w:color="auto" w:fill="FFFFFF"/>
        </w:rPr>
        <w:t xml:space="preserve">Рисунок 1.8 – интерфейс программы </w:t>
      </w:r>
      <w:proofErr w:type="spellStart"/>
      <w:r w:rsidRPr="00A1044C">
        <w:rPr>
          <w:lang w:val="en-US" w:eastAsia="ru-RU"/>
        </w:rPr>
        <w:t>Parus</w:t>
      </w:r>
      <w:proofErr w:type="spellEnd"/>
    </w:p>
    <w:p w:rsidR="00A1044C" w:rsidRPr="00A1044C" w:rsidRDefault="00A1044C" w:rsidP="00A1044C">
      <w:pPr>
        <w:spacing w:after="160" w:line="276" w:lineRule="auto"/>
        <w:ind w:firstLine="567"/>
        <w:jc w:val="left"/>
        <w:rPr>
          <w:b/>
        </w:rPr>
      </w:pPr>
      <w:r w:rsidRPr="00A1044C">
        <w:rPr>
          <w:b/>
        </w:rPr>
        <w:t>СБИС: Кадры</w:t>
      </w:r>
    </w:p>
    <w:p w:rsidR="00A1044C" w:rsidRPr="00A1044C" w:rsidRDefault="00A1044C" w:rsidP="00E012A4">
      <w:pPr>
        <w:numPr>
          <w:ilvl w:val="0"/>
          <w:numId w:val="17"/>
        </w:numPr>
        <w:contextualSpacing/>
      </w:pPr>
      <w:r w:rsidRPr="00A1044C">
        <w:t>Облачный сервис с акцентом на электронный документооборот.</w:t>
      </w:r>
    </w:p>
    <w:p w:rsidR="00A1044C" w:rsidRPr="00A1044C" w:rsidRDefault="00A1044C" w:rsidP="00E012A4">
      <w:pPr>
        <w:numPr>
          <w:ilvl w:val="0"/>
          <w:numId w:val="17"/>
        </w:numPr>
        <w:contextualSpacing/>
      </w:pPr>
      <w:r w:rsidRPr="00A1044C">
        <w:t>Автоматическая подготовка отчётов в ПФР, ФСС, ФНС.</w:t>
      </w:r>
    </w:p>
    <w:p w:rsidR="00A1044C" w:rsidRDefault="00A1044C" w:rsidP="00E012A4">
      <w:pPr>
        <w:numPr>
          <w:ilvl w:val="0"/>
          <w:numId w:val="17"/>
        </w:numPr>
        <w:contextualSpacing/>
      </w:pPr>
      <w:r w:rsidRPr="00A1044C">
        <w:t>Удобен для оперативного согласования приказов.</w:t>
      </w:r>
    </w:p>
    <w:p w:rsidR="00EB51A3" w:rsidRDefault="00EB51A3" w:rsidP="00EB51A3">
      <w:pPr>
        <w:ind w:left="879" w:firstLine="0"/>
        <w:contextualSpacing/>
      </w:pPr>
      <w:r>
        <w:t>Преимущества:</w:t>
      </w:r>
    </w:p>
    <w:p w:rsidR="00EB51A3" w:rsidRDefault="00EB51A3" w:rsidP="00E012A4">
      <w:pPr>
        <w:pStyle w:val="a"/>
        <w:numPr>
          <w:ilvl w:val="0"/>
          <w:numId w:val="16"/>
        </w:numPr>
      </w:pPr>
      <w:r>
        <w:t>Облачная технология, не требующая развертывания серверного оборудования на стороне учреждения</w:t>
      </w:r>
    </w:p>
    <w:p w:rsidR="00EB51A3" w:rsidRDefault="00EB51A3" w:rsidP="00E012A4">
      <w:pPr>
        <w:pStyle w:val="a"/>
        <w:numPr>
          <w:ilvl w:val="0"/>
          <w:numId w:val="16"/>
        </w:numPr>
      </w:pPr>
      <w:r>
        <w:t>Интеграция с внешними государственными информационными системами (ПФР, ФНС, ФСС)</w:t>
      </w:r>
    </w:p>
    <w:p w:rsidR="00EB51A3" w:rsidRDefault="00EB51A3" w:rsidP="00E012A4">
      <w:pPr>
        <w:pStyle w:val="a"/>
        <w:numPr>
          <w:ilvl w:val="0"/>
          <w:numId w:val="16"/>
        </w:numPr>
      </w:pPr>
      <w:r>
        <w:t>Наличие мобильного приложения для сотрудников</w:t>
      </w:r>
    </w:p>
    <w:p w:rsidR="00EB51A3" w:rsidRDefault="00EB51A3" w:rsidP="00EB51A3">
      <w:pPr>
        <w:ind w:left="879" w:firstLine="0"/>
        <w:contextualSpacing/>
      </w:pPr>
      <w:r>
        <w:t>Недостатки:</w:t>
      </w:r>
    </w:p>
    <w:p w:rsidR="00EB51A3" w:rsidRDefault="00EB51A3" w:rsidP="00E012A4">
      <w:pPr>
        <w:pStyle w:val="a"/>
        <w:numPr>
          <w:ilvl w:val="0"/>
          <w:numId w:val="18"/>
        </w:numPr>
      </w:pPr>
      <w:r>
        <w:t>Ежемесячная абонентская плата, создающая постоянную финансовую нагрузку на бюджет учреждения</w:t>
      </w:r>
    </w:p>
    <w:p w:rsidR="00EB51A3" w:rsidRDefault="00EB51A3" w:rsidP="00E012A4">
      <w:pPr>
        <w:pStyle w:val="a"/>
        <w:numPr>
          <w:ilvl w:val="0"/>
          <w:numId w:val="18"/>
        </w:numPr>
      </w:pPr>
      <w:r>
        <w:t>Отсутствие возможности гибкой доработки функционала под специфические нужды филармонии</w:t>
      </w:r>
    </w:p>
    <w:p w:rsidR="00EB51A3" w:rsidRPr="00A1044C" w:rsidRDefault="00EB51A3" w:rsidP="00E012A4">
      <w:pPr>
        <w:pStyle w:val="a"/>
        <w:numPr>
          <w:ilvl w:val="0"/>
          <w:numId w:val="18"/>
        </w:numPr>
      </w:pPr>
      <w:r>
        <w:t>Зависимость от качества интернет-соединения при работе с системой</w:t>
      </w:r>
    </w:p>
    <w:p w:rsidR="00A1044C" w:rsidRPr="00A1044C" w:rsidRDefault="00A1044C" w:rsidP="00A1044C">
      <w:pPr>
        <w:tabs>
          <w:tab w:val="left" w:pos="3985"/>
        </w:tabs>
        <w:ind w:left="879" w:firstLine="0"/>
        <w:contextualSpacing/>
      </w:pPr>
      <w:r w:rsidRPr="00A1044C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FA55704" wp14:editId="5507FB69">
            <wp:simplePos x="0" y="0"/>
            <wp:positionH relativeFrom="column">
              <wp:posOffset>800174</wp:posOffset>
            </wp:positionH>
            <wp:positionV relativeFrom="paragraph">
              <wp:posOffset>429</wp:posOffset>
            </wp:positionV>
            <wp:extent cx="4848225" cy="2714625"/>
            <wp:effectExtent l="0" t="0" r="9525" b="9525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044C">
        <w:tab/>
      </w:r>
    </w:p>
    <w:p w:rsidR="00A1044C" w:rsidRPr="00A1044C" w:rsidRDefault="00A1044C" w:rsidP="00A1044C">
      <w:pPr>
        <w:spacing w:after="160" w:line="276" w:lineRule="auto"/>
        <w:ind w:firstLine="567"/>
        <w:jc w:val="center"/>
      </w:pPr>
      <w:r w:rsidRPr="00A1044C">
        <w:rPr>
          <w:shd w:val="clear" w:color="auto" w:fill="FFFFFF"/>
        </w:rPr>
        <w:t xml:space="preserve">Рисунок 1.9 – интерфейс программы </w:t>
      </w:r>
      <w:hyperlink r:id="rId17">
        <w:r w:rsidRPr="00A1044C">
          <w:t>СБИС:</w:t>
        </w:r>
      </w:hyperlink>
      <w:r w:rsidRPr="00A1044C">
        <w:t xml:space="preserve"> Кадры</w:t>
      </w:r>
    </w:p>
    <w:p w:rsidR="00A1044C" w:rsidRPr="00A1044C" w:rsidRDefault="00A1044C" w:rsidP="00EB51A3">
      <w:pPr>
        <w:rPr>
          <w:b/>
        </w:rPr>
      </w:pPr>
      <w:proofErr w:type="spellStart"/>
      <w:r w:rsidRPr="00A1044C">
        <w:rPr>
          <w:b/>
        </w:rPr>
        <w:t>TimeDoctor</w:t>
      </w:r>
      <w:proofErr w:type="spellEnd"/>
    </w:p>
    <w:p w:rsidR="00A1044C" w:rsidRPr="00A1044C" w:rsidRDefault="00A1044C" w:rsidP="00E012A4">
      <w:pPr>
        <w:pStyle w:val="a"/>
        <w:numPr>
          <w:ilvl w:val="0"/>
          <w:numId w:val="41"/>
        </w:numPr>
      </w:pPr>
      <w:r w:rsidRPr="00A1044C">
        <w:t>Решение для учёта рабочего времени.</w:t>
      </w:r>
    </w:p>
    <w:p w:rsidR="00A1044C" w:rsidRPr="00A1044C" w:rsidRDefault="00A1044C" w:rsidP="00E012A4">
      <w:pPr>
        <w:pStyle w:val="a"/>
        <w:numPr>
          <w:ilvl w:val="0"/>
          <w:numId w:val="41"/>
        </w:numPr>
      </w:pPr>
      <w:r w:rsidRPr="00A1044C">
        <w:t>Функция скриншотов активности.</w:t>
      </w:r>
    </w:p>
    <w:p w:rsidR="00A1044C" w:rsidRDefault="00A1044C" w:rsidP="00E012A4">
      <w:pPr>
        <w:pStyle w:val="a"/>
        <w:numPr>
          <w:ilvl w:val="0"/>
          <w:numId w:val="41"/>
        </w:numPr>
      </w:pPr>
      <w:r w:rsidRPr="00A1044C">
        <w:t>Подходит для контроля удалённой работы административного персонала.</w:t>
      </w:r>
    </w:p>
    <w:p w:rsidR="00EB51A3" w:rsidRDefault="00EB51A3" w:rsidP="00EB51A3">
      <w:pPr>
        <w:contextualSpacing/>
      </w:pPr>
      <w:r w:rsidRPr="00EB51A3">
        <w:t xml:space="preserve"> </w:t>
      </w:r>
      <w:r>
        <w:t>Преимущества:</w:t>
      </w:r>
    </w:p>
    <w:p w:rsidR="00EB51A3" w:rsidRDefault="00EB51A3" w:rsidP="00E012A4">
      <w:pPr>
        <w:pStyle w:val="a"/>
        <w:numPr>
          <w:ilvl w:val="0"/>
          <w:numId w:val="19"/>
        </w:numPr>
        <w:ind w:left="170" w:firstLine="709"/>
      </w:pPr>
      <w:r>
        <w:t>Удобный инструмент для учета рабочего времени и контроля задач сотрудников</w:t>
      </w:r>
    </w:p>
    <w:p w:rsidR="00EB51A3" w:rsidRDefault="00EB51A3" w:rsidP="00E012A4">
      <w:pPr>
        <w:pStyle w:val="a"/>
        <w:numPr>
          <w:ilvl w:val="0"/>
          <w:numId w:val="19"/>
        </w:numPr>
        <w:ind w:left="170" w:firstLine="709"/>
      </w:pPr>
      <w:r>
        <w:t>Простой и интуитивно понятный интерфейс</w:t>
      </w:r>
    </w:p>
    <w:p w:rsidR="00EB51A3" w:rsidRDefault="00EB51A3" w:rsidP="00E012A4">
      <w:pPr>
        <w:pStyle w:val="a"/>
        <w:numPr>
          <w:ilvl w:val="0"/>
          <w:numId w:val="19"/>
        </w:numPr>
        <w:ind w:left="170" w:firstLine="709"/>
      </w:pPr>
      <w:r>
        <w:t>Низкая стоимость лицензий</w:t>
      </w:r>
    </w:p>
    <w:p w:rsidR="00EB51A3" w:rsidRDefault="00EB51A3" w:rsidP="00EB51A3">
      <w:pPr>
        <w:contextualSpacing/>
      </w:pPr>
      <w:r>
        <w:t>Недостатки:</w:t>
      </w:r>
    </w:p>
    <w:p w:rsidR="00EB51A3" w:rsidRDefault="00EB51A3" w:rsidP="00E012A4">
      <w:pPr>
        <w:pStyle w:val="a"/>
        <w:numPr>
          <w:ilvl w:val="0"/>
          <w:numId w:val="20"/>
        </w:numPr>
        <w:ind w:left="170" w:firstLine="709"/>
      </w:pPr>
      <w:r>
        <w:t>Не является полноценной кадровой системой, отсутствуют модули кадрового делопроизводства</w:t>
      </w:r>
    </w:p>
    <w:p w:rsidR="00EB51A3" w:rsidRDefault="00EB51A3" w:rsidP="00E012A4">
      <w:pPr>
        <w:pStyle w:val="a"/>
        <w:numPr>
          <w:ilvl w:val="0"/>
          <w:numId w:val="20"/>
        </w:numPr>
        <w:ind w:left="170" w:firstLine="709"/>
      </w:pPr>
      <w:r>
        <w:t>Не поддерживает формирование юридически значимой кадровой отчетности и документов</w:t>
      </w:r>
    </w:p>
    <w:p w:rsidR="00EB51A3" w:rsidRDefault="00EB51A3" w:rsidP="00E012A4">
      <w:pPr>
        <w:pStyle w:val="a"/>
        <w:numPr>
          <w:ilvl w:val="0"/>
          <w:numId w:val="20"/>
        </w:numPr>
        <w:ind w:left="170" w:firstLine="709"/>
      </w:pPr>
      <w:r>
        <w:t>Зарубежное ПО, не адаптированное под российское трудовое законодательство и требования отчетности</w:t>
      </w:r>
    </w:p>
    <w:p w:rsidR="00EB51A3" w:rsidRPr="00A1044C" w:rsidRDefault="00EB51A3" w:rsidP="00EB51A3">
      <w:pPr>
        <w:ind w:firstLine="0"/>
        <w:contextualSpacing/>
      </w:pPr>
      <w:r w:rsidRPr="00A1044C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E44C582" wp14:editId="1F59E851">
            <wp:simplePos x="0" y="0"/>
            <wp:positionH relativeFrom="margin">
              <wp:posOffset>610191</wp:posOffset>
            </wp:positionH>
            <wp:positionV relativeFrom="paragraph">
              <wp:posOffset>314062</wp:posOffset>
            </wp:positionV>
            <wp:extent cx="5205095" cy="2766060"/>
            <wp:effectExtent l="0" t="0" r="0" b="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044C" w:rsidRPr="00A1044C" w:rsidRDefault="00A1044C" w:rsidP="00A1044C">
      <w:pPr>
        <w:ind w:left="879" w:firstLine="0"/>
        <w:contextualSpacing/>
        <w:jc w:val="left"/>
      </w:pPr>
    </w:p>
    <w:p w:rsidR="00A1044C" w:rsidRPr="00A1044C" w:rsidRDefault="00A1044C" w:rsidP="00A1044C">
      <w:pPr>
        <w:spacing w:after="160" w:line="276" w:lineRule="auto"/>
        <w:ind w:firstLine="567"/>
        <w:jc w:val="center"/>
      </w:pPr>
      <w:r w:rsidRPr="00A1044C">
        <w:rPr>
          <w:shd w:val="clear" w:color="auto" w:fill="FFFFFF"/>
        </w:rPr>
        <w:t xml:space="preserve">Рисунок 1.10 – интерфейс программы </w:t>
      </w:r>
      <w:proofErr w:type="spellStart"/>
      <w:r w:rsidRPr="00A1044C">
        <w:rPr>
          <w:lang w:val="en-US"/>
        </w:rPr>
        <w:t>TimeDoctor</w:t>
      </w:r>
      <w:proofErr w:type="spellEnd"/>
    </w:p>
    <w:p w:rsidR="00A1044C" w:rsidRPr="00A1044C" w:rsidRDefault="00A1044C" w:rsidP="00A1044C">
      <w:r w:rsidRPr="00A1044C">
        <w:br w:type="page"/>
      </w:r>
    </w:p>
    <w:p w:rsidR="00A1044C" w:rsidRPr="00A1044C" w:rsidRDefault="00A1044C" w:rsidP="00A1044C">
      <w:pPr>
        <w:spacing w:after="160" w:line="276" w:lineRule="auto"/>
        <w:ind w:firstLine="567"/>
        <w:jc w:val="center"/>
      </w:pPr>
    </w:p>
    <w:p w:rsidR="00A1044C" w:rsidRPr="00A1044C" w:rsidRDefault="00A1044C" w:rsidP="00A1044C">
      <w:pPr>
        <w:spacing w:after="160" w:line="276" w:lineRule="auto"/>
        <w:ind w:firstLine="567"/>
        <w:jc w:val="left"/>
      </w:pPr>
      <w:r w:rsidRPr="00A1044C">
        <w:t>Таблица 1.1 – сравнительная характеристика ИС</w:t>
      </w:r>
    </w:p>
    <w:tbl>
      <w:tblPr>
        <w:tblStyle w:val="12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973"/>
        <w:gridCol w:w="2128"/>
        <w:gridCol w:w="1845"/>
      </w:tblGrid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A1044C">
            <w:pPr>
              <w:spacing w:after="160" w:line="278" w:lineRule="auto"/>
              <w:ind w:firstLine="11"/>
              <w:jc w:val="center"/>
            </w:pPr>
            <w:r w:rsidRPr="00A1044C">
              <w:t>Критерий сравнения</w:t>
            </w:r>
          </w:p>
        </w:tc>
        <w:tc>
          <w:tcPr>
            <w:tcW w:w="2973" w:type="dxa"/>
            <w:hideMark/>
          </w:tcPr>
          <w:p w:rsidR="00A1044C" w:rsidRPr="00A1044C" w:rsidRDefault="00A1044C" w:rsidP="00A1044C">
            <w:pPr>
              <w:spacing w:after="160" w:line="278" w:lineRule="auto"/>
              <w:ind w:firstLine="11"/>
              <w:jc w:val="center"/>
            </w:pPr>
            <w:proofErr w:type="spellStart"/>
            <w:r w:rsidRPr="00A1044C">
              <w:t>Parus</w:t>
            </w:r>
            <w:proofErr w:type="spellEnd"/>
            <w:r w:rsidRPr="00A1044C">
              <w:t>: Кадры и Зарплата (бюджет)</w:t>
            </w:r>
          </w:p>
        </w:tc>
        <w:tc>
          <w:tcPr>
            <w:tcW w:w="2128" w:type="dxa"/>
            <w:hideMark/>
          </w:tcPr>
          <w:p w:rsidR="00A1044C" w:rsidRPr="00A1044C" w:rsidRDefault="00A1044C" w:rsidP="00A1044C">
            <w:pPr>
              <w:spacing w:after="160" w:line="278" w:lineRule="auto"/>
              <w:ind w:firstLine="11"/>
              <w:jc w:val="center"/>
            </w:pPr>
            <w:r w:rsidRPr="00A1044C">
              <w:t>СБИС: Кадры</w:t>
            </w:r>
          </w:p>
        </w:tc>
        <w:tc>
          <w:tcPr>
            <w:tcW w:w="1845" w:type="dxa"/>
            <w:hideMark/>
          </w:tcPr>
          <w:p w:rsidR="00A1044C" w:rsidRPr="00A1044C" w:rsidRDefault="00A1044C" w:rsidP="00A1044C">
            <w:pPr>
              <w:spacing w:after="160" w:line="278" w:lineRule="auto"/>
              <w:ind w:firstLine="11"/>
              <w:jc w:val="center"/>
            </w:pPr>
            <w:proofErr w:type="spellStart"/>
            <w:r w:rsidRPr="00A1044C">
              <w:t>TimeDoctor</w:t>
            </w:r>
            <w:proofErr w:type="spellEnd"/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Целевая направленность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Специализированное решение для госучреждений, полное соответствие 44-ФЗ, отраслевым нормативам культуры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Универсальный облачный сервис для кадрового ЭДО и отчётности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Международное решение для учёта рабочего времени и контроля продуктивности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Основная функция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Комплексный кадровый учёт, расчёт зарплаты, сложная тарификация, регламентированная отчётность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Электронный документооборот, автоматизация формирования и сдачи отчётов в государственные органы (ПФР, ФСС, ФНС)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Трекинг рабочего времени, анализ продуктивности, скриншоты активности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Соответствие законодательству РФ (для госучреждений)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Полное</w:t>
            </w:r>
            <w:r w:rsidRPr="00A1044C">
              <w:t> (заточено под бюджетную сферу и 44-ФЗ)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Высокое</w:t>
            </w:r>
            <w:r w:rsidRPr="00A1044C">
              <w:t> (акцент на корректность форм для госорганов)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Базовое</w:t>
            </w:r>
            <w:r w:rsidRPr="00A1044C">
              <w:t> (учёт времени в рамках ТК РФ)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Тип лицензии / модель распространения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Коробочный продукт (лицензия)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 xml:space="preserve">Облачный </w:t>
            </w:r>
            <w:proofErr w:type="spellStart"/>
            <w:r w:rsidRPr="00A1044C">
              <w:rPr>
                <w:b/>
                <w:bCs/>
              </w:rPr>
              <w:t>SaaS</w:t>
            </w:r>
            <w:proofErr w:type="spellEnd"/>
            <w:r w:rsidRPr="00A1044C">
              <w:t> (подписка)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 xml:space="preserve">Облачный </w:t>
            </w:r>
            <w:proofErr w:type="spellStart"/>
            <w:r w:rsidRPr="00A1044C">
              <w:rPr>
                <w:b/>
                <w:bCs/>
              </w:rPr>
              <w:t>SaaS</w:t>
            </w:r>
            <w:proofErr w:type="spellEnd"/>
            <w:r w:rsidRPr="00A1044C">
              <w:t> (подписка)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Примерная стоимость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Единовременная покупка лицензии + ежегодное обновление (сотни тыс. руб.)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От ~ 500 - 1500 руб./мес. за пользователя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От ~ 7 - 10 $ /мес. за пользователя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lastRenderedPageBreak/>
              <w:t>Техническая поддержка и обновления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Входит в стоимость сопровождения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Включена в подписку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Включена в подписку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Сетевая работа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 (облако)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 (облако)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 xml:space="preserve">Интеграция с </w:t>
            </w:r>
            <w:proofErr w:type="spellStart"/>
            <w:r w:rsidRPr="00A1044C">
              <w:rPr>
                <w:b/>
                <w:bCs/>
              </w:rPr>
              <w:t>госсистемами</w:t>
            </w:r>
            <w:proofErr w:type="spellEnd"/>
            <w:r w:rsidRPr="00A1044C">
              <w:rPr>
                <w:b/>
                <w:bCs/>
              </w:rPr>
              <w:t xml:space="preserve"> (ПФР, ФСС и др.)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Глубокая, встроенная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Прямая, ключевая функция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Отсутствует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Проверка входных данных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 (с учётом требований бюджетного учёта)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 (в рамках своей области)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Наличие демоверсии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По запросу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Да (пробный период)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Да (пробный период)</w:t>
            </w:r>
          </w:p>
        </w:tc>
      </w:tr>
      <w:tr w:rsidR="00A1044C" w:rsidRPr="00A1044C" w:rsidTr="00BF136B">
        <w:tc>
          <w:tcPr>
            <w:tcW w:w="269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rPr>
                <w:b/>
                <w:bCs/>
              </w:rPr>
              <w:t>Уровни доступа (ролевая модель)</w:t>
            </w:r>
          </w:p>
        </w:tc>
        <w:tc>
          <w:tcPr>
            <w:tcW w:w="2973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 (сложная, для госучреждений)</w:t>
            </w:r>
          </w:p>
        </w:tc>
        <w:tc>
          <w:tcPr>
            <w:tcW w:w="2128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</w:t>
            </w:r>
          </w:p>
        </w:tc>
        <w:tc>
          <w:tcPr>
            <w:tcW w:w="1845" w:type="dxa"/>
            <w:hideMark/>
          </w:tcPr>
          <w:p w:rsidR="00A1044C" w:rsidRPr="00A1044C" w:rsidRDefault="00A1044C" w:rsidP="00BF136B">
            <w:pPr>
              <w:spacing w:after="160" w:line="278" w:lineRule="auto"/>
              <w:ind w:firstLine="11"/>
              <w:jc w:val="left"/>
            </w:pPr>
            <w:r w:rsidRPr="00A1044C">
              <w:t>Да</w:t>
            </w:r>
          </w:p>
        </w:tc>
      </w:tr>
    </w:tbl>
    <w:p w:rsidR="00A1044C" w:rsidRPr="00A1044C" w:rsidRDefault="00A1044C" w:rsidP="00A1044C">
      <w:pPr>
        <w:spacing w:after="160" w:line="276" w:lineRule="auto"/>
        <w:ind w:firstLine="567"/>
        <w:jc w:val="left"/>
      </w:pPr>
    </w:p>
    <w:p w:rsidR="00A1044C" w:rsidRPr="00A1044C" w:rsidRDefault="00A1044C" w:rsidP="00A1044C"/>
    <w:p w:rsidR="00BF136B" w:rsidRPr="00BF136B" w:rsidRDefault="002D41C5" w:rsidP="00441120">
      <w:pPr>
        <w:pStyle w:val="2"/>
        <w:numPr>
          <w:ilvl w:val="1"/>
          <w:numId w:val="1"/>
        </w:numPr>
      </w:pPr>
      <w:bookmarkStart w:id="7" w:name="_Toc100834732"/>
      <w:r>
        <w:t>Постановка задачи на разработку новой ИС</w:t>
      </w:r>
      <w:bookmarkEnd w:id="7"/>
    </w:p>
    <w:p w:rsidR="00BF136B" w:rsidRPr="00BF136B" w:rsidRDefault="00BF136B" w:rsidP="00BF136B">
      <w:pPr>
        <w:ind w:left="0" w:firstLine="0"/>
        <w:jc w:val="center"/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Техническое задание</w:t>
      </w:r>
    </w:p>
    <w:p w:rsidR="00BF136B" w:rsidRPr="00F32E09" w:rsidRDefault="00BF136B" w:rsidP="00BF136B">
      <w:pPr>
        <w:rPr>
          <w:rFonts w:cs="Times New Roman"/>
          <w:b/>
          <w:szCs w:val="20"/>
        </w:rPr>
      </w:pPr>
      <w:r w:rsidRPr="00F32E09">
        <w:rPr>
          <w:rFonts w:cs="Times New Roman"/>
          <w:b/>
          <w:szCs w:val="20"/>
        </w:rPr>
        <w:t>Основание для разработки</w:t>
      </w:r>
    </w:p>
    <w:p w:rsidR="00BF136B" w:rsidRPr="00BF136B" w:rsidRDefault="00BF136B" w:rsidP="00BF136B">
      <w:pPr>
        <w:rPr>
          <w:rFonts w:cs="Times New Roman"/>
          <w:szCs w:val="20"/>
        </w:rPr>
      </w:pPr>
      <w:r w:rsidRPr="00BF136B">
        <w:rPr>
          <w:rFonts w:cs="Times New Roman"/>
          <w:szCs w:val="20"/>
        </w:rPr>
        <w:t xml:space="preserve">Разработка </w:t>
      </w:r>
      <w:r w:rsidR="008B289B">
        <w:rPr>
          <w:rFonts w:cs="Times New Roman"/>
          <w:szCs w:val="20"/>
        </w:rPr>
        <w:t>ИС</w:t>
      </w:r>
      <w:r w:rsidRPr="00BF136B">
        <w:rPr>
          <w:rFonts w:cs="Times New Roman"/>
          <w:szCs w:val="20"/>
        </w:rPr>
        <w:t xml:space="preserve"> ведется на основе задания, выданного преподавателем на учебную практику.</w:t>
      </w:r>
    </w:p>
    <w:p w:rsidR="00BF136B" w:rsidRPr="008B289B" w:rsidRDefault="00BF136B" w:rsidP="00BF136B">
      <w:pPr>
        <w:rPr>
          <w:rFonts w:cs="Times New Roman"/>
          <w:szCs w:val="20"/>
        </w:rPr>
      </w:pPr>
      <w:r w:rsidRPr="00BF136B">
        <w:rPr>
          <w:rFonts w:cs="Times New Roman"/>
          <w:szCs w:val="20"/>
        </w:rPr>
        <w:t xml:space="preserve">Тема разработки: </w:t>
      </w:r>
      <w:r w:rsidRPr="008B289B">
        <w:rPr>
          <w:rFonts w:cs="Times New Roman"/>
          <w:szCs w:val="20"/>
        </w:rPr>
        <w:t>«Проектирование и разработка информационной системы "Учёт сотрудников" для ГАУК "Брянская областная филармония"».</w:t>
      </w:r>
    </w:p>
    <w:p w:rsidR="00BF136B" w:rsidRPr="001D6FA9" w:rsidRDefault="00BF136B" w:rsidP="00BF136B">
      <w:pPr>
        <w:rPr>
          <w:rFonts w:cs="Times New Roman"/>
          <w:b/>
          <w:szCs w:val="20"/>
        </w:rPr>
      </w:pPr>
      <w:r w:rsidRPr="001D6FA9">
        <w:rPr>
          <w:rFonts w:cs="Times New Roman"/>
          <w:b/>
          <w:szCs w:val="20"/>
        </w:rPr>
        <w:t>Назначение разработки</w:t>
      </w:r>
    </w:p>
    <w:p w:rsidR="00BF136B" w:rsidRPr="00BF136B" w:rsidRDefault="00BF136B" w:rsidP="00BF136B">
      <w:pPr>
        <w:rPr>
          <w:rFonts w:cs="Times New Roman"/>
          <w:szCs w:val="20"/>
        </w:rPr>
      </w:pPr>
      <w:r w:rsidRPr="00BF136B">
        <w:rPr>
          <w:rFonts w:cs="Times New Roman"/>
          <w:szCs w:val="20"/>
        </w:rPr>
        <w:t>Информационная система предназначена для автоматизации процессов кадрового учёта и управления персоналом в учреждении культуры.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функциональным характеристикам:</w:t>
      </w:r>
    </w:p>
    <w:p w:rsidR="00BF136B" w:rsidRPr="008B289B" w:rsidRDefault="00BF136B" w:rsidP="00BF136B">
      <w:p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Основные выполняемые функции:</w:t>
      </w:r>
    </w:p>
    <w:p w:rsidR="00BF136B" w:rsidRPr="008B289B" w:rsidRDefault="00BF136B" w:rsidP="00E012A4">
      <w:pPr>
        <w:pStyle w:val="a"/>
        <w:numPr>
          <w:ilvl w:val="0"/>
          <w:numId w:val="2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Авторизация и разграничение прав доступа в информационной системе;</w:t>
      </w:r>
    </w:p>
    <w:p w:rsidR="00BF136B" w:rsidRPr="008B289B" w:rsidRDefault="00BF136B" w:rsidP="00E012A4">
      <w:pPr>
        <w:pStyle w:val="a"/>
        <w:numPr>
          <w:ilvl w:val="0"/>
          <w:numId w:val="2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Ведение базы данных сотрудников (добавление, редактирование, архивация);</w:t>
      </w:r>
    </w:p>
    <w:p w:rsidR="00BF136B" w:rsidRPr="008B289B" w:rsidRDefault="00BF136B" w:rsidP="00E012A4">
      <w:pPr>
        <w:pStyle w:val="a"/>
        <w:numPr>
          <w:ilvl w:val="0"/>
          <w:numId w:val="2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Формирование и ведение штатного расписания;</w:t>
      </w:r>
    </w:p>
    <w:p w:rsidR="00BF136B" w:rsidRPr="008B289B" w:rsidRDefault="00BF136B" w:rsidP="00E012A4">
      <w:pPr>
        <w:pStyle w:val="a"/>
        <w:numPr>
          <w:ilvl w:val="0"/>
          <w:numId w:val="2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lastRenderedPageBreak/>
        <w:t>Учёт отпусков, больничных, командировок;</w:t>
      </w:r>
    </w:p>
    <w:p w:rsidR="00BF136B" w:rsidRPr="008B289B" w:rsidRDefault="00BF136B" w:rsidP="00E012A4">
      <w:pPr>
        <w:pStyle w:val="a"/>
        <w:numPr>
          <w:ilvl w:val="0"/>
          <w:numId w:val="2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Поиск и фильтрация сотрудников по различным атрибутам;</w:t>
      </w:r>
    </w:p>
    <w:p w:rsidR="00BF136B" w:rsidRPr="008B289B" w:rsidRDefault="00BF136B" w:rsidP="00E012A4">
      <w:pPr>
        <w:pStyle w:val="a"/>
        <w:numPr>
          <w:ilvl w:val="0"/>
          <w:numId w:val="2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Формирование отчётной кадровой документации.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организации входных и выходных данных.</w:t>
      </w:r>
    </w:p>
    <w:p w:rsidR="00BF136B" w:rsidRPr="00BF136B" w:rsidRDefault="00BF136B" w:rsidP="00BF136B">
      <w:pPr>
        <w:rPr>
          <w:rFonts w:cs="Times New Roman"/>
          <w:szCs w:val="20"/>
          <w:u w:val="single"/>
        </w:rPr>
      </w:pPr>
      <w:r w:rsidRPr="00BF136B">
        <w:rPr>
          <w:rFonts w:cs="Times New Roman"/>
          <w:szCs w:val="20"/>
          <w:u w:val="single"/>
        </w:rPr>
        <w:t>Входными данными являются:</w:t>
      </w:r>
    </w:p>
    <w:p w:rsidR="00BF136B" w:rsidRPr="008B289B" w:rsidRDefault="00BF136B" w:rsidP="00E012A4">
      <w:pPr>
        <w:pStyle w:val="a"/>
        <w:numPr>
          <w:ilvl w:val="0"/>
          <w:numId w:val="22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Учётные данные (логин и пароль) для авторизации в системе;</w:t>
      </w:r>
    </w:p>
    <w:p w:rsidR="00BF136B" w:rsidRPr="008B289B" w:rsidRDefault="00BF136B" w:rsidP="00E012A4">
      <w:pPr>
        <w:pStyle w:val="a"/>
        <w:numPr>
          <w:ilvl w:val="0"/>
          <w:numId w:val="22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Персональные и кадровые данные сотрудников (ФИО, должность, отдел, дата приёма, контакты и др.);</w:t>
      </w:r>
    </w:p>
    <w:p w:rsidR="00BF136B" w:rsidRPr="008B289B" w:rsidRDefault="00BF136B" w:rsidP="00E012A4">
      <w:pPr>
        <w:pStyle w:val="a"/>
        <w:numPr>
          <w:ilvl w:val="0"/>
          <w:numId w:val="22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Данные о штатных единицах и структуре подразделений;</w:t>
      </w:r>
    </w:p>
    <w:p w:rsidR="00BF136B" w:rsidRPr="008B289B" w:rsidRDefault="00BF136B" w:rsidP="00E012A4">
      <w:pPr>
        <w:pStyle w:val="a"/>
        <w:numPr>
          <w:ilvl w:val="0"/>
          <w:numId w:val="22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Данные о планируемых и использованных отпусках.</w:t>
      </w:r>
    </w:p>
    <w:p w:rsidR="00BF136B" w:rsidRPr="00BF136B" w:rsidRDefault="00BF136B" w:rsidP="00BF136B">
      <w:pPr>
        <w:rPr>
          <w:rFonts w:cs="Times New Roman"/>
          <w:szCs w:val="20"/>
          <w:u w:val="single"/>
        </w:rPr>
      </w:pPr>
      <w:r w:rsidRPr="00BF136B">
        <w:rPr>
          <w:rFonts w:cs="Times New Roman"/>
          <w:szCs w:val="20"/>
          <w:u w:val="single"/>
        </w:rPr>
        <w:t>Выходными данными являются:</w:t>
      </w:r>
    </w:p>
    <w:p w:rsidR="00BF136B" w:rsidRPr="008B289B" w:rsidRDefault="00BF136B" w:rsidP="00E012A4">
      <w:pPr>
        <w:pStyle w:val="a"/>
        <w:numPr>
          <w:ilvl w:val="0"/>
          <w:numId w:val="23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Сформированные отчёты (штатное расписание, график отпусков, табель учёта рабочего времени);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временным характеристикам:</w:t>
      </w:r>
    </w:p>
    <w:p w:rsidR="00BF136B" w:rsidRPr="008B289B" w:rsidRDefault="00BF136B" w:rsidP="00E012A4">
      <w:pPr>
        <w:pStyle w:val="a"/>
        <w:numPr>
          <w:ilvl w:val="0"/>
          <w:numId w:val="23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Система должна быстро реагировать на действия пользователя (отклик интерфейса — не более 2-3 секунд);</w:t>
      </w:r>
    </w:p>
    <w:p w:rsidR="00BF136B" w:rsidRPr="008B289B" w:rsidRDefault="00BF136B" w:rsidP="00E012A4">
      <w:pPr>
        <w:pStyle w:val="a"/>
        <w:numPr>
          <w:ilvl w:val="0"/>
          <w:numId w:val="23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Задержка при загрузке основных списков и отчётов не должна превышать 5 секунд;</w:t>
      </w:r>
    </w:p>
    <w:p w:rsidR="00BF136B" w:rsidRPr="008B289B" w:rsidRDefault="00BF136B" w:rsidP="00E012A4">
      <w:pPr>
        <w:pStyle w:val="a"/>
        <w:numPr>
          <w:ilvl w:val="0"/>
          <w:numId w:val="23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Исключить зависания интерфейса при выполнении операций.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пользовательскому интерфейсу:</w:t>
      </w:r>
    </w:p>
    <w:p w:rsidR="00BF136B" w:rsidRPr="008B289B" w:rsidRDefault="00BF136B" w:rsidP="00E012A4">
      <w:pPr>
        <w:pStyle w:val="a"/>
        <w:numPr>
          <w:ilvl w:val="0"/>
          <w:numId w:val="24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Использование современных, интуитивно понятных элементов веб-интерфейса;</w:t>
      </w:r>
    </w:p>
    <w:p w:rsidR="00BF136B" w:rsidRPr="008B289B" w:rsidRDefault="00BF136B" w:rsidP="00E012A4">
      <w:pPr>
        <w:pStyle w:val="a"/>
        <w:numPr>
          <w:ilvl w:val="0"/>
          <w:numId w:val="24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Адаптивный дизайн для работы на разных устройствах;</w:t>
      </w:r>
    </w:p>
    <w:p w:rsidR="00BF136B" w:rsidRPr="008B289B" w:rsidRDefault="00BF136B" w:rsidP="00E012A4">
      <w:pPr>
        <w:pStyle w:val="a"/>
        <w:numPr>
          <w:ilvl w:val="0"/>
          <w:numId w:val="24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Представление данных в табличном виде с возможностью сортировки и фильтрации;</w:t>
      </w:r>
    </w:p>
    <w:p w:rsidR="00BF136B" w:rsidRPr="008B289B" w:rsidRDefault="00BF136B" w:rsidP="00E012A4">
      <w:pPr>
        <w:pStyle w:val="a"/>
        <w:numPr>
          <w:ilvl w:val="0"/>
          <w:numId w:val="24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Наличие навигационного меню и визуальных подсказок.</w:t>
      </w:r>
    </w:p>
    <w:p w:rsidR="00BF136B" w:rsidRDefault="00BF136B">
      <w:pPr>
        <w:spacing w:line="240" w:lineRule="auto"/>
        <w:ind w:left="0" w:right="0" w:firstLine="0"/>
        <w:jc w:val="left"/>
        <w:rPr>
          <w:rFonts w:cs="Times New Roman"/>
          <w:szCs w:val="20"/>
        </w:rPr>
      </w:pPr>
      <w:r>
        <w:rPr>
          <w:rFonts w:cs="Times New Roman"/>
          <w:szCs w:val="20"/>
        </w:rPr>
        <w:br w:type="page"/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lastRenderedPageBreak/>
        <w:t>Требования к надежности</w:t>
      </w:r>
    </w:p>
    <w:p w:rsidR="00BF136B" w:rsidRPr="00BF136B" w:rsidRDefault="00BF136B" w:rsidP="00BF136B">
      <w:pPr>
        <w:rPr>
          <w:rFonts w:cs="Times New Roman"/>
          <w:szCs w:val="20"/>
          <w:u w:val="single"/>
        </w:rPr>
      </w:pPr>
      <w:r w:rsidRPr="00BF136B">
        <w:rPr>
          <w:rFonts w:cs="Times New Roman"/>
          <w:szCs w:val="20"/>
          <w:u w:val="single"/>
        </w:rPr>
        <w:t>Программный продукт должен соответствовать следующим характеристикам надёжности:</w:t>
      </w:r>
    </w:p>
    <w:p w:rsidR="00BF136B" w:rsidRPr="008B289B" w:rsidRDefault="00BF136B" w:rsidP="00E012A4">
      <w:pPr>
        <w:pStyle w:val="a"/>
        <w:numPr>
          <w:ilvl w:val="0"/>
          <w:numId w:val="25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Обеспечение устойчивого функционирования в условиях ежедневной эксплуатации;</w:t>
      </w:r>
    </w:p>
    <w:p w:rsidR="00BF136B" w:rsidRPr="008B289B" w:rsidRDefault="00BF136B" w:rsidP="00E012A4">
      <w:pPr>
        <w:pStyle w:val="a"/>
        <w:numPr>
          <w:ilvl w:val="0"/>
          <w:numId w:val="25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Контроль целостности и корректности вводимых данных;</w:t>
      </w:r>
    </w:p>
    <w:p w:rsidR="00BF136B" w:rsidRPr="008B289B" w:rsidRDefault="00BF136B" w:rsidP="00E012A4">
      <w:pPr>
        <w:pStyle w:val="a"/>
        <w:numPr>
          <w:ilvl w:val="0"/>
          <w:numId w:val="25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Регулярное автоматическое резервное копирование базы данных.</w:t>
      </w:r>
    </w:p>
    <w:p w:rsidR="00BF136B" w:rsidRPr="00BF136B" w:rsidRDefault="00BF136B" w:rsidP="00BF136B">
      <w:pPr>
        <w:ind w:left="993" w:firstLine="0"/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условиям эксплуатации:</w:t>
      </w:r>
    </w:p>
    <w:p w:rsidR="00BF136B" w:rsidRPr="00BF136B" w:rsidRDefault="00BF136B" w:rsidP="00BF136B">
      <w:pPr>
        <w:rPr>
          <w:rFonts w:cs="Times New Roman"/>
          <w:szCs w:val="20"/>
        </w:rPr>
      </w:pPr>
      <w:r w:rsidRPr="00BF136B">
        <w:rPr>
          <w:rFonts w:cs="Times New Roman"/>
          <w:szCs w:val="20"/>
        </w:rPr>
        <w:t>Для эксплуатации системы необходимо рабочее место сотрудника отдела кадров (оператора ПК), который будет осуществлять ввод, корректировку данных и формирование отчётов. Для этого необходимы навыки владения персональным компьютером на уровне уверенного пользователя. Система предназначена для работы в локальной сети учреждения с возможностью доступа через веб-браузер.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составу и параметрам технических средств</w:t>
      </w:r>
    </w:p>
    <w:p w:rsidR="00BF136B" w:rsidRPr="00BF136B" w:rsidRDefault="00BF136B" w:rsidP="00BF136B">
      <w:pPr>
        <w:rPr>
          <w:rFonts w:cs="Times New Roman"/>
          <w:szCs w:val="20"/>
        </w:rPr>
      </w:pPr>
      <w:r w:rsidRPr="00BF136B">
        <w:rPr>
          <w:rFonts w:cs="Times New Roman"/>
          <w:szCs w:val="20"/>
        </w:rPr>
        <w:t>Для работы клиентской части (браузера) данного программного продукта необходимо наличие у пользователя персонального компьютера или рабочей станции, имеющей следующие минимальные характеристики:</w:t>
      </w:r>
    </w:p>
    <w:p w:rsidR="00BF136B" w:rsidRPr="008B289B" w:rsidRDefault="00BF136B" w:rsidP="00E012A4">
      <w:pPr>
        <w:pStyle w:val="a"/>
        <w:numPr>
          <w:ilvl w:val="0"/>
          <w:numId w:val="26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Процессор с частотой не менее 1.8 ГГц;</w:t>
      </w:r>
    </w:p>
    <w:p w:rsidR="00BF136B" w:rsidRPr="008B289B" w:rsidRDefault="00BF136B" w:rsidP="00E012A4">
      <w:pPr>
        <w:pStyle w:val="a"/>
        <w:numPr>
          <w:ilvl w:val="0"/>
          <w:numId w:val="26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 xml:space="preserve">Оперативная память 4 </w:t>
      </w:r>
      <w:proofErr w:type="spellStart"/>
      <w:r w:rsidRPr="008B289B">
        <w:rPr>
          <w:rFonts w:cs="Times New Roman"/>
          <w:szCs w:val="20"/>
        </w:rPr>
        <w:t>Gb</w:t>
      </w:r>
      <w:proofErr w:type="spellEnd"/>
      <w:r w:rsidRPr="008B289B">
        <w:rPr>
          <w:rFonts w:cs="Times New Roman"/>
          <w:szCs w:val="20"/>
        </w:rPr>
        <w:t>;</w:t>
      </w:r>
    </w:p>
    <w:p w:rsidR="00BF136B" w:rsidRPr="008B289B" w:rsidRDefault="00BF136B" w:rsidP="00E012A4">
      <w:pPr>
        <w:pStyle w:val="a"/>
        <w:numPr>
          <w:ilvl w:val="0"/>
          <w:numId w:val="26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 xml:space="preserve">Жёсткий диск 1 </w:t>
      </w:r>
      <w:proofErr w:type="spellStart"/>
      <w:r w:rsidRPr="008B289B">
        <w:rPr>
          <w:rFonts w:cs="Times New Roman"/>
          <w:szCs w:val="20"/>
        </w:rPr>
        <w:t>Gb</w:t>
      </w:r>
      <w:proofErr w:type="spellEnd"/>
      <w:r w:rsidRPr="008B289B">
        <w:rPr>
          <w:rFonts w:cs="Times New Roman"/>
          <w:szCs w:val="20"/>
        </w:rPr>
        <w:t xml:space="preserve"> свободного места;</w:t>
      </w:r>
    </w:p>
    <w:p w:rsidR="00BF136B" w:rsidRPr="008B289B" w:rsidRDefault="00BF136B" w:rsidP="00E012A4">
      <w:pPr>
        <w:pStyle w:val="a"/>
        <w:numPr>
          <w:ilvl w:val="0"/>
          <w:numId w:val="26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Веб-браузер последней стабильной версии (</w:t>
      </w:r>
      <w:proofErr w:type="spellStart"/>
      <w:r w:rsidRPr="008B289B">
        <w:rPr>
          <w:rFonts w:cs="Times New Roman"/>
          <w:szCs w:val="20"/>
        </w:rPr>
        <w:t>Google</w:t>
      </w:r>
      <w:proofErr w:type="spellEnd"/>
      <w:r w:rsidRPr="008B289B">
        <w:rPr>
          <w:rFonts w:cs="Times New Roman"/>
          <w:szCs w:val="20"/>
        </w:rPr>
        <w:t xml:space="preserve"> </w:t>
      </w:r>
      <w:proofErr w:type="spellStart"/>
      <w:r w:rsidRPr="008B289B">
        <w:rPr>
          <w:rFonts w:cs="Times New Roman"/>
          <w:szCs w:val="20"/>
        </w:rPr>
        <w:t>Chrome</w:t>
      </w:r>
      <w:proofErr w:type="spellEnd"/>
      <w:r w:rsidRPr="008B289B">
        <w:rPr>
          <w:rFonts w:cs="Times New Roman"/>
          <w:szCs w:val="20"/>
        </w:rPr>
        <w:t xml:space="preserve">, </w:t>
      </w:r>
      <w:proofErr w:type="spellStart"/>
      <w:r w:rsidRPr="008B289B">
        <w:rPr>
          <w:rFonts w:cs="Times New Roman"/>
          <w:szCs w:val="20"/>
        </w:rPr>
        <w:t>Mozilla</w:t>
      </w:r>
      <w:proofErr w:type="spellEnd"/>
      <w:r w:rsidRPr="008B289B">
        <w:rPr>
          <w:rFonts w:cs="Times New Roman"/>
          <w:szCs w:val="20"/>
        </w:rPr>
        <w:t xml:space="preserve"> </w:t>
      </w:r>
      <w:proofErr w:type="spellStart"/>
      <w:r w:rsidRPr="008B289B">
        <w:rPr>
          <w:rFonts w:cs="Times New Roman"/>
          <w:szCs w:val="20"/>
        </w:rPr>
        <w:t>Firefox</w:t>
      </w:r>
      <w:proofErr w:type="spellEnd"/>
      <w:r w:rsidRPr="008B289B">
        <w:rPr>
          <w:rFonts w:cs="Times New Roman"/>
          <w:szCs w:val="20"/>
        </w:rPr>
        <w:t xml:space="preserve">, </w:t>
      </w:r>
      <w:proofErr w:type="spellStart"/>
      <w:r w:rsidRPr="008B289B">
        <w:rPr>
          <w:rFonts w:cs="Times New Roman"/>
          <w:szCs w:val="20"/>
        </w:rPr>
        <w:t>Microsoft</w:t>
      </w:r>
      <w:proofErr w:type="spellEnd"/>
      <w:r w:rsidRPr="008B289B">
        <w:rPr>
          <w:rFonts w:cs="Times New Roman"/>
          <w:szCs w:val="20"/>
        </w:rPr>
        <w:t xml:space="preserve"> </w:t>
      </w:r>
      <w:proofErr w:type="spellStart"/>
      <w:r w:rsidRPr="008B289B">
        <w:rPr>
          <w:rFonts w:cs="Times New Roman"/>
          <w:szCs w:val="20"/>
        </w:rPr>
        <w:t>Edge</w:t>
      </w:r>
      <w:proofErr w:type="spellEnd"/>
      <w:r w:rsidRPr="008B289B">
        <w:rPr>
          <w:rFonts w:cs="Times New Roman"/>
          <w:szCs w:val="20"/>
        </w:rPr>
        <w:t>);</w:t>
      </w:r>
    </w:p>
    <w:p w:rsidR="00BF136B" w:rsidRPr="008B289B" w:rsidRDefault="00BF136B" w:rsidP="00E012A4">
      <w:pPr>
        <w:pStyle w:val="a"/>
        <w:numPr>
          <w:ilvl w:val="0"/>
          <w:numId w:val="26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Стабильное сетевое подключение.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информационной и программной совместимости</w:t>
      </w:r>
    </w:p>
    <w:p w:rsidR="00BF136B" w:rsidRPr="00BF136B" w:rsidRDefault="00BF136B" w:rsidP="00BF136B">
      <w:pPr>
        <w:rPr>
          <w:rFonts w:cs="Times New Roman"/>
          <w:szCs w:val="20"/>
          <w:u w:val="single"/>
        </w:rPr>
      </w:pPr>
      <w:r w:rsidRPr="00BF136B">
        <w:rPr>
          <w:rFonts w:cs="Times New Roman"/>
          <w:szCs w:val="20"/>
          <w:u w:val="single"/>
        </w:rPr>
        <w:t>Для развёртывания серверной части должны быть установлены:</w:t>
      </w:r>
    </w:p>
    <w:p w:rsidR="00BF136B" w:rsidRPr="008B289B" w:rsidRDefault="00BF136B" w:rsidP="00E012A4">
      <w:pPr>
        <w:pStyle w:val="a"/>
        <w:numPr>
          <w:ilvl w:val="0"/>
          <w:numId w:val="27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 xml:space="preserve">СУБД </w:t>
      </w:r>
      <w:proofErr w:type="spellStart"/>
      <w:r w:rsidRPr="008B289B">
        <w:rPr>
          <w:rFonts w:cs="Times New Roman"/>
          <w:szCs w:val="20"/>
        </w:rPr>
        <w:t>PostgreSQL</w:t>
      </w:r>
      <w:proofErr w:type="spellEnd"/>
      <w:r w:rsidRPr="008B289B">
        <w:rPr>
          <w:rFonts w:cs="Times New Roman"/>
          <w:szCs w:val="20"/>
        </w:rPr>
        <w:t xml:space="preserve"> 14+;</w:t>
      </w:r>
    </w:p>
    <w:p w:rsidR="00BF136B" w:rsidRPr="008B289B" w:rsidRDefault="00BF136B" w:rsidP="00E012A4">
      <w:pPr>
        <w:pStyle w:val="a"/>
        <w:numPr>
          <w:ilvl w:val="0"/>
          <w:numId w:val="27"/>
        </w:numPr>
        <w:rPr>
          <w:rFonts w:cs="Times New Roman"/>
          <w:szCs w:val="20"/>
        </w:rPr>
      </w:pPr>
      <w:proofErr w:type="spellStart"/>
      <w:r w:rsidRPr="008B289B">
        <w:rPr>
          <w:rFonts w:cs="Times New Roman"/>
          <w:szCs w:val="20"/>
        </w:rPr>
        <w:t>Python</w:t>
      </w:r>
      <w:proofErr w:type="spellEnd"/>
      <w:r w:rsidRPr="008B289B">
        <w:rPr>
          <w:rFonts w:cs="Times New Roman"/>
          <w:szCs w:val="20"/>
        </w:rPr>
        <w:t xml:space="preserve"> 3.9+ с фреймворком </w:t>
      </w:r>
      <w:proofErr w:type="spellStart"/>
      <w:r w:rsidRPr="008B289B">
        <w:rPr>
          <w:rFonts w:cs="Times New Roman"/>
          <w:szCs w:val="20"/>
        </w:rPr>
        <w:t>FastAPI</w:t>
      </w:r>
      <w:proofErr w:type="spellEnd"/>
      <w:r w:rsidRPr="008B289B">
        <w:rPr>
          <w:rFonts w:cs="Times New Roman"/>
          <w:szCs w:val="20"/>
        </w:rPr>
        <w:t xml:space="preserve"> и необходимыми библиотеками;</w:t>
      </w:r>
    </w:p>
    <w:p w:rsidR="00BF136B" w:rsidRPr="008B289B" w:rsidRDefault="00BF136B" w:rsidP="00E012A4">
      <w:pPr>
        <w:pStyle w:val="a"/>
        <w:numPr>
          <w:ilvl w:val="0"/>
          <w:numId w:val="27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 xml:space="preserve">Веб-сервер (например, </w:t>
      </w:r>
      <w:proofErr w:type="spellStart"/>
      <w:r w:rsidRPr="008B289B">
        <w:rPr>
          <w:rFonts w:cs="Times New Roman"/>
          <w:szCs w:val="20"/>
        </w:rPr>
        <w:t>Nginx</w:t>
      </w:r>
      <w:proofErr w:type="spellEnd"/>
      <w:r w:rsidRPr="008B289B">
        <w:rPr>
          <w:rFonts w:cs="Times New Roman"/>
          <w:szCs w:val="20"/>
        </w:rPr>
        <w:t xml:space="preserve">) для раздачи клиентского приложения и </w:t>
      </w:r>
      <w:proofErr w:type="spellStart"/>
      <w:r w:rsidRPr="008B289B">
        <w:rPr>
          <w:rFonts w:cs="Times New Roman"/>
          <w:szCs w:val="20"/>
        </w:rPr>
        <w:t>проксирования</w:t>
      </w:r>
      <w:proofErr w:type="spellEnd"/>
      <w:r w:rsidRPr="008B289B">
        <w:rPr>
          <w:rFonts w:cs="Times New Roman"/>
          <w:szCs w:val="20"/>
        </w:rPr>
        <w:t xml:space="preserve"> запросов к API.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Требования к программной документации</w:t>
      </w:r>
    </w:p>
    <w:p w:rsidR="00BF136B" w:rsidRPr="00BF136B" w:rsidRDefault="00BF136B" w:rsidP="00BF136B">
      <w:pPr>
        <w:rPr>
          <w:rFonts w:cs="Times New Roman"/>
          <w:szCs w:val="20"/>
          <w:u w:val="single"/>
        </w:rPr>
      </w:pPr>
      <w:r w:rsidRPr="00BF136B">
        <w:rPr>
          <w:rFonts w:cs="Times New Roman"/>
          <w:szCs w:val="20"/>
          <w:u w:val="single"/>
        </w:rPr>
        <w:t>Разрабатываемый программный продукт должен сопровождаться следующей документацией:</w:t>
      </w:r>
    </w:p>
    <w:p w:rsidR="00BF136B" w:rsidRPr="008B289B" w:rsidRDefault="00BF136B" w:rsidP="00E012A4">
      <w:pPr>
        <w:pStyle w:val="a"/>
        <w:numPr>
          <w:ilvl w:val="0"/>
          <w:numId w:val="28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Техническое задание;</w:t>
      </w:r>
    </w:p>
    <w:p w:rsidR="00BF136B" w:rsidRPr="008B289B" w:rsidRDefault="00BF136B" w:rsidP="00E012A4">
      <w:pPr>
        <w:pStyle w:val="a"/>
        <w:numPr>
          <w:ilvl w:val="0"/>
          <w:numId w:val="28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Руководство системного администратора (по установке и настройке);</w:t>
      </w:r>
    </w:p>
    <w:p w:rsidR="00BF136B" w:rsidRPr="008B289B" w:rsidRDefault="00BF136B" w:rsidP="00E012A4">
      <w:pPr>
        <w:pStyle w:val="a"/>
        <w:numPr>
          <w:ilvl w:val="0"/>
          <w:numId w:val="28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lastRenderedPageBreak/>
        <w:t>Руководство пользователя.</w:t>
      </w:r>
    </w:p>
    <w:p w:rsidR="00BF136B" w:rsidRPr="00BF136B" w:rsidRDefault="00BF136B" w:rsidP="00BF136B">
      <w:pPr>
        <w:rPr>
          <w:rFonts w:cs="Times New Roman"/>
          <w:b/>
          <w:szCs w:val="20"/>
        </w:rPr>
      </w:pPr>
      <w:r w:rsidRPr="00BF136B">
        <w:rPr>
          <w:rFonts w:cs="Times New Roman"/>
          <w:b/>
          <w:szCs w:val="20"/>
        </w:rPr>
        <w:t>Этапы разработки</w:t>
      </w:r>
    </w:p>
    <w:p w:rsidR="00BF136B" w:rsidRPr="00BF136B" w:rsidRDefault="00BF136B" w:rsidP="00BF136B">
      <w:pPr>
        <w:rPr>
          <w:rFonts w:cs="Times New Roman"/>
          <w:szCs w:val="20"/>
          <w:u w:val="single"/>
        </w:rPr>
      </w:pPr>
      <w:r w:rsidRPr="00BF136B">
        <w:rPr>
          <w:rFonts w:cs="Times New Roman"/>
          <w:szCs w:val="20"/>
          <w:u w:val="single"/>
        </w:rPr>
        <w:t>Можно выделить следующие этапы разработки:</w:t>
      </w:r>
    </w:p>
    <w:p w:rsidR="00BF136B" w:rsidRPr="00BF136B" w:rsidRDefault="00BF136B" w:rsidP="00BF136B">
      <w:pPr>
        <w:rPr>
          <w:rFonts w:cs="Times New Roman"/>
          <w:i/>
          <w:szCs w:val="20"/>
        </w:rPr>
      </w:pPr>
      <w:r w:rsidRPr="00BF136B">
        <w:rPr>
          <w:rFonts w:cs="Times New Roman"/>
          <w:i/>
          <w:szCs w:val="20"/>
        </w:rPr>
        <w:t>Организация работ:</w:t>
      </w:r>
    </w:p>
    <w:p w:rsidR="00BF136B" w:rsidRPr="008B289B" w:rsidRDefault="00BF136B" w:rsidP="00E012A4">
      <w:pPr>
        <w:pStyle w:val="a"/>
        <w:numPr>
          <w:ilvl w:val="0"/>
          <w:numId w:val="29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Определение целей разработки ПО;</w:t>
      </w:r>
    </w:p>
    <w:p w:rsidR="00BF136B" w:rsidRPr="008B289B" w:rsidRDefault="00BF136B" w:rsidP="00E012A4">
      <w:pPr>
        <w:pStyle w:val="a"/>
        <w:numPr>
          <w:ilvl w:val="0"/>
          <w:numId w:val="29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Выяснение основных требований к ПО.</w:t>
      </w:r>
    </w:p>
    <w:p w:rsidR="00BF136B" w:rsidRPr="00BF136B" w:rsidRDefault="00BF136B" w:rsidP="00BF136B">
      <w:pPr>
        <w:rPr>
          <w:rFonts w:cs="Times New Roman"/>
          <w:i/>
          <w:szCs w:val="20"/>
        </w:rPr>
      </w:pPr>
      <w:r w:rsidRPr="00BF136B">
        <w:rPr>
          <w:rFonts w:cs="Times New Roman"/>
          <w:i/>
          <w:szCs w:val="20"/>
        </w:rPr>
        <w:t>Разработка ТЗ</w:t>
      </w:r>
      <w:r>
        <w:rPr>
          <w:rFonts w:cs="Times New Roman"/>
          <w:i/>
          <w:szCs w:val="20"/>
        </w:rPr>
        <w:t>:</w:t>
      </w:r>
    </w:p>
    <w:p w:rsidR="00BF136B" w:rsidRPr="008B289B" w:rsidRDefault="00BF136B" w:rsidP="00E012A4">
      <w:pPr>
        <w:pStyle w:val="a"/>
        <w:numPr>
          <w:ilvl w:val="0"/>
          <w:numId w:val="30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Формирование проекта ТЗ;</w:t>
      </w:r>
    </w:p>
    <w:p w:rsidR="00BF136B" w:rsidRPr="008B289B" w:rsidRDefault="00BF136B" w:rsidP="00E012A4">
      <w:pPr>
        <w:pStyle w:val="a"/>
        <w:numPr>
          <w:ilvl w:val="0"/>
          <w:numId w:val="30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Согласование проекта ТЗ с заказчиком ПО.</w:t>
      </w:r>
    </w:p>
    <w:p w:rsidR="00BF136B" w:rsidRPr="00BF136B" w:rsidRDefault="00BF136B" w:rsidP="00BF136B">
      <w:pPr>
        <w:rPr>
          <w:rFonts w:cs="Times New Roman"/>
          <w:i/>
          <w:szCs w:val="20"/>
        </w:rPr>
      </w:pPr>
      <w:r w:rsidRPr="00BF136B">
        <w:rPr>
          <w:rFonts w:cs="Times New Roman"/>
          <w:i/>
          <w:szCs w:val="20"/>
        </w:rPr>
        <w:t>Разработка ПО</w:t>
      </w:r>
      <w:r>
        <w:rPr>
          <w:rFonts w:cs="Times New Roman"/>
          <w:i/>
          <w:szCs w:val="20"/>
        </w:rPr>
        <w:t>:</w:t>
      </w:r>
    </w:p>
    <w:p w:rsidR="00BF136B" w:rsidRPr="008B289B" w:rsidRDefault="00BF136B" w:rsidP="00E012A4">
      <w:pPr>
        <w:pStyle w:val="a"/>
        <w:numPr>
          <w:ilvl w:val="0"/>
          <w:numId w:val="3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Проектирование структуры базы данных и API;</w:t>
      </w:r>
    </w:p>
    <w:p w:rsidR="00BF136B" w:rsidRPr="008B289B" w:rsidRDefault="00BF136B" w:rsidP="00E012A4">
      <w:pPr>
        <w:pStyle w:val="a"/>
        <w:numPr>
          <w:ilvl w:val="0"/>
          <w:numId w:val="3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Разработка архитектуры веб-приложения (</w:t>
      </w:r>
      <w:proofErr w:type="spellStart"/>
      <w:r w:rsidRPr="008B289B">
        <w:rPr>
          <w:rFonts w:cs="Times New Roman"/>
          <w:szCs w:val="20"/>
        </w:rPr>
        <w:t>frontend</w:t>
      </w:r>
      <w:proofErr w:type="spellEnd"/>
      <w:r w:rsidRPr="008B289B">
        <w:rPr>
          <w:rFonts w:cs="Times New Roman"/>
          <w:szCs w:val="20"/>
        </w:rPr>
        <w:t xml:space="preserve"> и </w:t>
      </w:r>
      <w:proofErr w:type="spellStart"/>
      <w:r w:rsidRPr="008B289B">
        <w:rPr>
          <w:rFonts w:cs="Times New Roman"/>
          <w:szCs w:val="20"/>
        </w:rPr>
        <w:t>backend</w:t>
      </w:r>
      <w:proofErr w:type="spellEnd"/>
      <w:r w:rsidRPr="008B289B">
        <w:rPr>
          <w:rFonts w:cs="Times New Roman"/>
          <w:szCs w:val="20"/>
        </w:rPr>
        <w:t>);</w:t>
      </w:r>
    </w:p>
    <w:p w:rsidR="00BF136B" w:rsidRPr="008B289B" w:rsidRDefault="00BF136B" w:rsidP="00E012A4">
      <w:pPr>
        <w:pStyle w:val="a"/>
        <w:numPr>
          <w:ilvl w:val="0"/>
          <w:numId w:val="31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Написание и интеграция кода клиентской и серверной частей.</w:t>
      </w:r>
    </w:p>
    <w:p w:rsidR="00BF136B" w:rsidRPr="00BF136B" w:rsidRDefault="00BF136B" w:rsidP="00BF136B">
      <w:pPr>
        <w:rPr>
          <w:rFonts w:cs="Times New Roman"/>
          <w:i/>
          <w:szCs w:val="20"/>
        </w:rPr>
      </w:pPr>
      <w:r w:rsidRPr="00BF136B">
        <w:rPr>
          <w:rFonts w:cs="Times New Roman"/>
          <w:i/>
          <w:szCs w:val="20"/>
        </w:rPr>
        <w:t>Отладка и испытания</w:t>
      </w:r>
      <w:r>
        <w:rPr>
          <w:rFonts w:cs="Times New Roman"/>
          <w:i/>
          <w:szCs w:val="20"/>
        </w:rPr>
        <w:t>:</w:t>
      </w:r>
    </w:p>
    <w:p w:rsidR="00BF136B" w:rsidRPr="008B289B" w:rsidRDefault="00BF136B" w:rsidP="00E012A4">
      <w:pPr>
        <w:pStyle w:val="a"/>
        <w:numPr>
          <w:ilvl w:val="0"/>
          <w:numId w:val="32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Проведение модульного и интеграционного тестирования;</w:t>
      </w:r>
    </w:p>
    <w:p w:rsidR="00BF136B" w:rsidRPr="008B289B" w:rsidRDefault="00BF136B" w:rsidP="00E012A4">
      <w:pPr>
        <w:pStyle w:val="a"/>
        <w:numPr>
          <w:ilvl w:val="0"/>
          <w:numId w:val="32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Сбор сведений о результатах тестирования;</w:t>
      </w:r>
    </w:p>
    <w:p w:rsidR="00BF136B" w:rsidRPr="008B289B" w:rsidRDefault="00BF136B" w:rsidP="00E012A4">
      <w:pPr>
        <w:pStyle w:val="a"/>
        <w:numPr>
          <w:ilvl w:val="0"/>
          <w:numId w:val="32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Выпуск финальной версии.</w:t>
      </w:r>
    </w:p>
    <w:p w:rsidR="00BF136B" w:rsidRPr="00BF136B" w:rsidRDefault="00BF136B" w:rsidP="00BF136B">
      <w:pPr>
        <w:rPr>
          <w:rFonts w:cs="Times New Roman"/>
          <w:i/>
          <w:szCs w:val="20"/>
        </w:rPr>
      </w:pPr>
      <w:r w:rsidRPr="00BF136B">
        <w:rPr>
          <w:rFonts w:cs="Times New Roman"/>
          <w:i/>
          <w:szCs w:val="20"/>
        </w:rPr>
        <w:t>Подготовка к внедрению</w:t>
      </w:r>
      <w:r>
        <w:rPr>
          <w:rFonts w:cs="Times New Roman"/>
          <w:i/>
          <w:szCs w:val="20"/>
        </w:rPr>
        <w:t>:</w:t>
      </w:r>
    </w:p>
    <w:p w:rsidR="00BF136B" w:rsidRPr="008B289B" w:rsidRDefault="00BF136B" w:rsidP="00E012A4">
      <w:pPr>
        <w:pStyle w:val="a"/>
        <w:numPr>
          <w:ilvl w:val="0"/>
          <w:numId w:val="33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Формирование необходимой для внедрения и приёмки документации;</w:t>
      </w:r>
    </w:p>
    <w:p w:rsidR="00940285" w:rsidRPr="008B289B" w:rsidRDefault="00BF136B" w:rsidP="00E012A4">
      <w:pPr>
        <w:pStyle w:val="a"/>
        <w:numPr>
          <w:ilvl w:val="0"/>
          <w:numId w:val="33"/>
        </w:numPr>
        <w:rPr>
          <w:rFonts w:cs="Times New Roman"/>
          <w:szCs w:val="20"/>
        </w:rPr>
      </w:pPr>
      <w:r w:rsidRPr="008B289B">
        <w:rPr>
          <w:rFonts w:cs="Times New Roman"/>
          <w:szCs w:val="20"/>
        </w:rPr>
        <w:t>Настройка ПО на тестовом и рабочем стендах.</w:t>
      </w:r>
    </w:p>
    <w:p w:rsidR="00940285" w:rsidRDefault="008B289B" w:rsidP="008B289B">
      <w:pPr>
        <w:spacing w:line="240" w:lineRule="auto"/>
        <w:ind w:left="0" w:right="0" w:firstLine="0"/>
        <w:jc w:val="left"/>
      </w:pPr>
      <w:r>
        <w:br w:type="page"/>
      </w:r>
    </w:p>
    <w:p w:rsidR="00940285" w:rsidRDefault="002D41C5">
      <w:pPr>
        <w:pStyle w:val="1"/>
      </w:pPr>
      <w:bookmarkStart w:id="8" w:name="_Toc100834733"/>
      <w:r>
        <w:lastRenderedPageBreak/>
        <w:t xml:space="preserve">РАЗДЕЛ </w:t>
      </w:r>
      <w:proofErr w:type="gramStart"/>
      <w:r>
        <w:t>2  РАЗРАБОТКА</w:t>
      </w:r>
      <w:proofErr w:type="gramEnd"/>
      <w:r>
        <w:t xml:space="preserve"> ЛОГИЧЕСКОЙ МОДЕЛИ ИС</w:t>
      </w:r>
      <w:bookmarkEnd w:id="8"/>
    </w:p>
    <w:p w:rsidR="00940285" w:rsidRDefault="002D41C5" w:rsidP="00441120">
      <w:pPr>
        <w:pStyle w:val="2"/>
        <w:numPr>
          <w:ilvl w:val="1"/>
          <w:numId w:val="2"/>
        </w:numPr>
      </w:pPr>
      <w:bookmarkStart w:id="9" w:name="_Toc100834734"/>
      <w:r>
        <w:t>Выбор методологии и технологии логического моделирования</w:t>
      </w:r>
      <w:bookmarkEnd w:id="9"/>
    </w:p>
    <w:p w:rsidR="00F7405F" w:rsidRPr="00F7405F" w:rsidRDefault="00F7405F" w:rsidP="00F7405F">
      <w:pPr>
        <w:ind w:left="0" w:firstLine="0"/>
        <w:jc w:val="center"/>
        <w:rPr>
          <w:b/>
        </w:rPr>
      </w:pPr>
      <w:proofErr w:type="spellStart"/>
      <w:r w:rsidRPr="00F7405F">
        <w:rPr>
          <w:b/>
        </w:rPr>
        <w:t>PGAdmin</w:t>
      </w:r>
      <w:proofErr w:type="spellEnd"/>
    </w:p>
    <w:p w:rsidR="00F7405F" w:rsidRDefault="00F7405F" w:rsidP="00F7405F">
      <w:proofErr w:type="spellStart"/>
      <w:r>
        <w:t>PgAdmin</w:t>
      </w:r>
      <w:proofErr w:type="spellEnd"/>
      <w:r>
        <w:t xml:space="preserve"> — это полнофункциональное, кроссплатформенное приложение с веб-интерфейсом, являющееся официальным инструментом управления для </w:t>
      </w:r>
      <w:proofErr w:type="spellStart"/>
      <w:r>
        <w:t>PostgreSQL</w:t>
      </w:r>
      <w:proofErr w:type="spellEnd"/>
      <w:r>
        <w:t>. Он предоставляет комплексный набор функций для разработки, администрирования и визуализации баз данных.</w:t>
      </w:r>
    </w:p>
    <w:p w:rsidR="00F7405F" w:rsidRPr="008B289B" w:rsidRDefault="00F7405F" w:rsidP="008B289B">
      <w:r>
        <w:t xml:space="preserve">Ключевые возможности </w:t>
      </w:r>
      <w:proofErr w:type="spellStart"/>
      <w:r>
        <w:t>pgAdmin</w:t>
      </w:r>
      <w:proofErr w:type="spellEnd"/>
      <w:r>
        <w:t>, используемые в проекте:</w:t>
      </w:r>
    </w:p>
    <w:p w:rsidR="00F7405F" w:rsidRPr="00F7405F" w:rsidRDefault="00F7405F" w:rsidP="00F7405F">
      <w:pPr>
        <w:rPr>
          <w:b/>
        </w:rPr>
      </w:pPr>
      <w:r w:rsidRPr="00F7405F">
        <w:rPr>
          <w:b/>
        </w:rPr>
        <w:t>1. Визуальное проектирование и анализ структуры БД</w:t>
      </w:r>
    </w:p>
    <w:p w:rsidR="00F7405F" w:rsidRDefault="00F7405F" w:rsidP="00F7405F">
      <w:r>
        <w:t xml:space="preserve">Через встроенный инструмент ERD </w:t>
      </w:r>
      <w:proofErr w:type="spellStart"/>
      <w:r>
        <w:t>Tool</w:t>
      </w:r>
      <w:proofErr w:type="spellEnd"/>
      <w:r>
        <w:t xml:space="preserve">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) </w:t>
      </w:r>
      <w:proofErr w:type="spellStart"/>
      <w:r>
        <w:t>pgAdmin</w:t>
      </w:r>
      <w:proofErr w:type="spellEnd"/>
      <w:r>
        <w:t xml:space="preserve"> позволяет автоматически генерировать диаграммы «сущность-связь» на основе существующих таблиц и их отношений. Это критически важно для:</w:t>
      </w:r>
    </w:p>
    <w:p w:rsidR="00F7405F" w:rsidRDefault="00F7405F" w:rsidP="00E012A4">
      <w:pPr>
        <w:pStyle w:val="a"/>
        <w:numPr>
          <w:ilvl w:val="0"/>
          <w:numId w:val="34"/>
        </w:numPr>
      </w:pPr>
      <w:r>
        <w:t>Визуальной проверки корректности связей между сущностями предметной области (сотрудники, подразделения, должности, отпуска).</w:t>
      </w:r>
    </w:p>
    <w:p w:rsidR="00F7405F" w:rsidRDefault="00F7405F" w:rsidP="00E012A4">
      <w:pPr>
        <w:pStyle w:val="a"/>
        <w:numPr>
          <w:ilvl w:val="0"/>
          <w:numId w:val="34"/>
        </w:numPr>
      </w:pPr>
      <w:r>
        <w:t>Документирования схемы данных.</w:t>
      </w:r>
    </w:p>
    <w:p w:rsidR="00F7405F" w:rsidRDefault="00F7405F" w:rsidP="00E012A4">
      <w:pPr>
        <w:pStyle w:val="a"/>
        <w:numPr>
          <w:ilvl w:val="0"/>
          <w:numId w:val="34"/>
        </w:num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CA3230C">
            <wp:simplePos x="0" y="0"/>
            <wp:positionH relativeFrom="column">
              <wp:posOffset>349063</wp:posOffset>
            </wp:positionH>
            <wp:positionV relativeFrom="paragraph">
              <wp:posOffset>582295</wp:posOffset>
            </wp:positionV>
            <wp:extent cx="5354320" cy="301053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Обнаружения потенциальных ошибок в проектировании (например, отсутствующих связей или некорректных типов отношений).</w:t>
      </w:r>
    </w:p>
    <w:p w:rsidR="00F7405F" w:rsidRPr="00F7405F" w:rsidRDefault="00F7405F" w:rsidP="00F7405F">
      <w:pPr>
        <w:ind w:left="207" w:firstLine="0"/>
        <w:jc w:val="center"/>
      </w:pPr>
      <w:r>
        <w:t xml:space="preserve">Рисунок 2.1 – интерфейс ПО </w:t>
      </w:r>
      <w:proofErr w:type="spellStart"/>
      <w:r>
        <w:rPr>
          <w:lang w:val="en-US"/>
        </w:rPr>
        <w:t>PgAdmin</w:t>
      </w:r>
      <w:proofErr w:type="spellEnd"/>
    </w:p>
    <w:p w:rsidR="00F7405F" w:rsidRPr="00F7405F" w:rsidRDefault="00F7405F" w:rsidP="00F7405F">
      <w:pPr>
        <w:rPr>
          <w:b/>
        </w:rPr>
      </w:pPr>
      <w:r w:rsidRPr="00F7405F">
        <w:rPr>
          <w:b/>
        </w:rPr>
        <w:t>2. Управление объектами базы данных и выполнение запросов</w:t>
      </w:r>
    </w:p>
    <w:p w:rsidR="00F7405F" w:rsidRDefault="00F7405F" w:rsidP="00F7405F">
      <w:r>
        <w:lastRenderedPageBreak/>
        <w:t xml:space="preserve">   </w:t>
      </w:r>
      <w:proofErr w:type="spellStart"/>
      <w:r>
        <w:t>PgAdmin</w:t>
      </w:r>
      <w:proofErr w:type="spellEnd"/>
      <w:r>
        <w:t xml:space="preserve"> предоставляет интуитивный интерфейс «дерева объектов» для управления всеми компонентами БД: серверами, базами данных, схемами, таблицами, представлениями, функциями и триггерами. С его помощью можно:</w:t>
      </w:r>
    </w:p>
    <w:p w:rsidR="00F7405F" w:rsidRDefault="00F7405F" w:rsidP="00E012A4">
      <w:pPr>
        <w:pStyle w:val="a"/>
        <w:numPr>
          <w:ilvl w:val="0"/>
          <w:numId w:val="35"/>
        </w:numPr>
      </w:pPr>
      <w:r>
        <w:t>Создавать и модифицировать структуру таблиц (добавлять поля, задавать типы данных, ограничения, индексы).</w:t>
      </w:r>
    </w:p>
    <w:p w:rsidR="00F7405F" w:rsidRDefault="00F7405F" w:rsidP="00E012A4">
      <w:pPr>
        <w:pStyle w:val="a"/>
        <w:numPr>
          <w:ilvl w:val="0"/>
          <w:numId w:val="35"/>
        </w:numPr>
      </w:pPr>
      <w:r>
        <w:t>Редактировать данные напрямую через табличный интерфейс.</w:t>
      </w:r>
    </w:p>
    <w:p w:rsidR="00F7405F" w:rsidRDefault="00F7405F" w:rsidP="00E012A4">
      <w:pPr>
        <w:pStyle w:val="a"/>
        <w:numPr>
          <w:ilvl w:val="0"/>
          <w:numId w:val="35"/>
        </w:numPr>
      </w:pPr>
      <w:r>
        <w:t>Выполнять и отлаживать сложные SQL-запросы, необходимые для формирования отчётов (например, сводный отчёт по укомплектованности штата или анализ использования отпусков).</w:t>
      </w:r>
    </w:p>
    <w:p w:rsidR="00F7405F" w:rsidRDefault="00F7405F" w:rsidP="00E012A4">
      <w:pPr>
        <w:pStyle w:val="a"/>
        <w:numPr>
          <w:ilvl w:val="0"/>
          <w:numId w:val="35"/>
        </w:numPr>
      </w:pPr>
      <w:r>
        <w:t>Анализировать планы выполнения запросов для оптимизации производительности.</w:t>
      </w:r>
    </w:p>
    <w:p w:rsidR="00F7405F" w:rsidRDefault="00F7405F" w:rsidP="00F7405F">
      <w:r>
        <w:t xml:space="preserve">   </w:t>
      </w:r>
    </w:p>
    <w:p w:rsidR="00F7405F" w:rsidRPr="00F7405F" w:rsidRDefault="00F7405F" w:rsidP="00F7405F">
      <w:pPr>
        <w:ind w:firstLine="0"/>
        <w:jc w:val="center"/>
      </w:pPr>
      <w:r w:rsidRPr="00F7405F">
        <w:rPr>
          <w:noProof/>
        </w:rPr>
        <w:drawing>
          <wp:anchor distT="0" distB="0" distL="114300" distR="114300" simplePos="0" relativeHeight="251673600" behindDoc="0" locked="0" layoutInCell="1" allowOverlap="1" wp14:anchorId="47575CA3">
            <wp:simplePos x="0" y="0"/>
            <wp:positionH relativeFrom="margin">
              <wp:align>center</wp:align>
            </wp:positionH>
            <wp:positionV relativeFrom="paragraph">
              <wp:posOffset>66</wp:posOffset>
            </wp:positionV>
            <wp:extent cx="5220970" cy="293560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405F">
        <w:t xml:space="preserve">Рисунок 2.2 – </w:t>
      </w:r>
      <w:r w:rsidR="00EE65C2">
        <w:t>«</w:t>
      </w:r>
      <w:proofErr w:type="spellStart"/>
      <w:r w:rsidRPr="00F7405F">
        <w:t>кастомный</w:t>
      </w:r>
      <w:proofErr w:type="spellEnd"/>
      <w:r w:rsidR="00EE65C2">
        <w:t>»</w:t>
      </w:r>
      <w:r w:rsidRPr="00F7405F">
        <w:t xml:space="preserve"> </w:t>
      </w:r>
      <w:r w:rsidRPr="00F7405F">
        <w:rPr>
          <w:lang w:val="en-US"/>
        </w:rPr>
        <w:t>SQL</w:t>
      </w:r>
      <w:r w:rsidRPr="00F7405F">
        <w:t xml:space="preserve"> запрос в </w:t>
      </w:r>
      <w:proofErr w:type="spellStart"/>
      <w:r w:rsidRPr="00F7405F">
        <w:rPr>
          <w:lang w:val="en-US"/>
        </w:rPr>
        <w:t>PgAdmin</w:t>
      </w:r>
      <w:proofErr w:type="spellEnd"/>
      <w:r w:rsidRPr="00F7405F">
        <w:t xml:space="preserve"> на </w:t>
      </w:r>
      <w:proofErr w:type="spellStart"/>
      <w:r w:rsidRPr="00F7405F">
        <w:t>создзание</w:t>
      </w:r>
      <w:proofErr w:type="spellEnd"/>
      <w:r w:rsidRPr="00F7405F">
        <w:t xml:space="preserve"> заданных таблиц для ИС «Учет сотрудников»</w:t>
      </w:r>
    </w:p>
    <w:p w:rsidR="00F7405F" w:rsidRPr="00F7405F" w:rsidRDefault="00F7405F" w:rsidP="00F7405F">
      <w:pPr>
        <w:rPr>
          <w:u w:val="single"/>
        </w:rPr>
      </w:pPr>
      <w:r w:rsidRPr="00F7405F">
        <w:rPr>
          <w:u w:val="single"/>
        </w:rPr>
        <w:t xml:space="preserve">Обоснование выбора технологического стека </w:t>
      </w:r>
      <w:proofErr w:type="spellStart"/>
      <w:r w:rsidRPr="00F7405F">
        <w:rPr>
          <w:u w:val="single"/>
        </w:rPr>
        <w:t>PostgreSQL</w:t>
      </w:r>
      <w:proofErr w:type="spellEnd"/>
      <w:r w:rsidRPr="00F7405F">
        <w:rPr>
          <w:u w:val="single"/>
        </w:rPr>
        <w:t xml:space="preserve"> + </w:t>
      </w:r>
      <w:proofErr w:type="spellStart"/>
      <w:r w:rsidRPr="00F7405F">
        <w:rPr>
          <w:u w:val="single"/>
        </w:rPr>
        <w:t>pgAdmin</w:t>
      </w:r>
      <w:proofErr w:type="spellEnd"/>
      <w:r w:rsidRPr="00F7405F">
        <w:rPr>
          <w:u w:val="single"/>
        </w:rPr>
        <w:t>:</w:t>
      </w:r>
    </w:p>
    <w:p w:rsidR="00F7405F" w:rsidRDefault="00F7405F" w:rsidP="00F7405F">
      <w:r>
        <w:t>Данный выбор обусловлен следующими факторами:</w:t>
      </w:r>
    </w:p>
    <w:p w:rsidR="00F7405F" w:rsidRDefault="00F7405F" w:rsidP="00E012A4">
      <w:pPr>
        <w:pStyle w:val="a"/>
        <w:numPr>
          <w:ilvl w:val="0"/>
          <w:numId w:val="36"/>
        </w:numPr>
      </w:pPr>
      <w:r>
        <w:t xml:space="preserve">Надёжность и стандартизация: </w:t>
      </w:r>
      <w:proofErr w:type="spellStart"/>
      <w:r>
        <w:t>PostgreSQL</w:t>
      </w:r>
      <w:proofErr w:type="spellEnd"/>
      <w:r>
        <w:t xml:space="preserve"> гарантирует целостность данных через строгое соблюдение ACID, что необходимо для кадрового документооборота.</w:t>
      </w:r>
    </w:p>
    <w:p w:rsidR="00F7405F" w:rsidRDefault="00F7405F" w:rsidP="00E012A4">
      <w:pPr>
        <w:pStyle w:val="a"/>
        <w:numPr>
          <w:ilvl w:val="0"/>
          <w:numId w:val="36"/>
        </w:numPr>
      </w:pPr>
      <w:r>
        <w:t xml:space="preserve">Полнота функциональности: Связка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pgAdmin</w:t>
      </w:r>
      <w:proofErr w:type="spellEnd"/>
      <w:r>
        <w:t xml:space="preserve"> покрывает весь цикл работы с БД — от проектирования и наполнения до администрирования и анализа.</w:t>
      </w:r>
    </w:p>
    <w:p w:rsidR="00F7405F" w:rsidRDefault="00F7405F" w:rsidP="00E012A4">
      <w:pPr>
        <w:pStyle w:val="a"/>
        <w:numPr>
          <w:ilvl w:val="0"/>
          <w:numId w:val="36"/>
        </w:numPr>
      </w:pPr>
      <w:r>
        <w:lastRenderedPageBreak/>
        <w:t xml:space="preserve">Визуализация: Наличие встроенного ERD-инструмента в </w:t>
      </w:r>
      <w:proofErr w:type="spellStart"/>
      <w:r>
        <w:t>pgAdmin</w:t>
      </w:r>
      <w:proofErr w:type="spellEnd"/>
      <w:r>
        <w:t xml:space="preserve"> позволяет непосредственно в среде разработки создавать и поддерживать актуальную графическую модель данных, что значительно упрощает проектирование и коммуникацию.</w:t>
      </w:r>
    </w:p>
    <w:p w:rsidR="00F7405F" w:rsidRDefault="00F7405F" w:rsidP="00E012A4">
      <w:pPr>
        <w:pStyle w:val="a"/>
        <w:numPr>
          <w:ilvl w:val="0"/>
          <w:numId w:val="36"/>
        </w:numPr>
      </w:pPr>
      <w:r>
        <w:t>Открытость и бесплатность: Оба инструмента распространяются свободно, что соответствует учебному характеру проекта и потенциально снижает стоимость внедрения для учреждения культуры.</w:t>
      </w:r>
    </w:p>
    <w:p w:rsidR="00940285" w:rsidRPr="005F0151" w:rsidRDefault="00F7405F" w:rsidP="00F7405F">
      <w:r>
        <w:t>Таким образом, выбранная методология (реляционное моделирование) и технологический стек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pgAdmin</w:t>
      </w:r>
      <w:proofErr w:type="spellEnd"/>
      <w:r>
        <w:t>) обеспечивают необходимую надёжность, функциональность и наглядность для разработки логической модели данных системы кадрового учёта.</w:t>
      </w:r>
    </w:p>
    <w:p w:rsidR="00940285" w:rsidRDefault="002D41C5" w:rsidP="00441120">
      <w:pPr>
        <w:pStyle w:val="2"/>
        <w:numPr>
          <w:ilvl w:val="1"/>
          <w:numId w:val="2"/>
        </w:numPr>
      </w:pPr>
      <w:bookmarkStart w:id="10" w:name="_Toc100834735"/>
      <w:r>
        <w:t>Разработка диаграмм логической модели ИС</w:t>
      </w:r>
      <w:bookmarkEnd w:id="10"/>
    </w:p>
    <w:p w:rsidR="00940285" w:rsidRDefault="008B289B" w:rsidP="00EE65C2">
      <w:r>
        <w:rPr>
          <w:noProof/>
        </w:rPr>
        <w:drawing>
          <wp:anchor distT="0" distB="0" distL="114300" distR="114300" simplePos="0" relativeHeight="251683840" behindDoc="0" locked="0" layoutInCell="1" allowOverlap="1" wp14:anchorId="56C451F5" wp14:editId="44890449">
            <wp:simplePos x="0" y="0"/>
            <wp:positionH relativeFrom="margin">
              <wp:posOffset>339725</wp:posOffset>
            </wp:positionH>
            <wp:positionV relativeFrom="paragraph">
              <wp:posOffset>1861820</wp:posOffset>
            </wp:positionV>
            <wp:extent cx="5753735" cy="2451100"/>
            <wp:effectExtent l="0" t="0" r="0" b="635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5C2" w:rsidRPr="00EE65C2">
        <w:t>Диаграмма вариантов использования (</w:t>
      </w:r>
      <w:proofErr w:type="spellStart"/>
      <w:r w:rsidR="00EE65C2" w:rsidRPr="00EE65C2">
        <w:t>Use</w:t>
      </w:r>
      <w:proofErr w:type="spellEnd"/>
      <w:r w:rsidR="00EE65C2" w:rsidRPr="00EE65C2">
        <w:t xml:space="preserve"> </w:t>
      </w:r>
      <w:proofErr w:type="spellStart"/>
      <w:r w:rsidR="00EE65C2" w:rsidRPr="00EE65C2">
        <w:t>Case</w:t>
      </w:r>
      <w:proofErr w:type="spellEnd"/>
      <w:r w:rsidR="00EE65C2" w:rsidRPr="00EE65C2">
        <w:t xml:space="preserve"> </w:t>
      </w:r>
      <w:proofErr w:type="spellStart"/>
      <w:r w:rsidR="00EE65C2" w:rsidRPr="00EE65C2">
        <w:t>Diagram</w:t>
      </w:r>
      <w:proofErr w:type="spellEnd"/>
      <w:r w:rsidR="00EE65C2" w:rsidRPr="00EE65C2">
        <w:t>) представляет собой визуальную нотацию языка UML, которая описывает функциональные возможности системы с точки зрения взаимодействия внешних участников (</w:t>
      </w:r>
      <w:proofErr w:type="spellStart"/>
      <w:r w:rsidR="00EE65C2" w:rsidRPr="00EE65C2">
        <w:t>акторов</w:t>
      </w:r>
      <w:proofErr w:type="spellEnd"/>
      <w:r w:rsidR="00EE65C2" w:rsidRPr="00EE65C2">
        <w:t>) и ключевых сценариев её применения (вариантов использования). Эта диаграмма служит важным компонентом моделирования требований, позволяя представить систему на концептуальном уровне, выделить её основные функции и взаимодействия с пользователями.</w:t>
      </w:r>
      <w:r w:rsidRPr="008B289B">
        <w:rPr>
          <w:noProof/>
        </w:rPr>
        <w:t xml:space="preserve"> </w:t>
      </w:r>
    </w:p>
    <w:p w:rsidR="00940285" w:rsidRPr="00EE65C2" w:rsidRDefault="002D41C5">
      <w:pPr>
        <w:spacing w:before="120"/>
        <w:jc w:val="center"/>
      </w:pPr>
      <w:r>
        <w:t>Рисунок 2.</w:t>
      </w:r>
      <w:r w:rsidR="00EE65C2">
        <w:t>3</w:t>
      </w:r>
      <w:r>
        <w:t xml:space="preserve"> – Диаграмма </w:t>
      </w:r>
      <w:r w:rsidR="00EE65C2">
        <w:rPr>
          <w:lang w:val="en-US"/>
        </w:rPr>
        <w:t>UML</w:t>
      </w:r>
    </w:p>
    <w:p w:rsidR="00EE65C2" w:rsidRDefault="00EE65C2" w:rsidP="00EE65C2">
      <w:r>
        <w:t>Данная UML-диаграмма представляет информационную систему «Учёт сотрудников» для ГАУК «Брянская областная филармония». На ней представлены ключевые сущности системы, такие как Пользователь, Сотрудник, Документ, Отдел и Должность.</w:t>
      </w:r>
    </w:p>
    <w:p w:rsidR="00EE65C2" w:rsidRPr="00EE65C2" w:rsidRDefault="00EE65C2" w:rsidP="00EE65C2">
      <w:pPr>
        <w:rPr>
          <w:b/>
        </w:rPr>
      </w:pPr>
      <w:r>
        <w:lastRenderedPageBreak/>
        <w:t xml:space="preserve">В системе предусмотрено несколько </w:t>
      </w:r>
      <w:r w:rsidRPr="00EE65C2">
        <w:rPr>
          <w:b/>
        </w:rPr>
        <w:t>ролей</w:t>
      </w:r>
      <w:r>
        <w:t xml:space="preserve">: Администратор, Менеджер по кадрам, Руководитель подразделения и Обычный пользователь (сотрудник). Ключевой принцип работы системы заключается в том, что </w:t>
      </w:r>
      <w:r w:rsidRPr="00EE65C2">
        <w:rPr>
          <w:b/>
        </w:rPr>
        <w:t>в зависимости от РОЛИ пользователя определяется его доступ к различным таблицам и операциям с данными.</w:t>
      </w:r>
    </w:p>
    <w:p w:rsidR="00EE65C2" w:rsidRDefault="00EE65C2" w:rsidP="00EE65C2">
      <w:r>
        <w:t>Например, менеджер по кадрам имеет полный доступ к таблице `</w:t>
      </w:r>
      <w:r w:rsidRPr="00EE65C2">
        <w:rPr>
          <w:i/>
        </w:rPr>
        <w:t>Сотрудники</w:t>
      </w:r>
      <w:r>
        <w:t>` и `</w:t>
      </w:r>
      <w:r w:rsidRPr="00EE65C2">
        <w:rPr>
          <w:i/>
        </w:rPr>
        <w:t>Документы</w:t>
      </w:r>
      <w:r>
        <w:t>`, тогда как обычный сотрудник может просматривать и редактировать только свой собственный профиль. Администратор обладает правами на управление всеми таблицами, включая `</w:t>
      </w:r>
      <w:r w:rsidRPr="00EE65C2">
        <w:rPr>
          <w:i/>
        </w:rPr>
        <w:t>Пользователи</w:t>
      </w:r>
      <w:r>
        <w:t>`, `</w:t>
      </w:r>
      <w:r w:rsidRPr="00EE65C2">
        <w:rPr>
          <w:i/>
        </w:rPr>
        <w:t>Отделы</w:t>
      </w:r>
      <w:r>
        <w:t>` и системные настройки.</w:t>
      </w:r>
    </w:p>
    <w:p w:rsidR="00940285" w:rsidRDefault="00EE65C2" w:rsidP="00EE65C2">
      <w:r>
        <w:t>Таким образом, доступ к функциям системы — таким как просмотр, создание, редактирование и удаление записей о сотрудниках, документах и расписании — строго регламентируется назначенной ролью пользователя в системе.</w:t>
      </w:r>
    </w:p>
    <w:p w:rsidR="00940285" w:rsidRDefault="002D41C5" w:rsidP="00441120">
      <w:pPr>
        <w:pStyle w:val="2"/>
        <w:numPr>
          <w:ilvl w:val="1"/>
          <w:numId w:val="2"/>
        </w:numPr>
      </w:pPr>
      <w:bookmarkStart w:id="11" w:name="_Toc100834736"/>
      <w:r>
        <w:t>Разработка логической модели данных</w:t>
      </w:r>
      <w:bookmarkEnd w:id="11"/>
    </w:p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Для разработки информационной системы выделены следующие сущности: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Подразделения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departments</w:t>
      </w:r>
      <w:proofErr w:type="spellEnd"/>
      <w:r w:rsidRPr="003F49C3">
        <w:rPr>
          <w:rFonts w:cs="Arial"/>
        </w:rPr>
        <w:t>)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Должности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positions</w:t>
      </w:r>
      <w:proofErr w:type="spellEnd"/>
      <w:r w:rsidRPr="003F49C3">
        <w:rPr>
          <w:rFonts w:cs="Arial"/>
        </w:rPr>
        <w:t>)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Сотрудники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employees</w:t>
      </w:r>
      <w:proofErr w:type="spellEnd"/>
      <w:r w:rsidRPr="003F49C3">
        <w:rPr>
          <w:rFonts w:cs="Arial"/>
        </w:rPr>
        <w:t>)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Контакты сотрудников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contacts</w:t>
      </w:r>
      <w:proofErr w:type="spellEnd"/>
      <w:r w:rsidRPr="003F49C3">
        <w:rPr>
          <w:rFonts w:cs="Arial"/>
        </w:rPr>
        <w:t>)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Образование сотрудников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education</w:t>
      </w:r>
      <w:proofErr w:type="spellEnd"/>
      <w:r w:rsidRPr="003F49C3">
        <w:rPr>
          <w:rFonts w:cs="Arial"/>
        </w:rPr>
        <w:t>)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Кадровые события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staff_events</w:t>
      </w:r>
      <w:proofErr w:type="spellEnd"/>
      <w:r w:rsidRPr="003F49C3">
        <w:rPr>
          <w:rFonts w:cs="Arial"/>
        </w:rPr>
        <w:t>)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Роли пользователей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roles</w:t>
      </w:r>
      <w:proofErr w:type="spellEnd"/>
      <w:r w:rsidRPr="003F49C3">
        <w:rPr>
          <w:rFonts w:cs="Arial"/>
        </w:rPr>
        <w:t>)</w:t>
      </w:r>
    </w:p>
    <w:p w:rsidR="00EE65C2" w:rsidRPr="003F49C3" w:rsidRDefault="00EE65C2" w:rsidP="00E012A4">
      <w:pPr>
        <w:pStyle w:val="a"/>
        <w:numPr>
          <w:ilvl w:val="0"/>
          <w:numId w:val="40"/>
        </w:numPr>
        <w:suppressAutoHyphens w:val="0"/>
        <w:ind w:right="0"/>
        <w:rPr>
          <w:rFonts w:cs="Arial"/>
        </w:rPr>
      </w:pPr>
      <w:r w:rsidRPr="003F49C3">
        <w:rPr>
          <w:rFonts w:cs="Arial"/>
          <w:b/>
          <w:bCs/>
        </w:rPr>
        <w:t>Пользователи системы</w:t>
      </w:r>
      <w:r w:rsidRPr="003F49C3">
        <w:rPr>
          <w:rFonts w:cs="Arial"/>
        </w:rPr>
        <w:t> (</w:t>
      </w:r>
      <w:proofErr w:type="spellStart"/>
      <w:r w:rsidRPr="003F49C3">
        <w:rPr>
          <w:rFonts w:cs="Arial"/>
        </w:rPr>
        <w:t>users</w:t>
      </w:r>
      <w:proofErr w:type="spellEnd"/>
      <w:r w:rsidRPr="003F49C3">
        <w:rPr>
          <w:rFonts w:cs="Arial"/>
        </w:rPr>
        <w:t>)</w:t>
      </w:r>
    </w:p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2.1 - Описание полей таблицы </w:t>
      </w:r>
      <w:proofErr w:type="spellStart"/>
      <w:r w:rsidRPr="008359D5">
        <w:rPr>
          <w:rFonts w:cs="Arial"/>
        </w:rPr>
        <w:t>departments</w:t>
      </w:r>
      <w:proofErr w:type="spellEnd"/>
      <w:r w:rsidRPr="008359D5">
        <w:rPr>
          <w:rFonts w:cs="Arial"/>
        </w:rPr>
        <w:t> (подразделения)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2227"/>
        <w:gridCol w:w="1859"/>
        <w:gridCol w:w="4683"/>
      </w:tblGrid>
      <w:tr w:rsidR="00EE65C2" w:rsidRPr="008359D5" w:rsidTr="00EB51A3">
        <w:trPr>
          <w:trHeight w:val="821"/>
        </w:trPr>
        <w:tc>
          <w:tcPr>
            <w:tcW w:w="2227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4683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2227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4683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подразделения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2227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683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подразделения</w:t>
            </w:r>
          </w:p>
        </w:tc>
      </w:tr>
    </w:tbl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2.2 - Описание полей таблицы </w:t>
      </w:r>
      <w:proofErr w:type="spellStart"/>
      <w:r w:rsidRPr="008359D5">
        <w:rPr>
          <w:rFonts w:cs="Arial"/>
        </w:rPr>
        <w:t>positions</w:t>
      </w:r>
      <w:proofErr w:type="spellEnd"/>
      <w:r w:rsidRPr="008359D5">
        <w:rPr>
          <w:rFonts w:cs="Arial"/>
        </w:rPr>
        <w:t> (должности)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1840"/>
        <w:gridCol w:w="1859"/>
        <w:gridCol w:w="5090"/>
      </w:tblGrid>
      <w:tr w:rsidR="00EE65C2" w:rsidRPr="008359D5" w:rsidTr="00EB51A3">
        <w:tc>
          <w:tcPr>
            <w:tcW w:w="184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509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184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position_id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509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должности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184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509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должности</w:t>
            </w:r>
          </w:p>
        </w:tc>
      </w:tr>
    </w:tbl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2.3 - Описание полей таблицы </w:t>
      </w:r>
      <w:proofErr w:type="spellStart"/>
      <w:r w:rsidRPr="008359D5">
        <w:rPr>
          <w:rFonts w:cs="Arial"/>
        </w:rPr>
        <w:t>employees</w:t>
      </w:r>
      <w:proofErr w:type="spellEnd"/>
      <w:r w:rsidRPr="008359D5">
        <w:rPr>
          <w:rFonts w:cs="Arial"/>
        </w:rPr>
        <w:t> (сотрудники)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2280"/>
        <w:gridCol w:w="1859"/>
        <w:gridCol w:w="4650"/>
      </w:tblGrid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lastRenderedPageBreak/>
              <w:t>employee_id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сотрудника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Фамилия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Имя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Отчество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date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Дата рождения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подразделения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position_id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должности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hire_date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date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Дата приема на работу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dismissal_date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date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Дата увольнения (NULL если работает)</w:t>
            </w:r>
          </w:p>
        </w:tc>
      </w:tr>
      <w:tr w:rsidR="00EE65C2" w:rsidRPr="008359D5" w:rsidTr="00EB51A3">
        <w:tc>
          <w:tcPr>
            <w:tcW w:w="228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650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Статус сотрудника</w:t>
            </w:r>
          </w:p>
        </w:tc>
      </w:tr>
    </w:tbl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2.4 - Описание полей таблицы </w:t>
      </w:r>
      <w:proofErr w:type="spellStart"/>
      <w:r w:rsidRPr="008359D5">
        <w:rPr>
          <w:rFonts w:cs="Arial"/>
        </w:rPr>
        <w:t>contacts</w:t>
      </w:r>
      <w:proofErr w:type="spellEnd"/>
      <w:r w:rsidRPr="008359D5">
        <w:rPr>
          <w:rFonts w:cs="Arial"/>
        </w:rPr>
        <w:t> (контакты сотрудников)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1911"/>
        <w:gridCol w:w="1859"/>
        <w:gridCol w:w="5019"/>
      </w:tblGrid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contact_id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контакта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сотрудника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Контактный телефон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Электронная почта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Адрес проживания</w:t>
            </w:r>
          </w:p>
        </w:tc>
      </w:tr>
    </w:tbl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2.5 - Описание полей таблицы </w:t>
      </w:r>
      <w:proofErr w:type="spellStart"/>
      <w:r w:rsidRPr="008359D5">
        <w:rPr>
          <w:rFonts w:cs="Arial"/>
        </w:rPr>
        <w:t>education</w:t>
      </w:r>
      <w:proofErr w:type="spellEnd"/>
      <w:r w:rsidRPr="008359D5">
        <w:rPr>
          <w:rFonts w:cs="Arial"/>
        </w:rPr>
        <w:t> (образование сотрудников)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2285"/>
        <w:gridCol w:w="1859"/>
        <w:gridCol w:w="4645"/>
      </w:tblGrid>
      <w:tr w:rsidR="00EE65C2" w:rsidRPr="008359D5" w:rsidTr="00EB51A3">
        <w:tc>
          <w:tcPr>
            <w:tcW w:w="228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464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228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education_id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464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записи об образовании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228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464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сотрудника</w:t>
            </w:r>
          </w:p>
        </w:tc>
      </w:tr>
      <w:tr w:rsidR="00EE65C2" w:rsidRPr="008359D5" w:rsidTr="00EB51A3">
        <w:tc>
          <w:tcPr>
            <w:tcW w:w="228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institution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64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учебного заведения</w:t>
            </w:r>
          </w:p>
        </w:tc>
      </w:tr>
      <w:tr w:rsidR="00EE65C2" w:rsidRPr="008359D5" w:rsidTr="00EB51A3">
        <w:tc>
          <w:tcPr>
            <w:tcW w:w="228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degree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64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Степень/квалификация</w:t>
            </w:r>
          </w:p>
        </w:tc>
      </w:tr>
      <w:tr w:rsidR="00EE65C2" w:rsidRPr="008359D5" w:rsidTr="00EB51A3">
        <w:tc>
          <w:tcPr>
            <w:tcW w:w="228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graduation_year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4645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Год окончания</w:t>
            </w:r>
          </w:p>
        </w:tc>
      </w:tr>
    </w:tbl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2.6 - Описание полей таблицы </w:t>
      </w:r>
      <w:proofErr w:type="spellStart"/>
      <w:r w:rsidRPr="008359D5">
        <w:rPr>
          <w:rFonts w:cs="Arial"/>
        </w:rPr>
        <w:t>staff_events</w:t>
      </w:r>
      <w:proofErr w:type="spellEnd"/>
      <w:r w:rsidRPr="008359D5">
        <w:rPr>
          <w:rFonts w:cs="Arial"/>
        </w:rPr>
        <w:t> (кадровые события)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1911"/>
        <w:gridCol w:w="1859"/>
        <w:gridCol w:w="5019"/>
      </w:tblGrid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события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Код сотрудника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event_date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date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Дата события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lastRenderedPageBreak/>
              <w:t>event_type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Тип события</w:t>
            </w:r>
          </w:p>
        </w:tc>
      </w:tr>
      <w:tr w:rsidR="00EE65C2" w:rsidRPr="008359D5" w:rsidTr="00EB51A3">
        <w:tc>
          <w:tcPr>
            <w:tcW w:w="1911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5019" w:type="dxa"/>
            <w:hideMark/>
          </w:tcPr>
          <w:p w:rsidR="00EE65C2" w:rsidRPr="008359D5" w:rsidRDefault="00EE65C2" w:rsidP="00EB51A3">
            <w:pPr>
              <w:ind w:hanging="6"/>
              <w:rPr>
                <w:rFonts w:cs="Arial"/>
              </w:rPr>
            </w:pPr>
            <w:r w:rsidRPr="008359D5">
              <w:rPr>
                <w:rFonts w:cs="Arial"/>
              </w:rPr>
              <w:t>Описание события</w:t>
            </w:r>
          </w:p>
        </w:tc>
      </w:tr>
    </w:tbl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2.7 - Описание полей таблицы </w:t>
      </w:r>
      <w:proofErr w:type="spellStart"/>
      <w:r w:rsidRPr="008359D5">
        <w:rPr>
          <w:rFonts w:cs="Arial"/>
        </w:rPr>
        <w:t>roles</w:t>
      </w:r>
      <w:proofErr w:type="spellEnd"/>
      <w:r w:rsidRPr="008359D5">
        <w:rPr>
          <w:rFonts w:cs="Arial"/>
        </w:rPr>
        <w:t> (роли пользователей)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2317"/>
        <w:gridCol w:w="1878"/>
        <w:gridCol w:w="4594"/>
      </w:tblGrid>
      <w:tr w:rsidR="00EE65C2" w:rsidRPr="008359D5" w:rsidTr="00EB51A3">
        <w:tc>
          <w:tcPr>
            <w:tcW w:w="231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459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231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459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Код роли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231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459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Название роли</w:t>
            </w:r>
          </w:p>
        </w:tc>
      </w:tr>
    </w:tbl>
    <w:p w:rsidR="00EE65C2" w:rsidRPr="008359D5" w:rsidRDefault="00EE65C2" w:rsidP="00EE65C2">
      <w:pPr>
        <w:rPr>
          <w:rFonts w:cs="Arial"/>
        </w:rPr>
      </w:pPr>
      <w:r w:rsidRPr="008359D5">
        <w:rPr>
          <w:rFonts w:cs="Arial"/>
        </w:rPr>
        <w:t>Таблица 2.8 - Описание полей таблицы </w:t>
      </w:r>
      <w:proofErr w:type="spellStart"/>
      <w:r w:rsidRPr="008359D5">
        <w:rPr>
          <w:rFonts w:cs="Arial"/>
        </w:rPr>
        <w:t>users</w:t>
      </w:r>
      <w:proofErr w:type="spellEnd"/>
      <w:r w:rsidRPr="008359D5">
        <w:rPr>
          <w:rFonts w:cs="Arial"/>
        </w:rPr>
        <w:t> (пользователи системы)</w:t>
      </w:r>
    </w:p>
    <w:tbl>
      <w:tblPr>
        <w:tblStyle w:val="afd"/>
        <w:tblW w:w="0" w:type="auto"/>
        <w:tblInd w:w="704" w:type="dxa"/>
        <w:tblLook w:val="04A0" w:firstRow="1" w:lastRow="0" w:firstColumn="1" w:lastColumn="0" w:noHBand="0" w:noVBand="1"/>
      </w:tblPr>
      <w:tblGrid>
        <w:gridCol w:w="2947"/>
        <w:gridCol w:w="1878"/>
        <w:gridCol w:w="3964"/>
      </w:tblGrid>
      <w:tr w:rsidR="00EE65C2" w:rsidRPr="008359D5" w:rsidTr="00EB51A3">
        <w:tc>
          <w:tcPr>
            <w:tcW w:w="294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Название поля</w:t>
            </w:r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Тип данных</w:t>
            </w:r>
          </w:p>
        </w:tc>
        <w:tc>
          <w:tcPr>
            <w:tcW w:w="396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Описание</w:t>
            </w:r>
          </w:p>
        </w:tc>
      </w:tr>
      <w:tr w:rsidR="00EE65C2" w:rsidRPr="008359D5" w:rsidTr="00EB51A3">
        <w:tc>
          <w:tcPr>
            <w:tcW w:w="294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serial</w:t>
            </w:r>
            <w:proofErr w:type="spellEnd"/>
          </w:p>
        </w:tc>
        <w:tc>
          <w:tcPr>
            <w:tcW w:w="396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Код пользователя (</w:t>
            </w:r>
            <w:proofErr w:type="spellStart"/>
            <w:r w:rsidRPr="008359D5">
              <w:rPr>
                <w:rFonts w:cs="Arial"/>
              </w:rPr>
              <w:t>автоинкремент</w:t>
            </w:r>
            <w:proofErr w:type="spellEnd"/>
            <w:r w:rsidRPr="008359D5">
              <w:rPr>
                <w:rFonts w:cs="Arial"/>
              </w:rPr>
              <w:t>)</w:t>
            </w:r>
          </w:p>
        </w:tc>
      </w:tr>
      <w:tr w:rsidR="00EE65C2" w:rsidRPr="008359D5" w:rsidTr="00EB51A3">
        <w:tc>
          <w:tcPr>
            <w:tcW w:w="294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396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Код сотрудника</w:t>
            </w:r>
          </w:p>
        </w:tc>
      </w:tr>
      <w:tr w:rsidR="00EE65C2" w:rsidRPr="008359D5" w:rsidTr="00EB51A3">
        <w:tc>
          <w:tcPr>
            <w:tcW w:w="294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396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Логин для входа в систему</w:t>
            </w:r>
          </w:p>
        </w:tc>
      </w:tr>
      <w:tr w:rsidR="00EE65C2" w:rsidRPr="008359D5" w:rsidTr="00EB51A3">
        <w:tc>
          <w:tcPr>
            <w:tcW w:w="294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text</w:t>
            </w:r>
            <w:proofErr w:type="spellEnd"/>
          </w:p>
        </w:tc>
        <w:tc>
          <w:tcPr>
            <w:tcW w:w="396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Хэш пароля</w:t>
            </w:r>
          </w:p>
        </w:tc>
      </w:tr>
      <w:tr w:rsidR="00EE65C2" w:rsidRPr="008359D5" w:rsidTr="00EB51A3">
        <w:tc>
          <w:tcPr>
            <w:tcW w:w="2947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proofErr w:type="spellStart"/>
            <w:r w:rsidRPr="008359D5">
              <w:rPr>
                <w:rFonts w:cs="Arial"/>
              </w:rPr>
              <w:t>integer</w:t>
            </w:r>
            <w:proofErr w:type="spellEnd"/>
          </w:p>
        </w:tc>
        <w:tc>
          <w:tcPr>
            <w:tcW w:w="3964" w:type="dxa"/>
            <w:hideMark/>
          </w:tcPr>
          <w:p w:rsidR="00EE65C2" w:rsidRPr="008359D5" w:rsidRDefault="00EE65C2" w:rsidP="00EB51A3">
            <w:pPr>
              <w:ind w:firstLine="13"/>
              <w:rPr>
                <w:rFonts w:cs="Arial"/>
              </w:rPr>
            </w:pPr>
            <w:r w:rsidRPr="008359D5">
              <w:rPr>
                <w:rFonts w:cs="Arial"/>
              </w:rPr>
              <w:t>Код роли</w:t>
            </w:r>
          </w:p>
        </w:tc>
      </w:tr>
    </w:tbl>
    <w:p w:rsidR="00EE65C2" w:rsidRDefault="00EE65C2" w:rsidP="00EE65C2">
      <w:pPr>
        <w:spacing w:after="160" w:line="276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695700B1" wp14:editId="49C26622">
            <wp:simplePos x="0" y="0"/>
            <wp:positionH relativeFrom="margin">
              <wp:posOffset>845571</wp:posOffset>
            </wp:positionH>
            <wp:positionV relativeFrom="paragraph">
              <wp:posOffset>446985</wp:posOffset>
            </wp:positionV>
            <wp:extent cx="4881880" cy="4253865"/>
            <wp:effectExtent l="0" t="0" r="0" b="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65C2" w:rsidRDefault="00EE65C2" w:rsidP="00EE65C2">
      <w:pPr>
        <w:spacing w:after="160" w:line="276" w:lineRule="auto"/>
        <w:ind w:left="142"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EE65C2" w:rsidRPr="008B289B" w:rsidRDefault="00EE65C2" w:rsidP="008B289B">
      <w:pPr>
        <w:jc w:val="center"/>
        <w:rPr>
          <w:lang w:val="en-US"/>
        </w:rPr>
      </w:pPr>
      <w:r>
        <w:t>Рисунок</w:t>
      </w:r>
      <w:r>
        <w:rPr>
          <w:lang w:val="en-US"/>
        </w:rPr>
        <w:t xml:space="preserve"> 2.</w:t>
      </w:r>
      <w:r>
        <w:t>4</w:t>
      </w:r>
      <w:r>
        <w:rPr>
          <w:lang w:val="en-US"/>
        </w:rPr>
        <w:t xml:space="preserve"> –</w:t>
      </w:r>
      <w:r>
        <w:t xml:space="preserve"> Схема</w:t>
      </w:r>
      <w:r>
        <w:rPr>
          <w:lang w:val="en-US"/>
        </w:rPr>
        <w:t xml:space="preserve"> </w:t>
      </w:r>
      <w:r>
        <w:t>данных</w:t>
      </w:r>
    </w:p>
    <w:p w:rsidR="00940285" w:rsidRDefault="002D41C5" w:rsidP="00441120">
      <w:pPr>
        <w:pStyle w:val="2"/>
        <w:numPr>
          <w:ilvl w:val="1"/>
          <w:numId w:val="2"/>
        </w:numPr>
      </w:pPr>
      <w:bookmarkStart w:id="12" w:name="_Toc100834737"/>
      <w:r>
        <w:lastRenderedPageBreak/>
        <w:t>Конструирование пользовательского интерфейса</w:t>
      </w:r>
      <w:bookmarkEnd w:id="12"/>
    </w:p>
    <w:p w:rsidR="00940285" w:rsidRDefault="002D41C5">
      <w:r>
        <w:t xml:space="preserve">Разработанная информационная система представляет собой многооконное приложение с модальным интерфейсом. </w:t>
      </w:r>
    </w:p>
    <w:p w:rsidR="00940285" w:rsidRDefault="002D41C5">
      <w:r>
        <w:t>Ниже перечислены все окна программы с полным перечнем компонентов, используемых при проектировании пользовательского интерфейса.</w:t>
      </w:r>
    </w:p>
    <w:p w:rsidR="00940285" w:rsidRDefault="002D41C5">
      <w:r>
        <w:t>Форма «Регистрация» содержит следующие компоненты:</w:t>
      </w:r>
    </w:p>
    <w:p w:rsidR="00940285" w:rsidRDefault="002D41C5">
      <w:pPr>
        <w:pStyle w:val="a"/>
        <w:ind w:left="1418" w:hanging="425"/>
      </w:pPr>
      <w:r>
        <w:t>BitBtn1, BitBtn2, BitBtn3 – кнопки управления;</w:t>
      </w:r>
    </w:p>
    <w:p w:rsidR="00940285" w:rsidRDefault="002D41C5">
      <w:pPr>
        <w:pStyle w:val="a"/>
        <w:ind w:left="1418" w:hanging="425"/>
        <w:rPr>
          <w:lang w:val="en-US"/>
        </w:rPr>
      </w:pPr>
      <w:r>
        <w:rPr>
          <w:lang w:val="en-US"/>
        </w:rPr>
        <w:t xml:space="preserve">TextBox1, TextBox2, TextBox3 – </w:t>
      </w:r>
      <w:r>
        <w:t>поля</w:t>
      </w:r>
      <w:r>
        <w:rPr>
          <w:lang w:val="en-US"/>
        </w:rPr>
        <w:t xml:space="preserve"> </w:t>
      </w:r>
      <w:r>
        <w:t>ввода</w:t>
      </w:r>
      <w:r>
        <w:rPr>
          <w:lang w:val="en-US"/>
        </w:rPr>
        <w:t>;</w:t>
      </w:r>
    </w:p>
    <w:p w:rsidR="00940285" w:rsidRDefault="002D41C5">
      <w:pPr>
        <w:pStyle w:val="a"/>
        <w:ind w:left="1418" w:hanging="425"/>
      </w:pPr>
      <w:r>
        <w:t>PictureBox1 – фоновое изображение;</w:t>
      </w:r>
    </w:p>
    <w:p w:rsidR="00940285" w:rsidRDefault="002D41C5">
      <w:pPr>
        <w:pStyle w:val="a"/>
        <w:ind w:left="1418" w:hanging="425"/>
      </w:pPr>
      <w:r>
        <w:t>Label1, Label2, Label3, Label4 – отображение надписей;</w:t>
      </w:r>
    </w:p>
    <w:p w:rsidR="00940285" w:rsidRDefault="002D41C5">
      <w:pPr>
        <w:pStyle w:val="a"/>
        <w:ind w:left="1418" w:hanging="425"/>
      </w:pPr>
      <w:r>
        <w:t>CheckBox1 – права доступа (администратор или пользователь);</w:t>
      </w:r>
    </w:p>
    <w:p w:rsidR="00940285" w:rsidRDefault="002D41C5">
      <w:pPr>
        <w:jc w:val="center"/>
      </w:pPr>
      <w:r>
        <w:rPr>
          <w:noProof/>
        </w:rPr>
        <w:drawing>
          <wp:inline distT="0" distB="0" distL="0" distR="0">
            <wp:extent cx="3457575" cy="2078355"/>
            <wp:effectExtent l="0" t="0" r="0" b="0"/>
            <wp:docPr id="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r>
        <w:t>Форма «Авторизация» содержит следующие компоненты:</w:t>
      </w:r>
    </w:p>
    <w:p w:rsidR="00940285" w:rsidRDefault="002D41C5">
      <w:pPr>
        <w:pStyle w:val="a"/>
        <w:ind w:left="1418" w:hanging="425"/>
      </w:pPr>
      <w:r>
        <w:t>BitBtn1, BitBtn2, BitBtn3 – кнопки управления</w:t>
      </w:r>
    </w:p>
    <w:p w:rsidR="00940285" w:rsidRDefault="002D41C5">
      <w:pPr>
        <w:pStyle w:val="a"/>
        <w:ind w:left="1418" w:hanging="425"/>
        <w:rPr>
          <w:lang w:val="en-US"/>
        </w:rPr>
      </w:pPr>
      <w:r>
        <w:rPr>
          <w:lang w:val="en-US"/>
        </w:rPr>
        <w:t>TextBox1, TextBox</w:t>
      </w:r>
      <w:proofErr w:type="gramStart"/>
      <w:r>
        <w:rPr>
          <w:lang w:val="en-US"/>
        </w:rPr>
        <w:t>2</w:t>
      </w:r>
      <w:r>
        <w:t xml:space="preserve"> </w:t>
      </w:r>
      <w:r>
        <w:rPr>
          <w:lang w:val="en-US"/>
        </w:rPr>
        <w:t xml:space="preserve"> –</w:t>
      </w:r>
      <w:proofErr w:type="gramEnd"/>
      <w:r>
        <w:rPr>
          <w:lang w:val="en-US"/>
        </w:rPr>
        <w:t xml:space="preserve"> </w:t>
      </w:r>
      <w:r>
        <w:t>поля</w:t>
      </w:r>
      <w:r>
        <w:rPr>
          <w:lang w:val="en-US"/>
        </w:rPr>
        <w:t xml:space="preserve"> </w:t>
      </w:r>
      <w:r>
        <w:t>ввода</w:t>
      </w:r>
    </w:p>
    <w:p w:rsidR="00940285" w:rsidRDefault="002D41C5">
      <w:pPr>
        <w:pStyle w:val="a"/>
        <w:ind w:left="1418" w:hanging="425"/>
      </w:pPr>
      <w:r>
        <w:t>PictureBox1 – фоновое изображение</w:t>
      </w:r>
    </w:p>
    <w:p w:rsidR="00940285" w:rsidRDefault="002D41C5">
      <w:pPr>
        <w:pStyle w:val="a"/>
        <w:ind w:left="1418" w:hanging="425"/>
      </w:pPr>
      <w:r>
        <w:t>Label1, Label</w:t>
      </w:r>
      <w:proofErr w:type="gramStart"/>
      <w:r>
        <w:t>2  –</w:t>
      </w:r>
      <w:proofErr w:type="gramEnd"/>
      <w:r>
        <w:t xml:space="preserve"> отображение надписей</w:t>
      </w:r>
    </w:p>
    <w:p w:rsidR="00940285" w:rsidRDefault="002D41C5">
      <w:pPr>
        <w:jc w:val="center"/>
      </w:pPr>
      <w:r>
        <w:rPr>
          <w:noProof/>
        </w:rPr>
        <w:drawing>
          <wp:inline distT="0" distB="0" distL="0" distR="0">
            <wp:extent cx="2924175" cy="1746885"/>
            <wp:effectExtent l="0" t="0" r="0" b="0"/>
            <wp:docPr id="1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r>
        <w:t>Форма «Авторизация» содержит следующие компоненты</w:t>
      </w:r>
    </w:p>
    <w:p w:rsidR="00940285" w:rsidRDefault="002D41C5">
      <w:pPr>
        <w:pStyle w:val="a"/>
        <w:ind w:left="1418" w:hanging="425"/>
      </w:pPr>
      <w:r>
        <w:t>BitBtn1, BitBtn2, BitBtn3 BitBtn4, BitBtn5, BitBtn6, BitBtn7, – кнопки управления (Добавить</w:t>
      </w:r>
      <w:proofErr w:type="gramStart"/>
      <w:r>
        <w:t>, Изменить</w:t>
      </w:r>
      <w:proofErr w:type="gramEnd"/>
      <w:r>
        <w:t>, Удалить по три шт. на каждую вкладку)</w:t>
      </w:r>
    </w:p>
    <w:p w:rsidR="00940285" w:rsidRDefault="002D41C5">
      <w:pPr>
        <w:pStyle w:val="a"/>
        <w:ind w:left="1418" w:hanging="425"/>
      </w:pPr>
      <w:proofErr w:type="spellStart"/>
      <w:r>
        <w:rPr>
          <w:lang w:val="en-US"/>
        </w:rPr>
        <w:lastRenderedPageBreak/>
        <w:t>TextBox</w:t>
      </w:r>
      <w:proofErr w:type="spellEnd"/>
      <w:r>
        <w:t xml:space="preserve">1, </w:t>
      </w:r>
      <w:proofErr w:type="spellStart"/>
      <w:r>
        <w:rPr>
          <w:lang w:val="en-US"/>
        </w:rPr>
        <w:t>TextBox</w:t>
      </w:r>
      <w:proofErr w:type="spellEnd"/>
      <w:r>
        <w:t xml:space="preserve">2, </w:t>
      </w:r>
      <w:proofErr w:type="spellStart"/>
      <w:r>
        <w:rPr>
          <w:lang w:val="en-US"/>
        </w:rPr>
        <w:t>TextBox</w:t>
      </w:r>
      <w:proofErr w:type="spellEnd"/>
      <w:r>
        <w:t xml:space="preserve">3, </w:t>
      </w:r>
      <w:proofErr w:type="spellStart"/>
      <w:r>
        <w:rPr>
          <w:lang w:val="en-US"/>
        </w:rPr>
        <w:t>TextBox</w:t>
      </w:r>
      <w:proofErr w:type="spellEnd"/>
      <w:r>
        <w:t xml:space="preserve">4, </w:t>
      </w:r>
      <w:proofErr w:type="spellStart"/>
      <w:r>
        <w:rPr>
          <w:lang w:val="en-US"/>
        </w:rPr>
        <w:t>TextBox</w:t>
      </w:r>
      <w:proofErr w:type="spellEnd"/>
      <w:r>
        <w:t xml:space="preserve">5, </w:t>
      </w:r>
      <w:proofErr w:type="spellStart"/>
      <w:r>
        <w:rPr>
          <w:lang w:val="en-US"/>
        </w:rPr>
        <w:t>TextBox</w:t>
      </w:r>
      <w:proofErr w:type="spellEnd"/>
      <w:r>
        <w:t xml:space="preserve">6, </w:t>
      </w:r>
      <w:proofErr w:type="spellStart"/>
      <w:r>
        <w:rPr>
          <w:lang w:val="en-US"/>
        </w:rPr>
        <w:t>TextBox</w:t>
      </w:r>
      <w:proofErr w:type="spellEnd"/>
      <w:r>
        <w:t xml:space="preserve">7, </w:t>
      </w:r>
      <w:proofErr w:type="spellStart"/>
      <w:r>
        <w:rPr>
          <w:lang w:val="en-US"/>
        </w:rPr>
        <w:t>TextBox</w:t>
      </w:r>
      <w:proofErr w:type="spellEnd"/>
      <w:r>
        <w:t xml:space="preserve">8, </w:t>
      </w:r>
      <w:proofErr w:type="spellStart"/>
      <w:r>
        <w:rPr>
          <w:lang w:val="en-US"/>
        </w:rPr>
        <w:t>TextBox</w:t>
      </w:r>
      <w:proofErr w:type="spellEnd"/>
      <w:r>
        <w:t xml:space="preserve">9, </w:t>
      </w:r>
      <w:proofErr w:type="spellStart"/>
      <w:r>
        <w:rPr>
          <w:lang w:val="en-US"/>
        </w:rPr>
        <w:t>TextBox</w:t>
      </w:r>
      <w:proofErr w:type="spellEnd"/>
      <w:r>
        <w:t xml:space="preserve">10, </w:t>
      </w:r>
      <w:proofErr w:type="spellStart"/>
      <w:r>
        <w:rPr>
          <w:lang w:val="en-US"/>
        </w:rPr>
        <w:t>TextBox</w:t>
      </w:r>
      <w:proofErr w:type="spellEnd"/>
      <w:r>
        <w:t xml:space="preserve">11, </w:t>
      </w:r>
      <w:proofErr w:type="spellStart"/>
      <w:r>
        <w:rPr>
          <w:lang w:val="en-US"/>
        </w:rPr>
        <w:t>TextBox</w:t>
      </w:r>
      <w:proofErr w:type="spellEnd"/>
      <w:r>
        <w:t xml:space="preserve">12, </w:t>
      </w:r>
      <w:proofErr w:type="spellStart"/>
      <w:r>
        <w:rPr>
          <w:lang w:val="en-US"/>
        </w:rPr>
        <w:t>TextBox</w:t>
      </w:r>
      <w:proofErr w:type="spellEnd"/>
      <w:r>
        <w:t xml:space="preserve">13, </w:t>
      </w:r>
      <w:proofErr w:type="spellStart"/>
      <w:r>
        <w:rPr>
          <w:lang w:val="en-US"/>
        </w:rPr>
        <w:t>TextBox</w:t>
      </w:r>
      <w:proofErr w:type="spellEnd"/>
      <w:r>
        <w:t xml:space="preserve">14, </w:t>
      </w:r>
      <w:proofErr w:type="spellStart"/>
      <w:r>
        <w:rPr>
          <w:lang w:val="en-US"/>
        </w:rPr>
        <w:t>TextBox</w:t>
      </w:r>
      <w:proofErr w:type="spellEnd"/>
      <w:r>
        <w:t xml:space="preserve">15, </w:t>
      </w:r>
      <w:proofErr w:type="spellStart"/>
      <w:r>
        <w:rPr>
          <w:lang w:val="en-US"/>
        </w:rPr>
        <w:t>TextBox</w:t>
      </w:r>
      <w:proofErr w:type="spellEnd"/>
      <w:r>
        <w:t xml:space="preserve">16, </w:t>
      </w:r>
      <w:proofErr w:type="spellStart"/>
      <w:r>
        <w:rPr>
          <w:lang w:val="en-US"/>
        </w:rPr>
        <w:t>TextBox</w:t>
      </w:r>
      <w:proofErr w:type="spellEnd"/>
      <w:r>
        <w:t xml:space="preserve">17, </w:t>
      </w:r>
      <w:proofErr w:type="spellStart"/>
      <w:r>
        <w:rPr>
          <w:lang w:val="en-US"/>
        </w:rPr>
        <w:t>TextBox</w:t>
      </w:r>
      <w:proofErr w:type="spellEnd"/>
      <w:r>
        <w:t xml:space="preserve">18, </w:t>
      </w:r>
      <w:proofErr w:type="spellStart"/>
      <w:r>
        <w:rPr>
          <w:lang w:val="en-US"/>
        </w:rPr>
        <w:t>TextBox</w:t>
      </w:r>
      <w:proofErr w:type="spellEnd"/>
      <w:r>
        <w:t xml:space="preserve">19, </w:t>
      </w:r>
      <w:proofErr w:type="spellStart"/>
      <w:r>
        <w:rPr>
          <w:lang w:val="en-US"/>
        </w:rPr>
        <w:t>TextBox</w:t>
      </w:r>
      <w:proofErr w:type="spellEnd"/>
      <w:r>
        <w:t xml:space="preserve">20, </w:t>
      </w:r>
      <w:proofErr w:type="spellStart"/>
      <w:r>
        <w:rPr>
          <w:lang w:val="en-US"/>
        </w:rPr>
        <w:t>TextBox</w:t>
      </w:r>
      <w:proofErr w:type="spellEnd"/>
      <w:r>
        <w:t xml:space="preserve">21, </w:t>
      </w:r>
      <w:proofErr w:type="spellStart"/>
      <w:r>
        <w:rPr>
          <w:lang w:val="en-US"/>
        </w:rPr>
        <w:t>TextBox</w:t>
      </w:r>
      <w:proofErr w:type="spellEnd"/>
      <w:r>
        <w:t xml:space="preserve">22, </w:t>
      </w:r>
      <w:proofErr w:type="spellStart"/>
      <w:r>
        <w:rPr>
          <w:lang w:val="en-US"/>
        </w:rPr>
        <w:t>TextBox</w:t>
      </w:r>
      <w:proofErr w:type="spellEnd"/>
      <w:r>
        <w:t xml:space="preserve">23, </w:t>
      </w:r>
      <w:proofErr w:type="spellStart"/>
      <w:r>
        <w:rPr>
          <w:lang w:val="en-US"/>
        </w:rPr>
        <w:t>TextBox</w:t>
      </w:r>
      <w:proofErr w:type="spellEnd"/>
      <w:r>
        <w:t xml:space="preserve">24, </w:t>
      </w:r>
      <w:proofErr w:type="spellStart"/>
      <w:r>
        <w:rPr>
          <w:lang w:val="en-US"/>
        </w:rPr>
        <w:t>TextBox</w:t>
      </w:r>
      <w:proofErr w:type="spellEnd"/>
      <w:r>
        <w:t xml:space="preserve">25, </w:t>
      </w:r>
      <w:proofErr w:type="spellStart"/>
      <w:r>
        <w:rPr>
          <w:lang w:val="en-US"/>
        </w:rPr>
        <w:t>TextBox</w:t>
      </w:r>
      <w:proofErr w:type="spellEnd"/>
      <w:r>
        <w:t xml:space="preserve">26, </w:t>
      </w:r>
      <w:proofErr w:type="spellStart"/>
      <w:r>
        <w:rPr>
          <w:lang w:val="en-US"/>
        </w:rPr>
        <w:t>TextBox</w:t>
      </w:r>
      <w:proofErr w:type="spellEnd"/>
      <w:r>
        <w:t>27 – поля ввода и поиск</w:t>
      </w:r>
    </w:p>
    <w:p w:rsidR="00940285" w:rsidRDefault="002D41C5">
      <w:pPr>
        <w:pStyle w:val="a"/>
        <w:ind w:left="1418" w:hanging="425"/>
        <w:rPr>
          <w:lang w:val="en-US"/>
        </w:rPr>
      </w:pPr>
      <w:r>
        <w:t>DataGridView1, DataGridView2, DataGridView3 – отображение таблиц</w:t>
      </w:r>
    </w:p>
    <w:p w:rsidR="00940285" w:rsidRDefault="002D41C5">
      <w:pPr>
        <w:pStyle w:val="a"/>
        <w:ind w:left="1418" w:hanging="425"/>
      </w:pPr>
      <w:r>
        <w:t>PictureBox1 – фоновое изображение</w:t>
      </w:r>
    </w:p>
    <w:p w:rsidR="00940285" w:rsidRDefault="002D41C5">
      <w:pPr>
        <w:pStyle w:val="a"/>
        <w:ind w:left="1418" w:hanging="425"/>
      </w:pPr>
      <w:r>
        <w:rPr>
          <w:lang w:val="en-US"/>
        </w:rPr>
        <w:t xml:space="preserve">Label1, Label2, Label3, Label4, Label5, Label6, Label7, Label8, Label9, Label10, Label11 – </w:t>
      </w:r>
      <w:r>
        <w:t>отображение</w:t>
      </w:r>
      <w:r>
        <w:rPr>
          <w:lang w:val="en-US"/>
        </w:rPr>
        <w:t xml:space="preserve"> </w:t>
      </w:r>
      <w:r>
        <w:t>надписей</w:t>
      </w:r>
      <w:r>
        <w:rPr>
          <w:lang w:val="en-US"/>
        </w:rPr>
        <w:t xml:space="preserve">, </w:t>
      </w:r>
      <w:r>
        <w:t>но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везде</w:t>
      </w:r>
      <w:r>
        <w:rPr>
          <w:lang w:val="en-US"/>
        </w:rPr>
        <w:t xml:space="preserve">. </w:t>
      </w:r>
      <w:r>
        <w:t>Остальное реализовано полем «</w:t>
      </w:r>
      <w:proofErr w:type="spellStart"/>
      <w:r>
        <w:t>name</w:t>
      </w:r>
      <w:proofErr w:type="spellEnd"/>
      <w:r>
        <w:t xml:space="preserve">» в компоненте </w:t>
      </w:r>
      <w:proofErr w:type="spellStart"/>
      <w:r>
        <w:t>GroupBox</w:t>
      </w:r>
      <w:proofErr w:type="spellEnd"/>
    </w:p>
    <w:p w:rsidR="00940285" w:rsidRDefault="002D41C5">
      <w:pPr>
        <w:pStyle w:val="a"/>
        <w:ind w:left="1418" w:hanging="425"/>
      </w:pPr>
      <w:proofErr w:type="spellStart"/>
      <w:r>
        <w:rPr>
          <w:lang w:val="en-US"/>
        </w:rPr>
        <w:t>GroupBox</w:t>
      </w:r>
      <w:proofErr w:type="spellEnd"/>
      <w:r>
        <w:t xml:space="preserve">1, </w:t>
      </w:r>
      <w:proofErr w:type="spellStart"/>
      <w:r>
        <w:rPr>
          <w:lang w:val="en-US"/>
        </w:rPr>
        <w:t>GroupBox</w:t>
      </w:r>
      <w:proofErr w:type="spellEnd"/>
      <w:r>
        <w:t xml:space="preserve">2, </w:t>
      </w:r>
      <w:proofErr w:type="spellStart"/>
      <w:r>
        <w:rPr>
          <w:lang w:val="en-US"/>
        </w:rPr>
        <w:t>GroupBox</w:t>
      </w:r>
      <w:proofErr w:type="spellEnd"/>
      <w:r>
        <w:t xml:space="preserve">3, </w:t>
      </w:r>
      <w:proofErr w:type="spellStart"/>
      <w:r>
        <w:rPr>
          <w:lang w:val="en-US"/>
        </w:rPr>
        <w:t>GroupBox</w:t>
      </w:r>
      <w:proofErr w:type="spellEnd"/>
      <w:r>
        <w:t xml:space="preserve">4, </w:t>
      </w:r>
      <w:proofErr w:type="spellStart"/>
      <w:r>
        <w:rPr>
          <w:lang w:val="en-US"/>
        </w:rPr>
        <w:t>GroupBox</w:t>
      </w:r>
      <w:proofErr w:type="spellEnd"/>
      <w:r>
        <w:t xml:space="preserve">5, </w:t>
      </w:r>
      <w:proofErr w:type="spellStart"/>
      <w:r>
        <w:rPr>
          <w:lang w:val="en-US"/>
        </w:rPr>
        <w:t>GroupBox</w:t>
      </w:r>
      <w:proofErr w:type="spellEnd"/>
      <w:r>
        <w:t xml:space="preserve">6, GroupBox7, GroupBox8, </w:t>
      </w:r>
      <w:proofErr w:type="spellStart"/>
      <w:r>
        <w:rPr>
          <w:lang w:val="en-US"/>
        </w:rPr>
        <w:t>GroupBox</w:t>
      </w:r>
      <w:proofErr w:type="spellEnd"/>
      <w:r>
        <w:t xml:space="preserve">9, </w:t>
      </w:r>
      <w:proofErr w:type="spellStart"/>
      <w:r>
        <w:rPr>
          <w:lang w:val="en-US"/>
        </w:rPr>
        <w:t>GroupBox</w:t>
      </w:r>
      <w:proofErr w:type="spellEnd"/>
      <w:r>
        <w:t xml:space="preserve">10, </w:t>
      </w:r>
      <w:proofErr w:type="spellStart"/>
      <w:r>
        <w:rPr>
          <w:lang w:val="en-US"/>
        </w:rPr>
        <w:t>GroupBox</w:t>
      </w:r>
      <w:proofErr w:type="spellEnd"/>
      <w:r>
        <w:t xml:space="preserve">11, </w:t>
      </w:r>
      <w:proofErr w:type="spellStart"/>
      <w:r>
        <w:rPr>
          <w:lang w:val="en-US"/>
        </w:rPr>
        <w:t>GroupBox</w:t>
      </w:r>
      <w:proofErr w:type="spellEnd"/>
      <w:r>
        <w:t xml:space="preserve">12, </w:t>
      </w:r>
      <w:proofErr w:type="spellStart"/>
      <w:r>
        <w:rPr>
          <w:lang w:val="en-US"/>
        </w:rPr>
        <w:t>GroupBox</w:t>
      </w:r>
      <w:proofErr w:type="spellEnd"/>
      <w:r>
        <w:t xml:space="preserve">13, </w:t>
      </w:r>
      <w:proofErr w:type="spellStart"/>
      <w:r>
        <w:rPr>
          <w:lang w:val="en-US"/>
        </w:rPr>
        <w:t>GroupBox</w:t>
      </w:r>
      <w:proofErr w:type="spellEnd"/>
      <w:r>
        <w:t xml:space="preserve">14, </w:t>
      </w:r>
      <w:proofErr w:type="spellStart"/>
      <w:r>
        <w:rPr>
          <w:lang w:val="en-US"/>
        </w:rPr>
        <w:t>GroupBox</w:t>
      </w:r>
      <w:proofErr w:type="spellEnd"/>
      <w:r>
        <w:t>13, GroupBox14, GroupBox15, GroupBox16, GroupBox17, GroupBox18, GroupBox19, GroupBox20, GroupBox21, GroupBox22 – используется для группировки элементов</w:t>
      </w:r>
    </w:p>
    <w:p w:rsidR="00940285" w:rsidRDefault="002D41C5">
      <w:pPr>
        <w:pStyle w:val="1"/>
      </w:pPr>
      <w:bookmarkStart w:id="13" w:name="_Toc100834738"/>
      <w:r>
        <w:t>ЗАКЛЮЧЕНИЕ</w:t>
      </w:r>
      <w:bookmarkEnd w:id="13"/>
    </w:p>
    <w:p w:rsidR="00EE65C2" w:rsidRDefault="00EE65C2" w:rsidP="00EE65C2">
      <w:r>
        <w:t>Проектирование информационных систем представляет собой сложный многоэтапный процесс. В ходе него выявляются наиболее существенные характеристики объекта, изучаются его внутренние и внешние информационные потоки, создаются математические и функциональные модели исследуемой системы. Следовательно, роль проектирования в жизненном цикле информационной системы является крайне важной.</w:t>
      </w:r>
    </w:p>
    <w:p w:rsidR="00EE65C2" w:rsidRDefault="00EE65C2" w:rsidP="00EE65C2">
      <w:r>
        <w:t xml:space="preserve">В данной курсовой работе был разработан </w:t>
      </w:r>
      <w:r w:rsidR="008B289B">
        <w:t>ИС</w:t>
      </w:r>
      <w:r>
        <w:t xml:space="preserve"> «Учёт сотрудников» для ГАУК «Брянская областная филармония».</w:t>
      </w:r>
    </w:p>
    <w:p w:rsidR="00EE65C2" w:rsidRDefault="00EE65C2" w:rsidP="00EE65C2">
      <w:r>
        <w:t>В ходе выполнения работы были решены следующие поставленные задачи:</w:t>
      </w:r>
    </w:p>
    <w:p w:rsidR="00EE65C2" w:rsidRDefault="00EE65C2" w:rsidP="00E012A4">
      <w:pPr>
        <w:pStyle w:val="a"/>
        <w:numPr>
          <w:ilvl w:val="0"/>
          <w:numId w:val="37"/>
        </w:numPr>
      </w:pPr>
      <w:r>
        <w:t>Сбор и анализ сведений по предметной области;</w:t>
      </w:r>
    </w:p>
    <w:p w:rsidR="00EE65C2" w:rsidRDefault="00EE65C2" w:rsidP="00E012A4">
      <w:pPr>
        <w:pStyle w:val="a"/>
        <w:numPr>
          <w:ilvl w:val="0"/>
          <w:numId w:val="37"/>
        </w:numPr>
      </w:pPr>
      <w:r>
        <w:t>Выбор методологии и технологии концептуального моделирования ИС;</w:t>
      </w:r>
    </w:p>
    <w:p w:rsidR="00EE65C2" w:rsidRDefault="00EE65C2" w:rsidP="00E012A4">
      <w:pPr>
        <w:pStyle w:val="a"/>
        <w:numPr>
          <w:ilvl w:val="0"/>
          <w:numId w:val="37"/>
        </w:numPr>
      </w:pPr>
      <w:r>
        <w:t>Разработка модели бизнес-процесса;</w:t>
      </w:r>
    </w:p>
    <w:p w:rsidR="00EE65C2" w:rsidRDefault="00EE65C2" w:rsidP="00E012A4">
      <w:pPr>
        <w:pStyle w:val="a"/>
        <w:numPr>
          <w:ilvl w:val="0"/>
          <w:numId w:val="37"/>
        </w:numPr>
      </w:pPr>
      <w:r>
        <w:t>Обзор и анализ аналогов ИС;</w:t>
      </w:r>
    </w:p>
    <w:p w:rsidR="00EE65C2" w:rsidRDefault="00EE65C2" w:rsidP="00E012A4">
      <w:pPr>
        <w:pStyle w:val="a"/>
        <w:numPr>
          <w:ilvl w:val="0"/>
          <w:numId w:val="37"/>
        </w:numPr>
      </w:pPr>
      <w:r>
        <w:t>Постановка задачи на разработку новой ИС.</w:t>
      </w:r>
    </w:p>
    <w:p w:rsidR="00EE65C2" w:rsidRDefault="00EE65C2" w:rsidP="00EE65C2">
      <w:r>
        <w:t>В рамках раздела разработки логической модели ИС были выполнены следующие подразделы:</w:t>
      </w:r>
    </w:p>
    <w:p w:rsidR="00EE65C2" w:rsidRDefault="00EE65C2" w:rsidP="00E012A4">
      <w:pPr>
        <w:pStyle w:val="a"/>
        <w:numPr>
          <w:ilvl w:val="0"/>
          <w:numId w:val="38"/>
        </w:numPr>
      </w:pPr>
      <w:r>
        <w:t>Выбор методологии и технологии логического моделирования;</w:t>
      </w:r>
    </w:p>
    <w:p w:rsidR="00EE65C2" w:rsidRDefault="00EE65C2" w:rsidP="00E012A4">
      <w:pPr>
        <w:pStyle w:val="a"/>
        <w:numPr>
          <w:ilvl w:val="0"/>
          <w:numId w:val="38"/>
        </w:numPr>
      </w:pPr>
      <w:r>
        <w:lastRenderedPageBreak/>
        <w:t>Разработка диаграмм логической модели ИС;</w:t>
      </w:r>
    </w:p>
    <w:p w:rsidR="00EE65C2" w:rsidRDefault="00EE65C2" w:rsidP="00E012A4">
      <w:pPr>
        <w:pStyle w:val="a"/>
        <w:numPr>
          <w:ilvl w:val="0"/>
          <w:numId w:val="38"/>
        </w:numPr>
      </w:pPr>
      <w:r>
        <w:t>Разработка логической модели данных;</w:t>
      </w:r>
    </w:p>
    <w:p w:rsidR="00EE65C2" w:rsidRDefault="00EE65C2" w:rsidP="00E012A4">
      <w:pPr>
        <w:pStyle w:val="a"/>
        <w:numPr>
          <w:ilvl w:val="0"/>
          <w:numId w:val="38"/>
        </w:numPr>
      </w:pPr>
      <w:r>
        <w:t>Проектирование архитектуры и пользовательского интерфейса.</w:t>
      </w:r>
    </w:p>
    <w:p w:rsidR="00EE65C2" w:rsidRDefault="00EE65C2" w:rsidP="00EE65C2">
      <w:pPr>
        <w:ind w:left="567"/>
      </w:pPr>
      <w:r>
        <w:t>Основными функциональными чертами разработанной информационной системы являются:</w:t>
      </w:r>
    </w:p>
    <w:p w:rsidR="00EE65C2" w:rsidRDefault="00EE65C2" w:rsidP="00E012A4">
      <w:pPr>
        <w:pStyle w:val="a"/>
        <w:numPr>
          <w:ilvl w:val="0"/>
          <w:numId w:val="39"/>
        </w:numPr>
      </w:pPr>
      <w:r>
        <w:t>централизованное хранение данных в реляционной базе;</w:t>
      </w:r>
    </w:p>
    <w:p w:rsidR="00EE65C2" w:rsidRDefault="00EE65C2" w:rsidP="00E012A4">
      <w:pPr>
        <w:pStyle w:val="a"/>
        <w:numPr>
          <w:ilvl w:val="0"/>
          <w:numId w:val="39"/>
        </w:numPr>
      </w:pPr>
      <w:r>
        <w:t>веб-доступ к системе через браузер;</w:t>
      </w:r>
    </w:p>
    <w:p w:rsidR="00EE65C2" w:rsidRDefault="00EE65C2" w:rsidP="00E012A4">
      <w:pPr>
        <w:pStyle w:val="a"/>
        <w:numPr>
          <w:ilvl w:val="0"/>
          <w:numId w:val="39"/>
        </w:numPr>
      </w:pPr>
      <w:r>
        <w:t>хранение, редактирование и удаление данных о сотрудниках, отделах и должностях;</w:t>
      </w:r>
    </w:p>
    <w:p w:rsidR="00EE65C2" w:rsidRDefault="00EE65C2" w:rsidP="00E012A4">
      <w:pPr>
        <w:pStyle w:val="a"/>
        <w:numPr>
          <w:ilvl w:val="0"/>
          <w:numId w:val="39"/>
        </w:numPr>
      </w:pPr>
      <w:r>
        <w:t>осуществление поиска и фильтрации записей о сотрудниках;</w:t>
      </w:r>
    </w:p>
    <w:p w:rsidR="00EE65C2" w:rsidRDefault="00EE65C2" w:rsidP="00E012A4">
      <w:pPr>
        <w:pStyle w:val="a"/>
        <w:numPr>
          <w:ilvl w:val="0"/>
          <w:numId w:val="39"/>
        </w:numPr>
      </w:pPr>
      <w:r>
        <w:t>формирование отчётных документов;</w:t>
      </w:r>
    </w:p>
    <w:p w:rsidR="00EE65C2" w:rsidRDefault="00EE65C2" w:rsidP="00E012A4">
      <w:pPr>
        <w:pStyle w:val="a"/>
        <w:numPr>
          <w:ilvl w:val="0"/>
          <w:numId w:val="39"/>
        </w:numPr>
      </w:pPr>
      <w:r>
        <w:t>разграничение прав доступа в зависимости от роли пользователя.</w:t>
      </w:r>
    </w:p>
    <w:p w:rsidR="00940285" w:rsidRDefault="00EE65C2" w:rsidP="00EE65C2">
      <w:r>
        <w:t>При создании проекта уделено внимание стабильности его работы, оптимизации запросов к базе данных и удобству интерфейса. В результате система является оптимизированной, удобной и понятной как для конечных пользователей, так и для разработчиков.</w:t>
      </w:r>
    </w:p>
    <w:p w:rsidR="00940285" w:rsidRDefault="00940285">
      <w:pPr>
        <w:ind w:left="0" w:firstLine="0"/>
      </w:pPr>
    </w:p>
    <w:p w:rsidR="00940285" w:rsidRDefault="002D41C5">
      <w:pPr>
        <w:pStyle w:val="1"/>
      </w:pPr>
      <w:bookmarkStart w:id="14" w:name="_Toc100834739"/>
      <w:r>
        <w:t>СПИСОК ИСПОЛЬЗУЕМЫХ ИСТОЧНИКОВ</w:t>
      </w:r>
      <w:bookmarkEnd w:id="14"/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Гвоздева, Т.В. Проектирование информационных систем. Стандартизация: Учебное пособие / Т.В. Гвоздева, Б.А.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Баллод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. - СПб: Лань, 2019. - 252 c.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Долганова, О. И. Моделирование бизнес-процессов: учебник и практикум для вузов / О. И. Долганова, Е. В. Виноградова, А. М. Лобанова; под редакцией О. И. Долгановой. — Москва: Издательство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Юрайт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, 2021. — 289 с.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Зараменских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, Е. П. Управление жизненным циклом информационных </w:t>
      </w:r>
      <w:proofErr w:type="gramStart"/>
      <w:r w:rsidRPr="00EE65C2">
        <w:rPr>
          <w:rFonts w:cs="Arial"/>
          <w:bCs/>
          <w:iCs/>
          <w:color w:val="0D0D0D" w:themeColor="text1" w:themeTint="F2"/>
          <w:szCs w:val="24"/>
        </w:rPr>
        <w:t>систем :</w:t>
      </w:r>
      <w:proofErr w:type="gram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 учебник и практикум для вузов / Е. П.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Зараменских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. — 2-е изд. — </w:t>
      </w:r>
      <w:proofErr w:type="gramStart"/>
      <w:r w:rsidRPr="00EE65C2">
        <w:rPr>
          <w:rFonts w:cs="Arial"/>
          <w:bCs/>
          <w:iCs/>
          <w:color w:val="0D0D0D" w:themeColor="text1" w:themeTint="F2"/>
          <w:szCs w:val="24"/>
        </w:rPr>
        <w:t>Москва :</w:t>
      </w:r>
      <w:proofErr w:type="gram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 Издательство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Юрайт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, 2021. — 497 с.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>Корнеев, В. В. Базы данных. Интеллектуальная обработка информации: Учебное пособие / В.В. Корнеев. — М.: НОРУС, 2020. — 352 с.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>Мартин, Р. Чистая архитектура. Искусство разработки программного обеспечения: монография / Р. Мартин. — СПб.: Питер, 2018. — 352 с.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Мартишин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, С.А. Проектирование и реализация баз данных в СУБД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PostgreSQL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: Методы и средства проектирования информационных систем / С.А.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Мартишин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, В.Л. Симонов, М.В. Храпченко. - М.: Форум, 2019. - 84 c.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lastRenderedPageBreak/>
        <w:t>Перлова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, О.Н. Проектирование и разработка информационных систем: Учебник / О.Н.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Перлова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. - М.: Академия, 2018. - 272 c.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Робачевский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, А. М. Операционная система UNIX: Учебное пособие / А.М.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Робачевский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, С.А.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Немнюгин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, О.Л.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Стесик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. — СПб.: БХВ-Петербург, 2019. — 656 с.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Фаулер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, М. UML. Основы: Краткое руководство по стандартному языку объектного моделирования / М.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Фаулер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. — СПб.: Символ-Плюс, 2018. — 192 с.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  <w:lang w:val="en-US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Документация по Vue.js 3. Руководство и API. </w:t>
      </w:r>
      <w:r w:rsidRPr="00EE65C2">
        <w:rPr>
          <w:rFonts w:cs="Arial"/>
          <w:bCs/>
          <w:iCs/>
          <w:color w:val="0D0D0D" w:themeColor="text1" w:themeTint="F2"/>
          <w:szCs w:val="24"/>
          <w:lang w:val="en-US"/>
        </w:rPr>
        <w:t>URL: https://vuejs.org/guide/introduction.html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Документация по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FastAPI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. Современный, быстрый веб-фреймворк для создания API с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Python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 3.7+. URL: https://fastapi.tiangolo.com/</w:t>
      </w:r>
    </w:p>
    <w:p w:rsidR="00EE65C2" w:rsidRPr="00EE65C2" w:rsidRDefault="00EE65C2" w:rsidP="00E012A4">
      <w:pPr>
        <w:pStyle w:val="a"/>
        <w:numPr>
          <w:ilvl w:val="0"/>
          <w:numId w:val="5"/>
        </w:numPr>
        <w:ind w:left="567"/>
        <w:rPr>
          <w:rFonts w:cs="Arial"/>
          <w:bCs/>
          <w:iCs/>
          <w:color w:val="0D0D0D" w:themeColor="text1" w:themeTint="F2"/>
          <w:szCs w:val="24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Документация по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PostgreSQL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. Официальная документация СУБД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PostgreSQL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. URL: https://www.postgresql.org/docs/</w:t>
      </w:r>
    </w:p>
    <w:p w:rsidR="00940285" w:rsidRPr="00EE65C2" w:rsidRDefault="00EE65C2" w:rsidP="00E012A4">
      <w:pPr>
        <w:pStyle w:val="a"/>
        <w:numPr>
          <w:ilvl w:val="0"/>
          <w:numId w:val="5"/>
        </w:numPr>
        <w:ind w:left="567"/>
        <w:rPr>
          <w:lang w:val="en-US"/>
        </w:rPr>
      </w:pPr>
      <w:r w:rsidRPr="00EE65C2">
        <w:rPr>
          <w:rFonts w:cs="Arial"/>
          <w:bCs/>
          <w:iCs/>
          <w:color w:val="0D0D0D" w:themeColor="text1" w:themeTint="F2"/>
          <w:szCs w:val="24"/>
        </w:rPr>
        <w:t xml:space="preserve">Документация по </w:t>
      </w:r>
      <w:proofErr w:type="spellStart"/>
      <w:r w:rsidRPr="00EE65C2">
        <w:rPr>
          <w:rFonts w:cs="Arial"/>
          <w:bCs/>
          <w:iCs/>
          <w:color w:val="0D0D0D" w:themeColor="text1" w:themeTint="F2"/>
          <w:szCs w:val="24"/>
        </w:rPr>
        <w:t>pgAdmin</w:t>
      </w:r>
      <w:proofErr w:type="spellEnd"/>
      <w:r w:rsidRPr="00EE65C2">
        <w:rPr>
          <w:rFonts w:cs="Arial"/>
          <w:bCs/>
          <w:iCs/>
          <w:color w:val="0D0D0D" w:themeColor="text1" w:themeTint="F2"/>
          <w:szCs w:val="24"/>
        </w:rPr>
        <w:t>. Руководство пользователя и администрирования. URL: https://www.pgadmin.org/docs/</w:t>
      </w:r>
    </w:p>
    <w:p w:rsidR="00940285" w:rsidRDefault="00940285">
      <w:pPr>
        <w:ind w:left="0" w:firstLine="0"/>
        <w:rPr>
          <w:lang w:val="en-US"/>
        </w:rPr>
      </w:pPr>
    </w:p>
    <w:p w:rsidR="00940285" w:rsidRDefault="002D41C5">
      <w:pPr>
        <w:pStyle w:val="1"/>
        <w:ind w:left="0" w:firstLine="0"/>
      </w:pPr>
      <w:bookmarkStart w:id="15" w:name="_Toc100834740"/>
      <w:r>
        <w:t>ПРИЛОЖЕНИЕ</w:t>
      </w:r>
      <w:bookmarkEnd w:id="15"/>
    </w:p>
    <w:p w:rsidR="00940285" w:rsidRDefault="002D41C5">
      <w:pPr>
        <w:pStyle w:val="2"/>
        <w:ind w:left="0" w:firstLine="0"/>
      </w:pPr>
      <w:bookmarkStart w:id="16" w:name="_Toc100834741"/>
      <w:r>
        <w:t>Руководство пользователя</w:t>
      </w:r>
      <w:bookmarkEnd w:id="16"/>
    </w:p>
    <w:p w:rsidR="00940285" w:rsidRDefault="002D41C5">
      <w:pPr>
        <w:pStyle w:val="ac"/>
        <w:spacing w:after="120" w:line="276" w:lineRule="auto"/>
        <w:ind w:right="170"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Подготовка системы к работе</w:t>
      </w:r>
    </w:p>
    <w:p w:rsidR="00940285" w:rsidRDefault="002D41C5">
      <w:r>
        <w:t>Для эксплуатации программы необходимо произвести ее инсталляцию и запустить. Для работы с программой достаточно будет навыков владения персональным компьютером на уровне пользователя.</w:t>
      </w:r>
    </w:p>
    <w:p w:rsidR="00940285" w:rsidRDefault="002D41C5">
      <w:r>
        <w:t>Интерфейс программы оформлен аналогично другим программным продуктам того же вида, что позволяет пользователю быстро сориентироваться в программе и успешно осуществлять ее работу.</w:t>
      </w:r>
    </w:p>
    <w:p w:rsidR="00940285" w:rsidRDefault="002D41C5">
      <w:pPr>
        <w:pStyle w:val="ac"/>
        <w:spacing w:after="120" w:line="276" w:lineRule="auto"/>
        <w:ind w:right="170"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Описание операций</w:t>
      </w:r>
    </w:p>
    <w:p w:rsidR="00940285" w:rsidRDefault="002D41C5">
      <w:r>
        <w:t>Для запуска программы необходимо запустить файл SBER.exe.</w:t>
      </w:r>
    </w:p>
    <w:p w:rsidR="00940285" w:rsidRDefault="002D41C5">
      <w:r>
        <w:t xml:space="preserve">Для начала нужно зарегистрировать нового пользователя. Для этого нужно нажать на кнопку «Регистрация» откроется форма регистрации. Введите логин и два раза пароль и нажмите на кнопку «Зарегистрироваться». </w:t>
      </w:r>
    </w:p>
    <w:p w:rsidR="00940285" w:rsidRDefault="002D41C5">
      <w:pPr>
        <w:spacing w:line="276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962275" cy="1761490"/>
            <wp:effectExtent l="0" t="0" r="0" b="0"/>
            <wp:docPr id="1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1 – Форма регистрации</w:t>
      </w:r>
    </w:p>
    <w:p w:rsidR="00940285" w:rsidRDefault="002D41C5">
      <w:r>
        <w:t>Далее откроется форма авторизации.</w:t>
      </w:r>
    </w:p>
    <w:p w:rsidR="00940285" w:rsidRDefault="002D41C5">
      <w:r>
        <w:t>Для авторизации нужно ввести логин и пароль в соответствующие текстовые поля и нажать на кнопку «Войти», после чего произойдет переход на главную форму.</w:t>
      </w:r>
    </w:p>
    <w:p w:rsidR="00940285" w:rsidRDefault="002D41C5">
      <w:pPr>
        <w:spacing w:line="276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3048000" cy="1831975"/>
            <wp:effectExtent l="0" t="0" r="0" b="0"/>
            <wp:docPr id="2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2 – Форма авторизации</w:t>
      </w:r>
    </w:p>
    <w:p w:rsidR="00940285" w:rsidRDefault="002D41C5">
      <w:r>
        <w:t>На главной форме есть три вкладки это: клиенты, сотрудники и кредиты.</w:t>
      </w:r>
    </w:p>
    <w:p w:rsidR="00940285" w:rsidRDefault="002D41C5">
      <w:r>
        <w:t>На вкладке «Клиенты» происходят операции с клиентами.</w:t>
      </w:r>
    </w:p>
    <w:p w:rsidR="00940285" w:rsidRDefault="002D41C5">
      <w:r>
        <w:t>Для добавления клиента в систему необходимо заполнить все текстовые поля справа и нажать на кнопку «Добавить». Новый пользователь сразу отобразится в таблице.</w:t>
      </w:r>
    </w:p>
    <w:p w:rsidR="00940285" w:rsidRDefault="002D41C5">
      <w:r>
        <w:t>Для того, чтобы изменить данные клиента необходимо выбрать клиента в таблице изменить данные в полях справа и нажать на кнопку «Изменить».</w:t>
      </w:r>
    </w:p>
    <w:p w:rsidR="00940285" w:rsidRDefault="002D41C5">
      <w:r>
        <w:t>Для удаления клиента из системы надо выбрать клиента в таблице и нажать на кнопку «Удалить».</w:t>
      </w:r>
    </w:p>
    <w:p w:rsidR="00940285" w:rsidRDefault="002D41C5">
      <w:r>
        <w:t>Для выполнения поиска введите либо имя, либо фамилию, либо отчество клиента, либо часть фамилии, имени или отчества в область для поиска. Найденные клиенты сразу отобразятся в таблице.</w:t>
      </w:r>
    </w:p>
    <w:p w:rsidR="00940285" w:rsidRDefault="002D41C5">
      <w:pPr>
        <w:spacing w:line="276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3829050" cy="2299970"/>
            <wp:effectExtent l="0" t="0" r="0" b="0"/>
            <wp:docPr id="2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3 – Главная форма вкладка клиенты.</w:t>
      </w:r>
    </w:p>
    <w:p w:rsidR="00940285" w:rsidRDefault="002D41C5">
      <w:r>
        <w:t>Работа с вкладкой сотрудники ничем отличается от работы с вкладкой клиенты. Всё абсолютно точно также.</w:t>
      </w:r>
    </w:p>
    <w:p w:rsidR="00940285" w:rsidRDefault="002D41C5">
      <w:pPr>
        <w:pStyle w:val="af1"/>
        <w:spacing w:line="276" w:lineRule="auto"/>
        <w:ind w:left="0" w:firstLine="0"/>
        <w:rPr>
          <w:rFonts w:ascii="Arial" w:eastAsiaTheme="minorHAnsi" w:hAnsi="Arial" w:cstheme="minorBidi"/>
          <w:szCs w:val="22"/>
        </w:rPr>
      </w:pPr>
      <w:r>
        <w:rPr>
          <w:noProof/>
        </w:rPr>
        <w:drawing>
          <wp:inline distT="0" distB="0" distL="0" distR="0">
            <wp:extent cx="3971925" cy="2385695"/>
            <wp:effectExtent l="0" t="0" r="0" b="0"/>
            <wp:docPr id="2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4 – Главная форма вкладка клиенты.</w:t>
      </w:r>
    </w:p>
    <w:p w:rsidR="00940285" w:rsidRDefault="002D41C5">
      <w:r>
        <w:t>Вкладка кредиты пока не работает и находится в процессе разработки.</w:t>
      </w:r>
    </w:p>
    <w:p w:rsidR="00940285" w:rsidRDefault="00940285">
      <w:pPr>
        <w:pStyle w:val="ac"/>
        <w:spacing w:line="276" w:lineRule="auto"/>
        <w:ind w:left="709" w:right="170"/>
        <w:rPr>
          <w:rFonts w:ascii="Arial" w:hAnsi="Arial" w:cs="Arial"/>
          <w:b/>
          <w:sz w:val="24"/>
          <w:szCs w:val="24"/>
        </w:rPr>
      </w:pPr>
    </w:p>
    <w:p w:rsidR="00940285" w:rsidRDefault="002D41C5">
      <w:pPr>
        <w:pStyle w:val="ac"/>
        <w:spacing w:after="120" w:line="276" w:lineRule="auto"/>
        <w:ind w:right="170"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Сообщения</w:t>
      </w:r>
    </w:p>
    <w:p w:rsidR="00940285" w:rsidRDefault="002D41C5">
      <w:r>
        <w:t>При регистрации нового пользователя необходимо заполнить поля иначе система выдаст ошибку.</w:t>
      </w:r>
    </w:p>
    <w:p w:rsidR="00940285" w:rsidRDefault="002D41C5">
      <w:pPr>
        <w:spacing w:line="276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4419600" cy="3031490"/>
            <wp:effectExtent l="0" t="0" r="0" b="0"/>
            <wp:docPr id="23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5 – Регистрация реакция на пустые поля</w:t>
      </w:r>
    </w:p>
    <w:p w:rsidR="00940285" w:rsidRDefault="002D41C5">
      <w:r>
        <w:t>При каждом запуске программы – необходимо будет пройти процесс авторизации, если учетные данные введены неверны, то всплывает сообщение об ошибке.</w:t>
      </w:r>
    </w:p>
    <w:p w:rsidR="00940285" w:rsidRDefault="002D41C5">
      <w:pPr>
        <w:spacing w:line="276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4781550" cy="3139440"/>
            <wp:effectExtent l="0" t="0" r="0" b="0"/>
            <wp:docPr id="24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6 – Авторизация реакция на неверные данные</w:t>
      </w:r>
    </w:p>
    <w:p w:rsidR="00940285" w:rsidRDefault="002D41C5">
      <w:r>
        <w:t>Если поля логина и пароля оставить пустыми система также выдаст ошибку.</w:t>
      </w:r>
    </w:p>
    <w:p w:rsidR="00940285" w:rsidRDefault="002D41C5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29250" cy="3616325"/>
            <wp:effectExtent l="0" t="0" r="0" b="0"/>
            <wp:docPr id="25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7 – Авторизация реакция на пустые поля</w:t>
      </w:r>
    </w:p>
    <w:p w:rsidR="00940285" w:rsidRDefault="002D41C5">
      <w:r>
        <w:t>Если при запуске системы вышла такая ошибка, то у вас отключены службы сервера их необходимо включить и повторить попытку.</w:t>
      </w:r>
    </w:p>
    <w:p w:rsidR="00940285" w:rsidRDefault="002D41C5">
      <w:pPr>
        <w:spacing w:line="276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5248275" cy="3743325"/>
            <wp:effectExtent l="0" t="0" r="0" b="0"/>
            <wp:docPr id="26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85" w:rsidRDefault="002D41C5">
      <w:pPr>
        <w:ind w:left="0" w:firstLine="0"/>
        <w:jc w:val="center"/>
      </w:pPr>
      <w:r>
        <w:t>Рисунок 8 – Ошибка подключения к базе данных</w:t>
      </w:r>
    </w:p>
    <w:sectPr w:rsidR="00940285">
      <w:headerReference w:type="default" r:id="rId32"/>
      <w:footerReference w:type="default" r:id="rId33"/>
      <w:headerReference w:type="first" r:id="rId34"/>
      <w:footerReference w:type="first" r:id="rId35"/>
      <w:pgSz w:w="11906" w:h="16838"/>
      <w:pgMar w:top="766" w:right="566" w:bottom="1560" w:left="1418" w:header="709" w:footer="697" w:gutter="0"/>
      <w:pgNumType w:start="2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12A4" w:rsidRDefault="00E012A4">
      <w:pPr>
        <w:spacing w:line="240" w:lineRule="auto"/>
      </w:pPr>
      <w:r>
        <w:separator/>
      </w:r>
    </w:p>
  </w:endnote>
  <w:endnote w:type="continuationSeparator" w:id="0">
    <w:p w:rsidR="00E012A4" w:rsidRDefault="00E012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charset w:val="01"/>
    <w:family w:val="roman"/>
    <w:pitch w:val="variable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Journa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654544"/>
      <w:docPartObj>
        <w:docPartGallery w:val="Page Numbers (Bottom of Page)"/>
        <w:docPartUnique/>
      </w:docPartObj>
    </w:sdtPr>
    <w:sdtContent>
      <w:p w:rsidR="00EB51A3" w:rsidRDefault="00EB51A3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44</w:t>
        </w:r>
        <w:r>
          <w:fldChar w:fldCharType="end"/>
        </w:r>
      </w:p>
    </w:sdtContent>
  </w:sdt>
  <w:p w:rsidR="00EB51A3" w:rsidRDefault="00EB51A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51A3" w:rsidRDefault="00EB51A3">
    <w:pPr>
      <w:pStyle w:val="a7"/>
      <w:jc w:val="right"/>
    </w:pPr>
  </w:p>
  <w:p w:rsidR="00EB51A3" w:rsidRDefault="00EB51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12A4" w:rsidRDefault="00E012A4">
      <w:pPr>
        <w:spacing w:line="240" w:lineRule="auto"/>
      </w:pPr>
      <w:r>
        <w:separator/>
      </w:r>
    </w:p>
  </w:footnote>
  <w:footnote w:type="continuationSeparator" w:id="0">
    <w:p w:rsidR="00E012A4" w:rsidRDefault="00E012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51A3" w:rsidRDefault="00EB51A3">
    <w:pPr>
      <w:pStyle w:val="a5"/>
    </w:pPr>
    <w:r>
      <w:rPr>
        <w:noProof/>
      </w:rPr>
      <mc:AlternateContent>
        <mc:Choice Requires="wpg">
          <w:drawing>
            <wp:anchor distT="12700" distB="12700" distL="13335" distR="12065" simplePos="0" relativeHeight="380" behindDoc="1" locked="0" layoutInCell="1" allowOverlap="1">
              <wp:simplePos x="0" y="0"/>
              <wp:positionH relativeFrom="column">
                <wp:posOffset>8255</wp:posOffset>
              </wp:positionH>
              <wp:positionV relativeFrom="paragraph">
                <wp:posOffset>-85725</wp:posOffset>
              </wp:positionV>
              <wp:extent cx="6281420" cy="9826625"/>
              <wp:effectExtent l="0" t="0" r="5080" b="3175"/>
              <wp:wrapNone/>
              <wp:docPr id="146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81420" cy="9826625"/>
                        <a:chOff x="0" y="0"/>
                        <a:chExt cx="6281280" cy="9826560"/>
                      </a:xfrm>
                    </wpg:grpSpPr>
                    <wps:wsp>
                      <wps:cNvPr id="147" name="Rectangle 192"/>
                      <wps:cNvSpPr/>
                      <wps:spPr>
                        <a:xfrm>
                          <a:off x="0" y="0"/>
                          <a:ext cx="6281280" cy="982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8" name="Прямая соединительная линия 29"/>
                      <wps:cNvCnPr/>
                      <wps:spPr>
                        <a:xfrm>
                          <a:off x="343080" y="9311760"/>
                          <a:ext cx="720" cy="510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9" name="Прямая соединительная линия 30"/>
                      <wps:cNvCnPr/>
                      <wps:spPr>
                        <a:xfrm>
                          <a:off x="3240" y="9307080"/>
                          <a:ext cx="6271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0" name="Прямая соединительная линия 31"/>
                      <wps:cNvCnPr/>
                      <wps:spPr>
                        <a:xfrm>
                          <a:off x="686520" y="9311760"/>
                          <a:ext cx="720" cy="510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1" name="Прямая соединительная линия 32"/>
                      <wps:cNvCnPr/>
                      <wps:spPr>
                        <a:xfrm>
                          <a:off x="1545120" y="9311760"/>
                          <a:ext cx="720" cy="510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2" name="Прямая соединительная линия 33"/>
                      <wps:cNvCnPr/>
                      <wps:spPr>
                        <a:xfrm>
                          <a:off x="2059200" y="9316080"/>
                          <a:ext cx="1440" cy="5061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3" name="Прямая соединительная линия 34"/>
                      <wps:cNvCnPr/>
                      <wps:spPr>
                        <a:xfrm>
                          <a:off x="2403000" y="9311760"/>
                          <a:ext cx="720" cy="5061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4" name="Прямая соединительная линия 35"/>
                      <wps:cNvCnPr/>
                      <wps:spPr>
                        <a:xfrm>
                          <a:off x="5938560" y="9311760"/>
                          <a:ext cx="1440" cy="510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5" name="Прямая соединительная линия 36"/>
                      <wps:cNvCnPr/>
                      <wps:spPr>
                        <a:xfrm>
                          <a:off x="3240" y="9480600"/>
                          <a:ext cx="2394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6" name="Прямая соединительная линия 37"/>
                      <wps:cNvCnPr/>
                      <wps:spPr>
                        <a:xfrm>
                          <a:off x="3240" y="9653760"/>
                          <a:ext cx="2394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7" name="Прямая соединительная линия 38"/>
                      <wps:cNvCnPr/>
                      <wps:spPr>
                        <a:xfrm>
                          <a:off x="5942880" y="9481680"/>
                          <a:ext cx="336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8" name="Rectangle 203"/>
                      <wps:cNvSpPr/>
                      <wps:spPr>
                        <a:xfrm>
                          <a:off x="17280" y="9653760"/>
                          <a:ext cx="3250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4" w:firstLine="0"/>
                              <w:jc w:val="center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9" name="Rectangle 204"/>
                      <wps:cNvSpPr/>
                      <wps:spPr>
                        <a:xfrm>
                          <a:off x="358200" y="9660240"/>
                          <a:ext cx="32832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6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0" name="Rectangle 205"/>
                      <wps:cNvSpPr/>
                      <wps:spPr>
                        <a:xfrm>
                          <a:off x="712440" y="9653400"/>
                          <a:ext cx="831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20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rFonts w:cs="Arial"/>
                                <w:sz w:val="18"/>
                              </w:rPr>
                              <w:t>докум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1" name="Rectangle 206"/>
                      <wps:cNvSpPr/>
                      <wps:spPr>
                        <a:xfrm>
                          <a:off x="1520280" y="9659160"/>
                          <a:ext cx="53784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38" w:firstLine="0"/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2" name="Rectangle 207"/>
                      <wps:cNvSpPr/>
                      <wps:spPr>
                        <a:xfrm>
                          <a:off x="2074680" y="9653400"/>
                          <a:ext cx="3276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39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3" name="Rectangle 208"/>
                      <wps:cNvSpPr/>
                      <wps:spPr>
                        <a:xfrm>
                          <a:off x="5942880" y="9316080"/>
                          <a:ext cx="321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4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4" name="Rectangle 210"/>
                      <wps:cNvSpPr/>
                      <wps:spPr>
                        <a:xfrm>
                          <a:off x="2432520" y="9444960"/>
                          <a:ext cx="347796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firstLine="0"/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БППК.КП №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</w:rPr>
                              <w:t>зач.кн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</w:rPr>
                              <w:t xml:space="preserve"> № по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журналу.ПЗ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91" o:spid="_x0000_s1026" style="position:absolute;left:0;text-align:left;margin-left:.65pt;margin-top:-6.75pt;width:494.6pt;height:773.75pt;z-index:-503316100;mso-wrap-distance-left:1.05pt;mso-wrap-distance-top:1pt;mso-wrap-distance-right:.95pt;mso-wrap-distance-bottom:1pt" coordsize="62812,98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">
              <v:rect id="Rectangle 192" o:spid="_x0000_s1027" style="position:absolute;width:62812;height:98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<v:line id="Прямая соединительная линия 29" o:spid="_x0000_s1028" style="position:absolute;visibility:visible;mso-wrap-style:square" from="3430,93117" to="3438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Прямая соединительная линия 30" o:spid="_x0000_s1029" style="position:absolute;visibility:visible;mso-wrap-style:square" from="32,93070" to="62751,93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Прямая соединительная линия 31" o:spid="_x0000_s1030" style="position:absolute;visibility:visible;mso-wrap-style:square" from="6865,93117" to="6872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Прямая соединительная линия 32" o:spid="_x0000_s1031" style="position:absolute;visibility:visible;mso-wrap-style:square" from="15451,93117" to="15458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Прямая соединительная линия 33" o:spid="_x0000_s1032" style="position:absolute;visibility:visible;mso-wrap-style:square" from="20592,93160" to="20606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Прямая соединительная линия 34" o:spid="_x0000_s1033" style="position:absolute;visibility:visible;mso-wrap-style:square" from="24030,93117" to="24037,98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Прямая соединительная линия 35" o:spid="_x0000_s1034" style="position:absolute;visibility:visible;mso-wrap-style:square" from="59385,93117" to="59400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Прямая соединительная линия 36" o:spid="_x0000_s1035" style="position:absolute;visibility:visible;mso-wrap-style:square" from="32,94806" to="23972,94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line id="Прямая соединительная линия 37" o:spid="_x0000_s1036" style="position:absolute;visibility:visible;mso-wrap-style:square" from="32,96537" to="23972,96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<v:line id="Прямая соединительная линия 38" o:spid="_x0000_s1037" style="position:absolute;visibility:visible;mso-wrap-style:square" from="59428,94816" to="62794,94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EO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B8mhEOwgAAANwAAAAPAAAA&#10;AAAAAAAAAAAAAAcCAABkcnMvZG93bnJldi54bWxQSwUGAAAAAAMAAwC3AAAA9gIAAAAA&#10;" strokeweight="1pt"/>
              <v:rect id="Rectangle 203" o:spid="_x0000_s1038" style="position:absolute;left:172;top:96537;width:32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4" w:firstLine="0"/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204" o:spid="_x0000_s1039" style="position:absolute;left:3582;top:96602;width:3283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6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5" o:spid="_x0000_s1040" style="position:absolute;left:7124;top:96534;width:8320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20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 xml:space="preserve">№ </w:t>
                      </w:r>
                      <w:r>
                        <w:rPr>
                          <w:rFonts w:cs="Arial"/>
                          <w:sz w:val="18"/>
                        </w:rPr>
                        <w:t>докум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06" o:spid="_x0000_s1041" style="position:absolute;left:15202;top:96591;width:5379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38" w:firstLine="0"/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rFonts w:cs="Ari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07" o:spid="_x0000_s1042" style="position:absolute;left:20746;top:96534;width:327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39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08" o:spid="_x0000_s1043" style="position:absolute;left:59428;top:93160;width:321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4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0" o:spid="_x0000_s1044" style="position:absolute;left:24325;top:94449;width:34779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firstLine="0"/>
                        <w:jc w:val="center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БППК.КП №</w:t>
                      </w:r>
                      <w:proofErr w:type="spellStart"/>
                      <w:proofErr w:type="gramStart"/>
                      <w:r>
                        <w:rPr>
                          <w:rFonts w:cs="Arial"/>
                        </w:rPr>
                        <w:t>зач.кн</w:t>
                      </w:r>
                      <w:proofErr w:type="spellEnd"/>
                      <w:proofErr w:type="gramEnd"/>
                      <w:r>
                        <w:rPr>
                          <w:rFonts w:cs="Arial"/>
                        </w:rPr>
                        <w:t xml:space="preserve"> № по </w:t>
                      </w:r>
                      <w:proofErr w:type="spellStart"/>
                      <w:r>
                        <w:rPr>
                          <w:rFonts w:cs="Arial"/>
                        </w:rPr>
                        <w:t>журналу.ПЗ</w:t>
                      </w:r>
                      <w:proofErr w:type="spellEnd"/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51A3" w:rsidRDefault="00EB51A3">
    <w:pPr>
      <w:pStyle w:val="a5"/>
    </w:pPr>
    <w:r>
      <w:rPr>
        <w:noProof/>
      </w:rPr>
      <mc:AlternateContent>
        <mc:Choice Requires="wpg">
          <w:drawing>
            <wp:anchor distT="12700" distB="12700" distL="13335" distR="12065" simplePos="0" relativeHeight="27" behindDoc="1" locked="0" layoutInCell="0" allowOverlap="1">
              <wp:simplePos x="0" y="0"/>
              <wp:positionH relativeFrom="page">
                <wp:posOffset>913765</wp:posOffset>
              </wp:positionH>
              <wp:positionV relativeFrom="page">
                <wp:posOffset>356870</wp:posOffset>
              </wp:positionV>
              <wp:extent cx="6272530" cy="9826625"/>
              <wp:effectExtent l="0" t="0" r="0" b="3175"/>
              <wp:wrapNone/>
              <wp:docPr id="96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72530" cy="9826625"/>
                        <a:chOff x="0" y="0"/>
                        <a:chExt cx="6272640" cy="9826560"/>
                      </a:xfrm>
                    </wpg:grpSpPr>
                    <wps:wsp>
                      <wps:cNvPr id="97" name="Rectangle 102"/>
                      <wps:cNvSpPr/>
                      <wps:spPr>
                        <a:xfrm>
                          <a:off x="0" y="0"/>
                          <a:ext cx="6272640" cy="982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8" name="Прямая соединительная линия 48"/>
                      <wps:cNvCnPr/>
                      <wps:spPr>
                        <a:xfrm>
                          <a:off x="311040" y="8443440"/>
                          <a:ext cx="720" cy="5094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9" name="Прямая соединительная линия 49"/>
                      <wps:cNvCnPr/>
                      <wps:spPr>
                        <a:xfrm>
                          <a:off x="2520" y="8438400"/>
                          <a:ext cx="6263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0" name="Прямая соединительная линия 50"/>
                      <wps:cNvCnPr/>
                      <wps:spPr>
                        <a:xfrm>
                          <a:off x="685080" y="8447400"/>
                          <a:ext cx="720" cy="1374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1" name="Прямая соединительная линия 51"/>
                      <wps:cNvCnPr/>
                      <wps:spPr>
                        <a:xfrm>
                          <a:off x="1542960" y="8447400"/>
                          <a:ext cx="0" cy="1374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" name="Прямая соединительная линия 52"/>
                      <wps:cNvCnPr/>
                      <wps:spPr>
                        <a:xfrm>
                          <a:off x="2056680" y="8447400"/>
                          <a:ext cx="720" cy="1374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3" name="Прямая соединительная линия 53"/>
                      <wps:cNvCnPr/>
                      <wps:spPr>
                        <a:xfrm>
                          <a:off x="2399040" y="8443440"/>
                          <a:ext cx="1440" cy="13741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4" name="Прямая соединительная линия 54"/>
                      <wps:cNvCnPr/>
                      <wps:spPr>
                        <a:xfrm>
                          <a:off x="4971240" y="8962560"/>
                          <a:ext cx="720" cy="340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5" name="Прямая соединительная линия 55"/>
                      <wps:cNvCnPr/>
                      <wps:spPr>
                        <a:xfrm>
                          <a:off x="2520" y="9479880"/>
                          <a:ext cx="239076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" name="Прямая соединительная линия 56"/>
                      <wps:cNvCnPr/>
                      <wps:spPr>
                        <a:xfrm>
                          <a:off x="2520" y="9653760"/>
                          <a:ext cx="2390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7" name="Rectangle 112"/>
                      <wps:cNvSpPr/>
                      <wps:spPr>
                        <a:xfrm>
                          <a:off x="17280" y="8786520"/>
                          <a:ext cx="293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28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8" name="Rectangle 113"/>
                      <wps:cNvSpPr/>
                      <wps:spPr>
                        <a:xfrm>
                          <a:off x="329400" y="8786520"/>
                          <a:ext cx="380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28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9" name="Rectangle 114"/>
                      <wps:cNvSpPr/>
                      <wps:spPr>
                        <a:xfrm>
                          <a:off x="711360" y="8801640"/>
                          <a:ext cx="80568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46" w:firstLine="0"/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</w:rPr>
                              <w:t>ФИО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0" name="Rectangle 115"/>
                      <wps:cNvSpPr/>
                      <wps:spPr>
                        <a:xfrm>
                          <a:off x="1562760" y="8801640"/>
                          <a:ext cx="48024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1" name="Rectangle 116"/>
                      <wps:cNvSpPr/>
                      <wps:spPr>
                        <a:xfrm>
                          <a:off x="2071440" y="8801640"/>
                          <a:ext cx="31248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2" name="Rectangle 117"/>
                      <wps:cNvSpPr/>
                      <wps:spPr>
                        <a:xfrm>
                          <a:off x="4996800" y="8959320"/>
                          <a:ext cx="48780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44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3" name="Rectangle 118"/>
                      <wps:cNvSpPr/>
                      <wps:spPr>
                        <a:xfrm>
                          <a:off x="4996800" y="9146520"/>
                          <a:ext cx="487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19" w:firstLine="0"/>
                              <w:jc w:val="center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4" name="Rectangle 119"/>
                      <wps:cNvSpPr/>
                      <wps:spPr>
                        <a:xfrm>
                          <a:off x="2433960" y="8589600"/>
                          <a:ext cx="381312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firstLine="0"/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БППК. КП №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</w:rPr>
                              <w:t>зач.кн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</w:rPr>
                              <w:t xml:space="preserve"> № по журналу ПЗ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5" name="Прямая соединительная линия 65"/>
                      <wps:cNvCnPr/>
                      <wps:spPr>
                        <a:xfrm>
                          <a:off x="3960" y="8959320"/>
                          <a:ext cx="6262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6" name="Прямая соединительная линия 66"/>
                      <wps:cNvCnPr/>
                      <wps:spPr>
                        <a:xfrm>
                          <a:off x="7560" y="8786520"/>
                          <a:ext cx="2390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7" name="Прямая соединительная линия 67"/>
                      <wps:cNvCnPr/>
                      <wps:spPr>
                        <a:xfrm>
                          <a:off x="2520" y="8611920"/>
                          <a:ext cx="23907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8" name="Прямая соединительная линия 68"/>
                      <wps:cNvCnPr/>
                      <wps:spPr>
                        <a:xfrm>
                          <a:off x="2520" y="9306000"/>
                          <a:ext cx="23907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9" name="Прямая соединительная линия 69"/>
                      <wps:cNvCnPr/>
                      <wps:spPr>
                        <a:xfrm>
                          <a:off x="2520" y="9131400"/>
                          <a:ext cx="23907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20" name="Группа 70"/>
                      <wpg:cNvGrpSpPr/>
                      <wpg:grpSpPr>
                        <a:xfrm>
                          <a:off x="12240" y="8976240"/>
                          <a:ext cx="1530360" cy="151200"/>
                          <a:chOff x="0" y="0"/>
                          <a:chExt cx="0" cy="0"/>
                        </a:xfrm>
                      </wpg:grpSpPr>
                      <wps:wsp>
                        <wps:cNvPr id="121" name="Rectangle 126"/>
                        <wps:cNvSpPr/>
                        <wps:spPr>
                          <a:xfrm>
                            <a:off x="0" y="0"/>
                            <a:ext cx="66564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pPr>
                                <w:ind w:left="0" w:right="12"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Выполнил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2" name="Rectangle 127"/>
                        <wps:cNvSpPr/>
                        <wps:spPr>
                          <a:xfrm>
                            <a:off x="699120" y="0"/>
                            <a:ext cx="83124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pPr>
                                <w:spacing w:line="240" w:lineRule="auto"/>
                                <w:ind w:left="0" w:right="-46" w:firstLine="0"/>
                                <w:jc w:val="center"/>
                                <w:rPr>
                                  <w:rFonts w:cs="Arial"/>
                                  <w:sz w:val="14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  <w:t>Пашечко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  <w:t xml:space="preserve"> В.А.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23" name="Группа 73"/>
                      <wpg:cNvGrpSpPr/>
                      <wpg:grpSpPr>
                        <a:xfrm>
                          <a:off x="12240" y="9146520"/>
                          <a:ext cx="1504800" cy="150480"/>
                          <a:chOff x="0" y="0"/>
                          <a:chExt cx="0" cy="0"/>
                        </a:xfrm>
                      </wpg:grpSpPr>
                      <wps:wsp>
                        <wps:cNvPr id="124" name="Rectangle 129"/>
                        <wps:cNvSpPr/>
                        <wps:spPr>
                          <a:xfrm>
                            <a:off x="0" y="0"/>
                            <a:ext cx="66564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5" name="Rectangle 130"/>
                        <wps:cNvSpPr/>
                        <wps:spPr>
                          <a:xfrm>
                            <a:off x="699120" y="0"/>
                            <a:ext cx="80568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26" name="Группа 76"/>
                      <wpg:cNvGrpSpPr/>
                      <wpg:grpSpPr>
                        <a:xfrm>
                          <a:off x="12240" y="9321120"/>
                          <a:ext cx="1504800" cy="150480"/>
                          <a:chOff x="0" y="0"/>
                          <a:chExt cx="0" cy="0"/>
                        </a:xfrm>
                      </wpg:grpSpPr>
                      <wps:wsp>
                        <wps:cNvPr id="127" name="Rectangle 132"/>
                        <wps:cNvSpPr/>
                        <wps:spPr>
                          <a:xfrm>
                            <a:off x="0" y="0"/>
                            <a:ext cx="66564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pPr>
                                <w:ind w:left="0" w:right="21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8" name="Rectangle 133"/>
                        <wps:cNvSpPr/>
                        <wps:spPr>
                          <a:xfrm>
                            <a:off x="699120" y="0"/>
                            <a:ext cx="80568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pPr>
                                <w:spacing w:line="240" w:lineRule="auto"/>
                                <w:ind w:left="0" w:right="-48" w:firstLine="0"/>
                                <w:jc w:val="center"/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  <w:t>Карпейкина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  <w:t xml:space="preserve"> Е.А.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29" name="Группа 79"/>
                      <wpg:cNvGrpSpPr/>
                      <wpg:grpSpPr>
                        <a:xfrm>
                          <a:off x="12240" y="9490680"/>
                          <a:ext cx="1504800" cy="151200"/>
                          <a:chOff x="0" y="0"/>
                          <a:chExt cx="0" cy="0"/>
                        </a:xfrm>
                      </wpg:grpSpPr>
                      <wps:wsp>
                        <wps:cNvPr id="130" name="Rectangle 135"/>
                        <wps:cNvSpPr/>
                        <wps:spPr>
                          <a:xfrm>
                            <a:off x="0" y="0"/>
                            <a:ext cx="66564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pPr>
                                <w:rPr>
                                  <w:rFonts w:ascii="Journal" w:hAnsi="Journal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1" name="Rectangle 136"/>
                        <wps:cNvSpPr/>
                        <wps:spPr>
                          <a:xfrm>
                            <a:off x="699120" y="0"/>
                            <a:ext cx="80568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32" name="Группа 82"/>
                      <wpg:cNvGrpSpPr/>
                      <wpg:grpSpPr>
                        <a:xfrm>
                          <a:off x="12240" y="9660960"/>
                          <a:ext cx="1504800" cy="150480"/>
                          <a:chOff x="0" y="0"/>
                          <a:chExt cx="0" cy="0"/>
                        </a:xfrm>
                      </wpg:grpSpPr>
                      <wps:wsp>
                        <wps:cNvPr id="133" name="Rectangle 138"/>
                        <wps:cNvSpPr/>
                        <wps:spPr>
                          <a:xfrm>
                            <a:off x="0" y="0"/>
                            <a:ext cx="66564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pPr>
                                <w:rPr>
                                  <w:rFonts w:ascii="Journal" w:hAnsi="Journal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4" name="Rectangle 139"/>
                        <wps:cNvSpPr/>
                        <wps:spPr>
                          <a:xfrm>
                            <a:off x="699120" y="0"/>
                            <a:ext cx="80568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EB51A3" w:rsidRDefault="00EB51A3">
                              <w:pPr>
                                <w:pStyle w:val="a5"/>
                                <w:rPr>
                                  <w:w w:val="90"/>
                                  <w:sz w:val="20"/>
                                </w:rPr>
                              </w:pPr>
                            </w:p>
                            <w:p w:rsidR="00EB51A3" w:rsidRDefault="00EB51A3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35" name="Прямая соединительная линия 85"/>
                      <wps:cNvCnPr/>
                      <wps:spPr>
                        <a:xfrm>
                          <a:off x="4456440" y="8962560"/>
                          <a:ext cx="1440" cy="855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6" name="Rectangle 141"/>
                      <wps:cNvSpPr/>
                      <wps:spPr>
                        <a:xfrm>
                          <a:off x="2442960" y="8999280"/>
                          <a:ext cx="1972440" cy="78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EB51A3" w:rsidRDefault="00EB51A3">
                            <w:pPr>
                              <w:ind w:left="0" w:right="-51" w:firstLine="0"/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7" name="Прямая соединительная линия 87"/>
                      <wps:cNvCnPr/>
                      <wps:spPr>
                        <a:xfrm>
                          <a:off x="4460760" y="9133200"/>
                          <a:ext cx="18097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8" name="Прямая соединительная линия 88"/>
                      <wps:cNvCnPr/>
                      <wps:spPr>
                        <a:xfrm>
                          <a:off x="4460400" y="9306720"/>
                          <a:ext cx="18097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9" name="Прямая соединительная линия 89"/>
                      <wps:cNvCnPr/>
                      <wps:spPr>
                        <a:xfrm>
                          <a:off x="5484960" y="8962560"/>
                          <a:ext cx="1440" cy="340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0" name="Rectangle 145"/>
                      <wps:cNvSpPr/>
                      <wps:spPr>
                        <a:xfrm>
                          <a:off x="4484520" y="8953560"/>
                          <a:ext cx="4856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30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1" name="Rectangle 146"/>
                      <wps:cNvSpPr/>
                      <wps:spPr>
                        <a:xfrm>
                          <a:off x="5513760" y="8971920"/>
                          <a:ext cx="72900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24"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2" name="Rectangle 147"/>
                      <wps:cNvSpPr/>
                      <wps:spPr>
                        <a:xfrm>
                          <a:off x="5518080" y="9145800"/>
                          <a:ext cx="72828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-24" w:firstLine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44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3" name="Прямая соединительная линия 93"/>
                      <wps:cNvCnPr/>
                      <wps:spPr>
                        <a:xfrm>
                          <a:off x="4627800" y="9136440"/>
                          <a:ext cx="720" cy="1663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4" name="Прямая соединительная линия 94"/>
                      <wps:cNvCnPr/>
                      <wps:spPr>
                        <a:xfrm>
                          <a:off x="4799160" y="9137160"/>
                          <a:ext cx="720" cy="1663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5" name="Rectangle 150"/>
                      <wps:cNvSpPr/>
                      <wps:spPr>
                        <a:xfrm>
                          <a:off x="4484520" y="9444960"/>
                          <a:ext cx="17582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B51A3" w:rsidRDefault="00EB51A3">
                            <w:pPr>
                              <w:ind w:left="0" w:right="36" w:firstLine="0"/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3ИС1-23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01" o:spid="_x0000_s1045" style="position:absolute;left:0;text-align:left;margin-left:71.95pt;margin-top:28.1pt;width:493.9pt;height:773.75pt;z-index:-503316453;mso-wrap-distance-left:1.05pt;mso-wrap-distance-top:1pt;mso-wrap-distance-right:.95pt;mso-wrap-distance-bottom:1pt;mso-position-horizontal-relative:page;mso-position-vertical-relative:page" coordsize="62726,98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" o:allowincell="f">
              <v:rect id="Rectangle 102" o:spid="_x0000_s1046" style="position:absolute;width:62726;height:98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" filled="f" strokeweight="2pt"/>
              <v:line id="Прямая соединительная линия 48" o:spid="_x0000_s1047" style="position:absolute;visibility:visible;mso-wrap-style:square" from="3110,84434" to="3117,89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Прямая соединительная линия 49" o:spid="_x0000_s1048" style="position:absolute;visibility:visible;mso-wrap-style:square" from="25,84384" to="62661,8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Прямая соединительная линия 50" o:spid="_x0000_s1049" style="position:absolute;visibility:visible;mso-wrap-style:square" from="6850,84474" to="6858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Прямая соединительная линия 51" o:spid="_x0000_s1050" style="position:absolute;visibility:visible;mso-wrap-style:square" from="15429,84474" to="15429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Прямая соединительная линия 52" o:spid="_x0000_s1051" style="position:absolute;visibility:visible;mso-wrap-style:square" from="20566,84474" to="20574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Прямая соединительная линия 53" o:spid="_x0000_s1052" style="position:absolute;visibility:visible;mso-wrap-style:square" from="23990,84434" to="24004,98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Прямая соединительная линия 54" o:spid="_x0000_s1053" style="position:absolute;visibility:visible;mso-wrap-style:square" from="49712,89625" to="49719,9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Прямая соединительная линия 55" o:spid="_x0000_s1054" style="position:absolute;visibility:visible;mso-wrap-style:square" from="25,94798" to="23932,94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/wgAAANwAAAAPAAAAZHJzL2Rvd25yZXYueG1sRE/bagIx&#10;EH0X+g9hCn2rWQsV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DwtwX/wgAAANwAAAAPAAAA&#10;AAAAAAAAAAAAAAcCAABkcnMvZG93bnJldi54bWxQSwUGAAAAAAMAAwC3AAAA9gIAAAAA&#10;" strokeweight="1pt"/>
              <v:line id="Прямая соединительная линия 56" o:spid="_x0000_s1055" style="position:absolute;visibility:visible;mso-wrap-style:square" from="25,96537" to="23932,96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<v:rect id="Rectangle 112" o:spid="_x0000_s1056" style="position:absolute;left:172;top:87865;width:2934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8jwgAAANw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qs53J9JF8j1PwAAAP//AwBQSwECLQAUAAYACAAAACEA2+H2y+4AAACFAQAAEwAAAAAAAAAAAAAA&#10;AAAAAAAAW0NvbnRlbnRfVHlwZXNdLnhtbFBLAQItABQABgAIAAAAIQBa9CxbvwAAABUBAAALAAAA&#10;AAAAAAAAAAAAAB8BAABfcmVscy8ucmVsc1BLAQItABQABgAIAAAAIQDbYr8j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28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cs="Arial"/>
                          <w:sz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3" o:spid="_x0000_s1057" style="position:absolute;left:3294;top:87865;width:3805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tRxQAAANw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GaOUZmUCvfgEAAP//AwBQSwECLQAUAAYACAAAACEA2+H2y+4AAACFAQAAEwAAAAAAAAAA&#10;AAAAAAAAAAAAW0NvbnRlbnRfVHlwZXNdLnhtbFBLAQItABQABgAIAAAAIQBa9CxbvwAAABUBAAAL&#10;AAAAAAAAAAAAAAAAAB8BAABfcmVscy8ucmVsc1BLAQItABQABgAIAAAAIQCq/StRxQAAANwAAAAP&#10;AAAAAAAAAAAAAAAAAAcCAABkcnMvZG93bnJldi54bWxQSwUGAAAAAAMAAwC3AAAA+Q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28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4" o:spid="_x0000_s1058" style="position:absolute;left:7113;top:88016;width:8057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7KwQAAANw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qspPJ5JF8j5HQAA//8DAFBLAQItABQABgAIAAAAIQDb4fbL7gAAAIUBAAATAAAAAAAAAAAAAAAA&#10;AAAAAABbQ29udGVudF9UeXBlc10ueG1sUEsBAi0AFAAGAAgAAAAhAFr0LFu/AAAAFQEAAAsAAAAA&#10;AAAAAAAAAAAAHwEAAF9yZWxzLy5yZWxzUEsBAi0AFAAGAAgAAAAhAMWxjsrBAAAA3AAAAA8AAAAA&#10;AAAAAAAAAAAABwIAAGRycy9kb3ducmV2LnhtbFBLBQYAAAAAAwADALcAAAD1AgAAAAA=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46" w:firstLine="0"/>
                        <w:jc w:val="center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sz w:val="18"/>
                        </w:rPr>
                        <w:t>ФИО</w:t>
                      </w:r>
                    </w:p>
                  </w:txbxContent>
                </v:textbox>
              </v:rect>
              <v:rect id="Rectangle 115" o:spid="_x0000_s1059" style="position:absolute;left:15627;top:88016;width:4803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" filled="f" stroked="f" strokeweight="0">
                <v:textbox inset=".35mm,.35mm,.35mm,.35mm">
                  <w:txbxContent>
                    <w:p w:rsidR="00EB51A3" w:rsidRDefault="00EB51A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6" o:spid="_x0000_s1060" style="position:absolute;left:20714;top:88016;width:3125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hQRwgAAANw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8y+H0mXSDXPwAAAP//AwBQSwECLQAUAAYACAAAACEA2+H2y+4AAACFAQAAEwAAAAAAAAAAAAAA&#10;AAAAAAAAW0NvbnRlbnRfVHlwZXNdLnhtbFBLAQItABQABgAIAAAAIQBa9CxbvwAAABUBAAALAAAA&#10;AAAAAAAAAAAAAB8BAABfcmVscy8ucmVsc1BLAQItABQABgAIAAAAIQC+HhQR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7" o:spid="_x0000_s1061" style="position:absolute;left:49968;top:89593;width:487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44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8" o:spid="_x0000_s1062" style="position:absolute;left:49968;top:91465;width:487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19" w:firstLine="0"/>
                        <w:jc w:val="center"/>
                        <w:rPr>
                          <w:rFonts w:cs="Arial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rect>
              <v:rect id="Rectangle 119" o:spid="_x0000_s1063" style="position:absolute;left:24339;top:85896;width:38131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firstLine="0"/>
                        <w:jc w:val="center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БППК. КП №</w:t>
                      </w:r>
                      <w:proofErr w:type="spellStart"/>
                      <w:proofErr w:type="gramStart"/>
                      <w:r>
                        <w:rPr>
                          <w:rFonts w:cs="Arial"/>
                        </w:rPr>
                        <w:t>зач.кн</w:t>
                      </w:r>
                      <w:proofErr w:type="spellEnd"/>
                      <w:proofErr w:type="gramEnd"/>
                      <w:r>
                        <w:rPr>
                          <w:rFonts w:cs="Arial"/>
                        </w:rPr>
                        <w:t xml:space="preserve"> № по журналу ПЗ</w:t>
                      </w:r>
                    </w:p>
                  </w:txbxContent>
                </v:textbox>
              </v:rect>
              <v:line id="Прямая соединительная линия 65" o:spid="_x0000_s1064" style="position:absolute;visibility:visible;mso-wrap-style:square" from="39,89593" to="62668,89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line id="Прямая соединительная линия 66" o:spid="_x0000_s1065" style="position:absolute;visibility:visible;mso-wrap-style:square" from="75,87865" to="23983,87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<v:line id="Прямая соединительная линия 67" o:spid="_x0000_s1066" style="position:absolute;visibility:visible;mso-wrap-style:square" from="25,86119" to="23932,8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<v:line id="Прямая соединительная линия 68" o:spid="_x0000_s1067" style="position:absolute;visibility:visible;mso-wrap-style:square" from="25,93060" to="23932,93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Прямая соединительная линия 69" o:spid="_x0000_s1068" style="position:absolute;visibility:visible;mso-wrap-style:square" from="25,91314" to="23932,9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group id="Группа 70" o:spid="_x0000_s1069" style="position:absolute;left:122;top:89762;width:15304;height:151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<v:rect id="Rectangle 126" o:spid="_x0000_s1070" style="position:absolute;width:665640;height:15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" filled="f" stroked="f" strokeweight="0">
                  <v:textbox inset=".35mm,.35mm,.35mm,.35mm">
                    <w:txbxContent>
                      <w:p w:rsidR="00EB51A3" w:rsidRDefault="00EB51A3">
                        <w:pPr>
                          <w:ind w:left="0" w:right="12" w:firstLine="0"/>
                          <w:jc w:val="center"/>
                        </w:pPr>
                        <w:r>
                          <w:rPr>
                            <w:sz w:val="18"/>
                          </w:rPr>
                          <w:t>Выполнил</w:t>
                        </w:r>
                      </w:p>
                    </w:txbxContent>
                  </v:textbox>
                </v:rect>
                <v:rect id="Rectangle 127" o:spid="_x0000_s1071" style="position:absolute;left:699120;width:831240;height:15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" filled="f" stroked="f" strokeweight="0">
                  <v:textbox inset=".35mm,.35mm,.35mm,.35mm">
                    <w:txbxContent>
                      <w:p w:rsidR="00EB51A3" w:rsidRDefault="00EB51A3">
                        <w:pPr>
                          <w:spacing w:line="240" w:lineRule="auto"/>
                          <w:ind w:left="0" w:right="-46" w:firstLine="0"/>
                          <w:jc w:val="center"/>
                          <w:rPr>
                            <w:rFonts w:cs="Arial"/>
                            <w:sz w:val="14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cs="Arial"/>
                            <w:sz w:val="16"/>
                            <w:szCs w:val="16"/>
                          </w:rPr>
                          <w:t>Пашечко</w:t>
                        </w:r>
                        <w:proofErr w:type="spellEnd"/>
                        <w:r>
                          <w:rPr>
                            <w:rFonts w:cs="Arial"/>
                            <w:sz w:val="16"/>
                            <w:szCs w:val="16"/>
                          </w:rPr>
                          <w:t xml:space="preserve"> В.А.</w:t>
                        </w:r>
                      </w:p>
                    </w:txbxContent>
                  </v:textbox>
                </v:rect>
              </v:group>
              <v:group id="Группа 73" o:spid="_x0000_s1072" style="position:absolute;left:122;top:91465;width:15048;height:150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<v:rect id="Rectangle 129" o:spid="_x0000_s1073" style="position:absolute;width:66564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" filled="f" stroked="f" strokeweight="0">
                  <v:textbox inset=".35mm,.35mm,.35mm,.35mm">
                    <w:txbxContent>
                      <w:p w:rsidR="00EB51A3" w:rsidRDefault="00EB51A3">
                        <w:r>
                          <w:rPr>
                            <w:rFonts w:ascii="Journal" w:hAnsi="Journ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074" style="position:absolute;left:699120;width:80568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" filled="f" stroked="f" strokeweight="0">
                  <v:textbox inset=".35mm,.35mm,.35mm,.35mm">
                    <w:txbxContent>
                      <w:p w:rsidR="00EB51A3" w:rsidRDefault="00EB51A3"/>
                    </w:txbxContent>
                  </v:textbox>
                </v:rect>
              </v:group>
              <v:group id="Группа 76" o:spid="_x0000_s1075" style="position:absolute;left:122;top:93211;width:15048;height:150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rect id="Rectangle 132" o:spid="_x0000_s1076" style="position:absolute;width:66564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" filled="f" stroked="f" strokeweight="0">
                  <v:textbox inset=".35mm,.35mm,.35mm,.35mm">
                    <w:txbxContent>
                      <w:p w:rsidR="00EB51A3" w:rsidRDefault="00EB51A3">
                        <w:pPr>
                          <w:ind w:left="0" w:right="21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133" o:spid="_x0000_s1077" style="position:absolute;left:699120;width:80568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" filled="f" stroked="f" strokeweight="0">
                  <v:textbox inset=".35mm,.35mm,.35mm,.35mm">
                    <w:txbxContent>
                      <w:p w:rsidR="00EB51A3" w:rsidRDefault="00EB51A3">
                        <w:pPr>
                          <w:spacing w:line="240" w:lineRule="auto"/>
                          <w:ind w:left="0" w:right="-48" w:firstLine="0"/>
                          <w:jc w:val="center"/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cs="Arial"/>
                            <w:sz w:val="16"/>
                            <w:szCs w:val="16"/>
                          </w:rPr>
                          <w:t>Карпейкина</w:t>
                        </w:r>
                        <w:proofErr w:type="spellEnd"/>
                        <w:r>
                          <w:rPr>
                            <w:rFonts w:cs="Arial"/>
                            <w:sz w:val="16"/>
                            <w:szCs w:val="16"/>
                          </w:rPr>
                          <w:t xml:space="preserve"> Е.А.</w:t>
                        </w:r>
                      </w:p>
                    </w:txbxContent>
                  </v:textbox>
                </v:rect>
              </v:group>
              <v:group id="Группа 79" o:spid="_x0000_s1078" style="position:absolute;left:122;top:94906;width:15048;height:151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<v:rect id="Rectangle 135" o:spid="_x0000_s1079" style="position:absolute;width:665640;height:15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" filled="f" stroked="f" strokeweight="0">
                  <v:textbox inset=".35mm,.35mm,.35mm,.35mm">
                    <w:txbxContent>
                      <w:p w:rsidR="00EB51A3" w:rsidRDefault="00EB51A3">
                        <w:pPr>
                          <w:rPr>
                            <w:rFonts w:ascii="Journal" w:hAnsi="Journal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6" o:spid="_x0000_s1080" style="position:absolute;left:699120;width:805680;height:15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" filled="f" stroked="f" strokeweight="0">
                  <v:textbox inset=".35mm,.35mm,.35mm,.35mm">
                    <w:txbxContent>
                      <w:p w:rsidR="00EB51A3" w:rsidRDefault="00EB51A3"/>
                    </w:txbxContent>
                  </v:textbox>
                </v:rect>
              </v:group>
              <v:group id="Группа 82" o:spid="_x0000_s1081" style="position:absolute;left:122;top:96609;width:15048;height:150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<v:rect id="Rectangle 138" o:spid="_x0000_s1082" style="position:absolute;width:66564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" filled="f" stroked="f" strokeweight="0">
                  <v:textbox inset=".35mm,.35mm,.35mm,.35mm">
                    <w:txbxContent>
                      <w:p w:rsidR="00EB51A3" w:rsidRDefault="00EB51A3">
                        <w:pPr>
                          <w:rPr>
                            <w:rFonts w:ascii="Journal" w:hAnsi="Journal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83" style="position:absolute;left:699120;width:80568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" filled="f" stroked="f" strokeweight="0">
                  <v:textbox inset=".35mm,.35mm,.35mm,.35mm">
                    <w:txbxContent>
                      <w:p w:rsidR="00EB51A3" w:rsidRDefault="00EB51A3">
                        <w:pPr>
                          <w:pStyle w:val="a5"/>
                          <w:rPr>
                            <w:w w:val="90"/>
                            <w:sz w:val="20"/>
                          </w:rPr>
                        </w:pPr>
                      </w:p>
                      <w:p w:rsidR="00EB51A3" w:rsidRDefault="00EB51A3"/>
                    </w:txbxContent>
                  </v:textbox>
                </v:rect>
              </v:group>
              <v:line id="Прямая соединительная линия 85" o:spid="_x0000_s1084" style="position:absolute;visibility:visible;mso-wrap-style:square" from="44564,89625" to="44578,98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rect id="Rectangle 141" o:spid="_x0000_s1085" style="position:absolute;left:24429;top:89992;width:19725;height:7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jc w:val="center"/>
                        <w:rPr>
                          <w:b/>
                        </w:rPr>
                      </w:pPr>
                    </w:p>
                    <w:p w:rsidR="00EB51A3" w:rsidRDefault="00EB51A3">
                      <w:pPr>
                        <w:ind w:left="0" w:right="-51" w:firstLine="0"/>
                        <w:jc w:val="center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Прямая соединительная линия 87" o:spid="_x0000_s1086" style="position:absolute;visibility:visible;mso-wrap-style:square" from="44607,91332" to="62704,9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<v:line id="Прямая соединительная линия 88" o:spid="_x0000_s1087" style="position:absolute;visibility:visible;mso-wrap-style:square" from="44604,93067" to="62701,93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<v:line id="Прямая соединительная линия 89" o:spid="_x0000_s1088" style="position:absolute;visibility:visible;mso-wrap-style:square" from="54849,89625" to="54864,9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<v:rect id="Rectangle 145" o:spid="_x0000_s1089" style="position:absolute;left:44845;top:89535;width:485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30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46" o:spid="_x0000_s1090" style="position:absolute;left:55137;top:89719;width:7290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24"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47" o:spid="_x0000_s1091" style="position:absolute;left:55180;top:91458;width:7283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-24" w:firstLine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44</w:t>
                      </w:r>
                    </w:p>
                  </w:txbxContent>
                </v:textbox>
              </v:rect>
              <v:line id="Прямая соединительная линия 93" o:spid="_x0000_s1092" style="position:absolute;visibility:visible;mso-wrap-style:square" from="46278,91364" to="46285,9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HQ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GeIHQwgAAANwAAAAPAAAA&#10;AAAAAAAAAAAAAAcCAABkcnMvZG93bnJldi54bWxQSwUGAAAAAAMAAwC3AAAA9gIAAAAA&#10;" strokeweight="1pt"/>
              <v:line id="Прямая соединительная линия 94" o:spid="_x0000_s1093" style="position:absolute;visibility:visible;mso-wrap-style:square" from="47991,91371" to="47998,93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<v:rect id="Rectangle 150" o:spid="_x0000_s1094" style="position:absolute;left:44845;top:94449;width:1758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" filled="f" stroked="f" strokeweight="0">
                <v:textbox inset=".35mm,.35mm,.35mm,.35mm">
                  <w:txbxContent>
                    <w:p w:rsidR="00EB51A3" w:rsidRDefault="00EB51A3">
                      <w:pPr>
                        <w:ind w:left="0" w:right="36" w:firstLine="0"/>
                        <w:jc w:val="center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3ИС1-23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B29C6"/>
    <w:multiLevelType w:val="hybridMultilevel"/>
    <w:tmpl w:val="BD9EE462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D72D12"/>
    <w:multiLevelType w:val="hybridMultilevel"/>
    <w:tmpl w:val="8D7C5382"/>
    <w:lvl w:ilvl="0" w:tplc="0CDCC5EE">
      <w:start w:val="1"/>
      <w:numFmt w:val="bullet"/>
      <w:lvlText w:val="-"/>
      <w:lvlJc w:val="left"/>
      <w:pPr>
        <w:ind w:left="157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926B68"/>
    <w:multiLevelType w:val="hybridMultilevel"/>
    <w:tmpl w:val="1D0CA0CC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8A72B24"/>
    <w:multiLevelType w:val="multilevel"/>
    <w:tmpl w:val="6D6AE63C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0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6E7F10"/>
    <w:multiLevelType w:val="hybridMultilevel"/>
    <w:tmpl w:val="CB60A14C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F11F79"/>
    <w:multiLevelType w:val="hybridMultilevel"/>
    <w:tmpl w:val="4612AA68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0F334DBD"/>
    <w:multiLevelType w:val="hybridMultilevel"/>
    <w:tmpl w:val="2B3AD55A"/>
    <w:lvl w:ilvl="0" w:tplc="0CDCC5EE">
      <w:start w:val="1"/>
      <w:numFmt w:val="bullet"/>
      <w:lvlText w:val="-"/>
      <w:lvlJc w:val="left"/>
      <w:pPr>
        <w:ind w:left="195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7" w15:restartNumberingAfterBreak="0">
    <w:nsid w:val="1137174A"/>
    <w:multiLevelType w:val="hybridMultilevel"/>
    <w:tmpl w:val="3CF2893E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3BD004A"/>
    <w:multiLevelType w:val="hybridMultilevel"/>
    <w:tmpl w:val="A4CA4514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EDC05EF"/>
    <w:multiLevelType w:val="hybridMultilevel"/>
    <w:tmpl w:val="89C0F2BE"/>
    <w:lvl w:ilvl="0" w:tplc="0CDCC5EE">
      <w:start w:val="1"/>
      <w:numFmt w:val="bullet"/>
      <w:lvlText w:val="-"/>
      <w:lvlJc w:val="left"/>
      <w:pPr>
        <w:ind w:left="1713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F9D0F10"/>
    <w:multiLevelType w:val="hybridMultilevel"/>
    <w:tmpl w:val="1E52A640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20B86EB3"/>
    <w:multiLevelType w:val="hybridMultilevel"/>
    <w:tmpl w:val="55DA06B4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25351CAD"/>
    <w:multiLevelType w:val="hybridMultilevel"/>
    <w:tmpl w:val="91247EFC"/>
    <w:lvl w:ilvl="0" w:tplc="0CDCC5EE">
      <w:start w:val="1"/>
      <w:numFmt w:val="bullet"/>
      <w:lvlText w:val="-"/>
      <w:lvlJc w:val="left"/>
      <w:pPr>
        <w:ind w:left="195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13" w15:restartNumberingAfterBreak="0">
    <w:nsid w:val="25A304E9"/>
    <w:multiLevelType w:val="hybridMultilevel"/>
    <w:tmpl w:val="0DA49C04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7011141"/>
    <w:multiLevelType w:val="hybridMultilevel"/>
    <w:tmpl w:val="39F021C6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7133704"/>
    <w:multiLevelType w:val="hybridMultilevel"/>
    <w:tmpl w:val="C3B48A2A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2D9D0DE9"/>
    <w:multiLevelType w:val="hybridMultilevel"/>
    <w:tmpl w:val="B0845D94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2FC719D7"/>
    <w:multiLevelType w:val="hybridMultilevel"/>
    <w:tmpl w:val="115EC25A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31E54BE0"/>
    <w:multiLevelType w:val="hybridMultilevel"/>
    <w:tmpl w:val="05A02C6A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9" w15:restartNumberingAfterBreak="0">
    <w:nsid w:val="328E1D95"/>
    <w:multiLevelType w:val="multilevel"/>
    <w:tmpl w:val="4C58491A"/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80" w:hanging="48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20" w15:restartNumberingAfterBreak="0">
    <w:nsid w:val="3BBB22AB"/>
    <w:multiLevelType w:val="hybridMultilevel"/>
    <w:tmpl w:val="890ADE3A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44FE11CB"/>
    <w:multiLevelType w:val="hybridMultilevel"/>
    <w:tmpl w:val="A524FEC4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2" w15:restartNumberingAfterBreak="0">
    <w:nsid w:val="45F4685D"/>
    <w:multiLevelType w:val="hybridMultilevel"/>
    <w:tmpl w:val="0F08019A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479B46CB"/>
    <w:multiLevelType w:val="hybridMultilevel"/>
    <w:tmpl w:val="5766596E"/>
    <w:lvl w:ilvl="0" w:tplc="0CDCC5EE">
      <w:start w:val="1"/>
      <w:numFmt w:val="bullet"/>
      <w:lvlText w:val="-"/>
      <w:lvlJc w:val="left"/>
      <w:pPr>
        <w:ind w:left="89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4" w15:restartNumberingAfterBreak="0">
    <w:nsid w:val="4ADF0EF9"/>
    <w:multiLevelType w:val="hybridMultilevel"/>
    <w:tmpl w:val="36281B5C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4CAA640F"/>
    <w:multiLevelType w:val="hybridMultilevel"/>
    <w:tmpl w:val="B5CA8D90"/>
    <w:lvl w:ilvl="0" w:tplc="0CDCC5EE">
      <w:start w:val="1"/>
      <w:numFmt w:val="bullet"/>
      <w:lvlText w:val="-"/>
      <w:lvlJc w:val="left"/>
      <w:pPr>
        <w:ind w:left="89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6" w15:restartNumberingAfterBreak="0">
    <w:nsid w:val="4CB75B68"/>
    <w:multiLevelType w:val="hybridMultilevel"/>
    <w:tmpl w:val="DB82B610"/>
    <w:lvl w:ilvl="0" w:tplc="0CDCC5EE">
      <w:start w:val="1"/>
      <w:numFmt w:val="bullet"/>
      <w:lvlText w:val="-"/>
      <w:lvlJc w:val="left"/>
      <w:pPr>
        <w:ind w:left="195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27" w15:restartNumberingAfterBreak="0">
    <w:nsid w:val="51294934"/>
    <w:multiLevelType w:val="hybridMultilevel"/>
    <w:tmpl w:val="43880ED0"/>
    <w:lvl w:ilvl="0" w:tplc="0CDCC5EE">
      <w:start w:val="1"/>
      <w:numFmt w:val="bullet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8730B82"/>
    <w:multiLevelType w:val="hybridMultilevel"/>
    <w:tmpl w:val="5A7EFD84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5B371002"/>
    <w:multiLevelType w:val="hybridMultilevel"/>
    <w:tmpl w:val="97727D28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30" w15:restartNumberingAfterBreak="0">
    <w:nsid w:val="5C770E42"/>
    <w:multiLevelType w:val="hybridMultilevel"/>
    <w:tmpl w:val="500062E2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31" w15:restartNumberingAfterBreak="0">
    <w:nsid w:val="5DCC2CC2"/>
    <w:multiLevelType w:val="hybridMultilevel"/>
    <w:tmpl w:val="74FEC820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CDCC5EE">
      <w:start w:val="1"/>
      <w:numFmt w:val="bullet"/>
      <w:lvlText w:val="-"/>
      <w:lvlJc w:val="left"/>
      <w:pPr>
        <w:ind w:left="2319" w:hanging="360"/>
      </w:pPr>
      <w:rPr>
        <w:rFonts w:ascii="Arial" w:hAnsi="Arial" w:hint="default"/>
      </w:rPr>
    </w:lvl>
    <w:lvl w:ilvl="2" w:tplc="F590453E">
      <w:numFmt w:val="bullet"/>
      <w:lvlText w:val="•"/>
      <w:lvlJc w:val="left"/>
      <w:pPr>
        <w:ind w:left="3039" w:hanging="360"/>
      </w:pPr>
      <w:rPr>
        <w:rFonts w:ascii="Arial" w:eastAsiaTheme="minorHAnsi" w:hAnsi="Arial" w:cs="Arial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32" w15:restartNumberingAfterBreak="0">
    <w:nsid w:val="5E08151C"/>
    <w:multiLevelType w:val="hybridMultilevel"/>
    <w:tmpl w:val="FFA2A9F6"/>
    <w:lvl w:ilvl="0" w:tplc="0CDCC5EE">
      <w:start w:val="1"/>
      <w:numFmt w:val="bullet"/>
      <w:lvlText w:val="-"/>
      <w:lvlJc w:val="left"/>
      <w:pPr>
        <w:ind w:left="89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3" w15:restartNumberingAfterBreak="0">
    <w:nsid w:val="5F5F1B79"/>
    <w:multiLevelType w:val="hybridMultilevel"/>
    <w:tmpl w:val="2F46D520"/>
    <w:lvl w:ilvl="0" w:tplc="0CDCC5EE">
      <w:start w:val="1"/>
      <w:numFmt w:val="bullet"/>
      <w:lvlText w:val="-"/>
      <w:lvlJc w:val="left"/>
      <w:pPr>
        <w:ind w:left="195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34" w15:restartNumberingAfterBreak="0">
    <w:nsid w:val="5FC966C6"/>
    <w:multiLevelType w:val="hybridMultilevel"/>
    <w:tmpl w:val="EF88C650"/>
    <w:lvl w:ilvl="0" w:tplc="0CDCC5EE">
      <w:start w:val="1"/>
      <w:numFmt w:val="bullet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0EB6ED3"/>
    <w:multiLevelType w:val="hybridMultilevel"/>
    <w:tmpl w:val="D988B376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61C62CDD"/>
    <w:multiLevelType w:val="hybridMultilevel"/>
    <w:tmpl w:val="CDF4A842"/>
    <w:lvl w:ilvl="0" w:tplc="0CDCC5EE">
      <w:start w:val="1"/>
      <w:numFmt w:val="bullet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1CF1A70"/>
    <w:multiLevelType w:val="hybridMultilevel"/>
    <w:tmpl w:val="E230FF74"/>
    <w:lvl w:ilvl="0" w:tplc="0CDCC5EE">
      <w:start w:val="1"/>
      <w:numFmt w:val="bullet"/>
      <w:lvlText w:val="-"/>
      <w:lvlJc w:val="left"/>
      <w:pPr>
        <w:ind w:left="1713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64420B31"/>
    <w:multiLevelType w:val="multilevel"/>
    <w:tmpl w:val="31DE80D0"/>
    <w:lvl w:ilvl="0">
      <w:start w:val="2"/>
      <w:numFmt w:val="decimal"/>
      <w:lvlText w:val="%1"/>
      <w:lvlJc w:val="left"/>
      <w:pPr>
        <w:tabs>
          <w:tab w:val="num" w:pos="0"/>
        </w:tabs>
        <w:ind w:left="405" w:hanging="40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20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6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2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36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8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68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000" w:hanging="2160"/>
      </w:pPr>
    </w:lvl>
  </w:abstractNum>
  <w:abstractNum w:abstractNumId="39" w15:restartNumberingAfterBreak="0">
    <w:nsid w:val="659D7AF2"/>
    <w:multiLevelType w:val="hybridMultilevel"/>
    <w:tmpl w:val="D5FE1648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0" w15:restartNumberingAfterBreak="0">
    <w:nsid w:val="6AA9221B"/>
    <w:multiLevelType w:val="hybridMultilevel"/>
    <w:tmpl w:val="552CF4AA"/>
    <w:lvl w:ilvl="0" w:tplc="0CDCC5EE">
      <w:start w:val="1"/>
      <w:numFmt w:val="bullet"/>
      <w:lvlText w:val="-"/>
      <w:lvlJc w:val="left"/>
      <w:pPr>
        <w:ind w:left="145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1" w15:restartNumberingAfterBreak="0">
    <w:nsid w:val="6B130AC3"/>
    <w:multiLevelType w:val="hybridMultilevel"/>
    <w:tmpl w:val="0B622D54"/>
    <w:lvl w:ilvl="0" w:tplc="0CDCC5EE">
      <w:start w:val="1"/>
      <w:numFmt w:val="bullet"/>
      <w:lvlText w:val="-"/>
      <w:lvlJc w:val="left"/>
      <w:pPr>
        <w:ind w:left="89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2" w15:restartNumberingAfterBreak="0">
    <w:nsid w:val="6B586249"/>
    <w:multiLevelType w:val="hybridMultilevel"/>
    <w:tmpl w:val="99E09488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CDCC5EE">
      <w:start w:val="1"/>
      <w:numFmt w:val="bullet"/>
      <w:lvlText w:val="-"/>
      <w:lvlJc w:val="left"/>
      <w:pPr>
        <w:ind w:left="3039" w:hanging="360"/>
      </w:pPr>
      <w:rPr>
        <w:rFonts w:ascii="Arial" w:hAnsi="Arial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43" w15:restartNumberingAfterBreak="0">
    <w:nsid w:val="6F6825C6"/>
    <w:multiLevelType w:val="hybridMultilevel"/>
    <w:tmpl w:val="A09AAAEA"/>
    <w:lvl w:ilvl="0" w:tplc="0419000F">
      <w:start w:val="1"/>
      <w:numFmt w:val="decimal"/>
      <w:lvlText w:val="%1."/>
      <w:lvlJc w:val="left"/>
      <w:pPr>
        <w:ind w:left="1599" w:hanging="360"/>
      </w:p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44" w15:restartNumberingAfterBreak="0">
    <w:nsid w:val="707765F4"/>
    <w:multiLevelType w:val="hybridMultilevel"/>
    <w:tmpl w:val="223CE176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72E62F8C"/>
    <w:multiLevelType w:val="hybridMultilevel"/>
    <w:tmpl w:val="918E9230"/>
    <w:lvl w:ilvl="0" w:tplc="0CDCC5EE">
      <w:start w:val="1"/>
      <w:numFmt w:val="bullet"/>
      <w:lvlText w:val="-"/>
      <w:lvlJc w:val="left"/>
      <w:pPr>
        <w:ind w:left="159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46" w15:restartNumberingAfterBreak="0">
    <w:nsid w:val="77181494"/>
    <w:multiLevelType w:val="hybridMultilevel"/>
    <w:tmpl w:val="46126FF6"/>
    <w:lvl w:ilvl="0" w:tplc="0CDCC5EE">
      <w:start w:val="1"/>
      <w:numFmt w:val="bullet"/>
      <w:lvlText w:val="-"/>
      <w:lvlJc w:val="left"/>
      <w:pPr>
        <w:ind w:left="92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7" w15:restartNumberingAfterBreak="0">
    <w:nsid w:val="78B61FD6"/>
    <w:multiLevelType w:val="hybridMultilevel"/>
    <w:tmpl w:val="BA9ED42E"/>
    <w:lvl w:ilvl="0" w:tplc="7C7E8F66">
      <w:start w:val="1"/>
      <w:numFmt w:val="decimal"/>
      <w:lvlText w:val="%1."/>
      <w:lvlJc w:val="left"/>
      <w:pPr>
        <w:ind w:left="12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9" w:hanging="360"/>
      </w:pPr>
    </w:lvl>
    <w:lvl w:ilvl="2" w:tplc="0419001B" w:tentative="1">
      <w:start w:val="1"/>
      <w:numFmt w:val="lowerRoman"/>
      <w:lvlText w:val="%3."/>
      <w:lvlJc w:val="right"/>
      <w:pPr>
        <w:ind w:left="2679" w:hanging="180"/>
      </w:pPr>
    </w:lvl>
    <w:lvl w:ilvl="3" w:tplc="0419000F" w:tentative="1">
      <w:start w:val="1"/>
      <w:numFmt w:val="decimal"/>
      <w:lvlText w:val="%4."/>
      <w:lvlJc w:val="left"/>
      <w:pPr>
        <w:ind w:left="3399" w:hanging="360"/>
      </w:pPr>
    </w:lvl>
    <w:lvl w:ilvl="4" w:tplc="04190019" w:tentative="1">
      <w:start w:val="1"/>
      <w:numFmt w:val="lowerLetter"/>
      <w:lvlText w:val="%5."/>
      <w:lvlJc w:val="left"/>
      <w:pPr>
        <w:ind w:left="4119" w:hanging="360"/>
      </w:pPr>
    </w:lvl>
    <w:lvl w:ilvl="5" w:tplc="0419001B" w:tentative="1">
      <w:start w:val="1"/>
      <w:numFmt w:val="lowerRoman"/>
      <w:lvlText w:val="%6."/>
      <w:lvlJc w:val="right"/>
      <w:pPr>
        <w:ind w:left="4839" w:hanging="180"/>
      </w:pPr>
    </w:lvl>
    <w:lvl w:ilvl="6" w:tplc="0419000F" w:tentative="1">
      <w:start w:val="1"/>
      <w:numFmt w:val="decimal"/>
      <w:lvlText w:val="%7."/>
      <w:lvlJc w:val="left"/>
      <w:pPr>
        <w:ind w:left="5559" w:hanging="360"/>
      </w:pPr>
    </w:lvl>
    <w:lvl w:ilvl="7" w:tplc="04190019" w:tentative="1">
      <w:start w:val="1"/>
      <w:numFmt w:val="lowerLetter"/>
      <w:lvlText w:val="%8."/>
      <w:lvlJc w:val="left"/>
      <w:pPr>
        <w:ind w:left="6279" w:hanging="360"/>
      </w:pPr>
    </w:lvl>
    <w:lvl w:ilvl="8" w:tplc="0419001B" w:tentative="1">
      <w:start w:val="1"/>
      <w:numFmt w:val="lowerRoman"/>
      <w:lvlText w:val="%9."/>
      <w:lvlJc w:val="right"/>
      <w:pPr>
        <w:ind w:left="6999" w:hanging="180"/>
      </w:pPr>
    </w:lvl>
  </w:abstractNum>
  <w:num w:numId="1">
    <w:abstractNumId w:val="19"/>
  </w:num>
  <w:num w:numId="2">
    <w:abstractNumId w:val="38"/>
  </w:num>
  <w:num w:numId="3">
    <w:abstractNumId w:val="3"/>
  </w:num>
  <w:num w:numId="4">
    <w:abstractNumId w:val="43"/>
  </w:num>
  <w:num w:numId="5">
    <w:abstractNumId w:val="47"/>
  </w:num>
  <w:num w:numId="6">
    <w:abstractNumId w:val="18"/>
  </w:num>
  <w:num w:numId="7">
    <w:abstractNumId w:val="11"/>
  </w:num>
  <w:num w:numId="8">
    <w:abstractNumId w:val="31"/>
  </w:num>
  <w:num w:numId="9">
    <w:abstractNumId w:val="42"/>
  </w:num>
  <w:num w:numId="10">
    <w:abstractNumId w:val="37"/>
  </w:num>
  <w:num w:numId="11">
    <w:abstractNumId w:val="9"/>
  </w:num>
  <w:num w:numId="12">
    <w:abstractNumId w:val="45"/>
  </w:num>
  <w:num w:numId="13">
    <w:abstractNumId w:val="41"/>
  </w:num>
  <w:num w:numId="14">
    <w:abstractNumId w:val="23"/>
  </w:num>
  <w:num w:numId="15">
    <w:abstractNumId w:val="29"/>
  </w:num>
  <w:num w:numId="16">
    <w:abstractNumId w:val="17"/>
  </w:num>
  <w:num w:numId="17">
    <w:abstractNumId w:val="40"/>
  </w:num>
  <w:num w:numId="18">
    <w:abstractNumId w:val="21"/>
  </w:num>
  <w:num w:numId="19">
    <w:abstractNumId w:val="32"/>
  </w:num>
  <w:num w:numId="20">
    <w:abstractNumId w:val="25"/>
  </w:num>
  <w:num w:numId="21">
    <w:abstractNumId w:val="22"/>
  </w:num>
  <w:num w:numId="22">
    <w:abstractNumId w:val="24"/>
  </w:num>
  <w:num w:numId="23">
    <w:abstractNumId w:val="2"/>
  </w:num>
  <w:num w:numId="24">
    <w:abstractNumId w:val="20"/>
  </w:num>
  <w:num w:numId="25">
    <w:abstractNumId w:val="44"/>
  </w:num>
  <w:num w:numId="26">
    <w:abstractNumId w:val="4"/>
  </w:num>
  <w:num w:numId="27">
    <w:abstractNumId w:val="16"/>
  </w:num>
  <w:num w:numId="28">
    <w:abstractNumId w:val="39"/>
  </w:num>
  <w:num w:numId="29">
    <w:abstractNumId w:val="10"/>
  </w:num>
  <w:num w:numId="30">
    <w:abstractNumId w:val="7"/>
  </w:num>
  <w:num w:numId="31">
    <w:abstractNumId w:val="0"/>
  </w:num>
  <w:num w:numId="32">
    <w:abstractNumId w:val="28"/>
  </w:num>
  <w:num w:numId="33">
    <w:abstractNumId w:val="8"/>
  </w:num>
  <w:num w:numId="34">
    <w:abstractNumId w:val="14"/>
  </w:num>
  <w:num w:numId="35">
    <w:abstractNumId w:val="13"/>
  </w:num>
  <w:num w:numId="36">
    <w:abstractNumId w:val="5"/>
  </w:num>
  <w:num w:numId="37">
    <w:abstractNumId w:val="46"/>
  </w:num>
  <w:num w:numId="38">
    <w:abstractNumId w:val="15"/>
  </w:num>
  <w:num w:numId="39">
    <w:abstractNumId w:val="35"/>
  </w:num>
  <w:num w:numId="40">
    <w:abstractNumId w:val="1"/>
  </w:num>
  <w:num w:numId="41">
    <w:abstractNumId w:val="30"/>
  </w:num>
  <w:num w:numId="42">
    <w:abstractNumId w:val="36"/>
  </w:num>
  <w:num w:numId="43">
    <w:abstractNumId w:val="34"/>
  </w:num>
  <w:num w:numId="44">
    <w:abstractNumId w:val="27"/>
  </w:num>
  <w:num w:numId="45">
    <w:abstractNumId w:val="26"/>
  </w:num>
  <w:num w:numId="46">
    <w:abstractNumId w:val="33"/>
  </w:num>
  <w:num w:numId="47">
    <w:abstractNumId w:val="12"/>
  </w:num>
  <w:num w:numId="48">
    <w:abstractNumId w:val="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85"/>
    <w:rsid w:val="00023C33"/>
    <w:rsid w:val="001A668E"/>
    <w:rsid w:val="001D6FA9"/>
    <w:rsid w:val="001E1EEF"/>
    <w:rsid w:val="002C6C74"/>
    <w:rsid w:val="002D41C5"/>
    <w:rsid w:val="003D29E3"/>
    <w:rsid w:val="003F49C3"/>
    <w:rsid w:val="00441120"/>
    <w:rsid w:val="00456DFC"/>
    <w:rsid w:val="00490A09"/>
    <w:rsid w:val="005445FF"/>
    <w:rsid w:val="005F0151"/>
    <w:rsid w:val="005F4E12"/>
    <w:rsid w:val="00892E85"/>
    <w:rsid w:val="008B289B"/>
    <w:rsid w:val="00940285"/>
    <w:rsid w:val="00A1044C"/>
    <w:rsid w:val="00BF136B"/>
    <w:rsid w:val="00BF7CD9"/>
    <w:rsid w:val="00CF5426"/>
    <w:rsid w:val="00E012A4"/>
    <w:rsid w:val="00E67FC5"/>
    <w:rsid w:val="00EB51A3"/>
    <w:rsid w:val="00EE65C2"/>
    <w:rsid w:val="00F32E09"/>
    <w:rsid w:val="00F7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03219A"/>
  <w15:docId w15:val="{37B3DB29-35EB-4E3B-8F44-7C54C46F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76738"/>
    <w:pPr>
      <w:spacing w:line="360" w:lineRule="auto"/>
      <w:ind w:left="170" w:right="170" w:firstLine="709"/>
      <w:jc w:val="both"/>
    </w:pPr>
    <w:rPr>
      <w:rFonts w:ascii="Arial" w:hAnsi="Arial"/>
      <w:sz w:val="24"/>
    </w:rPr>
  </w:style>
  <w:style w:type="paragraph" w:styleId="1">
    <w:name w:val="heading 1"/>
    <w:basedOn w:val="a0"/>
    <w:next w:val="a0"/>
    <w:link w:val="10"/>
    <w:uiPriority w:val="9"/>
    <w:qFormat/>
    <w:rsid w:val="00CA0706"/>
    <w:pPr>
      <w:keepNext/>
      <w:keepLines/>
      <w:jc w:val="center"/>
      <w:outlineLvl w:val="0"/>
    </w:pPr>
    <w:rPr>
      <w:rFonts w:eastAsiaTheme="majorEastAsia" w:cstheme="majorBidi"/>
      <w:b/>
      <w:bCs/>
      <w:color w:val="0D0D0D" w:themeColor="text1" w:themeTint="F2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86B92"/>
    <w:pPr>
      <w:keepNext/>
      <w:keepLines/>
      <w:jc w:val="center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Верхний колонтитул Знак"/>
    <w:basedOn w:val="a1"/>
    <w:link w:val="a5"/>
    <w:uiPriority w:val="99"/>
    <w:qFormat/>
    <w:rsid w:val="00964A78"/>
  </w:style>
  <w:style w:type="character" w:customStyle="1" w:styleId="a6">
    <w:name w:val="Нижний колонтитул Знак"/>
    <w:basedOn w:val="a1"/>
    <w:link w:val="a7"/>
    <w:uiPriority w:val="99"/>
    <w:qFormat/>
    <w:rsid w:val="00964A78"/>
  </w:style>
  <w:style w:type="character" w:customStyle="1" w:styleId="10">
    <w:name w:val="Заголовок 1 Знак"/>
    <w:basedOn w:val="a1"/>
    <w:link w:val="1"/>
    <w:uiPriority w:val="9"/>
    <w:qFormat/>
    <w:rsid w:val="00CA0706"/>
    <w:rPr>
      <w:rFonts w:ascii="Arial" w:eastAsiaTheme="majorEastAsia" w:hAnsi="Arial" w:cstheme="majorBidi"/>
      <w:b/>
      <w:bCs/>
      <w:color w:val="0D0D0D" w:themeColor="text1" w:themeTint="F2"/>
      <w:sz w:val="32"/>
      <w:szCs w:val="28"/>
    </w:rPr>
  </w:style>
  <w:style w:type="character" w:styleId="a8">
    <w:name w:val="Hyperlink"/>
    <w:basedOn w:val="a1"/>
    <w:uiPriority w:val="99"/>
    <w:unhideWhenUsed/>
    <w:rsid w:val="00086B92"/>
    <w:rPr>
      <w:color w:val="0000FF" w:themeColor="hyperlink"/>
      <w:u w:val="single"/>
    </w:rPr>
  </w:style>
  <w:style w:type="character" w:customStyle="1" w:styleId="a9">
    <w:name w:val="Текст выноски Знак"/>
    <w:basedOn w:val="a1"/>
    <w:link w:val="aa"/>
    <w:uiPriority w:val="99"/>
    <w:semiHidden/>
    <w:qFormat/>
    <w:rsid w:val="00086B9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qFormat/>
    <w:rsid w:val="00086B92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ab">
    <w:name w:val="Основной текст Знак"/>
    <w:basedOn w:val="a1"/>
    <w:link w:val="ac"/>
    <w:qFormat/>
    <w:rsid w:val="0097673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organictitlecontentspan">
    <w:name w:val="organictitlecontentspan"/>
    <w:basedOn w:val="a1"/>
    <w:qFormat/>
    <w:rsid w:val="001631F6"/>
  </w:style>
  <w:style w:type="character" w:customStyle="1" w:styleId="ad">
    <w:name w:val="Текст Знак"/>
    <w:basedOn w:val="a1"/>
    <w:link w:val="ae"/>
    <w:uiPriority w:val="99"/>
    <w:qFormat/>
    <w:rsid w:val="009D792D"/>
    <w:rPr>
      <w:rFonts w:ascii="GOST type B" w:eastAsia="Times New Roman" w:hAnsi="GOST type B" w:cs="Arial"/>
      <w:color w:val="000000"/>
      <w:sz w:val="28"/>
      <w:szCs w:val="20"/>
      <w:lang w:eastAsia="ru-RU"/>
    </w:rPr>
  </w:style>
  <w:style w:type="character" w:customStyle="1" w:styleId="af">
    <w:name w:val="Абзац списка Знак"/>
    <w:basedOn w:val="a1"/>
    <w:link w:val="a"/>
    <w:uiPriority w:val="34"/>
    <w:qFormat/>
    <w:locked/>
    <w:rsid w:val="009B56D7"/>
    <w:rPr>
      <w:rFonts w:ascii="Arial" w:hAnsi="Arial"/>
      <w:sz w:val="24"/>
    </w:rPr>
  </w:style>
  <w:style w:type="character" w:customStyle="1" w:styleId="af0">
    <w:name w:val="Название рисунка Знак"/>
    <w:basedOn w:val="a1"/>
    <w:link w:val="af1"/>
    <w:qFormat/>
    <w:rsid w:val="002D015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f2">
    <w:name w:val="Strong"/>
    <w:basedOn w:val="a1"/>
    <w:uiPriority w:val="22"/>
    <w:qFormat/>
    <w:rsid w:val="00D2100F"/>
    <w:rPr>
      <w:b/>
      <w:bCs/>
    </w:rPr>
  </w:style>
  <w:style w:type="character" w:customStyle="1" w:styleId="af3">
    <w:name w:val="Ссылка указателя"/>
    <w:qFormat/>
  </w:style>
  <w:style w:type="paragraph" w:styleId="af4">
    <w:name w:val="Title"/>
    <w:basedOn w:val="a0"/>
    <w:next w:val="ac"/>
    <w:qFormat/>
    <w:pPr>
      <w:keepNext/>
      <w:spacing w:before="240" w:after="120"/>
    </w:pPr>
    <w:rPr>
      <w:rFonts w:ascii="Open Sans" w:eastAsia="Tahoma" w:hAnsi="Open Sans" w:cs="Droid Sans Devanagari"/>
      <w:sz w:val="28"/>
      <w:szCs w:val="28"/>
    </w:rPr>
  </w:style>
  <w:style w:type="paragraph" w:styleId="ac">
    <w:name w:val="Body Text"/>
    <w:basedOn w:val="a0"/>
    <w:link w:val="ab"/>
    <w:rsid w:val="00976738"/>
    <w:pPr>
      <w:overflowPunct w:val="0"/>
      <w:ind w:left="0" w:right="0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List"/>
    <w:basedOn w:val="ac"/>
    <w:rPr>
      <w:rFonts w:cs="Droid Sans Devanagari"/>
    </w:rPr>
  </w:style>
  <w:style w:type="paragraph" w:styleId="af6">
    <w:name w:val="caption"/>
    <w:basedOn w:val="a0"/>
    <w:qFormat/>
    <w:pPr>
      <w:suppressLineNumbers/>
      <w:spacing w:before="120" w:after="120"/>
    </w:pPr>
    <w:rPr>
      <w:rFonts w:cs="Droid Sans Devanagari"/>
      <w:i/>
      <w:iCs/>
      <w:szCs w:val="24"/>
    </w:rPr>
  </w:style>
  <w:style w:type="paragraph" w:styleId="af7">
    <w:name w:val="index heading"/>
    <w:basedOn w:val="af4"/>
  </w:style>
  <w:style w:type="paragraph" w:customStyle="1" w:styleId="af8">
    <w:name w:val="Колонтитул"/>
    <w:basedOn w:val="a0"/>
    <w:qFormat/>
  </w:style>
  <w:style w:type="paragraph" w:styleId="a5">
    <w:name w:val="header"/>
    <w:basedOn w:val="a0"/>
    <w:link w:val="a4"/>
    <w:uiPriority w:val="99"/>
    <w:unhideWhenUsed/>
    <w:rsid w:val="00964A78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0"/>
    <w:link w:val="a6"/>
    <w:uiPriority w:val="99"/>
    <w:unhideWhenUsed/>
    <w:rsid w:val="00964A78"/>
    <w:pPr>
      <w:tabs>
        <w:tab w:val="center" w:pos="4677"/>
        <w:tab w:val="right" w:pos="9355"/>
      </w:tabs>
      <w:spacing w:line="240" w:lineRule="auto"/>
    </w:pPr>
  </w:style>
  <w:style w:type="paragraph" w:styleId="af9">
    <w:name w:val="No Spacing"/>
    <w:uiPriority w:val="1"/>
    <w:qFormat/>
    <w:rsid w:val="00CD6607"/>
  </w:style>
  <w:style w:type="paragraph" w:styleId="afa">
    <w:name w:val="TOC Heading"/>
    <w:basedOn w:val="1"/>
    <w:next w:val="a0"/>
    <w:uiPriority w:val="39"/>
    <w:semiHidden/>
    <w:unhideWhenUsed/>
    <w:qFormat/>
    <w:rsid w:val="00086B92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F5ED5"/>
    <w:pPr>
      <w:tabs>
        <w:tab w:val="right" w:leader="dot" w:pos="9781"/>
      </w:tabs>
      <w:spacing w:after="100"/>
      <w:ind w:right="283" w:firstLine="539"/>
    </w:pPr>
  </w:style>
  <w:style w:type="paragraph" w:styleId="aa">
    <w:name w:val="Balloon Text"/>
    <w:basedOn w:val="a0"/>
    <w:link w:val="a9"/>
    <w:uiPriority w:val="99"/>
    <w:semiHidden/>
    <w:unhideWhenUsed/>
    <w:qFormat/>
    <w:rsid w:val="00086B92"/>
    <w:pPr>
      <w:spacing w:line="240" w:lineRule="auto"/>
    </w:pPr>
    <w:rPr>
      <w:rFonts w:ascii="Tahoma" w:hAnsi="Tahoma" w:cs="Tahoma"/>
      <w:sz w:val="16"/>
      <w:szCs w:val="16"/>
    </w:rPr>
  </w:style>
  <w:style w:type="paragraph" w:styleId="21">
    <w:name w:val="toc 2"/>
    <w:basedOn w:val="a0"/>
    <w:next w:val="a0"/>
    <w:autoRedefine/>
    <w:uiPriority w:val="39"/>
    <w:unhideWhenUsed/>
    <w:rsid w:val="009F5ED5"/>
    <w:pPr>
      <w:tabs>
        <w:tab w:val="left" w:pos="851"/>
        <w:tab w:val="left" w:pos="1276"/>
        <w:tab w:val="right" w:leader="dot" w:pos="9781"/>
      </w:tabs>
      <w:spacing w:after="100"/>
      <w:ind w:right="141" w:firstLine="681"/>
    </w:pPr>
  </w:style>
  <w:style w:type="paragraph" w:styleId="afb">
    <w:name w:val="Normal (Web)"/>
    <w:basedOn w:val="a0"/>
    <w:uiPriority w:val="99"/>
    <w:unhideWhenUsed/>
    <w:qFormat/>
    <w:rsid w:val="00976738"/>
    <w:pPr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">
    <w:name w:val="List Paragraph"/>
    <w:basedOn w:val="a0"/>
    <w:link w:val="af"/>
    <w:uiPriority w:val="34"/>
    <w:qFormat/>
    <w:rsid w:val="0093496B"/>
    <w:pPr>
      <w:numPr>
        <w:numId w:val="3"/>
      </w:numPr>
      <w:contextualSpacing/>
      <w:jc w:val="left"/>
    </w:pPr>
  </w:style>
  <w:style w:type="paragraph" w:styleId="ae">
    <w:name w:val="Plain Text"/>
    <w:basedOn w:val="a0"/>
    <w:link w:val="ad"/>
    <w:uiPriority w:val="99"/>
    <w:qFormat/>
    <w:rsid w:val="009D792D"/>
    <w:pPr>
      <w:ind w:firstLine="851"/>
    </w:pPr>
    <w:rPr>
      <w:rFonts w:ascii="GOST type B" w:eastAsia="Times New Roman" w:hAnsi="GOST type B" w:cs="Arial"/>
      <w:color w:val="000000"/>
      <w:sz w:val="28"/>
      <w:szCs w:val="20"/>
      <w:shd w:val="clear" w:color="auto" w:fill="F8FAFF"/>
      <w:lang w:eastAsia="ru-RU"/>
    </w:rPr>
  </w:style>
  <w:style w:type="paragraph" w:customStyle="1" w:styleId="af1">
    <w:name w:val="Название рисунка"/>
    <w:basedOn w:val="caption1"/>
    <w:link w:val="af0"/>
    <w:qFormat/>
    <w:rsid w:val="002D0159"/>
    <w:pPr>
      <w:widowControl w:val="0"/>
      <w:spacing w:after="120"/>
      <w:jc w:val="center"/>
    </w:pPr>
    <w:rPr>
      <w:rFonts w:ascii="Times New Roman" w:eastAsia="Times New Roman" w:hAnsi="Times New Roman" w:cs="Times New Roman"/>
      <w:bCs w:val="0"/>
      <w:color w:val="auto"/>
      <w:sz w:val="24"/>
      <w:szCs w:val="20"/>
      <w:lang w:eastAsia="ru-RU"/>
    </w:rPr>
  </w:style>
  <w:style w:type="paragraph" w:customStyle="1" w:styleId="caption1">
    <w:name w:val="caption1"/>
    <w:basedOn w:val="a0"/>
    <w:next w:val="a0"/>
    <w:uiPriority w:val="35"/>
    <w:semiHidden/>
    <w:unhideWhenUsed/>
    <w:qFormat/>
    <w:rsid w:val="002D015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3CBD5A742C28424DA5172AD252E32316">
    <w:name w:val="3CBD5A742C28424DA5172AD252E32316"/>
    <w:qFormat/>
    <w:rsid w:val="00336078"/>
    <w:pPr>
      <w:spacing w:after="200" w:line="276" w:lineRule="auto"/>
    </w:pPr>
    <w:rPr>
      <w:rFonts w:ascii="Calibri" w:eastAsiaTheme="minorEastAsia" w:hAnsi="Calibri"/>
      <w:lang w:eastAsia="ru-RU"/>
    </w:rPr>
  </w:style>
  <w:style w:type="paragraph" w:customStyle="1" w:styleId="afc">
    <w:name w:val="Содержимое врезки"/>
    <w:basedOn w:val="a0"/>
    <w:qFormat/>
  </w:style>
  <w:style w:type="table" w:styleId="afd">
    <w:name w:val="Table Grid"/>
    <w:basedOn w:val="a2"/>
    <w:uiPriority w:val="39"/>
    <w:rsid w:val="000201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next w:val="afd"/>
    <w:uiPriority w:val="39"/>
    <w:rsid w:val="00A10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6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0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0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7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2is.ru/catalog/crm-sistemy-vse/rosbiznessoft" TargetMode="External"/><Relationship Id="rId25" Type="http://schemas.openxmlformats.org/officeDocument/2006/relationships/image" Target="media/image17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B04C8-84D0-4B00-8687-8CAB7E371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7165</Words>
  <Characters>40842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dc:description/>
  <cp:lastModifiedBy>vlad</cp:lastModifiedBy>
  <cp:revision>16</cp:revision>
  <dcterms:created xsi:type="dcterms:W3CDTF">2026-02-06T12:49:00Z</dcterms:created>
  <dcterms:modified xsi:type="dcterms:W3CDTF">2026-02-11T17:48:00Z</dcterms:modified>
  <dc:language>ru-RU</dc:language>
</cp:coreProperties>
</file>