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29E59" w14:textId="0D51C095" w:rsidR="00134C9B" w:rsidRDefault="00137E6B" w:rsidP="00137E6B">
      <w:pPr>
        <w:jc w:val="center"/>
      </w:pPr>
      <w:proofErr w:type="spellStart"/>
      <w:r>
        <w:t>Laboratorio</w:t>
      </w:r>
      <w:proofErr w:type="spellEnd"/>
      <w:r>
        <w:t xml:space="preserve"> 8</w:t>
      </w:r>
    </w:p>
    <w:p w14:paraId="02ED73B1" w14:textId="59044972" w:rsidR="00137E6B" w:rsidRDefault="00137E6B" w:rsidP="00137E6B">
      <w:pPr>
        <w:jc w:val="both"/>
      </w:pPr>
      <w:proofErr w:type="spellStart"/>
      <w:r>
        <w:t>Ejercicio</w:t>
      </w:r>
      <w:proofErr w:type="spellEnd"/>
      <w:r>
        <w:t xml:space="preserve"> 1:</w:t>
      </w:r>
    </w:p>
    <w:p w14:paraId="14828DA8" w14:textId="3D24A42A" w:rsidR="00FD018F" w:rsidRPr="00FD018F" w:rsidRDefault="00FD018F" w:rsidP="00137E6B">
      <w:pPr>
        <w:jc w:val="both"/>
        <w:rPr>
          <w:lang w:val="es-GT"/>
        </w:rPr>
      </w:pPr>
      <w:r w:rsidRPr="00FD018F">
        <w:rPr>
          <w:lang w:val="es-GT"/>
        </w:rPr>
        <w:t>Para la creación del c</w:t>
      </w:r>
      <w:r>
        <w:rPr>
          <w:lang w:val="es-GT"/>
        </w:rPr>
        <w:t xml:space="preserve">ontador se utilizaron bloques </w:t>
      </w:r>
      <w:proofErr w:type="spellStart"/>
      <w:r>
        <w:rPr>
          <w:lang w:val="es-GT"/>
        </w:rPr>
        <w:t>always</w:t>
      </w:r>
      <w:proofErr w:type="spellEnd"/>
      <w:r>
        <w:rPr>
          <w:lang w:val="es-GT"/>
        </w:rPr>
        <w:t xml:space="preserve"> para que pueda funcionar con el cambio del </w:t>
      </w:r>
      <w:proofErr w:type="spellStart"/>
      <w:r>
        <w:rPr>
          <w:lang w:val="es-GT"/>
        </w:rPr>
        <w:t>clock</w:t>
      </w:r>
      <w:proofErr w:type="spellEnd"/>
      <w:r>
        <w:rPr>
          <w:lang w:val="es-GT"/>
        </w:rPr>
        <w:t xml:space="preserve">, el </w:t>
      </w:r>
      <w:proofErr w:type="spellStart"/>
      <w:r>
        <w:rPr>
          <w:lang w:val="es-GT"/>
        </w:rPr>
        <w:t>reset</w:t>
      </w:r>
      <w:proofErr w:type="spellEnd"/>
      <w:r>
        <w:rPr>
          <w:lang w:val="es-GT"/>
        </w:rPr>
        <w:t xml:space="preserve">, el load o algún cambio en el dato que se está cargando. Por esto, como puede verse, se utilizaron output reg. Al mismo tiempo, como se observa, tanto el dato para cargar como el valor de salida son de 12 bits de ancho. Finalmente, se diseñó para que el valor se coloque en 0 si hay un </w:t>
      </w:r>
      <w:proofErr w:type="spellStart"/>
      <w:r>
        <w:rPr>
          <w:lang w:val="es-GT"/>
        </w:rPr>
        <w:t>reset</w:t>
      </w:r>
      <w:proofErr w:type="spellEnd"/>
      <w:r>
        <w:rPr>
          <w:lang w:val="es-GT"/>
        </w:rPr>
        <w:t xml:space="preserve">, para que tome el valor del dato de carga cuando el load está activado y para que cuente 1 cada flanco de reloj si el </w:t>
      </w:r>
      <w:proofErr w:type="spellStart"/>
      <w:r>
        <w:rPr>
          <w:lang w:val="es-GT"/>
        </w:rPr>
        <w:t>enable</w:t>
      </w:r>
      <w:proofErr w:type="spellEnd"/>
      <w:r>
        <w:rPr>
          <w:lang w:val="es-GT"/>
        </w:rPr>
        <w:t xml:space="preserve"> está activado.</w:t>
      </w:r>
      <w:r w:rsidR="008C72D2">
        <w:rPr>
          <w:lang w:val="es-GT"/>
        </w:rPr>
        <w:t xml:space="preserve"> Estas funciones pueden verse en el diagrama de timing de </w:t>
      </w:r>
      <w:proofErr w:type="spellStart"/>
      <w:r w:rsidR="008C72D2">
        <w:rPr>
          <w:lang w:val="es-GT"/>
        </w:rPr>
        <w:t>GTKWave</w:t>
      </w:r>
      <w:proofErr w:type="spellEnd"/>
      <w:r w:rsidR="008C72D2">
        <w:rPr>
          <w:lang w:val="es-GT"/>
        </w:rPr>
        <w:t xml:space="preserve"> y la tabla mostrada en la terminal.</w:t>
      </w:r>
    </w:p>
    <w:p w14:paraId="6D653C69" w14:textId="3C0714A7" w:rsidR="008A11F3" w:rsidRDefault="00FD018F" w:rsidP="00FD018F">
      <w:pPr>
        <w:jc w:val="center"/>
      </w:pPr>
      <w:r w:rsidRPr="00FD018F">
        <w:drawing>
          <wp:inline distT="0" distB="0" distL="0" distR="0" wp14:anchorId="76B01239" wp14:editId="50DE62B6">
            <wp:extent cx="4107180" cy="152615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8050" cy="1541337"/>
                    </a:xfrm>
                    <a:prstGeom prst="rect">
                      <a:avLst/>
                    </a:prstGeom>
                  </pic:spPr>
                </pic:pic>
              </a:graphicData>
            </a:graphic>
          </wp:inline>
        </w:drawing>
      </w:r>
    </w:p>
    <w:p w14:paraId="01039474" w14:textId="2BB060BA" w:rsidR="00802A78" w:rsidRDefault="00802A78" w:rsidP="007E49C5">
      <w:pPr>
        <w:jc w:val="center"/>
      </w:pPr>
      <w:r w:rsidRPr="00802A78">
        <w:drawing>
          <wp:inline distT="0" distB="0" distL="0" distR="0" wp14:anchorId="0301A0B4" wp14:editId="4D4A15ED">
            <wp:extent cx="3551596" cy="419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4251" cy="4225403"/>
                    </a:xfrm>
                    <a:prstGeom prst="rect">
                      <a:avLst/>
                    </a:prstGeom>
                  </pic:spPr>
                </pic:pic>
              </a:graphicData>
            </a:graphic>
          </wp:inline>
        </w:drawing>
      </w:r>
    </w:p>
    <w:p w14:paraId="287B7944" w14:textId="2DD9B56B" w:rsidR="00802A78" w:rsidRDefault="00802A78" w:rsidP="007E49C5">
      <w:pPr>
        <w:jc w:val="center"/>
      </w:pPr>
      <w:r w:rsidRPr="00802A78">
        <w:lastRenderedPageBreak/>
        <w:drawing>
          <wp:inline distT="0" distB="0" distL="0" distR="0" wp14:anchorId="1411A73C" wp14:editId="6B2F8B69">
            <wp:extent cx="4655820" cy="91375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2148" cy="928734"/>
                    </a:xfrm>
                    <a:prstGeom prst="rect">
                      <a:avLst/>
                    </a:prstGeom>
                  </pic:spPr>
                </pic:pic>
              </a:graphicData>
            </a:graphic>
          </wp:inline>
        </w:drawing>
      </w:r>
    </w:p>
    <w:p w14:paraId="60B89BBA" w14:textId="77777777" w:rsidR="00802A78" w:rsidRDefault="00802A78" w:rsidP="00137E6B">
      <w:pPr>
        <w:jc w:val="both"/>
      </w:pPr>
    </w:p>
    <w:p w14:paraId="4A07798E" w14:textId="25B2378A" w:rsidR="00137E6B" w:rsidRDefault="00137E6B" w:rsidP="00137E6B">
      <w:pPr>
        <w:jc w:val="both"/>
        <w:rPr>
          <w:lang w:val="es-GT"/>
        </w:rPr>
      </w:pPr>
      <w:r>
        <w:rPr>
          <w:lang w:val="es-GT"/>
        </w:rPr>
        <w:t>Ejercicio 2:</w:t>
      </w:r>
    </w:p>
    <w:p w14:paraId="41096C32" w14:textId="06258415" w:rsidR="006C0C86" w:rsidRDefault="006C0C86" w:rsidP="00137E6B">
      <w:pPr>
        <w:jc w:val="both"/>
        <w:rPr>
          <w:lang w:val="es-GT"/>
        </w:rPr>
      </w:pPr>
      <w:r>
        <w:rPr>
          <w:lang w:val="es-GT"/>
        </w:rPr>
        <w:t xml:space="preserve">Para crear la memoria ROM se utilizó el arreglo de dos dimensiones de </w:t>
      </w:r>
      <w:proofErr w:type="spellStart"/>
      <w:r>
        <w:rPr>
          <w:lang w:val="es-GT"/>
        </w:rPr>
        <w:t>verilog</w:t>
      </w:r>
      <w:proofErr w:type="spellEnd"/>
      <w:r>
        <w:rPr>
          <w:lang w:val="es-GT"/>
        </w:rPr>
        <w:t xml:space="preserve"> y la función </w:t>
      </w:r>
      <w:proofErr w:type="spellStart"/>
      <w:r>
        <w:rPr>
          <w:lang w:val="es-GT"/>
        </w:rPr>
        <w:t>readmemh</w:t>
      </w:r>
      <w:proofErr w:type="spellEnd"/>
      <w:r>
        <w:rPr>
          <w:lang w:val="es-GT"/>
        </w:rPr>
        <w:t xml:space="preserve">, la cual toma un documento con datos en hexadecimal y los coloca en la variable del arreglo 2D. Al módulo se le colocó un input que representa a la dirección que escoge qué byte se lee de la memoria y un output que representa la instrucción u </w:t>
      </w:r>
      <w:proofErr w:type="spellStart"/>
      <w:r>
        <w:rPr>
          <w:lang w:val="es-GT"/>
        </w:rPr>
        <w:t>opcode</w:t>
      </w:r>
      <w:proofErr w:type="spellEnd"/>
      <w:r>
        <w:rPr>
          <w:lang w:val="es-GT"/>
        </w:rPr>
        <w:t xml:space="preserve">, el cual muestra el byte seleccionado. Como puede verse en la tabla de la terminal y en el diagrama de timing, al introducir las direcciones 0, 1 y 3, se muestran los datos que corresponden a estas direcciones en el documento </w:t>
      </w:r>
      <w:proofErr w:type="spellStart"/>
      <w:proofErr w:type="gramStart"/>
      <w:r>
        <w:rPr>
          <w:lang w:val="es-GT"/>
        </w:rPr>
        <w:t>ejemplo.list</w:t>
      </w:r>
      <w:proofErr w:type="spellEnd"/>
      <w:proofErr w:type="gramEnd"/>
      <w:r>
        <w:rPr>
          <w:lang w:val="es-GT"/>
        </w:rPr>
        <w:t>.</w:t>
      </w:r>
    </w:p>
    <w:p w14:paraId="2DB4C1FE" w14:textId="03E9B327" w:rsidR="00FD018F" w:rsidRDefault="00FD018F" w:rsidP="00FD018F">
      <w:pPr>
        <w:jc w:val="center"/>
        <w:rPr>
          <w:lang w:val="es-GT"/>
        </w:rPr>
      </w:pPr>
      <w:r w:rsidRPr="00FD018F">
        <w:rPr>
          <w:lang w:val="es-GT"/>
        </w:rPr>
        <w:drawing>
          <wp:inline distT="0" distB="0" distL="0" distR="0" wp14:anchorId="6BE32C4E" wp14:editId="453662D5">
            <wp:extent cx="4716780" cy="1237079"/>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3108" cy="1251852"/>
                    </a:xfrm>
                    <a:prstGeom prst="rect">
                      <a:avLst/>
                    </a:prstGeom>
                  </pic:spPr>
                </pic:pic>
              </a:graphicData>
            </a:graphic>
          </wp:inline>
        </w:drawing>
      </w:r>
    </w:p>
    <w:p w14:paraId="378A9F3C" w14:textId="3E8C546F" w:rsidR="006C0C86" w:rsidRDefault="006C0C86" w:rsidP="00FD018F">
      <w:pPr>
        <w:jc w:val="center"/>
        <w:rPr>
          <w:lang w:val="es-GT"/>
        </w:rPr>
      </w:pPr>
      <w:r w:rsidRPr="006C0C86">
        <w:rPr>
          <w:lang w:val="es-GT"/>
        </w:rPr>
        <w:drawing>
          <wp:inline distT="0" distB="0" distL="0" distR="0" wp14:anchorId="288FEE7B" wp14:editId="19D63340">
            <wp:extent cx="2598420" cy="1778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5753" cy="1797182"/>
                    </a:xfrm>
                    <a:prstGeom prst="rect">
                      <a:avLst/>
                    </a:prstGeom>
                  </pic:spPr>
                </pic:pic>
              </a:graphicData>
            </a:graphic>
          </wp:inline>
        </w:drawing>
      </w:r>
    </w:p>
    <w:p w14:paraId="2FDB3DC2" w14:textId="57A38994" w:rsidR="00802A78" w:rsidRDefault="00802A78" w:rsidP="007E49C5">
      <w:pPr>
        <w:jc w:val="center"/>
        <w:rPr>
          <w:lang w:val="es-GT"/>
        </w:rPr>
      </w:pPr>
      <w:r w:rsidRPr="00802A78">
        <w:rPr>
          <w:lang w:val="es-GT"/>
        </w:rPr>
        <w:drawing>
          <wp:inline distT="0" distB="0" distL="0" distR="0" wp14:anchorId="37E1D200" wp14:editId="040F3348">
            <wp:extent cx="2434562" cy="12877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0176" cy="1311908"/>
                    </a:xfrm>
                    <a:prstGeom prst="rect">
                      <a:avLst/>
                    </a:prstGeom>
                  </pic:spPr>
                </pic:pic>
              </a:graphicData>
            </a:graphic>
          </wp:inline>
        </w:drawing>
      </w:r>
    </w:p>
    <w:p w14:paraId="24ED2C48" w14:textId="1CFB2CB4" w:rsidR="00802A78" w:rsidRDefault="00802A78" w:rsidP="007E49C5">
      <w:pPr>
        <w:jc w:val="center"/>
        <w:rPr>
          <w:lang w:val="es-GT"/>
        </w:rPr>
      </w:pPr>
      <w:r w:rsidRPr="00802A78">
        <w:rPr>
          <w:lang w:val="es-GT"/>
        </w:rPr>
        <w:lastRenderedPageBreak/>
        <w:drawing>
          <wp:inline distT="0" distB="0" distL="0" distR="0" wp14:anchorId="6AEEB48E" wp14:editId="62918A25">
            <wp:extent cx="4679085" cy="891617"/>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9085" cy="891617"/>
                    </a:xfrm>
                    <a:prstGeom prst="rect">
                      <a:avLst/>
                    </a:prstGeom>
                  </pic:spPr>
                </pic:pic>
              </a:graphicData>
            </a:graphic>
          </wp:inline>
        </w:drawing>
      </w:r>
    </w:p>
    <w:p w14:paraId="62C6794F" w14:textId="77777777" w:rsidR="002B2B93" w:rsidRDefault="002B2B93" w:rsidP="00137E6B">
      <w:pPr>
        <w:jc w:val="both"/>
        <w:rPr>
          <w:lang w:val="es-GT"/>
        </w:rPr>
      </w:pPr>
    </w:p>
    <w:p w14:paraId="0FCA608B" w14:textId="55C43232" w:rsidR="00137E6B" w:rsidRDefault="00137E6B" w:rsidP="00137E6B">
      <w:pPr>
        <w:jc w:val="both"/>
        <w:rPr>
          <w:lang w:val="es-GT"/>
        </w:rPr>
      </w:pPr>
      <w:r>
        <w:rPr>
          <w:lang w:val="es-GT"/>
        </w:rPr>
        <w:t>Ejercicio 3:</w:t>
      </w:r>
    </w:p>
    <w:p w14:paraId="4A8446E8" w14:textId="31DEA4C2" w:rsidR="006C0C86" w:rsidRDefault="006C0C86" w:rsidP="00137E6B">
      <w:pPr>
        <w:jc w:val="both"/>
        <w:rPr>
          <w:lang w:val="es-GT"/>
        </w:rPr>
      </w:pPr>
      <w:r>
        <w:rPr>
          <w:lang w:val="es-GT"/>
        </w:rPr>
        <w:t xml:space="preserve">Para la creación de la ALU se utilizó un bloque condicional case, el cual </w:t>
      </w:r>
      <w:r w:rsidR="001A33D6">
        <w:rPr>
          <w:lang w:val="es-GT"/>
        </w:rPr>
        <w:t xml:space="preserve">muestra todos los escenarios posibles que puede tomar una variable. Este bloque se coloca en un bloque </w:t>
      </w:r>
      <w:proofErr w:type="spellStart"/>
      <w:r w:rsidR="001A33D6">
        <w:rPr>
          <w:lang w:val="es-GT"/>
        </w:rPr>
        <w:t>always</w:t>
      </w:r>
      <w:proofErr w:type="spellEnd"/>
      <w:r w:rsidR="001A33D6">
        <w:rPr>
          <w:lang w:val="es-GT"/>
        </w:rPr>
        <w:t xml:space="preserve"> para que pueda ejecutarse a cada momento</w:t>
      </w:r>
      <w:r w:rsidR="00C16E00">
        <w:rPr>
          <w:lang w:val="es-GT"/>
        </w:rPr>
        <w:t>. En las condiciones se colocaron todas las opciones que muestra la ALU presentada en el libro.</w:t>
      </w:r>
    </w:p>
    <w:p w14:paraId="702FF62C" w14:textId="4A4728EC" w:rsidR="00FD018F" w:rsidRDefault="00FD018F" w:rsidP="00FD018F">
      <w:pPr>
        <w:jc w:val="center"/>
        <w:rPr>
          <w:lang w:val="es-GT"/>
        </w:rPr>
      </w:pPr>
      <w:r w:rsidRPr="00FD018F">
        <w:rPr>
          <w:lang w:val="es-GT"/>
        </w:rPr>
        <w:drawing>
          <wp:inline distT="0" distB="0" distL="0" distR="0" wp14:anchorId="26F9D53B" wp14:editId="71B1451B">
            <wp:extent cx="5242931" cy="3307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572" cy="3337762"/>
                    </a:xfrm>
                    <a:prstGeom prst="rect">
                      <a:avLst/>
                    </a:prstGeom>
                  </pic:spPr>
                </pic:pic>
              </a:graphicData>
            </a:graphic>
          </wp:inline>
        </w:drawing>
      </w:r>
    </w:p>
    <w:p w14:paraId="2AA6E14E" w14:textId="046D9047" w:rsidR="00802A78" w:rsidRDefault="00802A78" w:rsidP="007E49C5">
      <w:pPr>
        <w:jc w:val="center"/>
        <w:rPr>
          <w:lang w:val="es-GT"/>
        </w:rPr>
      </w:pPr>
      <w:r w:rsidRPr="00802A78">
        <w:rPr>
          <w:lang w:val="es-GT"/>
        </w:rPr>
        <w:lastRenderedPageBreak/>
        <w:drawing>
          <wp:inline distT="0" distB="0" distL="0" distR="0" wp14:anchorId="42172802" wp14:editId="7201D14C">
            <wp:extent cx="3055620" cy="423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686" cy="4244189"/>
                    </a:xfrm>
                    <a:prstGeom prst="rect">
                      <a:avLst/>
                    </a:prstGeom>
                  </pic:spPr>
                </pic:pic>
              </a:graphicData>
            </a:graphic>
          </wp:inline>
        </w:drawing>
      </w:r>
    </w:p>
    <w:p w14:paraId="4D41983B" w14:textId="4AC7408D" w:rsidR="00137E6B" w:rsidRPr="00137E6B" w:rsidRDefault="00802A78" w:rsidP="00FD018F">
      <w:pPr>
        <w:jc w:val="center"/>
        <w:rPr>
          <w:lang w:val="es-GT"/>
        </w:rPr>
      </w:pPr>
      <w:r w:rsidRPr="00802A78">
        <w:rPr>
          <w:lang w:val="es-GT"/>
        </w:rPr>
        <w:drawing>
          <wp:inline distT="0" distB="0" distL="0" distR="0" wp14:anchorId="66F01A61" wp14:editId="212F1A1E">
            <wp:extent cx="5943600" cy="744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4220"/>
                    </a:xfrm>
                    <a:prstGeom prst="rect">
                      <a:avLst/>
                    </a:prstGeom>
                  </pic:spPr>
                </pic:pic>
              </a:graphicData>
            </a:graphic>
          </wp:inline>
        </w:drawing>
      </w:r>
    </w:p>
    <w:sectPr w:rsidR="00137E6B" w:rsidRPr="00137E6B" w:rsidSect="00137E6B">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CBBA6" w14:textId="77777777" w:rsidR="00137E6B" w:rsidRDefault="00137E6B" w:rsidP="00137E6B">
      <w:pPr>
        <w:spacing w:after="0" w:line="240" w:lineRule="auto"/>
      </w:pPr>
      <w:r>
        <w:separator/>
      </w:r>
    </w:p>
  </w:endnote>
  <w:endnote w:type="continuationSeparator" w:id="0">
    <w:p w14:paraId="7A7E2131" w14:textId="77777777" w:rsidR="00137E6B" w:rsidRDefault="00137E6B" w:rsidP="00137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C0A18" w14:textId="77777777" w:rsidR="00137E6B" w:rsidRDefault="00137E6B" w:rsidP="00137E6B">
      <w:pPr>
        <w:spacing w:after="0" w:line="240" w:lineRule="auto"/>
      </w:pPr>
      <w:r>
        <w:separator/>
      </w:r>
    </w:p>
  </w:footnote>
  <w:footnote w:type="continuationSeparator" w:id="0">
    <w:p w14:paraId="5FBBFACC" w14:textId="77777777" w:rsidR="00137E6B" w:rsidRDefault="00137E6B" w:rsidP="00137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ABBC" w14:textId="392CDF77" w:rsidR="00137E6B" w:rsidRPr="00A03B20" w:rsidRDefault="00137E6B">
    <w:pPr>
      <w:pStyle w:val="Header"/>
      <w:rPr>
        <w:lang w:val="es-GT"/>
      </w:rPr>
    </w:pPr>
    <w:r w:rsidRPr="00A03B20">
      <w:rPr>
        <w:lang w:val="es-GT"/>
      </w:rPr>
      <w:t>Guatemala, 24/Octubre/2020</w:t>
    </w:r>
    <w:r w:rsidR="00A03B20" w:rsidRPr="00A03B20">
      <w:rPr>
        <w:lang w:val="es-GT"/>
      </w:rPr>
      <w:tab/>
    </w:r>
    <w:r w:rsidR="00A03B20" w:rsidRPr="00A03B20">
      <w:rPr>
        <w:lang w:val="es-GT"/>
      </w:rPr>
      <w:tab/>
      <w:t>El</w:t>
    </w:r>
    <w:r w:rsidR="00A03B20">
      <w:rPr>
        <w:lang w:val="es-GT"/>
      </w:rPr>
      <w:t>ectrónica Digital</w:t>
    </w:r>
  </w:p>
  <w:p w14:paraId="4B879E48" w14:textId="25F1C805" w:rsidR="00137E6B" w:rsidRPr="00A03B20" w:rsidRDefault="00137E6B">
    <w:pPr>
      <w:pStyle w:val="Header"/>
      <w:rPr>
        <w:lang w:val="es-GT"/>
      </w:rPr>
    </w:pPr>
    <w:r w:rsidRPr="00A03B20">
      <w:rPr>
        <w:lang w:val="es-GT"/>
      </w:rPr>
      <w:t>Ricardo Pellecer Orellana</w:t>
    </w:r>
    <w:r w:rsidR="00A03B20" w:rsidRPr="00A03B20">
      <w:rPr>
        <w:lang w:val="es-GT"/>
      </w:rPr>
      <w:tab/>
    </w:r>
    <w:r w:rsidR="00A03B20" w:rsidRPr="00A03B20">
      <w:rPr>
        <w:lang w:val="es-GT"/>
      </w:rPr>
      <w:tab/>
      <w:t>Carné: 19072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6B"/>
    <w:rsid w:val="00134C9B"/>
    <w:rsid w:val="00137E6B"/>
    <w:rsid w:val="001A33D6"/>
    <w:rsid w:val="002B2B93"/>
    <w:rsid w:val="006C0C86"/>
    <w:rsid w:val="007E49C5"/>
    <w:rsid w:val="00802A78"/>
    <w:rsid w:val="008A11F3"/>
    <w:rsid w:val="008C72D2"/>
    <w:rsid w:val="00A03B20"/>
    <w:rsid w:val="00C16E00"/>
    <w:rsid w:val="00FD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20DD"/>
  <w15:chartTrackingRefBased/>
  <w15:docId w15:val="{8BA9C14F-5BBF-4C60-A9E2-54D5877A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6B"/>
  </w:style>
  <w:style w:type="paragraph" w:styleId="Footer">
    <w:name w:val="footer"/>
    <w:basedOn w:val="Normal"/>
    <w:link w:val="FooterChar"/>
    <w:uiPriority w:val="99"/>
    <w:unhideWhenUsed/>
    <w:rsid w:val="00137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PELLECER ORELLANA, RICARDO</dc:creator>
  <cp:keywords/>
  <dc:description/>
  <cp:lastModifiedBy>PELLECER ORELLANA, RICARDO</cp:lastModifiedBy>
  <cp:revision>6</cp:revision>
  <dcterms:created xsi:type="dcterms:W3CDTF">2020-10-24T07:17:00Z</dcterms:created>
  <dcterms:modified xsi:type="dcterms:W3CDTF">2020-10-24T08:49:00Z</dcterms:modified>
</cp:coreProperties>
</file>