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ShopEasy Software Requirements Specification</w:t>
      </w:r>
    </w:p>
    <w:p>
      <w:pPr>
        <w:pStyle w:val="Heading1"/>
      </w:pPr>
      <w:r>
        <w:t>1 Introduction</w:t>
      </w:r>
    </w:p>
    <w:p>
      <w:r>
        <w:t>This document describes the requirements for the ShopEasy web store. It is intended for the QA and development teams.</w:t>
      </w:r>
    </w:p>
    <w:p>
      <w:pPr>
        <w:pStyle w:val="Heading1"/>
      </w:pPr>
      <w:r>
        <w:t>2 Login</w:t>
      </w:r>
    </w:p>
    <w:p>
      <w:r>
        <w:t>The system shall allow registered users to log in with email and password. The account must be locked after 3 consecutive failed login attempts. The login page should load fast on mobile devices.</w:t>
      </w:r>
    </w:p>
    <w:p>
      <w:pPr>
        <w:pStyle w:val="ListBullet"/>
      </w:pPr>
      <w:r>
        <w:t>Password must be 8 to 16 characters long</w:t>
      </w:r>
    </w:p>
    <w:p>
      <w:pPr>
        <w:pStyle w:val="ListBullet"/>
      </w:pPr>
      <w:r>
        <w:t>Password must contain at least one digit</w:t>
      </w:r>
    </w:p>
    <w:p>
      <w:pPr>
        <w:pStyle w:val="ListBullet"/>
      </w:pPr>
      <w:r>
        <w:t>Social login is out of scope for this release</w:t>
      </w:r>
    </w:p>
    <w:p>
      <w:r>
        <w:t>Table 1: Payment form fields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Validation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Mandatory, valid email format</w:t>
            </w:r>
          </w:p>
        </w:tc>
      </w:tr>
      <w:tr>
        <w:tc>
          <w:tcPr>
            <w:tcW w:type="dxa" w:w="2880"/>
          </w:tcPr>
          <w:p>
            <w:r>
              <w:t>Card number</w:t>
            </w:r>
          </w:p>
        </w:tc>
        <w:tc>
          <w:tcPr>
            <w:tcW w:type="dxa" w:w="2880"/>
          </w:tcPr>
          <w:p>
            <w:r>
              <w:t>Numeric</w:t>
            </w:r>
          </w:p>
        </w:tc>
        <w:tc>
          <w:tcPr>
            <w:tcW w:type="dxa" w:w="2880"/>
          </w:tcPr>
          <w:p>
            <w:r>
              <w:t>16 digits, Luhn check</w:t>
            </w:r>
          </w:p>
        </w:tc>
      </w:tr>
    </w:tbl>
    <w:p>
      <w:pPr>
        <w:pStyle w:val="Heading1"/>
      </w:pPr>
      <w:r>
        <w:t>3 Checkout</w:t>
      </w:r>
    </w:p>
    <w:p>
      <w:r>
        <w:t>Orders above Rs. 5000 receive a 10% discount. Payments are processed through the Razorpay API. The delivery charge is TBD.</w:t>
      </w:r>
    </w:p>
    <w:p>
      <w:r>
        <w:t>Note: Prices are shown in INR.</w:t>
      </w:r>
    </w:p>
    <w:p>
      <w:pPr>
        <w:pStyle w:val="Heading1"/>
      </w:pPr>
      <w:r>
        <w:t>Appendix A Glossary</w:t>
      </w:r>
    </w:p>
    <w:p>
      <w:r>
        <w:t>OTP means one-time password.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