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color w:val="000000"/>
        </w:rPr>
      </w:pPr>
      <w:r w:rsidDel="00000000" w:rsidR="00000000" w:rsidRPr="00000000">
        <w:rPr>
          <w:rtl w:val="0"/>
        </w:rPr>
      </w:r>
    </w:p>
    <w:p w:rsidR="00000000" w:rsidDel="00000000" w:rsidP="00000000" w:rsidRDefault="00000000" w:rsidRPr="00000000" w14:paraId="00000002">
      <w:pPr>
        <w:spacing w:line="360" w:lineRule="auto"/>
        <w:jc w:val="both"/>
        <w:rPr>
          <w:color w:val="000000"/>
        </w:rPr>
      </w:pPr>
      <w:r w:rsidDel="00000000" w:rsidR="00000000" w:rsidRPr="00000000">
        <w:rPr>
          <w:rtl w:val="0"/>
        </w:rPr>
      </w:r>
    </w:p>
    <w:p w:rsidR="00000000" w:rsidDel="00000000" w:rsidP="00000000" w:rsidRDefault="00000000" w:rsidRPr="00000000" w14:paraId="00000003">
      <w:pPr>
        <w:spacing w:line="360" w:lineRule="auto"/>
        <w:jc w:val="both"/>
        <w:rPr>
          <w:color w:val="000000"/>
        </w:rPr>
      </w:pPr>
      <w:r w:rsidDel="00000000" w:rsidR="00000000" w:rsidRPr="00000000">
        <w:rPr>
          <w:rtl w:val="0"/>
        </w:rPr>
      </w:r>
    </w:p>
    <w:p w:rsidR="00000000" w:rsidDel="00000000" w:rsidP="00000000" w:rsidRDefault="00000000" w:rsidRPr="00000000" w14:paraId="00000004">
      <w:pPr>
        <w:spacing w:line="360" w:lineRule="auto"/>
        <w:jc w:val="center"/>
        <w:rPr>
          <w:color w:val="000000"/>
        </w:rPr>
      </w:pPr>
      <w:r w:rsidDel="00000000" w:rsidR="00000000" w:rsidRPr="00000000">
        <w:rPr>
          <w:rFonts w:ascii="Times New Roman" w:cs="Times New Roman" w:eastAsia="Times New Roman" w:hAnsi="Times New Roman"/>
          <w:color w:val="000000"/>
          <w:sz w:val="20"/>
          <w:szCs w:val="20"/>
        </w:rPr>
        <w:drawing>
          <wp:inline distB="0" distT="0" distL="0" distR="0">
            <wp:extent cx="5731510" cy="1171075"/>
            <wp:effectExtent b="0" l="0" r="0" t="0"/>
            <wp:docPr descr="Un letrero azul con letras blancas&#10;&#10;El contenido generado por IA puede ser incorrecto." id="1" name="image6.png"/>
            <a:graphic>
              <a:graphicData uri="http://schemas.openxmlformats.org/drawingml/2006/picture">
                <pic:pic>
                  <pic:nvPicPr>
                    <pic:cNvPr descr="Un letrero azul con letras blancas&#10;&#10;El contenido generado por IA puede ser incorrecto." id="0" name="image6.png"/>
                    <pic:cNvPicPr preferRelativeResize="0"/>
                  </pic:nvPicPr>
                  <pic:blipFill>
                    <a:blip r:embed="rId6"/>
                    <a:srcRect b="0" l="0" r="0" t="0"/>
                    <a:stretch>
                      <a:fillRect/>
                    </a:stretch>
                  </pic:blipFill>
                  <pic:spPr>
                    <a:xfrm>
                      <a:off x="0" y="0"/>
                      <a:ext cx="5731510" cy="1171075"/>
                    </a:xfrm>
                    <a:prstGeom prst="rect"/>
                    <a:ln/>
                  </pic:spPr>
                </pic:pic>
              </a:graphicData>
            </a:graphic>
          </wp:inline>
        </w:drawing>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color w:val="000000"/>
          <w:sz w:val="32"/>
          <w:szCs w:val="32"/>
        </w:rPr>
      </w:pPr>
      <w:r w:rsidDel="00000000" w:rsidR="00000000" w:rsidRPr="00000000">
        <w:rPr>
          <w:rtl w:val="0"/>
        </w:rPr>
      </w:r>
    </w:p>
    <w:p w:rsidR="00000000" w:rsidDel="00000000" w:rsidP="00000000" w:rsidRDefault="00000000" w:rsidRPr="00000000" w14:paraId="00000006">
      <w:pPr>
        <w:spacing w:line="360" w:lineRule="auto"/>
        <w:jc w:val="center"/>
        <w:rPr>
          <w:rFonts w:ascii="Arial" w:cs="Arial" w:eastAsia="Arial" w:hAnsi="Arial"/>
          <w:color w:val="000000"/>
          <w:sz w:val="32"/>
          <w:szCs w:val="32"/>
        </w:rPr>
      </w:pPr>
      <w:r w:rsidDel="00000000" w:rsidR="00000000" w:rsidRPr="00000000">
        <w:rPr>
          <w:rtl w:val="0"/>
        </w:rPr>
      </w:r>
    </w:p>
    <w:p w:rsidR="00000000" w:rsidDel="00000000" w:rsidP="00000000" w:rsidRDefault="00000000" w:rsidRPr="00000000" w14:paraId="00000007">
      <w:pPr>
        <w:spacing w:line="360" w:lineRule="auto"/>
        <w:jc w:val="center"/>
        <w:rPr>
          <w:rFonts w:ascii="Arial" w:cs="Arial" w:eastAsia="Arial" w:hAnsi="Arial"/>
          <w:color w:val="000000"/>
          <w:sz w:val="32"/>
          <w:szCs w:val="32"/>
        </w:rPr>
      </w:pPr>
      <w:r w:rsidDel="00000000" w:rsidR="00000000" w:rsidRPr="00000000">
        <w:rPr>
          <w:rFonts w:ascii="Arial" w:cs="Arial" w:eastAsia="Arial" w:hAnsi="Arial"/>
          <w:color w:val="000000"/>
          <w:sz w:val="32"/>
          <w:szCs w:val="32"/>
          <w:rtl w:val="0"/>
        </w:rPr>
        <w:t xml:space="preserve">Favila: sistema de gestión de empleados, clientes y fichaje por geolocalización</w:t>
      </w:r>
    </w:p>
    <w:p w:rsidR="00000000" w:rsidDel="00000000" w:rsidP="00000000" w:rsidRDefault="00000000" w:rsidRPr="00000000" w14:paraId="00000008">
      <w:pPr>
        <w:spacing w:line="360" w:lineRule="auto"/>
        <w:jc w:val="center"/>
        <w:rPr>
          <w:rFonts w:ascii="Arial" w:cs="Arial" w:eastAsia="Arial" w:hAnsi="Arial"/>
          <w:color w:val="000000"/>
          <w:sz w:val="32"/>
          <w:szCs w:val="32"/>
        </w:rPr>
      </w:pPr>
      <w:r w:rsidDel="00000000" w:rsidR="00000000" w:rsidRPr="00000000">
        <w:rPr>
          <w:rFonts w:ascii="Arial" w:cs="Arial" w:eastAsia="Arial" w:hAnsi="Arial"/>
          <w:color w:val="000000"/>
          <w:sz w:val="32"/>
          <w:szCs w:val="32"/>
          <w:rtl w:val="0"/>
        </w:rPr>
        <w:t xml:space="preserve">Desarrollo de Aplicaciones Web (DAW) · Curso 2026/2027 · Modalidad Online</w:t>
      </w:r>
    </w:p>
    <w:p w:rsidR="00000000" w:rsidDel="00000000" w:rsidP="00000000" w:rsidRDefault="00000000" w:rsidRPr="00000000" w14:paraId="00000009">
      <w:pPr>
        <w:spacing w:line="360" w:lineRule="auto"/>
        <w:jc w:val="center"/>
        <w:rPr>
          <w:rFonts w:ascii="Arial" w:cs="Arial" w:eastAsia="Arial" w:hAnsi="Arial"/>
          <w:color w:val="000000"/>
          <w:sz w:val="32"/>
          <w:szCs w:val="32"/>
        </w:rPr>
      </w:pPr>
      <w:r w:rsidDel="00000000" w:rsidR="00000000" w:rsidRPr="00000000">
        <w:rPr>
          <w:rtl w:val="0"/>
        </w:rPr>
      </w:r>
    </w:p>
    <w:p w:rsidR="00000000" w:rsidDel="00000000" w:rsidP="00000000" w:rsidRDefault="00000000" w:rsidRPr="00000000" w14:paraId="0000000A">
      <w:pPr>
        <w:spacing w:line="360" w:lineRule="auto"/>
        <w:jc w:val="center"/>
        <w:rPr>
          <w:rFonts w:ascii="Arial" w:cs="Arial" w:eastAsia="Arial" w:hAnsi="Arial"/>
          <w:color w:val="000000"/>
          <w:sz w:val="32"/>
          <w:szCs w:val="32"/>
        </w:rPr>
      </w:pPr>
      <w:r w:rsidDel="00000000" w:rsidR="00000000" w:rsidRPr="00000000">
        <w:rPr>
          <w:rtl w:val="0"/>
        </w:rPr>
      </w:r>
    </w:p>
    <w:p w:rsidR="00000000" w:rsidDel="00000000" w:rsidP="00000000" w:rsidRDefault="00000000" w:rsidRPr="00000000" w14:paraId="0000000B">
      <w:pPr>
        <w:spacing w:line="360" w:lineRule="auto"/>
        <w:jc w:val="center"/>
        <w:rPr>
          <w:rFonts w:ascii="Arial" w:cs="Arial" w:eastAsia="Arial" w:hAnsi="Arial"/>
          <w:color w:val="000000"/>
          <w:sz w:val="32"/>
          <w:szCs w:val="32"/>
        </w:rPr>
      </w:pPr>
      <w:r w:rsidDel="00000000" w:rsidR="00000000" w:rsidRPr="00000000">
        <w:rPr>
          <w:rtl w:val="0"/>
        </w:rPr>
      </w:r>
    </w:p>
    <w:p w:rsidR="00000000" w:rsidDel="00000000" w:rsidP="00000000" w:rsidRDefault="00000000" w:rsidRPr="00000000" w14:paraId="0000000C">
      <w:pPr>
        <w:spacing w:line="360" w:lineRule="auto"/>
        <w:jc w:val="center"/>
        <w:rPr>
          <w:rFonts w:ascii="Arial" w:cs="Arial" w:eastAsia="Arial" w:hAnsi="Arial"/>
          <w:color w:val="000000"/>
          <w:sz w:val="32"/>
          <w:szCs w:val="32"/>
        </w:rPr>
      </w:pPr>
      <w:r w:rsidDel="00000000" w:rsidR="00000000" w:rsidRPr="00000000">
        <w:rPr>
          <w:rtl w:val="0"/>
        </w:rPr>
      </w:r>
    </w:p>
    <w:p w:rsidR="00000000" w:rsidDel="00000000" w:rsidP="00000000" w:rsidRDefault="00000000" w:rsidRPr="00000000" w14:paraId="0000000D">
      <w:pPr>
        <w:spacing w:line="360" w:lineRule="auto"/>
        <w:jc w:val="right"/>
        <w:rPr>
          <w:rFonts w:ascii="Arial" w:cs="Arial" w:eastAsia="Arial" w:hAnsi="Arial"/>
          <w:color w:val="000000"/>
          <w:sz w:val="32"/>
          <w:szCs w:val="32"/>
        </w:rPr>
      </w:pPr>
      <w:r w:rsidDel="00000000" w:rsidR="00000000" w:rsidRPr="00000000">
        <w:rPr>
          <w:rFonts w:ascii="Arial" w:cs="Arial" w:eastAsia="Arial" w:hAnsi="Arial"/>
          <w:color w:val="000000"/>
          <w:sz w:val="32"/>
          <w:szCs w:val="32"/>
          <w:rtl w:val="0"/>
        </w:rPr>
        <w:t xml:space="preserve">Alumno: Pelayo Espinosa Tavira</w:t>
      </w:r>
    </w:p>
    <w:p w:rsidR="00000000" w:rsidDel="00000000" w:rsidP="00000000" w:rsidRDefault="00000000" w:rsidRPr="00000000" w14:paraId="0000000E">
      <w:pPr>
        <w:spacing w:line="360" w:lineRule="auto"/>
        <w:jc w:val="right"/>
        <w:rPr>
          <w:rFonts w:ascii="Arial" w:cs="Arial" w:eastAsia="Arial" w:hAnsi="Arial"/>
          <w:color w:val="000000"/>
          <w:sz w:val="32"/>
          <w:szCs w:val="32"/>
        </w:rPr>
      </w:pPr>
      <w:r w:rsidDel="00000000" w:rsidR="00000000" w:rsidRPr="00000000">
        <w:rPr>
          <w:rFonts w:ascii="Arial" w:cs="Arial" w:eastAsia="Arial" w:hAnsi="Arial"/>
          <w:color w:val="000000"/>
          <w:sz w:val="32"/>
          <w:szCs w:val="32"/>
          <w:rtl w:val="0"/>
        </w:rPr>
        <w:t xml:space="preserve">Tutor del TFG: Javier Naranjo</w:t>
      </w:r>
    </w:p>
    <w:p w:rsidR="00000000" w:rsidDel="00000000" w:rsidP="00000000" w:rsidRDefault="00000000" w:rsidRPr="00000000" w14:paraId="0000000F">
      <w:pPr>
        <w:rPr>
          <w:color w:val="000000"/>
        </w:rPr>
      </w:pPr>
      <w:r w:rsidDel="00000000" w:rsidR="00000000" w:rsidRPr="00000000">
        <w:br w:type="page"/>
      </w:r>
      <w:r w:rsidDel="00000000" w:rsidR="00000000" w:rsidRPr="00000000">
        <w:rPr>
          <w:rtl w:val="0"/>
        </w:rPr>
      </w:r>
    </w:p>
    <w:p>
      <w:pPr>
        <w:keepNext/>
        <w:spacing w:line="360" w:lineRule="auto" w:after="240"/>
        <w:jc w:val="left"/>
      </w:pPr>
      <w:r>
        <w:rPr>
          <w:rFonts w:ascii="Arial" w:cs="Arial" w:eastAsia="Arial" w:hAnsi="Arial"/>
          <w:color w:val="000000"/>
          <w:sz w:val="32"/>
          <w:szCs w:val="32"/>
        </w:rPr>
        <w:t xml:space="preserve">ÍNDICE</w:t>
      </w:r>
    </w:p>
    <w:p>
      <w:pPr>
        <w:tabs>
          <w:tab w:val="right" w:leader="dot" w:pos="9016"/>
        </w:tabs>
        <w:spacing w:line="300" w:lineRule="auto" w:after="20"/>
        <w:ind w:left="0"/>
        <w:jc w:val="left"/>
      </w:pPr>
      <w:r>
        <w:rPr>
          <w:rFonts w:ascii="Arial" w:cs="Arial" w:eastAsia="Arial" w:hAnsi="Arial"/>
          <w:b w:val="1"/>
          <w:bCs w:val="1"/>
          <w:color w:val="000000"/>
          <w:sz w:val="22"/>
          <w:szCs w:val="22"/>
        </w:rPr>
        <w:t xml:space="preserve">ABSTRACT</w:t>
      </w:r>
      <w:r>
        <w:tab/>
      </w:r>
      <w:r>
        <w:rPr>
          <w:rFonts w:ascii="Arial" w:cs="Arial" w:eastAsia="Arial" w:hAnsi="Arial"/>
          <w:b w:val="1"/>
          <w:bCs w:val="1"/>
          <w:color w:val="000000"/>
          <w:sz w:val="22"/>
          <w:szCs w:val="22"/>
        </w:rPr>
        <w:t xml:space="preserve">4</w:t>
      </w:r>
    </w:p>
    <w:p>
      <w:pPr>
        <w:tabs>
          <w:tab w:val="right" w:leader="dot" w:pos="9016"/>
        </w:tabs>
        <w:spacing w:line="300" w:lineRule="auto" w:after="20"/>
        <w:ind w:left="0"/>
        <w:jc w:val="left"/>
      </w:pPr>
      <w:r>
        <w:rPr>
          <w:rFonts w:ascii="Arial" w:cs="Arial" w:eastAsia="Arial" w:hAnsi="Arial"/>
          <w:b w:val="1"/>
          <w:bCs w:val="1"/>
          <w:color w:val="000000"/>
          <w:sz w:val="22"/>
          <w:szCs w:val="22"/>
        </w:rPr>
        <w:t xml:space="preserve">JUSTIFICACIÓN DEL PROYECTO</w:t>
      </w:r>
      <w:r>
        <w:tab/>
      </w:r>
      <w:r>
        <w:rPr>
          <w:rFonts w:ascii="Arial" w:cs="Arial" w:eastAsia="Arial" w:hAnsi="Arial"/>
          <w:b w:val="1"/>
          <w:bCs w:val="1"/>
          <w:color w:val="000000"/>
          <w:sz w:val="22"/>
          <w:szCs w:val="22"/>
        </w:rPr>
        <w:t xml:space="preserve">5</w:t>
      </w:r>
    </w:p>
    <w:p>
      <w:pPr>
        <w:tabs>
          <w:tab w:val="right" w:leader="dot" w:pos="9016"/>
        </w:tabs>
        <w:spacing w:line="300" w:lineRule="auto" w:after="20"/>
        <w:ind w:left="360"/>
        <w:jc w:val="left"/>
      </w:pPr>
      <w:r>
        <w:rPr>
          <w:rFonts w:ascii="Arial" w:cs="Arial" w:eastAsia="Arial" w:hAnsi="Arial"/>
          <w:color w:val="000000"/>
          <w:sz w:val="22"/>
          <w:szCs w:val="22"/>
        </w:rPr>
        <w:t xml:space="preserve">Motivación</w:t>
      </w:r>
      <w:r>
        <w:tab/>
      </w:r>
      <w:r>
        <w:rPr>
          <w:rFonts w:ascii="Arial" w:cs="Arial" w:eastAsia="Arial" w:hAnsi="Arial"/>
          <w:color w:val="000000"/>
          <w:sz w:val="22"/>
          <w:szCs w:val="22"/>
        </w:rPr>
        <w:t xml:space="preserve">5</w:t>
      </w:r>
    </w:p>
    <w:p>
      <w:pPr>
        <w:tabs>
          <w:tab w:val="right" w:leader="dot" w:pos="9016"/>
        </w:tabs>
        <w:spacing w:line="300" w:lineRule="auto" w:after="20"/>
        <w:ind w:left="360"/>
        <w:jc w:val="left"/>
      </w:pPr>
      <w:r>
        <w:rPr>
          <w:rFonts w:ascii="Arial" w:cs="Arial" w:eastAsia="Arial" w:hAnsi="Arial"/>
          <w:color w:val="000000"/>
          <w:sz w:val="22"/>
          <w:szCs w:val="22"/>
        </w:rPr>
        <w:t xml:space="preserve">Estado de la cuestión</w:t>
      </w:r>
      <w:r>
        <w:tab/>
      </w:r>
      <w:r>
        <w:rPr>
          <w:rFonts w:ascii="Arial" w:cs="Arial" w:eastAsia="Arial" w:hAnsi="Arial"/>
          <w:color w:val="000000"/>
          <w:sz w:val="22"/>
          <w:szCs w:val="22"/>
        </w:rPr>
        <w:t xml:space="preserve">5</w:t>
      </w:r>
    </w:p>
    <w:p>
      <w:pPr>
        <w:tabs>
          <w:tab w:val="right" w:leader="dot" w:pos="9016"/>
        </w:tabs>
        <w:spacing w:line="300" w:lineRule="auto" w:after="20"/>
        <w:ind w:left="360"/>
        <w:jc w:val="left"/>
      </w:pPr>
      <w:r>
        <w:rPr>
          <w:rFonts w:ascii="Arial" w:cs="Arial" w:eastAsia="Arial" w:hAnsi="Arial"/>
          <w:color w:val="000000"/>
          <w:sz w:val="22"/>
          <w:szCs w:val="22"/>
        </w:rPr>
        <w:t xml:space="preserve">Público al que se dirige</w:t>
      </w:r>
      <w:r>
        <w:tab/>
      </w:r>
      <w:r>
        <w:rPr>
          <w:rFonts w:ascii="Arial" w:cs="Arial" w:eastAsia="Arial" w:hAnsi="Arial"/>
          <w:color w:val="000000"/>
          <w:sz w:val="22"/>
          <w:szCs w:val="22"/>
        </w:rPr>
        <w:t xml:space="preserve">5</w:t>
      </w:r>
    </w:p>
    <w:p>
      <w:pPr>
        <w:tabs>
          <w:tab w:val="right" w:leader="dot" w:pos="9016"/>
        </w:tabs>
        <w:spacing w:line="300" w:lineRule="auto" w:after="20"/>
        <w:ind w:left="360"/>
        <w:jc w:val="left"/>
      </w:pPr>
      <w:r>
        <w:rPr>
          <w:rFonts w:ascii="Arial" w:cs="Arial" w:eastAsia="Arial" w:hAnsi="Arial"/>
          <w:color w:val="000000"/>
          <w:sz w:val="22"/>
          <w:szCs w:val="22"/>
        </w:rPr>
        <w:t xml:space="preserve">Alcance</w:t>
      </w:r>
      <w:r>
        <w:tab/>
      </w:r>
      <w:r>
        <w:rPr>
          <w:rFonts w:ascii="Arial" w:cs="Arial" w:eastAsia="Arial" w:hAnsi="Arial"/>
          <w:color w:val="000000"/>
          <w:sz w:val="22"/>
          <w:szCs w:val="22"/>
        </w:rPr>
        <w:t xml:space="preserve">6</w:t>
      </w:r>
    </w:p>
    <w:p>
      <w:pPr>
        <w:tabs>
          <w:tab w:val="right" w:leader="dot" w:pos="9016"/>
        </w:tabs>
        <w:spacing w:line="300" w:lineRule="auto" w:after="20"/>
        <w:ind w:left="0"/>
        <w:jc w:val="left"/>
      </w:pPr>
      <w:r>
        <w:rPr>
          <w:rFonts w:ascii="Arial" w:cs="Arial" w:eastAsia="Arial" w:hAnsi="Arial"/>
          <w:b w:val="1"/>
          <w:bCs w:val="1"/>
          <w:color w:val="000000"/>
          <w:sz w:val="22"/>
          <w:szCs w:val="22"/>
        </w:rPr>
        <w:t xml:space="preserve">INTRODUCCIÓN</w:t>
      </w:r>
      <w:r>
        <w:tab/>
      </w:r>
      <w:r>
        <w:rPr>
          <w:rFonts w:ascii="Arial" w:cs="Arial" w:eastAsia="Arial" w:hAnsi="Arial"/>
          <w:b w:val="1"/>
          <w:bCs w:val="1"/>
          <w:color w:val="000000"/>
          <w:sz w:val="22"/>
          <w:szCs w:val="22"/>
        </w:rPr>
        <w:t xml:space="preserve">7</w:t>
      </w:r>
    </w:p>
    <w:p>
      <w:pPr>
        <w:tabs>
          <w:tab w:val="right" w:leader="dot" w:pos="9016"/>
        </w:tabs>
        <w:spacing w:line="300" w:lineRule="auto" w:after="20"/>
        <w:ind w:left="0"/>
        <w:jc w:val="left"/>
      </w:pPr>
      <w:r>
        <w:rPr>
          <w:rFonts w:ascii="Arial" w:cs="Arial" w:eastAsia="Arial" w:hAnsi="Arial"/>
          <w:b w:val="1"/>
          <w:bCs w:val="1"/>
          <w:color w:val="000000"/>
          <w:sz w:val="22"/>
          <w:szCs w:val="22"/>
        </w:rPr>
        <w:t xml:space="preserve">OBJETIVOS</w:t>
      </w:r>
      <w:r>
        <w:tab/>
      </w:r>
      <w:r>
        <w:rPr>
          <w:rFonts w:ascii="Arial" w:cs="Arial" w:eastAsia="Arial" w:hAnsi="Arial"/>
          <w:b w:val="1"/>
          <w:bCs w:val="1"/>
          <w:color w:val="000000"/>
          <w:sz w:val="22"/>
          <w:szCs w:val="22"/>
        </w:rPr>
        <w:t xml:space="preserve">7</w:t>
      </w:r>
    </w:p>
    <w:p>
      <w:pPr>
        <w:tabs>
          <w:tab w:val="right" w:leader="dot" w:pos="9016"/>
        </w:tabs>
        <w:spacing w:line="300" w:lineRule="auto" w:after="20"/>
        <w:ind w:left="360"/>
        <w:jc w:val="left"/>
      </w:pPr>
      <w:r>
        <w:rPr>
          <w:rFonts w:ascii="Arial" w:cs="Arial" w:eastAsia="Arial" w:hAnsi="Arial"/>
          <w:color w:val="000000"/>
          <w:sz w:val="22"/>
          <w:szCs w:val="22"/>
        </w:rPr>
        <w:t xml:space="preserve">Objetivo general</w:t>
      </w:r>
      <w:r>
        <w:tab/>
      </w:r>
      <w:r>
        <w:rPr>
          <w:rFonts w:ascii="Arial" w:cs="Arial" w:eastAsia="Arial" w:hAnsi="Arial"/>
          <w:color w:val="000000"/>
          <w:sz w:val="22"/>
          <w:szCs w:val="22"/>
        </w:rPr>
        <w:t xml:space="preserve">8</w:t>
      </w:r>
    </w:p>
    <w:p>
      <w:pPr>
        <w:tabs>
          <w:tab w:val="right" w:leader="dot" w:pos="9016"/>
        </w:tabs>
        <w:spacing w:line="300" w:lineRule="auto" w:after="20"/>
        <w:ind w:left="360"/>
        <w:jc w:val="left"/>
      </w:pPr>
      <w:r>
        <w:rPr>
          <w:rFonts w:ascii="Arial" w:cs="Arial" w:eastAsia="Arial" w:hAnsi="Arial"/>
          <w:color w:val="000000"/>
          <w:sz w:val="22"/>
          <w:szCs w:val="22"/>
        </w:rPr>
        <w:t xml:space="preserve">Objetivos específicos</w:t>
      </w:r>
      <w:r>
        <w:tab/>
      </w:r>
      <w:r>
        <w:rPr>
          <w:rFonts w:ascii="Arial" w:cs="Arial" w:eastAsia="Arial" w:hAnsi="Arial"/>
          <w:color w:val="000000"/>
          <w:sz w:val="22"/>
          <w:szCs w:val="22"/>
        </w:rPr>
        <w:t xml:space="preserve">8</w:t>
      </w:r>
    </w:p>
    <w:p>
      <w:pPr>
        <w:tabs>
          <w:tab w:val="right" w:leader="dot" w:pos="9016"/>
        </w:tabs>
        <w:spacing w:line="300" w:lineRule="auto" w:after="20"/>
        <w:ind w:left="360"/>
        <w:jc w:val="left"/>
      </w:pPr>
      <w:r>
        <w:rPr>
          <w:rFonts w:ascii="Arial" w:cs="Arial" w:eastAsia="Arial" w:hAnsi="Arial"/>
          <w:color w:val="000000"/>
          <w:sz w:val="22"/>
          <w:szCs w:val="22"/>
        </w:rPr>
        <w:t xml:space="preserve">Requisitos, funciones, tareas y pruebas (RFTP)</w:t>
      </w:r>
      <w:r>
        <w:tab/>
      </w:r>
      <w:r>
        <w:rPr>
          <w:rFonts w:ascii="Arial" w:cs="Arial" w:eastAsia="Arial" w:hAnsi="Arial"/>
          <w:color w:val="000000"/>
          <w:sz w:val="22"/>
          <w:szCs w:val="22"/>
        </w:rPr>
        <w:t xml:space="preserve">8</w:t>
      </w:r>
    </w:p>
    <w:p>
      <w:pPr>
        <w:tabs>
          <w:tab w:val="right" w:leader="dot" w:pos="9016"/>
        </w:tabs>
        <w:spacing w:line="300" w:lineRule="auto" w:after="20"/>
        <w:ind w:left="0"/>
        <w:jc w:val="left"/>
      </w:pPr>
      <w:r>
        <w:rPr>
          <w:rFonts w:ascii="Arial" w:cs="Arial" w:eastAsia="Arial" w:hAnsi="Arial"/>
          <w:b w:val="1"/>
          <w:bCs w:val="1"/>
          <w:color w:val="000000"/>
          <w:sz w:val="22"/>
          <w:szCs w:val="22"/>
        </w:rPr>
        <w:t xml:space="preserve">DESCRIPCIÓN</w:t>
      </w:r>
      <w:r>
        <w:tab/>
      </w:r>
      <w:r>
        <w:rPr>
          <w:rFonts w:ascii="Arial" w:cs="Arial" w:eastAsia="Arial" w:hAnsi="Arial"/>
          <w:b w:val="1"/>
          <w:bCs w:val="1"/>
          <w:color w:val="000000"/>
          <w:sz w:val="22"/>
          <w:szCs w:val="22"/>
        </w:rPr>
        <w:t xml:space="preserve">14</w:t>
      </w:r>
    </w:p>
    <w:p>
      <w:pPr>
        <w:tabs>
          <w:tab w:val="right" w:leader="dot" w:pos="9016"/>
        </w:tabs>
        <w:spacing w:line="300" w:lineRule="auto" w:after="20"/>
        <w:ind w:left="360"/>
        <w:jc w:val="left"/>
      </w:pPr>
      <w:r>
        <w:rPr>
          <w:rFonts w:ascii="Arial" w:cs="Arial" w:eastAsia="Arial" w:hAnsi="Arial"/>
          <w:color w:val="000000"/>
          <w:sz w:val="22"/>
          <w:szCs w:val="22"/>
        </w:rPr>
        <w:t xml:space="preserve">Arquitectura de la solución</w:t>
      </w:r>
      <w:r>
        <w:tab/>
      </w:r>
      <w:r>
        <w:rPr>
          <w:rFonts w:ascii="Arial" w:cs="Arial" w:eastAsia="Arial" w:hAnsi="Arial"/>
          <w:color w:val="000000"/>
          <w:sz w:val="22"/>
          <w:szCs w:val="22"/>
        </w:rPr>
        <w:t xml:space="preserve">14</w:t>
      </w:r>
    </w:p>
    <w:p>
      <w:pPr>
        <w:tabs>
          <w:tab w:val="right" w:leader="dot" w:pos="9016"/>
        </w:tabs>
        <w:spacing w:line="300" w:lineRule="auto" w:after="20"/>
        <w:ind w:left="1080"/>
        <w:jc w:val="left"/>
      </w:pPr>
      <w:r>
        <w:rPr>
          <w:rFonts w:ascii="Arial" w:cs="Arial" w:eastAsia="Arial" w:hAnsi="Arial"/>
          <w:color w:val="000000"/>
          <w:sz w:val="22"/>
          <w:szCs w:val="22"/>
        </w:rPr>
        <w:t xml:space="preserve">Arquitectura de la solución (Ilustración 1)</w:t>
      </w:r>
      <w:r>
        <w:tab/>
      </w:r>
      <w:r>
        <w:rPr>
          <w:rFonts w:ascii="Arial" w:cs="Arial" w:eastAsia="Arial" w:hAnsi="Arial"/>
          <w:color w:val="000000"/>
          <w:sz w:val="22"/>
          <w:szCs w:val="22"/>
        </w:rPr>
        <w:t xml:space="preserve">15</w:t>
      </w:r>
    </w:p>
    <w:p>
      <w:pPr>
        <w:tabs>
          <w:tab w:val="right" w:leader="dot" w:pos="9016"/>
        </w:tabs>
        <w:spacing w:line="300" w:lineRule="auto" w:after="20"/>
        <w:ind w:left="360"/>
        <w:jc w:val="left"/>
      </w:pPr>
      <w:r>
        <w:rPr>
          <w:rFonts w:ascii="Arial" w:cs="Arial" w:eastAsia="Arial" w:hAnsi="Arial"/>
          <w:color w:val="000000"/>
          <w:sz w:val="22"/>
          <w:szCs w:val="22"/>
        </w:rPr>
        <w:t xml:space="preserve">Roles y permisos</w:t>
      </w:r>
      <w:r>
        <w:tab/>
      </w:r>
      <w:r>
        <w:rPr>
          <w:rFonts w:ascii="Arial" w:cs="Arial" w:eastAsia="Arial" w:hAnsi="Arial"/>
          <w:color w:val="000000"/>
          <w:sz w:val="22"/>
          <w:szCs w:val="22"/>
        </w:rPr>
        <w:t xml:space="preserve">16</w:t>
      </w:r>
    </w:p>
    <w:p>
      <w:pPr>
        <w:tabs>
          <w:tab w:val="right" w:leader="dot" w:pos="9016"/>
        </w:tabs>
        <w:spacing w:line="300" w:lineRule="auto" w:after="20"/>
        <w:ind w:left="1080"/>
        <w:jc w:val="left"/>
      </w:pPr>
      <w:r>
        <w:rPr>
          <w:rFonts w:ascii="Arial" w:cs="Arial" w:eastAsia="Arial" w:hAnsi="Arial"/>
          <w:color w:val="000000"/>
          <w:sz w:val="22"/>
          <w:szCs w:val="22"/>
        </w:rPr>
        <w:t xml:space="preserve">Permisos por rol (Tabla 1)</w:t>
      </w:r>
      <w:r>
        <w:tab/>
      </w:r>
      <w:r>
        <w:rPr>
          <w:rFonts w:ascii="Arial" w:cs="Arial" w:eastAsia="Arial" w:hAnsi="Arial"/>
          <w:color w:val="000000"/>
          <w:sz w:val="22"/>
          <w:szCs w:val="22"/>
        </w:rPr>
        <w:t xml:space="preserve">16</w:t>
      </w:r>
    </w:p>
    <w:p>
      <w:pPr>
        <w:tabs>
          <w:tab w:val="right" w:leader="dot" w:pos="9016"/>
        </w:tabs>
        <w:spacing w:line="300" w:lineRule="auto" w:after="20"/>
        <w:ind w:left="360"/>
        <w:jc w:val="left"/>
      </w:pPr>
      <w:r>
        <w:rPr>
          <w:rFonts w:ascii="Arial" w:cs="Arial" w:eastAsia="Arial" w:hAnsi="Arial"/>
          <w:color w:val="000000"/>
          <w:sz w:val="22"/>
          <w:szCs w:val="22"/>
        </w:rPr>
        <w:t xml:space="preserve">Casos de uso</w:t>
      </w:r>
      <w:r>
        <w:tab/>
      </w:r>
      <w:r>
        <w:rPr>
          <w:rFonts w:ascii="Arial" w:cs="Arial" w:eastAsia="Arial" w:hAnsi="Arial"/>
          <w:color w:val="000000"/>
          <w:sz w:val="22"/>
          <w:szCs w:val="22"/>
        </w:rPr>
        <w:t xml:space="preserve">16</w:t>
      </w:r>
    </w:p>
    <w:p>
      <w:pPr>
        <w:tabs>
          <w:tab w:val="right" w:leader="dot" w:pos="9016"/>
        </w:tabs>
        <w:spacing w:line="300" w:lineRule="auto" w:after="20"/>
        <w:ind w:left="1080"/>
        <w:jc w:val="left"/>
      </w:pPr>
      <w:r>
        <w:rPr>
          <w:rFonts w:ascii="Arial" w:cs="Arial" w:eastAsia="Arial" w:hAnsi="Arial"/>
          <w:color w:val="000000"/>
          <w:sz w:val="22"/>
          <w:szCs w:val="22"/>
        </w:rPr>
        <w:t xml:space="preserve">Casos de uso del empleado y del encargado (Ilustración 2)</w:t>
      </w:r>
      <w:r>
        <w:tab/>
      </w:r>
      <w:r>
        <w:rPr>
          <w:rFonts w:ascii="Arial" w:cs="Arial" w:eastAsia="Arial" w:hAnsi="Arial"/>
          <w:color w:val="000000"/>
          <w:sz w:val="22"/>
          <w:szCs w:val="22"/>
        </w:rPr>
        <w:t xml:space="preserve">17</w:t>
      </w:r>
    </w:p>
    <w:p>
      <w:pPr>
        <w:tabs>
          <w:tab w:val="right" w:leader="dot" w:pos="9016"/>
        </w:tabs>
        <w:spacing w:line="300" w:lineRule="auto" w:after="20"/>
        <w:ind w:left="1080"/>
        <w:jc w:val="left"/>
      </w:pPr>
      <w:r>
        <w:rPr>
          <w:rFonts w:ascii="Arial" w:cs="Arial" w:eastAsia="Arial" w:hAnsi="Arial"/>
          <w:color w:val="000000"/>
          <w:sz w:val="22"/>
          <w:szCs w:val="22"/>
        </w:rPr>
        <w:t xml:space="preserve">Casos de uso del administrador y de la gestoría (Ilustración 3)</w:t>
      </w:r>
      <w:r>
        <w:tab/>
      </w:r>
      <w:r>
        <w:rPr>
          <w:rFonts w:ascii="Arial" w:cs="Arial" w:eastAsia="Arial" w:hAnsi="Arial"/>
          <w:color w:val="000000"/>
          <w:sz w:val="22"/>
          <w:szCs w:val="22"/>
        </w:rPr>
        <w:t xml:space="preserve">18</w:t>
      </w:r>
    </w:p>
    <w:p>
      <w:pPr>
        <w:tabs>
          <w:tab w:val="right" w:leader="dot" w:pos="9016"/>
        </w:tabs>
        <w:spacing w:line="300" w:lineRule="auto" w:after="20"/>
        <w:ind w:left="1080"/>
        <w:jc w:val="left"/>
      </w:pPr>
      <w:r>
        <w:rPr>
          <w:rFonts w:ascii="Arial" w:cs="Arial" w:eastAsia="Arial" w:hAnsi="Arial"/>
          <w:color w:val="000000"/>
          <w:sz w:val="22"/>
          <w:szCs w:val="22"/>
        </w:rPr>
        <w:t xml:space="preserve">Caso de uso Fichar entrada y salida (Tabla 2)</w:t>
      </w:r>
      <w:r>
        <w:tab/>
      </w:r>
      <w:r>
        <w:rPr>
          <w:rFonts w:ascii="Arial" w:cs="Arial" w:eastAsia="Arial" w:hAnsi="Arial"/>
          <w:color w:val="000000"/>
          <w:sz w:val="22"/>
          <w:szCs w:val="22"/>
        </w:rPr>
        <w:t xml:space="preserve">19</w:t>
      </w:r>
    </w:p>
    <w:p>
      <w:pPr>
        <w:tabs>
          <w:tab w:val="right" w:leader="dot" w:pos="9016"/>
        </w:tabs>
        <w:spacing w:line="300" w:lineRule="auto" w:after="20"/>
        <w:ind w:left="1080"/>
        <w:jc w:val="left"/>
      </w:pPr>
      <w:r>
        <w:rPr>
          <w:rFonts w:ascii="Arial" w:cs="Arial" w:eastAsia="Arial" w:hAnsi="Arial"/>
          <w:color w:val="000000"/>
          <w:sz w:val="22"/>
          <w:szCs w:val="22"/>
        </w:rPr>
        <w:t xml:space="preserve">Caso de uso Asignar vacaciones y cubrirlas (Tabla 3)</w:t>
      </w:r>
      <w:r>
        <w:tab/>
      </w:r>
      <w:r>
        <w:rPr>
          <w:rFonts w:ascii="Arial" w:cs="Arial" w:eastAsia="Arial" w:hAnsi="Arial"/>
          <w:color w:val="000000"/>
          <w:sz w:val="22"/>
          <w:szCs w:val="22"/>
        </w:rPr>
        <w:t xml:space="preserve">19</w:t>
      </w:r>
    </w:p>
    <w:p>
      <w:pPr>
        <w:tabs>
          <w:tab w:val="right" w:leader="dot" w:pos="9016"/>
        </w:tabs>
        <w:spacing w:line="300" w:lineRule="auto" w:after="20"/>
        <w:ind w:left="1080"/>
        <w:jc w:val="left"/>
      </w:pPr>
      <w:r>
        <w:rPr>
          <w:rFonts w:ascii="Arial" w:cs="Arial" w:eastAsia="Arial" w:hAnsi="Arial"/>
          <w:color w:val="000000"/>
          <w:sz w:val="22"/>
          <w:szCs w:val="22"/>
        </w:rPr>
        <w:t xml:space="preserve">Caso de uso Gestionar turnos (Tabla 4)</w:t>
      </w:r>
      <w:r>
        <w:tab/>
      </w:r>
      <w:r>
        <w:rPr>
          <w:rFonts w:ascii="Arial" w:cs="Arial" w:eastAsia="Arial" w:hAnsi="Arial"/>
          <w:color w:val="000000"/>
          <w:sz w:val="22"/>
          <w:szCs w:val="22"/>
        </w:rPr>
        <w:t xml:space="preserve">20</w:t>
      </w:r>
    </w:p>
    <w:p>
      <w:pPr>
        <w:tabs>
          <w:tab w:val="right" w:leader="dot" w:pos="9016"/>
        </w:tabs>
        <w:spacing w:line="300" w:lineRule="auto" w:after="20"/>
        <w:ind w:left="1080"/>
        <w:jc w:val="left"/>
      </w:pPr>
      <w:r>
        <w:rPr>
          <w:rFonts w:ascii="Arial" w:cs="Arial" w:eastAsia="Arial" w:hAnsi="Arial"/>
          <w:color w:val="000000"/>
          <w:sz w:val="22"/>
          <w:szCs w:val="22"/>
        </w:rPr>
        <w:t xml:space="preserve">Caso de uso Generar el cuadro laboral (Tabla 5)</w:t>
      </w:r>
      <w:r>
        <w:tab/>
      </w:r>
      <w:r>
        <w:rPr>
          <w:rFonts w:ascii="Arial" w:cs="Arial" w:eastAsia="Arial" w:hAnsi="Arial"/>
          <w:color w:val="000000"/>
          <w:sz w:val="22"/>
          <w:szCs w:val="22"/>
        </w:rPr>
        <w:t xml:space="preserve">20</w:t>
      </w:r>
    </w:p>
    <w:p>
      <w:pPr>
        <w:tabs>
          <w:tab w:val="right" w:leader="dot" w:pos="9016"/>
        </w:tabs>
        <w:spacing w:line="300" w:lineRule="auto" w:after="20"/>
        <w:ind w:left="360"/>
        <w:jc w:val="left"/>
      </w:pPr>
      <w:r>
        <w:rPr>
          <w:rFonts w:ascii="Arial" w:cs="Arial" w:eastAsia="Arial" w:hAnsi="Arial"/>
          <w:color w:val="000000"/>
          <w:sz w:val="22"/>
          <w:szCs w:val="22"/>
        </w:rPr>
        <w:t xml:space="preserve">Reglas de negocio importantes</w:t>
      </w:r>
      <w:r>
        <w:tab/>
      </w:r>
      <w:r>
        <w:rPr>
          <w:rFonts w:ascii="Arial" w:cs="Arial" w:eastAsia="Arial" w:hAnsi="Arial"/>
          <w:color w:val="000000"/>
          <w:sz w:val="22"/>
          <w:szCs w:val="22"/>
        </w:rPr>
        <w:t xml:space="preserve">20</w:t>
      </w:r>
    </w:p>
    <w:p>
      <w:pPr>
        <w:tabs>
          <w:tab w:val="right" w:leader="dot" w:pos="9016"/>
        </w:tabs>
        <w:spacing w:line="300" w:lineRule="auto" w:after="20"/>
        <w:ind w:left="0"/>
        <w:jc w:val="left"/>
      </w:pPr>
      <w:r>
        <w:rPr>
          <w:rFonts w:ascii="Arial" w:cs="Arial" w:eastAsia="Arial" w:hAnsi="Arial"/>
          <w:b w:val="1"/>
          <w:bCs w:val="1"/>
          <w:color w:val="000000"/>
          <w:sz w:val="22"/>
          <w:szCs w:val="22"/>
        </w:rPr>
        <w:t xml:space="preserve">DISEÑOS (LOS QUE PROCEDAN SEGÚN EL TIPO DE PROYECTO)</w:t>
      </w:r>
      <w:r>
        <w:tab/>
      </w:r>
      <w:r>
        <w:rPr>
          <w:rFonts w:ascii="Arial" w:cs="Arial" w:eastAsia="Arial" w:hAnsi="Arial"/>
          <w:b w:val="1"/>
          <w:bCs w:val="1"/>
          <w:color w:val="000000"/>
          <w:sz w:val="22"/>
          <w:szCs w:val="22"/>
        </w:rPr>
        <w:t xml:space="preserve">22</w:t>
      </w:r>
    </w:p>
    <w:p>
      <w:pPr>
        <w:tabs>
          <w:tab w:val="right" w:leader="dot" w:pos="9016"/>
        </w:tabs>
        <w:spacing w:line="300" w:lineRule="auto" w:after="20"/>
        <w:ind w:left="360"/>
        <w:jc w:val="left"/>
      </w:pPr>
      <w:r>
        <w:rPr>
          <w:rFonts w:ascii="Arial" w:cs="Arial" w:eastAsia="Arial" w:hAnsi="Arial"/>
          <w:color w:val="000000"/>
          <w:sz w:val="22"/>
          <w:szCs w:val="22"/>
        </w:rPr>
        <w:t xml:space="preserve">Diagrama de clases</w:t>
      </w:r>
      <w:r>
        <w:tab/>
      </w:r>
      <w:r>
        <w:rPr>
          <w:rFonts w:ascii="Arial" w:cs="Arial" w:eastAsia="Arial" w:hAnsi="Arial"/>
          <w:color w:val="000000"/>
          <w:sz w:val="22"/>
          <w:szCs w:val="22"/>
        </w:rPr>
        <w:t xml:space="preserve">22</w:t>
      </w:r>
    </w:p>
    <w:p>
      <w:pPr>
        <w:tabs>
          <w:tab w:val="right" w:leader="dot" w:pos="9016"/>
        </w:tabs>
        <w:spacing w:line="300" w:lineRule="auto" w:after="20"/>
        <w:ind w:left="1080"/>
        <w:jc w:val="left"/>
      </w:pPr>
      <w:r>
        <w:rPr>
          <w:rFonts w:ascii="Arial" w:cs="Arial" w:eastAsia="Arial" w:hAnsi="Arial"/>
          <w:color w:val="000000"/>
          <w:sz w:val="22"/>
          <w:szCs w:val="22"/>
        </w:rPr>
        <w:t xml:space="preserve">Diagrama de clases: núcleo del sistema (Ilustración 4)</w:t>
      </w:r>
      <w:r>
        <w:tab/>
      </w:r>
      <w:r>
        <w:rPr>
          <w:rFonts w:ascii="Arial" w:cs="Arial" w:eastAsia="Arial" w:hAnsi="Arial"/>
          <w:color w:val="000000"/>
          <w:sz w:val="22"/>
          <w:szCs w:val="22"/>
        </w:rPr>
        <w:t xml:space="preserve">22</w:t>
      </w:r>
    </w:p>
    <w:p>
      <w:pPr>
        <w:tabs>
          <w:tab w:val="right" w:leader="dot" w:pos="9016"/>
        </w:tabs>
        <w:spacing w:line="300" w:lineRule="auto" w:after="20"/>
        <w:ind w:left="1080"/>
        <w:jc w:val="left"/>
      </w:pPr>
      <w:r>
        <w:rPr>
          <w:rFonts w:ascii="Arial" w:cs="Arial" w:eastAsia="Arial" w:hAnsi="Arial"/>
          <w:color w:val="000000"/>
          <w:sz w:val="22"/>
          <w:szCs w:val="22"/>
        </w:rPr>
        <w:t xml:space="preserve">Diagrama de clases: resto de clases (Ilustración 5)</w:t>
      </w:r>
      <w:r>
        <w:tab/>
      </w:r>
      <w:r>
        <w:rPr>
          <w:rFonts w:ascii="Arial" w:cs="Arial" w:eastAsia="Arial" w:hAnsi="Arial"/>
          <w:color w:val="000000"/>
          <w:sz w:val="22"/>
          <w:szCs w:val="22"/>
        </w:rPr>
        <w:t xml:space="preserve">23</w:t>
      </w:r>
    </w:p>
    <w:p>
      <w:pPr>
        <w:tabs>
          <w:tab w:val="right" w:leader="dot" w:pos="9016"/>
        </w:tabs>
        <w:spacing w:line="300" w:lineRule="auto" w:after="20"/>
        <w:ind w:left="360"/>
        <w:jc w:val="left"/>
      </w:pPr>
      <w:r>
        <w:rPr>
          <w:rFonts w:ascii="Arial" w:cs="Arial" w:eastAsia="Arial" w:hAnsi="Arial"/>
          <w:color w:val="000000"/>
          <w:sz w:val="22"/>
          <w:szCs w:val="22"/>
        </w:rPr>
        <w:t xml:space="preserve">Diagrama E/R (entidad-relación)</w:t>
      </w:r>
      <w:r>
        <w:tab/>
      </w:r>
      <w:r>
        <w:rPr>
          <w:rFonts w:ascii="Arial" w:cs="Arial" w:eastAsia="Arial" w:hAnsi="Arial"/>
          <w:color w:val="000000"/>
          <w:sz w:val="22"/>
          <w:szCs w:val="22"/>
        </w:rPr>
        <w:t xml:space="preserve">24</w:t>
      </w:r>
    </w:p>
    <w:p>
      <w:pPr>
        <w:tabs>
          <w:tab w:val="right" w:leader="dot" w:pos="9016"/>
        </w:tabs>
        <w:spacing w:line="300" w:lineRule="auto" w:after="20"/>
        <w:ind w:left="1080"/>
        <w:jc w:val="left"/>
      </w:pPr>
      <w:r>
        <w:rPr>
          <w:rFonts w:ascii="Arial" w:cs="Arial" w:eastAsia="Arial" w:hAnsi="Arial"/>
          <w:color w:val="000000"/>
          <w:sz w:val="22"/>
          <w:szCs w:val="22"/>
        </w:rPr>
        <w:t xml:space="preserve">Diagrama entidad-relación (Ilustración 6)</w:t>
      </w:r>
      <w:r>
        <w:tab/>
      </w:r>
      <w:r>
        <w:rPr>
          <w:rFonts w:ascii="Arial" w:cs="Arial" w:eastAsia="Arial" w:hAnsi="Arial"/>
          <w:color w:val="000000"/>
          <w:sz w:val="22"/>
          <w:szCs w:val="22"/>
        </w:rPr>
        <w:t xml:space="preserve">24</w:t>
      </w:r>
    </w:p>
    <w:p>
      <w:pPr>
        <w:tabs>
          <w:tab w:val="right" w:leader="dot" w:pos="9016"/>
        </w:tabs>
        <w:spacing w:line="300" w:lineRule="auto" w:after="20"/>
        <w:ind w:left="360"/>
        <w:jc w:val="left"/>
      </w:pPr>
      <w:r>
        <w:rPr>
          <w:rFonts w:ascii="Arial" w:cs="Arial" w:eastAsia="Arial" w:hAnsi="Arial"/>
          <w:color w:val="000000"/>
          <w:sz w:val="22"/>
          <w:szCs w:val="22"/>
        </w:rPr>
        <w:t xml:space="preserve">Diagrama de la base de datos</w:t>
      </w:r>
      <w:r>
        <w:tab/>
      </w:r>
      <w:r>
        <w:rPr>
          <w:rFonts w:ascii="Arial" w:cs="Arial" w:eastAsia="Arial" w:hAnsi="Arial"/>
          <w:color w:val="000000"/>
          <w:sz w:val="22"/>
          <w:szCs w:val="22"/>
        </w:rPr>
        <w:t xml:space="preserve">25</w:t>
      </w:r>
    </w:p>
    <w:p>
      <w:pPr>
        <w:tabs>
          <w:tab w:val="right" w:leader="dot" w:pos="9016"/>
        </w:tabs>
        <w:spacing w:line="300" w:lineRule="auto" w:after="20"/>
        <w:ind w:left="1080"/>
        <w:jc w:val="left"/>
      </w:pPr>
      <w:r>
        <w:rPr>
          <w:rFonts w:ascii="Arial" w:cs="Arial" w:eastAsia="Arial" w:hAnsi="Arial"/>
          <w:color w:val="000000"/>
          <w:sz w:val="22"/>
          <w:szCs w:val="22"/>
        </w:rPr>
        <w:t xml:space="preserve">Colecciones principales con sus campos (Ilustración 7)</w:t>
      </w:r>
      <w:r>
        <w:tab/>
      </w:r>
      <w:r>
        <w:rPr>
          <w:rFonts w:ascii="Arial" w:cs="Arial" w:eastAsia="Arial" w:hAnsi="Arial"/>
          <w:color w:val="000000"/>
          <w:sz w:val="22"/>
          <w:szCs w:val="22"/>
        </w:rPr>
        <w:t xml:space="preserve">25</w:t>
      </w:r>
    </w:p>
    <w:p>
      <w:pPr>
        <w:tabs>
          <w:tab w:val="right" w:leader="dot" w:pos="9016"/>
        </w:tabs>
        <w:spacing w:line="300" w:lineRule="auto" w:after="20"/>
        <w:ind w:left="1080"/>
        <w:jc w:val="left"/>
      </w:pPr>
      <w:r>
        <w:rPr>
          <w:rFonts w:ascii="Arial" w:cs="Arial" w:eastAsia="Arial" w:hAnsi="Arial"/>
          <w:color w:val="000000"/>
          <w:sz w:val="22"/>
          <w:szCs w:val="22"/>
        </w:rPr>
        <w:t xml:space="preserve">Colecciones de documentos, solicitudes y cuadro laboral (Ilustración 8)</w:t>
      </w:r>
      <w:r>
        <w:tab/>
      </w:r>
      <w:r>
        <w:rPr>
          <w:rFonts w:ascii="Arial" w:cs="Arial" w:eastAsia="Arial" w:hAnsi="Arial"/>
          <w:color w:val="000000"/>
          <w:sz w:val="22"/>
          <w:szCs w:val="22"/>
        </w:rPr>
        <w:t xml:space="preserve">26</w:t>
      </w:r>
    </w:p>
    <w:p>
      <w:pPr>
        <w:tabs>
          <w:tab w:val="right" w:leader="dot" w:pos="9016"/>
        </w:tabs>
        <w:spacing w:line="300" w:lineRule="auto" w:after="20"/>
        <w:ind w:left="360"/>
        <w:jc w:val="left"/>
      </w:pPr>
      <w:r>
        <w:rPr>
          <w:rFonts w:ascii="Arial" w:cs="Arial" w:eastAsia="Arial" w:hAnsi="Arial"/>
          <w:color w:val="000000"/>
          <w:sz w:val="22"/>
          <w:szCs w:val="22"/>
        </w:rPr>
        <w:t xml:space="preserve">Diagrama de flujo de navegación</w:t>
      </w:r>
      <w:r>
        <w:tab/>
      </w:r>
      <w:r>
        <w:rPr>
          <w:rFonts w:ascii="Arial" w:cs="Arial" w:eastAsia="Arial" w:hAnsi="Arial"/>
          <w:color w:val="000000"/>
          <w:sz w:val="22"/>
          <w:szCs w:val="22"/>
        </w:rPr>
        <w:t xml:space="preserve">27</w:t>
      </w:r>
    </w:p>
    <w:p>
      <w:pPr>
        <w:tabs>
          <w:tab w:val="right" w:leader="dot" w:pos="9016"/>
        </w:tabs>
        <w:spacing w:line="300" w:lineRule="auto" w:after="20"/>
        <w:ind w:left="1080"/>
        <w:jc w:val="left"/>
      </w:pPr>
      <w:r>
        <w:rPr>
          <w:rFonts w:ascii="Arial" w:cs="Arial" w:eastAsia="Arial" w:hAnsi="Arial"/>
          <w:color w:val="000000"/>
          <w:sz w:val="22"/>
          <w:szCs w:val="22"/>
        </w:rPr>
        <w:t xml:space="preserve">Diagrama de flujo de navegación (Ilustración 9)</w:t>
      </w:r>
      <w:r>
        <w:tab/>
      </w:r>
      <w:r>
        <w:rPr>
          <w:rFonts w:ascii="Arial" w:cs="Arial" w:eastAsia="Arial" w:hAnsi="Arial"/>
          <w:color w:val="000000"/>
          <w:sz w:val="22"/>
          <w:szCs w:val="22"/>
        </w:rPr>
        <w:t xml:space="preserve">27</w:t>
      </w:r>
    </w:p>
    <w:p>
      <w:pPr>
        <w:tabs>
          <w:tab w:val="right" w:leader="dot" w:pos="9016"/>
        </w:tabs>
        <w:spacing w:line="300" w:lineRule="auto" w:after="20"/>
        <w:ind w:left="360"/>
        <w:jc w:val="left"/>
      </w:pPr>
      <w:r>
        <w:rPr>
          <w:rFonts w:ascii="Arial" w:cs="Arial" w:eastAsia="Arial" w:hAnsi="Arial"/>
          <w:color w:val="000000"/>
          <w:sz w:val="22"/>
          <w:szCs w:val="22"/>
        </w:rPr>
        <w:t xml:space="preserve">Interfaces</w:t>
      </w:r>
      <w:r>
        <w:tab/>
      </w:r>
      <w:r>
        <w:rPr>
          <w:rFonts w:ascii="Arial" w:cs="Arial" w:eastAsia="Arial" w:hAnsi="Arial"/>
          <w:color w:val="000000"/>
          <w:sz w:val="22"/>
          <w:szCs w:val="22"/>
        </w:rPr>
        <w:t xml:space="preserve">28</w:t>
      </w:r>
    </w:p>
    <w:p>
      <w:pPr>
        <w:tabs>
          <w:tab w:val="right" w:leader="dot" w:pos="9016"/>
        </w:tabs>
        <w:spacing w:line="300" w:lineRule="auto" w:after="20"/>
        <w:ind w:left="360"/>
        <w:jc w:val="left"/>
      </w:pPr>
      <w:r>
        <w:rPr>
          <w:rFonts w:ascii="Arial" w:cs="Arial" w:eastAsia="Arial" w:hAnsi="Arial"/>
          <w:color w:val="000000"/>
          <w:sz w:val="22"/>
          <w:szCs w:val="22"/>
        </w:rPr>
        <w:t xml:space="preserve">Diagrama de red</w:t>
      </w:r>
      <w:r>
        <w:tab/>
      </w:r>
      <w:r>
        <w:rPr>
          <w:rFonts w:ascii="Arial" w:cs="Arial" w:eastAsia="Arial" w:hAnsi="Arial"/>
          <w:color w:val="000000"/>
          <w:sz w:val="22"/>
          <w:szCs w:val="22"/>
        </w:rPr>
        <w:t xml:space="preserve">29</w:t>
      </w:r>
    </w:p>
    <w:p>
      <w:pPr>
        <w:tabs>
          <w:tab w:val="right" w:leader="dot" w:pos="9016"/>
        </w:tabs>
        <w:spacing w:line="300" w:lineRule="auto" w:after="20"/>
        <w:ind w:left="1080"/>
        <w:jc w:val="left"/>
      </w:pPr>
      <w:r>
        <w:rPr>
          <w:rFonts w:ascii="Arial" w:cs="Arial" w:eastAsia="Arial" w:hAnsi="Arial"/>
          <w:color w:val="000000"/>
          <w:sz w:val="22"/>
          <w:szCs w:val="22"/>
        </w:rPr>
        <w:t xml:space="preserve">Diagrama de red del despliegue (Ilustración 10)</w:t>
      </w:r>
      <w:r>
        <w:tab/>
      </w:r>
      <w:r>
        <w:rPr>
          <w:rFonts w:ascii="Arial" w:cs="Arial" w:eastAsia="Arial" w:hAnsi="Arial"/>
          <w:color w:val="000000"/>
          <w:sz w:val="22"/>
          <w:szCs w:val="22"/>
        </w:rPr>
        <w:t xml:space="preserve">29</w:t>
      </w:r>
    </w:p>
    <w:p>
      <w:pPr>
        <w:tabs>
          <w:tab w:val="right" w:leader="dot" w:pos="9016"/>
        </w:tabs>
        <w:spacing w:line="300" w:lineRule="auto" w:after="20"/>
        <w:ind w:left="0"/>
        <w:jc w:val="left"/>
      </w:pPr>
      <w:r>
        <w:rPr>
          <w:rFonts w:ascii="Arial" w:cs="Arial" w:eastAsia="Arial" w:hAnsi="Arial"/>
          <w:b w:val="1"/>
          <w:bCs w:val="1"/>
          <w:color w:val="000000"/>
          <w:sz w:val="22"/>
          <w:szCs w:val="22"/>
        </w:rPr>
        <w:t xml:space="preserve">TECNOLOGÍA</w:t>
      </w:r>
      <w:r>
        <w:tab/>
      </w:r>
      <w:r>
        <w:rPr>
          <w:rFonts w:ascii="Arial" w:cs="Arial" w:eastAsia="Arial" w:hAnsi="Arial"/>
          <w:b w:val="1"/>
          <w:bCs w:val="1"/>
          <w:color w:val="000000"/>
          <w:sz w:val="22"/>
          <w:szCs w:val="22"/>
        </w:rPr>
        <w:t xml:space="preserve">30</w:t>
      </w:r>
    </w:p>
    <w:p>
      <w:pPr>
        <w:tabs>
          <w:tab w:val="right" w:leader="dot" w:pos="9016"/>
        </w:tabs>
        <w:spacing w:line="300" w:lineRule="auto" w:after="20"/>
        <w:ind w:left="720"/>
        <w:jc w:val="left"/>
      </w:pPr>
      <w:r>
        <w:rPr>
          <w:rFonts w:ascii="Arial" w:cs="Arial" w:eastAsia="Arial" w:hAnsi="Arial"/>
          <w:color w:val="000000"/>
          <w:sz w:val="22"/>
          <w:szCs w:val="22"/>
        </w:rPr>
        <w:t xml:space="preserve">Tecnologías y herramientas utilizadas (Tabla 6)</w:t>
      </w:r>
      <w:r>
        <w:tab/>
      </w:r>
      <w:r>
        <w:rPr>
          <w:rFonts w:ascii="Arial" w:cs="Arial" w:eastAsia="Arial" w:hAnsi="Arial"/>
          <w:color w:val="000000"/>
          <w:sz w:val="22"/>
          <w:szCs w:val="22"/>
        </w:rPr>
        <w:t xml:space="preserve">31</w:t>
      </w:r>
    </w:p>
    <w:p>
      <w:pPr>
        <w:tabs>
          <w:tab w:val="right" w:leader="dot" w:pos="9016"/>
        </w:tabs>
        <w:spacing w:line="300" w:lineRule="auto" w:after="20"/>
        <w:ind w:left="0"/>
        <w:jc w:val="left"/>
      </w:pPr>
      <w:r>
        <w:rPr>
          <w:rFonts w:ascii="Arial" w:cs="Arial" w:eastAsia="Arial" w:hAnsi="Arial"/>
          <w:b w:val="1"/>
          <w:bCs w:val="1"/>
          <w:color w:val="000000"/>
          <w:sz w:val="22"/>
          <w:szCs w:val="22"/>
        </w:rPr>
        <w:t xml:space="preserve">METODOLOGÍA</w:t>
      </w:r>
      <w:r>
        <w:tab/>
      </w:r>
      <w:r>
        <w:rPr>
          <w:rFonts w:ascii="Arial" w:cs="Arial" w:eastAsia="Arial" w:hAnsi="Arial"/>
          <w:b w:val="1"/>
          <w:bCs w:val="1"/>
          <w:color w:val="000000"/>
          <w:sz w:val="22"/>
          <w:szCs w:val="22"/>
        </w:rPr>
        <w:t xml:space="preserve">32</w:t>
      </w:r>
    </w:p>
    <w:p>
      <w:pPr>
        <w:tabs>
          <w:tab w:val="right" w:leader="dot" w:pos="9016"/>
        </w:tabs>
        <w:spacing w:line="300" w:lineRule="auto" w:after="20"/>
        <w:ind w:left="360"/>
        <w:jc w:val="left"/>
      </w:pPr>
      <w:r>
        <w:rPr>
          <w:rFonts w:ascii="Arial" w:cs="Arial" w:eastAsia="Arial" w:hAnsi="Arial"/>
          <w:color w:val="000000"/>
          <w:sz w:val="22"/>
          <w:szCs w:val="22"/>
        </w:rPr>
        <w:t xml:space="preserve">Metodología usada y justificación</w:t>
      </w:r>
      <w:r>
        <w:tab/>
      </w:r>
      <w:r>
        <w:rPr>
          <w:rFonts w:ascii="Arial" w:cs="Arial" w:eastAsia="Arial" w:hAnsi="Arial"/>
          <w:color w:val="000000"/>
          <w:sz w:val="22"/>
          <w:szCs w:val="22"/>
        </w:rPr>
        <w:t xml:space="preserve">32</w:t>
      </w:r>
    </w:p>
    <w:p>
      <w:pPr>
        <w:tabs>
          <w:tab w:val="right" w:leader="dot" w:pos="9016"/>
        </w:tabs>
        <w:spacing w:line="300" w:lineRule="auto" w:after="20"/>
        <w:ind w:left="360"/>
        <w:jc w:val="left"/>
      </w:pPr>
      <w:r>
        <w:rPr>
          <w:rFonts w:ascii="Arial" w:cs="Arial" w:eastAsia="Arial" w:hAnsi="Arial"/>
          <w:color w:val="000000"/>
          <w:sz w:val="22"/>
          <w:szCs w:val="22"/>
        </w:rPr>
        <w:t xml:space="preserve">Planificación inicial</w:t>
      </w:r>
      <w:r>
        <w:tab/>
      </w:r>
      <w:r>
        <w:rPr>
          <w:rFonts w:ascii="Arial" w:cs="Arial" w:eastAsia="Arial" w:hAnsi="Arial"/>
          <w:color w:val="000000"/>
          <w:sz w:val="22"/>
          <w:szCs w:val="22"/>
        </w:rPr>
        <w:t xml:space="preserve">32</w:t>
      </w:r>
    </w:p>
    <w:p>
      <w:pPr>
        <w:tabs>
          <w:tab w:val="right" w:leader="dot" w:pos="9016"/>
        </w:tabs>
        <w:spacing w:line="300" w:lineRule="auto" w:after="20"/>
        <w:ind w:left="1080"/>
        <w:jc w:val="left"/>
      </w:pPr>
      <w:r>
        <w:rPr>
          <w:rFonts w:ascii="Arial" w:cs="Arial" w:eastAsia="Arial" w:hAnsi="Arial"/>
          <w:color w:val="000000"/>
          <w:sz w:val="22"/>
          <w:szCs w:val="22"/>
        </w:rPr>
        <w:t xml:space="preserve">Diagrama de Gantt de la planificación inicial (Ilustración 11)</w:t>
      </w:r>
      <w:r>
        <w:tab/>
      </w:r>
      <w:r>
        <w:rPr>
          <w:rFonts w:ascii="Arial" w:cs="Arial" w:eastAsia="Arial" w:hAnsi="Arial"/>
          <w:color w:val="000000"/>
          <w:sz w:val="22"/>
          <w:szCs w:val="22"/>
        </w:rPr>
        <w:t xml:space="preserve">33</w:t>
      </w:r>
    </w:p>
    <w:p>
      <w:pPr>
        <w:tabs>
          <w:tab w:val="right" w:leader="dot" w:pos="9016"/>
        </w:tabs>
        <w:spacing w:line="300" w:lineRule="auto" w:after="20"/>
        <w:ind w:left="360"/>
        <w:jc w:val="left"/>
      </w:pPr>
      <w:r>
        <w:rPr>
          <w:rFonts w:ascii="Arial" w:cs="Arial" w:eastAsia="Arial" w:hAnsi="Arial"/>
          <w:color w:val="000000"/>
          <w:sz w:val="22"/>
          <w:szCs w:val="22"/>
        </w:rPr>
        <w:t xml:space="preserve">Planificación final</w:t>
      </w:r>
      <w:r>
        <w:tab/>
      </w:r>
      <w:r>
        <w:rPr>
          <w:rFonts w:ascii="Arial" w:cs="Arial" w:eastAsia="Arial" w:hAnsi="Arial"/>
          <w:color w:val="000000"/>
          <w:sz w:val="22"/>
          <w:szCs w:val="22"/>
        </w:rPr>
        <w:t xml:space="preserve">34</w:t>
      </w:r>
    </w:p>
    <w:p>
      <w:pPr>
        <w:tabs>
          <w:tab w:val="right" w:leader="dot" w:pos="9016"/>
        </w:tabs>
        <w:spacing w:line="300" w:lineRule="auto" w:after="20"/>
        <w:ind w:left="360"/>
        <w:jc w:val="left"/>
      </w:pPr>
      <w:r>
        <w:rPr>
          <w:rFonts w:ascii="Arial" w:cs="Arial" w:eastAsia="Arial" w:hAnsi="Arial"/>
          <w:color w:val="000000"/>
          <w:sz w:val="22"/>
          <w:szCs w:val="22"/>
        </w:rPr>
        <w:t xml:space="preserve">Presupuesto</w:t>
      </w:r>
      <w:r>
        <w:tab/>
      </w:r>
      <w:r>
        <w:rPr>
          <w:rFonts w:ascii="Arial" w:cs="Arial" w:eastAsia="Arial" w:hAnsi="Arial"/>
          <w:color w:val="000000"/>
          <w:sz w:val="22"/>
          <w:szCs w:val="22"/>
        </w:rPr>
        <w:t xml:space="preserve">35</w:t>
      </w:r>
    </w:p>
    <w:p>
      <w:pPr>
        <w:tabs>
          <w:tab w:val="right" w:leader="dot" w:pos="9016"/>
        </w:tabs>
        <w:spacing w:line="300" w:lineRule="auto" w:after="20"/>
        <w:ind w:left="360"/>
        <w:jc w:val="left"/>
      </w:pPr>
      <w:r>
        <w:rPr>
          <w:rFonts w:ascii="Arial" w:cs="Arial" w:eastAsia="Arial" w:hAnsi="Arial"/>
          <w:color w:val="000000"/>
          <w:sz w:val="22"/>
          <w:szCs w:val="22"/>
        </w:rPr>
        <w:t xml:space="preserve">README y Git</w:t>
      </w:r>
      <w:r>
        <w:tab/>
      </w:r>
      <w:r>
        <w:rPr>
          <w:rFonts w:ascii="Arial" w:cs="Arial" w:eastAsia="Arial" w:hAnsi="Arial"/>
          <w:color w:val="000000"/>
          <w:sz w:val="22"/>
          <w:szCs w:val="22"/>
        </w:rPr>
        <w:t xml:space="preserve">35</w:t>
      </w:r>
    </w:p>
    <w:p>
      <w:pPr>
        <w:tabs>
          <w:tab w:val="right" w:leader="dot" w:pos="9016"/>
        </w:tabs>
        <w:spacing w:line="300" w:lineRule="auto" w:after="20"/>
        <w:ind w:left="0"/>
        <w:jc w:val="left"/>
      </w:pPr>
      <w:r>
        <w:rPr>
          <w:rFonts w:ascii="Arial" w:cs="Arial" w:eastAsia="Arial" w:hAnsi="Arial"/>
          <w:b w:val="1"/>
          <w:bCs w:val="1"/>
          <w:color w:val="000000"/>
          <w:sz w:val="22"/>
          <w:szCs w:val="22"/>
        </w:rPr>
        <w:t xml:space="preserve">TRABAJOS FUTUROS</w:t>
      </w:r>
      <w:r>
        <w:tab/>
      </w:r>
      <w:r>
        <w:rPr>
          <w:rFonts w:ascii="Arial" w:cs="Arial" w:eastAsia="Arial" w:hAnsi="Arial"/>
          <w:b w:val="1"/>
          <w:bCs w:val="1"/>
          <w:color w:val="000000"/>
          <w:sz w:val="22"/>
          <w:szCs w:val="22"/>
        </w:rPr>
        <w:t xml:space="preserve">36</w:t>
      </w:r>
    </w:p>
    <w:p>
      <w:pPr>
        <w:tabs>
          <w:tab w:val="right" w:leader="dot" w:pos="9016"/>
        </w:tabs>
        <w:spacing w:line="300" w:lineRule="auto" w:after="20"/>
        <w:ind w:left="0"/>
        <w:jc w:val="left"/>
      </w:pPr>
      <w:r>
        <w:rPr>
          <w:rFonts w:ascii="Arial" w:cs="Arial" w:eastAsia="Arial" w:hAnsi="Arial"/>
          <w:b w:val="1"/>
          <w:bCs w:val="1"/>
          <w:color w:val="000000"/>
          <w:sz w:val="22"/>
          <w:szCs w:val="22"/>
        </w:rPr>
        <w:t xml:space="preserve">CONCLUSIONES</w:t>
      </w:r>
      <w:r>
        <w:tab/>
      </w:r>
      <w:r>
        <w:rPr>
          <w:rFonts w:ascii="Arial" w:cs="Arial" w:eastAsia="Arial" w:hAnsi="Arial"/>
          <w:b w:val="1"/>
          <w:bCs w:val="1"/>
          <w:color w:val="000000"/>
          <w:sz w:val="22"/>
          <w:szCs w:val="22"/>
        </w:rPr>
        <w:t xml:space="preserve">37</w:t>
      </w:r>
    </w:p>
    <w:p>
      <w:pPr>
        <w:tabs>
          <w:tab w:val="right" w:leader="dot" w:pos="9016"/>
        </w:tabs>
        <w:spacing w:line="300" w:lineRule="auto" w:after="20"/>
        <w:ind w:left="0"/>
        <w:jc w:val="left"/>
      </w:pPr>
      <w:r>
        <w:rPr>
          <w:rFonts w:ascii="Arial" w:cs="Arial" w:eastAsia="Arial" w:hAnsi="Arial"/>
          <w:b w:val="1"/>
          <w:bCs w:val="1"/>
          <w:color w:val="000000"/>
          <w:sz w:val="22"/>
          <w:szCs w:val="22"/>
        </w:rPr>
        <w:t xml:space="preserve">REFERENCIAS</w:t>
      </w:r>
      <w:r>
        <w:tab/>
      </w:r>
      <w:r>
        <w:rPr>
          <w:rFonts w:ascii="Arial" w:cs="Arial" w:eastAsia="Arial" w:hAnsi="Arial"/>
          <w:b w:val="1"/>
          <w:bCs w:val="1"/>
          <w:color w:val="000000"/>
          <w:sz w:val="22"/>
          <w:szCs w:val="22"/>
        </w:rPr>
        <w:t xml:space="preserve">38</w:t>
      </w:r>
    </w:p>
    <w:p>
      <w:pPr>
        <w:spacing w:line="240" w:lineRule="auto"/>
        <w:jc w:val="both"/>
      </w:pPr>
    </w:p>
    <w:p>
      <w:pPr>
        <w:keepNext/>
        <w:pageBreakBefore/>
        <w:spacing w:line="360" w:lineRule="auto" w:after="240"/>
        <w:jc w:val="left"/>
        <w:outlineLvl w:val="0"/>
      </w:pPr>
      <w:r>
        <w:rPr>
          <w:rFonts w:ascii="Arial" w:cs="Arial" w:eastAsia="Arial" w:hAnsi="Arial"/>
          <w:color w:val="000000"/>
          <w:sz w:val="32"/>
          <w:szCs w:val="32"/>
        </w:rPr>
        <w:t xml:space="preserve">ABSTRACT</w:t>
      </w:r>
    </w:p>
    <w:p>
      <w:pPr>
        <w:keepNext/>
        <w:spacing w:line="360" w:lineRule="auto" w:after="120" w:before="200"/>
        <w:jc w:val="left"/>
        <w:outlineLvl w:val="1"/>
      </w:pPr>
      <w:r>
        <w:rPr>
          <w:rFonts w:ascii="Arial" w:cs="Arial" w:eastAsia="Arial" w:hAnsi="Arial"/>
          <w:b w:val="1"/>
          <w:bCs w:val="1"/>
          <w:color w:val="000000"/>
          <w:sz w:val="26"/>
          <w:szCs w:val="26"/>
        </w:rPr>
        <w:t xml:space="preserve">Resumen</w:t>
      </w:r>
    </w:p>
    <w:p>
      <w:pPr>
        <w:spacing w:line="360" w:lineRule="auto"/>
        <w:jc w:val="both"/>
      </w:pPr>
      <w:r>
        <w:rPr>
          <w:rFonts w:ascii="Arial" w:cs="Arial" w:eastAsia="Arial" w:hAnsi="Arial"/>
          <w:color w:val="000000"/>
        </w:rPr>
        <w:t xml:space="preserve">Favila es una aplicación web para gestionar a los empleados, los clientes y los turnos de una empresa con personal repartido en varios centros de trabajo, y para registrar la jornada mediante un fichaje que guarda la ubicación del móvil en el momento de la entrada y de la salida. Se ha pensado para empresas de servicios como la limpieza, donde cada persona trabaja cada día en un sitio distinto y el control horario en papel resulta poco fiable.</w:t>
      </w:r>
    </w:p>
    <w:p>
      <w:pPr>
        <w:spacing w:line="360" w:lineRule="auto"/>
        <w:jc w:val="both"/>
      </w:pPr>
      <w:r>
        <w:rPr>
          <w:rFonts w:ascii="Arial" w:cs="Arial" w:eastAsia="Arial" w:hAnsi="Arial"/>
          <w:color w:val="000000"/>
        </w:rPr>
        <w:t xml:space="preserve">El sistema se compone de una API REST en Node.js y Express, una base de datos MongoDB y una interfaz React que funciona en el ordenador y en el móvil. Incluye roles de acceso (administrador, encargado, empleado y gestoría), gestión de vacaciones y bajas con sustituciones, documentos con confirmación de lectura, solicitudes de material, informes en PDF y Excel, el cuadro laboral mensual para la gestoría y el cálculo automático de la facturación de cada cliente a partir de las horas asignadas y del precio por hora de cada servicio. Los fichajes cumplen con el registro de jornada exigido por la ley: no se borran, se conservan cuatro años y toda corrección queda registrada.</w:t>
      </w:r>
    </w:p>
    <w:p>
      <w:pPr>
        <w:keepNext/>
        <w:spacing w:line="360" w:lineRule="auto" w:after="120" w:before="200"/>
        <w:jc w:val="left"/>
        <w:outlineLvl w:val="1"/>
      </w:pPr>
      <w:r>
        <w:rPr>
          <w:rFonts w:ascii="Arial" w:cs="Arial" w:eastAsia="Arial" w:hAnsi="Arial"/>
          <w:b w:val="1"/>
          <w:bCs w:val="1"/>
          <w:color w:val="000000"/>
          <w:sz w:val="26"/>
          <w:szCs w:val="26"/>
        </w:rPr>
        <w:t xml:space="preserve">Abstract</w:t>
      </w:r>
    </w:p>
    <w:p>
      <w:pPr>
        <w:spacing w:line="360" w:lineRule="auto"/>
        <w:jc w:val="both"/>
      </w:pPr>
      <w:r>
        <w:rPr>
          <w:rFonts w:ascii="Arial" w:cs="Arial" w:eastAsia="Arial" w:hAnsi="Arial"/>
          <w:color w:val="000000"/>
        </w:rPr>
        <w:t xml:space="preserve">Favila is a web application to manage employees, clients and work shifts in a company whose staff works at several client sites, and to record working hours through a clock-in that stores the phone location at the moment of entry and exit. It is designed for service companies such as cleaning firms, where each worker moves between different sites every day and paper-based time control is unreliable.</w:t>
      </w:r>
    </w:p>
    <w:p>
      <w:pPr>
        <w:spacing w:line="360" w:lineRule="auto"/>
        <w:jc w:val="both"/>
      </w:pPr>
      <w:r>
        <w:rPr>
          <w:rFonts w:ascii="Arial" w:cs="Arial" w:eastAsia="Arial" w:hAnsi="Arial"/>
          <w:color w:val="000000"/>
        </w:rPr>
        <w:t xml:space="preserve">The system consists of a REST API built with Node.js and Express, a MongoDB database and a React interface that works on desktop and mobile. It includes access roles (administrator, supervisor, employee and payroll consultant), holiday and sick-leave management with replacements, documents with read confirmation, material requests, PDF and Excel reports, the monthly labour sheet for the payroll consultant, and the automatic calculation of each client's billing from the assigned hours and the hourly price of each service. Clock-ins meet the working-time registry required by Spanish law: they cannot be deleted, they are kept for four years and every correction is logged.</w:t>
      </w:r>
    </w:p>
    <w:p>
      <w:pPr>
        <w:keepNext/>
        <w:pageBreakBefore/>
        <w:spacing w:line="360" w:lineRule="auto" w:after="240"/>
        <w:jc w:val="left"/>
        <w:outlineLvl w:val="0"/>
      </w:pPr>
      <w:r>
        <w:rPr>
          <w:rFonts w:ascii="Arial" w:cs="Arial" w:eastAsia="Arial" w:hAnsi="Arial"/>
          <w:color w:val="000000"/>
          <w:sz w:val="32"/>
          <w:szCs w:val="32"/>
        </w:rPr>
        <w:t xml:space="preserve">JUSTIFICACIÓN DEL PROYECTO</w:t>
      </w:r>
    </w:p>
    <w:p>
      <w:pPr>
        <w:keepNext/>
        <w:spacing w:line="360" w:lineRule="auto" w:after="120" w:before="200"/>
        <w:jc w:val="left"/>
        <w:outlineLvl w:val="1"/>
      </w:pPr>
      <w:r>
        <w:rPr>
          <w:rFonts w:ascii="Arial" w:cs="Arial" w:eastAsia="Arial" w:hAnsi="Arial"/>
          <w:b w:val="1"/>
          <w:bCs w:val="1"/>
          <w:color w:val="000000"/>
          <w:sz w:val="26"/>
          <w:szCs w:val="26"/>
        </w:rPr>
        <w:t xml:space="preserve">Motivación</w:t>
      </w:r>
    </w:p>
    <w:p>
      <w:pPr>
        <w:spacing w:line="360" w:lineRule="auto"/>
        <w:jc w:val="both"/>
      </w:pPr>
      <w:r>
        <w:rPr>
          <w:rFonts w:ascii="Arial" w:cs="Arial" w:eastAsia="Arial" w:hAnsi="Arial"/>
          <w:color w:val="000000"/>
        </w:rPr>
        <w:t xml:space="preserve">En las empresas de limpieza, mantenimiento o reparto el trabajo no se hace en un único local: cada persona pasa la semana en distintos centros de clientes, con horarios partidos y con cambios frecuentes por vacaciones, bajas y sustituciones. El registro de jornada en papel o en una hoja de cálculo es lento de revisar, fácil de olvidar y casi imposible de contrastar con la realidad. Al mismo tiempo, desde el Real Decreto-ley 8/2019 las empresas están obligadas a llevar un registro diario de la jornada de cada trabajador y a conservarlo cuatro años, de modo que pueda consultarlo la persona trabajadora, sus representantes y la Inspección de Trabajo.</w:t>
      </w:r>
    </w:p>
    <w:p>
      <w:pPr>
        <w:spacing w:line="360" w:lineRule="auto"/>
        <w:jc w:val="both"/>
      </w:pPr>
      <w:r>
        <w:rPr>
          <w:rFonts w:ascii="Arial" w:cs="Arial" w:eastAsia="Arial" w:hAnsi="Arial"/>
          <w:color w:val="000000"/>
        </w:rPr>
        <w:t xml:space="preserve">La motivación principal de este proyecto es construir una herramienta que resuelva ese problema con un fichaje fiable (con hora y lugar) y que, además, ahorre trabajo de administración: que los turnos, las ausencias, las sustituciones, el cuadro laboral que se envía a la gestoría y la facturación a los clientes salgan de los mismos datos, sin tener que repetirlos en varios sitios.</w:t>
      </w:r>
    </w:p>
    <w:p>
      <w:pPr>
        <w:spacing w:line="360" w:lineRule="auto"/>
        <w:jc w:val="both"/>
      </w:pPr>
      <w:r>
        <w:rPr>
          <w:rFonts w:ascii="Arial" w:cs="Arial" w:eastAsia="Arial" w:hAnsi="Arial"/>
          <w:color w:val="000000"/>
        </w:rPr>
        <w:t xml:space="preserve">Origen del proyecto. Favila no parte de cero: procede del software que desarrollo para la empresa de limpieza Limpiezas Loló S.L. (limpiezaslolo.es), donde funciona como portal de empleados con turnos, calendario, fichajes, documentos y solicitudes. Este trabajo toma ese portal como punto de partida y lo amplía y rehace como proyecto de ciclo, centrado en la versión web.</w:t>
      </w:r>
    </w:p>
    <w:p>
      <w:pPr>
        <w:keepNext/>
        <w:spacing w:line="360" w:lineRule="auto" w:after="120" w:before="200"/>
        <w:jc w:val="left"/>
        <w:outlineLvl w:val="1"/>
      </w:pPr>
      <w:r>
        <w:rPr>
          <w:rFonts w:ascii="Arial" w:cs="Arial" w:eastAsia="Arial" w:hAnsi="Arial"/>
          <w:b w:val="1"/>
          <w:bCs w:val="1"/>
          <w:color w:val="000000"/>
          <w:sz w:val="26"/>
          <w:szCs w:val="26"/>
        </w:rPr>
        <w:t xml:space="preserve">Estado de la cuestión</w:t>
      </w:r>
    </w:p>
    <w:p>
      <w:pPr>
        <w:spacing w:line="360" w:lineRule="auto"/>
        <w:jc w:val="both"/>
      </w:pPr>
      <w:r>
        <w:rPr>
          <w:rFonts w:ascii="Arial" w:cs="Arial" w:eastAsia="Arial" w:hAnsi="Arial"/>
          <w:color w:val="000000"/>
        </w:rPr>
        <w:t xml:space="preserve">Existen aplicaciones comerciales de control horario (por ejemplo Sesame HR, Factorial o Kenjo) que permiten fichar desde el móvil y, en algunos planes, registrar la ubicación. Son soluciones generales pensadas para oficinas: cada empleado tiene un único centro y un horario fijo. No resuelven bien los problemas propios de las empresas de servicios, como asignar un mismo empleado a varios clientes con distintos días y tramos, repartir las horas de servicios periódicos (cristales, abrillantados, limpieza mecanizada) o calcular cuánto se factura a cada cliente según las horas realmente asignadas. Además, son productos de suscripción por empleado cuyos datos se alojan en servidores del proveedor.</w:t>
      </w:r>
    </w:p>
    <w:p>
      <w:pPr>
        <w:keepNext/>
        <w:spacing w:line="360" w:lineRule="auto" w:after="120" w:before="200"/>
        <w:jc w:val="left"/>
        <w:outlineLvl w:val="1"/>
      </w:pPr>
      <w:r>
        <w:rPr>
          <w:rFonts w:ascii="Arial" w:cs="Arial" w:eastAsia="Arial" w:hAnsi="Arial"/>
          <w:b w:val="1"/>
          <w:bCs w:val="1"/>
          <w:color w:val="000000"/>
          <w:sz w:val="26"/>
          <w:szCs w:val="26"/>
        </w:rPr>
        <w:t xml:space="preserve">Público al que se dirige</w:t>
      </w:r>
    </w:p>
    <w:p>
      <w:pPr>
        <w:spacing w:line="360" w:lineRule="auto"/>
        <w:jc w:val="both"/>
      </w:pPr>
      <w:r>
        <w:rPr>
          <w:rFonts w:ascii="Arial" w:cs="Arial" w:eastAsia="Arial" w:hAnsi="Arial"/>
          <w:color w:val="000000"/>
        </w:rPr>
        <w:t xml:space="preserve">El proyecto se dirige a pequeñas y medianas empresas de servicios con personal disperso (entre 20 y 100 trabajadores) y con una persona de administración que gestiona turnos, nóminas y clientes. Hay cuatro tipos de usuario: la </w:t>
      </w:r>
      <w:r>
        <w:rPr>
          <w:rFonts w:ascii="Arial" w:cs="Arial" w:eastAsia="Arial" w:hAnsi="Arial"/>
          <w:b w:val="1"/>
          <w:bCs w:val="1"/>
          <w:color w:val="000000"/>
        </w:rPr>
        <w:t xml:space="preserve">administración</w:t>
      </w:r>
      <w:r>
        <w:rPr>
          <w:rFonts w:ascii="Arial" w:cs="Arial" w:eastAsia="Arial" w:hAnsi="Arial"/>
          <w:color w:val="000000"/>
        </w:rPr>
        <w:t xml:space="preserve">, que lo gestiona todo; los </w:t>
      </w:r>
      <w:r>
        <w:rPr>
          <w:rFonts w:ascii="Arial" w:cs="Arial" w:eastAsia="Arial" w:hAnsi="Arial"/>
          <w:b w:val="1"/>
          <w:bCs w:val="1"/>
          <w:color w:val="000000"/>
        </w:rPr>
        <w:t xml:space="preserve">encargados</w:t>
      </w:r>
      <w:r>
        <w:rPr>
          <w:rFonts w:ascii="Arial" w:cs="Arial" w:eastAsia="Arial" w:hAnsi="Arial"/>
          <w:color w:val="000000"/>
        </w:rPr>
        <w:t xml:space="preserve">, que supervisan al personal y hacen de comodín en las sustituciones; los </w:t>
      </w:r>
      <w:r>
        <w:rPr>
          <w:rFonts w:ascii="Arial" w:cs="Arial" w:eastAsia="Arial" w:hAnsi="Arial"/>
          <w:b w:val="1"/>
          <w:bCs w:val="1"/>
          <w:color w:val="000000"/>
        </w:rPr>
        <w:t xml:space="preserve">empleados</w:t>
      </w:r>
      <w:r>
        <w:rPr>
          <w:rFonts w:ascii="Arial" w:cs="Arial" w:eastAsia="Arial" w:hAnsi="Arial"/>
          <w:color w:val="000000"/>
        </w:rPr>
        <w:t xml:space="preserve">, que fichan y consultan sus turnos desde el móvil; y la </w:t>
      </w:r>
      <w:r>
        <w:rPr>
          <w:rFonts w:ascii="Arial" w:cs="Arial" w:eastAsia="Arial" w:hAnsi="Arial"/>
          <w:b w:val="1"/>
          <w:bCs w:val="1"/>
          <w:color w:val="000000"/>
        </w:rPr>
        <w:t xml:space="preserve">gestoría externa</w:t>
      </w:r>
      <w:r>
        <w:rPr>
          <w:rFonts w:ascii="Arial" w:cs="Arial" w:eastAsia="Arial" w:hAnsi="Arial"/>
          <w:color w:val="000000"/>
        </w:rPr>
        <w:t xml:space="preserve">, que solo consulta fichajes y cuadros laborales para preparar las nóminas.</w:t>
      </w:r>
    </w:p>
    <w:p>
      <w:pPr>
        <w:keepNext/>
        <w:spacing w:line="360" w:lineRule="auto" w:after="120" w:before="200"/>
        <w:jc w:val="left"/>
        <w:outlineLvl w:val="1"/>
      </w:pPr>
      <w:r>
        <w:rPr>
          <w:rFonts w:ascii="Arial" w:cs="Arial" w:eastAsia="Arial" w:hAnsi="Arial"/>
          <w:b w:val="1"/>
          <w:bCs w:val="1"/>
          <w:color w:val="000000"/>
          <w:sz w:val="26"/>
          <w:szCs w:val="26"/>
        </w:rPr>
        <w:t xml:space="preserve">Alcance</w:t>
      </w:r>
    </w:p>
    <w:p>
      <w:pPr>
        <w:spacing w:line="360" w:lineRule="auto"/>
        <w:jc w:val="both"/>
      </w:pPr>
      <w:r>
        <w:rPr>
          <w:rFonts w:ascii="Arial" w:cs="Arial" w:eastAsia="Arial" w:hAnsi="Arial"/>
          <w:color w:val="000000"/>
        </w:rPr>
        <w:t xml:space="preserve">Siguiendo el anteproyecto, el producto mínimo viable lo forman la gestión de empleados, clientes y turnos y el fichaje con ubicación. Sobre ese núcleo se han añadido los módulos que hacen útil el sistema en el día a día (ausencias y sustituciones, documentos, solicitudes de material, informes y cuadro laboral). Los elementos que el anteproyecto dejaba como secundarios, como la detección de ubicaciones simuladas, las geocercas y las alertas, se recogen en el apartado de trabajos futuros.</w:t>
      </w:r>
    </w:p>
    <w:p>
      <w:pPr>
        <w:keepNext/>
        <w:pageBreakBefore/>
        <w:spacing w:line="360" w:lineRule="auto" w:after="240"/>
        <w:jc w:val="left"/>
        <w:outlineLvl w:val="0"/>
      </w:pPr>
      <w:r>
        <w:rPr>
          <w:rFonts w:ascii="Arial" w:cs="Arial" w:eastAsia="Arial" w:hAnsi="Arial"/>
          <w:color w:val="000000"/>
          <w:sz w:val="32"/>
          <w:szCs w:val="32"/>
        </w:rPr>
        <w:t xml:space="preserve">INTRODUCCIÓN</w:t>
      </w:r>
    </w:p>
    <w:p>
      <w:pPr>
        <w:spacing w:line="360" w:lineRule="auto"/>
        <w:jc w:val="both"/>
      </w:pPr>
      <w:r>
        <w:rPr>
          <w:rFonts w:ascii="Arial" w:cs="Arial" w:eastAsia="Arial" w:hAnsi="Arial"/>
          <w:color w:val="000000"/>
        </w:rPr>
        <w:t xml:space="preserve">Favila es una aplicación web responsive (se usa igual en un ordenador que en un móvil, y puede instalarse en la pantalla de inicio como una aplicación) con un servidor propio. Estas son sus principales funciones:</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b w:val="1"/>
          <w:bCs w:val="1"/>
          <w:color w:val="000000"/>
        </w:rPr>
        <w:t xml:space="preserve">Acceso por roles</w:t>
      </w:r>
      <w:r>
        <w:rPr>
          <w:rFonts w:ascii="Arial" w:cs="Arial" w:eastAsia="Arial" w:hAnsi="Arial"/>
          <w:color w:val="000000"/>
        </w:rPr>
        <w:t xml:space="preserve">: administrador, encargado, empleado y gestoría, con permisos comprobados en el servidor.</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b w:val="1"/>
          <w:bCs w:val="1"/>
          <w:color w:val="000000"/>
        </w:rPr>
        <w:t xml:space="preserve">Empleados y cuentas</w:t>
      </w:r>
      <w:r>
        <w:rPr>
          <w:rFonts w:ascii="Arial" w:cs="Arial" w:eastAsia="Arial" w:hAnsi="Arial"/>
          <w:color w:val="000000"/>
        </w:rPr>
        <w:t xml:space="preserve">: alta de un empleado con su cuenta de acceso creada automáticamente, baja lógica que conserva el historial y reactivación.</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b w:val="1"/>
          <w:bCs w:val="1"/>
          <w:color w:val="000000"/>
        </w:rPr>
        <w:t xml:space="preserve">Clientes</w:t>
      </w:r>
      <w:r>
        <w:rPr>
          <w:rFonts w:ascii="Arial" w:cs="Arial" w:eastAsia="Arial" w:hAnsi="Arial"/>
          <w:color w:val="000000"/>
        </w:rPr>
        <w:t xml:space="preserve">: datos de contacto, dirección comercial geolocalizada, horas contratadas por tipo de servicio y mapa.</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b w:val="1"/>
          <w:bCs w:val="1"/>
          <w:color w:val="000000"/>
        </w:rPr>
        <w:t xml:space="preserve">Turnos</w:t>
      </w:r>
      <w:r>
        <w:rPr>
          <w:rFonts w:ascii="Arial" w:cs="Arial" w:eastAsia="Arial" w:hAnsi="Arial"/>
          <w:color w:val="000000"/>
        </w:rPr>
        <w:t xml:space="preserve">: qué empleado atiende a qué cliente, en qué días y tramos horarios, con distintas frecuencias (semanal, quincenal, mensual, trimestral, semestral, anual) y recomendación de empleados según cercanía y especialidad.</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b w:val="1"/>
          <w:bCs w:val="1"/>
          <w:color w:val="000000"/>
        </w:rPr>
        <w:t xml:space="preserve">Fichajes con geolocalización</w:t>
      </w:r>
      <w:r>
        <w:rPr>
          <w:rFonts w:ascii="Arial" w:cs="Arial" w:eastAsia="Arial" w:hAnsi="Arial"/>
          <w:color w:val="000000"/>
        </w:rPr>
        <w:t xml:space="preserve">: entrada y salida con la ubicación del móvil (obligatoria), listado con filtros, mapa de cada fichaje, anulación y corrección con motivo, y exportación a PDF y Excel.</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b w:val="1"/>
          <w:bCs w:val="1"/>
          <w:color w:val="000000"/>
        </w:rPr>
        <w:t xml:space="preserve">Vacaciones, bajas y sustituciones</w:t>
      </w:r>
      <w:r>
        <w:rPr>
          <w:rFonts w:ascii="Arial" w:cs="Arial" w:eastAsia="Arial" w:hAnsi="Arial"/>
          <w:color w:val="000000"/>
        </w:rPr>
        <w:t xml:space="preserve">: calendario anual, asignación de ausencias y reparto de los turnos del ausente entre otras personas.</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b w:val="1"/>
          <w:bCs w:val="1"/>
          <w:color w:val="000000"/>
        </w:rPr>
        <w:t xml:space="preserve">Documentos y solicitudes</w:t>
      </w:r>
      <w:r>
        <w:rPr>
          <w:rFonts w:ascii="Arial" w:cs="Arial" w:eastAsia="Arial" w:hAnsi="Arial"/>
          <w:color w:val="000000"/>
        </w:rPr>
        <w:t xml:space="preserve">: documentos para toda la plantilla con confirmación de recepción y conformidad, y pedidos de material con catálogo de productos.</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b w:val="1"/>
          <w:bCs w:val="1"/>
          <w:color w:val="000000"/>
        </w:rPr>
        <w:t xml:space="preserve">Cuadro laboral y facturación</w:t>
      </w:r>
      <w:r>
        <w:rPr>
          <w:rFonts w:ascii="Arial" w:cs="Arial" w:eastAsia="Arial" w:hAnsi="Arial"/>
          <w:color w:val="000000"/>
        </w:rPr>
        <w:t xml:space="preserve">: cuadro mensual para la gestoría (dos cuadros: con y sin variaciones) y facturación mensual de cada cliente calculada con las horas asignadas y el precio por hora de cada servicio.</w:t>
      </w:r>
    </w:p>
    <w:p>
      <w:pPr>
        <w:spacing w:line="360" w:lineRule="auto"/>
        <w:jc w:val="both"/>
      </w:pPr>
      <w:r>
        <w:rPr>
          <w:rFonts w:ascii="Arial" w:cs="Arial" w:eastAsia="Arial" w:hAnsi="Arial"/>
          <w:color w:val="000000"/>
        </w:rPr>
        <w:t xml:space="preserve">Los requisitos que debe cumplir el sistema se detallan en el apartado de objetivos con el método RFTP (requisitos, funciones, tareas y pruebas). La memoria sigue la estructura habitual: justificación, objetivos, descripción de la solución con sus diagramas, diseños, tecnología, metodología, trabajos futuros, conclusiones y referencias.</w:t>
      </w:r>
    </w:p>
    <w:p>
      <w:pPr>
        <w:keepNext/>
        <w:pageBreakBefore/>
        <w:spacing w:line="360" w:lineRule="auto" w:after="240"/>
        <w:jc w:val="left"/>
        <w:outlineLvl w:val="0"/>
      </w:pPr>
      <w:r>
        <w:rPr>
          <w:rFonts w:ascii="Arial" w:cs="Arial" w:eastAsia="Arial" w:hAnsi="Arial"/>
          <w:color w:val="000000"/>
          <w:sz w:val="32"/>
          <w:szCs w:val="32"/>
        </w:rPr>
        <w:t xml:space="preserve">OBJETIVOS</w:t>
      </w:r>
    </w:p>
    <w:p>
      <w:pPr>
        <w:keepNext/>
        <w:spacing w:line="360" w:lineRule="auto" w:after="120" w:before="200"/>
        <w:jc w:val="left"/>
        <w:outlineLvl w:val="1"/>
      </w:pPr>
      <w:r>
        <w:rPr>
          <w:rFonts w:ascii="Arial" w:cs="Arial" w:eastAsia="Arial" w:hAnsi="Arial"/>
          <w:b w:val="1"/>
          <w:bCs w:val="1"/>
          <w:color w:val="000000"/>
          <w:sz w:val="26"/>
          <w:szCs w:val="26"/>
        </w:rPr>
        <w:t xml:space="preserve">Objetivo general</w:t>
      </w:r>
    </w:p>
    <w:p>
      <w:pPr>
        <w:spacing w:line="360" w:lineRule="auto"/>
        <w:jc w:val="both"/>
      </w:pPr>
      <w:r>
        <w:rPr>
          <w:rFonts w:ascii="Arial" w:cs="Arial" w:eastAsia="Arial" w:hAnsi="Arial"/>
          <w:color w:val="000000"/>
        </w:rPr>
        <w:t xml:space="preserve">Desarrollar un sistema de gestión de empleados, clientes y turnos con fichaje validado por la ubicación del dispositivo, que garantice un control horario fiable y trazable en empresas con personal repartido en varios centros, cumpliendo con la normativa de registro de jornada y de protección de datos.</w:t>
      </w:r>
    </w:p>
    <w:p>
      <w:pPr>
        <w:keepNext/>
        <w:spacing w:line="360" w:lineRule="auto" w:after="120" w:before="200"/>
        <w:jc w:val="left"/>
        <w:outlineLvl w:val="1"/>
      </w:pPr>
      <w:r>
        <w:rPr>
          <w:rFonts w:ascii="Arial" w:cs="Arial" w:eastAsia="Arial" w:hAnsi="Arial"/>
          <w:b w:val="1"/>
          <w:bCs w:val="1"/>
          <w:color w:val="000000"/>
          <w:sz w:val="26"/>
          <w:szCs w:val="26"/>
        </w:rPr>
        <w:t xml:space="preserve">Objetivos específicos</w:t>
      </w:r>
    </w:p>
    <w:p>
      <w:pPr>
        <w:tabs>
          <w:tab w:val="left" w:pos="567"/>
        </w:tabs>
        <w:spacing w:line="330" w:lineRule="auto" w:after="60"/>
        <w:ind w:left="567" w:hanging="283"/>
        <w:jc w:val="both"/>
      </w:pPr>
      <w:r>
        <w:rPr>
          <w:rFonts w:ascii="Arial" w:cs="Arial" w:eastAsia="Arial" w:hAnsi="Arial"/>
          <w:color w:val="000000"/>
        </w:rPr>
        <w:t xml:space="preserve">1.	</w:t>
      </w:r>
      <w:r>
        <w:rPr>
          <w:rFonts w:ascii="Arial" w:cs="Arial" w:eastAsia="Arial" w:hAnsi="Arial"/>
          <w:color w:val="000000"/>
        </w:rPr>
        <w:t xml:space="preserve">Diseñar una API REST segura, con autenticación por token y permisos por rol comprobados en el servidor.</w:t>
      </w:r>
    </w:p>
    <w:p>
      <w:pPr>
        <w:tabs>
          <w:tab w:val="left" w:pos="567"/>
        </w:tabs>
        <w:spacing w:line="330" w:lineRule="auto" w:after="60"/>
        <w:ind w:left="567" w:hanging="283"/>
        <w:jc w:val="both"/>
      </w:pPr>
      <w:r>
        <w:rPr>
          <w:rFonts w:ascii="Arial" w:cs="Arial" w:eastAsia="Arial" w:hAnsi="Arial"/>
          <w:color w:val="000000"/>
        </w:rPr>
        <w:t xml:space="preserve">2.	</w:t>
      </w:r>
      <w:r>
        <w:rPr>
          <w:rFonts w:ascii="Arial" w:cs="Arial" w:eastAsia="Arial" w:hAnsi="Arial"/>
          <w:color w:val="000000"/>
        </w:rPr>
        <w:t xml:space="preserve">Modelar en MongoDB los datos de la empresa (empleados, clientes, turnos, fichajes, ausencias y coberturas) de forma que las consultas diarias sean rápidas.</w:t>
      </w:r>
    </w:p>
    <w:p>
      <w:pPr>
        <w:tabs>
          <w:tab w:val="left" w:pos="567"/>
        </w:tabs>
        <w:spacing w:line="330" w:lineRule="auto" w:after="60"/>
        <w:ind w:left="567" w:hanging="283"/>
        <w:jc w:val="both"/>
      </w:pPr>
      <w:r>
        <w:rPr>
          <w:rFonts w:ascii="Arial" w:cs="Arial" w:eastAsia="Arial" w:hAnsi="Arial"/>
          <w:color w:val="000000"/>
        </w:rPr>
        <w:t xml:space="preserve">3.	</w:t>
      </w:r>
      <w:r>
        <w:rPr>
          <w:rFonts w:ascii="Arial" w:cs="Arial" w:eastAsia="Arial" w:hAnsi="Arial"/>
          <w:color w:val="000000"/>
        </w:rPr>
        <w:t xml:space="preserve">Registrar la hora y la ubicación en cada entrada y salida, sin seguimiento continuo y conservando los datos cuatro años.</w:t>
      </w:r>
    </w:p>
    <w:p>
      <w:pPr>
        <w:tabs>
          <w:tab w:val="left" w:pos="567"/>
        </w:tabs>
        <w:spacing w:line="330" w:lineRule="auto" w:after="60"/>
        <w:ind w:left="567" w:hanging="283"/>
        <w:jc w:val="both"/>
      </w:pPr>
      <w:r>
        <w:rPr>
          <w:rFonts w:ascii="Arial" w:cs="Arial" w:eastAsia="Arial" w:hAnsi="Arial"/>
          <w:color w:val="000000"/>
        </w:rPr>
        <w:t xml:space="preserve">4.	</w:t>
      </w:r>
      <w:r>
        <w:rPr>
          <w:rFonts w:ascii="Arial" w:cs="Arial" w:eastAsia="Arial" w:hAnsi="Arial"/>
          <w:color w:val="000000"/>
        </w:rPr>
        <w:t xml:space="preserve">Ofrecer una interfaz clara que funcione en móvil (para quien ficha) y en escritorio (para quien administra).</w:t>
      </w:r>
    </w:p>
    <w:p>
      <w:pPr>
        <w:tabs>
          <w:tab w:val="left" w:pos="567"/>
        </w:tabs>
        <w:spacing w:line="330" w:lineRule="auto" w:after="60"/>
        <w:ind w:left="567" w:hanging="283"/>
        <w:jc w:val="both"/>
      </w:pPr>
      <w:r>
        <w:rPr>
          <w:rFonts w:ascii="Arial" w:cs="Arial" w:eastAsia="Arial" w:hAnsi="Arial"/>
          <w:color w:val="000000"/>
        </w:rPr>
        <w:t xml:space="preserve">5.	</w:t>
      </w:r>
      <w:r>
        <w:rPr>
          <w:rFonts w:ascii="Arial" w:cs="Arial" w:eastAsia="Arial" w:hAnsi="Arial"/>
          <w:color w:val="000000"/>
        </w:rPr>
        <w:t xml:space="preserve">Automatizar los cálculos repetitivos: horas por frecuencia sobre un año de 52 semanas, horas de sustitución, cuadro laboral mensual y facturación por cliente.</w:t>
      </w:r>
    </w:p>
    <w:p>
      <w:pPr>
        <w:tabs>
          <w:tab w:val="left" w:pos="567"/>
        </w:tabs>
        <w:spacing w:line="330" w:lineRule="auto" w:after="60"/>
        <w:ind w:left="567" w:hanging="283"/>
        <w:jc w:val="both"/>
      </w:pPr>
      <w:r>
        <w:rPr>
          <w:rFonts w:ascii="Arial" w:cs="Arial" w:eastAsia="Arial" w:hAnsi="Arial"/>
          <w:color w:val="000000"/>
        </w:rPr>
        <w:t xml:space="preserve">6.	</w:t>
      </w:r>
      <w:r>
        <w:rPr>
          <w:rFonts w:ascii="Arial" w:cs="Arial" w:eastAsia="Arial" w:hAnsi="Arial"/>
          <w:color w:val="000000"/>
        </w:rPr>
        <w:t xml:space="preserve">Desplegar el sistema en un servidor propio con HTTPS (pelayoespinosa.com/faviladaw).</w:t>
      </w:r>
    </w:p>
    <w:p>
      <w:pPr>
        <w:keepNext/>
        <w:spacing w:line="360" w:lineRule="auto" w:after="120" w:before="200"/>
        <w:jc w:val="left"/>
        <w:outlineLvl w:val="1"/>
      </w:pPr>
      <w:r>
        <w:rPr>
          <w:rFonts w:ascii="Arial" w:cs="Arial" w:eastAsia="Arial" w:hAnsi="Arial"/>
          <w:b w:val="1"/>
          <w:bCs w:val="1"/>
          <w:color w:val="000000"/>
          <w:sz w:val="26"/>
          <w:szCs w:val="26"/>
        </w:rPr>
        <w:t xml:space="preserve">Requisitos, funciones, tareas y pruebas (RFTP)</w:t>
      </w:r>
    </w:p>
    <w:p>
      <w:pPr>
        <w:spacing w:line="360" w:lineRule="auto"/>
        <w:jc w:val="both"/>
      </w:pPr>
      <w:r>
        <w:rPr>
          <w:rFonts w:ascii="Arial" w:cs="Arial" w:eastAsia="Arial" w:hAnsi="Arial"/>
          <w:color w:val="000000"/>
        </w:rPr>
        <w:t xml:space="preserve">Se sigue la nomenclatura de la plantilla: </w:t>
      </w:r>
      <w:r>
        <w:rPr>
          <w:rFonts w:ascii="Arial" w:cs="Arial" w:eastAsia="Arial" w:hAnsi="Arial"/>
          <w:b w:val="1"/>
          <w:bCs w:val="1"/>
          <w:color w:val="000000"/>
        </w:rPr>
        <w:t xml:space="preserve">R</w:t>
      </w:r>
      <w:r>
        <w:rPr>
          <w:rFonts w:ascii="Arial" w:cs="Arial" w:eastAsia="Arial" w:hAnsi="Arial"/>
          <w:color w:val="000000"/>
        </w:rPr>
        <w:t xml:space="preserve"> requisito (qué debe hacer el programa, en lenguaje coloquial), </w:t>
      </w:r>
      <w:r>
        <w:rPr>
          <w:rFonts w:ascii="Arial" w:cs="Arial" w:eastAsia="Arial" w:hAnsi="Arial"/>
          <w:b w:val="1"/>
          <w:bCs w:val="1"/>
          <w:color w:val="000000"/>
        </w:rPr>
        <w:t xml:space="preserve">F</w:t>
      </w:r>
      <w:r>
        <w:rPr>
          <w:rFonts w:ascii="Arial" w:cs="Arial" w:eastAsia="Arial" w:hAnsi="Arial"/>
          <w:color w:val="000000"/>
        </w:rPr>
        <w:t xml:space="preserve"> función (desglose técnico), </w:t>
      </w:r>
      <w:r>
        <w:rPr>
          <w:rFonts w:ascii="Arial" w:cs="Arial" w:eastAsia="Arial" w:hAnsi="Arial"/>
          <w:b w:val="1"/>
          <w:bCs w:val="1"/>
          <w:color w:val="000000"/>
        </w:rPr>
        <w:t xml:space="preserve">T</w:t>
      </w:r>
      <w:r>
        <w:rPr>
          <w:rFonts w:ascii="Arial" w:cs="Arial" w:eastAsia="Arial" w:hAnsi="Arial"/>
          <w:color w:val="000000"/>
        </w:rPr>
        <w:t xml:space="preserve"> tarea asociada y </w:t>
      </w:r>
      <w:r>
        <w:rPr>
          <w:rFonts w:ascii="Arial" w:cs="Arial" w:eastAsia="Arial" w:hAnsi="Arial"/>
          <w:b w:val="1"/>
          <w:bCs w:val="1"/>
          <w:color w:val="000000"/>
        </w:rPr>
        <w:t xml:space="preserve">P</w:t>
      </w:r>
      <w:r>
        <w:rPr>
          <w:rFonts w:ascii="Arial" w:cs="Arial" w:eastAsia="Arial" w:hAnsi="Arial"/>
          <w:color w:val="000000"/>
        </w:rPr>
        <w:t xml:space="preserve"> prueba que demuestra que la tarea está cumplida.</w:t>
      </w:r>
    </w:p>
    <w:p>
      <w:pPr>
        <w:spacing w:line="320" w:lineRule="auto" w:after="40"/>
        <w:ind w:left="0"/>
        <w:jc w:val="both"/>
      </w:pPr>
      <w:r>
        <w:rPr>
          <w:rFonts w:ascii="Arial" w:cs="Arial" w:eastAsia="Arial" w:hAnsi="Arial"/>
          <w:b w:val="1"/>
          <w:bCs w:val="1"/>
          <w:color w:val="000000"/>
        </w:rPr>
        <w:t xml:space="preserve">R01 – </w:t>
      </w:r>
      <w:r>
        <w:rPr>
          <w:rFonts w:ascii="Arial" w:cs="Arial" w:eastAsia="Arial" w:hAnsi="Arial"/>
          <w:color w:val="000000"/>
        </w:rPr>
        <w:t xml:space="preserve">Solo deben entrar al sistema las personas que tienen una cuenta, y cada una debe ver únicamente lo que le corresponde por su puesto.</w:t>
      </w:r>
    </w:p>
    <w:p>
      <w:pPr>
        <w:spacing w:line="320" w:lineRule="auto" w:after="40"/>
        <w:ind w:left="708"/>
        <w:jc w:val="both"/>
      </w:pPr>
      <w:r>
        <w:rPr>
          <w:rFonts w:ascii="Arial" w:cs="Arial" w:eastAsia="Arial" w:hAnsi="Arial"/>
          <w:b w:val="1"/>
          <w:bCs w:val="1"/>
          <w:color w:val="000000"/>
        </w:rPr>
        <w:t xml:space="preserve">R01F01 – </w:t>
      </w:r>
      <w:r>
        <w:rPr>
          <w:rFonts w:ascii="Arial" w:cs="Arial" w:eastAsia="Arial" w:hAnsi="Arial"/>
          <w:color w:val="000000"/>
        </w:rPr>
        <w:t xml:space="preserve">El usuario inicia sesión con usuario y contraseña y recibe un token de sesión de 8 horas.</w:t>
      </w:r>
    </w:p>
    <w:p>
      <w:pPr>
        <w:spacing w:line="320" w:lineRule="auto" w:after="40"/>
        <w:ind w:left="1416"/>
        <w:jc w:val="both"/>
      </w:pPr>
      <w:r>
        <w:rPr>
          <w:rFonts w:ascii="Arial" w:cs="Arial" w:eastAsia="Arial" w:hAnsi="Arial"/>
          <w:b w:val="1"/>
          <w:bCs w:val="1"/>
          <w:color w:val="000000"/>
        </w:rPr>
        <w:t xml:space="preserve">R01F01T01 – </w:t>
      </w:r>
      <w:r>
        <w:rPr>
          <w:rFonts w:ascii="Arial" w:cs="Arial" w:eastAsia="Arial" w:hAnsi="Arial"/>
          <w:color w:val="000000"/>
        </w:rPr>
        <w:t xml:space="preserve">Crear la colección usuarios con la contraseña guardada cifrada (bcrypt).</w:t>
      </w:r>
    </w:p>
    <w:p>
      <w:pPr>
        <w:spacing w:line="320" w:lineRule="auto" w:after="40"/>
        <w:ind w:left="2124"/>
        <w:jc w:val="both"/>
      </w:pPr>
      <w:r>
        <w:rPr>
          <w:rFonts w:ascii="Arial" w:cs="Arial" w:eastAsia="Arial" w:hAnsi="Arial"/>
          <w:b w:val="1"/>
          <w:bCs w:val="1"/>
          <w:color w:val="000000"/>
        </w:rPr>
        <w:t xml:space="preserve">R01F01T01P01 – </w:t>
      </w:r>
      <w:r>
        <w:rPr>
          <w:rFonts w:ascii="Arial" w:cs="Arial" w:eastAsia="Arial" w:hAnsi="Arial"/>
          <w:color w:val="000000"/>
        </w:rPr>
        <w:t xml:space="preserve">Dar de alta un usuario y comprobar en la base de datos que la contraseña no está en claro.</w:t>
      </w:r>
    </w:p>
    <w:p>
      <w:pPr>
        <w:spacing w:line="320" w:lineRule="auto" w:after="40"/>
        <w:ind w:left="1416"/>
        <w:jc w:val="both"/>
      </w:pPr>
      <w:r>
        <w:rPr>
          <w:rFonts w:ascii="Arial" w:cs="Arial" w:eastAsia="Arial" w:hAnsi="Arial"/>
          <w:b w:val="1"/>
          <w:bCs w:val="1"/>
          <w:color w:val="000000"/>
        </w:rPr>
        <w:t xml:space="preserve">R01F01T02 – </w:t>
      </w:r>
      <w:r>
        <w:rPr>
          <w:rFonts w:ascii="Arial" w:cs="Arial" w:eastAsia="Arial" w:hAnsi="Arial"/>
          <w:color w:val="000000"/>
        </w:rPr>
        <w:t xml:space="preserve">Implementar POST /api/auth/login y el middleware que valida el token en cada ruta.</w:t>
      </w:r>
    </w:p>
    <w:p>
      <w:pPr>
        <w:spacing w:line="320" w:lineRule="auto" w:after="40"/>
        <w:ind w:left="2124"/>
        <w:jc w:val="both"/>
      </w:pPr>
      <w:r>
        <w:rPr>
          <w:rFonts w:ascii="Arial" w:cs="Arial" w:eastAsia="Arial" w:hAnsi="Arial"/>
          <w:b w:val="1"/>
          <w:bCs w:val="1"/>
          <w:color w:val="000000"/>
        </w:rPr>
        <w:t xml:space="preserve">R01F01T02P01 – </w:t>
      </w:r>
      <w:r>
        <w:rPr>
          <w:rFonts w:ascii="Arial" w:cs="Arial" w:eastAsia="Arial" w:hAnsi="Arial"/>
          <w:color w:val="000000"/>
        </w:rPr>
        <w:t xml:space="preserve">Llamar a una ruta protegida sin token y comprobar que responde 401.</w:t>
      </w:r>
    </w:p>
    <w:p>
      <w:pPr>
        <w:spacing w:line="320" w:lineRule="auto" w:after="40"/>
        <w:ind w:left="708"/>
        <w:jc w:val="both"/>
      </w:pPr>
      <w:r>
        <w:rPr>
          <w:rFonts w:ascii="Arial" w:cs="Arial" w:eastAsia="Arial" w:hAnsi="Arial"/>
          <w:b w:val="1"/>
          <w:bCs w:val="1"/>
          <w:color w:val="000000"/>
        </w:rPr>
        <w:t xml:space="preserve">R01F02 – </w:t>
      </w:r>
      <w:r>
        <w:rPr>
          <w:rFonts w:ascii="Arial" w:cs="Arial" w:eastAsia="Arial" w:hAnsi="Arial"/>
          <w:color w:val="000000"/>
        </w:rPr>
        <w:t xml:space="preserve">Tras 3 contraseñas erróneas la cuenta se bloquea y el inicio de sesión tiene un límite de peticiones.</w:t>
      </w:r>
    </w:p>
    <w:p>
      <w:pPr>
        <w:spacing w:line="320" w:lineRule="auto" w:after="40"/>
        <w:ind w:left="1416"/>
        <w:jc w:val="both"/>
      </w:pPr>
      <w:r>
        <w:rPr>
          <w:rFonts w:ascii="Arial" w:cs="Arial" w:eastAsia="Arial" w:hAnsi="Arial"/>
          <w:b w:val="1"/>
          <w:bCs w:val="1"/>
          <w:color w:val="000000"/>
        </w:rPr>
        <w:t xml:space="preserve">R01F02T01 – </w:t>
      </w:r>
      <w:r>
        <w:rPr>
          <w:rFonts w:ascii="Arial" w:cs="Arial" w:eastAsia="Arial" w:hAnsi="Arial"/>
          <w:color w:val="000000"/>
        </w:rPr>
        <w:t xml:space="preserve">Contar los intentos fallidos en el modelo de usuario y limitar con express-rate-limit.</w:t>
      </w:r>
    </w:p>
    <w:p>
      <w:pPr>
        <w:spacing w:line="320" w:lineRule="auto" w:after="40"/>
        <w:ind w:left="2124"/>
        <w:jc w:val="both"/>
      </w:pPr>
      <w:r>
        <w:rPr>
          <w:rFonts w:ascii="Arial" w:cs="Arial" w:eastAsia="Arial" w:hAnsi="Arial"/>
          <w:b w:val="1"/>
          <w:bCs w:val="1"/>
          <w:color w:val="000000"/>
        </w:rPr>
        <w:t xml:space="preserve">R01F02T01P01 – </w:t>
      </w:r>
      <w:r>
        <w:rPr>
          <w:rFonts w:ascii="Arial" w:cs="Arial" w:eastAsia="Arial" w:hAnsi="Arial"/>
          <w:color w:val="000000"/>
        </w:rPr>
        <w:t xml:space="preserve">Fallar tres veces la contraseña y comprobar que la cuenta queda bloqueada.</w:t>
      </w:r>
    </w:p>
    <w:p>
      <w:pPr>
        <w:spacing w:line="320" w:lineRule="auto" w:after="40"/>
        <w:ind w:left="708"/>
        <w:jc w:val="both"/>
      </w:pPr>
      <w:r>
        <w:rPr>
          <w:rFonts w:ascii="Arial" w:cs="Arial" w:eastAsia="Arial" w:hAnsi="Arial"/>
          <w:b w:val="1"/>
          <w:bCs w:val="1"/>
          <w:color w:val="000000"/>
        </w:rPr>
        <w:t xml:space="preserve">R01F03 – </w:t>
      </w:r>
      <w:r>
        <w:rPr>
          <w:rFonts w:ascii="Arial" w:cs="Arial" w:eastAsia="Arial" w:hAnsi="Arial"/>
          <w:color w:val="000000"/>
        </w:rPr>
        <w:t xml:space="preserve">Cada rol solo accede a las rutas y datos que le corresponden (el empleado, solo a lo suyo).</w:t>
      </w:r>
    </w:p>
    <w:p>
      <w:pPr>
        <w:spacing w:line="320" w:lineRule="auto" w:after="40"/>
        <w:ind w:left="1416"/>
        <w:jc w:val="both"/>
      </w:pPr>
      <w:r>
        <w:rPr>
          <w:rFonts w:ascii="Arial" w:cs="Arial" w:eastAsia="Arial" w:hAnsi="Arial"/>
          <w:b w:val="1"/>
          <w:bCs w:val="1"/>
          <w:color w:val="000000"/>
        </w:rPr>
        <w:t xml:space="preserve">R01F03T01 – </w:t>
      </w:r>
      <w:r>
        <w:rPr>
          <w:rFonts w:ascii="Arial" w:cs="Arial" w:eastAsia="Arial" w:hAnsi="Arial"/>
          <w:color w:val="000000"/>
        </w:rPr>
        <w:t xml:space="preserve">Filtrar en el servidor por el empleadoId del token y rechazar con 403 lo no permitido.</w:t>
      </w:r>
    </w:p>
    <w:p>
      <w:pPr>
        <w:spacing w:line="320" w:lineRule="auto" w:after="40"/>
        <w:ind w:left="2124"/>
        <w:jc w:val="both"/>
      </w:pPr>
      <w:r>
        <w:rPr>
          <w:rFonts w:ascii="Arial" w:cs="Arial" w:eastAsia="Arial" w:hAnsi="Arial"/>
          <w:b w:val="1"/>
          <w:bCs w:val="1"/>
          <w:color w:val="000000"/>
        </w:rPr>
        <w:t xml:space="preserve">R01F03T01P01 – </w:t>
      </w:r>
      <w:r>
        <w:rPr>
          <w:rFonts w:ascii="Arial" w:cs="Arial" w:eastAsia="Arial" w:hAnsi="Arial"/>
          <w:color w:val="000000"/>
        </w:rPr>
        <w:t xml:space="preserve">Entrar como empleado y pedir la lista de empleados: debe responder 403.</w:t>
      </w:r>
    </w:p>
    <w:p>
      <w:pPr>
        <w:spacing w:line="320" w:lineRule="auto" w:after="40"/>
        <w:ind w:left="708"/>
        <w:jc w:val="both"/>
      </w:pPr>
      <w:r>
        <w:rPr>
          <w:rFonts w:ascii="Arial" w:cs="Arial" w:eastAsia="Arial" w:hAnsi="Arial"/>
          <w:b w:val="1"/>
          <w:bCs w:val="1"/>
          <w:color w:val="000000"/>
        </w:rPr>
        <w:t xml:space="preserve">R01F04 – </w:t>
      </w:r>
      <w:r>
        <w:rPr>
          <w:rFonts w:ascii="Arial" w:cs="Arial" w:eastAsia="Arial" w:hAnsi="Arial"/>
          <w:color w:val="000000"/>
        </w:rPr>
        <w:t xml:space="preserve">Una cuenta nueva entra con una contraseña temporal y debe cambiarla antes de usar nada más.</w:t>
      </w:r>
    </w:p>
    <w:p>
      <w:pPr>
        <w:spacing w:line="320" w:lineRule="auto" w:after="40"/>
        <w:ind w:left="1416"/>
        <w:jc w:val="both"/>
      </w:pPr>
      <w:r>
        <w:rPr>
          <w:rFonts w:ascii="Arial" w:cs="Arial" w:eastAsia="Arial" w:hAnsi="Arial"/>
          <w:b w:val="1"/>
          <w:bCs w:val="1"/>
          <w:color w:val="000000"/>
        </w:rPr>
        <w:t xml:space="preserve">R01F04T01 – </w:t>
      </w:r>
      <w:r>
        <w:rPr>
          <w:rFonts w:ascii="Arial" w:cs="Arial" w:eastAsia="Arial" w:hAnsi="Arial"/>
          <w:color w:val="000000"/>
        </w:rPr>
        <w:t xml:space="preserve">Campo debe_cambiar_password y redirección a «Mi cuenta» hasta que se cambie.</w:t>
      </w:r>
    </w:p>
    <w:p>
      <w:pPr>
        <w:spacing w:line="320" w:lineRule="auto" w:after="40"/>
        <w:ind w:left="2124"/>
        <w:jc w:val="both"/>
      </w:pPr>
      <w:r>
        <w:rPr>
          <w:rFonts w:ascii="Arial" w:cs="Arial" w:eastAsia="Arial" w:hAnsi="Arial"/>
          <w:b w:val="1"/>
          <w:bCs w:val="1"/>
          <w:color w:val="000000"/>
        </w:rPr>
        <w:t xml:space="preserve">R01F04T01P01 – </w:t>
      </w:r>
      <w:r>
        <w:rPr>
          <w:rFonts w:ascii="Arial" w:cs="Arial" w:eastAsia="Arial" w:hAnsi="Arial"/>
          <w:color w:val="000000"/>
        </w:rPr>
        <w:t xml:space="preserve">Entrar con la contraseña temporal y comprobar que solo se puede acceder a Mi cuenta.</w:t>
      </w:r>
    </w:p>
    <w:p>
      <w:pPr>
        <w:spacing w:line="320" w:lineRule="auto" w:after="40"/>
        <w:ind w:left="0"/>
        <w:jc w:val="both"/>
      </w:pPr>
      <w:r>
        <w:rPr>
          <w:rFonts w:ascii="Arial" w:cs="Arial" w:eastAsia="Arial" w:hAnsi="Arial"/>
          <w:b w:val="1"/>
          <w:bCs w:val="1"/>
          <w:color w:val="000000"/>
        </w:rPr>
        <w:t xml:space="preserve">R02 – </w:t>
      </w:r>
      <w:r>
        <w:rPr>
          <w:rFonts w:ascii="Arial" w:cs="Arial" w:eastAsia="Arial" w:hAnsi="Arial"/>
          <w:color w:val="000000"/>
        </w:rPr>
        <w:t xml:space="preserve">La administración debe poder dar de alta y de baja a los empleados sin perder su historial.</w:t>
      </w:r>
    </w:p>
    <w:p>
      <w:pPr>
        <w:spacing w:line="320" w:lineRule="auto" w:after="40"/>
        <w:ind w:left="708"/>
        <w:jc w:val="both"/>
      </w:pPr>
      <w:r>
        <w:rPr>
          <w:rFonts w:ascii="Arial" w:cs="Arial" w:eastAsia="Arial" w:hAnsi="Arial"/>
          <w:b w:val="1"/>
          <w:bCs w:val="1"/>
          <w:color w:val="000000"/>
        </w:rPr>
        <w:t xml:space="preserve">R02F01 – </w:t>
      </w:r>
      <w:r>
        <w:rPr>
          <w:rFonts w:ascii="Arial" w:cs="Arial" w:eastAsia="Arial" w:hAnsi="Arial"/>
          <w:color w:val="000000"/>
        </w:rPr>
        <w:t xml:space="preserve">Al crear un empleado se crea su cuenta con un usuario generado (nombre + iniciales de los apellidos) y una contraseña temporal que se muestra una sola vez.</w:t>
      </w:r>
    </w:p>
    <w:p>
      <w:pPr>
        <w:spacing w:line="320" w:lineRule="auto" w:after="40"/>
        <w:ind w:left="1416"/>
        <w:jc w:val="both"/>
      </w:pPr>
      <w:r>
        <w:rPr>
          <w:rFonts w:ascii="Arial" w:cs="Arial" w:eastAsia="Arial" w:hAnsi="Arial"/>
          <w:b w:val="1"/>
          <w:bCs w:val="1"/>
          <w:color w:val="000000"/>
        </w:rPr>
        <w:t xml:space="preserve">R02F01T01 – </w:t>
      </w:r>
      <w:r>
        <w:rPr>
          <w:rFonts w:ascii="Arial" w:cs="Arial" w:eastAsia="Arial" w:hAnsi="Arial"/>
          <w:color w:val="000000"/>
        </w:rPr>
        <w:t xml:space="preserve">Generar el usuario único y la contraseña temporal en el alta y devolverla solo en esa respuesta.</w:t>
      </w:r>
    </w:p>
    <w:p>
      <w:pPr>
        <w:spacing w:line="320" w:lineRule="auto" w:after="40"/>
        <w:ind w:left="2124"/>
        <w:jc w:val="both"/>
      </w:pPr>
      <w:r>
        <w:rPr>
          <w:rFonts w:ascii="Arial" w:cs="Arial" w:eastAsia="Arial" w:hAnsi="Arial"/>
          <w:b w:val="1"/>
          <w:bCs w:val="1"/>
          <w:color w:val="000000"/>
        </w:rPr>
        <w:t xml:space="preserve">R02F01T01P01 – </w:t>
      </w:r>
      <w:r>
        <w:rPr>
          <w:rFonts w:ascii="Arial" w:cs="Arial" w:eastAsia="Arial" w:hAnsi="Arial"/>
          <w:color w:val="000000"/>
        </w:rPr>
        <w:t xml:space="preserve">Crear un empleado y comprobar que existe su usuario y que la contraseña no vuelve a consultarse.</w:t>
      </w:r>
    </w:p>
    <w:p>
      <w:pPr>
        <w:spacing w:line="320" w:lineRule="auto" w:after="40"/>
        <w:ind w:left="708"/>
        <w:jc w:val="both"/>
      </w:pPr>
      <w:r>
        <w:rPr>
          <w:rFonts w:ascii="Arial" w:cs="Arial" w:eastAsia="Arial" w:hAnsi="Arial"/>
          <w:b w:val="1"/>
          <w:bCs w:val="1"/>
          <w:color w:val="000000"/>
        </w:rPr>
        <w:t xml:space="preserve">R02F02 – </w:t>
      </w:r>
      <w:r>
        <w:rPr>
          <w:rFonts w:ascii="Arial" w:cs="Arial" w:eastAsia="Arial" w:hAnsi="Arial"/>
          <w:color w:val="000000"/>
        </w:rPr>
        <w:t xml:space="preserve">La baja es lógica: desactiva al empleado y su cuenta pero conserva fichajes y turnos; dar de alta el mismo DNI lo reactiva.</w:t>
      </w:r>
    </w:p>
    <w:p>
      <w:pPr>
        <w:spacing w:line="320" w:lineRule="auto" w:after="40"/>
        <w:ind w:left="1416"/>
        <w:jc w:val="both"/>
      </w:pPr>
      <w:r>
        <w:rPr>
          <w:rFonts w:ascii="Arial" w:cs="Arial" w:eastAsia="Arial" w:hAnsi="Arial"/>
          <w:b w:val="1"/>
          <w:bCs w:val="1"/>
          <w:color w:val="000000"/>
        </w:rPr>
        <w:t xml:space="preserve">R02F02T01 – </w:t>
      </w:r>
      <w:r>
        <w:rPr>
          <w:rFonts w:ascii="Arial" w:cs="Arial" w:eastAsia="Arial" w:hAnsi="Arial"/>
          <w:color w:val="000000"/>
        </w:rPr>
        <w:t xml:space="preserve">Implementar DELETE como baja lógica (activo = false, fecha_baja) y reactivación por DNI.</w:t>
      </w:r>
    </w:p>
    <w:p>
      <w:pPr>
        <w:spacing w:line="320" w:lineRule="auto" w:after="40"/>
        <w:ind w:left="2124"/>
        <w:jc w:val="both"/>
      </w:pPr>
      <w:r>
        <w:rPr>
          <w:rFonts w:ascii="Arial" w:cs="Arial" w:eastAsia="Arial" w:hAnsi="Arial"/>
          <w:b w:val="1"/>
          <w:bCs w:val="1"/>
          <w:color w:val="000000"/>
        </w:rPr>
        <w:t xml:space="preserve">R02F02T01P01 – </w:t>
      </w:r>
      <w:r>
        <w:rPr>
          <w:rFonts w:ascii="Arial" w:cs="Arial" w:eastAsia="Arial" w:hAnsi="Arial"/>
          <w:color w:val="000000"/>
        </w:rPr>
        <w:t xml:space="preserve">Dar de baja a un empleado y comprobar que no puede entrar pero sus fichajes siguen en la base de datos.</w:t>
      </w:r>
    </w:p>
    <w:p>
      <w:pPr>
        <w:spacing w:line="320" w:lineRule="auto" w:after="40"/>
        <w:ind w:left="708"/>
        <w:jc w:val="both"/>
      </w:pPr>
      <w:r>
        <w:rPr>
          <w:rFonts w:ascii="Arial" w:cs="Arial" w:eastAsia="Arial" w:hAnsi="Arial"/>
          <w:b w:val="1"/>
          <w:bCs w:val="1"/>
          <w:color w:val="000000"/>
        </w:rPr>
        <w:t xml:space="preserve">R02F03 – </w:t>
      </w:r>
      <w:r>
        <w:rPr>
          <w:rFonts w:ascii="Arial" w:cs="Arial" w:eastAsia="Arial" w:hAnsi="Arial"/>
          <w:color w:val="000000"/>
        </w:rPr>
        <w:t xml:space="preserve">Los datos personales sensibles (nº de afiliación, fecha de nacimiento…) solo los ve la administración.</w:t>
      </w:r>
    </w:p>
    <w:p>
      <w:pPr>
        <w:spacing w:line="320" w:lineRule="auto" w:after="40"/>
        <w:ind w:left="1416"/>
        <w:jc w:val="both"/>
      </w:pPr>
      <w:r>
        <w:rPr>
          <w:rFonts w:ascii="Arial" w:cs="Arial" w:eastAsia="Arial" w:hAnsi="Arial"/>
          <w:b w:val="1"/>
          <w:bCs w:val="1"/>
          <w:color w:val="000000"/>
        </w:rPr>
        <w:t xml:space="preserve">R02F03T01 – </w:t>
      </w:r>
      <w:r>
        <w:rPr>
          <w:rFonts w:ascii="Arial" w:cs="Arial" w:eastAsia="Arial" w:hAnsi="Arial"/>
          <w:color w:val="000000"/>
        </w:rPr>
        <w:t xml:space="preserve">Recortar esos campos en la respuesta para encargados y gestoría.</w:t>
      </w:r>
    </w:p>
    <w:p>
      <w:pPr>
        <w:spacing w:line="320" w:lineRule="auto" w:after="40"/>
        <w:ind w:left="2124"/>
        <w:jc w:val="both"/>
      </w:pPr>
      <w:r>
        <w:rPr>
          <w:rFonts w:ascii="Arial" w:cs="Arial" w:eastAsia="Arial" w:hAnsi="Arial"/>
          <w:b w:val="1"/>
          <w:bCs w:val="1"/>
          <w:color w:val="000000"/>
        </w:rPr>
        <w:t xml:space="preserve">R02F03T01P01 – </w:t>
      </w:r>
      <w:r>
        <w:rPr>
          <w:rFonts w:ascii="Arial" w:cs="Arial" w:eastAsia="Arial" w:hAnsi="Arial"/>
          <w:color w:val="000000"/>
        </w:rPr>
        <w:t xml:space="preserve">Consultar un empleado como encargado y comprobar que no recibe esos campos.</w:t>
      </w:r>
    </w:p>
    <w:p>
      <w:pPr>
        <w:spacing w:line="320" w:lineRule="auto" w:after="40"/>
        <w:ind w:left="0"/>
        <w:jc w:val="both"/>
      </w:pPr>
      <w:r>
        <w:rPr>
          <w:rFonts w:ascii="Arial" w:cs="Arial" w:eastAsia="Arial" w:hAnsi="Arial"/>
          <w:b w:val="1"/>
          <w:bCs w:val="1"/>
          <w:color w:val="000000"/>
        </w:rPr>
        <w:t xml:space="preserve">R03 – </w:t>
      </w:r>
      <w:r>
        <w:rPr>
          <w:rFonts w:ascii="Arial" w:cs="Arial" w:eastAsia="Arial" w:hAnsi="Arial"/>
          <w:color w:val="000000"/>
        </w:rPr>
        <w:t xml:space="preserve">Se deben poder gestionar los clientes y saber dónde está cada uno.</w:t>
      </w:r>
    </w:p>
    <w:p>
      <w:pPr>
        <w:spacing w:line="320" w:lineRule="auto" w:after="40"/>
        <w:ind w:left="708"/>
        <w:jc w:val="both"/>
      </w:pPr>
      <w:r>
        <w:rPr>
          <w:rFonts w:ascii="Arial" w:cs="Arial" w:eastAsia="Arial" w:hAnsi="Arial"/>
          <w:b w:val="1"/>
          <w:bCs w:val="1"/>
          <w:color w:val="000000"/>
        </w:rPr>
        <w:t xml:space="preserve">R03F01 – </w:t>
      </w:r>
      <w:r>
        <w:rPr>
          <w:rFonts w:ascii="Arial" w:cs="Arial" w:eastAsia="Arial" w:hAnsi="Arial"/>
          <w:color w:val="000000"/>
        </w:rPr>
        <w:t xml:space="preserve">Alta, edición y consulta de clientes con sus horas contratadas por tipo de servicio.</w:t>
      </w:r>
    </w:p>
    <w:p>
      <w:pPr>
        <w:spacing w:line="320" w:lineRule="auto" w:after="40"/>
        <w:ind w:left="1416"/>
        <w:jc w:val="both"/>
      </w:pPr>
      <w:r>
        <w:rPr>
          <w:rFonts w:ascii="Arial" w:cs="Arial" w:eastAsia="Arial" w:hAnsi="Arial"/>
          <w:b w:val="1"/>
          <w:bCs w:val="1"/>
          <w:color w:val="000000"/>
        </w:rPr>
        <w:t xml:space="preserve">R03F01T01 – </w:t>
      </w:r>
      <w:r>
        <w:rPr>
          <w:rFonts w:ascii="Arial" w:cs="Arial" w:eastAsia="Arial" w:hAnsi="Arial"/>
          <w:color w:val="000000"/>
        </w:rPr>
        <w:t xml:space="preserve">Crear el modelo Cliente y la pantalla de gestión.</w:t>
      </w:r>
    </w:p>
    <w:p>
      <w:pPr>
        <w:spacing w:line="320" w:lineRule="auto" w:after="40"/>
        <w:ind w:left="2124"/>
        <w:jc w:val="both"/>
      </w:pPr>
      <w:r>
        <w:rPr>
          <w:rFonts w:ascii="Arial" w:cs="Arial" w:eastAsia="Arial" w:hAnsi="Arial"/>
          <w:b w:val="1"/>
          <w:bCs w:val="1"/>
          <w:color w:val="000000"/>
        </w:rPr>
        <w:t xml:space="preserve">R03F01T01P01 – </w:t>
      </w:r>
      <w:r>
        <w:rPr>
          <w:rFonts w:ascii="Arial" w:cs="Arial" w:eastAsia="Arial" w:hAnsi="Arial"/>
          <w:color w:val="000000"/>
        </w:rPr>
        <w:t xml:space="preserve">Crear un cliente con horas contratadas y verlo en el listado.</w:t>
      </w:r>
    </w:p>
    <w:p>
      <w:pPr>
        <w:spacing w:line="320" w:lineRule="auto" w:after="40"/>
        <w:ind w:left="708"/>
        <w:jc w:val="both"/>
      </w:pPr>
      <w:r>
        <w:rPr>
          <w:rFonts w:ascii="Arial" w:cs="Arial" w:eastAsia="Arial" w:hAnsi="Arial"/>
          <w:b w:val="1"/>
          <w:bCs w:val="1"/>
          <w:color w:val="000000"/>
        </w:rPr>
        <w:t xml:space="preserve">R03F02 – </w:t>
      </w:r>
      <w:r>
        <w:rPr>
          <w:rFonts w:ascii="Arial" w:cs="Arial" w:eastAsia="Arial" w:hAnsi="Arial"/>
          <w:color w:val="000000"/>
        </w:rPr>
        <w:t xml:space="preserve">La dirección comercial se convierte en coordenadas y se ve en un mapa.</w:t>
      </w:r>
    </w:p>
    <w:p>
      <w:pPr>
        <w:spacing w:line="320" w:lineRule="auto" w:after="40"/>
        <w:ind w:left="1416"/>
        <w:jc w:val="both"/>
      </w:pPr>
      <w:r>
        <w:rPr>
          <w:rFonts w:ascii="Arial" w:cs="Arial" w:eastAsia="Arial" w:hAnsi="Arial"/>
          <w:b w:val="1"/>
          <w:bCs w:val="1"/>
          <w:color w:val="000000"/>
        </w:rPr>
        <w:t xml:space="preserve">R03F02T01 – </w:t>
      </w:r>
      <w:r>
        <w:rPr>
          <w:rFonts w:ascii="Arial" w:cs="Arial" w:eastAsia="Arial" w:hAnsi="Arial"/>
          <w:color w:val="000000"/>
        </w:rPr>
        <w:t xml:space="preserve">Geocodificar con Nominatim, guardar lat/lng y pintar los clientes con Leaflet.</w:t>
      </w:r>
    </w:p>
    <w:p>
      <w:pPr>
        <w:spacing w:line="320" w:lineRule="auto" w:after="40"/>
        <w:ind w:left="2124"/>
        <w:jc w:val="both"/>
      </w:pPr>
      <w:r>
        <w:rPr>
          <w:rFonts w:ascii="Arial" w:cs="Arial" w:eastAsia="Arial" w:hAnsi="Arial"/>
          <w:b w:val="1"/>
          <w:bCs w:val="1"/>
          <w:color w:val="000000"/>
        </w:rPr>
        <w:t xml:space="preserve">R03F02T01P01 – </w:t>
      </w:r>
      <w:r>
        <w:rPr>
          <w:rFonts w:ascii="Arial" w:cs="Arial" w:eastAsia="Arial" w:hAnsi="Arial"/>
          <w:color w:val="000000"/>
        </w:rPr>
        <w:t xml:space="preserve">Guardar una dirección y comprobar que el cliente aparece en el mapa.</w:t>
      </w:r>
    </w:p>
    <w:p>
      <w:pPr>
        <w:spacing w:line="320" w:lineRule="auto" w:after="40"/>
        <w:ind w:left="0"/>
        <w:jc w:val="both"/>
      </w:pPr>
      <w:r>
        <w:rPr>
          <w:rFonts w:ascii="Arial" w:cs="Arial" w:eastAsia="Arial" w:hAnsi="Arial"/>
          <w:b w:val="1"/>
          <w:bCs w:val="1"/>
          <w:color w:val="000000"/>
        </w:rPr>
        <w:t xml:space="preserve">R04 – </w:t>
      </w:r>
      <w:r>
        <w:rPr>
          <w:rFonts w:ascii="Arial" w:cs="Arial" w:eastAsia="Arial" w:hAnsi="Arial"/>
          <w:color w:val="000000"/>
        </w:rPr>
        <w:t xml:space="preserve">Se deben poder organizar los turnos: quién atiende a qué cliente, cuándo y cuántas horas.</w:t>
      </w:r>
    </w:p>
    <w:p>
      <w:pPr>
        <w:spacing w:line="320" w:lineRule="auto" w:after="40"/>
        <w:ind w:left="708"/>
        <w:jc w:val="both"/>
      </w:pPr>
      <w:r>
        <w:rPr>
          <w:rFonts w:ascii="Arial" w:cs="Arial" w:eastAsia="Arial" w:hAnsi="Arial"/>
          <w:b w:val="1"/>
          <w:bCs w:val="1"/>
          <w:color w:val="000000"/>
        </w:rPr>
        <w:t xml:space="preserve">R04F01 – </w:t>
      </w:r>
      <w:r>
        <w:rPr>
          <w:rFonts w:ascii="Arial" w:cs="Arial" w:eastAsia="Arial" w:hAnsi="Arial"/>
          <w:color w:val="000000"/>
        </w:rPr>
        <w:t xml:space="preserve">Un turno une un empleado con un cliente (o una furgoneta), con días, tramos horarios, tipo de servicio y frecuencia.</w:t>
      </w:r>
    </w:p>
    <w:p>
      <w:pPr>
        <w:spacing w:line="320" w:lineRule="auto" w:after="40"/>
        <w:ind w:left="1416"/>
        <w:jc w:val="both"/>
      </w:pPr>
      <w:r>
        <w:rPr>
          <w:rFonts w:ascii="Arial" w:cs="Arial" w:eastAsia="Arial" w:hAnsi="Arial"/>
          <w:b w:val="1"/>
          <w:bCs w:val="1"/>
          <w:color w:val="000000"/>
        </w:rPr>
        <w:t xml:space="preserve">R04F01T01 – </w:t>
      </w:r>
      <w:r>
        <w:rPr>
          <w:rFonts w:ascii="Arial" w:cs="Arial" w:eastAsia="Arial" w:hAnsi="Arial"/>
          <w:color w:val="000000"/>
        </w:rPr>
        <w:t xml:space="preserve">Crear el modelo Turno y el formulario de alta con validación.</w:t>
      </w:r>
    </w:p>
    <w:p>
      <w:pPr>
        <w:spacing w:line="320" w:lineRule="auto" w:after="40"/>
        <w:ind w:left="2124"/>
        <w:jc w:val="both"/>
      </w:pPr>
      <w:r>
        <w:rPr>
          <w:rFonts w:ascii="Arial" w:cs="Arial" w:eastAsia="Arial" w:hAnsi="Arial"/>
          <w:b w:val="1"/>
          <w:bCs w:val="1"/>
          <w:color w:val="000000"/>
        </w:rPr>
        <w:t xml:space="preserve">R04F01T01P01 – </w:t>
      </w:r>
      <w:r>
        <w:rPr>
          <w:rFonts w:ascii="Arial" w:cs="Arial" w:eastAsia="Arial" w:hAnsi="Arial"/>
          <w:color w:val="000000"/>
        </w:rPr>
        <w:t xml:space="preserve">Crear un turno semanal y verlo en la ficha del empleado y en la del cliente.</w:t>
      </w:r>
    </w:p>
    <w:p>
      <w:pPr>
        <w:spacing w:line="320" w:lineRule="auto" w:after="40"/>
        <w:ind w:left="708"/>
        <w:jc w:val="both"/>
      </w:pPr>
      <w:r>
        <w:rPr>
          <w:rFonts w:ascii="Arial" w:cs="Arial" w:eastAsia="Arial" w:hAnsi="Arial"/>
          <w:b w:val="1"/>
          <w:bCs w:val="1"/>
          <w:color w:val="000000"/>
        </w:rPr>
        <w:t xml:space="preserve">R04F02 – </w:t>
      </w:r>
      <w:r>
        <w:rPr>
          <w:rFonts w:ascii="Arial" w:cs="Arial" w:eastAsia="Arial" w:hAnsi="Arial"/>
          <w:color w:val="000000"/>
        </w:rPr>
        <w:t xml:space="preserve">Las horas de los servicios periódicos se prorratean sobre un año de 52 semanas.</w:t>
      </w:r>
    </w:p>
    <w:p>
      <w:pPr>
        <w:spacing w:line="320" w:lineRule="auto" w:after="40"/>
        <w:ind w:left="1416"/>
        <w:jc w:val="both"/>
      </w:pPr>
      <w:r>
        <w:rPr>
          <w:rFonts w:ascii="Arial" w:cs="Arial" w:eastAsia="Arial" w:hAnsi="Arial"/>
          <w:b w:val="1"/>
          <w:bCs w:val="1"/>
          <w:color w:val="000000"/>
        </w:rPr>
        <w:t xml:space="preserve">R04F02T01 – </w:t>
      </w:r>
      <w:r>
        <w:rPr>
          <w:rFonts w:ascii="Arial" w:cs="Arial" w:eastAsia="Arial" w:hAnsi="Arial"/>
          <w:color w:val="000000"/>
        </w:rPr>
        <w:t xml:space="preserve">Implementar calcHSemProrr y calcHMesProrr (visitas al año ÷ 52 o ÷ 12), igual en servidor y cliente.</w:t>
      </w:r>
    </w:p>
    <w:p>
      <w:pPr>
        <w:spacing w:line="320" w:lineRule="auto" w:after="40"/>
        <w:ind w:left="2124"/>
        <w:jc w:val="both"/>
      </w:pPr>
      <w:r>
        <w:rPr>
          <w:rFonts w:ascii="Arial" w:cs="Arial" w:eastAsia="Arial" w:hAnsi="Arial"/>
          <w:b w:val="1"/>
          <w:bCs w:val="1"/>
          <w:color w:val="000000"/>
        </w:rPr>
        <w:t xml:space="preserve">R04F02T01P01 – </w:t>
      </w:r>
      <w:r>
        <w:rPr>
          <w:rFonts w:ascii="Arial" w:cs="Arial" w:eastAsia="Arial" w:hAnsi="Arial"/>
          <w:color w:val="000000"/>
        </w:rPr>
        <w:t xml:space="preserve">Un servicio trimestral de 12 h debe contar 0,92 h/semana y 4 h/mes.</w:t>
      </w:r>
    </w:p>
    <w:p>
      <w:pPr>
        <w:spacing w:line="320" w:lineRule="auto" w:after="40"/>
        <w:ind w:left="708"/>
        <w:jc w:val="both"/>
      </w:pPr>
      <w:r>
        <w:rPr>
          <w:rFonts w:ascii="Arial" w:cs="Arial" w:eastAsia="Arial" w:hAnsi="Arial"/>
          <w:b w:val="1"/>
          <w:bCs w:val="1"/>
          <w:color w:val="000000"/>
        </w:rPr>
        <w:t xml:space="preserve">R04F03 – </w:t>
      </w:r>
      <w:r>
        <w:rPr>
          <w:rFonts w:ascii="Arial" w:cs="Arial" w:eastAsia="Arial" w:hAnsi="Arial"/>
          <w:color w:val="000000"/>
        </w:rPr>
        <w:t xml:space="preserve">Al crear un turno se recomiendan empleados según cercanía, especialidad y horas libres de contrato.</w:t>
      </w:r>
    </w:p>
    <w:p>
      <w:pPr>
        <w:spacing w:line="320" w:lineRule="auto" w:after="40"/>
        <w:ind w:left="1416"/>
        <w:jc w:val="both"/>
      </w:pPr>
      <w:r>
        <w:rPr>
          <w:rFonts w:ascii="Arial" w:cs="Arial" w:eastAsia="Arial" w:hAnsi="Arial"/>
          <w:b w:val="1"/>
          <w:bCs w:val="1"/>
          <w:color w:val="000000"/>
        </w:rPr>
        <w:t xml:space="preserve">R04F03T01 – </w:t>
      </w:r>
      <w:r>
        <w:rPr>
          <w:rFonts w:ascii="Arial" w:cs="Arial" w:eastAsia="Arial" w:hAnsi="Arial"/>
          <w:color w:val="000000"/>
        </w:rPr>
        <w:t xml:space="preserve">Implementar GET /api/turnos/recomendaciones con puntuación por distancia.</w:t>
      </w:r>
    </w:p>
    <w:p>
      <w:pPr>
        <w:spacing w:line="320" w:lineRule="auto" w:after="40"/>
        <w:ind w:left="2124"/>
        <w:jc w:val="both"/>
      </w:pPr>
      <w:r>
        <w:rPr>
          <w:rFonts w:ascii="Arial" w:cs="Arial" w:eastAsia="Arial" w:hAnsi="Arial"/>
          <w:b w:val="1"/>
          <w:bCs w:val="1"/>
          <w:color w:val="000000"/>
        </w:rPr>
        <w:t xml:space="preserve">R04F03T01P01 – </w:t>
      </w:r>
      <w:r>
        <w:rPr>
          <w:rFonts w:ascii="Arial" w:cs="Arial" w:eastAsia="Arial" w:hAnsi="Arial"/>
          <w:color w:val="000000"/>
        </w:rPr>
        <w:t xml:space="preserve">Pedir recomendaciones para un cliente y comprobar que salen primero los más cercanos.</w:t>
      </w:r>
    </w:p>
    <w:p>
      <w:pPr>
        <w:spacing w:line="320" w:lineRule="auto" w:after="40"/>
        <w:ind w:left="0"/>
        <w:jc w:val="both"/>
      </w:pPr>
      <w:r>
        <w:rPr>
          <w:rFonts w:ascii="Arial" w:cs="Arial" w:eastAsia="Arial" w:hAnsi="Arial"/>
          <w:b w:val="1"/>
          <w:bCs w:val="1"/>
          <w:color w:val="000000"/>
        </w:rPr>
        <w:t xml:space="preserve">R05 – </w:t>
      </w:r>
      <w:r>
        <w:rPr>
          <w:rFonts w:ascii="Arial" w:cs="Arial" w:eastAsia="Arial" w:hAnsi="Arial"/>
          <w:color w:val="000000"/>
        </w:rPr>
        <w:t xml:space="preserve">El empleado debe poder fichar la entrada y la salida, y el sistema debe guardar la hora y el lugar.</w:t>
      </w:r>
    </w:p>
    <w:p>
      <w:pPr>
        <w:spacing w:line="320" w:lineRule="auto" w:after="40"/>
        <w:ind w:left="708"/>
        <w:jc w:val="both"/>
      </w:pPr>
      <w:r>
        <w:rPr>
          <w:rFonts w:ascii="Arial" w:cs="Arial" w:eastAsia="Arial" w:hAnsi="Arial"/>
          <w:b w:val="1"/>
          <w:bCs w:val="1"/>
          <w:color w:val="000000"/>
        </w:rPr>
        <w:t xml:space="preserve">R05F01 – </w:t>
      </w:r>
      <w:r>
        <w:rPr>
          <w:rFonts w:ascii="Arial" w:cs="Arial" w:eastAsia="Arial" w:hAnsi="Arial"/>
          <w:color w:val="000000"/>
        </w:rPr>
        <w:t xml:space="preserve">Fichaje de entrada y de salida con latitud, longitud y precisión; sin ubicación válida no se ficha.</w:t>
      </w:r>
    </w:p>
    <w:p>
      <w:pPr>
        <w:spacing w:line="320" w:lineRule="auto" w:after="40"/>
        <w:ind w:left="1416"/>
        <w:jc w:val="both"/>
      </w:pPr>
      <w:r>
        <w:rPr>
          <w:rFonts w:ascii="Arial" w:cs="Arial" w:eastAsia="Arial" w:hAnsi="Arial"/>
          <w:b w:val="1"/>
          <w:bCs w:val="1"/>
          <w:color w:val="000000"/>
        </w:rPr>
        <w:t xml:space="preserve">R05F01T01 – </w:t>
      </w:r>
      <w:r>
        <w:rPr>
          <w:rFonts w:ascii="Arial" w:cs="Arial" w:eastAsia="Arial" w:hAnsi="Arial"/>
          <w:color w:val="000000"/>
        </w:rPr>
        <w:t xml:space="preserve">Implementar POST /api/fichajes/entrada y /salida con validación de coordenadas en el servidor.</w:t>
      </w:r>
    </w:p>
    <w:p>
      <w:pPr>
        <w:spacing w:line="320" w:lineRule="auto" w:after="40"/>
        <w:ind w:left="2124"/>
        <w:jc w:val="both"/>
      </w:pPr>
      <w:r>
        <w:rPr>
          <w:rFonts w:ascii="Arial" w:cs="Arial" w:eastAsia="Arial" w:hAnsi="Arial"/>
          <w:b w:val="1"/>
          <w:bCs w:val="1"/>
          <w:color w:val="000000"/>
        </w:rPr>
        <w:t xml:space="preserve">R05F01T01P01 – </w:t>
      </w:r>
      <w:r>
        <w:rPr>
          <w:rFonts w:ascii="Arial" w:cs="Arial" w:eastAsia="Arial" w:hAnsi="Arial"/>
          <w:color w:val="000000"/>
        </w:rPr>
        <w:t xml:space="preserve">Enviar un fichaje sin coordenadas y comprobar que responde 400 UBICACION_REQUERIDA.</w:t>
      </w:r>
    </w:p>
    <w:p>
      <w:pPr>
        <w:spacing w:line="320" w:lineRule="auto" w:after="40"/>
        <w:ind w:left="1416"/>
        <w:jc w:val="both"/>
      </w:pPr>
      <w:r>
        <w:rPr>
          <w:rFonts w:ascii="Arial" w:cs="Arial" w:eastAsia="Arial" w:hAnsi="Arial"/>
          <w:b w:val="1"/>
          <w:bCs w:val="1"/>
          <w:color w:val="000000"/>
        </w:rPr>
        <w:t xml:space="preserve">R05F01T02 – </w:t>
      </w:r>
      <w:r>
        <w:rPr>
          <w:rFonts w:ascii="Arial" w:cs="Arial" w:eastAsia="Arial" w:hAnsi="Arial"/>
          <w:color w:val="000000"/>
        </w:rPr>
        <w:t xml:space="preserve">Diseñar la pantalla Fichar para móvil con el botón de entrada/salida y los avisos de ubicación.</w:t>
      </w:r>
    </w:p>
    <w:p>
      <w:pPr>
        <w:spacing w:line="320" w:lineRule="auto" w:after="40"/>
        <w:ind w:left="2124"/>
        <w:jc w:val="both"/>
      </w:pPr>
      <w:r>
        <w:rPr>
          <w:rFonts w:ascii="Arial" w:cs="Arial" w:eastAsia="Arial" w:hAnsi="Arial"/>
          <w:b w:val="1"/>
          <w:bCs w:val="1"/>
          <w:color w:val="000000"/>
        </w:rPr>
        <w:t xml:space="preserve">R05F01T02P01 – </w:t>
      </w:r>
      <w:r>
        <w:rPr>
          <w:rFonts w:ascii="Arial" w:cs="Arial" w:eastAsia="Arial" w:hAnsi="Arial"/>
          <w:color w:val="000000"/>
        </w:rPr>
        <w:t xml:space="preserve">Abrir Fichar en el móvil, fichar y ver la jornada abierta con su contador.</w:t>
      </w:r>
    </w:p>
    <w:p>
      <w:pPr>
        <w:spacing w:line="320" w:lineRule="auto" w:after="40"/>
        <w:ind w:left="708"/>
        <w:jc w:val="both"/>
      </w:pPr>
      <w:r>
        <w:rPr>
          <w:rFonts w:ascii="Arial" w:cs="Arial" w:eastAsia="Arial" w:hAnsi="Arial"/>
          <w:b w:val="1"/>
          <w:bCs w:val="1"/>
          <w:color w:val="000000"/>
        </w:rPr>
        <w:t xml:space="preserve">R05F02 – </w:t>
      </w:r>
      <w:r>
        <w:rPr>
          <w:rFonts w:ascii="Arial" w:cs="Arial" w:eastAsia="Arial" w:hAnsi="Arial"/>
          <w:color w:val="000000"/>
        </w:rPr>
        <w:t xml:space="preserve">Los fichajes no se borran: se anulan con un motivo obligatorio y las correcciones dejan historial.</w:t>
      </w:r>
    </w:p>
    <w:p>
      <w:pPr>
        <w:spacing w:line="320" w:lineRule="auto" w:after="40"/>
        <w:ind w:left="1416"/>
        <w:jc w:val="both"/>
      </w:pPr>
      <w:r>
        <w:rPr>
          <w:rFonts w:ascii="Arial" w:cs="Arial" w:eastAsia="Arial" w:hAnsi="Arial"/>
          <w:b w:val="1"/>
          <w:bCs w:val="1"/>
          <w:color w:val="000000"/>
        </w:rPr>
        <w:t xml:space="preserve">R05F02T01 – </w:t>
      </w:r>
      <w:r>
        <w:rPr>
          <w:rFonts w:ascii="Arial" w:cs="Arial" w:eastAsia="Arial" w:hAnsi="Arial"/>
          <w:color w:val="000000"/>
        </w:rPr>
        <w:t xml:space="preserve">Devolver 405 a DELETE, implementar PUT /anular y guardar las modificaciones anteriores.</w:t>
      </w:r>
    </w:p>
    <w:p>
      <w:pPr>
        <w:spacing w:line="320" w:lineRule="auto" w:after="40"/>
        <w:ind w:left="2124"/>
        <w:jc w:val="both"/>
      </w:pPr>
      <w:r>
        <w:rPr>
          <w:rFonts w:ascii="Arial" w:cs="Arial" w:eastAsia="Arial" w:hAnsi="Arial"/>
          <w:b w:val="1"/>
          <w:bCs w:val="1"/>
          <w:color w:val="000000"/>
        </w:rPr>
        <w:t xml:space="preserve">R05F02T01P01 – </w:t>
      </w:r>
      <w:r>
        <w:rPr>
          <w:rFonts w:ascii="Arial" w:cs="Arial" w:eastAsia="Arial" w:hAnsi="Arial"/>
          <w:color w:val="000000"/>
        </w:rPr>
        <w:t xml:space="preserve">Anular un fichaje y comprobar que sigue en la base de datos con estado anulado y motivo.</w:t>
      </w:r>
    </w:p>
    <w:p>
      <w:pPr>
        <w:spacing w:line="320" w:lineRule="auto" w:after="40"/>
        <w:ind w:left="708"/>
        <w:jc w:val="both"/>
      </w:pPr>
      <w:r>
        <w:rPr>
          <w:rFonts w:ascii="Arial" w:cs="Arial" w:eastAsia="Arial" w:hAnsi="Arial"/>
          <w:b w:val="1"/>
          <w:bCs w:val="1"/>
          <w:color w:val="000000"/>
        </w:rPr>
        <w:t xml:space="preserve">R05F03 – </w:t>
      </w:r>
      <w:r>
        <w:rPr>
          <w:rFonts w:ascii="Arial" w:cs="Arial" w:eastAsia="Arial" w:hAnsi="Arial"/>
          <w:color w:val="000000"/>
        </w:rPr>
        <w:t xml:space="preserve">La administración consulta los fichajes con filtros y ve en un mapa dónde se fichó.</w:t>
      </w:r>
    </w:p>
    <w:p>
      <w:pPr>
        <w:spacing w:line="320" w:lineRule="auto" w:after="40"/>
        <w:ind w:left="1416"/>
        <w:jc w:val="both"/>
      </w:pPr>
      <w:r>
        <w:rPr>
          <w:rFonts w:ascii="Arial" w:cs="Arial" w:eastAsia="Arial" w:hAnsi="Arial"/>
          <w:b w:val="1"/>
          <w:bCs w:val="1"/>
          <w:color w:val="000000"/>
        </w:rPr>
        <w:t xml:space="preserve">R05F03T01 – </w:t>
      </w:r>
      <w:r>
        <w:rPr>
          <w:rFonts w:ascii="Arial" w:cs="Arial" w:eastAsia="Arial" w:hAnsi="Arial"/>
          <w:color w:val="000000"/>
        </w:rPr>
        <w:t xml:space="preserve">Listado con filtros por empleado, fechas y estado, y ventana de mapa por fichaje.</w:t>
      </w:r>
    </w:p>
    <w:p>
      <w:pPr>
        <w:spacing w:line="320" w:lineRule="auto" w:after="40"/>
        <w:ind w:left="2124"/>
        <w:jc w:val="both"/>
      </w:pPr>
      <w:r>
        <w:rPr>
          <w:rFonts w:ascii="Arial" w:cs="Arial" w:eastAsia="Arial" w:hAnsi="Arial"/>
          <w:b w:val="1"/>
          <w:bCs w:val="1"/>
          <w:color w:val="000000"/>
        </w:rPr>
        <w:t xml:space="preserve">R05F03T01P01 – </w:t>
      </w:r>
      <w:r>
        <w:rPr>
          <w:rFonts w:ascii="Arial" w:cs="Arial" w:eastAsia="Arial" w:hAnsi="Arial"/>
          <w:color w:val="000000"/>
        </w:rPr>
        <w:t xml:space="preserve">Filtrar por un empleado y un mes y abrir el mapa de un fichaje.</w:t>
      </w:r>
    </w:p>
    <w:p>
      <w:pPr>
        <w:spacing w:line="320" w:lineRule="auto" w:after="40"/>
        <w:ind w:left="0"/>
        <w:jc w:val="both"/>
      </w:pPr>
      <w:r>
        <w:rPr>
          <w:rFonts w:ascii="Arial" w:cs="Arial" w:eastAsia="Arial" w:hAnsi="Arial"/>
          <w:b w:val="1"/>
          <w:bCs w:val="1"/>
          <w:color w:val="000000"/>
        </w:rPr>
        <w:t xml:space="preserve">R06 – </w:t>
      </w:r>
      <w:r>
        <w:rPr>
          <w:rFonts w:ascii="Arial" w:cs="Arial" w:eastAsia="Arial" w:hAnsi="Arial"/>
          <w:color w:val="000000"/>
        </w:rPr>
        <w:t xml:space="preserve">Se deben gestionar las vacaciones y bajas y repartir el trabajo del ausente entre otras personas.</w:t>
      </w:r>
    </w:p>
    <w:p>
      <w:pPr>
        <w:spacing w:line="320" w:lineRule="auto" w:after="40"/>
        <w:ind w:left="708"/>
        <w:jc w:val="both"/>
      </w:pPr>
      <w:r>
        <w:rPr>
          <w:rFonts w:ascii="Arial" w:cs="Arial" w:eastAsia="Arial" w:hAnsi="Arial"/>
          <w:b w:val="1"/>
          <w:bCs w:val="1"/>
          <w:color w:val="000000"/>
        </w:rPr>
        <w:t xml:space="preserve">R06F01 – </w:t>
      </w:r>
      <w:r>
        <w:rPr>
          <w:rFonts w:ascii="Arial" w:cs="Arial" w:eastAsia="Arial" w:hAnsi="Arial"/>
          <w:color w:val="000000"/>
        </w:rPr>
        <w:t xml:space="preserve">Registro de vacaciones y bajas por empleado con su calendario anual.</w:t>
      </w:r>
    </w:p>
    <w:p>
      <w:pPr>
        <w:spacing w:line="320" w:lineRule="auto" w:after="40"/>
        <w:ind w:left="1416"/>
        <w:jc w:val="both"/>
      </w:pPr>
      <w:r>
        <w:rPr>
          <w:rFonts w:ascii="Arial" w:cs="Arial" w:eastAsia="Arial" w:hAnsi="Arial"/>
          <w:b w:val="1"/>
          <w:bCs w:val="1"/>
          <w:color w:val="000000"/>
        </w:rPr>
        <w:t xml:space="preserve">R06F01T01 – </w:t>
      </w:r>
      <w:r>
        <w:rPr>
          <w:rFonts w:ascii="Arial" w:cs="Arial" w:eastAsia="Arial" w:hAnsi="Arial"/>
          <w:color w:val="000000"/>
        </w:rPr>
        <w:t xml:space="preserve">Modelo Ausencia y pantalla Vacaciones y bajas con resumen mensual.</w:t>
      </w:r>
    </w:p>
    <w:p>
      <w:pPr>
        <w:spacing w:line="320" w:lineRule="auto" w:after="40"/>
        <w:ind w:left="2124"/>
        <w:jc w:val="both"/>
      </w:pPr>
      <w:r>
        <w:rPr>
          <w:rFonts w:ascii="Arial" w:cs="Arial" w:eastAsia="Arial" w:hAnsi="Arial"/>
          <w:b w:val="1"/>
          <w:bCs w:val="1"/>
          <w:color w:val="000000"/>
        </w:rPr>
        <w:t xml:space="preserve">R06F01T01P01 – </w:t>
      </w:r>
      <w:r>
        <w:rPr>
          <w:rFonts w:ascii="Arial" w:cs="Arial" w:eastAsia="Arial" w:hAnsi="Arial"/>
          <w:color w:val="000000"/>
        </w:rPr>
        <w:t xml:space="preserve">Registrar unas vacaciones y ver el mes marcado en el resumen.</w:t>
      </w:r>
    </w:p>
    <w:p>
      <w:pPr>
        <w:spacing w:line="320" w:lineRule="auto" w:after="40"/>
        <w:ind w:left="708"/>
        <w:jc w:val="both"/>
      </w:pPr>
      <w:r>
        <w:rPr>
          <w:rFonts w:ascii="Arial" w:cs="Arial" w:eastAsia="Arial" w:hAnsi="Arial"/>
          <w:b w:val="1"/>
          <w:bCs w:val="1"/>
          <w:color w:val="000000"/>
        </w:rPr>
        <w:t xml:space="preserve">R06F02 – </w:t>
      </w:r>
      <w:r>
        <w:rPr>
          <w:rFonts w:ascii="Arial" w:cs="Arial" w:eastAsia="Arial" w:hAnsi="Arial"/>
          <w:color w:val="000000"/>
        </w:rPr>
        <w:t xml:space="preserve">Cada turno del ausente se asigna a un sustituto en los días que toquen, sin que se pisen horarios.</w:t>
      </w:r>
    </w:p>
    <w:p>
      <w:pPr>
        <w:spacing w:line="320" w:lineRule="auto" w:after="40"/>
        <w:ind w:left="1416"/>
        <w:jc w:val="both"/>
      </w:pPr>
      <w:r>
        <w:rPr>
          <w:rFonts w:ascii="Arial" w:cs="Arial" w:eastAsia="Arial" w:hAnsi="Arial"/>
          <w:b w:val="1"/>
          <w:bCs w:val="1"/>
          <w:color w:val="000000"/>
        </w:rPr>
        <w:t xml:space="preserve">R06F02T01 – </w:t>
      </w:r>
      <w:r>
        <w:rPr>
          <w:rFonts w:ascii="Arial" w:cs="Arial" w:eastAsia="Arial" w:hAnsi="Arial"/>
          <w:color w:val="000000"/>
        </w:rPr>
        <w:t xml:space="preserve">Modelo Cobertura con índice único (turno, fecha) y rutas para cubrir a una persona o repartir.</w:t>
      </w:r>
    </w:p>
    <w:p>
      <w:pPr>
        <w:spacing w:line="320" w:lineRule="auto" w:after="40"/>
        <w:ind w:left="2124"/>
        <w:jc w:val="both"/>
      </w:pPr>
      <w:r>
        <w:rPr>
          <w:rFonts w:ascii="Arial" w:cs="Arial" w:eastAsia="Arial" w:hAnsi="Arial"/>
          <w:b w:val="1"/>
          <w:bCs w:val="1"/>
          <w:color w:val="000000"/>
        </w:rPr>
        <w:t xml:space="preserve">R06F02T01P01 – </w:t>
      </w:r>
      <w:r>
        <w:rPr>
          <w:rFonts w:ascii="Arial" w:cs="Arial" w:eastAsia="Arial" w:hAnsi="Arial"/>
          <w:color w:val="000000"/>
        </w:rPr>
        <w:t xml:space="preserve">Cubrir unas vacaciones y comprobar que el sustituto suma las horas en su calendario.</w:t>
      </w:r>
    </w:p>
    <w:p>
      <w:pPr>
        <w:spacing w:line="320" w:lineRule="auto" w:after="40"/>
        <w:ind w:left="0"/>
        <w:jc w:val="both"/>
      </w:pPr>
      <w:r>
        <w:rPr>
          <w:rFonts w:ascii="Arial" w:cs="Arial" w:eastAsia="Arial" w:hAnsi="Arial"/>
          <w:b w:val="1"/>
          <w:bCs w:val="1"/>
          <w:color w:val="000000"/>
        </w:rPr>
        <w:t xml:space="preserve">R07 – </w:t>
      </w:r>
      <w:r>
        <w:rPr>
          <w:rFonts w:ascii="Arial" w:cs="Arial" w:eastAsia="Arial" w:hAnsi="Arial"/>
          <w:color w:val="000000"/>
        </w:rPr>
        <w:t xml:space="preserve">La empresa debe poder enviar documentos a la plantilla y recibir la confirmación, y los empleados pedir material.</w:t>
      </w:r>
    </w:p>
    <w:p>
      <w:pPr>
        <w:spacing w:line="320" w:lineRule="auto" w:after="40"/>
        <w:ind w:left="708"/>
        <w:jc w:val="both"/>
      </w:pPr>
      <w:r>
        <w:rPr>
          <w:rFonts w:ascii="Arial" w:cs="Arial" w:eastAsia="Arial" w:hAnsi="Arial"/>
          <w:b w:val="1"/>
          <w:bCs w:val="1"/>
          <w:color w:val="000000"/>
        </w:rPr>
        <w:t xml:space="preserve">R07F01 – </w:t>
      </w:r>
      <w:r>
        <w:rPr>
          <w:rFonts w:ascii="Arial" w:cs="Arial" w:eastAsia="Arial" w:hAnsi="Arial"/>
          <w:color w:val="000000"/>
        </w:rPr>
        <w:t xml:space="preserve">Subida de PDF dirigidos a todos, a un grupo o a personas concretas, con confirmación de recibido y conforme.</w:t>
      </w:r>
    </w:p>
    <w:p>
      <w:pPr>
        <w:spacing w:line="320" w:lineRule="auto" w:after="40"/>
        <w:ind w:left="1416"/>
        <w:jc w:val="both"/>
      </w:pPr>
      <w:r>
        <w:rPr>
          <w:rFonts w:ascii="Arial" w:cs="Arial" w:eastAsia="Arial" w:hAnsi="Arial"/>
          <w:b w:val="1"/>
          <w:bCs w:val="1"/>
          <w:color w:val="000000"/>
        </w:rPr>
        <w:t xml:space="preserve">R07F01T01 – </w:t>
      </w:r>
      <w:r>
        <w:rPr>
          <w:rFonts w:ascii="Arial" w:cs="Arial" w:eastAsia="Arial" w:hAnsi="Arial"/>
          <w:color w:val="000000"/>
        </w:rPr>
        <w:t xml:space="preserve">Modelo Documento con confirmaciones por empleado y subida con multer.</w:t>
      </w:r>
    </w:p>
    <w:p>
      <w:pPr>
        <w:spacing w:line="320" w:lineRule="auto" w:after="40"/>
        <w:ind w:left="2124"/>
        <w:jc w:val="both"/>
      </w:pPr>
      <w:r>
        <w:rPr>
          <w:rFonts w:ascii="Arial" w:cs="Arial" w:eastAsia="Arial" w:hAnsi="Arial"/>
          <w:b w:val="1"/>
          <w:bCs w:val="1"/>
          <w:color w:val="000000"/>
        </w:rPr>
        <w:t xml:space="preserve">R07F01T01P01 – </w:t>
      </w:r>
      <w:r>
        <w:rPr>
          <w:rFonts w:ascii="Arial" w:cs="Arial" w:eastAsia="Arial" w:hAnsi="Arial"/>
          <w:color w:val="000000"/>
        </w:rPr>
        <w:t xml:space="preserve">Subir un documento y confirmarlo como empleado; ver el recuento en la lista de administración.</w:t>
      </w:r>
    </w:p>
    <w:p>
      <w:pPr>
        <w:spacing w:line="320" w:lineRule="auto" w:after="40"/>
        <w:ind w:left="708"/>
        <w:jc w:val="both"/>
      </w:pPr>
      <w:r>
        <w:rPr>
          <w:rFonts w:ascii="Arial" w:cs="Arial" w:eastAsia="Arial" w:hAnsi="Arial"/>
          <w:b w:val="1"/>
          <w:bCs w:val="1"/>
          <w:color w:val="000000"/>
        </w:rPr>
        <w:t xml:space="preserve">R07F02 – </w:t>
      </w:r>
      <w:r>
        <w:rPr>
          <w:rFonts w:ascii="Arial" w:cs="Arial" w:eastAsia="Arial" w:hAnsi="Arial"/>
          <w:color w:val="000000"/>
        </w:rPr>
        <w:t xml:space="preserve">Solicitudes de material con catálogo de productos y precio congelado en el pedido.</w:t>
      </w:r>
    </w:p>
    <w:p>
      <w:pPr>
        <w:spacing w:line="320" w:lineRule="auto" w:after="40"/>
        <w:ind w:left="1416"/>
        <w:jc w:val="both"/>
      </w:pPr>
      <w:r>
        <w:rPr>
          <w:rFonts w:ascii="Arial" w:cs="Arial" w:eastAsia="Arial" w:hAnsi="Arial"/>
          <w:b w:val="1"/>
          <w:bCs w:val="1"/>
          <w:color w:val="000000"/>
        </w:rPr>
        <w:t xml:space="preserve">R07F02T01 – </w:t>
      </w:r>
      <w:r>
        <w:rPr>
          <w:rFonts w:ascii="Arial" w:cs="Arial" w:eastAsia="Arial" w:hAnsi="Arial"/>
          <w:color w:val="000000"/>
        </w:rPr>
        <w:t xml:space="preserve">Modelo Solicitud con estados (pendiente, asignado, entregado) y tablero.</w:t>
      </w:r>
    </w:p>
    <w:p>
      <w:pPr>
        <w:spacing w:line="320" w:lineRule="auto" w:after="40"/>
        <w:ind w:left="2124"/>
        <w:jc w:val="both"/>
      </w:pPr>
      <w:r>
        <w:rPr>
          <w:rFonts w:ascii="Arial" w:cs="Arial" w:eastAsia="Arial" w:hAnsi="Arial"/>
          <w:b w:val="1"/>
          <w:bCs w:val="1"/>
          <w:color w:val="000000"/>
        </w:rPr>
        <w:t xml:space="preserve">R07F02T01P01 – </w:t>
      </w:r>
      <w:r>
        <w:rPr>
          <w:rFonts w:ascii="Arial" w:cs="Arial" w:eastAsia="Arial" w:hAnsi="Arial"/>
          <w:color w:val="000000"/>
        </w:rPr>
        <w:t xml:space="preserve">Crear una solicitud, asignarla y marcarla entregada.</w:t>
      </w:r>
    </w:p>
    <w:p>
      <w:pPr>
        <w:spacing w:line="320" w:lineRule="auto" w:after="40"/>
        <w:ind w:left="0"/>
        <w:jc w:val="both"/>
      </w:pPr>
      <w:r>
        <w:rPr>
          <w:rFonts w:ascii="Arial" w:cs="Arial" w:eastAsia="Arial" w:hAnsi="Arial"/>
          <w:b w:val="1"/>
          <w:bCs w:val="1"/>
          <w:color w:val="000000"/>
        </w:rPr>
        <w:t xml:space="preserve">R08 – </w:t>
      </w:r>
      <w:r>
        <w:rPr>
          <w:rFonts w:ascii="Arial" w:cs="Arial" w:eastAsia="Arial" w:hAnsi="Arial"/>
          <w:color w:val="000000"/>
        </w:rPr>
        <w:t xml:space="preserve">El sistema debe generar los informes que necesita la administración y la gestoría.</w:t>
      </w:r>
    </w:p>
    <w:p>
      <w:pPr>
        <w:spacing w:line="320" w:lineRule="auto" w:after="40"/>
        <w:ind w:left="708"/>
        <w:jc w:val="both"/>
      </w:pPr>
      <w:r>
        <w:rPr>
          <w:rFonts w:ascii="Arial" w:cs="Arial" w:eastAsia="Arial" w:hAnsi="Arial"/>
          <w:b w:val="1"/>
          <w:bCs w:val="1"/>
          <w:color w:val="000000"/>
        </w:rPr>
        <w:t xml:space="preserve">R08F01 – </w:t>
      </w:r>
      <w:r>
        <w:rPr>
          <w:rFonts w:ascii="Arial" w:cs="Arial" w:eastAsia="Arial" w:hAnsi="Arial"/>
          <w:color w:val="000000"/>
        </w:rPr>
        <w:t xml:space="preserve">Exportación de fichajes a PDF y Excel, con los totales por empleado.</w:t>
      </w:r>
    </w:p>
    <w:p>
      <w:pPr>
        <w:spacing w:line="320" w:lineRule="auto" w:after="40"/>
        <w:ind w:left="1416"/>
        <w:jc w:val="both"/>
      </w:pPr>
      <w:r>
        <w:rPr>
          <w:rFonts w:ascii="Arial" w:cs="Arial" w:eastAsia="Arial" w:hAnsi="Arial"/>
          <w:b w:val="1"/>
          <w:bCs w:val="1"/>
          <w:color w:val="000000"/>
        </w:rPr>
        <w:t xml:space="preserve">R08F01T01 – </w:t>
      </w:r>
      <w:r>
        <w:rPr>
          <w:rFonts w:ascii="Arial" w:cs="Arial" w:eastAsia="Arial" w:hAnsi="Arial"/>
          <w:color w:val="000000"/>
        </w:rPr>
        <w:t xml:space="preserve">Generadores con pdfkit y exceljs que respetan los filtros activos.</w:t>
      </w:r>
    </w:p>
    <w:p>
      <w:pPr>
        <w:spacing w:line="320" w:lineRule="auto" w:after="40"/>
        <w:ind w:left="2124"/>
        <w:jc w:val="both"/>
      </w:pPr>
      <w:r>
        <w:rPr>
          <w:rFonts w:ascii="Arial" w:cs="Arial" w:eastAsia="Arial" w:hAnsi="Arial"/>
          <w:b w:val="1"/>
          <w:bCs w:val="1"/>
          <w:color w:val="000000"/>
        </w:rPr>
        <w:t xml:space="preserve">R08F01T01P01 – </w:t>
      </w:r>
      <w:r>
        <w:rPr>
          <w:rFonts w:ascii="Arial" w:cs="Arial" w:eastAsia="Arial" w:hAnsi="Arial"/>
          <w:color w:val="000000"/>
        </w:rPr>
        <w:t xml:space="preserve">Exportar un mes y comprobar que los totales coinciden con el listado.</w:t>
      </w:r>
    </w:p>
    <w:p>
      <w:pPr>
        <w:spacing w:line="320" w:lineRule="auto" w:after="40"/>
        <w:ind w:left="708"/>
        <w:jc w:val="both"/>
      </w:pPr>
      <w:r>
        <w:rPr>
          <w:rFonts w:ascii="Arial" w:cs="Arial" w:eastAsia="Arial" w:hAnsi="Arial"/>
          <w:b w:val="1"/>
          <w:bCs w:val="1"/>
          <w:color w:val="000000"/>
        </w:rPr>
        <w:t xml:space="preserve">R08F02 – </w:t>
      </w:r>
      <w:r>
        <w:rPr>
          <w:rFonts w:ascii="Arial" w:cs="Arial" w:eastAsia="Arial" w:hAnsi="Arial"/>
          <w:color w:val="000000"/>
        </w:rPr>
        <w:t xml:space="preserve">Cuadro laboral mensual con horas por semana, pluses y observaciones, listo para la gestoría.</w:t>
      </w:r>
    </w:p>
    <w:p>
      <w:pPr>
        <w:spacing w:line="320" w:lineRule="auto" w:after="40"/>
        <w:ind w:left="1416"/>
        <w:jc w:val="both"/>
      </w:pPr>
      <w:r>
        <w:rPr>
          <w:rFonts w:ascii="Arial" w:cs="Arial" w:eastAsia="Arial" w:hAnsi="Arial"/>
          <w:b w:val="1"/>
          <w:bCs w:val="1"/>
          <w:color w:val="000000"/>
        </w:rPr>
        <w:t xml:space="preserve">R08F02T01 – </w:t>
      </w:r>
      <w:r>
        <w:rPr>
          <w:rFonts w:ascii="Arial" w:cs="Arial" w:eastAsia="Arial" w:hAnsi="Arial"/>
          <w:color w:val="000000"/>
        </w:rPr>
        <w:t xml:space="preserve">Generar el cuadro a partir del mes anterior, los turnos y las coberturas.</w:t>
      </w:r>
    </w:p>
    <w:p>
      <w:pPr>
        <w:spacing w:line="320" w:lineRule="auto" w:after="40"/>
        <w:ind w:left="2124"/>
        <w:jc w:val="both"/>
      </w:pPr>
      <w:r>
        <w:rPr>
          <w:rFonts w:ascii="Arial" w:cs="Arial" w:eastAsia="Arial" w:hAnsi="Arial"/>
          <w:b w:val="1"/>
          <w:bCs w:val="1"/>
          <w:color w:val="000000"/>
        </w:rPr>
        <w:t xml:space="preserve">R08F02T01P01 – </w:t>
      </w:r>
      <w:r>
        <w:rPr>
          <w:rFonts w:ascii="Arial" w:cs="Arial" w:eastAsia="Arial" w:hAnsi="Arial"/>
          <w:color w:val="000000"/>
        </w:rPr>
        <w:t xml:space="preserve">Generar un mes nuevo y comprobar las semanas y las observaciones de vacaciones.</w:t>
      </w:r>
    </w:p>
    <w:p>
      <w:pPr>
        <w:spacing w:line="320" w:lineRule="auto" w:after="40"/>
        <w:ind w:left="708"/>
        <w:jc w:val="both"/>
      </w:pPr>
      <w:r>
        <w:rPr>
          <w:rFonts w:ascii="Arial" w:cs="Arial" w:eastAsia="Arial" w:hAnsi="Arial"/>
          <w:b w:val="1"/>
          <w:bCs w:val="1"/>
          <w:color w:val="000000"/>
        </w:rPr>
        <w:t xml:space="preserve">R08F03 – </w:t>
      </w:r>
      <w:r>
        <w:rPr>
          <w:rFonts w:ascii="Arial" w:cs="Arial" w:eastAsia="Arial" w:hAnsi="Arial"/>
          <w:color w:val="000000"/>
        </w:rPr>
        <w:t xml:space="preserve">La facturación mensual de cada cliente se calcula sola con las horas asignadas y el precio por hora de cada servicio.</w:t>
      </w:r>
    </w:p>
    <w:p>
      <w:pPr>
        <w:spacing w:line="320" w:lineRule="auto" w:after="40"/>
        <w:ind w:left="1416"/>
        <w:jc w:val="both"/>
      </w:pPr>
      <w:r>
        <w:rPr>
          <w:rFonts w:ascii="Arial" w:cs="Arial" w:eastAsia="Arial" w:hAnsi="Arial"/>
          <w:b w:val="1"/>
          <w:bCs w:val="1"/>
          <w:color w:val="000000"/>
        </w:rPr>
        <w:t xml:space="preserve">R08F03T01 – </w:t>
      </w:r>
      <w:r>
        <w:rPr>
          <w:rFonts w:ascii="Arial" w:cs="Arial" w:eastAsia="Arial" w:hAnsi="Arial"/>
          <w:color w:val="000000"/>
        </w:rPr>
        <w:t xml:space="preserve">Calcular Σ (horas al mes de cada turno × precio_hora) y mostrar el desglose.</w:t>
      </w:r>
    </w:p>
    <w:p>
      <w:pPr>
        <w:spacing w:line="320" w:lineRule="auto" w:after="40"/>
        <w:ind w:left="2124"/>
        <w:jc w:val="both"/>
      </w:pPr>
      <w:r>
        <w:rPr>
          <w:rFonts w:ascii="Arial" w:cs="Arial" w:eastAsia="Arial" w:hAnsi="Arial"/>
          <w:b w:val="1"/>
          <w:bCs w:val="1"/>
          <w:color w:val="000000"/>
        </w:rPr>
        <w:t xml:space="preserve">R08F03T01P01 – </w:t>
      </w:r>
      <w:r>
        <w:rPr>
          <w:rFonts w:ascii="Arial" w:cs="Arial" w:eastAsia="Arial" w:hAnsi="Arial"/>
          <w:color w:val="000000"/>
        </w:rPr>
        <w:t xml:space="preserve">Subir el precio de un servicio y comprobar que cambia la facturación del cliente.</w:t>
      </w:r>
    </w:p>
    <w:p>
      <w:pPr>
        <w:spacing w:line="320" w:lineRule="auto" w:after="40"/>
        <w:ind w:left="0"/>
        <w:jc w:val="both"/>
      </w:pPr>
      <w:r>
        <w:rPr>
          <w:rFonts w:ascii="Arial" w:cs="Arial" w:eastAsia="Arial" w:hAnsi="Arial"/>
          <w:b w:val="1"/>
          <w:bCs w:val="1"/>
          <w:color w:val="000000"/>
        </w:rPr>
        <w:t xml:space="preserve">R09 – </w:t>
      </w:r>
      <w:r>
        <w:rPr>
          <w:rFonts w:ascii="Arial" w:cs="Arial" w:eastAsia="Arial" w:hAnsi="Arial"/>
          <w:color w:val="000000"/>
        </w:rPr>
        <w:t xml:space="preserve">Los datos personales y las ubicaciones deben tratarse con las garantías de la ley.</w:t>
      </w:r>
    </w:p>
    <w:p>
      <w:pPr>
        <w:spacing w:line="320" w:lineRule="auto" w:after="40"/>
        <w:ind w:left="708"/>
        <w:jc w:val="both"/>
      </w:pPr>
      <w:r>
        <w:rPr>
          <w:rFonts w:ascii="Arial" w:cs="Arial" w:eastAsia="Arial" w:hAnsi="Arial"/>
          <w:b w:val="1"/>
          <w:bCs w:val="1"/>
          <w:color w:val="000000"/>
        </w:rPr>
        <w:t xml:space="preserve">R09F01 – </w:t>
      </w:r>
      <w:r>
        <w:rPr>
          <w:rFonts w:ascii="Arial" w:cs="Arial" w:eastAsia="Arial" w:hAnsi="Arial"/>
          <w:color w:val="000000"/>
        </w:rPr>
        <w:t xml:space="preserve">Se guarda solo la posición de la entrada y de la salida, nunca un seguimiento continuo.</w:t>
      </w:r>
    </w:p>
    <w:p>
      <w:pPr>
        <w:spacing w:line="320" w:lineRule="auto" w:after="40"/>
        <w:ind w:left="1416"/>
        <w:jc w:val="both"/>
      </w:pPr>
      <w:r>
        <w:rPr>
          <w:rFonts w:ascii="Arial" w:cs="Arial" w:eastAsia="Arial" w:hAnsi="Arial"/>
          <w:b w:val="1"/>
          <w:bCs w:val="1"/>
          <w:color w:val="000000"/>
        </w:rPr>
        <w:t xml:space="preserve">R09F01T01 – </w:t>
      </w:r>
      <w:r>
        <w:rPr>
          <w:rFonts w:ascii="Arial" w:cs="Arial" w:eastAsia="Arial" w:hAnsi="Arial"/>
          <w:color w:val="000000"/>
        </w:rPr>
        <w:t xml:space="preserve">No incluir ninguna petición periódica de ubicación; la posición se envía solo al fichar.</w:t>
      </w:r>
    </w:p>
    <w:p>
      <w:pPr>
        <w:spacing w:line="320" w:lineRule="auto" w:after="40"/>
        <w:ind w:left="2124"/>
        <w:jc w:val="both"/>
      </w:pPr>
      <w:r>
        <w:rPr>
          <w:rFonts w:ascii="Arial" w:cs="Arial" w:eastAsia="Arial" w:hAnsi="Arial"/>
          <w:b w:val="1"/>
          <w:bCs w:val="1"/>
          <w:color w:val="000000"/>
        </w:rPr>
        <w:t xml:space="preserve">R09F01T01P01 – </w:t>
      </w:r>
      <w:r>
        <w:rPr>
          <w:rFonts w:ascii="Arial" w:cs="Arial" w:eastAsia="Arial" w:hAnsi="Arial"/>
          <w:color w:val="000000"/>
        </w:rPr>
        <w:t xml:space="preserve">Revisar el tráfico de red de la aplicación: solo hay peticiones de ubicación al fichar.</w:t>
      </w:r>
    </w:p>
    <w:p>
      <w:pPr>
        <w:spacing w:line="320" w:lineRule="auto" w:after="40"/>
        <w:ind w:left="708"/>
        <w:jc w:val="both"/>
      </w:pPr>
      <w:r>
        <w:rPr>
          <w:rFonts w:ascii="Arial" w:cs="Arial" w:eastAsia="Arial" w:hAnsi="Arial"/>
          <w:b w:val="1"/>
          <w:bCs w:val="1"/>
          <w:color w:val="000000"/>
        </w:rPr>
        <w:t xml:space="preserve">R09F02 – </w:t>
      </w:r>
      <w:r>
        <w:rPr>
          <w:rFonts w:ascii="Arial" w:cs="Arial" w:eastAsia="Arial" w:hAnsi="Arial"/>
          <w:color w:val="000000"/>
        </w:rPr>
        <w:t xml:space="preserve">Los fichajes se conservan cuatro años y la información legal es visible para el empleado.</w:t>
      </w:r>
    </w:p>
    <w:p>
      <w:pPr>
        <w:spacing w:line="320" w:lineRule="auto" w:after="40"/>
        <w:ind w:left="1416"/>
        <w:jc w:val="both"/>
      </w:pPr>
      <w:r>
        <w:rPr>
          <w:rFonts w:ascii="Arial" w:cs="Arial" w:eastAsia="Arial" w:hAnsi="Arial"/>
          <w:b w:val="1"/>
          <w:bCs w:val="1"/>
          <w:color w:val="000000"/>
        </w:rPr>
        <w:t xml:space="preserve">R09F02T01 – </w:t>
      </w:r>
      <w:r>
        <w:rPr>
          <w:rFonts w:ascii="Arial" w:cs="Arial" w:eastAsia="Arial" w:hAnsi="Arial"/>
          <w:color w:val="000000"/>
        </w:rPr>
        <w:t xml:space="preserve">Impedir el borrado de fichajes y mostrar el aviso legal en las pantallas de fichar.</w:t>
      </w:r>
    </w:p>
    <w:p>
      <w:pPr>
        <w:spacing w:line="320" w:lineRule="auto" w:after="40"/>
        <w:ind w:left="2124"/>
        <w:jc w:val="both"/>
      </w:pPr>
      <w:r>
        <w:rPr>
          <w:rFonts w:ascii="Arial" w:cs="Arial" w:eastAsia="Arial" w:hAnsi="Arial"/>
          <w:b w:val="1"/>
          <w:bCs w:val="1"/>
          <w:color w:val="000000"/>
        </w:rPr>
        <w:t xml:space="preserve">R09F02T01P01 – </w:t>
      </w:r>
      <w:r>
        <w:rPr>
          <w:rFonts w:ascii="Arial" w:cs="Arial" w:eastAsia="Arial" w:hAnsi="Arial"/>
          <w:color w:val="000000"/>
        </w:rPr>
        <w:t xml:space="preserve">Intentar borrar un fichaje por la API y comprobar el error 405.</w:t>
      </w:r>
    </w:p>
    <w:p>
      <w:pPr>
        <w:spacing w:line="320" w:lineRule="auto" w:after="40"/>
        <w:ind w:left="0"/>
        <w:jc w:val="both"/>
      </w:pPr>
      <w:r>
        <w:rPr>
          <w:rFonts w:ascii="Arial" w:cs="Arial" w:eastAsia="Arial" w:hAnsi="Arial"/>
          <w:b w:val="1"/>
          <w:bCs w:val="1"/>
          <w:color w:val="000000"/>
        </w:rPr>
        <w:t xml:space="preserve">R10 – </w:t>
      </w:r>
      <w:r>
        <w:rPr>
          <w:rFonts w:ascii="Arial" w:cs="Arial" w:eastAsia="Arial" w:hAnsi="Arial"/>
          <w:color w:val="000000"/>
        </w:rPr>
        <w:t xml:space="preserve">El sistema debe estar disponible por internet de forma segura y usarse bien en el móvil.</w:t>
      </w:r>
    </w:p>
    <w:p>
      <w:pPr>
        <w:spacing w:line="320" w:lineRule="auto" w:after="40"/>
        <w:ind w:left="708"/>
        <w:jc w:val="both"/>
      </w:pPr>
      <w:r>
        <w:rPr>
          <w:rFonts w:ascii="Arial" w:cs="Arial" w:eastAsia="Arial" w:hAnsi="Arial"/>
          <w:b w:val="1"/>
          <w:bCs w:val="1"/>
          <w:color w:val="000000"/>
        </w:rPr>
        <w:t xml:space="preserve">R10F01 – </w:t>
      </w:r>
      <w:r>
        <w:rPr>
          <w:rFonts w:ascii="Arial" w:cs="Arial" w:eastAsia="Arial" w:hAnsi="Arial"/>
          <w:color w:val="000000"/>
        </w:rPr>
        <w:t xml:space="preserve">Interfaz adaptable que se puede instalar en la pantalla de inicio del móvil.</w:t>
      </w:r>
    </w:p>
    <w:p>
      <w:pPr>
        <w:spacing w:line="320" w:lineRule="auto" w:after="40"/>
        <w:ind w:left="1416"/>
        <w:jc w:val="both"/>
      </w:pPr>
      <w:r>
        <w:rPr>
          <w:rFonts w:ascii="Arial" w:cs="Arial" w:eastAsia="Arial" w:hAnsi="Arial"/>
          <w:b w:val="1"/>
          <w:bCs w:val="1"/>
          <w:color w:val="000000"/>
        </w:rPr>
        <w:t xml:space="preserve">R10F01T01 – </w:t>
      </w:r>
      <w:r>
        <w:rPr>
          <w:rFonts w:ascii="Arial" w:cs="Arial" w:eastAsia="Arial" w:hAnsi="Arial"/>
          <w:color w:val="000000"/>
        </w:rPr>
        <w:t xml:space="preserve">Diseño responsive, manifiesto de la aplicación e iconos.</w:t>
      </w:r>
    </w:p>
    <w:p>
      <w:pPr>
        <w:spacing w:line="320" w:lineRule="auto" w:after="40"/>
        <w:ind w:left="2124"/>
        <w:jc w:val="both"/>
      </w:pPr>
      <w:r>
        <w:rPr>
          <w:rFonts w:ascii="Arial" w:cs="Arial" w:eastAsia="Arial" w:hAnsi="Arial"/>
          <w:b w:val="1"/>
          <w:bCs w:val="1"/>
          <w:color w:val="000000"/>
        </w:rPr>
        <w:t xml:space="preserve">R10F01T01P01 – </w:t>
      </w:r>
      <w:r>
        <w:rPr>
          <w:rFonts w:ascii="Arial" w:cs="Arial" w:eastAsia="Arial" w:hAnsi="Arial"/>
          <w:color w:val="000000"/>
        </w:rPr>
        <w:t xml:space="preserve">Abrir la web en un móvil y añadirla a la pantalla de inicio.</w:t>
      </w:r>
    </w:p>
    <w:p>
      <w:pPr>
        <w:spacing w:line="320" w:lineRule="auto" w:after="40"/>
        <w:ind w:left="708"/>
        <w:jc w:val="both"/>
      </w:pPr>
      <w:r>
        <w:rPr>
          <w:rFonts w:ascii="Arial" w:cs="Arial" w:eastAsia="Arial" w:hAnsi="Arial"/>
          <w:b w:val="1"/>
          <w:bCs w:val="1"/>
          <w:color w:val="000000"/>
        </w:rPr>
        <w:t xml:space="preserve">R10F02 – </w:t>
      </w:r>
      <w:r>
        <w:rPr>
          <w:rFonts w:ascii="Arial" w:cs="Arial" w:eastAsia="Arial" w:hAnsi="Arial"/>
          <w:color w:val="000000"/>
        </w:rPr>
        <w:t xml:space="preserve">Despliegue en un servidor propio con Docker, un proxy inverso con HTTPS y la web publicada en la ruta /faviladaw del dominio.</w:t>
      </w:r>
    </w:p>
    <w:p>
      <w:pPr>
        <w:spacing w:line="320" w:lineRule="auto" w:after="40"/>
        <w:ind w:left="1416"/>
        <w:jc w:val="both"/>
      </w:pPr>
      <w:r>
        <w:rPr>
          <w:rFonts w:ascii="Arial" w:cs="Arial" w:eastAsia="Arial" w:hAnsi="Arial"/>
          <w:b w:val="1"/>
          <w:bCs w:val="1"/>
          <w:color w:val="000000"/>
        </w:rPr>
        <w:t xml:space="preserve">R10F02T01 – </w:t>
      </w:r>
      <w:r>
        <w:rPr>
          <w:rFonts w:ascii="Arial" w:cs="Arial" w:eastAsia="Arial" w:hAnsi="Arial"/>
          <w:color w:val="000000"/>
        </w:rPr>
        <w:t xml:space="preserve">Definir los contenedores (API y MongoDB), conectarlos al proxy y emitir el certificado.</w:t>
      </w:r>
    </w:p>
    <w:p>
      <w:pPr>
        <w:spacing w:line="320" w:lineRule="auto" w:after="40"/>
        <w:ind w:left="2124"/>
        <w:jc w:val="both"/>
      </w:pPr>
      <w:r>
        <w:rPr>
          <w:rFonts w:ascii="Arial" w:cs="Arial" w:eastAsia="Arial" w:hAnsi="Arial"/>
          <w:b w:val="1"/>
          <w:bCs w:val="1"/>
          <w:color w:val="000000"/>
        </w:rPr>
        <w:t xml:space="preserve">R10F02T01P01 – </w:t>
      </w:r>
      <w:r>
        <w:rPr>
          <w:rFonts w:ascii="Arial" w:cs="Arial" w:eastAsia="Arial" w:hAnsi="Arial"/>
          <w:color w:val="000000"/>
        </w:rPr>
        <w:t xml:space="preserve">Entrar por https://pelayoespinosa.com/faviladaw y comprobar que http redirige a https.</w:t>
      </w:r>
    </w:p>
    <w:p>
      <w:pPr>
        <w:keepNext/>
        <w:pageBreakBefore/>
        <w:spacing w:line="360" w:lineRule="auto" w:after="240"/>
        <w:jc w:val="left"/>
        <w:outlineLvl w:val="0"/>
      </w:pPr>
      <w:r>
        <w:rPr>
          <w:rFonts w:ascii="Arial" w:cs="Arial" w:eastAsia="Arial" w:hAnsi="Arial"/>
          <w:color w:val="000000"/>
          <w:sz w:val="32"/>
          <w:szCs w:val="32"/>
        </w:rPr>
        <w:t xml:space="preserve">DESCRIPCIÓN</w:t>
      </w:r>
    </w:p>
    <w:p>
      <w:pPr>
        <w:spacing w:line="360" w:lineRule="auto"/>
        <w:jc w:val="both"/>
      </w:pPr>
      <w:r>
        <w:rPr>
          <w:rFonts w:ascii="Arial" w:cs="Arial" w:eastAsia="Arial" w:hAnsi="Arial"/>
          <w:color w:val="000000"/>
        </w:rPr>
        <w:t xml:space="preserve">En este apartado se explica la solución: la arquitectura, los casos de uso más importantes y las reglas de negocio que no son evidentes a primera vista.</w:t>
      </w:r>
    </w:p>
    <w:p>
      <w:pPr>
        <w:keepNext/>
        <w:spacing w:line="360" w:lineRule="auto" w:after="120" w:before="200"/>
        <w:jc w:val="left"/>
        <w:outlineLvl w:val="1"/>
      </w:pPr>
      <w:r>
        <w:rPr>
          <w:rFonts w:ascii="Arial" w:cs="Arial" w:eastAsia="Arial" w:hAnsi="Arial"/>
          <w:b w:val="1"/>
          <w:bCs w:val="1"/>
          <w:color w:val="000000"/>
          <w:sz w:val="26"/>
          <w:szCs w:val="26"/>
        </w:rPr>
        <w:t xml:space="preserve">Arquitectura de la solución</w:t>
      </w:r>
    </w:p>
    <w:p>
      <w:pPr>
        <w:spacing w:line="360" w:lineRule="auto"/>
        <w:jc w:val="both"/>
      </w:pPr>
      <w:r>
        <w:rPr>
          <w:rFonts w:ascii="Arial" w:cs="Arial" w:eastAsia="Arial" w:hAnsi="Arial"/>
          <w:color w:val="000000"/>
        </w:rPr>
        <w:t xml:space="preserve">La aplicación sigue una arquitectura cliente-servidor de tres capas. Los clientes (navegador del móvil o del ordenador) son siempre la misma aplicación React, que habla con una API REST por HTTPS. Delante del servidor Node.js hay un proxy inverso (nginx-proxy, en un contenedor Docker) que termina el cifrado TLS con certificados de Let's Encrypt renovados automáticamente y reenvía las peticiones. La API y la base de datos se ejecutan cada una en su contenedor Docker; la API consulta MongoDB mediante Mongoose, genera los PDF y Excel en el propio servidor y guarda los documentos subidos en un volumen del disco. Como servicios externos solo usa OpenStreetMap (teselas del mapa) y Nominatim (convertir direcciones en coordenadas).</w:t>
      </w:r>
    </w:p>
    <w:p>
      <w:pPr>
        <w:sectPr>
          <w:headerReference r:id="rId18" w:type="default"/>
          <w:footerReference r:id="rId19" w:type="default"/>
          <w:pgSz w:h="16838" w:w="11906" w:orient="portrait"/>
          <w:pgMar w:bottom="1440" w:top="1440" w:left="1440" w:right="1440" w:header="426" w:footer="720"/>
        </w:sectPr>
      </w:pPr>
    </w:p>
    <w:p>
      <w:pPr>
        <w:keepNext/>
        <w:spacing w:line="240" w:lineRule="auto" w:after="60" w:before="120"/>
        <w:jc w:val="center"/>
      </w:pPr>
      <w:r>
        <w:drawing>
          <wp:inline distT="0" distB="0" distL="0" distR="0">
            <wp:extent cx="9000000" cy="4500000"/>
            <wp:effectExtent l="0" t="0" r="0" b="0"/>
            <wp:docPr id="151" name="Imagen 151" descr="Arquitectura de la solución"/>
            <wp:cNvGraphicFramePr>
              <a:graphicFrameLocks noChangeAspect="1"/>
            </wp:cNvGraphicFramePr>
            <a:graphic>
              <a:graphicData uri="http://schemas.openxmlformats.org/drawingml/2006/picture">
                <pic:pic>
                  <pic:nvPicPr>
                    <pic:cNvPr id="151" name="arq.png"/>
                    <pic:cNvPicPr/>
                  </pic:nvPicPr>
                  <pic:blipFill>
                    <a:blip r:embed="rIdMem1"/>
                    <a:stretch>
                      <a:fillRect/>
                    </a:stretch>
                  </pic:blipFill>
                  <pic:spPr>
                    <a:xfrm>
                      <a:off x="0" y="0"/>
                      <a:ext cx="9000000" cy="4500000"/>
                    </a:xfrm>
                    <a:prstGeom prst="rect">
                      <a:avLst/>
                    </a:prstGeom>
                  </pic:spPr>
                </pic:pic>
              </a:graphicData>
            </a:graphic>
          </wp:inline>
        </w:drawing>
      </w:r>
    </w:p>
    <w:p>
      <w:pPr>
        <w:spacing w:line="240" w:lineRule="auto" w:after="200"/>
        <w:jc w:val="center"/>
      </w:pPr>
      <w:r>
        <w:rPr>
          <w:rFonts w:ascii="Arial" w:cs="Arial" w:eastAsia="Arial" w:hAnsi="Arial"/>
          <w:i w:val="1"/>
          <w:iCs w:val="1"/>
          <w:color w:val="000000"/>
          <w:sz w:val="18"/>
          <w:szCs w:val="18"/>
        </w:rPr>
        <w:t xml:space="preserve">Ilustración </w:t>
      </w:r>
      <w:fldSimple w:instr=" SEQ Ilustración \* ARABIC ">
        <w:r>
          <w:rPr>
            <w:rFonts w:ascii="Arial" w:cs="Arial" w:eastAsia="Arial" w:hAnsi="Arial"/>
            <w:i w:val="1"/>
            <w:iCs w:val="1"/>
            <w:color w:val="000000"/>
            <w:sz w:val="18"/>
            <w:szCs w:val="18"/>
          </w:rPr>
          <w:t xml:space="preserve">1</w:t>
        </w:r>
      </w:fldSimple>
      <w:r>
        <w:rPr>
          <w:rFonts w:ascii="Arial" w:cs="Arial" w:eastAsia="Arial" w:hAnsi="Arial"/>
          <w:i w:val="1"/>
          <w:iCs w:val="1"/>
          <w:color w:val="000000"/>
          <w:sz w:val="18"/>
          <w:szCs w:val="18"/>
        </w:rPr>
        <w:t xml:space="preserve">: arquitectura de la solución</w:t>
      </w:r>
    </w:p>
    <w:p>
      <w:pPr>
        <w:sectPr>
          <w:headerReference r:id="rId18" w:type="default"/>
          <w:footerReference r:id="rId19" w:type="default"/>
          <w:pgSz w:w="16838" w:h="11906" w:orient="landscape"/>
          <w:pgMar w:bottom="1000" w:top="1440" w:left="1134" w:right="1134" w:header="426" w:footer="500"/>
        </w:sectPr>
      </w:pPr>
    </w:p>
    <w:p>
      <w:pPr>
        <w:spacing w:line="360" w:lineRule="auto"/>
        <w:jc w:val="both"/>
      </w:pPr>
      <w:r>
        <w:rPr>
          <w:rFonts w:ascii="Arial" w:cs="Arial" w:eastAsia="Arial" w:hAnsi="Arial"/>
          <w:color w:val="000000"/>
        </w:rPr>
        <w:t xml:space="preserve">Una petición típica, por ejemplo fichar la entrada, sigue estos pasos: el móvil obtiene su posición con la Geolocation API; la aplicación envía a /api/fichajes/entrada el token de sesión y las coordenadas; el servidor comprueba el token y el rol, valida que las coordenadas son correctas, comprueba que no hay otra jornada abierta y guarda el fichaje con la hora del servidor, la IP y el dispositivo; por último responde con el fichaje creado y la pantalla pasa a mostrar la jornada en curso.</w:t>
      </w:r>
    </w:p>
    <w:p>
      <w:pPr>
        <w:keepNext/>
        <w:spacing w:line="360" w:lineRule="auto" w:after="120" w:before="200"/>
        <w:jc w:val="left"/>
        <w:outlineLvl w:val="1"/>
      </w:pPr>
      <w:r>
        <w:rPr>
          <w:rFonts w:ascii="Arial" w:cs="Arial" w:eastAsia="Arial" w:hAnsi="Arial"/>
          <w:b w:val="1"/>
          <w:bCs w:val="1"/>
          <w:color w:val="000000"/>
          <w:sz w:val="26"/>
          <w:szCs w:val="26"/>
        </w:rPr>
        <w:t xml:space="preserve">Roles y permisos</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500"/>
        <w:gridCol w:w="4600"/>
        <w:gridCol w:w="2916"/>
      </w:tblGrid>
      <w:tr>
        <w:trPr>
          <w:cantSplit/>
          <w:tblHeader/>
        </w:trPr>
        <w:tc>
          <w:tcPr>
            <w:tcW w:w="1500" w:type="dxa"/>
            <w:shd w:val="clear" w:color="auto" w:fill="D9EAD3"/>
          </w:tcPr>
          <w:p>
            <w:pPr>
              <w:spacing w:line="260" w:lineRule="auto" w:after="20"/>
              <w:jc w:val="left"/>
            </w:pPr>
            <w:r>
              <w:rPr>
                <w:rFonts w:ascii="Arial" w:cs="Arial" w:eastAsia="Arial" w:hAnsi="Arial"/>
                <w:b w:val="1"/>
                <w:bCs w:val="1"/>
                <w:color w:val="000000"/>
                <w:sz w:val="19"/>
                <w:szCs w:val="19"/>
              </w:rPr>
              <w:t xml:space="preserve">Rol</w:t>
            </w:r>
          </w:p>
        </w:tc>
        <w:tc>
          <w:tcPr>
            <w:tcW w:w="4600" w:type="dxa"/>
            <w:shd w:val="clear" w:color="auto" w:fill="D9EAD3"/>
          </w:tcPr>
          <w:p>
            <w:pPr>
              <w:spacing w:line="260" w:lineRule="auto" w:after="20"/>
              <w:jc w:val="left"/>
            </w:pPr>
            <w:r>
              <w:rPr>
                <w:rFonts w:ascii="Arial" w:cs="Arial" w:eastAsia="Arial" w:hAnsi="Arial"/>
                <w:b w:val="1"/>
                <w:bCs w:val="1"/>
                <w:color w:val="000000"/>
                <w:sz w:val="19"/>
                <w:szCs w:val="19"/>
              </w:rPr>
              <w:t xml:space="preserve">Qué puede hacer</w:t>
            </w:r>
          </w:p>
        </w:tc>
        <w:tc>
          <w:tcPr>
            <w:tcW w:w="2916" w:type="dxa"/>
            <w:shd w:val="clear" w:color="auto" w:fill="D9EAD3"/>
          </w:tcPr>
          <w:p>
            <w:pPr>
              <w:spacing w:line="260" w:lineRule="auto" w:after="20"/>
              <w:jc w:val="left"/>
            </w:pPr>
            <w:r>
              <w:rPr>
                <w:rFonts w:ascii="Arial" w:cs="Arial" w:eastAsia="Arial" w:hAnsi="Arial"/>
                <w:b w:val="1"/>
                <w:bCs w:val="1"/>
                <w:color w:val="000000"/>
                <w:sz w:val="19"/>
                <w:szCs w:val="19"/>
              </w:rPr>
              <w:t xml:space="preserve">Qué no puede hacer</w:t>
            </w:r>
          </w:p>
        </w:tc>
      </w:tr>
      <w:tr>
        <w:trPr>
          <w:cantSplit/>
        </w:trPr>
        <w:tc>
          <w:tcPr>
            <w:tcW w:w="1500" w:type="dxa"/>
          </w:tcPr>
          <w:p>
            <w:pPr>
              <w:spacing w:line="260" w:lineRule="auto" w:after="20"/>
              <w:jc w:val="left"/>
            </w:pPr>
            <w:r>
              <w:rPr>
                <w:rFonts w:ascii="Arial" w:cs="Arial" w:eastAsia="Arial" w:hAnsi="Arial"/>
                <w:color w:val="000000"/>
                <w:sz w:val="19"/>
                <w:szCs w:val="19"/>
              </w:rPr>
              <w:t xml:space="preserve">Administrador</w:t>
            </w:r>
          </w:p>
        </w:tc>
        <w:tc>
          <w:tcPr>
            <w:tcW w:w="4600" w:type="dxa"/>
          </w:tcPr>
          <w:p>
            <w:pPr>
              <w:spacing w:line="260" w:lineRule="auto" w:after="20"/>
              <w:jc w:val="left"/>
            </w:pPr>
            <w:r>
              <w:rPr>
                <w:rFonts w:ascii="Arial" w:cs="Arial" w:eastAsia="Arial" w:hAnsi="Arial"/>
                <w:color w:val="000000"/>
                <w:sz w:val="19"/>
                <w:szCs w:val="19"/>
              </w:rPr>
              <w:t xml:space="preserve">Todo: empleados, accesos, clientes, turnos, fichajes (corregir y anular), ausencias, servicios y precios, productos, flota, documentos, cuadro laboral y mapa.</w:t>
            </w:r>
          </w:p>
        </w:tc>
        <w:tc>
          <w:tcPr>
            <w:tcW w:w="2916" w:type="dxa"/>
          </w:tcPr>
          <w:p>
            <w:pPr>
              <w:spacing w:line="260" w:lineRule="auto" w:after="20"/>
              <w:jc w:val="left"/>
            </w:pPr>
            <w:r>
              <w:rPr>
                <w:rFonts w:ascii="Arial" w:cs="Arial" w:eastAsia="Arial" w:hAnsi="Arial"/>
                <w:color w:val="000000"/>
                <w:sz w:val="19"/>
                <w:szCs w:val="19"/>
              </w:rPr>
              <w:t xml:space="preserve">Borrar fichajes (están protegidos por ley).</w:t>
            </w:r>
          </w:p>
        </w:tc>
      </w:tr>
      <w:tr>
        <w:trPr>
          <w:cantSplit/>
        </w:trPr>
        <w:tc>
          <w:tcPr>
            <w:tcW w:w="1500" w:type="dxa"/>
          </w:tcPr>
          <w:p>
            <w:pPr>
              <w:spacing w:line="260" w:lineRule="auto" w:after="20"/>
              <w:jc w:val="left"/>
            </w:pPr>
            <w:r>
              <w:rPr>
                <w:rFonts w:ascii="Arial" w:cs="Arial" w:eastAsia="Arial" w:hAnsi="Arial"/>
                <w:color w:val="000000"/>
                <w:sz w:val="19"/>
                <w:szCs w:val="19"/>
              </w:rPr>
              <w:t xml:space="preserve">Encargado</w:t>
            </w:r>
          </w:p>
        </w:tc>
        <w:tc>
          <w:tcPr>
            <w:tcW w:w="4600" w:type="dxa"/>
          </w:tcPr>
          <w:p>
            <w:pPr>
              <w:spacing w:line="260" w:lineRule="auto" w:after="20"/>
              <w:jc w:val="left"/>
            </w:pPr>
            <w:r>
              <w:rPr>
                <w:rFonts w:ascii="Arial" w:cs="Arial" w:eastAsia="Arial" w:hAnsi="Arial"/>
                <w:color w:val="000000"/>
                <w:sz w:val="19"/>
                <w:szCs w:val="19"/>
              </w:rPr>
              <w:t xml:space="preserve">Fichar, ver a la plantilla y sus fichajes, asignar ausencias y cubrirlas, subir documentos, gestionar solicitudes, consultar clientes en solo lectura.</w:t>
            </w:r>
          </w:p>
        </w:tc>
        <w:tc>
          <w:tcPr>
            <w:tcW w:w="2916" w:type="dxa"/>
          </w:tcPr>
          <w:p>
            <w:pPr>
              <w:spacing w:line="260" w:lineRule="auto" w:after="20"/>
              <w:jc w:val="left"/>
            </w:pPr>
            <w:r>
              <w:rPr>
                <w:rFonts w:ascii="Arial" w:cs="Arial" w:eastAsia="Arial" w:hAnsi="Arial"/>
                <w:color w:val="000000"/>
                <w:sz w:val="19"/>
                <w:szCs w:val="19"/>
              </w:rPr>
              <w:t xml:space="preserve">Crear clientes o empleados, ver datos sensibles, gestionar accesos.</w:t>
            </w:r>
          </w:p>
        </w:tc>
      </w:tr>
      <w:tr>
        <w:trPr>
          <w:cantSplit/>
        </w:trPr>
        <w:tc>
          <w:tcPr>
            <w:tcW w:w="1500" w:type="dxa"/>
          </w:tcPr>
          <w:p>
            <w:pPr>
              <w:spacing w:line="260" w:lineRule="auto" w:after="20"/>
              <w:jc w:val="left"/>
            </w:pPr>
            <w:r>
              <w:rPr>
                <w:rFonts w:ascii="Arial" w:cs="Arial" w:eastAsia="Arial" w:hAnsi="Arial"/>
                <w:color w:val="000000"/>
                <w:sz w:val="19"/>
                <w:szCs w:val="19"/>
              </w:rPr>
              <w:t xml:space="preserve">Empleado</w:t>
            </w:r>
          </w:p>
        </w:tc>
        <w:tc>
          <w:tcPr>
            <w:tcW w:w="4600" w:type="dxa"/>
          </w:tcPr>
          <w:p>
            <w:pPr>
              <w:spacing w:line="260" w:lineRule="auto" w:after="20"/>
              <w:jc w:val="left"/>
            </w:pPr>
            <w:r>
              <w:rPr>
                <w:rFonts w:ascii="Arial" w:cs="Arial" w:eastAsia="Arial" w:hAnsi="Arial"/>
                <w:color w:val="000000"/>
                <w:sz w:val="19"/>
                <w:szCs w:val="19"/>
              </w:rPr>
              <w:t xml:space="preserve">Fichar, ver sus turnos, fichajes y calendario, pedir material, confirmar documentos.</w:t>
            </w:r>
          </w:p>
        </w:tc>
        <w:tc>
          <w:tcPr>
            <w:tcW w:w="2916" w:type="dxa"/>
          </w:tcPr>
          <w:p>
            <w:pPr>
              <w:spacing w:line="260" w:lineRule="auto" w:after="20"/>
              <w:jc w:val="left"/>
            </w:pPr>
            <w:r>
              <w:rPr>
                <w:rFonts w:ascii="Arial" w:cs="Arial" w:eastAsia="Arial" w:hAnsi="Arial"/>
                <w:color w:val="000000"/>
                <w:sz w:val="19"/>
                <w:szCs w:val="19"/>
              </w:rPr>
              <w:t xml:space="preserve">Ver datos de otras personas o cualquier pantalla de gestión.</w:t>
            </w:r>
          </w:p>
        </w:tc>
      </w:tr>
      <w:tr>
        <w:trPr>
          <w:cantSplit/>
        </w:trPr>
        <w:tc>
          <w:tcPr>
            <w:tcW w:w="1500" w:type="dxa"/>
          </w:tcPr>
          <w:p>
            <w:pPr>
              <w:spacing w:line="260" w:lineRule="auto" w:after="20"/>
              <w:jc w:val="left"/>
            </w:pPr>
            <w:r>
              <w:rPr>
                <w:rFonts w:ascii="Arial" w:cs="Arial" w:eastAsia="Arial" w:hAnsi="Arial"/>
                <w:color w:val="000000"/>
                <w:sz w:val="19"/>
                <w:szCs w:val="19"/>
              </w:rPr>
              <w:t xml:space="preserve">Gestoría</w:t>
            </w:r>
          </w:p>
        </w:tc>
        <w:tc>
          <w:tcPr>
            <w:tcW w:w="4600" w:type="dxa"/>
          </w:tcPr>
          <w:p>
            <w:pPr>
              <w:spacing w:line="260" w:lineRule="auto" w:after="20"/>
              <w:jc w:val="left"/>
            </w:pPr>
            <w:r>
              <w:rPr>
                <w:rFonts w:ascii="Arial" w:cs="Arial" w:eastAsia="Arial" w:hAnsi="Arial"/>
                <w:color w:val="000000"/>
                <w:sz w:val="19"/>
                <w:szCs w:val="19"/>
              </w:rPr>
              <w:t xml:space="preserve">Consultar empleados y fichajes (sin datos sensibles), exportarlos y consultar los cuadros laborales.</w:t>
            </w:r>
          </w:p>
        </w:tc>
        <w:tc>
          <w:tcPr>
            <w:tcW w:w="2916" w:type="dxa"/>
          </w:tcPr>
          <w:p>
            <w:pPr>
              <w:spacing w:line="260" w:lineRule="auto" w:after="20"/>
              <w:jc w:val="left"/>
            </w:pPr>
            <w:r>
              <w:rPr>
                <w:rFonts w:ascii="Arial" w:cs="Arial" w:eastAsia="Arial" w:hAnsi="Arial"/>
                <w:color w:val="000000"/>
                <w:sz w:val="19"/>
                <w:szCs w:val="19"/>
              </w:rPr>
              <w:t xml:space="preserve">Modificar nada ni ver turnos o clientes.</w:t>
            </w:r>
          </w:p>
        </w:tc>
      </w:tr>
    </w:tbl>
    <w:p>
      <w:pPr>
        <w:spacing w:line="240" w:lineRule="auto" w:after="200"/>
        <w:jc w:val="center"/>
      </w:pPr>
      <w:r>
        <w:rPr>
          <w:rFonts w:ascii="Arial" w:cs="Arial" w:eastAsia="Arial" w:hAnsi="Arial"/>
          <w:i w:val="1"/>
          <w:iCs w:val="1"/>
          <w:color w:val="000000"/>
          <w:sz w:val="18"/>
          <w:szCs w:val="18"/>
        </w:rPr>
        <w:t xml:space="preserve">Tabla </w:t>
      </w:r>
      <w:fldSimple w:instr=" SEQ Tabla \* ARABIC ">
        <w:r>
          <w:rPr>
            <w:rFonts w:ascii="Arial" w:cs="Arial" w:eastAsia="Arial" w:hAnsi="Arial"/>
            <w:i w:val="1"/>
            <w:iCs w:val="1"/>
            <w:color w:val="000000"/>
            <w:sz w:val="18"/>
            <w:szCs w:val="18"/>
          </w:rPr>
          <w:t xml:space="preserve">1</w:t>
        </w:r>
      </w:fldSimple>
      <w:r>
        <w:rPr>
          <w:rFonts w:ascii="Arial" w:cs="Arial" w:eastAsia="Arial" w:hAnsi="Arial"/>
          <w:i w:val="1"/>
          <w:iCs w:val="1"/>
          <w:color w:val="000000"/>
          <w:sz w:val="18"/>
          <w:szCs w:val="18"/>
        </w:rPr>
        <w:t xml:space="preserve">: permisos por rol</w:t>
      </w:r>
    </w:p>
    <w:p>
      <w:pPr>
        <w:keepNext/>
        <w:spacing w:line="360" w:lineRule="auto" w:after="120" w:before="200"/>
        <w:jc w:val="left"/>
        <w:outlineLvl w:val="1"/>
      </w:pPr>
      <w:r>
        <w:rPr>
          <w:rFonts w:ascii="Arial" w:cs="Arial" w:eastAsia="Arial" w:hAnsi="Arial"/>
          <w:b w:val="1"/>
          <w:bCs w:val="1"/>
          <w:color w:val="000000"/>
          <w:sz w:val="26"/>
          <w:szCs w:val="26"/>
        </w:rPr>
        <w:t xml:space="preserve">Casos de uso</w:t>
      </w:r>
    </w:p>
    <w:p>
      <w:pPr>
        <w:spacing w:line="360" w:lineRule="auto"/>
        <w:jc w:val="both"/>
      </w:pPr>
      <w:r>
        <w:rPr>
          <w:rFonts w:ascii="Arial" w:cs="Arial" w:eastAsia="Arial" w:hAnsi="Arial"/>
          <w:color w:val="000000"/>
        </w:rPr>
        <w:t xml:space="preserve">Los dos diagramas siguientes recogen los casos de uso del sistema, separados por el tipo de usuario. A continuación se describen en detalle los cuatro más importantes.</w:t>
      </w:r>
    </w:p>
    <w:p>
      <w:pPr>
        <w:sectPr>
          <w:headerReference r:id="rId18" w:type="default"/>
          <w:footerReference r:id="rId19" w:type="default"/>
          <w:pgSz w:h="16838" w:w="11906" w:orient="portrait"/>
          <w:pgMar w:bottom="1440" w:top="1440" w:left="1440" w:right="1440" w:header="426" w:footer="720"/>
        </w:sectPr>
      </w:pPr>
    </w:p>
    <w:p>
      <w:pPr>
        <w:keepNext/>
        <w:spacing w:line="240" w:lineRule="auto" w:after="60" w:before="120"/>
        <w:jc w:val="center"/>
      </w:pPr>
      <w:r>
        <w:drawing>
          <wp:inline distT="0" distB="0" distL="0" distR="0">
            <wp:extent cx="8712000" cy="4752000"/>
            <wp:effectExtent l="0" t="0" r="0" b="0"/>
            <wp:docPr id="152" name="Imagen 152" descr="Casos de uso del empleado y del encargado"/>
            <wp:cNvGraphicFramePr>
              <a:graphicFrameLocks noChangeAspect="1"/>
            </wp:cNvGraphicFramePr>
            <a:graphic>
              <a:graphicData uri="http://schemas.openxmlformats.org/drawingml/2006/picture">
                <pic:pic>
                  <pic:nvPicPr>
                    <pic:cNvPr id="152" name="cu1.png"/>
                    <pic:cNvPicPr/>
                  </pic:nvPicPr>
                  <pic:blipFill>
                    <a:blip r:embed="rIdMem2"/>
                    <a:stretch>
                      <a:fillRect/>
                    </a:stretch>
                  </pic:blipFill>
                  <pic:spPr>
                    <a:xfrm>
                      <a:off x="0" y="0"/>
                      <a:ext cx="8712000" cy="4752000"/>
                    </a:xfrm>
                    <a:prstGeom prst="rect">
                      <a:avLst/>
                    </a:prstGeom>
                  </pic:spPr>
                </pic:pic>
              </a:graphicData>
            </a:graphic>
          </wp:inline>
        </w:drawing>
      </w:r>
    </w:p>
    <w:p>
      <w:pPr>
        <w:spacing w:line="240" w:lineRule="auto" w:after="200"/>
        <w:jc w:val="center"/>
      </w:pPr>
      <w:r>
        <w:rPr>
          <w:rFonts w:ascii="Arial" w:cs="Arial" w:eastAsia="Arial" w:hAnsi="Arial"/>
          <w:i w:val="1"/>
          <w:iCs w:val="1"/>
          <w:color w:val="000000"/>
          <w:sz w:val="18"/>
          <w:szCs w:val="18"/>
        </w:rPr>
        <w:t xml:space="preserve">Ilustración </w:t>
      </w:r>
      <w:fldSimple w:instr=" SEQ Ilustración \* ARABIC ">
        <w:r>
          <w:rPr>
            <w:rFonts w:ascii="Arial" w:cs="Arial" w:eastAsia="Arial" w:hAnsi="Arial"/>
            <w:i w:val="1"/>
            <w:iCs w:val="1"/>
            <w:color w:val="000000"/>
            <w:sz w:val="18"/>
            <w:szCs w:val="18"/>
          </w:rPr>
          <w:t xml:space="preserve">2</w:t>
        </w:r>
      </w:fldSimple>
      <w:r>
        <w:rPr>
          <w:rFonts w:ascii="Arial" w:cs="Arial" w:eastAsia="Arial" w:hAnsi="Arial"/>
          <w:i w:val="1"/>
          <w:iCs w:val="1"/>
          <w:color w:val="000000"/>
          <w:sz w:val="18"/>
          <w:szCs w:val="18"/>
        </w:rPr>
        <w:t xml:space="preserve">: casos de uso del empleado y del encargado</w:t>
      </w:r>
    </w:p>
    <w:p>
      <w:pPr>
        <w:keepNext/>
        <w:pageBreakBefore/>
        <w:spacing w:line="240" w:lineRule="auto" w:after="60" w:before="120"/>
        <w:jc w:val="center"/>
      </w:pPr>
      <w:r>
        <w:drawing>
          <wp:inline distT="0" distB="0" distL="0" distR="0">
            <wp:extent cx="8167500" cy="4752000"/>
            <wp:effectExtent l="0" t="0" r="0" b="0"/>
            <wp:docPr id="153" name="Imagen 153" descr="Casos de uso del administrador y de la gestoría"/>
            <wp:cNvGraphicFramePr>
              <a:graphicFrameLocks noChangeAspect="1"/>
            </wp:cNvGraphicFramePr>
            <a:graphic>
              <a:graphicData uri="http://schemas.openxmlformats.org/drawingml/2006/picture">
                <pic:pic>
                  <pic:nvPicPr>
                    <pic:cNvPr id="153" name="cu2.png"/>
                    <pic:cNvPicPr/>
                  </pic:nvPicPr>
                  <pic:blipFill>
                    <a:blip r:embed="rIdMem3"/>
                    <a:stretch>
                      <a:fillRect/>
                    </a:stretch>
                  </pic:blipFill>
                  <pic:spPr>
                    <a:xfrm>
                      <a:off x="0" y="0"/>
                      <a:ext cx="8167500" cy="4752000"/>
                    </a:xfrm>
                    <a:prstGeom prst="rect">
                      <a:avLst/>
                    </a:prstGeom>
                  </pic:spPr>
                </pic:pic>
              </a:graphicData>
            </a:graphic>
          </wp:inline>
        </w:drawing>
      </w:r>
    </w:p>
    <w:p>
      <w:pPr>
        <w:spacing w:line="240" w:lineRule="auto" w:after="200"/>
        <w:jc w:val="center"/>
      </w:pPr>
      <w:r>
        <w:rPr>
          <w:rFonts w:ascii="Arial" w:cs="Arial" w:eastAsia="Arial" w:hAnsi="Arial"/>
          <w:i w:val="1"/>
          <w:iCs w:val="1"/>
          <w:color w:val="000000"/>
          <w:sz w:val="18"/>
          <w:szCs w:val="18"/>
        </w:rPr>
        <w:t xml:space="preserve">Ilustración </w:t>
      </w:r>
      <w:fldSimple w:instr=" SEQ Ilustración \* ARABIC ">
        <w:r>
          <w:rPr>
            <w:rFonts w:ascii="Arial" w:cs="Arial" w:eastAsia="Arial" w:hAnsi="Arial"/>
            <w:i w:val="1"/>
            <w:iCs w:val="1"/>
            <w:color w:val="000000"/>
            <w:sz w:val="18"/>
            <w:szCs w:val="18"/>
          </w:rPr>
          <w:t xml:space="preserve">3</w:t>
        </w:r>
      </w:fldSimple>
      <w:r>
        <w:rPr>
          <w:rFonts w:ascii="Arial" w:cs="Arial" w:eastAsia="Arial" w:hAnsi="Arial"/>
          <w:i w:val="1"/>
          <w:iCs w:val="1"/>
          <w:color w:val="000000"/>
          <w:sz w:val="18"/>
          <w:szCs w:val="18"/>
        </w:rPr>
        <w:t xml:space="preserve">: casos de uso del administrador y de la gestoría</w:t>
      </w:r>
    </w:p>
    <w:p>
      <w:pPr>
        <w:sectPr>
          <w:headerReference r:id="rId18" w:type="default"/>
          <w:footerReference r:id="rId19" w:type="default"/>
          <w:pgSz w:w="16838" w:h="11906" w:orient="landscape"/>
          <w:pgMar w:bottom="1000" w:top="1440" w:left="1134" w:right="1134" w:header="426" w:footer="500"/>
        </w:sectPr>
      </w:pPr>
    </w:p>
    <w:p>
      <w:pPr>
        <w:keepNext/>
        <w:spacing w:line="360" w:lineRule="auto" w:after="80" w:before="120"/>
        <w:jc w:val="left"/>
        <w:outlineLvl w:val="2"/>
      </w:pPr>
      <w:r>
        <w:rPr>
          <w:rFonts w:ascii="Arial" w:cs="Arial" w:eastAsia="Arial" w:hAnsi="Arial"/>
          <w:b w:val="1"/>
          <w:bCs w:val="1"/>
          <w:i w:val="1"/>
          <w:iCs w:val="1"/>
          <w:color w:val="000000"/>
          <w:sz w:val="23"/>
          <w:szCs w:val="23"/>
        </w:rPr>
        <w:t xml:space="preserve">Caso de uso 1: fichar la entrada y la salida</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2200"/>
        <w:gridCol w:w="6816"/>
      </w:tblGrid>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DESCRIPCIÓN</w:t>
            </w:r>
          </w:p>
        </w:tc>
        <w:tc>
          <w:tcPr>
            <w:tcW w:w="6816" w:type="dxa"/>
          </w:tcPr>
          <w:p>
            <w:pPr>
              <w:spacing w:line="260" w:lineRule="auto" w:after="20"/>
              <w:jc w:val="left"/>
            </w:pPr>
            <w:r>
              <w:rPr>
                <w:rFonts w:ascii="Arial" w:cs="Arial" w:eastAsia="Arial" w:hAnsi="Arial"/>
                <w:color w:val="000000"/>
                <w:sz w:val="20"/>
                <w:szCs w:val="20"/>
              </w:rPr>
              <w:t xml:space="preserve">El empleado ficha desde el móvil al llegar a un servicio y al terminarlo. El sistema guarda la hora y la ubicación.</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PRECONDICIONES</w:t>
            </w:r>
          </w:p>
        </w:tc>
        <w:tc>
          <w:tcPr>
            <w:tcW w:w="6816" w:type="dxa"/>
          </w:tcPr>
          <w:p>
            <w:pPr>
              <w:spacing w:line="260" w:lineRule="auto" w:after="20"/>
              <w:jc w:val="left"/>
            </w:pPr>
            <w:r>
              <w:rPr>
                <w:rFonts w:ascii="Arial" w:cs="Arial" w:eastAsia="Arial" w:hAnsi="Arial"/>
                <w:color w:val="000000"/>
                <w:sz w:val="20"/>
                <w:szCs w:val="20"/>
              </w:rPr>
              <w:t xml:space="preserve">Usuario con sesión iniciada, vinculado a un empleado, con la contraseña ya cambiada y con el permiso de ubicación activado en el móvil.</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POSTCONDICIONES</w:t>
            </w:r>
          </w:p>
        </w:tc>
        <w:tc>
          <w:tcPr>
            <w:tcW w:w="6816" w:type="dxa"/>
          </w:tcPr>
          <w:p>
            <w:pPr>
              <w:spacing w:line="260" w:lineRule="auto" w:after="20"/>
              <w:jc w:val="left"/>
            </w:pPr>
            <w:r>
              <w:rPr>
                <w:rFonts w:ascii="Arial" w:cs="Arial" w:eastAsia="Arial" w:hAnsi="Arial"/>
                <w:color w:val="000000"/>
                <w:sz w:val="20"/>
                <w:szCs w:val="20"/>
              </w:rPr>
              <w:t xml:space="preserve">Existe un fichaje abierto (tras la entrada) o cerrado (tras la salida) con las coordenadas, la precisión, la IP y el dispositivo.</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DATOS DE ENTRADA</w:t>
            </w:r>
          </w:p>
        </w:tc>
        <w:tc>
          <w:tcPr>
            <w:tcW w:w="6816" w:type="dxa"/>
          </w:tcPr>
          <w:p>
            <w:pPr>
              <w:spacing w:line="260" w:lineRule="auto" w:after="20"/>
              <w:jc w:val="left"/>
            </w:pPr>
            <w:r>
              <w:rPr>
                <w:rFonts w:ascii="Arial" w:cs="Arial" w:eastAsia="Arial" w:hAnsi="Arial"/>
                <w:color w:val="000000"/>
                <w:sz w:val="20"/>
                <w:szCs w:val="20"/>
              </w:rPr>
              <w:t xml:space="preserve">Tipo de fichaje (entrada o salida), latitud, longitud y precisión del GPS.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DATOS DE SALIDA</w:t>
            </w:r>
          </w:p>
        </w:tc>
        <w:tc>
          <w:tcPr>
            <w:tcW w:w="6816" w:type="dxa"/>
          </w:tcPr>
          <w:p>
            <w:pPr>
              <w:spacing w:line="260" w:lineRule="auto" w:after="20"/>
              <w:jc w:val="left"/>
            </w:pPr>
            <w:r>
              <w:rPr>
                <w:rFonts w:ascii="Arial" w:cs="Arial" w:eastAsia="Arial" w:hAnsi="Arial"/>
                <w:color w:val="000000"/>
                <w:sz w:val="20"/>
                <w:szCs w:val="20"/>
              </w:rPr>
              <w:t xml:space="preserve">Fichaje creado o actualizado; mensaje de error si falta la ubicación (400) o si no hay jornada que cerrar o ya hay una abierta.</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TABLAS</w:t>
            </w:r>
          </w:p>
        </w:tc>
        <w:tc>
          <w:tcPr>
            <w:tcW w:w="6816" w:type="dxa"/>
          </w:tcPr>
          <w:p>
            <w:pPr>
              <w:spacing w:line="260" w:lineRule="auto" w:after="20"/>
              <w:jc w:val="left"/>
            </w:pPr>
            <w:r>
              <w:rPr>
                <w:rFonts w:ascii="Arial" w:cs="Arial" w:eastAsia="Arial" w:hAnsi="Arial"/>
                <w:color w:val="000000"/>
                <w:sz w:val="20"/>
                <w:szCs w:val="20"/>
              </w:rPr>
              <w:t xml:space="preserve">fichajes, empleados, usuarios, turnos (para mostrar los turnos de hoy).</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CLASES</w:t>
            </w:r>
          </w:p>
        </w:tc>
        <w:tc>
          <w:tcPr>
            <w:tcW w:w="6816" w:type="dxa"/>
          </w:tcPr>
          <w:p>
            <w:pPr>
              <w:spacing w:line="260" w:lineRule="auto" w:after="20"/>
              <w:jc w:val="left"/>
            </w:pPr>
            <w:r>
              <w:rPr>
                <w:rFonts w:ascii="Arial" w:cs="Arial" w:eastAsia="Arial" w:hAnsi="Arial"/>
                <w:color w:val="000000"/>
                <w:sz w:val="20"/>
                <w:szCs w:val="20"/>
              </w:rPr>
              <w:t xml:space="preserve">Fichaje (modelo); rutas /api/fichajes/estado, /entrada y /salida; middleware protect.</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INTERFACES</w:t>
            </w:r>
          </w:p>
        </w:tc>
        <w:tc>
          <w:tcPr>
            <w:tcW w:w="6816" w:type="dxa"/>
          </w:tcPr>
          <w:p>
            <w:pPr>
              <w:spacing w:line="260" w:lineRule="auto" w:after="20"/>
              <w:jc w:val="left"/>
            </w:pPr>
            <w:r>
              <w:rPr>
                <w:rFonts w:ascii="Arial" w:cs="Arial" w:eastAsia="Arial" w:hAnsi="Arial"/>
                <w:color w:val="000000"/>
                <w:sz w:val="20"/>
                <w:szCs w:val="20"/>
              </w:rPr>
              <w:t xml:space="preserve">Pantalla Fichar (móvil): reloj, botón de entrada/salida, turnos del día y avisos de ubicación.</w:t>
            </w:r>
          </w:p>
        </w:tc>
      </w:tr>
    </w:tbl>
    <w:p>
      <w:pPr>
        <w:spacing w:line="240" w:lineRule="auto" w:after="200"/>
        <w:jc w:val="center"/>
      </w:pPr>
      <w:r>
        <w:rPr>
          <w:rFonts w:ascii="Arial" w:cs="Arial" w:eastAsia="Arial" w:hAnsi="Arial"/>
          <w:i w:val="1"/>
          <w:iCs w:val="1"/>
          <w:color w:val="000000"/>
          <w:sz w:val="18"/>
          <w:szCs w:val="18"/>
        </w:rPr>
        <w:t xml:space="preserve">Tabla </w:t>
      </w:r>
      <w:fldSimple w:instr=" SEQ Tabla \* ARABIC ">
        <w:r>
          <w:rPr>
            <w:rFonts w:ascii="Arial" w:cs="Arial" w:eastAsia="Arial" w:hAnsi="Arial"/>
            <w:i w:val="1"/>
            <w:iCs w:val="1"/>
            <w:color w:val="000000"/>
            <w:sz w:val="18"/>
            <w:szCs w:val="18"/>
          </w:rPr>
          <w:t xml:space="preserve">2</w:t>
        </w:r>
      </w:fldSimple>
      <w:r>
        <w:rPr>
          <w:rFonts w:ascii="Arial" w:cs="Arial" w:eastAsia="Arial" w:hAnsi="Arial"/>
          <w:i w:val="1"/>
          <w:iCs w:val="1"/>
          <w:color w:val="000000"/>
          <w:sz w:val="18"/>
          <w:szCs w:val="18"/>
        </w:rPr>
        <w:t xml:space="preserve">: caso de uso Fichar entrada y salida</w:t>
      </w:r>
    </w:p>
    <w:p>
      <w:pPr>
        <w:keepNext/>
        <w:spacing w:line="360" w:lineRule="auto" w:after="80" w:before="120"/>
        <w:jc w:val="left"/>
        <w:outlineLvl w:val="2"/>
      </w:pPr>
      <w:r>
        <w:rPr>
          <w:rFonts w:ascii="Arial" w:cs="Arial" w:eastAsia="Arial" w:hAnsi="Arial"/>
          <w:b w:val="1"/>
          <w:bCs w:val="1"/>
          <w:i w:val="1"/>
          <w:iCs w:val="1"/>
          <w:color w:val="000000"/>
          <w:sz w:val="23"/>
          <w:szCs w:val="23"/>
        </w:rPr>
        <w:t xml:space="preserve">Caso de uso 2: asignar unas vacaciones y cubrirlas</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2200"/>
        <w:gridCol w:w="6816"/>
      </w:tblGrid>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DESCRIPCIÓN</w:t>
            </w:r>
          </w:p>
        </w:tc>
        <w:tc>
          <w:tcPr>
            <w:tcW w:w="6816" w:type="dxa"/>
          </w:tcPr>
          <w:p>
            <w:pPr>
              <w:spacing w:line="260" w:lineRule="auto" w:after="20"/>
              <w:jc w:val="left"/>
            </w:pPr>
            <w:r>
              <w:rPr>
                <w:rFonts w:ascii="Arial" w:cs="Arial" w:eastAsia="Arial" w:hAnsi="Arial"/>
                <w:color w:val="000000"/>
                <w:sz w:val="20"/>
                <w:szCs w:val="20"/>
              </w:rPr>
              <w:t xml:space="preserve">La administración o un encargado registra unas vacaciones o una baja y reparte los turnos del ausente entre otras personas.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PRECONDICIONES</w:t>
            </w:r>
          </w:p>
        </w:tc>
        <w:tc>
          <w:tcPr>
            <w:tcW w:w="6816" w:type="dxa"/>
          </w:tcPr>
          <w:p>
            <w:pPr>
              <w:spacing w:line="260" w:lineRule="auto" w:after="20"/>
              <w:jc w:val="left"/>
            </w:pPr>
            <w:r>
              <w:rPr>
                <w:rFonts w:ascii="Arial" w:cs="Arial" w:eastAsia="Arial" w:hAnsi="Arial"/>
                <w:color w:val="000000"/>
                <w:sz w:val="20"/>
                <w:szCs w:val="20"/>
              </w:rPr>
              <w:t xml:space="preserve">Rol administrador o encargado. El empleado ausente tiene turnos asignados y existe personal disponible en esas horas.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POSTCONDICIONES</w:t>
            </w:r>
          </w:p>
        </w:tc>
        <w:tc>
          <w:tcPr>
            <w:tcW w:w="6816" w:type="dxa"/>
          </w:tcPr>
          <w:p>
            <w:pPr>
              <w:spacing w:line="260" w:lineRule="auto" w:after="20"/>
              <w:jc w:val="left"/>
            </w:pPr>
            <w:r>
              <w:rPr>
                <w:rFonts w:ascii="Arial" w:cs="Arial" w:eastAsia="Arial" w:hAnsi="Arial"/>
                <w:color w:val="000000"/>
                <w:sz w:val="20"/>
                <w:szCs w:val="20"/>
              </w:rPr>
              <w:t xml:space="preserve">Existe una ausencia y una cobertura por cada fecha del periodo en la que el turno original tocaba. Los turnos del ausente no se modifican.</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DATOS DE ENTRADA</w:t>
            </w:r>
          </w:p>
        </w:tc>
        <w:tc>
          <w:tcPr>
            <w:tcW w:w="6816" w:type="dxa"/>
          </w:tcPr>
          <w:p>
            <w:pPr>
              <w:spacing w:line="260" w:lineRule="auto" w:after="20"/>
              <w:jc w:val="left"/>
            </w:pPr>
            <w:r>
              <w:rPr>
                <w:rFonts w:ascii="Arial" w:cs="Arial" w:eastAsia="Arial" w:hAnsi="Arial"/>
                <w:color w:val="000000"/>
                <w:sz w:val="20"/>
                <w:szCs w:val="20"/>
              </w:rPr>
              <w:t xml:space="preserve">Empleado, tipo (vacaciones o baja), fechas de inicio y fin, para cada turno: quién cubre, desde y hasta, y los días de la semana que cubre.</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DATOS DE SALIDA</w:t>
            </w:r>
          </w:p>
        </w:tc>
        <w:tc>
          <w:tcPr>
            <w:tcW w:w="6816" w:type="dxa"/>
          </w:tcPr>
          <w:p>
            <w:pPr>
              <w:spacing w:line="260" w:lineRule="auto" w:after="20"/>
              <w:jc w:val="left"/>
            </w:pPr>
            <w:r>
              <w:rPr>
                <w:rFonts w:ascii="Arial" w:cs="Arial" w:eastAsia="Arial" w:hAnsi="Arial"/>
                <w:color w:val="000000"/>
                <w:sz w:val="20"/>
                <w:szCs w:val="20"/>
              </w:rPr>
              <w:t xml:space="preserve">Coberturas creadas; error si el sustituto ya tiene otro turno a esa hora (índice único turno + fecha).</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TABLAS</w:t>
            </w:r>
          </w:p>
        </w:tc>
        <w:tc>
          <w:tcPr>
            <w:tcW w:w="6816" w:type="dxa"/>
          </w:tcPr>
          <w:p>
            <w:pPr>
              <w:spacing w:line="260" w:lineRule="auto" w:after="20"/>
              <w:jc w:val="left"/>
            </w:pPr>
            <w:r>
              <w:rPr>
                <w:rFonts w:ascii="Arial" w:cs="Arial" w:eastAsia="Arial" w:hAnsi="Arial"/>
                <w:color w:val="000000"/>
                <w:sz w:val="20"/>
                <w:szCs w:val="20"/>
              </w:rPr>
              <w:t xml:space="preserve">ausencias, coberturas, turnos, empleados.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CLASES</w:t>
            </w:r>
          </w:p>
        </w:tc>
        <w:tc>
          <w:tcPr>
            <w:tcW w:w="6816" w:type="dxa"/>
          </w:tcPr>
          <w:p>
            <w:pPr>
              <w:spacing w:line="260" w:lineRule="auto" w:after="20"/>
              <w:jc w:val="left"/>
            </w:pPr>
            <w:r>
              <w:rPr>
                <w:rFonts w:ascii="Arial" w:cs="Arial" w:eastAsia="Arial" w:hAnsi="Arial"/>
                <w:color w:val="000000"/>
                <w:sz w:val="20"/>
                <w:szCs w:val="20"/>
              </w:rPr>
              <w:t xml:space="preserve">Ausencia, Cobertura (modelos); rutas /api/calendario/ausencias y /coberturas; utilidad calendarioHoras.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INTERFACES</w:t>
            </w:r>
          </w:p>
        </w:tc>
        <w:tc>
          <w:tcPr>
            <w:tcW w:w="6816" w:type="dxa"/>
          </w:tcPr>
          <w:p>
            <w:pPr>
              <w:spacing w:line="260" w:lineRule="auto" w:after="20"/>
              <w:jc w:val="left"/>
            </w:pPr>
            <w:r>
              <w:rPr>
                <w:rFonts w:ascii="Arial" w:cs="Arial" w:eastAsia="Arial" w:hAnsi="Arial"/>
                <w:color w:val="000000"/>
                <w:sz w:val="20"/>
                <w:szCs w:val="20"/>
              </w:rPr>
              <w:t xml:space="preserve">Pantalla Vacaciones y bajas: resumen anual, formulario de asignación y modal Cubrir (todo a una persona o repartir).</w:t>
            </w:r>
          </w:p>
        </w:tc>
      </w:tr>
    </w:tbl>
    <w:p>
      <w:pPr>
        <w:spacing w:line="240" w:lineRule="auto" w:after="200"/>
        <w:jc w:val="center"/>
      </w:pPr>
      <w:r>
        <w:rPr>
          <w:rFonts w:ascii="Arial" w:cs="Arial" w:eastAsia="Arial" w:hAnsi="Arial"/>
          <w:i w:val="1"/>
          <w:iCs w:val="1"/>
          <w:color w:val="000000"/>
          <w:sz w:val="18"/>
          <w:szCs w:val="18"/>
        </w:rPr>
        <w:t xml:space="preserve">Tabla </w:t>
      </w:r>
      <w:fldSimple w:instr=" SEQ Tabla \* ARABIC ">
        <w:r>
          <w:rPr>
            <w:rFonts w:ascii="Arial" w:cs="Arial" w:eastAsia="Arial" w:hAnsi="Arial"/>
            <w:i w:val="1"/>
            <w:iCs w:val="1"/>
            <w:color w:val="000000"/>
            <w:sz w:val="18"/>
            <w:szCs w:val="18"/>
          </w:rPr>
          <w:t xml:space="preserve">3</w:t>
        </w:r>
      </w:fldSimple>
      <w:r>
        <w:rPr>
          <w:rFonts w:ascii="Arial" w:cs="Arial" w:eastAsia="Arial" w:hAnsi="Arial"/>
          <w:i w:val="1"/>
          <w:iCs w:val="1"/>
          <w:color w:val="000000"/>
          <w:sz w:val="18"/>
          <w:szCs w:val="18"/>
        </w:rPr>
        <w:t xml:space="preserve">: caso de uso Asignar vacaciones y cubrirlas</w:t>
      </w:r>
    </w:p>
    <w:p>
      <w:pPr>
        <w:keepNext/>
        <w:spacing w:line="360" w:lineRule="auto" w:after="80" w:before="120"/>
        <w:jc w:val="left"/>
        <w:outlineLvl w:val="2"/>
      </w:pPr>
      <w:r>
        <w:rPr>
          <w:rFonts w:ascii="Arial" w:cs="Arial" w:eastAsia="Arial" w:hAnsi="Arial"/>
          <w:b w:val="1"/>
          <w:bCs w:val="1"/>
          <w:i w:val="1"/>
          <w:iCs w:val="1"/>
          <w:color w:val="000000"/>
          <w:sz w:val="23"/>
          <w:szCs w:val="23"/>
        </w:rPr>
        <w:t xml:space="preserve">Caso de uso 3: gestionar los turnos</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2200"/>
        <w:gridCol w:w="6816"/>
      </w:tblGrid>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DESCRIPCIÓN</w:t>
            </w:r>
          </w:p>
        </w:tc>
        <w:tc>
          <w:tcPr>
            <w:tcW w:w="6816" w:type="dxa"/>
          </w:tcPr>
          <w:p>
            <w:pPr>
              <w:spacing w:line="260" w:lineRule="auto" w:after="20"/>
              <w:jc w:val="left"/>
            </w:pPr>
            <w:r>
              <w:rPr>
                <w:rFonts w:ascii="Arial" w:cs="Arial" w:eastAsia="Arial" w:hAnsi="Arial"/>
                <w:color w:val="000000"/>
                <w:sz w:val="20"/>
                <w:szCs w:val="20"/>
              </w:rPr>
              <w:t xml:space="preserve">La administración crea o modifica turnos: empleado, cliente o furgoneta, tipo de servicio, frecuencia, días y tramos horarios.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PRECONDICIONES</w:t>
            </w:r>
          </w:p>
        </w:tc>
        <w:tc>
          <w:tcPr>
            <w:tcW w:w="6816" w:type="dxa"/>
          </w:tcPr>
          <w:p>
            <w:pPr>
              <w:spacing w:line="260" w:lineRule="auto" w:after="20"/>
              <w:jc w:val="left"/>
            </w:pPr>
            <w:r>
              <w:rPr>
                <w:rFonts w:ascii="Arial" w:cs="Arial" w:eastAsia="Arial" w:hAnsi="Arial"/>
                <w:color w:val="000000"/>
                <w:sz w:val="20"/>
                <w:szCs w:val="20"/>
              </w:rPr>
              <w:t xml:space="preserve">Rol administrador. Existen empleados activos y clientes dados de alta.</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POSTCONDICIONES</w:t>
            </w:r>
          </w:p>
        </w:tc>
        <w:tc>
          <w:tcPr>
            <w:tcW w:w="6816" w:type="dxa"/>
          </w:tcPr>
          <w:p>
            <w:pPr>
              <w:spacing w:line="260" w:lineRule="auto" w:after="20"/>
              <w:jc w:val="left"/>
            </w:pPr>
            <w:r>
              <w:rPr>
                <w:rFonts w:ascii="Arial" w:cs="Arial" w:eastAsia="Arial" w:hAnsi="Arial"/>
                <w:color w:val="000000"/>
                <w:sz w:val="20"/>
                <w:szCs w:val="20"/>
              </w:rPr>
              <w:t xml:space="preserve">El turno queda guardado y suma sus horas prorrateadas al empleado y al cliente.</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DATOS DE ENTRADA</w:t>
            </w:r>
          </w:p>
        </w:tc>
        <w:tc>
          <w:tcPr>
            <w:tcW w:w="6816" w:type="dxa"/>
          </w:tcPr>
          <w:p>
            <w:pPr>
              <w:spacing w:line="260" w:lineRule="auto" w:after="20"/>
              <w:jc w:val="left"/>
            </w:pPr>
            <w:r>
              <w:rPr>
                <w:rFonts w:ascii="Arial" w:cs="Arial" w:eastAsia="Arial" w:hAnsi="Arial"/>
                <w:color w:val="000000"/>
                <w:sz w:val="20"/>
                <w:szCs w:val="20"/>
              </w:rPr>
              <w:t xml:space="preserve">Empleado, cliente o furgoneta, tipo_tarea, frecuencia, días de la semana, tramos de llegada y salida, horas por semana, próxima fecha (servicios periódicos).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DATOS DE SALIDA</w:t>
            </w:r>
          </w:p>
        </w:tc>
        <w:tc>
          <w:tcPr>
            <w:tcW w:w="6816" w:type="dxa"/>
          </w:tcPr>
          <w:p>
            <w:pPr>
              <w:spacing w:line="260" w:lineRule="auto" w:after="20"/>
              <w:jc w:val="left"/>
            </w:pPr>
            <w:r>
              <w:rPr>
                <w:rFonts w:ascii="Arial" w:cs="Arial" w:eastAsia="Arial" w:hAnsi="Arial"/>
                <w:color w:val="000000"/>
                <w:sz w:val="20"/>
                <w:szCs w:val="20"/>
              </w:rPr>
              <w:t xml:space="preserve">Turno creado; avisos si el empleado se pasaría de su jornada de contrato; lista de empleados recomendados.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TABLAS</w:t>
            </w:r>
          </w:p>
        </w:tc>
        <w:tc>
          <w:tcPr>
            <w:tcW w:w="6816" w:type="dxa"/>
          </w:tcPr>
          <w:p>
            <w:pPr>
              <w:spacing w:line="260" w:lineRule="auto" w:after="20"/>
              <w:jc w:val="left"/>
            </w:pPr>
            <w:r>
              <w:rPr>
                <w:rFonts w:ascii="Arial" w:cs="Arial" w:eastAsia="Arial" w:hAnsi="Arial"/>
                <w:color w:val="000000"/>
                <w:sz w:val="20"/>
                <w:szCs w:val="20"/>
              </w:rPr>
              <w:t xml:space="preserve">turnos, empleados, clientes, furgonetas.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CLASES</w:t>
            </w:r>
          </w:p>
        </w:tc>
        <w:tc>
          <w:tcPr>
            <w:tcW w:w="6816" w:type="dxa"/>
          </w:tcPr>
          <w:p>
            <w:pPr>
              <w:spacing w:line="260" w:lineRule="auto" w:after="20"/>
              <w:jc w:val="left"/>
            </w:pPr>
            <w:r>
              <w:rPr>
                <w:rFonts w:ascii="Arial" w:cs="Arial" w:eastAsia="Arial" w:hAnsi="Arial"/>
                <w:color w:val="000000"/>
                <w:sz w:val="20"/>
                <w:szCs w:val="20"/>
              </w:rPr>
              <w:t xml:space="preserve">Turno (modelo con el virtual horas_semanales_prorrateadas); ruta /api/turnos y /api/turnos/recomendaciones; recomendacionEmpleados.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INTERFACES</w:t>
            </w:r>
          </w:p>
        </w:tc>
        <w:tc>
          <w:tcPr>
            <w:tcW w:w="6816" w:type="dxa"/>
          </w:tcPr>
          <w:p>
            <w:pPr>
              <w:spacing w:line="260" w:lineRule="auto" w:after="20"/>
              <w:jc w:val="left"/>
            </w:pPr>
            <w:r>
              <w:rPr>
                <w:rFonts w:ascii="Arial" w:cs="Arial" w:eastAsia="Arial" w:hAnsi="Arial"/>
                <w:color w:val="000000"/>
                <w:sz w:val="20"/>
                <w:szCs w:val="20"/>
              </w:rPr>
              <w:t xml:space="preserve">Pantalla Turnos (formulario y vistas de lista y semana).</w:t>
            </w:r>
          </w:p>
        </w:tc>
      </w:tr>
    </w:tbl>
    <w:p>
      <w:pPr>
        <w:spacing w:line="240" w:lineRule="auto" w:after="200"/>
        <w:jc w:val="center"/>
      </w:pPr>
      <w:r>
        <w:rPr>
          <w:rFonts w:ascii="Arial" w:cs="Arial" w:eastAsia="Arial" w:hAnsi="Arial"/>
          <w:i w:val="1"/>
          <w:iCs w:val="1"/>
          <w:color w:val="000000"/>
          <w:sz w:val="18"/>
          <w:szCs w:val="18"/>
        </w:rPr>
        <w:t xml:space="preserve">Tabla </w:t>
      </w:r>
      <w:fldSimple w:instr=" SEQ Tabla \* ARABIC ">
        <w:r>
          <w:rPr>
            <w:rFonts w:ascii="Arial" w:cs="Arial" w:eastAsia="Arial" w:hAnsi="Arial"/>
            <w:i w:val="1"/>
            <w:iCs w:val="1"/>
            <w:color w:val="000000"/>
            <w:sz w:val="18"/>
            <w:szCs w:val="18"/>
          </w:rPr>
          <w:t xml:space="preserve">4</w:t>
        </w:r>
      </w:fldSimple>
      <w:r>
        <w:rPr>
          <w:rFonts w:ascii="Arial" w:cs="Arial" w:eastAsia="Arial" w:hAnsi="Arial"/>
          <w:i w:val="1"/>
          <w:iCs w:val="1"/>
          <w:color w:val="000000"/>
          <w:sz w:val="18"/>
          <w:szCs w:val="18"/>
        </w:rPr>
        <w:t xml:space="preserve">: caso de uso Gestionar turnos</w:t>
      </w:r>
    </w:p>
    <w:p>
      <w:pPr>
        <w:keepNext/>
        <w:spacing w:line="360" w:lineRule="auto" w:after="80" w:before="120"/>
        <w:jc w:val="left"/>
        <w:outlineLvl w:val="2"/>
      </w:pPr>
      <w:r>
        <w:rPr>
          <w:rFonts w:ascii="Arial" w:cs="Arial" w:eastAsia="Arial" w:hAnsi="Arial"/>
          <w:b w:val="1"/>
          <w:bCs w:val="1"/>
          <w:i w:val="1"/>
          <w:iCs w:val="1"/>
          <w:color w:val="000000"/>
          <w:sz w:val="23"/>
          <w:szCs w:val="23"/>
        </w:rPr>
        <w:t xml:space="preserve">Caso de uso 4: generar el cuadro laboral del mes</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2200"/>
        <w:gridCol w:w="6816"/>
      </w:tblGrid>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DESCRIPCIÓN</w:t>
            </w:r>
          </w:p>
        </w:tc>
        <w:tc>
          <w:tcPr>
            <w:tcW w:w="6816" w:type="dxa"/>
          </w:tcPr>
          <w:p>
            <w:pPr>
              <w:spacing w:line="260" w:lineRule="auto" w:after="20"/>
              <w:jc w:val="left"/>
            </w:pPr>
            <w:r>
              <w:rPr>
                <w:rFonts w:ascii="Arial" w:cs="Arial" w:eastAsia="Arial" w:hAnsi="Arial"/>
                <w:color w:val="000000"/>
                <w:sz w:val="20"/>
                <w:szCs w:val="20"/>
              </w:rPr>
              <w:t xml:space="preserve">La administración genera el cuadro laboral de un mes para enviarlo a la gestoría, que prepara las nóminas con él.</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PRECONDICIONES</w:t>
            </w:r>
          </w:p>
        </w:tc>
        <w:tc>
          <w:tcPr>
            <w:tcW w:w="6816" w:type="dxa"/>
          </w:tcPr>
          <w:p>
            <w:pPr>
              <w:spacing w:line="260" w:lineRule="auto" w:after="20"/>
              <w:jc w:val="left"/>
            </w:pPr>
            <w:r>
              <w:rPr>
                <w:rFonts w:ascii="Arial" w:cs="Arial" w:eastAsia="Arial" w:hAnsi="Arial"/>
                <w:color w:val="000000"/>
                <w:sz w:val="20"/>
                <w:szCs w:val="20"/>
              </w:rPr>
              <w:t xml:space="preserve">Rol administrador o gestoría. Existen empleados activos; si hay un mes anterior, se usa como plantilla.</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POSTCONDICIONES</w:t>
            </w:r>
          </w:p>
        </w:tc>
        <w:tc>
          <w:tcPr>
            <w:tcW w:w="6816" w:type="dxa"/>
          </w:tcPr>
          <w:p>
            <w:pPr>
              <w:spacing w:line="260" w:lineRule="auto" w:after="20"/>
              <w:jc w:val="left"/>
            </w:pPr>
            <w:r>
              <w:rPr>
                <w:rFonts w:ascii="Arial" w:cs="Arial" w:eastAsia="Arial" w:hAnsi="Arial"/>
                <w:color w:val="000000"/>
                <w:sz w:val="20"/>
                <w:szCs w:val="20"/>
              </w:rPr>
              <w:t xml:space="preserve">Se crean dos cuadros del mes (sin variaciones y con variaciones) con una fila por empleado: horas por semana, días de transporte y pluses editables.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DATOS DE ENTRADA</w:t>
            </w:r>
          </w:p>
        </w:tc>
        <w:tc>
          <w:tcPr>
            <w:tcW w:w="6816" w:type="dxa"/>
          </w:tcPr>
          <w:p>
            <w:pPr>
              <w:spacing w:line="260" w:lineRule="auto" w:after="20"/>
              <w:jc w:val="left"/>
            </w:pPr>
            <w:r>
              <w:rPr>
                <w:rFonts w:ascii="Arial" w:cs="Arial" w:eastAsia="Arial" w:hAnsi="Arial"/>
                <w:color w:val="000000"/>
                <w:sz w:val="20"/>
                <w:szCs w:val="20"/>
              </w:rPr>
              <w:t xml:space="preserve">Año y mes.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DATOS DE SALIDA</w:t>
            </w:r>
          </w:p>
        </w:tc>
        <w:tc>
          <w:tcPr>
            <w:tcW w:w="6816" w:type="dxa"/>
          </w:tcPr>
          <w:p>
            <w:pPr>
              <w:spacing w:line="260" w:lineRule="auto" w:after="20"/>
              <w:jc w:val="left"/>
            </w:pPr>
            <w:r>
              <w:rPr>
                <w:rFonts w:ascii="Arial" w:cs="Arial" w:eastAsia="Arial" w:hAnsi="Arial"/>
                <w:color w:val="000000"/>
                <w:sz w:val="20"/>
                <w:szCs w:val="20"/>
              </w:rPr>
              <w:t xml:space="preserve">Cuadros del mes y exportación a PDF y Excel (cada cuadro en una hoja o página).</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TABLAS</w:t>
            </w:r>
          </w:p>
        </w:tc>
        <w:tc>
          <w:tcPr>
            <w:tcW w:w="6816" w:type="dxa"/>
          </w:tcPr>
          <w:p>
            <w:pPr>
              <w:spacing w:line="260" w:lineRule="auto" w:after="20"/>
              <w:jc w:val="left"/>
            </w:pPr>
            <w:r>
              <w:rPr>
                <w:rFonts w:ascii="Arial" w:cs="Arial" w:eastAsia="Arial" w:hAnsi="Arial"/>
                <w:color w:val="000000"/>
                <w:sz w:val="20"/>
                <w:szCs w:val="20"/>
              </w:rPr>
              <w:t xml:space="preserve">cuadrolaborals, empleados, turnos, coberturas.</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CLASES</w:t>
            </w:r>
          </w:p>
        </w:tc>
        <w:tc>
          <w:tcPr>
            <w:tcW w:w="6816" w:type="dxa"/>
          </w:tcPr>
          <w:p>
            <w:pPr>
              <w:spacing w:line="260" w:lineRule="auto" w:after="20"/>
              <w:jc w:val="left"/>
            </w:pPr>
            <w:r>
              <w:rPr>
                <w:rFonts w:ascii="Arial" w:cs="Arial" w:eastAsia="Arial" w:hAnsi="Arial"/>
                <w:color w:val="000000"/>
                <w:sz w:val="20"/>
                <w:szCs w:val="20"/>
              </w:rPr>
              <w:t xml:space="preserve">CuadroLaboral (modelo); ruta /api/cuadro-laboral; semanasCuadroLaboral, xlsxCuadroLaboral, pdfCuadroLaboral.</w:t>
            </w:r>
          </w:p>
        </w:tc>
      </w:tr>
      <w:tr>
        <w:trPr>
          <w:cantSplit/>
        </w:trPr>
        <w:tc>
          <w:tcPr>
            <w:tcW w:w="2200" w:type="dxa"/>
            <w:shd w:val="clear" w:color="auto" w:fill="F3F3F3"/>
          </w:tcPr>
          <w:p>
            <w:pPr>
              <w:spacing w:line="260" w:lineRule="auto" w:after="20"/>
              <w:jc w:val="left"/>
            </w:pPr>
            <w:r>
              <w:rPr>
                <w:rFonts w:ascii="Arial" w:cs="Arial" w:eastAsia="Arial" w:hAnsi="Arial"/>
                <w:b w:val="1"/>
                <w:bCs w:val="1"/>
                <w:color w:val="000000"/>
                <w:sz w:val="20"/>
                <w:szCs w:val="20"/>
              </w:rPr>
              <w:t xml:space="preserve">INTERFACES</w:t>
            </w:r>
          </w:p>
        </w:tc>
        <w:tc>
          <w:tcPr>
            <w:tcW w:w="6816" w:type="dxa"/>
          </w:tcPr>
          <w:p>
            <w:pPr>
              <w:spacing w:line="260" w:lineRule="auto" w:after="20"/>
              <w:jc w:val="left"/>
            </w:pPr>
            <w:r>
              <w:rPr>
                <w:rFonts w:ascii="Arial" w:cs="Arial" w:eastAsia="Arial" w:hAnsi="Arial"/>
                <w:color w:val="000000"/>
                <w:sz w:val="20"/>
                <w:szCs w:val="20"/>
              </w:rPr>
              <w:t xml:space="preserve">Pantalla Cuadro laboral.</w:t>
            </w:r>
          </w:p>
        </w:tc>
      </w:tr>
    </w:tbl>
    <w:p>
      <w:pPr>
        <w:spacing w:line="240" w:lineRule="auto" w:after="200"/>
        <w:jc w:val="center"/>
      </w:pPr>
      <w:r>
        <w:rPr>
          <w:rFonts w:ascii="Arial" w:cs="Arial" w:eastAsia="Arial" w:hAnsi="Arial"/>
          <w:i w:val="1"/>
          <w:iCs w:val="1"/>
          <w:color w:val="000000"/>
          <w:sz w:val="18"/>
          <w:szCs w:val="18"/>
        </w:rPr>
        <w:t xml:space="preserve">Tabla </w:t>
      </w:r>
      <w:fldSimple w:instr=" SEQ Tabla \* ARABIC ">
        <w:r>
          <w:rPr>
            <w:rFonts w:ascii="Arial" w:cs="Arial" w:eastAsia="Arial" w:hAnsi="Arial"/>
            <w:i w:val="1"/>
            <w:iCs w:val="1"/>
            <w:color w:val="000000"/>
            <w:sz w:val="18"/>
            <w:szCs w:val="18"/>
          </w:rPr>
          <w:t xml:space="preserve">5</w:t>
        </w:r>
      </w:fldSimple>
      <w:r>
        <w:rPr>
          <w:rFonts w:ascii="Arial" w:cs="Arial" w:eastAsia="Arial" w:hAnsi="Arial"/>
          <w:i w:val="1"/>
          <w:iCs w:val="1"/>
          <w:color w:val="000000"/>
          <w:sz w:val="18"/>
          <w:szCs w:val="18"/>
        </w:rPr>
        <w:t xml:space="preserve">: caso de uso Generar el cuadro laboral</w:t>
      </w:r>
    </w:p>
    <w:p>
      <w:pPr>
        <w:keepNext/>
        <w:spacing w:line="360" w:lineRule="auto" w:after="120" w:before="200"/>
        <w:jc w:val="left"/>
        <w:outlineLvl w:val="1"/>
      </w:pPr>
      <w:r>
        <w:rPr>
          <w:rFonts w:ascii="Arial" w:cs="Arial" w:eastAsia="Arial" w:hAnsi="Arial"/>
          <w:b w:val="1"/>
          <w:bCs w:val="1"/>
          <w:color w:val="000000"/>
          <w:sz w:val="26"/>
          <w:szCs w:val="26"/>
        </w:rPr>
        <w:t xml:space="preserve">Reglas de negocio importantes</w:t>
      </w:r>
    </w:p>
    <w:p>
      <w:pPr>
        <w:keepNext/>
        <w:spacing w:line="360" w:lineRule="auto" w:after="80" w:before="120"/>
        <w:jc w:val="left"/>
        <w:outlineLvl w:val="2"/>
      </w:pPr>
      <w:r>
        <w:rPr>
          <w:rFonts w:ascii="Arial" w:cs="Arial" w:eastAsia="Arial" w:hAnsi="Arial"/>
          <w:b w:val="1"/>
          <w:bCs w:val="1"/>
          <w:i w:val="1"/>
          <w:iCs w:val="1"/>
          <w:color w:val="000000"/>
          <w:sz w:val="23"/>
          <w:szCs w:val="23"/>
        </w:rPr>
        <w:t xml:space="preserve">Prorrateo de horas sobre 52 semanas</w:t>
      </w:r>
    </w:p>
    <w:p>
      <w:pPr>
        <w:spacing w:line="360" w:lineRule="auto"/>
        <w:jc w:val="both"/>
      </w:pPr>
      <w:r>
        <w:rPr>
          <w:rFonts w:ascii="Arial" w:cs="Arial" w:eastAsia="Arial" w:hAnsi="Arial"/>
          <w:color w:val="000000"/>
        </w:rPr>
        <w:t xml:space="preserve">Los servicios que no son semanales (cristales, abrillantados, limpieza mecanizada…) se convierten a horas semanales equivalentes para poder compararlos con la jornada del empleado y con las horas contratadas por el cliente. Se toma un año de 52 semanas: las horas de una visita se multiplican por las visitas al año (semanal 52, quincenal 26, mensual 12, bimestral 6, trimestral 4, cuatrimestral 3, semestral 2, anual 1) y se dividen entre 52 para el equivalente semanal, o entre 12 para el mensual. Por ejemplo, un abrillantado semestral de 8 horas equivale a 0,31 horas por semana y a 1,33 horas al mes. Los jardines usan una media de 27 visitas al año.</w:t>
      </w:r>
    </w:p>
    <w:p>
      <w:pPr>
        <w:keepNext/>
        <w:spacing w:line="360" w:lineRule="auto" w:after="80" w:before="120"/>
        <w:jc w:val="left"/>
        <w:outlineLvl w:val="2"/>
      </w:pPr>
      <w:r>
        <w:rPr>
          <w:rFonts w:ascii="Arial" w:cs="Arial" w:eastAsia="Arial" w:hAnsi="Arial"/>
          <w:b w:val="1"/>
          <w:bCs w:val="1"/>
          <w:i w:val="1"/>
          <w:iCs w:val="1"/>
          <w:color w:val="000000"/>
          <w:sz w:val="23"/>
          <w:szCs w:val="23"/>
        </w:rPr>
        <w:t xml:space="preserve">Facturación calculada</w:t>
      </w:r>
    </w:p>
    <w:p>
      <w:pPr>
        <w:spacing w:line="360" w:lineRule="auto"/>
        <w:jc w:val="both"/>
      </w:pPr>
      <w:r>
        <w:rPr>
          <w:rFonts w:ascii="Arial" w:cs="Arial" w:eastAsia="Arial" w:hAnsi="Arial"/>
          <w:color w:val="000000"/>
        </w:rPr>
        <w:t xml:space="preserve">La facturación mensual de un cliente no se escribe a mano: el servidor la calcula sumando, para cada turno del cliente, las horas al mes (según su frecuencia) por el precio por hora del servicio que se haya fijado en la pantalla Servicios. Así, al cambiar un precio o asignar más horas, la facturación de todos los clientes afectados se actualiza sola. El listado de clientes muestra el importe y, al pasar el ratón, el desglose por tipo de servicio.</w:t>
      </w:r>
    </w:p>
    <w:p>
      <w:pPr>
        <w:keepNext/>
        <w:spacing w:line="360" w:lineRule="auto" w:after="80" w:before="120"/>
        <w:jc w:val="left"/>
        <w:outlineLvl w:val="2"/>
      </w:pPr>
      <w:r>
        <w:rPr>
          <w:rFonts w:ascii="Arial" w:cs="Arial" w:eastAsia="Arial" w:hAnsi="Arial"/>
          <w:b w:val="1"/>
          <w:bCs w:val="1"/>
          <w:i w:val="1"/>
          <w:iCs w:val="1"/>
          <w:color w:val="000000"/>
          <w:sz w:val="23"/>
          <w:szCs w:val="23"/>
        </w:rPr>
        <w:t xml:space="preserve">Sustituciones</w:t>
      </w:r>
    </w:p>
    <w:p>
      <w:pPr>
        <w:spacing w:line="360" w:lineRule="auto"/>
        <w:jc w:val="both"/>
      </w:pPr>
      <w:r>
        <w:rPr>
          <w:rFonts w:ascii="Arial" w:cs="Arial" w:eastAsia="Arial" w:hAnsi="Arial"/>
          <w:color w:val="000000"/>
        </w:rPr>
        <w:t xml:space="preserve">Al cubrir una ausencia, el sistema no modifica los turnos del ausente: crea una cobertura por cada fecha del periodo en que el turno toca, con los días de la semana que decida quien asigna. Las horas del sustituto salen de esas coberturas, y existe un índice único por turno y fecha para que un mismo turno nunca tenga dos sustitutos el mismo día. Los encargados no tienen turnos fijos, por lo que son los sustitutos «comodín» más habituales.</w:t>
      </w:r>
    </w:p>
    <w:p>
      <w:pPr>
        <w:keepNext/>
        <w:spacing w:line="360" w:lineRule="auto" w:after="80" w:before="120"/>
        <w:jc w:val="left"/>
        <w:outlineLvl w:val="2"/>
      </w:pPr>
      <w:r>
        <w:rPr>
          <w:rFonts w:ascii="Arial" w:cs="Arial" w:eastAsia="Arial" w:hAnsi="Arial"/>
          <w:b w:val="1"/>
          <w:bCs w:val="1"/>
          <w:i w:val="1"/>
          <w:iCs w:val="1"/>
          <w:color w:val="000000"/>
          <w:sz w:val="23"/>
          <w:szCs w:val="23"/>
        </w:rPr>
        <w:t xml:space="preserve">Fichajes como registro legal</w:t>
      </w:r>
    </w:p>
    <w:p>
      <w:pPr>
        <w:spacing w:line="360" w:lineRule="auto"/>
        <w:jc w:val="both"/>
      </w:pPr>
      <w:r>
        <w:rPr>
          <w:rFonts w:ascii="Arial" w:cs="Arial" w:eastAsia="Arial" w:hAnsi="Arial"/>
          <w:color w:val="000000"/>
        </w:rPr>
        <w:t xml:space="preserve">Un fichaje no se puede borrar (la API responde 405). Si hay un error se anula con un motivo obligatorio y el registro se conserva con estado anulado, sin contar horas. Las correcciones de hora también exigen un motivo y guardan el valor anterior en el historial del fichaje. Los listados y exportaciones excluyen por defecto los anulados.</w:t>
      </w:r>
    </w:p>
    <w:p>
      <w:pPr>
        <w:keepNext/>
        <w:spacing w:line="360" w:lineRule="auto" w:after="80" w:before="120"/>
        <w:jc w:val="left"/>
        <w:outlineLvl w:val="2"/>
      </w:pPr>
      <w:r>
        <w:rPr>
          <w:rFonts w:ascii="Arial" w:cs="Arial" w:eastAsia="Arial" w:hAnsi="Arial"/>
          <w:b w:val="1"/>
          <w:bCs w:val="1"/>
          <w:i w:val="1"/>
          <w:iCs w:val="1"/>
          <w:color w:val="000000"/>
          <w:sz w:val="23"/>
          <w:szCs w:val="23"/>
        </w:rPr>
        <w:t xml:space="preserve">Seguridad</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color w:val="000000"/>
        </w:rPr>
        <w:t xml:space="preserve">Contraseñas cifradas con bcrypt; contraseña temporal que debe cambiarse en el primer acceso.</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color w:val="000000"/>
        </w:rPr>
        <w:t xml:space="preserve">Token de sesión (JWT) de 8 horas; opción de «mantener la sesión 30 días» con un token de renovación opaco del que solo se guarda el resumen y que puede revocarse.</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color w:val="000000"/>
        </w:rPr>
        <w:t xml:space="preserve">Bloqueo de la cuenta tras 3 intentos fallidos y límite de peticiones en el inicio de sesión.</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color w:val="000000"/>
        </w:rPr>
        <w:t xml:space="preserve">Permisos comprobados en el servidor en cada ruta, no solo ocultados en la interfaz.</w:t>
      </w:r>
    </w:p>
    <w:p>
      <w:pPr>
        <w:tabs>
          <w:tab w:val="left" w:pos="567"/>
        </w:tabs>
        <w:spacing w:line="330" w:lineRule="auto" w:after="60"/>
        <w:ind w:left="567" w:hanging="283"/>
        <w:jc w:val="both"/>
      </w:pPr>
      <w:r>
        <w:rPr>
          <w:rFonts w:ascii="Arial" w:cs="Arial" w:eastAsia="Arial" w:hAnsi="Arial"/>
          <w:color w:val="000000"/>
        </w:rPr>
        <w:t xml:space="preserve">•	</w:t>
      </w:r>
      <w:r>
        <w:rPr>
          <w:rFonts w:ascii="Arial" w:cs="Arial" w:eastAsia="Arial" w:hAnsi="Arial"/>
          <w:color w:val="000000"/>
        </w:rPr>
        <w:t xml:space="preserve">HTTPS obligatorio en el despliegue y datos sensibles recortados según el rol.</w:t>
      </w:r>
    </w:p>
    <w:p>
      <w:pPr>
        <w:sectPr>
          <w:headerReference r:id="rId18" w:type="default"/>
          <w:footerReference r:id="rId19" w:type="default"/>
          <w:pgSz w:h="16838" w:w="11906" w:orient="portrait"/>
          <w:pgMar w:bottom="1440" w:top="1440" w:left="1440" w:right="1440" w:header="426" w:footer="720"/>
        </w:sectPr>
      </w:pPr>
    </w:p>
    <w:p>
      <w:pPr>
        <w:keepNext/>
        <w:spacing w:line="360" w:lineRule="auto" w:after="240"/>
        <w:jc w:val="left"/>
        <w:outlineLvl w:val="0"/>
      </w:pPr>
      <w:r>
        <w:rPr>
          <w:rFonts w:ascii="Arial" w:cs="Arial" w:eastAsia="Arial" w:hAnsi="Arial"/>
          <w:color w:val="000000"/>
          <w:sz w:val="32"/>
          <w:szCs w:val="32"/>
        </w:rPr>
        <w:t xml:space="preserve">DISEÑOS (LOS QUE PROCEDAN SEGÚN EL TIPO DE PROYECTO)</w:t>
      </w:r>
    </w:p>
    <w:p>
      <w:pPr>
        <w:keepNext/>
        <w:spacing w:line="360" w:lineRule="auto" w:after="120" w:before="200"/>
        <w:jc w:val="left"/>
        <w:outlineLvl w:val="1"/>
      </w:pPr>
      <w:r>
        <w:rPr>
          <w:rFonts w:ascii="Arial" w:cs="Arial" w:eastAsia="Arial" w:hAnsi="Arial"/>
          <w:b w:val="1"/>
          <w:bCs w:val="1"/>
          <w:color w:val="000000"/>
          <w:sz w:val="26"/>
          <w:szCs w:val="26"/>
        </w:rPr>
        <w:t xml:space="preserve">Diagrama de clases</w:t>
      </w:r>
    </w:p>
    <w:p>
      <w:pPr>
        <w:spacing w:line="300" w:lineRule="auto"/>
        <w:jc w:val="both"/>
      </w:pPr>
      <w:r>
        <w:rPr>
          <w:rFonts w:ascii="Arial" w:cs="Arial" w:eastAsia="Arial" w:hAnsi="Arial"/>
          <w:color w:val="000000"/>
        </w:rPr>
        <w:t xml:space="preserve">Aunque MongoDB no tiene tablas, cada colección se modela con una clase (esquema de Mongoose). Los diagramas muestran las clases con sus atributos más relevantes, los campos calculados (precedidos de «/») y las relaciones entre ellas. El primero recoge el núcleo (personas, clientes, turnos, fichajes y ausencias) y el segundo el resto de clases.</w:t>
      </w:r>
    </w:p>
    <w:p>
      <w:pPr>
        <w:keepNext/>
        <w:spacing w:line="240" w:lineRule="auto" w:after="60" w:before="120"/>
        <w:jc w:val="center"/>
      </w:pPr>
      <w:r>
        <w:drawing>
          <wp:inline distT="0" distB="0" distL="0" distR="0">
            <wp:extent cx="9000000" cy="3488372"/>
            <wp:effectExtent l="0" t="0" r="0" b="0"/>
            <wp:docPr id="154" name="Imagen 154" descr="Diagrama de clases: núcleo"/>
            <wp:cNvGraphicFramePr>
              <a:graphicFrameLocks noChangeAspect="1"/>
            </wp:cNvGraphicFramePr>
            <a:graphic>
              <a:graphicData uri="http://schemas.openxmlformats.org/drawingml/2006/picture">
                <pic:pic>
                  <pic:nvPicPr>
                    <pic:cNvPr id="154" name="cls1.png"/>
                    <pic:cNvPicPr/>
                  </pic:nvPicPr>
                  <pic:blipFill>
                    <a:blip r:embed="rIdMem4"/>
                    <a:stretch>
                      <a:fillRect/>
                    </a:stretch>
                  </pic:blipFill>
                  <pic:spPr>
                    <a:xfrm>
                      <a:off x="0" y="0"/>
                      <a:ext cx="9000000" cy="3488372"/>
                    </a:xfrm>
                    <a:prstGeom prst="rect">
                      <a:avLst/>
                    </a:prstGeom>
                  </pic:spPr>
                </pic:pic>
              </a:graphicData>
            </a:graphic>
          </wp:inline>
        </w:drawing>
      </w:r>
    </w:p>
    <w:p>
      <w:pPr>
        <w:spacing w:line="240" w:lineRule="auto" w:after="200"/>
        <w:jc w:val="center"/>
      </w:pPr>
      <w:r>
        <w:rPr>
          <w:rFonts w:ascii="Arial" w:cs="Arial" w:eastAsia="Arial" w:hAnsi="Arial"/>
          <w:i w:val="1"/>
          <w:iCs w:val="1"/>
          <w:color w:val="000000"/>
          <w:sz w:val="18"/>
          <w:szCs w:val="18"/>
        </w:rPr>
        <w:t xml:space="preserve">Ilustración </w:t>
      </w:r>
      <w:fldSimple w:instr=" SEQ Ilustración \* ARABIC ">
        <w:r>
          <w:rPr>
            <w:rFonts w:ascii="Arial" w:cs="Arial" w:eastAsia="Arial" w:hAnsi="Arial"/>
            <w:i w:val="1"/>
            <w:iCs w:val="1"/>
            <w:color w:val="000000"/>
            <w:sz w:val="18"/>
            <w:szCs w:val="18"/>
          </w:rPr>
          <w:t xml:space="preserve">4</w:t>
        </w:r>
      </w:fldSimple>
      <w:r>
        <w:rPr>
          <w:rFonts w:ascii="Arial" w:cs="Arial" w:eastAsia="Arial" w:hAnsi="Arial"/>
          <w:i w:val="1"/>
          <w:iCs w:val="1"/>
          <w:color w:val="000000"/>
          <w:sz w:val="18"/>
          <w:szCs w:val="18"/>
        </w:rPr>
        <w:t xml:space="preserve">: diagrama de clases: núcleo del sistema</w:t>
      </w:r>
    </w:p>
    <w:p>
      <w:pPr>
        <w:keepNext/>
        <w:pageBreakBefore/>
        <w:spacing w:line="240" w:lineRule="auto" w:after="60" w:before="120"/>
        <w:jc w:val="center"/>
      </w:pPr>
      <w:r>
        <w:drawing>
          <wp:inline distT="0" distB="0" distL="0" distR="0">
            <wp:extent cx="9000000" cy="3279069"/>
            <wp:effectExtent l="0" t="0" r="0" b="0"/>
            <wp:docPr id="155" name="Imagen 155" descr="Diagrama de clases: documentos, solicitudes, precios y cuadro laboral"/>
            <wp:cNvGraphicFramePr>
              <a:graphicFrameLocks noChangeAspect="1"/>
            </wp:cNvGraphicFramePr>
            <a:graphic>
              <a:graphicData uri="http://schemas.openxmlformats.org/drawingml/2006/picture">
                <pic:pic>
                  <pic:nvPicPr>
                    <pic:cNvPr id="155" name="cls2.png"/>
                    <pic:cNvPicPr/>
                  </pic:nvPicPr>
                  <pic:blipFill>
                    <a:blip r:embed="rIdMem5"/>
                    <a:stretch>
                      <a:fillRect/>
                    </a:stretch>
                  </pic:blipFill>
                  <pic:spPr>
                    <a:xfrm>
                      <a:off x="0" y="0"/>
                      <a:ext cx="9000000" cy="3279069"/>
                    </a:xfrm>
                    <a:prstGeom prst="rect">
                      <a:avLst/>
                    </a:prstGeom>
                  </pic:spPr>
                </pic:pic>
              </a:graphicData>
            </a:graphic>
          </wp:inline>
        </w:drawing>
      </w:r>
    </w:p>
    <w:p>
      <w:pPr>
        <w:spacing w:line="240" w:lineRule="auto" w:after="200"/>
        <w:jc w:val="center"/>
      </w:pPr>
      <w:r>
        <w:rPr>
          <w:rFonts w:ascii="Arial" w:cs="Arial" w:eastAsia="Arial" w:hAnsi="Arial"/>
          <w:i w:val="1"/>
          <w:iCs w:val="1"/>
          <w:color w:val="000000"/>
          <w:sz w:val="18"/>
          <w:szCs w:val="18"/>
        </w:rPr>
        <w:t xml:space="preserve">Ilustración </w:t>
      </w:r>
      <w:fldSimple w:instr=" SEQ Ilustración \* ARABIC ">
        <w:r>
          <w:rPr>
            <w:rFonts w:ascii="Arial" w:cs="Arial" w:eastAsia="Arial" w:hAnsi="Arial"/>
            <w:i w:val="1"/>
            <w:iCs w:val="1"/>
            <w:color w:val="000000"/>
            <w:sz w:val="18"/>
            <w:szCs w:val="18"/>
          </w:rPr>
          <w:t xml:space="preserve">5</w:t>
        </w:r>
      </w:fldSimple>
      <w:r>
        <w:rPr>
          <w:rFonts w:ascii="Arial" w:cs="Arial" w:eastAsia="Arial" w:hAnsi="Arial"/>
          <w:i w:val="1"/>
          <w:iCs w:val="1"/>
          <w:color w:val="000000"/>
          <w:sz w:val="18"/>
          <w:szCs w:val="18"/>
        </w:rPr>
        <w:t xml:space="preserve">: diagrama de clases: resto de clases</w:t>
      </w:r>
    </w:p>
    <w:p>
      <w:pPr>
        <w:keepNext/>
        <w:pageBreakBefore/>
        <w:spacing w:line="360" w:lineRule="auto" w:after="120" w:before="200"/>
        <w:jc w:val="left"/>
        <w:outlineLvl w:val="1"/>
      </w:pPr>
      <w:r>
        <w:rPr>
          <w:rFonts w:ascii="Arial" w:cs="Arial" w:eastAsia="Arial" w:hAnsi="Arial"/>
          <w:b w:val="1"/>
          <w:bCs w:val="1"/>
          <w:color w:val="000000"/>
          <w:sz w:val="26"/>
          <w:szCs w:val="26"/>
        </w:rPr>
        <w:t xml:space="preserve">Diagrama E/R (entidad-relación)</w:t>
      </w:r>
    </w:p>
    <w:p>
      <w:pPr>
        <w:keepNext/>
        <w:spacing w:line="240" w:lineRule="auto" w:after="60" w:before="120"/>
        <w:jc w:val="center"/>
      </w:pPr>
      <w:r>
        <w:drawing>
          <wp:inline distT="0" distB="0" distL="0" distR="0">
            <wp:extent cx="8782153" cy="4824000"/>
            <wp:effectExtent l="0" t="0" r="0" b="0"/>
            <wp:docPr id="156" name="Imagen 156" descr="Diagrama entidad-relación"/>
            <wp:cNvGraphicFramePr>
              <a:graphicFrameLocks noChangeAspect="1"/>
            </wp:cNvGraphicFramePr>
            <a:graphic>
              <a:graphicData uri="http://schemas.openxmlformats.org/drawingml/2006/picture">
                <pic:pic>
                  <pic:nvPicPr>
                    <pic:cNvPr id="156" name="er.png"/>
                    <pic:cNvPicPr/>
                  </pic:nvPicPr>
                  <pic:blipFill>
                    <a:blip r:embed="rIdMem6"/>
                    <a:stretch>
                      <a:fillRect/>
                    </a:stretch>
                  </pic:blipFill>
                  <pic:spPr>
                    <a:xfrm>
                      <a:off x="0" y="0"/>
                      <a:ext cx="8782153" cy="4824000"/>
                    </a:xfrm>
                    <a:prstGeom prst="rect">
                      <a:avLst/>
                    </a:prstGeom>
                  </pic:spPr>
                </pic:pic>
              </a:graphicData>
            </a:graphic>
          </wp:inline>
        </w:drawing>
      </w:r>
    </w:p>
    <w:p>
      <w:pPr>
        <w:spacing w:line="240" w:lineRule="auto" w:after="200"/>
        <w:jc w:val="center"/>
      </w:pPr>
      <w:r>
        <w:rPr>
          <w:rFonts w:ascii="Arial" w:cs="Arial" w:eastAsia="Arial" w:hAnsi="Arial"/>
          <w:i w:val="1"/>
          <w:iCs w:val="1"/>
          <w:color w:val="000000"/>
          <w:sz w:val="18"/>
          <w:szCs w:val="18"/>
        </w:rPr>
        <w:t xml:space="preserve">Ilustración </w:t>
      </w:r>
      <w:fldSimple w:instr=" SEQ Ilustración \* ARABIC ">
        <w:r>
          <w:rPr>
            <w:rFonts w:ascii="Arial" w:cs="Arial" w:eastAsia="Arial" w:hAnsi="Arial"/>
            <w:i w:val="1"/>
            <w:iCs w:val="1"/>
            <w:color w:val="000000"/>
            <w:sz w:val="18"/>
            <w:szCs w:val="18"/>
          </w:rPr>
          <w:t xml:space="preserve">6</w:t>
        </w:r>
      </w:fldSimple>
      <w:r>
        <w:rPr>
          <w:rFonts w:ascii="Arial" w:cs="Arial" w:eastAsia="Arial" w:hAnsi="Arial"/>
          <w:i w:val="1"/>
          <w:iCs w:val="1"/>
          <w:color w:val="000000"/>
          <w:sz w:val="18"/>
          <w:szCs w:val="18"/>
        </w:rPr>
        <w:t xml:space="preserve">: diagrama entidad-relación</w:t>
      </w:r>
    </w:p>
    <w:p>
      <w:pPr>
        <w:keepNext/>
        <w:pageBreakBefore/>
        <w:spacing w:line="360" w:lineRule="auto" w:after="120" w:before="200"/>
        <w:jc w:val="left"/>
        <w:outlineLvl w:val="1"/>
      </w:pPr>
      <w:r>
        <w:rPr>
          <w:rFonts w:ascii="Arial" w:cs="Arial" w:eastAsia="Arial" w:hAnsi="Arial"/>
          <w:b w:val="1"/>
          <w:bCs w:val="1"/>
          <w:color w:val="000000"/>
          <w:sz w:val="26"/>
          <w:szCs w:val="26"/>
        </w:rPr>
        <w:t xml:space="preserve">Diagrama de la base de datos</w:t>
      </w:r>
    </w:p>
    <w:p>
      <w:pPr>
        <w:spacing w:line="300" w:lineRule="auto"/>
        <w:jc w:val="both"/>
      </w:pPr>
      <w:r>
        <w:rPr>
          <w:rFonts w:ascii="Arial" w:cs="Arial" w:eastAsia="Arial" w:hAnsi="Arial"/>
          <w:color w:val="000000"/>
        </w:rPr>
        <w:t xml:space="preserve">La base de datos es documental. Los datos que siempre se leen juntos se guardan dentro del mismo documento (por ejemplo, las confirmaciones dentro del documento, los tramos dentro del turno o las filas dentro del cuadro laboral); el resto se relaciona por identificador. Las dos figuras siguientes recogen las colecciones con sus campos.</w:t>
      </w:r>
    </w:p>
    <w:p>
      <w:pPr>
        <w:keepNext/>
        <w:spacing w:line="240" w:lineRule="auto" w:after="60" w:before="120"/>
        <w:jc w:val="center"/>
      </w:pPr>
      <w:r>
        <w:drawing>
          <wp:inline distT="0" distB="0" distL="0" distR="0">
            <wp:extent cx="7430399" cy="4031999"/>
            <wp:effectExtent l="0" t="0" r="0" b="0"/>
            <wp:docPr id="157" name="Imagen 157" descr="Colecciones principales de la base de datos"/>
            <wp:cNvGraphicFramePr>
              <a:graphicFrameLocks noChangeAspect="1"/>
            </wp:cNvGraphicFramePr>
            <a:graphic>
              <a:graphicData uri="http://schemas.openxmlformats.org/drawingml/2006/picture">
                <pic:pic>
                  <pic:nvPicPr>
                    <pic:cNvPr id="157" name="db1.png"/>
                    <pic:cNvPicPr/>
                  </pic:nvPicPr>
                  <pic:blipFill>
                    <a:blip r:embed="rIdMem7"/>
                    <a:stretch>
                      <a:fillRect/>
                    </a:stretch>
                  </pic:blipFill>
                  <pic:spPr>
                    <a:xfrm>
                      <a:off x="0" y="0"/>
                      <a:ext cx="7430399" cy="4031999"/>
                    </a:xfrm>
                    <a:prstGeom prst="rect">
                      <a:avLst/>
                    </a:prstGeom>
                  </pic:spPr>
                </pic:pic>
              </a:graphicData>
            </a:graphic>
          </wp:inline>
        </w:drawing>
      </w:r>
    </w:p>
    <w:p>
      <w:pPr>
        <w:spacing w:line="240" w:lineRule="auto" w:after="200"/>
        <w:jc w:val="center"/>
      </w:pPr>
      <w:r>
        <w:rPr>
          <w:rFonts w:ascii="Arial" w:cs="Arial" w:eastAsia="Arial" w:hAnsi="Arial"/>
          <w:i w:val="1"/>
          <w:iCs w:val="1"/>
          <w:color w:val="000000"/>
          <w:sz w:val="18"/>
          <w:szCs w:val="18"/>
        </w:rPr>
        <w:t xml:space="preserve">Ilustración </w:t>
      </w:r>
      <w:fldSimple w:instr=" SEQ Ilustración \* ARABIC ">
        <w:r>
          <w:rPr>
            <w:rFonts w:ascii="Arial" w:cs="Arial" w:eastAsia="Arial" w:hAnsi="Arial"/>
            <w:i w:val="1"/>
            <w:iCs w:val="1"/>
            <w:color w:val="000000"/>
            <w:sz w:val="18"/>
            <w:szCs w:val="18"/>
          </w:rPr>
          <w:t xml:space="preserve">7</w:t>
        </w:r>
      </w:fldSimple>
      <w:r>
        <w:rPr>
          <w:rFonts w:ascii="Arial" w:cs="Arial" w:eastAsia="Arial" w:hAnsi="Arial"/>
          <w:i w:val="1"/>
          <w:iCs w:val="1"/>
          <w:color w:val="000000"/>
          <w:sz w:val="18"/>
          <w:szCs w:val="18"/>
        </w:rPr>
        <w:t xml:space="preserve">: colecciones principales con sus campos</w:t>
      </w:r>
    </w:p>
    <w:p>
      <w:pPr>
        <w:keepNext/>
        <w:pageBreakBefore/>
        <w:spacing w:line="240" w:lineRule="auto" w:after="60" w:before="120"/>
        <w:jc w:val="center"/>
      </w:pPr>
      <w:r>
        <w:drawing>
          <wp:inline distT="0" distB="0" distL="0" distR="0">
            <wp:extent cx="8707500" cy="3780000"/>
            <wp:effectExtent l="0" t="0" r="0" b="0"/>
            <wp:docPr id="158" name="Imagen 158" descr="Colecciones de documentos, solicitudes y cuadro laboral"/>
            <wp:cNvGraphicFramePr>
              <a:graphicFrameLocks noChangeAspect="1"/>
            </wp:cNvGraphicFramePr>
            <a:graphic>
              <a:graphicData uri="http://schemas.openxmlformats.org/drawingml/2006/picture">
                <pic:pic>
                  <pic:nvPicPr>
                    <pic:cNvPr id="158" name="db2.png"/>
                    <pic:cNvPicPr/>
                  </pic:nvPicPr>
                  <pic:blipFill>
                    <a:blip r:embed="rIdMem8"/>
                    <a:stretch>
                      <a:fillRect/>
                    </a:stretch>
                  </pic:blipFill>
                  <pic:spPr>
                    <a:xfrm>
                      <a:off x="0" y="0"/>
                      <a:ext cx="8707500" cy="3780000"/>
                    </a:xfrm>
                    <a:prstGeom prst="rect">
                      <a:avLst/>
                    </a:prstGeom>
                  </pic:spPr>
                </pic:pic>
              </a:graphicData>
            </a:graphic>
          </wp:inline>
        </w:drawing>
      </w:r>
    </w:p>
    <w:p>
      <w:pPr>
        <w:spacing w:line="240" w:lineRule="auto" w:after="200"/>
        <w:jc w:val="center"/>
      </w:pPr>
      <w:r>
        <w:rPr>
          <w:rFonts w:ascii="Arial" w:cs="Arial" w:eastAsia="Arial" w:hAnsi="Arial"/>
          <w:i w:val="1"/>
          <w:iCs w:val="1"/>
          <w:color w:val="000000"/>
          <w:sz w:val="18"/>
          <w:szCs w:val="18"/>
        </w:rPr>
        <w:t xml:space="preserve">Ilustración </w:t>
      </w:r>
      <w:fldSimple w:instr=" SEQ Ilustración \* ARABIC ">
        <w:r>
          <w:rPr>
            <w:rFonts w:ascii="Arial" w:cs="Arial" w:eastAsia="Arial" w:hAnsi="Arial"/>
            <w:i w:val="1"/>
            <w:iCs w:val="1"/>
            <w:color w:val="000000"/>
            <w:sz w:val="18"/>
            <w:szCs w:val="18"/>
          </w:rPr>
          <w:t xml:space="preserve">8</w:t>
        </w:r>
      </w:fldSimple>
      <w:r>
        <w:rPr>
          <w:rFonts w:ascii="Arial" w:cs="Arial" w:eastAsia="Arial" w:hAnsi="Arial"/>
          <w:i w:val="1"/>
          <w:iCs w:val="1"/>
          <w:color w:val="000000"/>
          <w:sz w:val="18"/>
          <w:szCs w:val="18"/>
        </w:rPr>
        <w:t xml:space="preserve">: colecciones de documentos, solicitudes y cuadro laboral</w:t>
      </w:r>
    </w:p>
    <w:p>
      <w:pPr>
        <w:spacing w:line="300" w:lineRule="auto"/>
        <w:jc w:val="both"/>
      </w:pPr>
      <w:r>
        <w:rPr>
          <w:rFonts w:ascii="Arial" w:cs="Arial" w:eastAsia="Arial" w:hAnsi="Arial"/>
          <w:color w:val="000000"/>
        </w:rPr>
        <w:t xml:space="preserve">Índices más importantes: usuarios.email único; empleados.dni único; fichajes por (empleado, entrada.fecha_hora) descendente para consultar rápido el histórico de cada persona; coberturas por (turno, fecha) único; cuadrolaborals por (año, mes, grupo) único; furgonetas.matricula única; precioservicios.tipo_tarea único.</w:t>
      </w:r>
    </w:p>
    <w:p>
      <w:pPr>
        <w:keepNext/>
        <w:pageBreakBefore/>
        <w:spacing w:line="360" w:lineRule="auto" w:after="120" w:before="200"/>
        <w:jc w:val="left"/>
        <w:outlineLvl w:val="1"/>
      </w:pPr>
      <w:r>
        <w:rPr>
          <w:rFonts w:ascii="Arial" w:cs="Arial" w:eastAsia="Arial" w:hAnsi="Arial"/>
          <w:b w:val="1"/>
          <w:bCs w:val="1"/>
          <w:color w:val="000000"/>
          <w:sz w:val="26"/>
          <w:szCs w:val="26"/>
        </w:rPr>
        <w:t xml:space="preserve">Diagrama de flujo de navegación</w:t>
      </w:r>
    </w:p>
    <w:p>
      <w:pPr>
        <w:keepNext/>
        <w:spacing w:line="240" w:lineRule="auto" w:after="60" w:before="120"/>
        <w:jc w:val="center"/>
      </w:pPr>
      <w:r>
        <w:drawing>
          <wp:inline distT="0" distB="0" distL="0" distR="0">
            <wp:extent cx="8545371" cy="4824000"/>
            <wp:effectExtent l="0" t="0" r="0" b="0"/>
            <wp:docPr id="159" name="Imagen 159" descr="Diagrama de flujo de navegación"/>
            <wp:cNvGraphicFramePr>
              <a:graphicFrameLocks noChangeAspect="1"/>
            </wp:cNvGraphicFramePr>
            <a:graphic>
              <a:graphicData uri="http://schemas.openxmlformats.org/drawingml/2006/picture">
                <pic:pic>
                  <pic:nvPicPr>
                    <pic:cNvPr id="159" name="nav.png"/>
                    <pic:cNvPicPr/>
                  </pic:nvPicPr>
                  <pic:blipFill>
                    <a:blip r:embed="rIdMem9"/>
                    <a:stretch>
                      <a:fillRect/>
                    </a:stretch>
                  </pic:blipFill>
                  <pic:spPr>
                    <a:xfrm>
                      <a:off x="0" y="0"/>
                      <a:ext cx="8545371" cy="4824000"/>
                    </a:xfrm>
                    <a:prstGeom prst="rect">
                      <a:avLst/>
                    </a:prstGeom>
                  </pic:spPr>
                </pic:pic>
              </a:graphicData>
            </a:graphic>
          </wp:inline>
        </w:drawing>
      </w:r>
    </w:p>
    <w:p>
      <w:pPr>
        <w:spacing w:line="240" w:lineRule="auto" w:after="200"/>
        <w:jc w:val="center"/>
      </w:pPr>
      <w:r>
        <w:rPr>
          <w:rFonts w:ascii="Arial" w:cs="Arial" w:eastAsia="Arial" w:hAnsi="Arial"/>
          <w:i w:val="1"/>
          <w:iCs w:val="1"/>
          <w:color w:val="000000"/>
          <w:sz w:val="18"/>
          <w:szCs w:val="18"/>
        </w:rPr>
        <w:t xml:space="preserve">Ilustración </w:t>
      </w:r>
      <w:fldSimple w:instr=" SEQ Ilustración \* ARABIC ">
        <w:r>
          <w:rPr>
            <w:rFonts w:ascii="Arial" w:cs="Arial" w:eastAsia="Arial" w:hAnsi="Arial"/>
            <w:i w:val="1"/>
            <w:iCs w:val="1"/>
            <w:color w:val="000000"/>
            <w:sz w:val="18"/>
            <w:szCs w:val="18"/>
          </w:rPr>
          <w:t xml:space="preserve">9</w:t>
        </w:r>
      </w:fldSimple>
      <w:r>
        <w:rPr>
          <w:rFonts w:ascii="Arial" w:cs="Arial" w:eastAsia="Arial" w:hAnsi="Arial"/>
          <w:i w:val="1"/>
          <w:iCs w:val="1"/>
          <w:color w:val="000000"/>
          <w:sz w:val="18"/>
          <w:szCs w:val="18"/>
        </w:rPr>
        <w:t xml:space="preserve">: diagrama de flujo de navegación</w:t>
      </w:r>
    </w:p>
    <w:p>
      <w:pPr>
        <w:sectPr>
          <w:headerReference r:id="rId18" w:type="default"/>
          <w:footerReference r:id="rId19" w:type="default"/>
          <w:pgSz w:w="16838" w:h="11906" w:orient="landscape"/>
          <w:pgMar w:bottom="1000" w:top="1440" w:left="1134" w:right="1134" w:header="426" w:footer="500"/>
        </w:sectPr>
      </w:pPr>
    </w:p>
    <w:p>
      <w:pPr>
        <w:keepNext/>
        <w:spacing w:line="360" w:lineRule="auto" w:after="120" w:before="200"/>
        <w:jc w:val="left"/>
        <w:outlineLvl w:val="1"/>
      </w:pPr>
      <w:r>
        <w:rPr>
          <w:rFonts w:ascii="Arial" w:cs="Arial" w:eastAsia="Arial" w:hAnsi="Arial"/>
          <w:b w:val="1"/>
          <w:bCs w:val="1"/>
          <w:color w:val="000000"/>
          <w:sz w:val="26"/>
          <w:szCs w:val="26"/>
        </w:rPr>
        <w:t xml:space="preserve">Interfaces</w:t>
      </w:r>
    </w:p>
    <w:p>
      <w:pPr>
        <w:spacing w:line="360" w:lineRule="auto"/>
        <w:jc w:val="both"/>
      </w:pPr>
      <w:r>
        <w:rPr>
          <w:rFonts w:ascii="Arial" w:cs="Arial" w:eastAsia="Arial" w:hAnsi="Arial"/>
          <w:color w:val="000000"/>
        </w:rPr>
        <w:t xml:space="preserve">La interfaz usa un diseño adaptable: en escritorio hay un menú lateral agrupado por secciones y tablas; en móvil el menú pasa a una barra inferior con el botón de fichar en el centro, y las tablas se transforman en tarjetas. Se ofrece además tema claro y oscuro según el sistema. Las siguientes capturas muestran la aplicación con datos de demostración.</w:t>
      </w:r>
    </w:p>
    <w:p>
      <w:pPr>
        <w:sectPr>
          <w:headerReference r:id="rId18" w:type="default"/>
          <w:footerReference r:id="rId19" w:type="default"/>
          <w:pgSz w:h="16838" w:w="11906" w:orient="portrait"/>
          <w:pgMar w:bottom="1440" w:top="1440" w:left="1440" w:right="1440" w:header="426" w:footer="720"/>
        </w:sectPr>
      </w:pPr>
    </w:p>
    <w:p>
      <w:pPr>
        <w:keepNext/>
        <w:spacing w:line="360" w:lineRule="auto" w:after="120" w:before="200"/>
        <w:jc w:val="left"/>
        <w:outlineLvl w:val="1"/>
      </w:pPr>
      <w:r>
        <w:rPr>
          <w:rFonts w:ascii="Arial" w:cs="Arial" w:eastAsia="Arial" w:hAnsi="Arial"/>
          <w:b w:val="1"/>
          <w:bCs w:val="1"/>
          <w:color w:val="000000"/>
          <w:sz w:val="26"/>
          <w:szCs w:val="26"/>
        </w:rPr>
        <w:t xml:space="preserve">Diagrama de red</w:t>
      </w:r>
    </w:p>
    <w:p>
      <w:pPr>
        <w:keepNext/>
        <w:spacing w:line="240" w:lineRule="auto" w:after="60" w:before="120"/>
        <w:jc w:val="center"/>
      </w:pPr>
      <w:r>
        <w:drawing>
          <wp:inline distT="0" distB="0" distL="0" distR="0">
            <wp:extent cx="9000000" cy="3966101"/>
            <wp:effectExtent l="0" t="0" r="0" b="0"/>
            <wp:docPr id="173" name="Imagen 173" descr="Diagrama de red"/>
            <wp:cNvGraphicFramePr>
              <a:graphicFrameLocks noChangeAspect="1"/>
            </wp:cNvGraphicFramePr>
            <a:graphic>
              <a:graphicData uri="http://schemas.openxmlformats.org/drawingml/2006/picture">
                <pic:pic>
                  <pic:nvPicPr>
                    <pic:cNvPr id="173" name="red.png"/>
                    <pic:cNvPicPr/>
                  </pic:nvPicPr>
                  <pic:blipFill>
                    <a:blip r:embed="rIdMem23"/>
                    <a:stretch>
                      <a:fillRect/>
                    </a:stretch>
                  </pic:blipFill>
                  <pic:spPr>
                    <a:xfrm>
                      <a:off x="0" y="0"/>
                      <a:ext cx="9000000" cy="3966101"/>
                    </a:xfrm>
                    <a:prstGeom prst="rect">
                      <a:avLst/>
                    </a:prstGeom>
                  </pic:spPr>
                </pic:pic>
              </a:graphicData>
            </a:graphic>
          </wp:inline>
        </w:drawing>
      </w:r>
    </w:p>
    <w:p>
      <w:pPr>
        <w:spacing w:line="240" w:lineRule="auto" w:after="200"/>
        <w:jc w:val="center"/>
      </w:pPr>
      <w:r>
        <w:rPr>
          <w:rFonts w:ascii="Arial" w:cs="Arial" w:eastAsia="Arial" w:hAnsi="Arial"/>
          <w:i w:val="1"/>
          <w:iCs w:val="1"/>
          <w:color w:val="000000"/>
          <w:sz w:val="18"/>
          <w:szCs w:val="18"/>
        </w:rPr>
        <w:t xml:space="preserve">Ilustración </w:t>
      </w:r>
      <w:fldSimple w:instr=" SEQ Ilustración \* ARABIC ">
        <w:r>
          <w:rPr>
            <w:rFonts w:ascii="Arial" w:cs="Arial" w:eastAsia="Arial" w:hAnsi="Arial"/>
            <w:i w:val="1"/>
            <w:iCs w:val="1"/>
            <w:color w:val="000000"/>
            <w:sz w:val="18"/>
            <w:szCs w:val="18"/>
          </w:rPr>
          <w:t xml:space="preserve">10</w:t>
        </w:r>
      </w:fldSimple>
      <w:r>
        <w:rPr>
          <w:rFonts w:ascii="Arial" w:cs="Arial" w:eastAsia="Arial" w:hAnsi="Arial"/>
          <w:i w:val="1"/>
          <w:iCs w:val="1"/>
          <w:color w:val="000000"/>
          <w:sz w:val="18"/>
          <w:szCs w:val="18"/>
        </w:rPr>
        <w:t xml:space="preserve">: diagrama de red del despliegue</w:t>
      </w:r>
    </w:p>
    <w:p>
      <w:pPr>
        <w:spacing w:line="300" w:lineRule="auto"/>
        <w:jc w:val="both"/>
      </w:pPr>
      <w:r>
        <w:rPr>
          <w:rFonts w:ascii="Arial" w:cs="Arial" w:eastAsia="Arial" w:hAnsi="Arial"/>
          <w:color w:val="000000"/>
        </w:rPr>
        <w:t xml:space="preserve">Solo se exponen a internet los puertos 80 y 443 (y el 22 para administrar el servidor por SSH, solo con clave). La API solo es accesible a través del proxy y MongoDB está en una red interna de Docker sin puertos publicados. El dominio principal pertenece a otra web del mismo servidor, por lo que Favila se publica en la ruta /faviladaw (https://pelayoespinosa.com/faviladaw): el proxy retira ese prefijo antes de pasar la petición a la API, y la interfaz está compilada para funcionar bajo esa ruta.</w:t>
      </w:r>
    </w:p>
    <w:p>
      <w:pPr>
        <w:sectPr>
          <w:headerReference r:id="rId18" w:type="default"/>
          <w:footerReference r:id="rId19" w:type="default"/>
          <w:pgSz w:w="16838" w:h="11906" w:orient="landscape"/>
          <w:pgMar w:bottom="1000" w:top="1440" w:left="1134" w:right="1134" w:header="426" w:footer="500"/>
        </w:sectPr>
      </w:pPr>
    </w:p>
    <w:p>
      <w:pPr>
        <w:keepNext/>
        <w:pageBreakBefore/>
        <w:spacing w:line="360" w:lineRule="auto" w:after="240"/>
        <w:jc w:val="left"/>
        <w:outlineLvl w:val="0"/>
      </w:pPr>
      <w:r>
        <w:rPr>
          <w:rFonts w:ascii="Arial" w:cs="Arial" w:eastAsia="Arial" w:hAnsi="Arial"/>
          <w:color w:val="000000"/>
          <w:sz w:val="32"/>
          <w:szCs w:val="32"/>
        </w:rPr>
        <w:t xml:space="preserve">TECNOLOGÍA</w:t>
      </w:r>
    </w:p>
    <w:p>
      <w:pPr>
        <w:spacing w:line="360" w:lineRule="auto"/>
        <w:jc w:val="both"/>
      </w:pPr>
      <w:r>
        <w:rPr>
          <w:rFonts w:ascii="Arial" w:cs="Arial" w:eastAsia="Arial" w:hAnsi="Arial"/>
          <w:color w:val="000000"/>
        </w:rPr>
        <w:t xml:space="preserve">Se han elegido herramientas de código abierto, con mucha documentación y de uso habitual en el sector, todas con el mismo lenguaje (JavaScript) en servidor y cliente para reducir el aprendizaje.</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900"/>
        <w:gridCol w:w="2900"/>
        <w:gridCol w:w="4216"/>
      </w:tblGrid>
      <w:tr>
        <w:trPr>
          <w:cantSplit/>
          <w:tblHeader/>
        </w:trPr>
        <w:tc>
          <w:tcPr>
            <w:tcW w:w="1900" w:type="dxa"/>
            <w:shd w:val="clear" w:color="auto" w:fill="D9EAD3"/>
          </w:tcPr>
          <w:p>
            <w:pPr>
              <w:spacing w:line="260" w:lineRule="auto" w:after="20"/>
              <w:jc w:val="left"/>
            </w:pPr>
            <w:r>
              <w:rPr>
                <w:rFonts w:ascii="Arial" w:cs="Arial" w:eastAsia="Arial" w:hAnsi="Arial"/>
                <w:b w:val="1"/>
                <w:bCs w:val="1"/>
                <w:color w:val="000000"/>
                <w:sz w:val="19"/>
                <w:szCs w:val="19"/>
              </w:rPr>
              <w:t xml:space="preserve">Herramienta</w:t>
            </w:r>
          </w:p>
        </w:tc>
        <w:tc>
          <w:tcPr>
            <w:tcW w:w="2900" w:type="dxa"/>
            <w:shd w:val="clear" w:color="auto" w:fill="D9EAD3"/>
          </w:tcPr>
          <w:p>
            <w:pPr>
              <w:spacing w:line="260" w:lineRule="auto" w:after="20"/>
              <w:jc w:val="left"/>
            </w:pPr>
            <w:r>
              <w:rPr>
                <w:rFonts w:ascii="Arial" w:cs="Arial" w:eastAsia="Arial" w:hAnsi="Arial"/>
                <w:b w:val="1"/>
                <w:bCs w:val="1"/>
                <w:color w:val="000000"/>
                <w:sz w:val="19"/>
                <w:szCs w:val="19"/>
              </w:rPr>
              <w:t xml:space="preserve">Descripción</w:t>
            </w:r>
          </w:p>
        </w:tc>
        <w:tc>
          <w:tcPr>
            <w:tcW w:w="4216" w:type="dxa"/>
            <w:shd w:val="clear" w:color="auto" w:fill="D9EAD3"/>
          </w:tcPr>
          <w:p>
            <w:pPr>
              <w:spacing w:line="260" w:lineRule="auto" w:after="20"/>
              <w:jc w:val="left"/>
            </w:pPr>
            <w:r>
              <w:rPr>
                <w:rFonts w:ascii="Arial" w:cs="Arial" w:eastAsia="Arial" w:hAnsi="Arial"/>
                <w:b w:val="1"/>
                <w:bCs w:val="1"/>
                <w:color w:val="000000"/>
                <w:sz w:val="19"/>
                <w:szCs w:val="19"/>
              </w:rPr>
              <w:t xml:space="preserve">Uso en el proyecto</w:t>
            </w:r>
          </w:p>
        </w:tc>
      </w:tr>
      <w:tr>
        <w:trPr>
          <w:cantSplit/>
        </w:trPr>
        <w:tc>
          <w:tcPr>
            <w:tcW w:w="1900" w:type="dxa"/>
          </w:tcPr>
          <w:p>
            <w:pPr>
              <w:spacing w:line="260" w:lineRule="auto" w:after="20"/>
              <w:jc w:val="left"/>
            </w:pPr>
            <w:r>
              <w:rPr>
                <w:rFonts w:ascii="Arial" w:cs="Arial" w:eastAsia="Arial" w:hAnsi="Arial"/>
                <w:color w:val="000000"/>
                <w:sz w:val="19"/>
                <w:szCs w:val="19"/>
              </w:rPr>
              <w:t xml:space="preserve">Node.js</w:t>
            </w:r>
          </w:p>
        </w:tc>
        <w:tc>
          <w:tcPr>
            <w:tcW w:w="2900" w:type="dxa"/>
          </w:tcPr>
          <w:p>
            <w:pPr>
              <w:spacing w:line="260" w:lineRule="auto" w:after="20"/>
              <w:jc w:val="left"/>
            </w:pPr>
            <w:r>
              <w:rPr>
                <w:rFonts w:ascii="Arial" w:cs="Arial" w:eastAsia="Arial" w:hAnsi="Arial"/>
                <w:color w:val="000000"/>
                <w:sz w:val="19"/>
                <w:szCs w:val="19"/>
              </w:rPr>
              <w:t xml:space="preserve">Entorno para ejecutar JavaScript en el servidor.</w:t>
            </w:r>
          </w:p>
        </w:tc>
        <w:tc>
          <w:tcPr>
            <w:tcW w:w="4216" w:type="dxa"/>
          </w:tcPr>
          <w:p>
            <w:pPr>
              <w:spacing w:line="260" w:lineRule="auto" w:after="20"/>
              <w:jc w:val="left"/>
            </w:pPr>
            <w:r>
              <w:rPr>
                <w:rFonts w:ascii="Arial" w:cs="Arial" w:eastAsia="Arial" w:hAnsi="Arial"/>
                <w:color w:val="000000"/>
                <w:sz w:val="19"/>
                <w:szCs w:val="19"/>
              </w:rPr>
              <w:t xml:space="preserve">Ejecuta la API REST y sirve la web compilada.</w:t>
            </w:r>
          </w:p>
        </w:tc>
      </w:tr>
      <w:tr>
        <w:trPr>
          <w:cantSplit/>
        </w:trPr>
        <w:tc>
          <w:tcPr>
            <w:tcW w:w="1900" w:type="dxa"/>
          </w:tcPr>
          <w:p>
            <w:pPr>
              <w:spacing w:line="260" w:lineRule="auto" w:after="20"/>
              <w:jc w:val="left"/>
            </w:pPr>
            <w:r>
              <w:rPr>
                <w:rFonts w:ascii="Arial" w:cs="Arial" w:eastAsia="Arial" w:hAnsi="Arial"/>
                <w:color w:val="000000"/>
                <w:sz w:val="19"/>
                <w:szCs w:val="19"/>
              </w:rPr>
              <w:t xml:space="preserve">Express</w:t>
            </w:r>
          </w:p>
        </w:tc>
        <w:tc>
          <w:tcPr>
            <w:tcW w:w="2900" w:type="dxa"/>
          </w:tcPr>
          <w:p>
            <w:pPr>
              <w:spacing w:line="260" w:lineRule="auto" w:after="20"/>
              <w:jc w:val="left"/>
            </w:pPr>
            <w:r>
              <w:rPr>
                <w:rFonts w:ascii="Arial" w:cs="Arial" w:eastAsia="Arial" w:hAnsi="Arial"/>
                <w:color w:val="000000"/>
                <w:sz w:val="19"/>
                <w:szCs w:val="19"/>
              </w:rPr>
              <w:t xml:space="preserve">Framework web minimalista para Node.js.</w:t>
            </w:r>
          </w:p>
        </w:tc>
        <w:tc>
          <w:tcPr>
            <w:tcW w:w="4216" w:type="dxa"/>
          </w:tcPr>
          <w:p>
            <w:pPr>
              <w:spacing w:line="260" w:lineRule="auto" w:after="20"/>
              <w:jc w:val="left"/>
            </w:pPr>
            <w:r>
              <w:rPr>
                <w:rFonts w:ascii="Arial" w:cs="Arial" w:eastAsia="Arial" w:hAnsi="Arial"/>
                <w:color w:val="000000"/>
                <w:sz w:val="19"/>
                <w:szCs w:val="19"/>
              </w:rPr>
              <w:t xml:space="preserve">Define las rutas de la API y los middleware (autenticación, permisos, límite de peticiones).</w:t>
            </w:r>
          </w:p>
        </w:tc>
      </w:tr>
      <w:tr>
        <w:trPr>
          <w:cantSplit/>
        </w:trPr>
        <w:tc>
          <w:tcPr>
            <w:tcW w:w="1900" w:type="dxa"/>
          </w:tcPr>
          <w:p>
            <w:pPr>
              <w:spacing w:line="260" w:lineRule="auto" w:after="20"/>
              <w:jc w:val="left"/>
            </w:pPr>
            <w:r>
              <w:rPr>
                <w:rFonts w:ascii="Arial" w:cs="Arial" w:eastAsia="Arial" w:hAnsi="Arial"/>
                <w:color w:val="000000"/>
                <w:sz w:val="19"/>
                <w:szCs w:val="19"/>
              </w:rPr>
              <w:t xml:space="preserve">MongoDB</w:t>
            </w:r>
          </w:p>
        </w:tc>
        <w:tc>
          <w:tcPr>
            <w:tcW w:w="2900" w:type="dxa"/>
          </w:tcPr>
          <w:p>
            <w:pPr>
              <w:spacing w:line="260" w:lineRule="auto" w:after="20"/>
              <w:jc w:val="left"/>
            </w:pPr>
            <w:r>
              <w:rPr>
                <w:rFonts w:ascii="Arial" w:cs="Arial" w:eastAsia="Arial" w:hAnsi="Arial"/>
                <w:color w:val="000000"/>
                <w:sz w:val="19"/>
                <w:szCs w:val="19"/>
              </w:rPr>
              <w:t xml:space="preserve">Base de datos NoSQL documental.</w:t>
            </w:r>
          </w:p>
        </w:tc>
        <w:tc>
          <w:tcPr>
            <w:tcW w:w="4216" w:type="dxa"/>
          </w:tcPr>
          <w:p>
            <w:pPr>
              <w:spacing w:line="260" w:lineRule="auto" w:after="20"/>
              <w:jc w:val="left"/>
            </w:pPr>
            <w:r>
              <w:rPr>
                <w:rFonts w:ascii="Arial" w:cs="Arial" w:eastAsia="Arial" w:hAnsi="Arial"/>
                <w:color w:val="000000"/>
                <w:sz w:val="19"/>
                <w:szCs w:val="19"/>
              </w:rPr>
              <w:t xml:space="preserve">Guarda empleados, clientes, turnos, fichajes, ausencias, documentos, etc. Escala bien con muchas escrituras diarias (fichajes) y tiene soporte nativo de consultas geoespaciales.</w:t>
            </w:r>
          </w:p>
        </w:tc>
      </w:tr>
      <w:tr>
        <w:trPr>
          <w:cantSplit/>
        </w:trPr>
        <w:tc>
          <w:tcPr>
            <w:tcW w:w="1900" w:type="dxa"/>
          </w:tcPr>
          <w:p>
            <w:pPr>
              <w:spacing w:line="260" w:lineRule="auto" w:after="20"/>
              <w:jc w:val="left"/>
            </w:pPr>
            <w:r>
              <w:rPr>
                <w:rFonts w:ascii="Arial" w:cs="Arial" w:eastAsia="Arial" w:hAnsi="Arial"/>
                <w:color w:val="000000"/>
                <w:sz w:val="19"/>
                <w:szCs w:val="19"/>
              </w:rPr>
              <w:t xml:space="preserve">Mongoose</w:t>
            </w:r>
          </w:p>
        </w:tc>
        <w:tc>
          <w:tcPr>
            <w:tcW w:w="2900" w:type="dxa"/>
          </w:tcPr>
          <w:p>
            <w:pPr>
              <w:spacing w:line="260" w:lineRule="auto" w:after="20"/>
              <w:jc w:val="left"/>
            </w:pPr>
            <w:r>
              <w:rPr>
                <w:rFonts w:ascii="Arial" w:cs="Arial" w:eastAsia="Arial" w:hAnsi="Arial"/>
                <w:color w:val="000000"/>
                <w:sz w:val="19"/>
                <w:szCs w:val="19"/>
              </w:rPr>
              <w:t xml:space="preserve">ODM para MongoDB.</w:t>
            </w:r>
          </w:p>
        </w:tc>
        <w:tc>
          <w:tcPr>
            <w:tcW w:w="4216" w:type="dxa"/>
          </w:tcPr>
          <w:p>
            <w:pPr>
              <w:spacing w:line="260" w:lineRule="auto" w:after="20"/>
              <w:jc w:val="left"/>
            </w:pPr>
            <w:r>
              <w:rPr>
                <w:rFonts w:ascii="Arial" w:cs="Arial" w:eastAsia="Arial" w:hAnsi="Arial"/>
                <w:color w:val="000000"/>
                <w:sz w:val="19"/>
                <w:szCs w:val="19"/>
              </w:rPr>
              <w:t xml:space="preserve">Esquemas con validación, campos calculados (virtuals), índices y consultas.</w:t>
            </w:r>
          </w:p>
        </w:tc>
      </w:tr>
      <w:tr>
        <w:trPr>
          <w:cantSplit/>
        </w:trPr>
        <w:tc>
          <w:tcPr>
            <w:tcW w:w="1900" w:type="dxa"/>
          </w:tcPr>
          <w:p>
            <w:pPr>
              <w:spacing w:line="260" w:lineRule="auto" w:after="20"/>
              <w:jc w:val="left"/>
            </w:pPr>
            <w:r>
              <w:rPr>
                <w:rFonts w:ascii="Arial" w:cs="Arial" w:eastAsia="Arial" w:hAnsi="Arial"/>
                <w:color w:val="000000"/>
                <w:sz w:val="19"/>
                <w:szCs w:val="19"/>
              </w:rPr>
              <w:t xml:space="preserve">React 19</w:t>
            </w:r>
          </w:p>
        </w:tc>
        <w:tc>
          <w:tcPr>
            <w:tcW w:w="2900" w:type="dxa"/>
          </w:tcPr>
          <w:p>
            <w:pPr>
              <w:spacing w:line="260" w:lineRule="auto" w:after="20"/>
              <w:jc w:val="left"/>
            </w:pPr>
            <w:r>
              <w:rPr>
                <w:rFonts w:ascii="Arial" w:cs="Arial" w:eastAsia="Arial" w:hAnsi="Arial"/>
                <w:color w:val="000000"/>
                <w:sz w:val="19"/>
                <w:szCs w:val="19"/>
              </w:rPr>
              <w:t xml:space="preserve">Biblioteca para interfaces de usuario.</w:t>
            </w:r>
          </w:p>
        </w:tc>
        <w:tc>
          <w:tcPr>
            <w:tcW w:w="4216" w:type="dxa"/>
          </w:tcPr>
          <w:p>
            <w:pPr>
              <w:spacing w:line="260" w:lineRule="auto" w:after="20"/>
              <w:jc w:val="left"/>
            </w:pPr>
            <w:r>
              <w:rPr>
                <w:rFonts w:ascii="Arial" w:cs="Arial" w:eastAsia="Arial" w:hAnsi="Arial"/>
                <w:color w:val="000000"/>
                <w:sz w:val="19"/>
                <w:szCs w:val="19"/>
              </w:rPr>
              <w:t xml:space="preserve">Toda la interfaz: pantallas, formularios, tablas y tablero de solicitudes.</w:t>
            </w:r>
          </w:p>
        </w:tc>
      </w:tr>
      <w:tr>
        <w:trPr>
          <w:cantSplit/>
        </w:trPr>
        <w:tc>
          <w:tcPr>
            <w:tcW w:w="1900" w:type="dxa"/>
          </w:tcPr>
          <w:p>
            <w:pPr>
              <w:spacing w:line="260" w:lineRule="auto" w:after="20"/>
              <w:jc w:val="left"/>
            </w:pPr>
            <w:r>
              <w:rPr>
                <w:rFonts w:ascii="Arial" w:cs="Arial" w:eastAsia="Arial" w:hAnsi="Arial"/>
                <w:color w:val="000000"/>
                <w:sz w:val="19"/>
                <w:szCs w:val="19"/>
              </w:rPr>
              <w:t xml:space="preserve">Vite</w:t>
            </w:r>
          </w:p>
        </w:tc>
        <w:tc>
          <w:tcPr>
            <w:tcW w:w="2900" w:type="dxa"/>
          </w:tcPr>
          <w:p>
            <w:pPr>
              <w:spacing w:line="260" w:lineRule="auto" w:after="20"/>
              <w:jc w:val="left"/>
            </w:pPr>
            <w:r>
              <w:rPr>
                <w:rFonts w:ascii="Arial" w:cs="Arial" w:eastAsia="Arial" w:hAnsi="Arial"/>
                <w:color w:val="000000"/>
                <w:sz w:val="19"/>
                <w:szCs w:val="19"/>
              </w:rPr>
              <w:t xml:space="preserve">Herramienta de desarrollo y compilación para el cliente.</w:t>
            </w:r>
          </w:p>
        </w:tc>
        <w:tc>
          <w:tcPr>
            <w:tcW w:w="4216" w:type="dxa"/>
          </w:tcPr>
          <w:p>
            <w:pPr>
              <w:spacing w:line="260" w:lineRule="auto" w:after="20"/>
              <w:jc w:val="left"/>
            </w:pPr>
            <w:r>
              <w:rPr>
                <w:rFonts w:ascii="Arial" w:cs="Arial" w:eastAsia="Arial" w:hAnsi="Arial"/>
                <w:color w:val="000000"/>
                <w:sz w:val="19"/>
                <w:szCs w:val="19"/>
              </w:rPr>
              <w:t xml:space="preserve">Servidor de desarrollo con recarga inmediata y compilación a la carpeta public.</w:t>
            </w:r>
          </w:p>
        </w:tc>
      </w:tr>
      <w:tr>
        <w:trPr>
          <w:cantSplit/>
        </w:trPr>
        <w:tc>
          <w:tcPr>
            <w:tcW w:w="1900" w:type="dxa"/>
          </w:tcPr>
          <w:p>
            <w:pPr>
              <w:spacing w:line="260" w:lineRule="auto" w:after="20"/>
              <w:jc w:val="left"/>
            </w:pPr>
            <w:r>
              <w:rPr>
                <w:rFonts w:ascii="Arial" w:cs="Arial" w:eastAsia="Arial" w:hAnsi="Arial"/>
                <w:color w:val="000000"/>
                <w:sz w:val="19"/>
                <w:szCs w:val="19"/>
              </w:rPr>
              <w:t xml:space="preserve">React Router</w:t>
            </w:r>
          </w:p>
        </w:tc>
        <w:tc>
          <w:tcPr>
            <w:tcW w:w="2900" w:type="dxa"/>
          </w:tcPr>
          <w:p>
            <w:pPr>
              <w:spacing w:line="260" w:lineRule="auto" w:after="20"/>
              <w:jc w:val="left"/>
            </w:pPr>
            <w:r>
              <w:rPr>
                <w:rFonts w:ascii="Arial" w:cs="Arial" w:eastAsia="Arial" w:hAnsi="Arial"/>
                <w:color w:val="000000"/>
                <w:sz w:val="19"/>
                <w:szCs w:val="19"/>
              </w:rPr>
              <w:t xml:space="preserve">Enrutado en el cliente.</w:t>
            </w:r>
          </w:p>
        </w:tc>
        <w:tc>
          <w:tcPr>
            <w:tcW w:w="4216" w:type="dxa"/>
          </w:tcPr>
          <w:p>
            <w:pPr>
              <w:spacing w:line="260" w:lineRule="auto" w:after="20"/>
              <w:jc w:val="left"/>
            </w:pPr>
            <w:r>
              <w:rPr>
                <w:rFonts w:ascii="Arial" w:cs="Arial" w:eastAsia="Arial" w:hAnsi="Arial"/>
                <w:color w:val="000000"/>
                <w:sz w:val="19"/>
                <w:szCs w:val="19"/>
              </w:rPr>
              <w:t xml:space="preserve">Navegación entre pantallas y protección de rutas por rol.</w:t>
            </w:r>
          </w:p>
        </w:tc>
      </w:tr>
      <w:tr>
        <w:trPr>
          <w:cantSplit/>
        </w:trPr>
        <w:tc>
          <w:tcPr>
            <w:tcW w:w="1900" w:type="dxa"/>
          </w:tcPr>
          <w:p>
            <w:pPr>
              <w:spacing w:line="260" w:lineRule="auto" w:after="20"/>
              <w:jc w:val="left"/>
            </w:pPr>
            <w:r>
              <w:rPr>
                <w:rFonts w:ascii="Arial" w:cs="Arial" w:eastAsia="Arial" w:hAnsi="Arial"/>
                <w:color w:val="000000"/>
                <w:sz w:val="19"/>
                <w:szCs w:val="19"/>
              </w:rPr>
              <w:t xml:space="preserve">Axios</w:t>
            </w:r>
          </w:p>
        </w:tc>
        <w:tc>
          <w:tcPr>
            <w:tcW w:w="2900" w:type="dxa"/>
          </w:tcPr>
          <w:p>
            <w:pPr>
              <w:spacing w:line="260" w:lineRule="auto" w:after="20"/>
              <w:jc w:val="left"/>
            </w:pPr>
            <w:r>
              <w:rPr>
                <w:rFonts w:ascii="Arial" w:cs="Arial" w:eastAsia="Arial" w:hAnsi="Arial"/>
                <w:color w:val="000000"/>
                <w:sz w:val="19"/>
                <w:szCs w:val="19"/>
              </w:rPr>
              <w:t xml:space="preserve">Cliente HTTP.</w:t>
            </w:r>
          </w:p>
        </w:tc>
        <w:tc>
          <w:tcPr>
            <w:tcW w:w="4216" w:type="dxa"/>
          </w:tcPr>
          <w:p>
            <w:pPr>
              <w:spacing w:line="260" w:lineRule="auto" w:after="20"/>
              <w:jc w:val="left"/>
            </w:pPr>
            <w:r>
              <w:rPr>
                <w:rFonts w:ascii="Arial" w:cs="Arial" w:eastAsia="Arial" w:hAnsi="Arial"/>
                <w:color w:val="000000"/>
                <w:sz w:val="19"/>
                <w:szCs w:val="19"/>
              </w:rPr>
              <w:t xml:space="preserve">Llamadas a la API con el token; renovación transparente de la sesión.</w:t>
            </w:r>
          </w:p>
        </w:tc>
      </w:tr>
      <w:tr>
        <w:trPr>
          <w:cantSplit/>
        </w:trPr>
        <w:tc>
          <w:tcPr>
            <w:tcW w:w="1900" w:type="dxa"/>
          </w:tcPr>
          <w:p>
            <w:pPr>
              <w:spacing w:line="260" w:lineRule="auto" w:after="20"/>
              <w:jc w:val="left"/>
            </w:pPr>
            <w:r>
              <w:rPr>
                <w:rFonts w:ascii="Arial" w:cs="Arial" w:eastAsia="Arial" w:hAnsi="Arial"/>
                <w:color w:val="000000"/>
                <w:sz w:val="19"/>
                <w:szCs w:val="19"/>
              </w:rPr>
              <w:t xml:space="preserve">Leaflet y react-leaflet</w:t>
            </w:r>
          </w:p>
        </w:tc>
        <w:tc>
          <w:tcPr>
            <w:tcW w:w="2900" w:type="dxa"/>
          </w:tcPr>
          <w:p>
            <w:pPr>
              <w:spacing w:line="260" w:lineRule="auto" w:after="20"/>
              <w:jc w:val="left"/>
            </w:pPr>
            <w:r>
              <w:rPr>
                <w:rFonts w:ascii="Arial" w:cs="Arial" w:eastAsia="Arial" w:hAnsi="Arial"/>
                <w:color w:val="000000"/>
                <w:sz w:val="19"/>
                <w:szCs w:val="19"/>
              </w:rPr>
              <w:t xml:space="preserve">Mapas interactivos con OpenStreetMap.</w:t>
            </w:r>
          </w:p>
        </w:tc>
        <w:tc>
          <w:tcPr>
            <w:tcW w:w="4216" w:type="dxa"/>
          </w:tcPr>
          <w:p>
            <w:pPr>
              <w:spacing w:line="260" w:lineRule="auto" w:after="20"/>
              <w:jc w:val="left"/>
            </w:pPr>
            <w:r>
              <w:rPr>
                <w:rFonts w:ascii="Arial" w:cs="Arial" w:eastAsia="Arial" w:hAnsi="Arial"/>
                <w:color w:val="000000"/>
                <w:sz w:val="19"/>
                <w:szCs w:val="19"/>
              </w:rPr>
              <w:t xml:space="preserve">Mapa de clientes y mapa de cada fichaje.</w:t>
            </w:r>
          </w:p>
        </w:tc>
      </w:tr>
      <w:tr>
        <w:trPr>
          <w:cantSplit/>
        </w:trPr>
        <w:tc>
          <w:tcPr>
            <w:tcW w:w="1900" w:type="dxa"/>
          </w:tcPr>
          <w:p>
            <w:pPr>
              <w:spacing w:line="260" w:lineRule="auto" w:after="20"/>
              <w:jc w:val="left"/>
            </w:pPr>
            <w:r>
              <w:rPr>
                <w:rFonts w:ascii="Arial" w:cs="Arial" w:eastAsia="Arial" w:hAnsi="Arial"/>
                <w:color w:val="000000"/>
                <w:sz w:val="19"/>
                <w:szCs w:val="19"/>
              </w:rPr>
              <w:t xml:space="preserve">JSON Web Token</w:t>
            </w:r>
          </w:p>
        </w:tc>
        <w:tc>
          <w:tcPr>
            <w:tcW w:w="2900" w:type="dxa"/>
          </w:tcPr>
          <w:p>
            <w:pPr>
              <w:spacing w:line="260" w:lineRule="auto" w:after="20"/>
              <w:jc w:val="left"/>
            </w:pPr>
            <w:r>
              <w:rPr>
                <w:rFonts w:ascii="Arial" w:cs="Arial" w:eastAsia="Arial" w:hAnsi="Arial"/>
                <w:color w:val="000000"/>
                <w:sz w:val="19"/>
                <w:szCs w:val="19"/>
              </w:rPr>
              <w:t xml:space="preserve">Estándar de token firmado (RFC 7519).</w:t>
            </w:r>
          </w:p>
        </w:tc>
        <w:tc>
          <w:tcPr>
            <w:tcW w:w="4216" w:type="dxa"/>
          </w:tcPr>
          <w:p>
            <w:pPr>
              <w:spacing w:line="260" w:lineRule="auto" w:after="20"/>
              <w:jc w:val="left"/>
            </w:pPr>
            <w:r>
              <w:rPr>
                <w:rFonts w:ascii="Arial" w:cs="Arial" w:eastAsia="Arial" w:hAnsi="Arial"/>
                <w:color w:val="000000"/>
                <w:sz w:val="19"/>
                <w:szCs w:val="19"/>
              </w:rPr>
              <w:t xml:space="preserve">Sesión del usuario de 8 horas con su rol.</w:t>
            </w:r>
          </w:p>
        </w:tc>
      </w:tr>
      <w:tr>
        <w:trPr>
          <w:cantSplit/>
        </w:trPr>
        <w:tc>
          <w:tcPr>
            <w:tcW w:w="1900" w:type="dxa"/>
          </w:tcPr>
          <w:p>
            <w:pPr>
              <w:spacing w:line="260" w:lineRule="auto" w:after="20"/>
              <w:jc w:val="left"/>
            </w:pPr>
            <w:r>
              <w:rPr>
                <w:rFonts w:ascii="Arial" w:cs="Arial" w:eastAsia="Arial" w:hAnsi="Arial"/>
                <w:color w:val="000000"/>
                <w:sz w:val="19"/>
                <w:szCs w:val="19"/>
              </w:rPr>
              <w:t xml:space="preserve">bcryptjs</w:t>
            </w:r>
          </w:p>
        </w:tc>
        <w:tc>
          <w:tcPr>
            <w:tcW w:w="2900" w:type="dxa"/>
          </w:tcPr>
          <w:p>
            <w:pPr>
              <w:spacing w:line="260" w:lineRule="auto" w:after="20"/>
              <w:jc w:val="left"/>
            </w:pPr>
            <w:r>
              <w:rPr>
                <w:rFonts w:ascii="Arial" w:cs="Arial" w:eastAsia="Arial" w:hAnsi="Arial"/>
                <w:color w:val="000000"/>
                <w:sz w:val="19"/>
                <w:szCs w:val="19"/>
              </w:rPr>
              <w:t xml:space="preserve">Cifrado de contraseñas.</w:t>
            </w:r>
          </w:p>
        </w:tc>
        <w:tc>
          <w:tcPr>
            <w:tcW w:w="4216" w:type="dxa"/>
          </w:tcPr>
          <w:p>
            <w:pPr>
              <w:spacing w:line="260" w:lineRule="auto" w:after="20"/>
              <w:jc w:val="left"/>
            </w:pPr>
            <w:r>
              <w:rPr>
                <w:rFonts w:ascii="Arial" w:cs="Arial" w:eastAsia="Arial" w:hAnsi="Arial"/>
                <w:color w:val="000000"/>
                <w:sz w:val="19"/>
                <w:szCs w:val="19"/>
              </w:rPr>
              <w:t xml:space="preserve">Guarda las contraseñas con hash y sal.</w:t>
            </w:r>
          </w:p>
        </w:tc>
      </w:tr>
      <w:tr>
        <w:trPr>
          <w:cantSplit/>
        </w:trPr>
        <w:tc>
          <w:tcPr>
            <w:tcW w:w="1900" w:type="dxa"/>
          </w:tcPr>
          <w:p>
            <w:pPr>
              <w:spacing w:line="260" w:lineRule="auto" w:after="20"/>
              <w:jc w:val="left"/>
            </w:pPr>
            <w:r>
              <w:rPr>
                <w:rFonts w:ascii="Arial" w:cs="Arial" w:eastAsia="Arial" w:hAnsi="Arial"/>
                <w:color w:val="000000"/>
                <w:sz w:val="19"/>
                <w:szCs w:val="19"/>
              </w:rPr>
              <w:t xml:space="preserve">express-rate-limit</w:t>
            </w:r>
          </w:p>
        </w:tc>
        <w:tc>
          <w:tcPr>
            <w:tcW w:w="2900" w:type="dxa"/>
          </w:tcPr>
          <w:p>
            <w:pPr>
              <w:spacing w:line="260" w:lineRule="auto" w:after="20"/>
              <w:jc w:val="left"/>
            </w:pPr>
            <w:r>
              <w:rPr>
                <w:rFonts w:ascii="Arial" w:cs="Arial" w:eastAsia="Arial" w:hAnsi="Arial"/>
                <w:color w:val="000000"/>
                <w:sz w:val="19"/>
                <w:szCs w:val="19"/>
              </w:rPr>
              <w:t xml:space="preserve">Limitación de peticiones.</w:t>
            </w:r>
          </w:p>
        </w:tc>
        <w:tc>
          <w:tcPr>
            <w:tcW w:w="4216" w:type="dxa"/>
          </w:tcPr>
          <w:p>
            <w:pPr>
              <w:spacing w:line="260" w:lineRule="auto" w:after="20"/>
              <w:jc w:val="left"/>
            </w:pPr>
            <w:r>
              <w:rPr>
                <w:rFonts w:ascii="Arial" w:cs="Arial" w:eastAsia="Arial" w:hAnsi="Arial"/>
                <w:color w:val="000000"/>
                <w:sz w:val="19"/>
                <w:szCs w:val="19"/>
              </w:rPr>
              <w:t xml:space="preserve">Protege el inicio de sesión contra la fuerza bruta.</w:t>
            </w:r>
          </w:p>
        </w:tc>
      </w:tr>
      <w:tr>
        <w:trPr>
          <w:cantSplit/>
        </w:trPr>
        <w:tc>
          <w:tcPr>
            <w:tcW w:w="1900" w:type="dxa"/>
          </w:tcPr>
          <w:p>
            <w:pPr>
              <w:spacing w:line="260" w:lineRule="auto" w:after="20"/>
              <w:jc w:val="left"/>
            </w:pPr>
            <w:r>
              <w:rPr>
                <w:rFonts w:ascii="Arial" w:cs="Arial" w:eastAsia="Arial" w:hAnsi="Arial"/>
                <w:color w:val="000000"/>
                <w:sz w:val="19"/>
                <w:szCs w:val="19"/>
              </w:rPr>
              <w:t xml:space="preserve">Multer</w:t>
            </w:r>
          </w:p>
        </w:tc>
        <w:tc>
          <w:tcPr>
            <w:tcW w:w="2900" w:type="dxa"/>
          </w:tcPr>
          <w:p>
            <w:pPr>
              <w:spacing w:line="260" w:lineRule="auto" w:after="20"/>
              <w:jc w:val="left"/>
            </w:pPr>
            <w:r>
              <w:rPr>
                <w:rFonts w:ascii="Arial" w:cs="Arial" w:eastAsia="Arial" w:hAnsi="Arial"/>
                <w:color w:val="000000"/>
                <w:sz w:val="19"/>
                <w:szCs w:val="19"/>
              </w:rPr>
              <w:t xml:space="preserve">Gestión de subida de archivos.</w:t>
            </w:r>
          </w:p>
        </w:tc>
        <w:tc>
          <w:tcPr>
            <w:tcW w:w="4216" w:type="dxa"/>
          </w:tcPr>
          <w:p>
            <w:pPr>
              <w:spacing w:line="260" w:lineRule="auto" w:after="20"/>
              <w:jc w:val="left"/>
            </w:pPr>
            <w:r>
              <w:rPr>
                <w:rFonts w:ascii="Arial" w:cs="Arial" w:eastAsia="Arial" w:hAnsi="Arial"/>
                <w:color w:val="000000"/>
                <w:sz w:val="19"/>
                <w:szCs w:val="19"/>
              </w:rPr>
              <w:t xml:space="preserve">Subida de los PDF de la sección Documentos.</w:t>
            </w:r>
          </w:p>
        </w:tc>
      </w:tr>
      <w:tr>
        <w:trPr>
          <w:cantSplit/>
        </w:trPr>
        <w:tc>
          <w:tcPr>
            <w:tcW w:w="1900" w:type="dxa"/>
          </w:tcPr>
          <w:p>
            <w:pPr>
              <w:spacing w:line="260" w:lineRule="auto" w:after="20"/>
              <w:jc w:val="left"/>
            </w:pPr>
            <w:r>
              <w:rPr>
                <w:rFonts w:ascii="Arial" w:cs="Arial" w:eastAsia="Arial" w:hAnsi="Arial"/>
                <w:color w:val="000000"/>
                <w:sz w:val="19"/>
                <w:szCs w:val="19"/>
              </w:rPr>
              <w:t xml:space="preserve">PDFKit y jsPDF</w:t>
            </w:r>
          </w:p>
        </w:tc>
        <w:tc>
          <w:tcPr>
            <w:tcW w:w="2900" w:type="dxa"/>
          </w:tcPr>
          <w:p>
            <w:pPr>
              <w:spacing w:line="260" w:lineRule="auto" w:after="20"/>
              <w:jc w:val="left"/>
            </w:pPr>
            <w:r>
              <w:rPr>
                <w:rFonts w:ascii="Arial" w:cs="Arial" w:eastAsia="Arial" w:hAnsi="Arial"/>
                <w:color w:val="000000"/>
                <w:sz w:val="19"/>
                <w:szCs w:val="19"/>
              </w:rPr>
              <w:t xml:space="preserve">Generación de PDF.</w:t>
            </w:r>
          </w:p>
        </w:tc>
        <w:tc>
          <w:tcPr>
            <w:tcW w:w="4216" w:type="dxa"/>
          </w:tcPr>
          <w:p>
            <w:pPr>
              <w:spacing w:line="260" w:lineRule="auto" w:after="20"/>
              <w:jc w:val="left"/>
            </w:pPr>
            <w:r>
              <w:rPr>
                <w:rFonts w:ascii="Arial" w:cs="Arial" w:eastAsia="Arial" w:hAnsi="Arial"/>
                <w:color w:val="000000"/>
                <w:sz w:val="19"/>
                <w:szCs w:val="19"/>
              </w:rPr>
              <w:t xml:space="preserve">Informes de fichajes y cuadro laboral (servidor) y hoja de turnos del empleado (cliente).</w:t>
            </w:r>
          </w:p>
        </w:tc>
      </w:tr>
      <w:tr>
        <w:trPr>
          <w:cantSplit/>
        </w:trPr>
        <w:tc>
          <w:tcPr>
            <w:tcW w:w="1900" w:type="dxa"/>
          </w:tcPr>
          <w:p>
            <w:pPr>
              <w:spacing w:line="260" w:lineRule="auto" w:after="20"/>
              <w:jc w:val="left"/>
            </w:pPr>
            <w:r>
              <w:rPr>
                <w:rFonts w:ascii="Arial" w:cs="Arial" w:eastAsia="Arial" w:hAnsi="Arial"/>
                <w:color w:val="000000"/>
                <w:sz w:val="19"/>
                <w:szCs w:val="19"/>
              </w:rPr>
              <w:t xml:space="preserve">ExcelJS</w:t>
            </w:r>
          </w:p>
        </w:tc>
        <w:tc>
          <w:tcPr>
            <w:tcW w:w="2900" w:type="dxa"/>
          </w:tcPr>
          <w:p>
            <w:pPr>
              <w:spacing w:line="260" w:lineRule="auto" w:after="20"/>
              <w:jc w:val="left"/>
            </w:pPr>
            <w:r>
              <w:rPr>
                <w:rFonts w:ascii="Arial" w:cs="Arial" w:eastAsia="Arial" w:hAnsi="Arial"/>
                <w:color w:val="000000"/>
                <w:sz w:val="19"/>
                <w:szCs w:val="19"/>
              </w:rPr>
              <w:t xml:space="preserve">Generación de hojas de cálculo.</w:t>
            </w:r>
          </w:p>
        </w:tc>
        <w:tc>
          <w:tcPr>
            <w:tcW w:w="4216" w:type="dxa"/>
          </w:tcPr>
          <w:p>
            <w:pPr>
              <w:spacing w:line="260" w:lineRule="auto" w:after="20"/>
              <w:jc w:val="left"/>
            </w:pPr>
            <w:r>
              <w:rPr>
                <w:rFonts w:ascii="Arial" w:cs="Arial" w:eastAsia="Arial" w:hAnsi="Arial"/>
                <w:color w:val="000000"/>
                <w:sz w:val="19"/>
                <w:szCs w:val="19"/>
              </w:rPr>
              <w:t xml:space="preserve">Exportaciones a Excel de fichajes, cuadro laboral y empleados.</w:t>
            </w:r>
          </w:p>
        </w:tc>
      </w:tr>
      <w:tr>
        <w:trPr>
          <w:cantSplit/>
        </w:trPr>
        <w:tc>
          <w:tcPr>
            <w:tcW w:w="1900" w:type="dxa"/>
          </w:tcPr>
          <w:p>
            <w:pPr>
              <w:spacing w:line="260" w:lineRule="auto" w:after="20"/>
              <w:jc w:val="left"/>
            </w:pPr>
            <w:r>
              <w:rPr>
                <w:rFonts w:ascii="Arial" w:cs="Arial" w:eastAsia="Arial" w:hAnsi="Arial"/>
                <w:color w:val="000000"/>
                <w:sz w:val="19"/>
                <w:szCs w:val="19"/>
              </w:rPr>
              <w:t xml:space="preserve">Docker</w:t>
            </w:r>
          </w:p>
        </w:tc>
        <w:tc>
          <w:tcPr>
            <w:tcW w:w="2900" w:type="dxa"/>
          </w:tcPr>
          <w:p>
            <w:pPr>
              <w:spacing w:line="260" w:lineRule="auto" w:after="20"/>
              <w:jc w:val="left"/>
            </w:pPr>
            <w:r>
              <w:rPr>
                <w:rFonts w:ascii="Arial" w:cs="Arial" w:eastAsia="Arial" w:hAnsi="Arial"/>
                <w:color w:val="000000"/>
                <w:sz w:val="19"/>
                <w:szCs w:val="19"/>
              </w:rPr>
              <w:t xml:space="preserve">Contenedores para empaquetar y ejecutar aplicaciones.</w:t>
            </w:r>
          </w:p>
        </w:tc>
        <w:tc>
          <w:tcPr>
            <w:tcW w:w="4216" w:type="dxa"/>
          </w:tcPr>
          <w:p>
            <w:pPr>
              <w:spacing w:line="260" w:lineRule="auto" w:after="20"/>
              <w:jc w:val="left"/>
            </w:pPr>
            <w:r>
              <w:rPr>
                <w:rFonts w:ascii="Arial" w:cs="Arial" w:eastAsia="Arial" w:hAnsi="Arial"/>
                <w:color w:val="000000"/>
                <w:sz w:val="19"/>
                <w:szCs w:val="19"/>
              </w:rPr>
              <w:t xml:space="preserve">Ejecuta la API y MongoDB en el servidor, junto a otros proyectos que ya había.</w:t>
            </w:r>
          </w:p>
        </w:tc>
      </w:tr>
      <w:tr>
        <w:trPr>
          <w:cantSplit/>
        </w:trPr>
        <w:tc>
          <w:tcPr>
            <w:tcW w:w="1900" w:type="dxa"/>
          </w:tcPr>
          <w:p>
            <w:pPr>
              <w:spacing w:line="260" w:lineRule="auto" w:after="20"/>
              <w:jc w:val="left"/>
            </w:pPr>
            <w:r>
              <w:rPr>
                <w:rFonts w:ascii="Arial" w:cs="Arial" w:eastAsia="Arial" w:hAnsi="Arial"/>
                <w:color w:val="000000"/>
                <w:sz w:val="19"/>
                <w:szCs w:val="19"/>
              </w:rPr>
              <w:t xml:space="preserve">nginx-proxy y acme-companion</w:t>
            </w:r>
          </w:p>
        </w:tc>
        <w:tc>
          <w:tcPr>
            <w:tcW w:w="2900" w:type="dxa"/>
          </w:tcPr>
          <w:p>
            <w:pPr>
              <w:spacing w:line="260" w:lineRule="auto" w:after="20"/>
              <w:jc w:val="left"/>
            </w:pPr>
            <w:r>
              <w:rPr>
                <w:rFonts w:ascii="Arial" w:cs="Arial" w:eastAsia="Arial" w:hAnsi="Arial"/>
                <w:color w:val="000000"/>
                <w:sz w:val="19"/>
                <w:szCs w:val="19"/>
              </w:rPr>
              <w:t xml:space="preserve">Proxy inverso con certificados automáticos.</w:t>
            </w:r>
          </w:p>
        </w:tc>
        <w:tc>
          <w:tcPr>
            <w:tcW w:w="4216" w:type="dxa"/>
          </w:tcPr>
          <w:p>
            <w:pPr>
              <w:spacing w:line="260" w:lineRule="auto" w:after="20"/>
              <w:jc w:val="left"/>
            </w:pPr>
            <w:r>
              <w:rPr>
                <w:rFonts w:ascii="Arial" w:cs="Arial" w:eastAsia="Arial" w:hAnsi="Arial"/>
                <w:color w:val="000000"/>
                <w:sz w:val="19"/>
                <w:szCs w:val="19"/>
              </w:rPr>
              <w:t xml:space="preserve">Cifrado TLS con Let's Encrypt, redirección de http a https y reenvío a la API.</w:t>
            </w:r>
          </w:p>
        </w:tc>
      </w:tr>
      <w:tr>
        <w:trPr>
          <w:cantSplit/>
        </w:trPr>
        <w:tc>
          <w:tcPr>
            <w:tcW w:w="1900" w:type="dxa"/>
          </w:tcPr>
          <w:p>
            <w:pPr>
              <w:spacing w:line="260" w:lineRule="auto" w:after="20"/>
              <w:jc w:val="left"/>
            </w:pPr>
            <w:r>
              <w:rPr>
                <w:rFonts w:ascii="Arial" w:cs="Arial" w:eastAsia="Arial" w:hAnsi="Arial"/>
                <w:color w:val="000000"/>
                <w:sz w:val="19"/>
                <w:szCs w:val="19"/>
              </w:rPr>
              <w:t xml:space="preserve">Git</w:t>
            </w:r>
          </w:p>
        </w:tc>
        <w:tc>
          <w:tcPr>
            <w:tcW w:w="2900" w:type="dxa"/>
          </w:tcPr>
          <w:p>
            <w:pPr>
              <w:spacing w:line="260" w:lineRule="auto" w:after="20"/>
              <w:jc w:val="left"/>
            </w:pPr>
            <w:r>
              <w:rPr>
                <w:rFonts w:ascii="Arial" w:cs="Arial" w:eastAsia="Arial" w:hAnsi="Arial"/>
                <w:color w:val="000000"/>
                <w:sz w:val="19"/>
                <w:szCs w:val="19"/>
              </w:rPr>
              <w:t xml:space="preserve">Control de versiones.</w:t>
            </w:r>
          </w:p>
        </w:tc>
        <w:tc>
          <w:tcPr>
            <w:tcW w:w="4216" w:type="dxa"/>
          </w:tcPr>
          <w:p>
            <w:pPr>
              <w:spacing w:line="260" w:lineRule="auto" w:after="20"/>
              <w:jc w:val="left"/>
            </w:pPr>
            <w:r>
              <w:rPr>
                <w:rFonts w:ascii="Arial" w:cs="Arial" w:eastAsia="Arial" w:hAnsi="Arial"/>
                <w:color w:val="000000"/>
                <w:sz w:val="19"/>
                <w:szCs w:val="19"/>
              </w:rPr>
              <w:t xml:space="preserve">Historial del código y de la documentación.</w:t>
            </w:r>
          </w:p>
        </w:tc>
      </w:tr>
      <w:tr>
        <w:trPr>
          <w:cantSplit/>
        </w:trPr>
        <w:tc>
          <w:tcPr>
            <w:tcW w:w="1900" w:type="dxa"/>
          </w:tcPr>
          <w:p>
            <w:pPr>
              <w:spacing w:line="260" w:lineRule="auto" w:after="20"/>
              <w:jc w:val="left"/>
            </w:pPr>
            <w:r>
              <w:rPr>
                <w:rFonts w:ascii="Arial" w:cs="Arial" w:eastAsia="Arial" w:hAnsi="Arial"/>
                <w:color w:val="000000"/>
                <w:sz w:val="19"/>
                <w:szCs w:val="19"/>
              </w:rPr>
              <w:t xml:space="preserve">Chrome y Playwright</w:t>
            </w:r>
          </w:p>
        </w:tc>
        <w:tc>
          <w:tcPr>
            <w:tcW w:w="2900" w:type="dxa"/>
          </w:tcPr>
          <w:p>
            <w:pPr>
              <w:spacing w:line="260" w:lineRule="auto" w:after="20"/>
              <w:jc w:val="left"/>
            </w:pPr>
            <w:r>
              <w:rPr>
                <w:rFonts w:ascii="Arial" w:cs="Arial" w:eastAsia="Arial" w:hAnsi="Arial"/>
                <w:color w:val="000000"/>
                <w:sz w:val="19"/>
                <w:szCs w:val="19"/>
              </w:rPr>
              <w:t xml:space="preserve">Navegador y automatización.</w:t>
            </w:r>
          </w:p>
        </w:tc>
        <w:tc>
          <w:tcPr>
            <w:tcW w:w="4216" w:type="dxa"/>
          </w:tcPr>
          <w:p>
            <w:pPr>
              <w:spacing w:line="260" w:lineRule="auto" w:after="20"/>
              <w:jc w:val="left"/>
            </w:pPr>
            <w:r>
              <w:rPr>
                <w:rFonts w:ascii="Arial" w:cs="Arial" w:eastAsia="Arial" w:hAnsi="Arial"/>
                <w:color w:val="000000"/>
                <w:sz w:val="19"/>
                <w:szCs w:val="19"/>
              </w:rPr>
              <w:t xml:space="preserve">Comprobaciones manuales de las pantallas y capturas para la memoria.</w:t>
            </w:r>
          </w:p>
        </w:tc>
      </w:tr>
    </w:tbl>
    <w:p>
      <w:pPr>
        <w:spacing w:line="240" w:lineRule="auto" w:after="200"/>
        <w:jc w:val="center"/>
      </w:pPr>
      <w:r>
        <w:rPr>
          <w:rFonts w:ascii="Arial" w:cs="Arial" w:eastAsia="Arial" w:hAnsi="Arial"/>
          <w:i w:val="1"/>
          <w:iCs w:val="1"/>
          <w:color w:val="000000"/>
          <w:sz w:val="18"/>
          <w:szCs w:val="18"/>
        </w:rPr>
        <w:t xml:space="preserve">Tabla </w:t>
      </w:r>
      <w:fldSimple w:instr=" SEQ Tabla \* ARABIC ">
        <w:r>
          <w:rPr>
            <w:rFonts w:ascii="Arial" w:cs="Arial" w:eastAsia="Arial" w:hAnsi="Arial"/>
            <w:i w:val="1"/>
            <w:iCs w:val="1"/>
            <w:color w:val="000000"/>
            <w:sz w:val="18"/>
            <w:szCs w:val="18"/>
          </w:rPr>
          <w:t xml:space="preserve">6</w:t>
        </w:r>
      </w:fldSimple>
      <w:r>
        <w:rPr>
          <w:rFonts w:ascii="Arial" w:cs="Arial" w:eastAsia="Arial" w:hAnsi="Arial"/>
          <w:i w:val="1"/>
          <w:iCs w:val="1"/>
          <w:color w:val="000000"/>
          <w:sz w:val="18"/>
          <w:szCs w:val="18"/>
        </w:rPr>
        <w:t xml:space="preserve">: tecnologías y herramientas utilizadas</w:t>
      </w:r>
    </w:p>
    <w:p>
      <w:pPr>
        <w:spacing w:line="360" w:lineRule="auto"/>
        <w:jc w:val="both"/>
      </w:pPr>
      <w:r>
        <w:rPr>
          <w:rFonts w:ascii="Arial" w:cs="Arial" w:eastAsia="Arial" w:hAnsi="Arial"/>
          <w:b w:val="1"/>
          <w:bCs w:val="1"/>
          <w:color w:val="000000"/>
        </w:rPr>
        <w:t xml:space="preserve">Por qué una base de datos NoSQL.</w:t>
      </w:r>
      <w:r>
        <w:rPr>
          <w:rFonts w:ascii="Arial" w:cs="Arial" w:eastAsia="Arial" w:hAnsi="Arial"/>
          <w:color w:val="000000"/>
        </w:rPr>
        <w:t xml:space="preserve"> Los fichajes diarios de todos los empleados generan muchas escrituras pequeñas y constantes. Un modelo documental permite guardar cada fichaje con su entrada, su salida y su historial de correcciones en un único documento y consultarlo sin uniones entre tablas, de forma que el volumen de escrituras afecte poco a la experiencia de usuario y a la carga del servidor. De forma secundaria, MongoDB ofrece índices geoespaciales (2dsphere) que permitirán calcular distancias al lugar de trabajo en futuras mejoras.</w:t>
      </w:r>
    </w:p>
    <w:p>
      <w:pPr>
        <w:keepNext/>
        <w:pageBreakBefore/>
        <w:spacing w:line="360" w:lineRule="auto" w:after="240"/>
        <w:jc w:val="left"/>
        <w:outlineLvl w:val="0"/>
      </w:pPr>
      <w:r>
        <w:rPr>
          <w:rFonts w:ascii="Arial" w:cs="Arial" w:eastAsia="Arial" w:hAnsi="Arial"/>
          <w:color w:val="000000"/>
          <w:sz w:val="32"/>
          <w:szCs w:val="32"/>
        </w:rPr>
        <w:t xml:space="preserve">METODOLOGÍA</w:t>
      </w:r>
    </w:p>
    <w:p>
      <w:pPr>
        <w:keepNext/>
        <w:spacing w:line="360" w:lineRule="auto" w:after="120" w:before="200"/>
        <w:jc w:val="left"/>
        <w:outlineLvl w:val="1"/>
      </w:pPr>
      <w:r>
        <w:rPr>
          <w:rFonts w:ascii="Arial" w:cs="Arial" w:eastAsia="Arial" w:hAnsi="Arial"/>
          <w:b w:val="1"/>
          <w:bCs w:val="1"/>
          <w:color w:val="000000"/>
          <w:sz w:val="26"/>
          <w:szCs w:val="26"/>
        </w:rPr>
        <w:t xml:space="preserve">Metodología usada y justificación</w:t>
      </w:r>
    </w:p>
    <w:p>
      <w:pPr>
        <w:spacing w:line="360" w:lineRule="auto"/>
        <w:jc w:val="both"/>
      </w:pPr>
      <w:r>
        <w:rPr>
          <w:rFonts w:ascii="Arial" w:cs="Arial" w:eastAsia="Arial" w:hAnsi="Arial"/>
          <w:color w:val="000000"/>
        </w:rPr>
        <w:t xml:space="preserve">Se ha trabajado con un desarrollo </w:t>
      </w:r>
      <w:r>
        <w:rPr>
          <w:rFonts w:ascii="Arial" w:cs="Arial" w:eastAsia="Arial" w:hAnsi="Arial"/>
          <w:b w:val="1"/>
          <w:bCs w:val="1"/>
          <w:color w:val="000000"/>
        </w:rPr>
        <w:t xml:space="preserve">iterativo e incremental</w:t>
      </w:r>
      <w:r>
        <w:rPr>
          <w:rFonts w:ascii="Arial" w:cs="Arial" w:eastAsia="Arial" w:hAnsi="Arial"/>
          <w:color w:val="000000"/>
        </w:rPr>
        <w:t xml:space="preserve"> inspirado en Scrum y adaptado a un proyecto individual. El trabajo se divide en iteraciones de dos semanas; al inicio de cada una se eligen del listado de requisitos (RFTP) los que se van a abordar y al final se prueba lo hecho y se ajusta la planificación. Se usa un tablero Kanban con tres columnas (pendiente, en curso y hecho) y el criterio de «hecho» es que la función esté probada con su prueba RFTP.</w:t>
      </w:r>
    </w:p>
    <w:p>
      <w:pPr>
        <w:spacing w:line="360" w:lineRule="auto"/>
        <w:jc w:val="both"/>
      </w:pPr>
      <w:r>
        <w:rPr>
          <w:rFonts w:ascii="Arial" w:cs="Arial" w:eastAsia="Arial" w:hAnsi="Arial"/>
          <w:color w:val="000000"/>
        </w:rPr>
        <w:t xml:space="preserve">Esta metodología se ha elegido porque el proyecto lo hace una sola persona, con requisitos que se afinan al ver la aplicación funcionando (por ejemplo las reglas de las sustituciones), y porque permite tener desde las primeras semanas un producto mínimo utilizable: acceso, empleados, clientes, turnos y fichaje, antes que cualquier módulo secundario.</w:t>
      </w:r>
    </w:p>
    <w:p>
      <w:pPr>
        <w:keepNext/>
        <w:spacing w:line="360" w:lineRule="auto" w:after="120" w:before="200"/>
        <w:jc w:val="left"/>
        <w:outlineLvl w:val="1"/>
      </w:pPr>
      <w:r>
        <w:rPr>
          <w:rFonts w:ascii="Arial" w:cs="Arial" w:eastAsia="Arial" w:hAnsi="Arial"/>
          <w:b w:val="1"/>
          <w:bCs w:val="1"/>
          <w:color w:val="000000"/>
          <w:sz w:val="26"/>
          <w:szCs w:val="26"/>
        </w:rPr>
        <w:t xml:space="preserve">Planificación inicial</w:t>
      </w:r>
    </w:p>
    <w:p>
      <w:pPr>
        <w:spacing w:line="360" w:lineRule="auto"/>
        <w:jc w:val="both"/>
      </w:pPr>
      <w:r>
        <w:rPr>
          <w:rFonts w:ascii="Arial" w:cs="Arial" w:eastAsia="Arial" w:hAnsi="Arial"/>
          <w:color w:val="000000"/>
        </w:rPr>
        <w:t xml:space="preserve">Antes de empezar la implementación se estimaron 11 semanas, desde el 20 de septiembre hasta el 1 de diciembre de 2026 (el anteproyecto se entregó el 30 de septiembre, en la segunda semana), con el fichaje como pieza central y la memoria como tarea paralela a lo largo de todo el proyecto.</w:t>
      </w:r>
    </w:p>
    <w:p>
      <w:pPr>
        <w:sectPr>
          <w:headerReference r:id="rId18" w:type="default"/>
          <w:footerReference r:id="rId19" w:type="default"/>
          <w:pgSz w:h="16838" w:w="11906" w:orient="portrait"/>
          <w:pgMar w:bottom="1440" w:top="1440" w:left="1440" w:right="1440" w:header="426" w:footer="720"/>
        </w:sectPr>
      </w:pPr>
    </w:p>
    <w:p>
      <w:pPr>
        <w:keepNext/>
        <w:spacing w:line="240" w:lineRule="auto" w:after="60" w:before="120"/>
        <w:jc w:val="center"/>
      </w:pPr>
      <w:r>
        <w:drawing>
          <wp:inline distT="0" distB="0" distL="0" distR="0">
            <wp:extent cx="9000000" cy="3750000"/>
            <wp:effectExtent l="0" t="0" r="0" b="0"/>
            <wp:docPr id="174" name="Imagen 174" descr="Diagrama de Gantt de la planificación inicial"/>
            <wp:cNvGraphicFramePr>
              <a:graphicFrameLocks noChangeAspect="1"/>
            </wp:cNvGraphicFramePr>
            <a:graphic>
              <a:graphicData uri="http://schemas.openxmlformats.org/drawingml/2006/picture">
                <pic:pic>
                  <pic:nvPicPr>
                    <pic:cNvPr id="174" name="gantt1.png"/>
                    <pic:cNvPicPr/>
                  </pic:nvPicPr>
                  <pic:blipFill>
                    <a:blip r:embed="rIdMem24"/>
                    <a:stretch>
                      <a:fillRect/>
                    </a:stretch>
                  </pic:blipFill>
                  <pic:spPr>
                    <a:xfrm>
                      <a:off x="0" y="0"/>
                      <a:ext cx="9000000" cy="3750000"/>
                    </a:xfrm>
                    <a:prstGeom prst="rect">
                      <a:avLst/>
                    </a:prstGeom>
                  </pic:spPr>
                </pic:pic>
              </a:graphicData>
            </a:graphic>
          </wp:inline>
        </w:drawing>
      </w:r>
    </w:p>
    <w:p>
      <w:pPr>
        <w:spacing w:line="240" w:lineRule="auto" w:after="200"/>
        <w:jc w:val="center"/>
      </w:pPr>
      <w:r>
        <w:rPr>
          <w:rFonts w:ascii="Arial" w:cs="Arial" w:eastAsia="Arial" w:hAnsi="Arial"/>
          <w:i w:val="1"/>
          <w:iCs w:val="1"/>
          <w:color w:val="000000"/>
          <w:sz w:val="18"/>
          <w:szCs w:val="18"/>
        </w:rPr>
        <w:t xml:space="preserve">Ilustración </w:t>
      </w:r>
      <w:fldSimple w:instr=" SEQ Ilustración \* ARABIC ">
        <w:r>
          <w:rPr>
            <w:rFonts w:ascii="Arial" w:cs="Arial" w:eastAsia="Arial" w:hAnsi="Arial"/>
            <w:i w:val="1"/>
            <w:iCs w:val="1"/>
            <w:color w:val="000000"/>
            <w:sz w:val="18"/>
            <w:szCs w:val="18"/>
          </w:rPr>
          <w:t xml:space="preserve">11</w:t>
        </w:r>
      </w:fldSimple>
      <w:r>
        <w:rPr>
          <w:rFonts w:ascii="Arial" w:cs="Arial" w:eastAsia="Arial" w:hAnsi="Arial"/>
          <w:i w:val="1"/>
          <w:iCs w:val="1"/>
          <w:color w:val="000000"/>
          <w:sz w:val="18"/>
          <w:szCs w:val="18"/>
        </w:rPr>
        <w:t xml:space="preserve">: diagrama de Gantt de la planificación inicial</w:t>
      </w:r>
    </w:p>
    <w:p>
      <w:pPr>
        <w:sectPr>
          <w:headerReference r:id="rId18" w:type="default"/>
          <w:footerReference r:id="rId19" w:type="default"/>
          <w:pgSz w:w="16838" w:h="11906" w:orient="landscape"/>
          <w:pgMar w:bottom="1000" w:top="1440" w:left="1134" w:right="1134" w:header="426" w:footer="500"/>
        </w:sectPr>
      </w:pPr>
    </w:p>
    <w:p>
      <w:pPr>
        <w:keepNext/>
        <w:spacing w:line="360" w:lineRule="auto" w:after="120" w:before="200"/>
        <w:jc w:val="left"/>
        <w:outlineLvl w:val="1"/>
      </w:pPr>
      <w:r>
        <w:rPr>
          <w:rFonts w:ascii="Arial" w:cs="Arial" w:eastAsia="Arial" w:hAnsi="Arial"/>
          <w:b w:val="1"/>
          <w:bCs w:val="1"/>
          <w:color w:val="000000"/>
          <w:sz w:val="26"/>
          <w:szCs w:val="26"/>
        </w:rPr>
        <w:t xml:space="preserve">Planificación final</w:t>
      </w:r>
    </w:p>
    <w:p>
      <w:pPr>
        <w:spacing w:line="360" w:lineRule="auto"/>
        <w:jc w:val="both"/>
      </w:pPr>
      <w:r>
        <w:rPr>
          <w:rFonts w:ascii="Arial" w:cs="Arial" w:eastAsia="Arial" w:hAnsi="Arial"/>
          <w:color w:val="000000"/>
        </w:rPr>
        <w:t xml:space="preserve">Apartado pendiente para la entrega del 7 de diciembre de 2026.</w:t>
      </w:r>
    </w:p>
    <w:p>
      <w:pPr>
        <w:sectPr>
          <w:headerReference r:id="rId18" w:type="default"/>
          <w:footerReference r:id="rId19" w:type="default"/>
          <w:pgSz w:w="16838" w:h="11906" w:orient="landscape"/>
          <w:pgMar w:bottom="1000" w:top="1440" w:left="1134" w:right="1134" w:header="426" w:footer="500"/>
        </w:sectPr>
      </w:pPr>
    </w:p>
    <w:p>
      <w:pPr>
        <w:keepNext/>
        <w:spacing w:line="360" w:lineRule="auto" w:after="120" w:before="200"/>
        <w:jc w:val="left"/>
        <w:outlineLvl w:val="1"/>
      </w:pPr>
      <w:r>
        <w:rPr>
          <w:rFonts w:ascii="Arial" w:cs="Arial" w:eastAsia="Arial" w:hAnsi="Arial"/>
          <w:b w:val="1"/>
          <w:bCs w:val="1"/>
          <w:color w:val="000000"/>
          <w:sz w:val="26"/>
          <w:szCs w:val="26"/>
        </w:rPr>
        <w:t xml:space="preserve">Presupuesto</w:t>
      </w:r>
    </w:p>
    <w:p>
      <w:pPr>
        <w:spacing w:line="360" w:lineRule="auto"/>
        <w:jc w:val="both"/>
      </w:pPr>
      <w:r>
        <w:rPr>
          <w:rFonts w:ascii="Arial" w:cs="Arial" w:eastAsia="Arial" w:hAnsi="Arial"/>
          <w:color w:val="000000"/>
        </w:rPr>
        <w:t xml:space="preserve">Apartado pendiente para la entrega del 7 de diciembre de 2026.</w:t>
      </w:r>
    </w:p>
    <w:p>
      <w:pPr>
        <w:keepNext/>
        <w:spacing w:line="360" w:lineRule="auto" w:after="120" w:before="200"/>
        <w:jc w:val="left"/>
        <w:outlineLvl w:val="1"/>
      </w:pPr>
      <w:r>
        <w:rPr>
          <w:rFonts w:ascii="Arial" w:cs="Arial" w:eastAsia="Arial" w:hAnsi="Arial"/>
          <w:b w:val="1"/>
          <w:bCs w:val="1"/>
          <w:color w:val="000000"/>
          <w:sz w:val="26"/>
          <w:szCs w:val="26"/>
        </w:rPr>
        <w:t xml:space="preserve">README y Git</w:t>
      </w:r>
    </w:p>
    <w:p>
      <w:pPr>
        <w:spacing w:line="360" w:lineRule="auto"/>
        <w:jc w:val="both"/>
      </w:pPr>
      <w:r>
        <w:rPr>
          <w:rFonts w:ascii="Arial" w:cs="Arial" w:eastAsia="Arial" w:hAnsi="Arial"/>
          <w:color w:val="000000"/>
        </w:rPr>
        <w:t xml:space="preserve">El código está organizado en un único repositorio con dos carpetas principales: la raíz (servidor) y client (aplicación React). El fichero README explica qué es el proyecto, los requisitos (Node.js y MongoDB), cómo instalar las dependencias, qué variables hay que definir en el archivo .env (puerto, dirección de MongoDB y clave de los tokens), cómo arrancar en desarrollo y en producción, cómo cargar los datos de demostración y cuáles son las cuentas de prueba.</w:t>
      </w:r>
    </w:p>
    <w:p>
      <w:pPr>
        <w:spacing w:line="360" w:lineRule="auto"/>
        <w:jc w:val="both"/>
      </w:pPr>
      <w:r>
        <w:rPr>
          <w:rFonts w:ascii="Arial" w:cs="Arial" w:eastAsia="Arial" w:hAnsi="Arial"/>
          <w:color w:val="000000"/>
        </w:rPr>
        <w:t xml:space="preserve">El historial de commits, escrito en español, deja constancia de cómo evoluciona el proyecto desde la primera entrega.</w:t>
      </w:r>
    </w:p>
    <w:p>
      <w:pPr>
        <w:keepNext/>
        <w:pageBreakBefore/>
        <w:spacing w:line="360" w:lineRule="auto" w:after="240"/>
        <w:jc w:val="left"/>
        <w:outlineLvl w:val="0"/>
      </w:pPr>
      <w:r>
        <w:rPr>
          <w:rFonts w:ascii="Arial" w:cs="Arial" w:eastAsia="Arial" w:hAnsi="Arial"/>
          <w:color w:val="000000"/>
          <w:sz w:val="32"/>
          <w:szCs w:val="32"/>
        </w:rPr>
        <w:t xml:space="preserve">TRABAJOS FUTUROS</w:t>
      </w:r>
    </w:p>
    <w:p>
      <w:pPr>
        <w:spacing w:line="360" w:lineRule="auto"/>
        <w:jc w:val="both"/>
      </w:pPr>
      <w:r>
        <w:rPr>
          <w:rFonts w:ascii="Arial" w:cs="Arial" w:eastAsia="Arial" w:hAnsi="Arial"/>
          <w:color w:val="000000"/>
        </w:rPr>
        <w:t xml:space="preserve">Apartado pendiente para la entrega del 7 de diciembre de 2026.</w:t>
      </w:r>
    </w:p>
    <w:p>
      <w:pPr>
        <w:keepNext/>
        <w:pageBreakBefore/>
        <w:spacing w:line="360" w:lineRule="auto" w:after="240"/>
        <w:jc w:val="left"/>
        <w:outlineLvl w:val="0"/>
      </w:pPr>
      <w:r>
        <w:rPr>
          <w:rFonts w:ascii="Arial" w:cs="Arial" w:eastAsia="Arial" w:hAnsi="Arial"/>
          <w:color w:val="000000"/>
          <w:sz w:val="32"/>
          <w:szCs w:val="32"/>
        </w:rPr>
        <w:t xml:space="preserve">CONCLUSIONES</w:t>
      </w:r>
    </w:p>
    <w:p>
      <w:pPr>
        <w:spacing w:line="360" w:lineRule="auto"/>
        <w:jc w:val="both"/>
      </w:pPr>
      <w:r>
        <w:rPr>
          <w:rFonts w:ascii="Arial" w:cs="Arial" w:eastAsia="Arial" w:hAnsi="Arial"/>
          <w:color w:val="000000"/>
        </w:rPr>
        <w:t xml:space="preserve">Apartado pendiente para la entrega del 7 de diciembre de 2026.</w:t>
      </w:r>
    </w:p>
    <w:p>
      <w:pPr>
        <w:keepNext/>
        <w:pageBreakBefore/>
        <w:spacing w:line="360" w:lineRule="auto" w:after="240"/>
        <w:jc w:val="left"/>
        <w:outlineLvl w:val="0"/>
      </w:pPr>
      <w:r>
        <w:rPr>
          <w:rFonts w:ascii="Arial" w:cs="Arial" w:eastAsia="Arial" w:hAnsi="Arial"/>
          <w:color w:val="000000"/>
          <w:sz w:val="32"/>
          <w:szCs w:val="32"/>
        </w:rPr>
        <w:t xml:space="preserve">REFERENCIAS</w:t>
      </w:r>
    </w:p>
    <w:p>
      <w:pPr>
        <w:spacing w:line="320" w:lineRule="auto"/>
        <w:jc w:val="both"/>
      </w:pPr>
      <w:r>
        <w:rPr>
          <w:rFonts w:ascii="Arial" w:cs="Arial" w:eastAsia="Arial" w:hAnsi="Arial"/>
          <w:color w:val="000000"/>
        </w:rPr>
        <w:t xml:space="preserve">Siguiendo las normas APA, cada referencia va acompañada de un texto descriptivo con el apartado del proyecto donde se ha aplicado.</w:t>
      </w:r>
    </w:p>
    <w:p>
      <w:pPr>
        <w:spacing w:line="300" w:lineRule="auto" w:after="20"/>
        <w:jc w:val="left"/>
      </w:pPr>
      <w:r>
        <w:rPr>
          <w:rFonts w:ascii="Arial" w:cs="Arial" w:eastAsia="Arial" w:hAnsi="Arial"/>
          <w:i w:val="1"/>
          <w:iCs w:val="1"/>
          <w:color w:val="000000"/>
          <w:sz w:val="20"/>
          <w:szCs w:val="20"/>
        </w:rPr>
        <w:t xml:space="preserve">Aplicado en la justificación, el registro de jornada y la conservación de los fichajes durante cuatro años.</w:t>
      </w:r>
    </w:p>
    <w:p>
      <w:pPr>
        <w:spacing w:line="300" w:lineRule="auto" w:after="160"/>
        <w:ind w:left="567" w:hanging="567"/>
        <w:jc w:val="left"/>
      </w:pPr>
      <w:r>
        <w:rPr>
          <w:rFonts w:ascii="Arial" w:cs="Arial" w:eastAsia="Arial" w:hAnsi="Arial"/>
          <w:color w:val="000000"/>
          <w:sz w:val="20"/>
          <w:szCs w:val="20"/>
        </w:rPr>
        <w:t xml:space="preserve">Jefatura del Estado. (2019). Real Decreto-ley 8/2019, de 8 de marzo, de medidas urgentes de protección social y de lucha contra la precariedad laboral en la jornada de trabajo. Boletín Oficial del Estado, 61. Recuperado de https://www.boe.es/buscar/act.php?id=BOE-A-2019-3481</w:t>
      </w:r>
    </w:p>
    <w:p>
      <w:pPr>
        <w:spacing w:line="300" w:lineRule="auto" w:after="20"/>
        <w:jc w:val="left"/>
      </w:pPr>
      <w:r>
        <w:rPr>
          <w:rFonts w:ascii="Arial" w:cs="Arial" w:eastAsia="Arial" w:hAnsi="Arial"/>
          <w:i w:val="1"/>
          <w:iCs w:val="1"/>
          <w:color w:val="000000"/>
          <w:sz w:val="20"/>
          <w:szCs w:val="20"/>
        </w:rPr>
        <w:t xml:space="preserve">Aplicado en los artículos 20.3 y 34.9 sobre control y registro de la jornada.</w:t>
      </w:r>
    </w:p>
    <w:p>
      <w:pPr>
        <w:spacing w:line="300" w:lineRule="auto" w:after="160"/>
        <w:ind w:left="567" w:hanging="567"/>
        <w:jc w:val="left"/>
      </w:pPr>
      <w:r>
        <w:rPr>
          <w:rFonts w:ascii="Arial" w:cs="Arial" w:eastAsia="Arial" w:hAnsi="Arial"/>
          <w:color w:val="000000"/>
          <w:sz w:val="20"/>
          <w:szCs w:val="20"/>
        </w:rPr>
        <w:t xml:space="preserve">Ministerio de Trabajo y Economía Social. (2015). Real Decreto Legislativo 2/2015, de 23 de octubre, por el que se aprueba el texto refundido de la Ley del Estatuto de los Trabajadores. Boletín Oficial del Estado, 255. Recuperado de https://www.boe.es/buscar/act.php?id=BOE-A-2015-11430</w:t>
      </w:r>
    </w:p>
    <w:p>
      <w:pPr>
        <w:spacing w:line="300" w:lineRule="auto" w:after="20"/>
        <w:jc w:val="left"/>
      </w:pPr>
      <w:r>
        <w:rPr>
          <w:rFonts w:ascii="Arial" w:cs="Arial" w:eastAsia="Arial" w:hAnsi="Arial"/>
          <w:i w:val="1"/>
          <w:iCs w:val="1"/>
          <w:color w:val="000000"/>
          <w:sz w:val="20"/>
          <w:szCs w:val="20"/>
        </w:rPr>
        <w:t xml:space="preserve">Aplicado en la protección de datos y en el uso de la geolocalización limitada al fichaje (artículo 90).</w:t>
      </w:r>
    </w:p>
    <w:p>
      <w:pPr>
        <w:spacing w:line="300" w:lineRule="auto" w:after="160"/>
        <w:ind w:left="567" w:hanging="567"/>
        <w:jc w:val="left"/>
      </w:pPr>
      <w:r>
        <w:rPr>
          <w:rFonts w:ascii="Arial" w:cs="Arial" w:eastAsia="Arial" w:hAnsi="Arial"/>
          <w:color w:val="000000"/>
          <w:sz w:val="20"/>
          <w:szCs w:val="20"/>
        </w:rPr>
        <w:t xml:space="preserve">Jefatura del Estado. (2018). Ley Orgánica 3/2018, de 5 de diciembre, de Protección de Datos Personales y garantía de los derechos digitales. Boletín Oficial del Estado, 294. Recuperado de https://www.boe.es/buscar/act.php?id=BOE-A-2018-16673</w:t>
      </w:r>
    </w:p>
    <w:p>
      <w:pPr>
        <w:spacing w:line="300" w:lineRule="auto" w:after="20"/>
        <w:jc w:val="left"/>
      </w:pPr>
      <w:r>
        <w:rPr>
          <w:rFonts w:ascii="Arial" w:cs="Arial" w:eastAsia="Arial" w:hAnsi="Arial"/>
          <w:i w:val="1"/>
          <w:iCs w:val="1"/>
          <w:color w:val="000000"/>
          <w:sz w:val="20"/>
          <w:szCs w:val="20"/>
        </w:rPr>
        <w:t xml:space="preserve">Aplicado en el tratamiento de los datos personales de la plantilla.</w:t>
      </w:r>
    </w:p>
    <w:p>
      <w:pPr>
        <w:spacing w:line="300" w:lineRule="auto" w:after="160"/>
        <w:ind w:left="567" w:hanging="567"/>
        <w:jc w:val="left"/>
      </w:pPr>
      <w:r>
        <w:rPr>
          <w:rFonts w:ascii="Arial" w:cs="Arial" w:eastAsia="Arial" w:hAnsi="Arial"/>
          <w:color w:val="000000"/>
          <w:sz w:val="20"/>
          <w:szCs w:val="20"/>
        </w:rPr>
        <w:t xml:space="preserve">Parlamento Europeo y Consejo de la Unión Europea. (2016). Reglamento (UE) 2016/679 relativo a la protección de las personas físicas en lo que respecta al tratamiento de datos personales (RGPD). Recuperado de https://eur-lex.europa.eu/eli/reg/2016/679/oj</w:t>
      </w:r>
    </w:p>
    <w:p>
      <w:pPr>
        <w:spacing w:line="300" w:lineRule="auto" w:after="20"/>
        <w:jc w:val="left"/>
      </w:pPr>
      <w:r>
        <w:rPr>
          <w:rFonts w:ascii="Arial" w:cs="Arial" w:eastAsia="Arial" w:hAnsi="Arial"/>
          <w:i w:val="1"/>
          <w:iCs w:val="1"/>
          <w:color w:val="000000"/>
          <w:sz w:val="20"/>
          <w:szCs w:val="20"/>
        </w:rPr>
        <w:t xml:space="preserve">Aplicado para obtener la ubicación del móvil en el fichaje.</w:t>
      </w:r>
    </w:p>
    <w:p>
      <w:pPr>
        <w:spacing w:line="300" w:lineRule="auto" w:after="160"/>
        <w:ind w:left="567" w:hanging="567"/>
        <w:jc w:val="left"/>
      </w:pPr>
      <w:r>
        <w:rPr>
          <w:rFonts w:ascii="Arial" w:cs="Arial" w:eastAsia="Arial" w:hAnsi="Arial"/>
          <w:color w:val="000000"/>
          <w:sz w:val="20"/>
          <w:szCs w:val="20"/>
        </w:rPr>
        <w:t xml:space="preserve">Mozilla. (s. f.). Geolocation API. MDN Web Docs. Recuperado de https://developer.mozilla.org/es/docs/Web/API/Geolocation_API</w:t>
      </w:r>
    </w:p>
    <w:p>
      <w:pPr>
        <w:spacing w:line="300" w:lineRule="auto" w:after="20"/>
        <w:jc w:val="left"/>
      </w:pPr>
      <w:r>
        <w:rPr>
          <w:rFonts w:ascii="Arial" w:cs="Arial" w:eastAsia="Arial" w:hAnsi="Arial"/>
          <w:i w:val="1"/>
          <w:iCs w:val="1"/>
          <w:color w:val="000000"/>
          <w:sz w:val="20"/>
          <w:szCs w:val="20"/>
        </w:rPr>
        <w:t xml:space="preserve">Aplicado en el diseño de la base de datos y en las mejoras futuras con consultas geoespaciales.</w:t>
      </w:r>
    </w:p>
    <w:p>
      <w:pPr>
        <w:spacing w:line="300" w:lineRule="auto" w:after="160"/>
        <w:ind w:left="567" w:hanging="567"/>
        <w:jc w:val="left"/>
      </w:pPr>
      <w:r>
        <w:rPr>
          <w:rFonts w:ascii="Arial" w:cs="Arial" w:eastAsia="Arial" w:hAnsi="Arial"/>
          <w:color w:val="000000"/>
          <w:sz w:val="20"/>
          <w:szCs w:val="20"/>
        </w:rPr>
        <w:t xml:space="preserve">MongoDB, Inc. (s. f.). MongoDB Manual: 2dsphere indexes. Recuperado de https://www.mongodb.com/docs/manual/core/indexes/index-types/geospatial/2dsphere/</w:t>
      </w:r>
    </w:p>
    <w:p>
      <w:pPr>
        <w:spacing w:line="300" w:lineRule="auto" w:after="20"/>
        <w:jc w:val="left"/>
      </w:pPr>
      <w:r>
        <w:rPr>
          <w:rFonts w:ascii="Arial" w:cs="Arial" w:eastAsia="Arial" w:hAnsi="Arial"/>
          <w:i w:val="1"/>
          <w:iCs w:val="1"/>
          <w:color w:val="000000"/>
          <w:sz w:val="20"/>
          <w:szCs w:val="20"/>
        </w:rPr>
        <w:t xml:space="preserve">Aplicado en la definición de esquemas, validaciones, virtuals e índices.</w:t>
      </w:r>
    </w:p>
    <w:p>
      <w:pPr>
        <w:spacing w:line="300" w:lineRule="auto" w:after="160"/>
        <w:ind w:left="567" w:hanging="567"/>
        <w:jc w:val="left"/>
      </w:pPr>
      <w:r>
        <w:rPr>
          <w:rFonts w:ascii="Arial" w:cs="Arial" w:eastAsia="Arial" w:hAnsi="Arial"/>
          <w:color w:val="000000"/>
          <w:sz w:val="20"/>
          <w:szCs w:val="20"/>
        </w:rPr>
        <w:t xml:space="preserve">Mongoose. (s. f.). Mongoose documentation. Recuperado de https://mongoosejs.com/docs/</w:t>
      </w:r>
    </w:p>
    <w:p>
      <w:pPr>
        <w:spacing w:line="300" w:lineRule="auto" w:after="20"/>
        <w:jc w:val="left"/>
      </w:pPr>
      <w:r>
        <w:rPr>
          <w:rFonts w:ascii="Arial" w:cs="Arial" w:eastAsia="Arial" w:hAnsi="Arial"/>
          <w:i w:val="1"/>
          <w:iCs w:val="1"/>
          <w:color w:val="000000"/>
          <w:sz w:val="20"/>
          <w:szCs w:val="20"/>
        </w:rPr>
        <w:t xml:space="preserve">Aplicado en la creación de la API REST, las rutas y los middleware.</w:t>
      </w:r>
    </w:p>
    <w:p>
      <w:pPr>
        <w:spacing w:line="300" w:lineRule="auto" w:after="160"/>
        <w:ind w:left="567" w:hanging="567"/>
        <w:jc w:val="left"/>
      </w:pPr>
      <w:r>
        <w:rPr>
          <w:rFonts w:ascii="Arial" w:cs="Arial" w:eastAsia="Arial" w:hAnsi="Arial"/>
          <w:color w:val="000000"/>
          <w:sz w:val="20"/>
          <w:szCs w:val="20"/>
        </w:rPr>
        <w:t xml:space="preserve">OpenJS Foundation. (s. f.). Express: infraestructura web rápida, minimalista y flexible para Node.js. Recuperado de https://expressjs.com/es/</w:t>
      </w:r>
    </w:p>
    <w:p>
      <w:pPr>
        <w:spacing w:line="300" w:lineRule="auto" w:after="20"/>
        <w:jc w:val="left"/>
      </w:pPr>
      <w:r>
        <w:rPr>
          <w:rFonts w:ascii="Arial" w:cs="Arial" w:eastAsia="Arial" w:hAnsi="Arial"/>
          <w:i w:val="1"/>
          <w:iCs w:val="1"/>
          <w:color w:val="000000"/>
          <w:sz w:val="20"/>
          <w:szCs w:val="20"/>
        </w:rPr>
        <w:t xml:space="preserve">Aplicado en la construcción de la interfaz de usuario.</w:t>
      </w:r>
    </w:p>
    <w:p>
      <w:pPr>
        <w:spacing w:line="300" w:lineRule="auto" w:after="160"/>
        <w:ind w:left="567" w:hanging="567"/>
        <w:jc w:val="left"/>
      </w:pPr>
      <w:r>
        <w:rPr>
          <w:rFonts w:ascii="Arial" w:cs="Arial" w:eastAsia="Arial" w:hAnsi="Arial"/>
          <w:color w:val="000000"/>
          <w:sz w:val="20"/>
          <w:szCs w:val="20"/>
        </w:rPr>
        <w:t xml:space="preserve">Meta Open Source. (s. f.). React. Recuperado de https://react.dev/</w:t>
      </w:r>
    </w:p>
    <w:p>
      <w:pPr>
        <w:spacing w:line="300" w:lineRule="auto" w:after="20"/>
        <w:jc w:val="left"/>
      </w:pPr>
      <w:r>
        <w:rPr>
          <w:rFonts w:ascii="Arial" w:cs="Arial" w:eastAsia="Arial" w:hAnsi="Arial"/>
          <w:i w:val="1"/>
          <w:iCs w:val="1"/>
          <w:color w:val="000000"/>
          <w:sz w:val="20"/>
          <w:szCs w:val="20"/>
        </w:rPr>
        <w:t xml:space="preserve">Aplicado en la compilación y el servidor de desarrollo del cliente.</w:t>
      </w:r>
    </w:p>
    <w:p>
      <w:pPr>
        <w:spacing w:line="300" w:lineRule="auto" w:after="160"/>
        <w:ind w:left="567" w:hanging="567"/>
        <w:jc w:val="left"/>
      </w:pPr>
      <w:r>
        <w:rPr>
          <w:rFonts w:ascii="Arial" w:cs="Arial" w:eastAsia="Arial" w:hAnsi="Arial"/>
          <w:color w:val="000000"/>
          <w:sz w:val="20"/>
          <w:szCs w:val="20"/>
        </w:rPr>
        <w:t xml:space="preserve">Vite. (s. f.). Vite: herramientas de frontend de próxima generación. Recuperado de https://vite.dev/</w:t>
      </w:r>
    </w:p>
    <w:p>
      <w:pPr>
        <w:spacing w:line="300" w:lineRule="auto" w:after="20"/>
        <w:jc w:val="left"/>
      </w:pPr>
      <w:r>
        <w:rPr>
          <w:rFonts w:ascii="Arial" w:cs="Arial" w:eastAsia="Arial" w:hAnsi="Arial"/>
          <w:i w:val="1"/>
          <w:iCs w:val="1"/>
          <w:color w:val="000000"/>
          <w:sz w:val="20"/>
          <w:szCs w:val="20"/>
        </w:rPr>
        <w:t xml:space="preserve">Aplicado en la sesión de usuario de 8 horas.</w:t>
      </w:r>
    </w:p>
    <w:p>
      <w:pPr>
        <w:spacing w:line="300" w:lineRule="auto" w:after="160"/>
        <w:ind w:left="567" w:hanging="567"/>
        <w:jc w:val="left"/>
      </w:pPr>
      <w:r>
        <w:rPr>
          <w:rFonts w:ascii="Arial" w:cs="Arial" w:eastAsia="Arial" w:hAnsi="Arial"/>
          <w:color w:val="000000"/>
          <w:sz w:val="20"/>
          <w:szCs w:val="20"/>
        </w:rPr>
        <w:t xml:space="preserve">Jones, M., Bradley, J. y Sakimura, N. (2015). JSON Web Token (JWT) (RFC 7519). Internet Engineering Task Force. Recuperado de https://datatracker.ietf.org/doc/html/rfc7519</w:t>
      </w:r>
    </w:p>
    <w:p>
      <w:pPr>
        <w:spacing w:line="300" w:lineRule="auto" w:after="20"/>
        <w:jc w:val="left"/>
      </w:pPr>
      <w:r>
        <w:rPr>
          <w:rFonts w:ascii="Arial" w:cs="Arial" w:eastAsia="Arial" w:hAnsi="Arial"/>
          <w:i w:val="1"/>
          <w:iCs w:val="1"/>
          <w:color w:val="000000"/>
          <w:sz w:val="20"/>
          <w:szCs w:val="20"/>
        </w:rPr>
        <w:t xml:space="preserve">Aplicado en el mapa de clientes y en el mapa de cada fichaje.</w:t>
      </w:r>
    </w:p>
    <w:p>
      <w:pPr>
        <w:spacing w:line="300" w:lineRule="auto" w:after="160"/>
        <w:ind w:left="567" w:hanging="567"/>
        <w:jc w:val="left"/>
      </w:pPr>
      <w:r>
        <w:rPr>
          <w:rFonts w:ascii="Arial" w:cs="Arial" w:eastAsia="Arial" w:hAnsi="Arial"/>
          <w:color w:val="000000"/>
          <w:sz w:val="20"/>
          <w:szCs w:val="20"/>
        </w:rPr>
        <w:t xml:space="preserve">Agafonkin, V. (s. f.). Leaflet: una biblioteca JavaScript para mapas interactivos. Recuperado de https://leafletjs.com/</w:t>
      </w:r>
    </w:p>
    <w:p>
      <w:pPr>
        <w:spacing w:line="300" w:lineRule="auto" w:after="20"/>
        <w:jc w:val="left"/>
      </w:pPr>
      <w:r>
        <w:rPr>
          <w:rFonts w:ascii="Arial" w:cs="Arial" w:eastAsia="Arial" w:hAnsi="Arial"/>
          <w:i w:val="1"/>
          <w:iCs w:val="1"/>
          <w:color w:val="000000"/>
          <w:sz w:val="20"/>
          <w:szCs w:val="20"/>
        </w:rPr>
        <w:t xml:space="preserve">Aplicado en la geocodificación de las direcciones de los clientes y en el respeto de sus límites de uso.</w:t>
      </w:r>
    </w:p>
    <w:p>
      <w:pPr>
        <w:spacing w:line="300" w:lineRule="auto" w:after="160"/>
        <w:ind w:left="567" w:hanging="567"/>
        <w:jc w:val="left"/>
      </w:pPr>
      <w:r>
        <w:rPr>
          <w:rFonts w:ascii="Arial" w:cs="Arial" w:eastAsia="Arial" w:hAnsi="Arial"/>
          <w:color w:val="000000"/>
          <w:sz w:val="20"/>
          <w:szCs w:val="20"/>
        </w:rPr>
        <w:t xml:space="preserve">OpenStreetMap Foundation. (s. f.). Nominatim Usage Policy. Recuperado de https://operations.osmfoundation.org/policies/nominatim/</w:t>
      </w:r>
    </w:p>
    <w:p>
      <w:pPr>
        <w:spacing w:line="300" w:lineRule="auto" w:after="20"/>
        <w:jc w:val="left"/>
      </w:pPr>
      <w:r>
        <w:rPr>
          <w:rFonts w:ascii="Arial" w:cs="Arial" w:eastAsia="Arial" w:hAnsi="Arial"/>
          <w:i w:val="1"/>
          <w:iCs w:val="1"/>
          <w:color w:val="000000"/>
          <w:sz w:val="20"/>
          <w:szCs w:val="20"/>
        </w:rPr>
        <w:t xml:space="preserve">Aplicado en la configuración del servidor, el proxy inverso y HTTPS.</w:t>
      </w:r>
    </w:p>
    <w:p>
      <w:pPr>
        <w:spacing w:line="300" w:lineRule="auto" w:after="160"/>
        <w:ind w:left="567" w:hanging="567"/>
        <w:jc w:val="left"/>
      </w:pPr>
      <w:r>
        <w:rPr>
          <w:rFonts w:ascii="Arial" w:cs="Arial" w:eastAsia="Arial" w:hAnsi="Arial"/>
          <w:color w:val="000000"/>
          <w:sz w:val="20"/>
          <w:szCs w:val="20"/>
        </w:rPr>
        <w:t xml:space="preserve">Nginx. (s. f.). nginx documentation. Recuperado de https://nginx.org/en/docs/</w:t>
      </w:r>
    </w:p>
    <w:p>
      <w:pPr>
        <w:spacing w:line="300" w:lineRule="auto" w:after="20"/>
        <w:jc w:val="left"/>
      </w:pPr>
      <w:r>
        <w:rPr>
          <w:rFonts w:ascii="Arial" w:cs="Arial" w:eastAsia="Arial" w:hAnsi="Arial"/>
          <w:i w:val="1"/>
          <w:iCs w:val="1"/>
          <w:color w:val="000000"/>
          <w:sz w:val="20"/>
          <w:szCs w:val="20"/>
        </w:rPr>
        <w:t xml:space="preserve">Aplicado en la revisión de las medidas de seguridad de la aplicación (control de acceso, autenticación).</w:t>
      </w:r>
    </w:p>
    <w:p>
      <w:pPr>
        <w:spacing w:line="300" w:lineRule="auto" w:after="160"/>
        <w:ind w:left="567" w:hanging="567"/>
        <w:jc w:val="left"/>
      </w:pPr>
      <w:r>
        <w:rPr>
          <w:rFonts w:ascii="Arial" w:cs="Arial" w:eastAsia="Arial" w:hAnsi="Arial"/>
          <w:color w:val="000000"/>
          <w:sz w:val="20"/>
          <w:szCs w:val="20"/>
        </w:rPr>
        <w:t xml:space="preserve">OWASP Foundation. (2021). OWASP Top 10: 2021. Recuperado de https://owasp.org/Top10/</w:t>
      </w:r>
    </w:p>
    <w:p>
      <w:pPr>
        <w:spacing w:line="300" w:lineRule="auto" w:after="20"/>
        <w:jc w:val="left"/>
      </w:pPr>
      <w:r>
        <w:rPr>
          <w:rFonts w:ascii="Arial" w:cs="Arial" w:eastAsia="Arial" w:hAnsi="Arial"/>
          <w:i w:val="1"/>
          <w:iCs w:val="1"/>
          <w:color w:val="000000"/>
          <w:sz w:val="20"/>
          <w:szCs w:val="20"/>
        </w:rPr>
        <w:t xml:space="preserve">Aplicado en la generación de los informes en PDF.</w:t>
      </w:r>
    </w:p>
    <w:p>
      <w:pPr>
        <w:spacing w:line="300" w:lineRule="auto" w:after="160"/>
        <w:ind w:left="567" w:hanging="567"/>
        <w:jc w:val="left"/>
      </w:pPr>
      <w:r>
        <w:rPr>
          <w:rFonts w:ascii="Arial" w:cs="Arial" w:eastAsia="Arial" w:hAnsi="Arial"/>
          <w:color w:val="000000"/>
          <w:sz w:val="20"/>
          <w:szCs w:val="20"/>
        </w:rPr>
        <w:t xml:space="preserve">PDFKit. (s. f.). PDFKit: a JavaScript PDF generation library for Node and the browser. Recuperado de https://pdfkit.org/</w:t>
      </w:r>
    </w:p>
    <w:p>
      <w:pPr>
        <w:spacing w:line="300" w:lineRule="auto" w:after="20"/>
        <w:jc w:val="left"/>
      </w:pPr>
      <w:r>
        <w:rPr>
          <w:rFonts w:ascii="Arial" w:cs="Arial" w:eastAsia="Arial" w:hAnsi="Arial"/>
          <w:i w:val="1"/>
          <w:iCs w:val="1"/>
          <w:color w:val="000000"/>
          <w:sz w:val="20"/>
          <w:szCs w:val="20"/>
        </w:rPr>
        <w:t xml:space="preserve">Aplicado en la exportación de fichajes, cuadro laboral y empleados a Excel.</w:t>
      </w:r>
    </w:p>
    <w:p>
      <w:pPr>
        <w:spacing w:line="300" w:lineRule="auto" w:after="160"/>
        <w:ind w:left="567" w:hanging="567"/>
        <w:jc w:val="left"/>
      </w:pPr>
      <w:r>
        <w:rPr>
          <w:rFonts w:ascii="Arial" w:cs="Arial" w:eastAsia="Arial" w:hAnsi="Arial"/>
          <w:color w:val="000000"/>
          <w:sz w:val="20"/>
          <w:szCs w:val="20"/>
        </w:rPr>
        <w:t xml:space="preserve">ExcelJS. (s. f.). exceljs: Excel Workbook Manager. Recuperado de https://github.com/exceljs/exceljs</w:t>
      </w:r>
    </w:p>
    <w:sectPr>
      <w:headerReference r:id="rId18" w:type="default"/>
      <w:footerReference r:id="rId19" w:type="default"/>
      <w:pgSz w:h="16838" w:w="11906" w:orient="portrait"/>
      <w:pgMar w:bottom="1440" w:top="1440" w:left="1440" w:right="1440" w:header="426"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 w:name="system-u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9015.0" w:type="dxa"/>
      <w:jc w:val="left"/>
      <w:tblLayout w:type="fixed"/>
      <w:tblLook w:val="0600"/>
    </w:tblPr>
    <w:tblGrid>
      <w:gridCol w:w="3005"/>
      <w:gridCol w:w="3005"/>
      <w:gridCol w:w="3005"/>
      <w:tblGridChange w:id="0">
        <w:tblGrid>
          <w:gridCol w:w="3005"/>
          <w:gridCol w:w="3005"/>
          <w:gridCol w:w="3005"/>
        </w:tblGrid>
      </w:tblGridChange>
    </w:tblGrid>
    <w:tr>
      <w:trPr>
        <w:cantSplit w:val="0"/>
        <w:tblHeader w:val="0"/>
      </w:trPr>
      <w:tc>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bl>
    <w:tblPr>
      <w:tblStyle w:val="Table3"/>
      <w:tblW w:w="9015.0" w:type="dxa"/>
      <w:jc w:val="left"/>
      <w:tblLayout w:type="fixed"/>
      <w:tblLook w:val="0600"/>
    </w:tblPr>
    <w:tblGrid>
      <w:gridCol w:w="3005"/>
      <w:gridCol w:w="3005"/>
      <w:gridCol w:w="3005"/>
      <w:tblGridChange w:id="0">
        <w:tblGrid>
          <w:gridCol w:w="3005"/>
          <w:gridCol w:w="3005"/>
          <w:gridCol w:w="3005"/>
        </w:tblGrid>
      </w:tblGridChange>
    </w:tblGrid>
    <w:tr>
      <w:trPr>
        <w:cantSplit w:val="0"/>
        <w:tblHeader w:val="0"/>
      </w:trPr>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br w:type="textWrapping"/>
          </w:r>
          <w:r w:rsidDel="00000000" w:rsidR="00000000" w:rsidRPr="00000000">
            <w:drawing>
              <wp:anchor allowOverlap="1" behindDoc="1" distB="0" distT="0" distL="0" distR="0" hidden="0" layoutInCell="1" locked="0" relativeHeight="0" simplePos="0">
                <wp:simplePos x="0" y="0"/>
                <wp:positionH relativeFrom="column">
                  <wp:posOffset>1270</wp:posOffset>
                </wp:positionH>
                <wp:positionV relativeFrom="paragraph">
                  <wp:posOffset>281940</wp:posOffset>
                </wp:positionV>
                <wp:extent cx="2376832" cy="289858"/>
                <wp:effectExtent b="0" l="0" r="0" t="0"/>
                <wp:wrapNone/>
                <wp:docPr id="1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2376832" cy="289858"/>
                        </a:xfrm>
                        <a:prstGeom prst="rect"/>
                        <a:ln/>
                      </pic:spPr>
                    </pic:pic>
                  </a:graphicData>
                </a:graphic>
              </wp:anchor>
            </w:drawing>
          </w:r>
        </w:p>
      </w:tc>
    </w:tr>
  </w:tbl>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7" Type="http://schemas.openxmlformats.org/officeDocument/2006/relationships/hyperlink" Target="https://www.ejemplodepagina.com/"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6.png"/><Relationship Id="rId18" Type="http://schemas.openxmlformats.org/officeDocument/2006/relationships/header" Target="header1.xml"/><Relationship Id="rIdMem1" Type="http://schemas.openxmlformats.org/officeDocument/2006/relationships/image" Target="media/mem-arq.png"/><Relationship Id="rIdMem2" Type="http://schemas.openxmlformats.org/officeDocument/2006/relationships/image" Target="media/mem-cu1.png"/><Relationship Id="rIdMem3" Type="http://schemas.openxmlformats.org/officeDocument/2006/relationships/image" Target="media/mem-cu2.png"/><Relationship Id="rIdMem4" Type="http://schemas.openxmlformats.org/officeDocument/2006/relationships/image" Target="media/mem-cls1.png"/><Relationship Id="rIdMem5" Type="http://schemas.openxmlformats.org/officeDocument/2006/relationships/image" Target="media/mem-cls2.png"/><Relationship Id="rIdMem6" Type="http://schemas.openxmlformats.org/officeDocument/2006/relationships/image" Target="media/mem-er.png"/><Relationship Id="rIdMem7" Type="http://schemas.openxmlformats.org/officeDocument/2006/relationships/image" Target="media/mem-db1.png"/><Relationship Id="rIdMem8" Type="http://schemas.openxmlformats.org/officeDocument/2006/relationships/image" Target="media/mem-db2.png"/><Relationship Id="rIdMem9" Type="http://schemas.openxmlformats.org/officeDocument/2006/relationships/image" Target="media/mem-nav.png"/><Relationship Id="rIdMem10" Type="http://schemas.openxmlformats.org/officeDocument/2006/relationships/image" Target="media/mem-ui-login.png"/><Relationship Id="rIdMem11" Type="http://schemas.openxmlformats.org/officeDocument/2006/relationships/image" Target="media/mem-ui-panel.png"/><Relationship Id="rIdMem12" Type="http://schemas.openxmlformats.org/officeDocument/2006/relationships/image" Target="media/mem-ui-turnos.png"/><Relationship Id="rIdMem13" Type="http://schemas.openxmlformats.org/officeDocument/2006/relationships/image" Target="media/mem-ui-fichajes.png"/><Relationship Id="rIdMem14" Type="http://schemas.openxmlformats.org/officeDocument/2006/relationships/image" Target="media/mem-ui-vacaciones.png"/><Relationship Id="rIdMem15" Type="http://schemas.openxmlformats.org/officeDocument/2006/relationships/image" Target="media/mem-ui-cuadro.png"/><Relationship Id="rIdMem16" Type="http://schemas.openxmlformats.org/officeDocument/2006/relationships/image" Target="media/mem-ui-clientes.png"/><Relationship Id="rIdMem17" Type="http://schemas.openxmlformats.org/officeDocument/2006/relationships/image" Target="media/mem-ui-servicios.png"/><Relationship Id="rIdMem18" Type="http://schemas.openxmlformats.org/officeDocument/2006/relationships/image" Target="media/mem-ui-mapa.png"/><Relationship Id="rIdMem19" Type="http://schemas.openxmlformats.org/officeDocument/2006/relationships/image" Target="media/mem-ui-panel-tablet.png"/><Relationship Id="rIdMem20" Type="http://schemas.openxmlformats.org/officeDocument/2006/relationships/image" Target="media/mem-ui-fichar-movil.png"/><Relationship Id="rIdMem21" Type="http://schemas.openxmlformats.org/officeDocument/2006/relationships/image" Target="media/mem-ui-turnos-movil.png"/><Relationship Id="rIdMem22" Type="http://schemas.openxmlformats.org/officeDocument/2006/relationships/image" Target="media/mem-ui-fichajes-movil.png"/><Relationship Id="rIdMem23" Type="http://schemas.openxmlformats.org/officeDocument/2006/relationships/image" Target="media/mem-red.png"/><Relationship Id="rIdMem24" Type="http://schemas.openxmlformats.org/officeDocument/2006/relationships/image" Target="media/mem-gantt1.png"/><Relationship Id="rIdMem25" Type="http://schemas.openxmlformats.org/officeDocument/2006/relationships/image" Target="media/mem-gantt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MediaServiceImageTags</vt:lpwstr>
  </property>
</Properties>
</file>