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72C0A" w14:textId="4379A416" w:rsidR="00C454C2" w:rsidRPr="00C454C2" w:rsidRDefault="00C454C2" w:rsidP="00C454C2">
      <w:pPr>
        <w:bidi w:val="0"/>
        <w:jc w:val="center"/>
        <w:rPr>
          <w:rFonts w:asciiTheme="majorBidi" w:hAnsiTheme="majorBidi" w:cstheme="majorBidi"/>
          <w:b/>
          <w:bCs/>
          <w:sz w:val="40"/>
          <w:szCs w:val="40"/>
        </w:rPr>
      </w:pPr>
      <w:r w:rsidRPr="00C454C2">
        <w:rPr>
          <w:rFonts w:asciiTheme="majorBidi" w:hAnsiTheme="majorBidi" w:cstheme="majorBidi"/>
          <w:b/>
          <w:bCs/>
          <w:sz w:val="40"/>
          <w:szCs w:val="40"/>
        </w:rPr>
        <w:t xml:space="preserve"> </w:t>
      </w:r>
      <w:proofErr w:type="spellStart"/>
      <w:r w:rsidRPr="00C454C2">
        <w:rPr>
          <w:rFonts w:asciiTheme="majorBidi" w:hAnsiTheme="majorBidi" w:cstheme="majorBidi"/>
          <w:b/>
          <w:bCs/>
          <w:sz w:val="40"/>
          <w:szCs w:val="40"/>
        </w:rPr>
        <w:t>SciGuru</w:t>
      </w:r>
      <w:proofErr w:type="spellEnd"/>
    </w:p>
    <w:p w14:paraId="14C773CE" w14:textId="38CC6979" w:rsidR="00723DAB" w:rsidRPr="00C454C2" w:rsidRDefault="00723DAB" w:rsidP="00C454C2">
      <w:pPr>
        <w:bidi w:val="0"/>
        <w:jc w:val="center"/>
        <w:rPr>
          <w:rFonts w:asciiTheme="majorBidi" w:hAnsiTheme="majorBidi" w:cstheme="majorBidi"/>
          <w:b/>
          <w:bCs/>
          <w:rtl/>
        </w:rPr>
      </w:pPr>
      <w:r w:rsidRPr="00C454C2">
        <w:rPr>
          <w:rFonts w:asciiTheme="majorBidi" w:hAnsiTheme="majorBidi" w:cstheme="majorBidi"/>
          <w:b/>
          <w:bCs/>
        </w:rPr>
        <w:t>Application Design Document</w:t>
      </w:r>
    </w:p>
    <w:p w14:paraId="5177A872" w14:textId="77777777" w:rsidR="00723DAB" w:rsidRPr="00C454C2" w:rsidRDefault="00723DAB" w:rsidP="00C454C2">
      <w:pPr>
        <w:bidi w:val="0"/>
        <w:rPr>
          <w:rFonts w:asciiTheme="majorBidi" w:hAnsiTheme="majorBidi" w:cstheme="majorBidi"/>
          <w:rtl/>
        </w:rPr>
      </w:pPr>
    </w:p>
    <w:p w14:paraId="0E4594F3" w14:textId="77777777" w:rsidR="00723DAB" w:rsidRPr="00C454C2" w:rsidRDefault="00723DAB" w:rsidP="00C454C2">
      <w:pPr>
        <w:bidi w:val="0"/>
        <w:rPr>
          <w:rFonts w:asciiTheme="majorBidi" w:hAnsiTheme="majorBidi" w:cstheme="majorBidi"/>
          <w:rtl/>
        </w:rPr>
      </w:pPr>
    </w:p>
    <w:p w14:paraId="46BB6932" w14:textId="77777777" w:rsidR="00723DAB" w:rsidRPr="00C454C2" w:rsidRDefault="00723DAB" w:rsidP="00C454C2">
      <w:pPr>
        <w:bidi w:val="0"/>
        <w:rPr>
          <w:rFonts w:asciiTheme="majorBidi" w:hAnsiTheme="majorBidi" w:cstheme="majorBidi"/>
          <w:rtl/>
        </w:rPr>
      </w:pPr>
    </w:p>
    <w:p w14:paraId="355907F2" w14:textId="77777777" w:rsidR="00723DAB" w:rsidRPr="00C454C2" w:rsidRDefault="00723DAB" w:rsidP="00C454C2">
      <w:pPr>
        <w:bidi w:val="0"/>
        <w:rPr>
          <w:rFonts w:asciiTheme="majorBidi" w:hAnsiTheme="majorBidi" w:cstheme="majorBidi"/>
          <w:rtl/>
        </w:rPr>
      </w:pPr>
    </w:p>
    <w:p w14:paraId="1D3B3BF5" w14:textId="77777777" w:rsidR="00723DAB" w:rsidRPr="00C454C2" w:rsidRDefault="00723DAB" w:rsidP="00C454C2">
      <w:pPr>
        <w:bidi w:val="0"/>
        <w:rPr>
          <w:rFonts w:asciiTheme="majorBidi" w:hAnsiTheme="majorBidi" w:cstheme="majorBidi"/>
          <w:rtl/>
        </w:rPr>
      </w:pPr>
    </w:p>
    <w:p w14:paraId="099C1EC9" w14:textId="77777777" w:rsidR="00723DAB" w:rsidRPr="00C454C2" w:rsidRDefault="00723DAB" w:rsidP="00C454C2">
      <w:pPr>
        <w:bidi w:val="0"/>
        <w:rPr>
          <w:rFonts w:asciiTheme="majorBidi" w:hAnsiTheme="majorBidi" w:cstheme="majorBidi"/>
          <w:rtl/>
        </w:rPr>
      </w:pPr>
    </w:p>
    <w:p w14:paraId="0299C893" w14:textId="77777777" w:rsidR="00723DAB" w:rsidRPr="00C454C2" w:rsidRDefault="00723DAB" w:rsidP="00C454C2">
      <w:pPr>
        <w:bidi w:val="0"/>
        <w:rPr>
          <w:rFonts w:asciiTheme="majorBidi" w:hAnsiTheme="majorBidi" w:cstheme="majorBidi"/>
          <w:rtl/>
        </w:rPr>
      </w:pPr>
    </w:p>
    <w:p w14:paraId="6932EA65" w14:textId="77777777" w:rsidR="00723DAB" w:rsidRPr="00C454C2" w:rsidRDefault="00723DAB" w:rsidP="00C454C2">
      <w:pPr>
        <w:bidi w:val="0"/>
        <w:rPr>
          <w:rFonts w:asciiTheme="majorBidi" w:hAnsiTheme="majorBidi" w:cstheme="majorBidi"/>
          <w:rtl/>
        </w:rPr>
      </w:pPr>
    </w:p>
    <w:p w14:paraId="63AB7F57" w14:textId="77777777" w:rsidR="00723DAB" w:rsidRPr="00C454C2" w:rsidRDefault="00723DAB" w:rsidP="00C454C2">
      <w:pPr>
        <w:bidi w:val="0"/>
        <w:rPr>
          <w:rFonts w:asciiTheme="majorBidi" w:hAnsiTheme="majorBidi" w:cstheme="majorBidi"/>
          <w:rtl/>
        </w:rPr>
      </w:pPr>
    </w:p>
    <w:p w14:paraId="6E24CC9B" w14:textId="77777777" w:rsidR="00723DAB" w:rsidRPr="00C454C2" w:rsidRDefault="00723DAB" w:rsidP="00C454C2">
      <w:pPr>
        <w:bidi w:val="0"/>
        <w:rPr>
          <w:rFonts w:asciiTheme="majorBidi" w:hAnsiTheme="majorBidi" w:cstheme="majorBidi"/>
          <w:rtl/>
        </w:rPr>
      </w:pPr>
    </w:p>
    <w:p w14:paraId="2DBF7B72" w14:textId="77777777" w:rsidR="00723DAB" w:rsidRPr="00C454C2" w:rsidRDefault="00723DAB" w:rsidP="00C454C2">
      <w:pPr>
        <w:bidi w:val="0"/>
        <w:rPr>
          <w:rFonts w:asciiTheme="majorBidi" w:hAnsiTheme="majorBidi" w:cstheme="majorBidi"/>
          <w:rtl/>
        </w:rPr>
      </w:pPr>
    </w:p>
    <w:p w14:paraId="705B460A" w14:textId="77777777" w:rsidR="00723DAB" w:rsidRPr="00C454C2" w:rsidRDefault="00723DAB" w:rsidP="00C454C2">
      <w:pPr>
        <w:bidi w:val="0"/>
        <w:rPr>
          <w:rFonts w:asciiTheme="majorBidi" w:hAnsiTheme="majorBidi" w:cstheme="majorBidi"/>
          <w:rtl/>
        </w:rPr>
      </w:pPr>
    </w:p>
    <w:p w14:paraId="67AEFE6D" w14:textId="77777777" w:rsidR="00723DAB" w:rsidRPr="00C454C2" w:rsidRDefault="00723DAB" w:rsidP="00C454C2">
      <w:pPr>
        <w:bidi w:val="0"/>
        <w:rPr>
          <w:rFonts w:asciiTheme="majorBidi" w:hAnsiTheme="majorBidi" w:cstheme="majorBidi"/>
          <w:rtl/>
        </w:rPr>
      </w:pPr>
    </w:p>
    <w:p w14:paraId="67018B52" w14:textId="77777777" w:rsidR="00723DAB" w:rsidRPr="00C454C2" w:rsidRDefault="00723DAB" w:rsidP="00C454C2">
      <w:pPr>
        <w:bidi w:val="0"/>
        <w:rPr>
          <w:rFonts w:asciiTheme="majorBidi" w:hAnsiTheme="majorBidi" w:cstheme="majorBidi"/>
          <w:rtl/>
        </w:rPr>
      </w:pPr>
    </w:p>
    <w:p w14:paraId="6B24DFEE" w14:textId="77777777" w:rsidR="00723DAB" w:rsidRPr="00C454C2" w:rsidRDefault="00723DAB" w:rsidP="00C454C2">
      <w:pPr>
        <w:bidi w:val="0"/>
        <w:rPr>
          <w:rFonts w:asciiTheme="majorBidi" w:hAnsiTheme="majorBidi" w:cstheme="majorBidi"/>
          <w:rtl/>
        </w:rPr>
      </w:pPr>
    </w:p>
    <w:p w14:paraId="3034976A" w14:textId="77777777" w:rsidR="00723DAB" w:rsidRPr="00C454C2" w:rsidRDefault="00723DAB" w:rsidP="00C454C2">
      <w:pPr>
        <w:bidi w:val="0"/>
        <w:rPr>
          <w:rFonts w:asciiTheme="majorBidi" w:hAnsiTheme="majorBidi" w:cstheme="majorBidi"/>
        </w:rPr>
      </w:pPr>
    </w:p>
    <w:p w14:paraId="10E3C0EC" w14:textId="77777777" w:rsidR="00723DAB" w:rsidRPr="00C454C2" w:rsidRDefault="00723DAB" w:rsidP="00C454C2">
      <w:pPr>
        <w:bidi w:val="0"/>
        <w:rPr>
          <w:rFonts w:asciiTheme="majorBidi" w:hAnsiTheme="majorBidi" w:cstheme="majorBidi"/>
        </w:rPr>
      </w:pPr>
    </w:p>
    <w:p w14:paraId="48EA3087" w14:textId="77777777" w:rsidR="00723DAB" w:rsidRPr="00C454C2" w:rsidRDefault="00723DAB" w:rsidP="00C454C2">
      <w:pPr>
        <w:bidi w:val="0"/>
        <w:rPr>
          <w:rFonts w:asciiTheme="majorBidi" w:hAnsiTheme="majorBidi" w:cstheme="majorBidi"/>
        </w:rPr>
      </w:pPr>
    </w:p>
    <w:p w14:paraId="524CFCDD" w14:textId="77777777" w:rsidR="00723DAB" w:rsidRPr="00C454C2" w:rsidRDefault="00723DAB" w:rsidP="00C454C2">
      <w:pPr>
        <w:bidi w:val="0"/>
        <w:rPr>
          <w:rFonts w:asciiTheme="majorBidi" w:hAnsiTheme="majorBidi" w:cstheme="majorBidi"/>
        </w:rPr>
      </w:pPr>
    </w:p>
    <w:p w14:paraId="45159CAD" w14:textId="77777777" w:rsidR="00723DAB" w:rsidRPr="00C454C2" w:rsidRDefault="00723DAB" w:rsidP="00C454C2">
      <w:pPr>
        <w:bidi w:val="0"/>
        <w:rPr>
          <w:rFonts w:asciiTheme="majorBidi" w:hAnsiTheme="majorBidi" w:cstheme="majorBidi"/>
        </w:rPr>
      </w:pPr>
    </w:p>
    <w:p w14:paraId="5253FE1F" w14:textId="77777777" w:rsidR="00723DAB" w:rsidRPr="00C454C2" w:rsidRDefault="00723DAB" w:rsidP="00C454C2">
      <w:pPr>
        <w:bidi w:val="0"/>
        <w:rPr>
          <w:rFonts w:asciiTheme="majorBidi" w:hAnsiTheme="majorBidi" w:cstheme="majorBidi"/>
        </w:rPr>
      </w:pPr>
    </w:p>
    <w:p w14:paraId="34986745" w14:textId="77777777" w:rsidR="00723DAB" w:rsidRPr="00C454C2" w:rsidRDefault="00723DAB" w:rsidP="00C454C2">
      <w:pPr>
        <w:bidi w:val="0"/>
        <w:rPr>
          <w:rFonts w:asciiTheme="majorBidi" w:hAnsiTheme="majorBidi" w:cstheme="majorBidi"/>
        </w:rPr>
      </w:pPr>
    </w:p>
    <w:p w14:paraId="0ABAF89D" w14:textId="77777777" w:rsidR="00723DAB" w:rsidRPr="00C454C2" w:rsidRDefault="00723DAB" w:rsidP="00C454C2">
      <w:pPr>
        <w:bidi w:val="0"/>
        <w:rPr>
          <w:rFonts w:asciiTheme="majorBidi" w:hAnsiTheme="majorBidi" w:cstheme="majorBidi"/>
        </w:rPr>
      </w:pPr>
    </w:p>
    <w:p w14:paraId="579BE84F" w14:textId="77777777" w:rsidR="00723DAB" w:rsidRPr="00C454C2" w:rsidRDefault="00723DAB" w:rsidP="00C454C2">
      <w:pPr>
        <w:bidi w:val="0"/>
        <w:rPr>
          <w:rFonts w:asciiTheme="majorBidi" w:hAnsiTheme="majorBidi" w:cstheme="majorBidi"/>
        </w:rPr>
      </w:pPr>
    </w:p>
    <w:p w14:paraId="1C48F102" w14:textId="77777777" w:rsidR="00723DAB" w:rsidRPr="00C454C2" w:rsidRDefault="00723DAB" w:rsidP="00C454C2">
      <w:pPr>
        <w:bidi w:val="0"/>
        <w:rPr>
          <w:rFonts w:asciiTheme="majorBidi" w:hAnsiTheme="majorBidi" w:cstheme="majorBidi"/>
        </w:rPr>
      </w:pPr>
    </w:p>
    <w:p w14:paraId="3F60E320" w14:textId="77777777" w:rsidR="00723DAB" w:rsidRPr="00C454C2" w:rsidRDefault="00723DAB" w:rsidP="00C454C2">
      <w:pPr>
        <w:bidi w:val="0"/>
        <w:rPr>
          <w:rFonts w:asciiTheme="majorBidi" w:hAnsiTheme="majorBidi" w:cstheme="majorBidi"/>
        </w:rPr>
      </w:pPr>
    </w:p>
    <w:p w14:paraId="3738CCB2" w14:textId="77777777" w:rsidR="00723DAB" w:rsidRPr="00C454C2" w:rsidRDefault="00723DAB" w:rsidP="00C454C2">
      <w:pPr>
        <w:bidi w:val="0"/>
        <w:rPr>
          <w:rFonts w:asciiTheme="majorBidi" w:hAnsiTheme="majorBidi" w:cstheme="majorBidi"/>
        </w:rPr>
      </w:pPr>
    </w:p>
    <w:p w14:paraId="539CE2A9" w14:textId="77777777" w:rsidR="00723DAB" w:rsidRPr="00C454C2" w:rsidRDefault="00723DAB" w:rsidP="00C454C2">
      <w:pPr>
        <w:bidi w:val="0"/>
        <w:rPr>
          <w:rFonts w:asciiTheme="majorBidi" w:hAnsiTheme="majorBidi" w:cstheme="majorBidi"/>
        </w:rPr>
      </w:pPr>
    </w:p>
    <w:p w14:paraId="399B3B1E" w14:textId="77777777" w:rsidR="00723DAB" w:rsidRPr="00C454C2" w:rsidRDefault="00723DAB" w:rsidP="00C454C2">
      <w:pPr>
        <w:bidi w:val="0"/>
        <w:rPr>
          <w:rFonts w:asciiTheme="majorBidi" w:hAnsiTheme="majorBidi" w:cstheme="majorBidi"/>
        </w:rPr>
      </w:pPr>
    </w:p>
    <w:p w14:paraId="5B3BEEC2" w14:textId="77777777" w:rsidR="00723DAB" w:rsidRPr="00C454C2" w:rsidRDefault="00723DAB" w:rsidP="00C454C2">
      <w:pPr>
        <w:bidi w:val="0"/>
        <w:rPr>
          <w:rFonts w:asciiTheme="majorBidi" w:hAnsiTheme="majorBidi" w:cstheme="majorBidi"/>
        </w:rPr>
      </w:pPr>
    </w:p>
    <w:p w14:paraId="07C5BE99" w14:textId="3828434E" w:rsidR="00723DAB" w:rsidRPr="00DA654D" w:rsidRDefault="00DA654D" w:rsidP="00C454C2">
      <w:pPr>
        <w:bidi w:val="0"/>
        <w:rPr>
          <w:rFonts w:asciiTheme="majorBidi" w:hAnsiTheme="majorBidi" w:cstheme="majorBidi"/>
          <w:b/>
          <w:bCs/>
          <w:sz w:val="40"/>
          <w:szCs w:val="40"/>
        </w:rPr>
      </w:pPr>
      <w:r w:rsidRPr="00DA654D">
        <w:rPr>
          <w:rFonts w:asciiTheme="majorBidi" w:hAnsiTheme="majorBidi" w:cstheme="majorBidi"/>
          <w:b/>
          <w:bCs/>
          <w:sz w:val="40"/>
          <w:szCs w:val="40"/>
        </w:rPr>
        <w:lastRenderedPageBreak/>
        <w:t xml:space="preserve">1. </w:t>
      </w:r>
      <w:r w:rsidR="00C454C2" w:rsidRPr="00DA654D">
        <w:rPr>
          <w:rFonts w:asciiTheme="majorBidi" w:hAnsiTheme="majorBidi" w:cstheme="majorBidi"/>
          <w:b/>
          <w:bCs/>
          <w:sz w:val="40"/>
          <w:szCs w:val="40"/>
        </w:rPr>
        <w:t>Intr</w:t>
      </w:r>
      <w:r w:rsidRPr="00DA654D">
        <w:rPr>
          <w:rFonts w:asciiTheme="majorBidi" w:hAnsiTheme="majorBidi" w:cstheme="majorBidi"/>
          <w:b/>
          <w:bCs/>
          <w:sz w:val="40"/>
          <w:szCs w:val="40"/>
        </w:rPr>
        <w:t>o</w:t>
      </w:r>
      <w:r w:rsidR="00C454C2" w:rsidRPr="00DA654D">
        <w:rPr>
          <w:rFonts w:asciiTheme="majorBidi" w:hAnsiTheme="majorBidi" w:cstheme="majorBidi"/>
          <w:b/>
          <w:bCs/>
          <w:sz w:val="40"/>
          <w:szCs w:val="40"/>
        </w:rPr>
        <w:t xml:space="preserve">duction </w:t>
      </w:r>
    </w:p>
    <w:p w14:paraId="0910B519" w14:textId="7E4C11B2" w:rsidR="00DA654D" w:rsidRPr="00DA654D" w:rsidRDefault="00DA654D" w:rsidP="00DA654D">
      <w:pPr>
        <w:bidi w:val="0"/>
        <w:rPr>
          <w:rFonts w:asciiTheme="majorBidi" w:hAnsiTheme="majorBidi" w:cstheme="majorBidi"/>
          <w:b/>
          <w:bCs/>
          <w:sz w:val="28"/>
          <w:szCs w:val="28"/>
          <w:rtl/>
        </w:rPr>
      </w:pPr>
      <w:r w:rsidRPr="00DA654D">
        <w:rPr>
          <w:rFonts w:asciiTheme="majorBidi" w:hAnsiTheme="majorBidi" w:cstheme="majorBidi"/>
          <w:b/>
          <w:bCs/>
          <w:sz w:val="28"/>
          <w:szCs w:val="28"/>
        </w:rPr>
        <w:t>1.1 Summary</w:t>
      </w:r>
    </w:p>
    <w:p w14:paraId="328085E2" w14:textId="77777777" w:rsidR="00DA654D" w:rsidRDefault="00DA654D" w:rsidP="00DA654D">
      <w:pPr>
        <w:bidi w:val="0"/>
        <w:jc w:val="both"/>
        <w:rPr>
          <w:rFonts w:asciiTheme="majorBidi" w:hAnsiTheme="majorBidi" w:cstheme="majorBidi"/>
        </w:rPr>
      </w:pPr>
      <w:r w:rsidRPr="00DA654D">
        <w:rPr>
          <w:rFonts w:asciiTheme="majorBidi" w:hAnsiTheme="majorBidi" w:cstheme="majorBidi"/>
        </w:rPr>
        <w:t xml:space="preserve">This research project focuses on training </w:t>
      </w:r>
      <w:proofErr w:type="gramStart"/>
      <w:r w:rsidRPr="00DA654D">
        <w:rPr>
          <w:rFonts w:asciiTheme="majorBidi" w:hAnsiTheme="majorBidi" w:cstheme="majorBidi"/>
        </w:rPr>
        <w:t>a large</w:t>
      </w:r>
      <w:proofErr w:type="gramEnd"/>
      <w:r w:rsidRPr="00DA654D">
        <w:rPr>
          <w:rFonts w:asciiTheme="majorBidi" w:hAnsiTheme="majorBidi" w:cstheme="majorBidi"/>
        </w:rPr>
        <w:t xml:space="preserve"> language models (LLMs) to give better scientific explanations. By critically analyzing existing methodologies and leveraging </w:t>
      </w:r>
      <w:proofErr w:type="spellStart"/>
      <w:proofErr w:type="gramStart"/>
      <w:r w:rsidRPr="00DA654D">
        <w:rPr>
          <w:rFonts w:asciiTheme="majorBidi" w:hAnsiTheme="majorBidi" w:cstheme="majorBidi"/>
        </w:rPr>
        <w:t>stateof</w:t>
      </w:r>
      <w:proofErr w:type="spellEnd"/>
      <w:proofErr w:type="gramEnd"/>
      <w:r w:rsidRPr="00DA654D">
        <w:rPr>
          <w:rFonts w:asciiTheme="majorBidi" w:hAnsiTheme="majorBidi" w:cstheme="majorBidi"/>
        </w:rPr>
        <w:t xml:space="preserve">-the-art advancements, our goal is to fine-tune LLMs for improved precision and contextuality in scientific discourse. </w:t>
      </w:r>
    </w:p>
    <w:p w14:paraId="3D667115" w14:textId="77777777" w:rsidR="00DA654D" w:rsidRDefault="00DA654D" w:rsidP="00DA654D">
      <w:pPr>
        <w:bidi w:val="0"/>
        <w:jc w:val="both"/>
        <w:rPr>
          <w:rFonts w:asciiTheme="majorBidi" w:hAnsiTheme="majorBidi" w:cstheme="majorBidi"/>
        </w:rPr>
      </w:pPr>
      <w:r w:rsidRPr="00DA654D">
        <w:rPr>
          <w:rFonts w:asciiTheme="majorBidi" w:hAnsiTheme="majorBidi" w:cstheme="majorBidi"/>
        </w:rPr>
        <w:t xml:space="preserve">Our approach integrates a blend of Supervised Fine Tuning (SFT) and </w:t>
      </w:r>
      <w:r>
        <w:rPr>
          <w:rFonts w:asciiTheme="majorBidi" w:hAnsiTheme="majorBidi" w:cstheme="majorBidi"/>
        </w:rPr>
        <w:t xml:space="preserve">different </w:t>
      </w:r>
      <w:r w:rsidRPr="00DA654D">
        <w:rPr>
          <w:rFonts w:asciiTheme="majorBidi" w:hAnsiTheme="majorBidi" w:cstheme="majorBidi"/>
        </w:rPr>
        <w:t xml:space="preserve">Reinforcement Learning </w:t>
      </w:r>
      <w:r>
        <w:rPr>
          <w:rFonts w:asciiTheme="majorBidi" w:hAnsiTheme="majorBidi" w:cstheme="majorBidi"/>
        </w:rPr>
        <w:t>methods</w:t>
      </w:r>
      <w:r w:rsidRPr="00DA654D">
        <w:rPr>
          <w:rFonts w:asciiTheme="majorBidi" w:hAnsiTheme="majorBidi" w:cstheme="majorBidi"/>
        </w:rPr>
        <w:t xml:space="preserve">, aiming to enhance the process of language modeling using advanced deep learning techniques. </w:t>
      </w:r>
    </w:p>
    <w:p w14:paraId="18A4885B" w14:textId="77777777" w:rsidR="00DA654D" w:rsidRDefault="00DA654D" w:rsidP="00DA654D">
      <w:pPr>
        <w:bidi w:val="0"/>
        <w:jc w:val="both"/>
        <w:rPr>
          <w:rFonts w:asciiTheme="majorBidi" w:hAnsiTheme="majorBidi" w:cstheme="majorBidi"/>
        </w:rPr>
      </w:pPr>
      <w:r w:rsidRPr="00DA654D">
        <w:rPr>
          <w:rFonts w:asciiTheme="majorBidi" w:hAnsiTheme="majorBidi" w:cstheme="majorBidi"/>
        </w:rPr>
        <w:t xml:space="preserve">We are creating and implementing an evaluation metric designed to measure the quality of scientific explanations. This metric enables us to gauge the success of our methods for enhancing the abilities of LLMs. Our goal is to fill a critical void </w:t>
      </w:r>
      <w:r>
        <w:rPr>
          <w:rFonts w:asciiTheme="majorBidi" w:hAnsiTheme="majorBidi" w:cstheme="majorBidi"/>
        </w:rPr>
        <w:t>regarding</w:t>
      </w:r>
      <w:r w:rsidRPr="00DA654D">
        <w:rPr>
          <w:rFonts w:asciiTheme="majorBidi" w:hAnsiTheme="majorBidi" w:cstheme="majorBidi"/>
        </w:rPr>
        <w:t xml:space="preserve"> how LLMs function today, making them more useful for educational and research purposes. We're working towards enhancing how AI can help us understand and communicate scientific ideas, which could transform learning and discovery </w:t>
      </w:r>
      <w:proofErr w:type="gramStart"/>
      <w:r w:rsidRPr="00DA654D">
        <w:rPr>
          <w:rFonts w:asciiTheme="majorBidi" w:hAnsiTheme="majorBidi" w:cstheme="majorBidi"/>
        </w:rPr>
        <w:t>in</w:t>
      </w:r>
      <w:proofErr w:type="gramEnd"/>
      <w:r w:rsidRPr="00DA654D">
        <w:rPr>
          <w:rFonts w:asciiTheme="majorBidi" w:hAnsiTheme="majorBidi" w:cstheme="majorBidi"/>
        </w:rPr>
        <w:t xml:space="preserve"> significant ways.</w:t>
      </w:r>
    </w:p>
    <w:p w14:paraId="7BE9DD5B" w14:textId="4AA4A13D" w:rsidR="00C454C2" w:rsidRDefault="00DA654D" w:rsidP="00DA654D">
      <w:pPr>
        <w:bidi w:val="0"/>
        <w:jc w:val="both"/>
        <w:rPr>
          <w:rFonts w:asciiTheme="majorBidi" w:hAnsiTheme="majorBidi" w:cstheme="majorBidi"/>
        </w:rPr>
      </w:pPr>
      <w:r w:rsidRPr="00DA654D">
        <w:rPr>
          <w:rFonts w:asciiTheme="majorBidi" w:hAnsiTheme="majorBidi" w:cstheme="majorBidi"/>
        </w:rPr>
        <w:t xml:space="preserve">In addition to enhancing accuracy, we're placing </w:t>
      </w:r>
      <w:r w:rsidRPr="00DA654D">
        <w:rPr>
          <w:rFonts w:asciiTheme="majorBidi" w:hAnsiTheme="majorBidi" w:cstheme="majorBidi"/>
        </w:rPr>
        <w:t>significant</w:t>
      </w:r>
      <w:r w:rsidRPr="00DA654D">
        <w:rPr>
          <w:rFonts w:asciiTheme="majorBidi" w:hAnsiTheme="majorBidi" w:cstheme="majorBidi"/>
        </w:rPr>
        <w:t xml:space="preserve"> emphasis on the quality of scientific explanations provided by LLMs. We aim to train a model that conveys complex scientific concepts in an engaging, clear, and contextually rich manner. Through this, we aspire </w:t>
      </w:r>
      <w:r w:rsidRPr="00DA654D">
        <w:rPr>
          <w:rFonts w:asciiTheme="majorBidi" w:hAnsiTheme="majorBidi" w:cstheme="majorBidi"/>
        </w:rPr>
        <w:t>to make</w:t>
      </w:r>
      <w:r w:rsidRPr="00DA654D">
        <w:rPr>
          <w:rFonts w:asciiTheme="majorBidi" w:hAnsiTheme="majorBidi" w:cstheme="majorBidi"/>
        </w:rPr>
        <w:t xml:space="preserve"> science explanations more approachable and enjoyable for all.</w:t>
      </w:r>
    </w:p>
    <w:p w14:paraId="3C986547" w14:textId="77777777" w:rsidR="00C454C2" w:rsidRDefault="00C454C2" w:rsidP="00C454C2">
      <w:pPr>
        <w:bidi w:val="0"/>
        <w:rPr>
          <w:rFonts w:asciiTheme="majorBidi" w:hAnsiTheme="majorBidi" w:cstheme="majorBidi"/>
        </w:rPr>
      </w:pPr>
    </w:p>
    <w:p w14:paraId="612EA61E" w14:textId="2F8887B0" w:rsidR="00C454C2" w:rsidRPr="00DA654D" w:rsidRDefault="00DA654D" w:rsidP="00DA654D">
      <w:pPr>
        <w:bidi w:val="0"/>
        <w:rPr>
          <w:rFonts w:asciiTheme="majorBidi" w:hAnsiTheme="majorBidi" w:cstheme="majorBidi"/>
          <w:b/>
          <w:bCs/>
          <w:sz w:val="28"/>
          <w:szCs w:val="28"/>
        </w:rPr>
      </w:pPr>
      <w:r w:rsidRPr="00DA654D">
        <w:rPr>
          <w:rFonts w:asciiTheme="majorBidi" w:hAnsiTheme="majorBidi" w:cstheme="majorBidi"/>
          <w:b/>
          <w:bCs/>
          <w:sz w:val="28"/>
          <w:szCs w:val="28"/>
        </w:rPr>
        <w:t>1.2 Background</w:t>
      </w:r>
    </w:p>
    <w:p w14:paraId="50D9672E" w14:textId="77777777" w:rsidR="00763AA1" w:rsidRPr="00763AA1" w:rsidRDefault="00763AA1" w:rsidP="00763AA1">
      <w:pPr>
        <w:bidi w:val="0"/>
        <w:jc w:val="both"/>
        <w:rPr>
          <w:rFonts w:asciiTheme="majorBidi" w:hAnsiTheme="majorBidi" w:cstheme="majorBidi"/>
        </w:rPr>
      </w:pPr>
      <w:r w:rsidRPr="00763AA1">
        <w:rPr>
          <w:rFonts w:asciiTheme="majorBidi" w:hAnsiTheme="majorBidi" w:cstheme="majorBidi"/>
        </w:rPr>
        <w:t>Our research aims to enhance Large Language Models' (LLMs) capability to generate high-quality scientific explanations. While LLMs have demonstrated remarkable abilities across various tasks, their proficiency in providing clear, accurate, and pedagogically sound scientific explanations remains an area with significant room for improvement.</w:t>
      </w:r>
    </w:p>
    <w:p w14:paraId="3F583038" w14:textId="77777777" w:rsidR="00763AA1" w:rsidRPr="00763AA1" w:rsidRDefault="00763AA1" w:rsidP="00763AA1">
      <w:pPr>
        <w:bidi w:val="0"/>
        <w:jc w:val="both"/>
        <w:rPr>
          <w:rFonts w:asciiTheme="majorBidi" w:hAnsiTheme="majorBidi" w:cstheme="majorBidi"/>
        </w:rPr>
      </w:pPr>
      <w:r w:rsidRPr="00763AA1">
        <w:rPr>
          <w:rFonts w:asciiTheme="majorBidi" w:hAnsiTheme="majorBidi" w:cstheme="majorBidi"/>
        </w:rPr>
        <w:t>The field of scientific explanation assessment has been extensively researched, providing us with established frameworks to evaluate and enhance explanation quality. We reviewed several key papers to ensure our approach aligns with state-of-the-art methodologies in this domain.</w:t>
      </w:r>
    </w:p>
    <w:p w14:paraId="2A0B8CA0" w14:textId="77777777" w:rsidR="00763AA1" w:rsidRPr="00763AA1" w:rsidRDefault="00763AA1" w:rsidP="00763AA1">
      <w:pPr>
        <w:bidi w:val="0"/>
        <w:jc w:val="both"/>
        <w:rPr>
          <w:rFonts w:asciiTheme="majorBidi" w:hAnsiTheme="majorBidi" w:cstheme="majorBidi"/>
        </w:rPr>
      </w:pPr>
      <w:r w:rsidRPr="00763AA1">
        <w:rPr>
          <w:rFonts w:asciiTheme="majorBidi" w:hAnsiTheme="majorBidi" w:cstheme="majorBidi"/>
        </w:rPr>
        <w:t>A foundational framework in this field is Toulmin's Argumentation Pattern (TAP), introduced by philosopher Stephen Toulmin in "The Uses of Argument" (1958). TAP provides a structured approach to analyzing explanations through six key elements:</w:t>
      </w:r>
    </w:p>
    <w:p w14:paraId="181E8CE6" w14:textId="77777777" w:rsidR="00763AA1"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Claim</w:t>
      </w:r>
      <w:r w:rsidRPr="00947A93">
        <w:rPr>
          <w:rFonts w:asciiTheme="majorBidi" w:hAnsiTheme="majorBidi" w:cstheme="majorBidi"/>
          <w:i/>
          <w:iCs/>
        </w:rPr>
        <w:t>: The main conclusion being presented</w:t>
      </w:r>
    </w:p>
    <w:p w14:paraId="671024ED" w14:textId="77777777" w:rsidR="00763AA1"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Data</w:t>
      </w:r>
      <w:r w:rsidRPr="00947A93">
        <w:rPr>
          <w:rFonts w:asciiTheme="majorBidi" w:hAnsiTheme="majorBidi" w:cstheme="majorBidi"/>
          <w:i/>
          <w:iCs/>
        </w:rPr>
        <w:t>: Supporting evidence and facts</w:t>
      </w:r>
    </w:p>
    <w:p w14:paraId="71657BF9" w14:textId="77777777" w:rsidR="00763AA1"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Warrant</w:t>
      </w:r>
      <w:r w:rsidRPr="00947A93">
        <w:rPr>
          <w:rFonts w:asciiTheme="majorBidi" w:hAnsiTheme="majorBidi" w:cstheme="majorBidi"/>
          <w:i/>
          <w:iCs/>
        </w:rPr>
        <w:t>: Logical connection between data and claim</w:t>
      </w:r>
    </w:p>
    <w:p w14:paraId="5D520487" w14:textId="77777777" w:rsidR="00763AA1"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Backing</w:t>
      </w:r>
      <w:r w:rsidRPr="00947A93">
        <w:rPr>
          <w:rFonts w:asciiTheme="majorBidi" w:hAnsiTheme="majorBidi" w:cstheme="majorBidi"/>
          <w:i/>
          <w:iCs/>
        </w:rPr>
        <w:t>: Additional support for the warrant</w:t>
      </w:r>
    </w:p>
    <w:p w14:paraId="2E849FA9" w14:textId="77777777" w:rsidR="00763AA1"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Qualifier</w:t>
      </w:r>
      <w:r w:rsidRPr="00947A93">
        <w:rPr>
          <w:rFonts w:asciiTheme="majorBidi" w:hAnsiTheme="majorBidi" w:cstheme="majorBidi"/>
          <w:i/>
          <w:iCs/>
        </w:rPr>
        <w:t>: Conditions under which the claim holds true</w:t>
      </w:r>
    </w:p>
    <w:p w14:paraId="66E3E923" w14:textId="77777777" w:rsidR="00947A93" w:rsidRPr="00947A93" w:rsidRDefault="00763AA1" w:rsidP="00947A93">
      <w:pPr>
        <w:pStyle w:val="a9"/>
        <w:numPr>
          <w:ilvl w:val="0"/>
          <w:numId w:val="20"/>
        </w:numPr>
        <w:bidi w:val="0"/>
        <w:contextualSpacing w:val="0"/>
        <w:jc w:val="both"/>
        <w:rPr>
          <w:rFonts w:asciiTheme="majorBidi" w:hAnsiTheme="majorBidi" w:cstheme="majorBidi"/>
          <w:i/>
          <w:iCs/>
        </w:rPr>
      </w:pPr>
      <w:r w:rsidRPr="00425E3C">
        <w:rPr>
          <w:rFonts w:asciiTheme="majorBidi" w:hAnsiTheme="majorBidi" w:cstheme="majorBidi"/>
          <w:b/>
          <w:bCs/>
          <w:i/>
          <w:iCs/>
        </w:rPr>
        <w:t>Rebuttal</w:t>
      </w:r>
      <w:r w:rsidRPr="00947A93">
        <w:rPr>
          <w:rFonts w:asciiTheme="majorBidi" w:hAnsiTheme="majorBidi" w:cstheme="majorBidi"/>
          <w:i/>
          <w:iCs/>
        </w:rPr>
        <w:t xml:space="preserve">: Potential </w:t>
      </w:r>
      <w:proofErr w:type="gramStart"/>
      <w:r w:rsidRPr="00947A93">
        <w:rPr>
          <w:rFonts w:asciiTheme="majorBidi" w:hAnsiTheme="majorBidi" w:cstheme="majorBidi"/>
          <w:i/>
          <w:iCs/>
        </w:rPr>
        <w:t>counter-arguments</w:t>
      </w:r>
      <w:proofErr w:type="gramEnd"/>
      <w:r w:rsidRPr="00947A93">
        <w:rPr>
          <w:rFonts w:asciiTheme="majorBidi" w:hAnsiTheme="majorBidi" w:cstheme="majorBidi"/>
          <w:i/>
          <w:iCs/>
        </w:rPr>
        <w:t xml:space="preserve"> or exceptions</w:t>
      </w:r>
    </w:p>
    <w:p w14:paraId="332E9F15" w14:textId="225D0DB7" w:rsidR="00763AA1" w:rsidRPr="00947A93" w:rsidRDefault="00763AA1" w:rsidP="00947A93">
      <w:pPr>
        <w:bidi w:val="0"/>
        <w:jc w:val="both"/>
        <w:rPr>
          <w:rFonts w:asciiTheme="majorBidi" w:hAnsiTheme="majorBidi" w:cstheme="majorBidi"/>
        </w:rPr>
      </w:pPr>
      <w:r w:rsidRPr="00947A93">
        <w:rPr>
          <w:rFonts w:asciiTheme="majorBidi" w:hAnsiTheme="majorBidi" w:cstheme="majorBidi"/>
        </w:rPr>
        <w:lastRenderedPageBreak/>
        <w:t>Building on this foundation, "An Instrument for Assessing Scientists' Written Skills in Public Communication of Science" presents a comprehensive evaluation framework that identifies five critical components of effective scientific communication:</w:t>
      </w:r>
    </w:p>
    <w:p w14:paraId="3F7428C6" w14:textId="77777777" w:rsidR="00763AA1" w:rsidRPr="00763AA1" w:rsidRDefault="00763AA1" w:rsidP="00763AA1">
      <w:pPr>
        <w:numPr>
          <w:ilvl w:val="0"/>
          <w:numId w:val="17"/>
        </w:numPr>
        <w:tabs>
          <w:tab w:val="num" w:pos="720"/>
        </w:tabs>
        <w:bidi w:val="0"/>
        <w:jc w:val="both"/>
        <w:rPr>
          <w:rFonts w:asciiTheme="majorBidi" w:hAnsiTheme="majorBidi" w:cstheme="majorBidi"/>
        </w:rPr>
      </w:pPr>
      <w:r w:rsidRPr="00763AA1">
        <w:rPr>
          <w:rFonts w:asciiTheme="majorBidi" w:hAnsiTheme="majorBidi" w:cstheme="majorBidi"/>
          <w:b/>
          <w:bCs/>
        </w:rPr>
        <w:t>Content Features</w:t>
      </w:r>
      <w:r w:rsidRPr="00763AA1">
        <w:rPr>
          <w:rFonts w:asciiTheme="majorBidi" w:hAnsiTheme="majorBidi" w:cstheme="majorBidi"/>
        </w:rPr>
        <w:t>: Focuses on the selection and organization of scientific information, including decisions about what to include or omit.</w:t>
      </w:r>
    </w:p>
    <w:p w14:paraId="664D1915" w14:textId="77777777" w:rsidR="00763AA1" w:rsidRPr="00763AA1" w:rsidRDefault="00763AA1" w:rsidP="00763AA1">
      <w:pPr>
        <w:numPr>
          <w:ilvl w:val="0"/>
          <w:numId w:val="17"/>
        </w:numPr>
        <w:tabs>
          <w:tab w:val="num" w:pos="720"/>
        </w:tabs>
        <w:bidi w:val="0"/>
        <w:jc w:val="both"/>
        <w:rPr>
          <w:rFonts w:asciiTheme="majorBidi" w:hAnsiTheme="majorBidi" w:cstheme="majorBidi"/>
        </w:rPr>
      </w:pPr>
      <w:r w:rsidRPr="00763AA1">
        <w:rPr>
          <w:rFonts w:asciiTheme="majorBidi" w:hAnsiTheme="majorBidi" w:cstheme="majorBidi"/>
          <w:b/>
          <w:bCs/>
        </w:rPr>
        <w:t>Knowledge Organization</w:t>
      </w:r>
      <w:r w:rsidRPr="00763AA1">
        <w:rPr>
          <w:rFonts w:asciiTheme="majorBidi" w:hAnsiTheme="majorBidi" w:cstheme="majorBidi"/>
        </w:rPr>
        <w:t>: Examines how information is structured and reinforced through repetition and logical flow.</w:t>
      </w:r>
    </w:p>
    <w:p w14:paraId="36C81CB6" w14:textId="77777777" w:rsidR="00763AA1" w:rsidRPr="00763AA1" w:rsidRDefault="00763AA1" w:rsidP="00763AA1">
      <w:pPr>
        <w:numPr>
          <w:ilvl w:val="0"/>
          <w:numId w:val="17"/>
        </w:numPr>
        <w:tabs>
          <w:tab w:val="num" w:pos="720"/>
        </w:tabs>
        <w:bidi w:val="0"/>
        <w:jc w:val="both"/>
        <w:rPr>
          <w:rFonts w:asciiTheme="majorBidi" w:hAnsiTheme="majorBidi" w:cstheme="majorBidi"/>
        </w:rPr>
      </w:pPr>
      <w:r w:rsidRPr="00763AA1">
        <w:rPr>
          <w:rFonts w:asciiTheme="majorBidi" w:hAnsiTheme="majorBidi" w:cstheme="majorBidi"/>
          <w:b/>
          <w:bCs/>
        </w:rPr>
        <w:t>Analogical Approaches</w:t>
      </w:r>
      <w:r w:rsidRPr="00763AA1">
        <w:rPr>
          <w:rFonts w:asciiTheme="majorBidi" w:hAnsiTheme="majorBidi" w:cstheme="majorBidi"/>
        </w:rPr>
        <w:t>: Evaluates the use of analogies and metaphors to explain complex concepts through familiar references.</w:t>
      </w:r>
    </w:p>
    <w:p w14:paraId="3602430A" w14:textId="77777777" w:rsidR="00763AA1" w:rsidRPr="00763AA1" w:rsidRDefault="00763AA1" w:rsidP="00763AA1">
      <w:pPr>
        <w:numPr>
          <w:ilvl w:val="0"/>
          <w:numId w:val="17"/>
        </w:numPr>
        <w:tabs>
          <w:tab w:val="num" w:pos="720"/>
        </w:tabs>
        <w:bidi w:val="0"/>
        <w:jc w:val="both"/>
        <w:rPr>
          <w:rFonts w:asciiTheme="majorBidi" w:hAnsiTheme="majorBidi" w:cstheme="majorBidi"/>
        </w:rPr>
      </w:pPr>
      <w:r w:rsidRPr="00763AA1">
        <w:rPr>
          <w:rFonts w:asciiTheme="majorBidi" w:hAnsiTheme="majorBidi" w:cstheme="majorBidi"/>
          <w:b/>
          <w:bCs/>
        </w:rPr>
        <w:t>Narrative Elements</w:t>
      </w:r>
      <w:r w:rsidRPr="00763AA1">
        <w:rPr>
          <w:rFonts w:asciiTheme="majorBidi" w:hAnsiTheme="majorBidi" w:cstheme="majorBidi"/>
        </w:rPr>
        <w:t>: Assesses the incorporation of storytelling techniques to make scientific concepts more engaging and memorable.</w:t>
      </w:r>
    </w:p>
    <w:p w14:paraId="0FD2B712" w14:textId="77777777" w:rsidR="00763AA1" w:rsidRPr="00763AA1" w:rsidRDefault="00763AA1" w:rsidP="00763AA1">
      <w:pPr>
        <w:numPr>
          <w:ilvl w:val="0"/>
          <w:numId w:val="17"/>
        </w:numPr>
        <w:tabs>
          <w:tab w:val="num" w:pos="720"/>
        </w:tabs>
        <w:bidi w:val="0"/>
        <w:jc w:val="both"/>
        <w:rPr>
          <w:rFonts w:asciiTheme="majorBidi" w:hAnsiTheme="majorBidi" w:cstheme="majorBidi"/>
        </w:rPr>
      </w:pPr>
      <w:r w:rsidRPr="00763AA1">
        <w:rPr>
          <w:rFonts w:asciiTheme="majorBidi" w:hAnsiTheme="majorBidi" w:cstheme="majorBidi"/>
          <w:b/>
          <w:bCs/>
        </w:rPr>
        <w:t>Dialogic Communication</w:t>
      </w:r>
      <w:r w:rsidRPr="00763AA1">
        <w:rPr>
          <w:rFonts w:asciiTheme="majorBidi" w:hAnsiTheme="majorBidi" w:cstheme="majorBidi"/>
        </w:rPr>
        <w:t>: Measures how well the explanation facilitates understanding and engagement, particularly for complex or controversial topics.</w:t>
      </w:r>
    </w:p>
    <w:p w14:paraId="21C5D840" w14:textId="1168397B" w:rsidR="00763AA1" w:rsidRPr="00763AA1" w:rsidRDefault="00763AA1" w:rsidP="00763AA1">
      <w:pPr>
        <w:bidi w:val="0"/>
        <w:jc w:val="both"/>
        <w:rPr>
          <w:rFonts w:asciiTheme="majorBidi" w:hAnsiTheme="majorBidi" w:cstheme="majorBidi"/>
        </w:rPr>
      </w:pPr>
      <w:r w:rsidRPr="00763AA1">
        <w:rPr>
          <w:rFonts w:asciiTheme="majorBidi" w:hAnsiTheme="majorBidi" w:cstheme="majorBidi"/>
        </w:rPr>
        <w:t>Further insights come from "</w:t>
      </w:r>
      <w:r w:rsidRPr="00763AA1">
        <w:rPr>
          <w:rFonts w:asciiTheme="majorBidi" w:hAnsiTheme="majorBidi" w:cstheme="majorBidi"/>
        </w:rPr>
        <w:t>Analyzing</w:t>
      </w:r>
      <w:r w:rsidRPr="00763AA1">
        <w:rPr>
          <w:rFonts w:asciiTheme="majorBidi" w:hAnsiTheme="majorBidi" w:cstheme="majorBidi"/>
        </w:rPr>
        <w:t xml:space="preserve"> how Scientists Explain their Research," which presents a rubric specifically designed for evaluating scientific explanations. This rubric emphasizes three key dimensions:</w:t>
      </w:r>
    </w:p>
    <w:p w14:paraId="63E6E2EA" w14:textId="77777777" w:rsidR="00763AA1" w:rsidRPr="00763AA1" w:rsidRDefault="00763AA1" w:rsidP="00763AA1">
      <w:pPr>
        <w:numPr>
          <w:ilvl w:val="0"/>
          <w:numId w:val="18"/>
        </w:numPr>
        <w:tabs>
          <w:tab w:val="num" w:pos="720"/>
        </w:tabs>
        <w:bidi w:val="0"/>
        <w:rPr>
          <w:rFonts w:asciiTheme="majorBidi" w:hAnsiTheme="majorBidi" w:cstheme="majorBidi"/>
        </w:rPr>
      </w:pPr>
      <w:r w:rsidRPr="00763AA1">
        <w:rPr>
          <w:rFonts w:asciiTheme="majorBidi" w:hAnsiTheme="majorBidi" w:cstheme="majorBidi"/>
          <w:b/>
          <w:bCs/>
        </w:rPr>
        <w:t>Pedagogical Knowledge</w:t>
      </w:r>
      <w:r w:rsidRPr="00763AA1">
        <w:rPr>
          <w:rFonts w:asciiTheme="majorBidi" w:hAnsiTheme="majorBidi" w:cstheme="majorBidi"/>
        </w:rPr>
        <w:t xml:space="preserve">: </w:t>
      </w:r>
    </w:p>
    <w:p w14:paraId="2B9C21C5"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Structure and organization</w:t>
      </w:r>
    </w:p>
    <w:p w14:paraId="1FC85896"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Audience awareness</w:t>
      </w:r>
    </w:p>
    <w:p w14:paraId="63FB3A0C"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Language choice</w:t>
      </w:r>
    </w:p>
    <w:p w14:paraId="37EECA1B" w14:textId="77777777" w:rsidR="00763AA1" w:rsidRPr="00763AA1" w:rsidRDefault="00763AA1" w:rsidP="00763AA1">
      <w:pPr>
        <w:numPr>
          <w:ilvl w:val="1"/>
          <w:numId w:val="18"/>
        </w:numPr>
        <w:tabs>
          <w:tab w:val="num" w:pos="1440"/>
        </w:tabs>
        <w:bidi w:val="0"/>
        <w:ind w:left="806"/>
        <w:rPr>
          <w:rFonts w:asciiTheme="majorBidi" w:hAnsiTheme="majorBidi" w:cstheme="majorBidi"/>
        </w:rPr>
      </w:pPr>
      <w:r w:rsidRPr="00763AA1">
        <w:rPr>
          <w:rFonts w:asciiTheme="majorBidi" w:hAnsiTheme="majorBidi" w:cstheme="majorBidi"/>
        </w:rPr>
        <w:t>Technical presentation skills</w:t>
      </w:r>
    </w:p>
    <w:p w14:paraId="5ECC4F4A" w14:textId="77777777" w:rsidR="00763AA1" w:rsidRPr="00763AA1" w:rsidRDefault="00763AA1" w:rsidP="00763AA1">
      <w:pPr>
        <w:numPr>
          <w:ilvl w:val="0"/>
          <w:numId w:val="18"/>
        </w:numPr>
        <w:tabs>
          <w:tab w:val="num" w:pos="720"/>
        </w:tabs>
        <w:bidi w:val="0"/>
        <w:rPr>
          <w:rFonts w:asciiTheme="majorBidi" w:hAnsiTheme="majorBidi" w:cstheme="majorBidi"/>
        </w:rPr>
      </w:pPr>
      <w:r w:rsidRPr="00763AA1">
        <w:rPr>
          <w:rFonts w:asciiTheme="majorBidi" w:hAnsiTheme="majorBidi" w:cstheme="majorBidi"/>
          <w:b/>
          <w:bCs/>
        </w:rPr>
        <w:t>Content Knowledge</w:t>
      </w:r>
      <w:r w:rsidRPr="00763AA1">
        <w:rPr>
          <w:rFonts w:asciiTheme="majorBidi" w:hAnsiTheme="majorBidi" w:cstheme="majorBidi"/>
        </w:rPr>
        <w:t xml:space="preserve">: </w:t>
      </w:r>
    </w:p>
    <w:p w14:paraId="5F0AAFC9"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Factual accuracy</w:t>
      </w:r>
    </w:p>
    <w:p w14:paraId="38068D0F"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Information organization</w:t>
      </w:r>
    </w:p>
    <w:p w14:paraId="6E5E4686" w14:textId="77777777" w:rsidR="00763AA1" w:rsidRPr="00763AA1" w:rsidRDefault="00763AA1" w:rsidP="00763AA1">
      <w:pPr>
        <w:numPr>
          <w:ilvl w:val="1"/>
          <w:numId w:val="18"/>
        </w:numPr>
        <w:tabs>
          <w:tab w:val="num" w:pos="1440"/>
        </w:tabs>
        <w:bidi w:val="0"/>
        <w:ind w:left="806"/>
        <w:rPr>
          <w:rFonts w:asciiTheme="majorBidi" w:hAnsiTheme="majorBidi" w:cstheme="majorBidi"/>
        </w:rPr>
      </w:pPr>
      <w:r w:rsidRPr="00763AA1">
        <w:rPr>
          <w:rFonts w:asciiTheme="majorBidi" w:hAnsiTheme="majorBidi" w:cstheme="majorBidi"/>
        </w:rPr>
        <w:t>Knowledge transfer capabilities</w:t>
      </w:r>
    </w:p>
    <w:p w14:paraId="31C466DC" w14:textId="77777777" w:rsidR="00763AA1" w:rsidRPr="00763AA1" w:rsidRDefault="00763AA1" w:rsidP="00763AA1">
      <w:pPr>
        <w:numPr>
          <w:ilvl w:val="0"/>
          <w:numId w:val="18"/>
        </w:numPr>
        <w:tabs>
          <w:tab w:val="num" w:pos="720"/>
        </w:tabs>
        <w:bidi w:val="0"/>
        <w:rPr>
          <w:rFonts w:asciiTheme="majorBidi" w:hAnsiTheme="majorBidi" w:cstheme="majorBidi"/>
        </w:rPr>
      </w:pPr>
      <w:r w:rsidRPr="00763AA1">
        <w:rPr>
          <w:rFonts w:asciiTheme="majorBidi" w:hAnsiTheme="majorBidi" w:cstheme="majorBidi"/>
          <w:b/>
          <w:bCs/>
        </w:rPr>
        <w:t>Integration</w:t>
      </w:r>
      <w:r w:rsidRPr="00763AA1">
        <w:rPr>
          <w:rFonts w:asciiTheme="majorBidi" w:hAnsiTheme="majorBidi" w:cstheme="majorBidi"/>
        </w:rPr>
        <w:t xml:space="preserve">: </w:t>
      </w:r>
    </w:p>
    <w:p w14:paraId="56AADA37"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Contextual placement</w:t>
      </w:r>
    </w:p>
    <w:p w14:paraId="73825714" w14:textId="77777777" w:rsidR="00763AA1" w:rsidRPr="00763AA1" w:rsidRDefault="00763AA1" w:rsidP="00763AA1">
      <w:pPr>
        <w:numPr>
          <w:ilvl w:val="1"/>
          <w:numId w:val="18"/>
        </w:numPr>
        <w:tabs>
          <w:tab w:val="num" w:pos="1440"/>
        </w:tabs>
        <w:bidi w:val="0"/>
        <w:ind w:left="806"/>
        <w:contextualSpacing/>
        <w:rPr>
          <w:rFonts w:asciiTheme="majorBidi" w:hAnsiTheme="majorBidi" w:cstheme="majorBidi"/>
        </w:rPr>
      </w:pPr>
      <w:r w:rsidRPr="00763AA1">
        <w:rPr>
          <w:rFonts w:asciiTheme="majorBidi" w:hAnsiTheme="majorBidi" w:cstheme="majorBidi"/>
        </w:rPr>
        <w:t>Visual and mental imagery</w:t>
      </w:r>
    </w:p>
    <w:p w14:paraId="6A539811" w14:textId="77777777" w:rsidR="00763AA1" w:rsidRPr="00763AA1" w:rsidRDefault="00763AA1" w:rsidP="00763AA1">
      <w:pPr>
        <w:numPr>
          <w:ilvl w:val="1"/>
          <w:numId w:val="18"/>
        </w:numPr>
        <w:tabs>
          <w:tab w:val="num" w:pos="1440"/>
        </w:tabs>
        <w:bidi w:val="0"/>
        <w:rPr>
          <w:rFonts w:asciiTheme="majorBidi" w:hAnsiTheme="majorBidi" w:cstheme="majorBidi"/>
        </w:rPr>
      </w:pPr>
      <w:r w:rsidRPr="00763AA1">
        <w:rPr>
          <w:rFonts w:asciiTheme="majorBidi" w:hAnsiTheme="majorBidi" w:cstheme="majorBidi"/>
        </w:rPr>
        <w:t>Scaffolded learning approach</w:t>
      </w:r>
    </w:p>
    <w:p w14:paraId="23FDC37B" w14:textId="77777777" w:rsidR="00763AA1" w:rsidRPr="00763AA1" w:rsidRDefault="00763AA1" w:rsidP="00763AA1">
      <w:pPr>
        <w:bidi w:val="0"/>
        <w:rPr>
          <w:rFonts w:asciiTheme="majorBidi" w:hAnsiTheme="majorBidi" w:cstheme="majorBidi"/>
        </w:rPr>
      </w:pPr>
      <w:r w:rsidRPr="00763AA1">
        <w:rPr>
          <w:rFonts w:asciiTheme="majorBidi" w:hAnsiTheme="majorBidi" w:cstheme="majorBidi"/>
        </w:rPr>
        <w:t>These frameworks provide our project with robust criteria for:</w:t>
      </w:r>
    </w:p>
    <w:p w14:paraId="59411076" w14:textId="77777777" w:rsidR="00763AA1" w:rsidRPr="00763AA1" w:rsidRDefault="00763AA1" w:rsidP="00763AA1">
      <w:pPr>
        <w:numPr>
          <w:ilvl w:val="0"/>
          <w:numId w:val="19"/>
        </w:numPr>
        <w:bidi w:val="0"/>
        <w:contextualSpacing/>
        <w:rPr>
          <w:rFonts w:asciiTheme="majorBidi" w:hAnsiTheme="majorBidi" w:cstheme="majorBidi"/>
        </w:rPr>
      </w:pPr>
      <w:r w:rsidRPr="00763AA1">
        <w:rPr>
          <w:rFonts w:asciiTheme="majorBidi" w:hAnsiTheme="majorBidi" w:cstheme="majorBidi"/>
        </w:rPr>
        <w:t>Evaluating LLM-generated scientific explanations</w:t>
      </w:r>
    </w:p>
    <w:p w14:paraId="30216359" w14:textId="77777777" w:rsidR="00763AA1" w:rsidRPr="00763AA1" w:rsidRDefault="00763AA1" w:rsidP="00763AA1">
      <w:pPr>
        <w:numPr>
          <w:ilvl w:val="0"/>
          <w:numId w:val="19"/>
        </w:numPr>
        <w:bidi w:val="0"/>
        <w:contextualSpacing/>
        <w:rPr>
          <w:rFonts w:asciiTheme="majorBidi" w:hAnsiTheme="majorBidi" w:cstheme="majorBidi"/>
        </w:rPr>
      </w:pPr>
      <w:r w:rsidRPr="00763AA1">
        <w:rPr>
          <w:rFonts w:asciiTheme="majorBidi" w:hAnsiTheme="majorBidi" w:cstheme="majorBidi"/>
        </w:rPr>
        <w:t>Developing effective training methodologies</w:t>
      </w:r>
    </w:p>
    <w:p w14:paraId="0BED1711" w14:textId="77777777" w:rsidR="00763AA1" w:rsidRPr="00763AA1" w:rsidRDefault="00763AA1" w:rsidP="00763AA1">
      <w:pPr>
        <w:numPr>
          <w:ilvl w:val="0"/>
          <w:numId w:val="19"/>
        </w:numPr>
        <w:bidi w:val="0"/>
        <w:contextualSpacing/>
        <w:rPr>
          <w:rFonts w:asciiTheme="majorBidi" w:hAnsiTheme="majorBidi" w:cstheme="majorBidi"/>
        </w:rPr>
      </w:pPr>
      <w:r w:rsidRPr="00763AA1">
        <w:rPr>
          <w:rFonts w:asciiTheme="majorBidi" w:hAnsiTheme="majorBidi" w:cstheme="majorBidi"/>
        </w:rPr>
        <w:t>Creating comprehensive assessment metrics</w:t>
      </w:r>
    </w:p>
    <w:p w14:paraId="219A9077" w14:textId="77777777" w:rsidR="00763AA1" w:rsidRPr="00763AA1" w:rsidRDefault="00763AA1" w:rsidP="00763AA1">
      <w:pPr>
        <w:numPr>
          <w:ilvl w:val="0"/>
          <w:numId w:val="19"/>
        </w:numPr>
        <w:bidi w:val="0"/>
        <w:rPr>
          <w:rFonts w:asciiTheme="majorBidi" w:hAnsiTheme="majorBidi" w:cstheme="majorBidi"/>
        </w:rPr>
      </w:pPr>
      <w:r w:rsidRPr="00763AA1">
        <w:rPr>
          <w:rFonts w:asciiTheme="majorBidi" w:hAnsiTheme="majorBidi" w:cstheme="majorBidi"/>
        </w:rPr>
        <w:t>Guiding the fine-tuning process</w:t>
      </w:r>
    </w:p>
    <w:p w14:paraId="41A4DBEE" w14:textId="77777777" w:rsidR="00763AA1" w:rsidRPr="00763AA1" w:rsidRDefault="00763AA1" w:rsidP="00763AA1">
      <w:pPr>
        <w:bidi w:val="0"/>
        <w:jc w:val="both"/>
        <w:rPr>
          <w:rFonts w:asciiTheme="majorBidi" w:hAnsiTheme="majorBidi" w:cstheme="majorBidi"/>
        </w:rPr>
      </w:pPr>
      <w:r w:rsidRPr="00763AA1">
        <w:rPr>
          <w:rFonts w:asciiTheme="majorBidi" w:hAnsiTheme="majorBidi" w:cstheme="majorBidi"/>
        </w:rPr>
        <w:t xml:space="preserve">By incorporating these established evaluation frameworks into our LLM fine-tuning process, we aim to create a model that not only provides accurate scientific information but also presents it in a way that is pedagogically sound and accessible to diverse audiences. This approach ensures our work builds upon proven methodologies while advancing </w:t>
      </w:r>
      <w:proofErr w:type="gramStart"/>
      <w:r w:rsidRPr="00763AA1">
        <w:rPr>
          <w:rFonts w:asciiTheme="majorBidi" w:hAnsiTheme="majorBidi" w:cstheme="majorBidi"/>
        </w:rPr>
        <w:t>the state</w:t>
      </w:r>
      <w:proofErr w:type="gramEnd"/>
      <w:r w:rsidRPr="00763AA1">
        <w:rPr>
          <w:rFonts w:asciiTheme="majorBidi" w:hAnsiTheme="majorBidi" w:cstheme="majorBidi"/>
        </w:rPr>
        <w:t>-of-the-art in AI-generated scientific explanations.</w:t>
      </w:r>
    </w:p>
    <w:p w14:paraId="6C9603DD" w14:textId="77777777" w:rsidR="00763AA1" w:rsidRPr="00763AA1" w:rsidRDefault="00763AA1" w:rsidP="00763AA1">
      <w:pPr>
        <w:bidi w:val="0"/>
        <w:rPr>
          <w:rFonts w:asciiTheme="majorBidi" w:hAnsiTheme="majorBidi" w:cstheme="majorBidi"/>
        </w:rPr>
      </w:pPr>
      <w:r w:rsidRPr="00763AA1">
        <w:rPr>
          <w:rFonts w:asciiTheme="majorBidi" w:hAnsiTheme="majorBidi" w:cstheme="majorBidi"/>
        </w:rPr>
        <w:t> </w:t>
      </w:r>
    </w:p>
    <w:p w14:paraId="45CB1DEA" w14:textId="77777777" w:rsidR="00C454C2" w:rsidRDefault="00C454C2" w:rsidP="00C454C2">
      <w:pPr>
        <w:bidi w:val="0"/>
        <w:rPr>
          <w:rFonts w:asciiTheme="majorBidi" w:hAnsiTheme="majorBidi" w:cstheme="majorBidi"/>
        </w:rPr>
      </w:pPr>
    </w:p>
    <w:p w14:paraId="1D31DC4F" w14:textId="592D9C1E" w:rsidR="00723DAB" w:rsidRPr="00C454C2" w:rsidRDefault="00C454C2" w:rsidP="00C454C2">
      <w:pPr>
        <w:bidi w:val="0"/>
        <w:rPr>
          <w:rFonts w:asciiTheme="majorBidi" w:hAnsiTheme="majorBidi" w:cstheme="majorBidi"/>
        </w:rPr>
      </w:pPr>
      <w:r w:rsidRPr="00C454C2">
        <w:rPr>
          <w:rFonts w:asciiTheme="majorBidi" w:hAnsiTheme="majorBidi" w:cstheme="majorBidi"/>
        </w:rPr>
        <w:lastRenderedPageBreak/>
        <w:t>Use-cases? Talk to Nir</w:t>
      </w:r>
    </w:p>
    <w:p w14:paraId="4AE7C8B2" w14:textId="77777777" w:rsidR="00C454C2" w:rsidRPr="00C454C2" w:rsidRDefault="00C454C2" w:rsidP="00C454C2">
      <w:pPr>
        <w:bidi w:val="0"/>
        <w:rPr>
          <w:rFonts w:asciiTheme="majorBidi" w:hAnsiTheme="majorBidi" w:cstheme="majorBidi"/>
        </w:rPr>
      </w:pPr>
    </w:p>
    <w:p w14:paraId="7C3D8575" w14:textId="77777777" w:rsidR="00C454C2" w:rsidRPr="00C454C2" w:rsidRDefault="00C454C2" w:rsidP="00C454C2">
      <w:pPr>
        <w:bidi w:val="0"/>
        <w:rPr>
          <w:rFonts w:asciiTheme="majorBidi" w:hAnsiTheme="majorBidi" w:cstheme="majorBidi"/>
        </w:rPr>
      </w:pPr>
    </w:p>
    <w:p w14:paraId="2C7B4E21" w14:textId="77777777" w:rsidR="00C454C2" w:rsidRPr="00C454C2" w:rsidRDefault="00C454C2" w:rsidP="00C454C2">
      <w:pPr>
        <w:bidi w:val="0"/>
        <w:rPr>
          <w:rFonts w:asciiTheme="majorBidi" w:hAnsiTheme="majorBidi" w:cstheme="majorBidi"/>
        </w:rPr>
      </w:pPr>
    </w:p>
    <w:p w14:paraId="3BFAB5E3" w14:textId="77777777" w:rsidR="00C454C2" w:rsidRPr="00C454C2" w:rsidRDefault="00C454C2" w:rsidP="00C454C2">
      <w:pPr>
        <w:bidi w:val="0"/>
        <w:rPr>
          <w:rFonts w:asciiTheme="majorBidi" w:hAnsiTheme="majorBidi" w:cstheme="majorBidi"/>
        </w:rPr>
      </w:pPr>
    </w:p>
    <w:p w14:paraId="297B314C" w14:textId="77777777" w:rsidR="00C454C2" w:rsidRPr="00C454C2" w:rsidRDefault="00C454C2" w:rsidP="00C454C2">
      <w:pPr>
        <w:bidi w:val="0"/>
        <w:rPr>
          <w:rFonts w:asciiTheme="majorBidi" w:hAnsiTheme="majorBidi" w:cstheme="majorBidi"/>
        </w:rPr>
      </w:pPr>
    </w:p>
    <w:p w14:paraId="1B3D84DD" w14:textId="77777777" w:rsidR="00C454C2" w:rsidRPr="00C454C2" w:rsidRDefault="00C454C2" w:rsidP="00C454C2">
      <w:pPr>
        <w:bidi w:val="0"/>
        <w:rPr>
          <w:rFonts w:asciiTheme="majorBidi" w:hAnsiTheme="majorBidi" w:cstheme="majorBidi"/>
        </w:rPr>
      </w:pPr>
    </w:p>
    <w:p w14:paraId="13A0C3FA" w14:textId="77777777" w:rsidR="00C454C2" w:rsidRPr="00C454C2" w:rsidRDefault="00C454C2" w:rsidP="00C454C2">
      <w:pPr>
        <w:bidi w:val="0"/>
        <w:rPr>
          <w:rFonts w:asciiTheme="majorBidi" w:hAnsiTheme="majorBidi" w:cstheme="majorBidi"/>
        </w:rPr>
      </w:pPr>
    </w:p>
    <w:p w14:paraId="07417551" w14:textId="77777777" w:rsidR="00C454C2" w:rsidRPr="00C454C2" w:rsidRDefault="00C454C2" w:rsidP="00C454C2">
      <w:pPr>
        <w:bidi w:val="0"/>
        <w:rPr>
          <w:rFonts w:asciiTheme="majorBidi" w:hAnsiTheme="majorBidi" w:cstheme="majorBidi"/>
        </w:rPr>
      </w:pPr>
    </w:p>
    <w:p w14:paraId="7351CF80" w14:textId="77777777" w:rsidR="00C454C2" w:rsidRPr="00C454C2" w:rsidRDefault="00C454C2" w:rsidP="00C454C2">
      <w:pPr>
        <w:bidi w:val="0"/>
        <w:rPr>
          <w:rFonts w:asciiTheme="majorBidi" w:hAnsiTheme="majorBidi" w:cstheme="majorBidi"/>
        </w:rPr>
      </w:pPr>
    </w:p>
    <w:p w14:paraId="1F22837C" w14:textId="77777777" w:rsidR="00C454C2" w:rsidRPr="00C454C2" w:rsidRDefault="00C454C2" w:rsidP="00C454C2">
      <w:pPr>
        <w:bidi w:val="0"/>
        <w:rPr>
          <w:rFonts w:asciiTheme="majorBidi" w:hAnsiTheme="majorBidi" w:cstheme="majorBidi"/>
        </w:rPr>
      </w:pPr>
    </w:p>
    <w:p w14:paraId="45BB754E" w14:textId="77777777" w:rsidR="00C454C2" w:rsidRPr="00C454C2" w:rsidRDefault="00C454C2" w:rsidP="00C454C2">
      <w:pPr>
        <w:bidi w:val="0"/>
        <w:rPr>
          <w:rFonts w:asciiTheme="majorBidi" w:hAnsiTheme="majorBidi" w:cstheme="majorBidi"/>
        </w:rPr>
      </w:pPr>
    </w:p>
    <w:p w14:paraId="09FAD8A6" w14:textId="77777777" w:rsidR="00C454C2" w:rsidRPr="00C454C2" w:rsidRDefault="00C454C2" w:rsidP="00C454C2">
      <w:pPr>
        <w:bidi w:val="0"/>
        <w:rPr>
          <w:rFonts w:asciiTheme="majorBidi" w:hAnsiTheme="majorBidi" w:cstheme="majorBidi"/>
        </w:rPr>
      </w:pPr>
    </w:p>
    <w:p w14:paraId="3D61CE8F" w14:textId="77777777" w:rsidR="00C454C2" w:rsidRPr="00C454C2" w:rsidRDefault="00C454C2" w:rsidP="00C454C2">
      <w:pPr>
        <w:bidi w:val="0"/>
        <w:rPr>
          <w:rFonts w:asciiTheme="majorBidi" w:hAnsiTheme="majorBidi" w:cstheme="majorBidi"/>
        </w:rPr>
      </w:pPr>
    </w:p>
    <w:p w14:paraId="249F705A" w14:textId="77777777" w:rsidR="00C454C2" w:rsidRPr="00C454C2" w:rsidRDefault="00C454C2" w:rsidP="00C454C2">
      <w:pPr>
        <w:bidi w:val="0"/>
        <w:rPr>
          <w:rFonts w:asciiTheme="majorBidi" w:hAnsiTheme="majorBidi" w:cstheme="majorBidi"/>
        </w:rPr>
      </w:pPr>
    </w:p>
    <w:p w14:paraId="609826FF" w14:textId="77777777" w:rsidR="00C454C2" w:rsidRPr="00C454C2" w:rsidRDefault="00C454C2" w:rsidP="00C454C2">
      <w:pPr>
        <w:bidi w:val="0"/>
        <w:rPr>
          <w:rFonts w:asciiTheme="majorBidi" w:hAnsiTheme="majorBidi" w:cstheme="majorBidi"/>
        </w:rPr>
      </w:pPr>
    </w:p>
    <w:p w14:paraId="17B4F2CE" w14:textId="77777777" w:rsidR="00C454C2" w:rsidRPr="00C454C2" w:rsidRDefault="00C454C2" w:rsidP="00C454C2">
      <w:pPr>
        <w:bidi w:val="0"/>
        <w:rPr>
          <w:rFonts w:asciiTheme="majorBidi" w:hAnsiTheme="majorBidi" w:cstheme="majorBidi"/>
        </w:rPr>
      </w:pPr>
    </w:p>
    <w:p w14:paraId="3382D8AB" w14:textId="77777777" w:rsidR="00C454C2" w:rsidRPr="00C454C2" w:rsidRDefault="00C454C2" w:rsidP="00C454C2">
      <w:pPr>
        <w:bidi w:val="0"/>
        <w:rPr>
          <w:rFonts w:asciiTheme="majorBidi" w:hAnsiTheme="majorBidi" w:cstheme="majorBidi"/>
        </w:rPr>
      </w:pPr>
    </w:p>
    <w:p w14:paraId="5D222C68" w14:textId="77777777" w:rsidR="00C454C2" w:rsidRPr="00C454C2" w:rsidRDefault="00C454C2" w:rsidP="00C454C2">
      <w:pPr>
        <w:bidi w:val="0"/>
        <w:rPr>
          <w:rFonts w:asciiTheme="majorBidi" w:hAnsiTheme="majorBidi" w:cstheme="majorBidi"/>
        </w:rPr>
      </w:pPr>
    </w:p>
    <w:p w14:paraId="5C34F992" w14:textId="77777777" w:rsidR="00C454C2" w:rsidRPr="00C454C2" w:rsidRDefault="00C454C2" w:rsidP="00C454C2">
      <w:pPr>
        <w:bidi w:val="0"/>
        <w:rPr>
          <w:rFonts w:asciiTheme="majorBidi" w:hAnsiTheme="majorBidi" w:cstheme="majorBidi"/>
        </w:rPr>
      </w:pPr>
    </w:p>
    <w:p w14:paraId="66A0F5BD" w14:textId="77777777" w:rsidR="00C454C2" w:rsidRPr="00C454C2" w:rsidRDefault="00C454C2" w:rsidP="00C454C2">
      <w:pPr>
        <w:bidi w:val="0"/>
        <w:rPr>
          <w:rFonts w:asciiTheme="majorBidi" w:hAnsiTheme="majorBidi" w:cstheme="majorBidi"/>
        </w:rPr>
      </w:pPr>
    </w:p>
    <w:p w14:paraId="4DD22BA6" w14:textId="77777777" w:rsidR="00C454C2" w:rsidRPr="00C454C2" w:rsidRDefault="00C454C2" w:rsidP="00C454C2">
      <w:pPr>
        <w:bidi w:val="0"/>
        <w:rPr>
          <w:rFonts w:asciiTheme="majorBidi" w:hAnsiTheme="majorBidi" w:cstheme="majorBidi"/>
        </w:rPr>
      </w:pPr>
    </w:p>
    <w:p w14:paraId="6B286679" w14:textId="77777777" w:rsidR="00C454C2" w:rsidRPr="00C454C2" w:rsidRDefault="00C454C2" w:rsidP="00C454C2">
      <w:pPr>
        <w:bidi w:val="0"/>
        <w:rPr>
          <w:rFonts w:asciiTheme="majorBidi" w:hAnsiTheme="majorBidi" w:cstheme="majorBidi"/>
        </w:rPr>
      </w:pPr>
    </w:p>
    <w:p w14:paraId="208C13A6" w14:textId="77777777" w:rsidR="00C454C2" w:rsidRPr="00C454C2" w:rsidRDefault="00C454C2" w:rsidP="00C454C2">
      <w:pPr>
        <w:bidi w:val="0"/>
        <w:rPr>
          <w:rFonts w:asciiTheme="majorBidi" w:hAnsiTheme="majorBidi" w:cstheme="majorBidi"/>
        </w:rPr>
      </w:pPr>
    </w:p>
    <w:p w14:paraId="33D297BB" w14:textId="77777777" w:rsidR="00C454C2" w:rsidRPr="00C454C2" w:rsidRDefault="00C454C2" w:rsidP="00C454C2">
      <w:pPr>
        <w:bidi w:val="0"/>
        <w:rPr>
          <w:rFonts w:asciiTheme="majorBidi" w:hAnsiTheme="majorBidi" w:cstheme="majorBidi"/>
        </w:rPr>
      </w:pPr>
    </w:p>
    <w:p w14:paraId="5A928AE3" w14:textId="77777777" w:rsidR="00C454C2" w:rsidRPr="00C454C2" w:rsidRDefault="00C454C2" w:rsidP="00C454C2">
      <w:pPr>
        <w:bidi w:val="0"/>
        <w:rPr>
          <w:rFonts w:asciiTheme="majorBidi" w:hAnsiTheme="majorBidi" w:cstheme="majorBidi"/>
        </w:rPr>
      </w:pPr>
    </w:p>
    <w:p w14:paraId="36C676AF" w14:textId="77777777" w:rsidR="00C454C2" w:rsidRPr="00C454C2" w:rsidRDefault="00C454C2" w:rsidP="00C454C2">
      <w:pPr>
        <w:bidi w:val="0"/>
        <w:rPr>
          <w:rFonts w:asciiTheme="majorBidi" w:hAnsiTheme="majorBidi" w:cstheme="majorBidi"/>
        </w:rPr>
      </w:pPr>
    </w:p>
    <w:p w14:paraId="5614210D" w14:textId="77777777" w:rsidR="00C454C2" w:rsidRPr="00C454C2" w:rsidRDefault="00C454C2" w:rsidP="00C454C2">
      <w:pPr>
        <w:bidi w:val="0"/>
        <w:rPr>
          <w:rFonts w:asciiTheme="majorBidi" w:hAnsiTheme="majorBidi" w:cstheme="majorBidi"/>
        </w:rPr>
      </w:pPr>
    </w:p>
    <w:p w14:paraId="3248F2BF" w14:textId="77777777" w:rsidR="00C454C2" w:rsidRDefault="00C454C2" w:rsidP="00C454C2">
      <w:pPr>
        <w:bidi w:val="0"/>
        <w:rPr>
          <w:rFonts w:asciiTheme="majorBidi" w:hAnsiTheme="majorBidi" w:cstheme="majorBidi"/>
        </w:rPr>
      </w:pPr>
    </w:p>
    <w:p w14:paraId="4CE15F46" w14:textId="77777777" w:rsidR="00F8193F" w:rsidRPr="00C454C2" w:rsidRDefault="00F8193F" w:rsidP="00F8193F">
      <w:pPr>
        <w:bidi w:val="0"/>
        <w:rPr>
          <w:rFonts w:asciiTheme="majorBidi" w:hAnsiTheme="majorBidi" w:cstheme="majorBidi"/>
        </w:rPr>
      </w:pPr>
    </w:p>
    <w:p w14:paraId="01CADF40" w14:textId="77777777" w:rsidR="00C454C2" w:rsidRPr="00C454C2" w:rsidRDefault="00C454C2" w:rsidP="00C454C2">
      <w:pPr>
        <w:bidi w:val="0"/>
        <w:rPr>
          <w:rFonts w:asciiTheme="majorBidi" w:hAnsiTheme="majorBidi" w:cstheme="majorBidi"/>
        </w:rPr>
      </w:pPr>
    </w:p>
    <w:p w14:paraId="029281DE" w14:textId="77777777" w:rsidR="00C454C2" w:rsidRPr="00C454C2" w:rsidRDefault="00C454C2" w:rsidP="00C454C2">
      <w:pPr>
        <w:bidi w:val="0"/>
        <w:rPr>
          <w:rFonts w:asciiTheme="majorBidi" w:hAnsiTheme="majorBidi" w:cstheme="majorBidi"/>
          <w:rtl/>
        </w:rPr>
      </w:pPr>
    </w:p>
    <w:p w14:paraId="3A29A630" w14:textId="4E5AB8FC" w:rsidR="00C454C2" w:rsidRPr="00C454C2" w:rsidRDefault="00C454C2" w:rsidP="00C454C2">
      <w:pPr>
        <w:bidi w:val="0"/>
        <w:rPr>
          <w:rFonts w:asciiTheme="majorBidi" w:hAnsiTheme="majorBidi" w:cstheme="majorBidi"/>
        </w:rPr>
      </w:pPr>
      <w:r w:rsidRPr="00C454C2">
        <w:rPr>
          <w:rFonts w:asciiTheme="majorBidi" w:hAnsiTheme="majorBidi" w:cstheme="majorBidi"/>
        </w:rPr>
        <w:lastRenderedPageBreak/>
        <w:t>Chapter 2 System Architecture</w:t>
      </w:r>
      <w:r w:rsidRPr="00C454C2">
        <w:rPr>
          <w:rFonts w:asciiTheme="majorBidi" w:hAnsiTheme="majorBidi" w:cstheme="majorBidi"/>
          <w:rtl/>
        </w:rPr>
        <w:t xml:space="preserve"> – </w:t>
      </w:r>
      <w:r w:rsidRPr="00C454C2">
        <w:rPr>
          <w:rFonts w:asciiTheme="majorBidi" w:hAnsiTheme="majorBidi" w:cstheme="majorBidi"/>
        </w:rPr>
        <w:t>Yuval</w:t>
      </w:r>
    </w:p>
    <w:p w14:paraId="39A43EFE" w14:textId="77777777" w:rsidR="00C454C2" w:rsidRPr="00C454C2" w:rsidRDefault="00C454C2" w:rsidP="00C454C2">
      <w:pPr>
        <w:bidi w:val="0"/>
        <w:rPr>
          <w:rFonts w:asciiTheme="majorBidi" w:hAnsiTheme="majorBidi" w:cstheme="majorBidi"/>
        </w:rPr>
      </w:pPr>
    </w:p>
    <w:p w14:paraId="4A0F83E8" w14:textId="77777777" w:rsidR="00C454C2" w:rsidRPr="00C454C2" w:rsidRDefault="00C454C2" w:rsidP="00C454C2">
      <w:pPr>
        <w:bidi w:val="0"/>
        <w:rPr>
          <w:rFonts w:asciiTheme="majorBidi" w:hAnsiTheme="majorBidi" w:cstheme="majorBidi"/>
        </w:rPr>
      </w:pPr>
    </w:p>
    <w:p w14:paraId="6679D81E" w14:textId="77777777" w:rsidR="00C454C2" w:rsidRPr="00C454C2" w:rsidRDefault="00C454C2" w:rsidP="00C454C2">
      <w:pPr>
        <w:bidi w:val="0"/>
        <w:rPr>
          <w:rFonts w:asciiTheme="majorBidi" w:hAnsiTheme="majorBidi" w:cstheme="majorBidi"/>
        </w:rPr>
      </w:pPr>
    </w:p>
    <w:p w14:paraId="18E48F17" w14:textId="77777777" w:rsidR="00C454C2" w:rsidRPr="00C454C2" w:rsidRDefault="00C454C2" w:rsidP="00C454C2">
      <w:pPr>
        <w:bidi w:val="0"/>
        <w:rPr>
          <w:rFonts w:asciiTheme="majorBidi" w:hAnsiTheme="majorBidi" w:cstheme="majorBidi"/>
        </w:rPr>
      </w:pPr>
    </w:p>
    <w:p w14:paraId="4FDFF16E" w14:textId="77777777" w:rsidR="00C454C2" w:rsidRPr="00C454C2" w:rsidRDefault="00C454C2" w:rsidP="00C454C2">
      <w:pPr>
        <w:bidi w:val="0"/>
        <w:rPr>
          <w:rFonts w:asciiTheme="majorBidi" w:hAnsiTheme="majorBidi" w:cstheme="majorBidi"/>
        </w:rPr>
      </w:pPr>
    </w:p>
    <w:p w14:paraId="2A15E570" w14:textId="77777777" w:rsidR="00C454C2" w:rsidRPr="00C454C2" w:rsidRDefault="00C454C2" w:rsidP="00C454C2">
      <w:pPr>
        <w:bidi w:val="0"/>
        <w:rPr>
          <w:rFonts w:asciiTheme="majorBidi" w:hAnsiTheme="majorBidi" w:cstheme="majorBidi"/>
        </w:rPr>
      </w:pPr>
    </w:p>
    <w:p w14:paraId="6B8EAF93" w14:textId="77777777" w:rsidR="00C454C2" w:rsidRPr="00C454C2" w:rsidRDefault="00C454C2" w:rsidP="00C454C2">
      <w:pPr>
        <w:bidi w:val="0"/>
        <w:rPr>
          <w:rFonts w:asciiTheme="majorBidi" w:hAnsiTheme="majorBidi" w:cstheme="majorBidi"/>
        </w:rPr>
      </w:pPr>
    </w:p>
    <w:p w14:paraId="028CDBCE" w14:textId="77777777" w:rsidR="00C454C2" w:rsidRPr="00C454C2" w:rsidRDefault="00C454C2" w:rsidP="00C454C2">
      <w:pPr>
        <w:bidi w:val="0"/>
        <w:rPr>
          <w:rFonts w:asciiTheme="majorBidi" w:hAnsiTheme="majorBidi" w:cstheme="majorBidi"/>
          <w:rtl/>
        </w:rPr>
      </w:pPr>
    </w:p>
    <w:p w14:paraId="6EACEC33" w14:textId="77777777" w:rsidR="00C454C2" w:rsidRPr="00C454C2" w:rsidRDefault="00C454C2" w:rsidP="00C454C2">
      <w:pPr>
        <w:bidi w:val="0"/>
        <w:rPr>
          <w:rFonts w:asciiTheme="majorBidi" w:hAnsiTheme="majorBidi" w:cstheme="majorBidi"/>
          <w:rtl/>
        </w:rPr>
      </w:pPr>
    </w:p>
    <w:p w14:paraId="21BD68D4" w14:textId="77777777" w:rsidR="00C454C2" w:rsidRPr="00C454C2" w:rsidRDefault="00C454C2" w:rsidP="00C454C2">
      <w:pPr>
        <w:bidi w:val="0"/>
        <w:rPr>
          <w:rFonts w:asciiTheme="majorBidi" w:hAnsiTheme="majorBidi" w:cstheme="majorBidi"/>
          <w:rtl/>
        </w:rPr>
      </w:pPr>
    </w:p>
    <w:p w14:paraId="7F8A73F6" w14:textId="77777777" w:rsidR="00C454C2" w:rsidRPr="00C454C2" w:rsidRDefault="00C454C2" w:rsidP="00C454C2">
      <w:pPr>
        <w:bidi w:val="0"/>
        <w:rPr>
          <w:rFonts w:asciiTheme="majorBidi" w:hAnsiTheme="majorBidi" w:cstheme="majorBidi"/>
          <w:rtl/>
        </w:rPr>
      </w:pPr>
    </w:p>
    <w:p w14:paraId="07566D12" w14:textId="77777777" w:rsidR="00C454C2" w:rsidRPr="00C454C2" w:rsidRDefault="00C454C2" w:rsidP="00C454C2">
      <w:pPr>
        <w:bidi w:val="0"/>
        <w:rPr>
          <w:rFonts w:asciiTheme="majorBidi" w:hAnsiTheme="majorBidi" w:cstheme="majorBidi"/>
          <w:rtl/>
        </w:rPr>
      </w:pPr>
    </w:p>
    <w:p w14:paraId="1CF01032" w14:textId="77777777" w:rsidR="00C454C2" w:rsidRPr="00C454C2" w:rsidRDefault="00C454C2" w:rsidP="00C454C2">
      <w:pPr>
        <w:bidi w:val="0"/>
        <w:rPr>
          <w:rFonts w:asciiTheme="majorBidi" w:hAnsiTheme="majorBidi" w:cstheme="majorBidi"/>
          <w:rtl/>
        </w:rPr>
      </w:pPr>
    </w:p>
    <w:p w14:paraId="591E536F" w14:textId="77777777" w:rsidR="00C454C2" w:rsidRPr="00C454C2" w:rsidRDefault="00C454C2" w:rsidP="00C454C2">
      <w:pPr>
        <w:bidi w:val="0"/>
        <w:rPr>
          <w:rFonts w:asciiTheme="majorBidi" w:hAnsiTheme="majorBidi" w:cstheme="majorBidi"/>
          <w:rtl/>
        </w:rPr>
      </w:pPr>
    </w:p>
    <w:p w14:paraId="1EDCCD35" w14:textId="77777777" w:rsidR="00C454C2" w:rsidRPr="00C454C2" w:rsidRDefault="00C454C2" w:rsidP="00C454C2">
      <w:pPr>
        <w:bidi w:val="0"/>
        <w:rPr>
          <w:rFonts w:asciiTheme="majorBidi" w:hAnsiTheme="majorBidi" w:cstheme="majorBidi"/>
          <w:rtl/>
        </w:rPr>
      </w:pPr>
    </w:p>
    <w:p w14:paraId="360C45B5" w14:textId="77777777" w:rsidR="00C454C2" w:rsidRPr="00C454C2" w:rsidRDefault="00C454C2" w:rsidP="00C454C2">
      <w:pPr>
        <w:bidi w:val="0"/>
        <w:rPr>
          <w:rFonts w:asciiTheme="majorBidi" w:hAnsiTheme="majorBidi" w:cstheme="majorBidi"/>
          <w:rtl/>
        </w:rPr>
      </w:pPr>
    </w:p>
    <w:p w14:paraId="5F27126D" w14:textId="77777777" w:rsidR="00C454C2" w:rsidRPr="00C454C2" w:rsidRDefault="00C454C2" w:rsidP="00C454C2">
      <w:pPr>
        <w:bidi w:val="0"/>
        <w:rPr>
          <w:rFonts w:asciiTheme="majorBidi" w:hAnsiTheme="majorBidi" w:cstheme="majorBidi"/>
          <w:rtl/>
        </w:rPr>
      </w:pPr>
    </w:p>
    <w:p w14:paraId="48C22BAA" w14:textId="77777777" w:rsidR="00C454C2" w:rsidRPr="00C454C2" w:rsidRDefault="00C454C2" w:rsidP="00C454C2">
      <w:pPr>
        <w:bidi w:val="0"/>
        <w:rPr>
          <w:rFonts w:asciiTheme="majorBidi" w:hAnsiTheme="majorBidi" w:cstheme="majorBidi"/>
          <w:rtl/>
        </w:rPr>
      </w:pPr>
    </w:p>
    <w:p w14:paraId="398E927E" w14:textId="77777777" w:rsidR="00C454C2" w:rsidRPr="00C454C2" w:rsidRDefault="00C454C2" w:rsidP="00C454C2">
      <w:pPr>
        <w:bidi w:val="0"/>
        <w:rPr>
          <w:rFonts w:asciiTheme="majorBidi" w:hAnsiTheme="majorBidi" w:cstheme="majorBidi"/>
          <w:rtl/>
        </w:rPr>
      </w:pPr>
    </w:p>
    <w:p w14:paraId="0CA0A447" w14:textId="77777777" w:rsidR="00C454C2" w:rsidRPr="00C454C2" w:rsidRDefault="00C454C2" w:rsidP="00C454C2">
      <w:pPr>
        <w:bidi w:val="0"/>
        <w:rPr>
          <w:rFonts w:asciiTheme="majorBidi" w:hAnsiTheme="majorBidi" w:cstheme="majorBidi"/>
          <w:rtl/>
        </w:rPr>
      </w:pPr>
    </w:p>
    <w:p w14:paraId="4B6DE82F" w14:textId="77777777" w:rsidR="00C454C2" w:rsidRPr="00C454C2" w:rsidRDefault="00C454C2" w:rsidP="00C454C2">
      <w:pPr>
        <w:bidi w:val="0"/>
        <w:rPr>
          <w:rFonts w:asciiTheme="majorBidi" w:hAnsiTheme="majorBidi" w:cstheme="majorBidi"/>
          <w:rtl/>
        </w:rPr>
      </w:pPr>
    </w:p>
    <w:p w14:paraId="598D2D6C" w14:textId="77777777" w:rsidR="00C454C2" w:rsidRPr="00C454C2" w:rsidRDefault="00C454C2" w:rsidP="00C454C2">
      <w:pPr>
        <w:bidi w:val="0"/>
        <w:rPr>
          <w:rFonts w:asciiTheme="majorBidi" w:hAnsiTheme="majorBidi" w:cstheme="majorBidi"/>
          <w:rtl/>
        </w:rPr>
      </w:pPr>
    </w:p>
    <w:p w14:paraId="625C350E" w14:textId="77777777" w:rsidR="00C454C2" w:rsidRPr="00C454C2" w:rsidRDefault="00C454C2" w:rsidP="00C454C2">
      <w:pPr>
        <w:bidi w:val="0"/>
        <w:rPr>
          <w:rFonts w:asciiTheme="majorBidi" w:hAnsiTheme="majorBidi" w:cstheme="majorBidi"/>
          <w:rtl/>
        </w:rPr>
      </w:pPr>
    </w:p>
    <w:p w14:paraId="00A0964F" w14:textId="77777777" w:rsidR="00C454C2" w:rsidRPr="00C454C2" w:rsidRDefault="00C454C2" w:rsidP="00C454C2">
      <w:pPr>
        <w:bidi w:val="0"/>
        <w:rPr>
          <w:rFonts w:asciiTheme="majorBidi" w:hAnsiTheme="majorBidi" w:cstheme="majorBidi"/>
          <w:rtl/>
        </w:rPr>
      </w:pPr>
    </w:p>
    <w:p w14:paraId="0C1A115F" w14:textId="77777777" w:rsidR="00C454C2" w:rsidRPr="00C454C2" w:rsidRDefault="00C454C2" w:rsidP="00C454C2">
      <w:pPr>
        <w:bidi w:val="0"/>
        <w:rPr>
          <w:rFonts w:asciiTheme="majorBidi" w:hAnsiTheme="majorBidi" w:cstheme="majorBidi"/>
          <w:rtl/>
        </w:rPr>
      </w:pPr>
    </w:p>
    <w:p w14:paraId="637260E2" w14:textId="77777777" w:rsidR="00C454C2" w:rsidRPr="00C454C2" w:rsidRDefault="00C454C2" w:rsidP="00C454C2">
      <w:pPr>
        <w:bidi w:val="0"/>
        <w:rPr>
          <w:rFonts w:asciiTheme="majorBidi" w:hAnsiTheme="majorBidi" w:cstheme="majorBidi"/>
          <w:rtl/>
        </w:rPr>
      </w:pPr>
    </w:p>
    <w:p w14:paraId="13A70032" w14:textId="77777777" w:rsidR="00C454C2" w:rsidRPr="00C454C2" w:rsidRDefault="00C454C2" w:rsidP="00C454C2">
      <w:pPr>
        <w:bidi w:val="0"/>
        <w:rPr>
          <w:rFonts w:asciiTheme="majorBidi" w:hAnsiTheme="majorBidi" w:cstheme="majorBidi"/>
          <w:rtl/>
        </w:rPr>
      </w:pPr>
    </w:p>
    <w:p w14:paraId="2A504D35" w14:textId="77777777" w:rsidR="00C454C2" w:rsidRPr="00C454C2" w:rsidRDefault="00C454C2" w:rsidP="00C454C2">
      <w:pPr>
        <w:bidi w:val="0"/>
        <w:rPr>
          <w:rFonts w:asciiTheme="majorBidi" w:hAnsiTheme="majorBidi" w:cstheme="majorBidi"/>
          <w:rtl/>
        </w:rPr>
      </w:pPr>
    </w:p>
    <w:p w14:paraId="7B7D8BB5" w14:textId="77777777" w:rsidR="00C454C2" w:rsidRPr="00C454C2" w:rsidRDefault="00C454C2" w:rsidP="00C454C2">
      <w:pPr>
        <w:bidi w:val="0"/>
        <w:rPr>
          <w:rFonts w:asciiTheme="majorBidi" w:hAnsiTheme="majorBidi" w:cstheme="majorBidi"/>
          <w:rtl/>
        </w:rPr>
      </w:pPr>
    </w:p>
    <w:p w14:paraId="47DD8B55" w14:textId="77777777" w:rsidR="00C454C2" w:rsidRPr="00C454C2" w:rsidRDefault="00C454C2" w:rsidP="00C454C2">
      <w:pPr>
        <w:bidi w:val="0"/>
        <w:rPr>
          <w:rFonts w:asciiTheme="majorBidi" w:hAnsiTheme="majorBidi" w:cstheme="majorBidi"/>
          <w:rtl/>
        </w:rPr>
      </w:pPr>
    </w:p>
    <w:p w14:paraId="73E107A3" w14:textId="77777777" w:rsidR="00C454C2" w:rsidRPr="00C454C2" w:rsidRDefault="00C454C2" w:rsidP="00C454C2">
      <w:pPr>
        <w:bidi w:val="0"/>
        <w:rPr>
          <w:rFonts w:asciiTheme="majorBidi" w:hAnsiTheme="majorBidi" w:cstheme="majorBidi"/>
          <w:rtl/>
        </w:rPr>
      </w:pPr>
    </w:p>
    <w:p w14:paraId="1C2005F3" w14:textId="2582857D" w:rsidR="00C454C2" w:rsidRPr="00C454C2" w:rsidRDefault="00C454C2" w:rsidP="00C454C2">
      <w:pPr>
        <w:bidi w:val="0"/>
        <w:rPr>
          <w:rFonts w:asciiTheme="majorBidi" w:hAnsiTheme="majorBidi" w:cstheme="majorBidi"/>
          <w:b/>
          <w:bCs/>
          <w:sz w:val="40"/>
          <w:szCs w:val="40"/>
        </w:rPr>
      </w:pPr>
      <w:r w:rsidRPr="00C454C2">
        <w:rPr>
          <w:rFonts w:asciiTheme="majorBidi" w:hAnsiTheme="majorBidi" w:cstheme="majorBidi"/>
          <w:b/>
          <w:bCs/>
          <w:sz w:val="40"/>
          <w:szCs w:val="40"/>
        </w:rPr>
        <w:lastRenderedPageBreak/>
        <w:t>3</w:t>
      </w:r>
      <w:r w:rsidR="00F8193F" w:rsidRPr="0041583A">
        <w:rPr>
          <w:rFonts w:asciiTheme="majorBidi" w:hAnsiTheme="majorBidi" w:cstheme="majorBidi"/>
          <w:b/>
          <w:bCs/>
          <w:sz w:val="40"/>
          <w:szCs w:val="40"/>
        </w:rPr>
        <w:t xml:space="preserve">. </w:t>
      </w:r>
      <w:r w:rsidRPr="00C454C2">
        <w:rPr>
          <w:rFonts w:asciiTheme="majorBidi" w:hAnsiTheme="majorBidi" w:cstheme="majorBidi"/>
          <w:b/>
          <w:bCs/>
          <w:sz w:val="40"/>
          <w:szCs w:val="40"/>
        </w:rPr>
        <w:t>Data Model</w:t>
      </w:r>
    </w:p>
    <w:p w14:paraId="1390ED68" w14:textId="7C8D15EF" w:rsidR="00C454C2" w:rsidRPr="0041583A" w:rsidRDefault="0041583A" w:rsidP="00A30574">
      <w:pPr>
        <w:pStyle w:val="a9"/>
        <w:numPr>
          <w:ilvl w:val="1"/>
          <w:numId w:val="2"/>
        </w:numPr>
        <w:bidi w:val="0"/>
        <w:jc w:val="both"/>
        <w:rPr>
          <w:rFonts w:asciiTheme="majorBidi" w:hAnsiTheme="majorBidi" w:cstheme="majorBidi"/>
          <w:b/>
          <w:bCs/>
          <w:sz w:val="28"/>
          <w:szCs w:val="28"/>
        </w:rPr>
      </w:pPr>
      <w:r>
        <w:rPr>
          <w:rFonts w:asciiTheme="majorBidi" w:hAnsiTheme="majorBidi" w:cstheme="majorBidi"/>
          <w:b/>
          <w:bCs/>
          <w:sz w:val="28"/>
          <w:szCs w:val="28"/>
        </w:rPr>
        <w:t xml:space="preserve"> </w:t>
      </w:r>
      <w:r w:rsidR="00C454C2" w:rsidRPr="0041583A">
        <w:rPr>
          <w:rFonts w:asciiTheme="majorBidi" w:hAnsiTheme="majorBidi" w:cstheme="majorBidi"/>
          <w:b/>
          <w:bCs/>
          <w:sz w:val="28"/>
          <w:szCs w:val="28"/>
        </w:rPr>
        <w:t>Description of Data Objects</w:t>
      </w:r>
    </w:p>
    <w:p w14:paraId="5E6852FD" w14:textId="293A9A50" w:rsidR="00E43F0E" w:rsidRDefault="00A30574" w:rsidP="00E43F0E">
      <w:pPr>
        <w:bidi w:val="0"/>
        <w:jc w:val="both"/>
        <w:rPr>
          <w:rFonts w:asciiTheme="majorBidi" w:hAnsiTheme="majorBidi" w:cstheme="majorBidi"/>
          <w:b/>
          <w:bCs/>
        </w:rPr>
      </w:pPr>
      <w:proofErr w:type="spellStart"/>
      <w:r>
        <w:rPr>
          <w:rFonts w:asciiTheme="majorBidi" w:hAnsiTheme="majorBidi" w:cstheme="majorBidi"/>
        </w:rPr>
        <w:t>SciGuru</w:t>
      </w:r>
      <w:proofErr w:type="spellEnd"/>
      <w:r w:rsidR="00F8193F" w:rsidRPr="00C454C2">
        <w:rPr>
          <w:rFonts w:asciiTheme="majorBidi" w:hAnsiTheme="majorBidi" w:cstheme="majorBidi"/>
        </w:rPr>
        <w:t xml:space="preserve"> </w:t>
      </w:r>
      <w:r w:rsidRPr="00A30574">
        <w:rPr>
          <w:rFonts w:asciiTheme="majorBidi" w:hAnsiTheme="majorBidi" w:cstheme="majorBidi"/>
        </w:rPr>
        <w:t xml:space="preserve">consists of </w:t>
      </w:r>
      <w:r w:rsidR="007F59FA">
        <w:rPr>
          <w:rFonts w:asciiTheme="majorBidi" w:hAnsiTheme="majorBidi" w:cstheme="majorBidi"/>
        </w:rPr>
        <w:t>several</w:t>
      </w:r>
      <w:r w:rsidRPr="00A30574">
        <w:rPr>
          <w:rFonts w:asciiTheme="majorBidi" w:hAnsiTheme="majorBidi" w:cstheme="majorBidi"/>
        </w:rPr>
        <w:t xml:space="preserve"> core data objects, each serving a distinct role in the fine-tuning and evaluation pipeline. Below, we detail each object and its key attributes</w:t>
      </w:r>
      <w:r w:rsidR="00E43F0E">
        <w:rPr>
          <w:rFonts w:asciiTheme="majorBidi" w:hAnsiTheme="majorBidi" w:cstheme="majorBidi"/>
        </w:rPr>
        <w:t>.</w:t>
      </w:r>
    </w:p>
    <w:p w14:paraId="53D2AF37" w14:textId="77777777" w:rsidR="007F59FA" w:rsidRPr="007F59FA" w:rsidRDefault="007F59FA" w:rsidP="007F59FA">
      <w:pPr>
        <w:pStyle w:val="a9"/>
        <w:numPr>
          <w:ilvl w:val="0"/>
          <w:numId w:val="15"/>
        </w:numPr>
        <w:bidi w:val="0"/>
        <w:jc w:val="both"/>
        <w:rPr>
          <w:rFonts w:asciiTheme="majorBidi" w:hAnsiTheme="majorBidi" w:cstheme="majorBidi"/>
        </w:rPr>
      </w:pPr>
      <w:proofErr w:type="spellStart"/>
      <w:r w:rsidRPr="007F59FA">
        <w:rPr>
          <w:rFonts w:asciiTheme="majorBidi" w:hAnsiTheme="majorBidi" w:cstheme="majorBidi"/>
          <w:b/>
          <w:bCs/>
        </w:rPr>
        <w:t>ScientificExplanation</w:t>
      </w:r>
      <w:proofErr w:type="spellEnd"/>
    </w:p>
    <w:p w14:paraId="57495A4D" w14:textId="3DFED884" w:rsidR="00A30574" w:rsidRPr="007F59FA" w:rsidRDefault="00A30574" w:rsidP="007F59FA">
      <w:pPr>
        <w:bidi w:val="0"/>
        <w:jc w:val="both"/>
        <w:rPr>
          <w:rFonts w:asciiTheme="majorBidi" w:hAnsiTheme="majorBidi" w:cstheme="majorBidi"/>
        </w:rPr>
      </w:pPr>
      <w:r w:rsidRPr="007F59FA">
        <w:rPr>
          <w:rFonts w:asciiTheme="majorBidi" w:hAnsiTheme="majorBidi" w:cstheme="majorBidi"/>
        </w:rPr>
        <w:t>This object represents a single scientific explanation, serving as the fundamental unit of our training data.</w:t>
      </w:r>
      <w:r w:rsidR="0041583A">
        <w:rPr>
          <w:rFonts w:asciiTheme="majorBidi" w:hAnsiTheme="majorBidi" w:cstheme="majorBidi"/>
        </w:rPr>
        <w:t xml:space="preserve"> We used 100 Q&amp;A and answers to test our current implementation, the model responded to each question and </w:t>
      </w:r>
      <w:proofErr w:type="gramStart"/>
      <w:r w:rsidR="0041583A">
        <w:rPr>
          <w:rFonts w:asciiTheme="majorBidi" w:hAnsiTheme="majorBidi" w:cstheme="majorBidi"/>
        </w:rPr>
        <w:t>it's</w:t>
      </w:r>
      <w:proofErr w:type="gramEnd"/>
      <w:r w:rsidR="0041583A">
        <w:rPr>
          <w:rFonts w:asciiTheme="majorBidi" w:hAnsiTheme="majorBidi" w:cstheme="majorBidi"/>
        </w:rPr>
        <w:t xml:space="preserve"> answer was compared to a suitable reference answer using predetermined "best-practice" metrics.</w:t>
      </w:r>
    </w:p>
    <w:p w14:paraId="7C7E016C" w14:textId="4D18E55F" w:rsidR="00A30574" w:rsidRPr="007F59FA" w:rsidRDefault="00F57DAC" w:rsidP="007F59FA">
      <w:pPr>
        <w:bidi w:val="0"/>
        <w:ind w:firstLine="720"/>
        <w:jc w:val="both"/>
        <w:rPr>
          <w:rFonts w:asciiTheme="majorBidi" w:hAnsiTheme="majorBidi" w:cstheme="majorBidi"/>
          <w:b/>
          <w:bCs/>
        </w:rPr>
      </w:pPr>
      <w:r>
        <w:rPr>
          <w:noProof/>
        </w:rPr>
        <w:drawing>
          <wp:inline distT="0" distB="0" distL="0" distR="0" wp14:anchorId="2FF6DDE4" wp14:editId="3C423057">
            <wp:extent cx="5274310" cy="822325"/>
            <wp:effectExtent l="0" t="0" r="2540" b="0"/>
            <wp:docPr id="156124642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822325"/>
                    </a:xfrm>
                    <a:prstGeom prst="rect">
                      <a:avLst/>
                    </a:prstGeom>
                    <a:noFill/>
                    <a:ln>
                      <a:noFill/>
                    </a:ln>
                  </pic:spPr>
                </pic:pic>
              </a:graphicData>
            </a:graphic>
          </wp:inline>
        </w:drawing>
      </w:r>
    </w:p>
    <w:p w14:paraId="414B9FE6" w14:textId="08C85E5B" w:rsidR="00F57DAC" w:rsidRDefault="00F57DAC" w:rsidP="007F59FA">
      <w:pPr>
        <w:bidi w:val="0"/>
        <w:rPr>
          <w:noProof/>
        </w:rPr>
      </w:pPr>
      <w:r>
        <w:rPr>
          <w:rFonts w:asciiTheme="majorBidi" w:hAnsiTheme="majorBidi" w:cstheme="majorBidi"/>
        </w:rPr>
        <w:t>To test our model's responses, we used the following metrics:</w:t>
      </w:r>
    </w:p>
    <w:p w14:paraId="507C2D75" w14:textId="5B95A7B6" w:rsidR="00F57DAC" w:rsidRDefault="00F57DAC" w:rsidP="007F59FA">
      <w:pPr>
        <w:bidi w:val="0"/>
        <w:ind w:firstLine="720"/>
        <w:rPr>
          <w:rFonts w:asciiTheme="majorBidi" w:hAnsiTheme="majorBidi" w:cstheme="majorBidi"/>
        </w:rPr>
      </w:pPr>
      <w:r>
        <w:rPr>
          <w:noProof/>
        </w:rPr>
        <w:drawing>
          <wp:inline distT="0" distB="0" distL="0" distR="0" wp14:anchorId="174FD7EC" wp14:editId="006F49C4">
            <wp:extent cx="5274310" cy="1342390"/>
            <wp:effectExtent l="0" t="0" r="2540" b="0"/>
            <wp:docPr id="911365098"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65098" name="תמונה 1" descr="תמונה שמכילה טקסט, צילום מסך, גופן&#10;&#10;התיאור נוצר באופן אוטומטי"/>
                    <pic:cNvPicPr/>
                  </pic:nvPicPr>
                  <pic:blipFill>
                    <a:blip r:embed="rId8"/>
                    <a:stretch>
                      <a:fillRect/>
                    </a:stretch>
                  </pic:blipFill>
                  <pic:spPr>
                    <a:xfrm>
                      <a:off x="0" y="0"/>
                      <a:ext cx="5274310" cy="1342390"/>
                    </a:xfrm>
                    <a:prstGeom prst="rect">
                      <a:avLst/>
                    </a:prstGeom>
                  </pic:spPr>
                </pic:pic>
              </a:graphicData>
            </a:graphic>
          </wp:inline>
        </w:drawing>
      </w:r>
    </w:p>
    <w:p w14:paraId="06CB7EA8" w14:textId="0764FF72" w:rsidR="00F57DAC" w:rsidRPr="0041583A" w:rsidRDefault="00543C95" w:rsidP="0041583A">
      <w:pPr>
        <w:pStyle w:val="a9"/>
        <w:numPr>
          <w:ilvl w:val="0"/>
          <w:numId w:val="15"/>
        </w:numPr>
        <w:bidi w:val="0"/>
        <w:contextualSpacing w:val="0"/>
        <w:rPr>
          <w:rFonts w:asciiTheme="majorBidi" w:hAnsiTheme="majorBidi" w:cstheme="majorBidi"/>
          <w:b/>
          <w:bCs/>
          <w:sz w:val="24"/>
          <w:szCs w:val="24"/>
        </w:rPr>
      </w:pPr>
      <w:proofErr w:type="spellStart"/>
      <w:r w:rsidRPr="0041583A">
        <w:rPr>
          <w:rFonts w:asciiTheme="majorBidi" w:hAnsiTheme="majorBidi" w:cstheme="majorBidi"/>
          <w:b/>
          <w:bCs/>
          <w:sz w:val="24"/>
          <w:szCs w:val="24"/>
        </w:rPr>
        <w:t>QualityMetrics</w:t>
      </w:r>
      <w:proofErr w:type="spellEnd"/>
    </w:p>
    <w:p w14:paraId="54F41460" w14:textId="34F46A07" w:rsidR="00F57DAC" w:rsidRPr="00F57DAC" w:rsidRDefault="00F57DAC" w:rsidP="00F57DAC">
      <w:pPr>
        <w:pStyle w:val="a9"/>
        <w:numPr>
          <w:ilvl w:val="0"/>
          <w:numId w:val="8"/>
        </w:numPr>
        <w:bidi w:val="0"/>
        <w:rPr>
          <w:rFonts w:asciiTheme="majorBidi" w:hAnsiTheme="majorBidi" w:cstheme="majorBidi"/>
          <w:b/>
          <w:bCs/>
        </w:rPr>
      </w:pPr>
      <w:r w:rsidRPr="00F57DAC">
        <w:rPr>
          <w:rFonts w:asciiTheme="majorBidi" w:hAnsiTheme="majorBidi" w:cstheme="majorBidi"/>
          <w:b/>
          <w:bCs/>
        </w:rPr>
        <w:t>BLEU (Bilingual Evaluation Understudy)</w:t>
      </w:r>
      <w:r w:rsidRPr="00F57DAC">
        <w:rPr>
          <w:rFonts w:asciiTheme="majorBidi" w:hAnsiTheme="majorBidi" w:cstheme="majorBidi"/>
          <w:b/>
          <w:bCs/>
        </w:rPr>
        <w:t xml:space="preserve">: </w:t>
      </w:r>
    </w:p>
    <w:p w14:paraId="2BDD60AD" w14:textId="77777777" w:rsidR="00F57DAC" w:rsidRPr="00F57DAC" w:rsidRDefault="00F57DAC" w:rsidP="00F57DAC">
      <w:pPr>
        <w:pStyle w:val="a9"/>
        <w:numPr>
          <w:ilvl w:val="1"/>
          <w:numId w:val="3"/>
        </w:numPr>
        <w:bidi w:val="0"/>
        <w:jc w:val="both"/>
        <w:rPr>
          <w:rFonts w:asciiTheme="majorBidi" w:hAnsiTheme="majorBidi" w:cstheme="majorBidi"/>
        </w:rPr>
      </w:pPr>
      <w:r w:rsidRPr="00F57DAC">
        <w:rPr>
          <w:rFonts w:asciiTheme="majorBidi" w:hAnsiTheme="majorBidi" w:cstheme="majorBidi"/>
        </w:rPr>
        <w:t>Measures how similar a generated text is to a reference text using n-gram (word sequence) overlap</w:t>
      </w:r>
      <w:r w:rsidRPr="00F57DAC">
        <w:rPr>
          <w:rFonts w:asciiTheme="majorBidi" w:hAnsiTheme="majorBidi" w:cs="Times New Roman"/>
          <w:rtl/>
        </w:rPr>
        <w:t>.</w:t>
      </w:r>
    </w:p>
    <w:p w14:paraId="66D293A7" w14:textId="77777777" w:rsidR="00F57DAC" w:rsidRPr="00F57DAC" w:rsidRDefault="00F57DAC" w:rsidP="00F57DAC">
      <w:pPr>
        <w:pStyle w:val="a9"/>
        <w:numPr>
          <w:ilvl w:val="1"/>
          <w:numId w:val="3"/>
        </w:numPr>
        <w:bidi w:val="0"/>
        <w:jc w:val="both"/>
        <w:rPr>
          <w:rFonts w:asciiTheme="majorBidi" w:hAnsiTheme="majorBidi" w:cstheme="majorBidi"/>
        </w:rPr>
      </w:pPr>
      <w:r w:rsidRPr="00F57DAC">
        <w:rPr>
          <w:rFonts w:asciiTheme="majorBidi" w:hAnsiTheme="majorBidi" w:cstheme="majorBidi"/>
        </w:rPr>
        <w:t>Higher BLEU means better similarity to the reference text</w:t>
      </w:r>
      <w:r w:rsidRPr="00F57DAC">
        <w:rPr>
          <w:rFonts w:asciiTheme="majorBidi" w:hAnsiTheme="majorBidi" w:cs="Times New Roman"/>
          <w:rtl/>
        </w:rPr>
        <w:t>.</w:t>
      </w:r>
    </w:p>
    <w:p w14:paraId="231E987D" w14:textId="37776075" w:rsidR="00F57DAC" w:rsidRDefault="00F57DAC" w:rsidP="00F57DAC">
      <w:pPr>
        <w:pStyle w:val="a9"/>
        <w:numPr>
          <w:ilvl w:val="1"/>
          <w:numId w:val="3"/>
        </w:numPr>
        <w:bidi w:val="0"/>
        <w:jc w:val="both"/>
        <w:rPr>
          <w:rFonts w:asciiTheme="majorBidi" w:hAnsiTheme="majorBidi" w:cstheme="majorBidi"/>
        </w:rPr>
      </w:pPr>
      <w:r w:rsidRPr="00F57DAC">
        <w:rPr>
          <w:rFonts w:asciiTheme="majorBidi" w:hAnsiTheme="majorBidi" w:cstheme="majorBidi"/>
        </w:rPr>
        <w:t>Often used in machine translation.</w:t>
      </w:r>
    </w:p>
    <w:p w14:paraId="5E7F2C51" w14:textId="77777777" w:rsidR="00F57DAC" w:rsidRDefault="00F57DAC" w:rsidP="00F57DAC">
      <w:pPr>
        <w:pStyle w:val="a9"/>
        <w:bidi w:val="0"/>
        <w:jc w:val="both"/>
        <w:rPr>
          <w:rFonts w:asciiTheme="majorBidi" w:hAnsiTheme="majorBidi" w:cstheme="majorBidi"/>
        </w:rPr>
      </w:pPr>
    </w:p>
    <w:p w14:paraId="53A9A932" w14:textId="4919648B" w:rsidR="00F57DAC" w:rsidRPr="00F57DAC" w:rsidRDefault="00F57DAC" w:rsidP="00F57DAC">
      <w:pPr>
        <w:pStyle w:val="a9"/>
        <w:numPr>
          <w:ilvl w:val="0"/>
          <w:numId w:val="8"/>
        </w:numPr>
        <w:bidi w:val="0"/>
        <w:rPr>
          <w:rFonts w:asciiTheme="majorBidi" w:hAnsiTheme="majorBidi" w:cstheme="majorBidi"/>
        </w:rPr>
      </w:pPr>
      <w:r w:rsidRPr="00F57DAC">
        <w:rPr>
          <w:rFonts w:asciiTheme="majorBidi" w:hAnsiTheme="majorBidi" w:cstheme="majorBidi"/>
          <w:b/>
          <w:bCs/>
        </w:rPr>
        <w:t xml:space="preserve">ROUGE (Recall-Oriented Understudy for </w:t>
      </w:r>
      <w:proofErr w:type="spellStart"/>
      <w:r w:rsidRPr="00F57DAC">
        <w:rPr>
          <w:rFonts w:asciiTheme="majorBidi" w:hAnsiTheme="majorBidi" w:cstheme="majorBidi"/>
          <w:b/>
          <w:bCs/>
        </w:rPr>
        <w:t>Gisting</w:t>
      </w:r>
      <w:proofErr w:type="spellEnd"/>
      <w:r w:rsidRPr="00F57DAC">
        <w:rPr>
          <w:rFonts w:asciiTheme="majorBidi" w:hAnsiTheme="majorBidi" w:cstheme="majorBidi"/>
          <w:b/>
          <w:bCs/>
        </w:rPr>
        <w:t xml:space="preserve"> Evaluation)</w:t>
      </w:r>
    </w:p>
    <w:p w14:paraId="07851300" w14:textId="77777777" w:rsidR="00F57DAC" w:rsidRPr="00F57DAC" w:rsidRDefault="00F57DAC" w:rsidP="00F57DAC">
      <w:pPr>
        <w:pStyle w:val="a9"/>
        <w:numPr>
          <w:ilvl w:val="0"/>
          <w:numId w:val="6"/>
        </w:numPr>
        <w:bidi w:val="0"/>
        <w:rPr>
          <w:rFonts w:asciiTheme="majorBidi" w:hAnsiTheme="majorBidi" w:cstheme="majorBidi"/>
        </w:rPr>
      </w:pPr>
      <w:r w:rsidRPr="00F57DAC">
        <w:rPr>
          <w:rFonts w:asciiTheme="majorBidi" w:hAnsiTheme="majorBidi" w:cstheme="majorBidi"/>
        </w:rPr>
        <w:t>Measures text overlap, especially useful for summarization tasks</w:t>
      </w:r>
      <w:r w:rsidRPr="00F57DAC">
        <w:rPr>
          <w:rFonts w:asciiTheme="majorBidi" w:hAnsiTheme="majorBidi" w:cs="Times New Roman"/>
          <w:rtl/>
        </w:rPr>
        <w:t>.</w:t>
      </w:r>
    </w:p>
    <w:p w14:paraId="173698E8" w14:textId="77777777" w:rsidR="00F57DAC" w:rsidRPr="00F57DAC" w:rsidRDefault="00F57DAC" w:rsidP="00F57DAC">
      <w:pPr>
        <w:pStyle w:val="a9"/>
        <w:numPr>
          <w:ilvl w:val="0"/>
          <w:numId w:val="6"/>
        </w:numPr>
        <w:bidi w:val="0"/>
        <w:rPr>
          <w:rFonts w:asciiTheme="majorBidi" w:hAnsiTheme="majorBidi" w:cstheme="majorBidi"/>
        </w:rPr>
      </w:pPr>
      <w:r w:rsidRPr="00F57DAC">
        <w:rPr>
          <w:rFonts w:asciiTheme="majorBidi" w:hAnsiTheme="majorBidi" w:cstheme="majorBidi"/>
        </w:rPr>
        <w:t>ROUGE-1: Measures overlap of single words (unigrams)</w:t>
      </w:r>
      <w:r w:rsidRPr="00F57DAC">
        <w:rPr>
          <w:rFonts w:asciiTheme="majorBidi" w:hAnsiTheme="majorBidi" w:cs="Times New Roman"/>
          <w:rtl/>
        </w:rPr>
        <w:t>.</w:t>
      </w:r>
    </w:p>
    <w:p w14:paraId="2494AEB6" w14:textId="77777777" w:rsidR="00F57DAC" w:rsidRPr="00F57DAC" w:rsidRDefault="00F57DAC" w:rsidP="00F57DAC">
      <w:pPr>
        <w:pStyle w:val="a9"/>
        <w:numPr>
          <w:ilvl w:val="0"/>
          <w:numId w:val="6"/>
        </w:numPr>
        <w:bidi w:val="0"/>
        <w:rPr>
          <w:rFonts w:asciiTheme="majorBidi" w:hAnsiTheme="majorBidi" w:cstheme="majorBidi"/>
        </w:rPr>
      </w:pPr>
      <w:r w:rsidRPr="00F57DAC">
        <w:rPr>
          <w:rFonts w:asciiTheme="majorBidi" w:hAnsiTheme="majorBidi" w:cstheme="majorBidi"/>
        </w:rPr>
        <w:t>ROUGE-2: Measures overlap of word pairs (bigrams)</w:t>
      </w:r>
      <w:r w:rsidRPr="00F57DAC">
        <w:rPr>
          <w:rFonts w:asciiTheme="majorBidi" w:hAnsiTheme="majorBidi" w:cs="Times New Roman"/>
          <w:rtl/>
        </w:rPr>
        <w:t>.</w:t>
      </w:r>
    </w:p>
    <w:p w14:paraId="76FF38F5" w14:textId="77777777" w:rsidR="00F57DAC" w:rsidRPr="00F57DAC" w:rsidRDefault="00F57DAC" w:rsidP="00F57DAC">
      <w:pPr>
        <w:pStyle w:val="a9"/>
        <w:numPr>
          <w:ilvl w:val="0"/>
          <w:numId w:val="6"/>
        </w:numPr>
        <w:bidi w:val="0"/>
        <w:rPr>
          <w:rFonts w:asciiTheme="majorBidi" w:hAnsiTheme="majorBidi" w:cstheme="majorBidi"/>
        </w:rPr>
      </w:pPr>
      <w:r w:rsidRPr="00F57DAC">
        <w:rPr>
          <w:rFonts w:asciiTheme="majorBidi" w:hAnsiTheme="majorBidi" w:cstheme="majorBidi"/>
        </w:rPr>
        <w:t>ROUGE-L: Measures longest common subsequence (captures fluency and coherence)</w:t>
      </w:r>
      <w:r w:rsidRPr="00F57DAC">
        <w:rPr>
          <w:rFonts w:asciiTheme="majorBidi" w:hAnsiTheme="majorBidi" w:cs="Times New Roman"/>
          <w:rtl/>
        </w:rPr>
        <w:t>.</w:t>
      </w:r>
    </w:p>
    <w:p w14:paraId="69B037ED" w14:textId="3838FBBA" w:rsidR="00F57DAC" w:rsidRDefault="00F57DAC" w:rsidP="00F57DAC">
      <w:pPr>
        <w:pStyle w:val="a9"/>
        <w:numPr>
          <w:ilvl w:val="0"/>
          <w:numId w:val="6"/>
        </w:numPr>
        <w:bidi w:val="0"/>
        <w:rPr>
          <w:rFonts w:asciiTheme="majorBidi" w:hAnsiTheme="majorBidi" w:cstheme="majorBidi"/>
        </w:rPr>
      </w:pPr>
      <w:r w:rsidRPr="00F57DAC">
        <w:rPr>
          <w:rFonts w:asciiTheme="majorBidi" w:hAnsiTheme="majorBidi" w:cstheme="majorBidi"/>
        </w:rPr>
        <w:t>Higher scores mean the generated text captures more key parts of the reference text.</w:t>
      </w:r>
    </w:p>
    <w:p w14:paraId="3BD7DE01" w14:textId="77777777" w:rsidR="00F57DAC" w:rsidRDefault="00F57DAC" w:rsidP="00F57DAC">
      <w:pPr>
        <w:pStyle w:val="a9"/>
        <w:bidi w:val="0"/>
        <w:rPr>
          <w:rFonts w:asciiTheme="majorBidi" w:hAnsiTheme="majorBidi" w:cstheme="majorBidi"/>
        </w:rPr>
      </w:pPr>
    </w:p>
    <w:p w14:paraId="4C3162B1" w14:textId="6CEB2B8A" w:rsidR="00F57DAC" w:rsidRPr="00F57DAC" w:rsidRDefault="00F57DAC" w:rsidP="00F57DAC">
      <w:pPr>
        <w:pStyle w:val="a9"/>
        <w:numPr>
          <w:ilvl w:val="0"/>
          <w:numId w:val="8"/>
        </w:numPr>
        <w:bidi w:val="0"/>
        <w:rPr>
          <w:rFonts w:asciiTheme="majorBidi" w:hAnsiTheme="majorBidi" w:cstheme="majorBidi"/>
        </w:rPr>
      </w:pPr>
      <w:r w:rsidRPr="00F57DAC">
        <w:rPr>
          <w:rFonts w:asciiTheme="majorBidi" w:hAnsiTheme="majorBidi" w:cstheme="majorBidi"/>
          <w:b/>
          <w:bCs/>
        </w:rPr>
        <w:t>METEOR (Metric for Evaluation of Translation with Explicit O</w:t>
      </w:r>
      <w:r w:rsidRPr="00F57DAC">
        <w:rPr>
          <w:rFonts w:asciiTheme="majorBidi" w:hAnsiTheme="majorBidi" w:cstheme="majorBidi"/>
          <w:b/>
          <w:bCs/>
        </w:rPr>
        <w:t>r</w:t>
      </w:r>
      <w:r w:rsidRPr="00F57DAC">
        <w:rPr>
          <w:rFonts w:asciiTheme="majorBidi" w:hAnsiTheme="majorBidi" w:cstheme="majorBidi"/>
          <w:b/>
          <w:bCs/>
        </w:rPr>
        <w:t>dering)</w:t>
      </w:r>
    </w:p>
    <w:p w14:paraId="389F5913" w14:textId="485D2CD5" w:rsidR="00F57DAC" w:rsidRPr="00F57DAC" w:rsidRDefault="00F57DAC" w:rsidP="00F57DAC">
      <w:pPr>
        <w:pStyle w:val="a9"/>
        <w:numPr>
          <w:ilvl w:val="0"/>
          <w:numId w:val="9"/>
        </w:numPr>
        <w:bidi w:val="0"/>
        <w:rPr>
          <w:rFonts w:asciiTheme="majorBidi" w:hAnsiTheme="majorBidi" w:cstheme="majorBidi"/>
        </w:rPr>
      </w:pPr>
      <w:r w:rsidRPr="00F57DAC">
        <w:rPr>
          <w:rFonts w:asciiTheme="majorBidi" w:hAnsiTheme="majorBidi" w:cstheme="majorBidi"/>
        </w:rPr>
        <w:t>Improves on BLEU by considering synonyms, stemming (e.g., "run" vs. "running"), and word order</w:t>
      </w:r>
      <w:r w:rsidRPr="00F57DAC">
        <w:rPr>
          <w:rFonts w:asciiTheme="majorBidi" w:hAnsiTheme="majorBidi" w:cs="Times New Roman"/>
          <w:rtl/>
        </w:rPr>
        <w:t>.</w:t>
      </w:r>
    </w:p>
    <w:p w14:paraId="1DA3FFB0" w14:textId="54290A5D" w:rsidR="00F57DAC" w:rsidRDefault="00F57DAC" w:rsidP="00F57DAC">
      <w:pPr>
        <w:pStyle w:val="a9"/>
        <w:numPr>
          <w:ilvl w:val="0"/>
          <w:numId w:val="9"/>
        </w:numPr>
        <w:bidi w:val="0"/>
        <w:rPr>
          <w:rFonts w:asciiTheme="majorBidi" w:hAnsiTheme="majorBidi" w:cstheme="majorBidi"/>
        </w:rPr>
      </w:pPr>
      <w:r w:rsidRPr="00F57DAC">
        <w:rPr>
          <w:rFonts w:asciiTheme="majorBidi" w:hAnsiTheme="majorBidi" w:cstheme="majorBidi"/>
        </w:rPr>
        <w:t>A higher METEOR score means better alignment with the reference text.</w:t>
      </w:r>
    </w:p>
    <w:p w14:paraId="29C7F1C4" w14:textId="77777777" w:rsidR="00543C95" w:rsidRDefault="00543C95" w:rsidP="00543C95">
      <w:pPr>
        <w:pStyle w:val="a9"/>
        <w:bidi w:val="0"/>
        <w:rPr>
          <w:rFonts w:asciiTheme="majorBidi" w:hAnsiTheme="majorBidi" w:cstheme="majorBidi"/>
        </w:rPr>
      </w:pPr>
    </w:p>
    <w:p w14:paraId="69A11A40" w14:textId="77777777" w:rsidR="0041583A" w:rsidRDefault="0041583A" w:rsidP="0041583A">
      <w:pPr>
        <w:pStyle w:val="a9"/>
        <w:bidi w:val="0"/>
        <w:rPr>
          <w:rFonts w:asciiTheme="majorBidi" w:hAnsiTheme="majorBidi" w:cstheme="majorBidi"/>
        </w:rPr>
      </w:pPr>
    </w:p>
    <w:p w14:paraId="0E7006BA" w14:textId="77777777" w:rsidR="0041583A" w:rsidRPr="00F57DAC" w:rsidRDefault="0041583A" w:rsidP="0041583A">
      <w:pPr>
        <w:pStyle w:val="a9"/>
        <w:bidi w:val="0"/>
        <w:rPr>
          <w:rFonts w:asciiTheme="majorBidi" w:hAnsiTheme="majorBidi" w:cstheme="majorBidi"/>
        </w:rPr>
      </w:pPr>
    </w:p>
    <w:p w14:paraId="4C452962" w14:textId="3D95B063" w:rsidR="00543C95" w:rsidRPr="00543C95" w:rsidRDefault="00543C95" w:rsidP="00543C95">
      <w:pPr>
        <w:pStyle w:val="a9"/>
        <w:numPr>
          <w:ilvl w:val="0"/>
          <w:numId w:val="8"/>
        </w:numPr>
        <w:bidi w:val="0"/>
        <w:rPr>
          <w:rFonts w:asciiTheme="majorBidi" w:hAnsiTheme="majorBidi" w:cstheme="majorBidi"/>
          <w:b/>
          <w:bCs/>
        </w:rPr>
      </w:pPr>
      <w:proofErr w:type="spellStart"/>
      <w:r w:rsidRPr="00543C95">
        <w:rPr>
          <w:rFonts w:asciiTheme="majorBidi" w:hAnsiTheme="majorBidi" w:cstheme="majorBidi"/>
          <w:b/>
          <w:bCs/>
        </w:rPr>
        <w:lastRenderedPageBreak/>
        <w:t>BERTScore</w:t>
      </w:r>
      <w:proofErr w:type="spellEnd"/>
    </w:p>
    <w:p w14:paraId="0E46DD45" w14:textId="5FB00473" w:rsidR="00543C95" w:rsidRPr="00543C95" w:rsidRDefault="00543C95" w:rsidP="00543C95">
      <w:pPr>
        <w:pStyle w:val="a9"/>
        <w:numPr>
          <w:ilvl w:val="0"/>
          <w:numId w:val="10"/>
        </w:numPr>
        <w:bidi w:val="0"/>
        <w:rPr>
          <w:rFonts w:asciiTheme="majorBidi" w:hAnsiTheme="majorBidi" w:cstheme="majorBidi"/>
        </w:rPr>
      </w:pPr>
      <w:r w:rsidRPr="00543C95">
        <w:rPr>
          <w:rFonts w:asciiTheme="majorBidi" w:hAnsiTheme="majorBidi" w:cstheme="majorBidi"/>
        </w:rPr>
        <w:t>Uses deep learning (BERT model) to compare similarity at the meaning level, not just word overlap.</w:t>
      </w:r>
    </w:p>
    <w:p w14:paraId="4FA35364" w14:textId="7EA78D49" w:rsidR="00543C95" w:rsidRPr="00543C95" w:rsidRDefault="00543C95" w:rsidP="00543C95">
      <w:pPr>
        <w:pStyle w:val="a9"/>
        <w:numPr>
          <w:ilvl w:val="0"/>
          <w:numId w:val="10"/>
        </w:numPr>
        <w:bidi w:val="0"/>
        <w:rPr>
          <w:rFonts w:asciiTheme="majorBidi" w:hAnsiTheme="majorBidi" w:cstheme="majorBidi"/>
        </w:rPr>
      </w:pPr>
      <w:r w:rsidRPr="00543C95">
        <w:rPr>
          <w:rFonts w:asciiTheme="majorBidi" w:hAnsiTheme="majorBidi" w:cstheme="majorBidi"/>
        </w:rPr>
        <w:t>Captures semantic similarity between words in context.</w:t>
      </w:r>
    </w:p>
    <w:p w14:paraId="147C65EA" w14:textId="7CE41DBB" w:rsidR="00543C95" w:rsidRDefault="00543C95" w:rsidP="00543C95">
      <w:pPr>
        <w:pStyle w:val="a9"/>
        <w:numPr>
          <w:ilvl w:val="0"/>
          <w:numId w:val="10"/>
        </w:numPr>
        <w:bidi w:val="0"/>
        <w:rPr>
          <w:rFonts w:asciiTheme="majorBidi" w:hAnsiTheme="majorBidi" w:cstheme="majorBidi"/>
        </w:rPr>
      </w:pPr>
      <w:r w:rsidRPr="00543C95">
        <w:rPr>
          <w:rFonts w:asciiTheme="majorBidi" w:hAnsiTheme="majorBidi" w:cstheme="majorBidi"/>
        </w:rPr>
        <w:t xml:space="preserve">Higher </w:t>
      </w:r>
      <w:proofErr w:type="spellStart"/>
      <w:r w:rsidRPr="00543C95">
        <w:rPr>
          <w:rFonts w:asciiTheme="majorBidi" w:hAnsiTheme="majorBidi" w:cstheme="majorBidi"/>
        </w:rPr>
        <w:t>BERTScore</w:t>
      </w:r>
      <w:proofErr w:type="spellEnd"/>
      <w:r w:rsidRPr="00543C95">
        <w:rPr>
          <w:rFonts w:asciiTheme="majorBidi" w:hAnsiTheme="majorBidi" w:cstheme="majorBidi"/>
        </w:rPr>
        <w:t xml:space="preserve"> means the generated text conveys a similar meaning to the reference.</w:t>
      </w:r>
    </w:p>
    <w:p w14:paraId="1C12F67F" w14:textId="196F88F5" w:rsidR="00E43F0E" w:rsidRDefault="00E43F0E" w:rsidP="00E43F0E">
      <w:pPr>
        <w:bidi w:val="0"/>
        <w:rPr>
          <w:rFonts w:asciiTheme="majorBidi" w:hAnsiTheme="majorBidi" w:cstheme="majorBidi"/>
          <w:b/>
          <w:bCs/>
        </w:rPr>
      </w:pPr>
      <w:r w:rsidRPr="00E43F0E">
        <w:rPr>
          <w:rFonts w:asciiTheme="majorBidi" w:hAnsiTheme="majorBidi" w:cstheme="majorBidi"/>
          <w:b/>
          <w:bCs/>
        </w:rPr>
        <w:t>III.</w:t>
      </w:r>
      <w:r>
        <w:rPr>
          <w:rFonts w:asciiTheme="majorBidi" w:hAnsiTheme="majorBidi" w:cstheme="majorBidi"/>
          <w:b/>
          <w:bCs/>
        </w:rPr>
        <w:t xml:space="preserve"> </w:t>
      </w:r>
      <w:r w:rsidRPr="00E43F0E">
        <w:rPr>
          <w:rFonts w:asciiTheme="majorBidi" w:hAnsiTheme="majorBidi" w:cstheme="majorBidi"/>
          <w:b/>
          <w:bCs/>
        </w:rPr>
        <w:t>Model</w:t>
      </w:r>
      <w:r>
        <w:rPr>
          <w:rFonts w:asciiTheme="majorBidi" w:hAnsiTheme="majorBidi" w:cstheme="majorBidi"/>
          <w:b/>
          <w:bCs/>
        </w:rPr>
        <w:t xml:space="preserve"> </w:t>
      </w:r>
      <w:r w:rsidRPr="00E43F0E">
        <w:rPr>
          <w:rFonts w:asciiTheme="majorBidi" w:hAnsiTheme="majorBidi" w:cstheme="majorBidi"/>
          <w:b/>
          <w:bCs/>
        </w:rPr>
        <w:t>Configuration</w:t>
      </w:r>
    </w:p>
    <w:p w14:paraId="1BAE5480" w14:textId="2CC17776" w:rsidR="00E43F0E" w:rsidRDefault="00E43F0E" w:rsidP="00BF400E">
      <w:pPr>
        <w:bidi w:val="0"/>
        <w:jc w:val="both"/>
        <w:rPr>
          <w:rFonts w:asciiTheme="majorBidi" w:hAnsiTheme="majorBidi" w:cstheme="majorBidi"/>
        </w:rPr>
      </w:pPr>
      <w:r w:rsidRPr="00E43F0E">
        <w:rPr>
          <w:rFonts w:asciiTheme="majorBidi" w:hAnsiTheme="majorBidi" w:cstheme="majorBidi"/>
        </w:rPr>
        <w:t>Configu</w:t>
      </w:r>
      <w:r>
        <w:rPr>
          <w:rFonts w:asciiTheme="majorBidi" w:hAnsiTheme="majorBidi" w:cstheme="majorBidi"/>
        </w:rPr>
        <w:t>r</w:t>
      </w:r>
      <w:r w:rsidR="00BF400E">
        <w:rPr>
          <w:rFonts w:asciiTheme="majorBidi" w:hAnsiTheme="majorBidi" w:cstheme="majorBidi"/>
        </w:rPr>
        <w:t xml:space="preserve">ing the model to the correct settings became more and more potent as we examined larger and larger LLMs. Our </w:t>
      </w:r>
      <w:proofErr w:type="gramStart"/>
      <w:r w:rsidR="00BF400E">
        <w:rPr>
          <w:rFonts w:asciiTheme="majorBidi" w:hAnsiTheme="majorBidi" w:cstheme="majorBidi"/>
        </w:rPr>
        <w:t>University</w:t>
      </w:r>
      <w:proofErr w:type="gramEnd"/>
      <w:r w:rsidR="00BF400E">
        <w:rPr>
          <w:rFonts w:asciiTheme="majorBidi" w:hAnsiTheme="majorBidi" w:cstheme="majorBidi"/>
        </w:rPr>
        <w:t xml:space="preserve"> cluster runs RTX 3090/4090 - which can support large language models - if configured correctly. Below is a breakdown of the best performing configurations for </w:t>
      </w:r>
      <w:proofErr w:type="spellStart"/>
      <w:r w:rsidR="00BF400E">
        <w:rPr>
          <w:rFonts w:asciiTheme="majorBidi" w:hAnsiTheme="majorBidi" w:cstheme="majorBidi"/>
        </w:rPr>
        <w:t>SciGuru</w:t>
      </w:r>
      <w:proofErr w:type="spellEnd"/>
      <w:r w:rsidR="00BF400E">
        <w:rPr>
          <w:rFonts w:asciiTheme="majorBidi" w:hAnsiTheme="majorBidi" w:cstheme="majorBidi"/>
        </w:rPr>
        <w:t>:</w:t>
      </w:r>
    </w:p>
    <w:p w14:paraId="113FD0CD" w14:textId="2A067E96" w:rsidR="00BF400E" w:rsidRPr="00BF400E" w:rsidRDefault="00BF400E" w:rsidP="00BF400E">
      <w:pPr>
        <w:bidi w:val="0"/>
        <w:rPr>
          <w:rFonts w:asciiTheme="majorBidi" w:hAnsiTheme="majorBidi" w:cstheme="majorBidi"/>
        </w:rPr>
      </w:pPr>
      <w:proofErr w:type="spellStart"/>
      <w:r w:rsidRPr="00BF400E">
        <w:rPr>
          <w:rFonts w:asciiTheme="majorBidi" w:hAnsiTheme="majorBidi" w:cstheme="majorBidi"/>
          <w:b/>
          <w:bCs/>
        </w:rPr>
        <w:t>base_model</w:t>
      </w:r>
      <w:proofErr w:type="spellEnd"/>
      <w:r w:rsidRPr="00BF400E">
        <w:rPr>
          <w:rFonts w:asciiTheme="majorBidi" w:hAnsiTheme="majorBidi" w:cstheme="majorBidi"/>
          <w:b/>
          <w:bCs/>
        </w:rPr>
        <w:t>:</w:t>
      </w:r>
      <w:r w:rsidRPr="00BF400E">
        <w:rPr>
          <w:rFonts w:asciiTheme="majorBidi" w:hAnsiTheme="majorBidi" w:cstheme="majorBidi"/>
        </w:rPr>
        <w:t xml:space="preserve"> We experimented with multiple models</w:t>
      </w:r>
      <w:r w:rsidRPr="00BF400E">
        <w:rPr>
          <w:rFonts w:asciiTheme="majorBidi" w:hAnsiTheme="majorBidi" w:cs="Times New Roman"/>
          <w:rtl/>
        </w:rPr>
        <w:t>:</w:t>
      </w:r>
    </w:p>
    <w:p w14:paraId="476E9DD0" w14:textId="77777777" w:rsidR="00BF400E" w:rsidRPr="00BF400E" w:rsidRDefault="00BF400E" w:rsidP="00BF400E">
      <w:pPr>
        <w:pStyle w:val="a9"/>
        <w:numPr>
          <w:ilvl w:val="0"/>
          <w:numId w:val="14"/>
        </w:numPr>
        <w:bidi w:val="0"/>
        <w:rPr>
          <w:rFonts w:asciiTheme="majorBidi" w:hAnsiTheme="majorBidi" w:cstheme="majorBidi"/>
        </w:rPr>
      </w:pPr>
      <w:r w:rsidRPr="00BF400E">
        <w:rPr>
          <w:rFonts w:asciiTheme="majorBidi" w:hAnsiTheme="majorBidi" w:cstheme="majorBidi"/>
          <w:b/>
          <w:bCs/>
        </w:rPr>
        <w:t>T5_small_70m</w:t>
      </w:r>
      <w:r w:rsidRPr="00BF400E">
        <w:rPr>
          <w:rFonts w:asciiTheme="majorBidi" w:hAnsiTheme="majorBidi" w:cstheme="majorBidi"/>
        </w:rPr>
        <w:t xml:space="preserve"> (70 million parameters)</w:t>
      </w:r>
    </w:p>
    <w:p w14:paraId="79A92181" w14:textId="77777777" w:rsidR="00BF400E" w:rsidRPr="00BF400E" w:rsidRDefault="00BF400E" w:rsidP="00BF400E">
      <w:pPr>
        <w:pStyle w:val="a9"/>
        <w:numPr>
          <w:ilvl w:val="0"/>
          <w:numId w:val="14"/>
        </w:numPr>
        <w:bidi w:val="0"/>
        <w:rPr>
          <w:rFonts w:asciiTheme="majorBidi" w:hAnsiTheme="majorBidi" w:cstheme="majorBidi"/>
        </w:rPr>
      </w:pPr>
      <w:r w:rsidRPr="00BF400E">
        <w:rPr>
          <w:rFonts w:asciiTheme="majorBidi" w:hAnsiTheme="majorBidi" w:cstheme="majorBidi"/>
          <w:b/>
          <w:bCs/>
        </w:rPr>
        <w:t>T5_Large_700m</w:t>
      </w:r>
      <w:r w:rsidRPr="00BF400E">
        <w:rPr>
          <w:rFonts w:asciiTheme="majorBidi" w:hAnsiTheme="majorBidi" w:cstheme="majorBidi"/>
        </w:rPr>
        <w:t xml:space="preserve"> (700 million parameters)</w:t>
      </w:r>
    </w:p>
    <w:p w14:paraId="6877561C" w14:textId="77777777" w:rsidR="00BF400E" w:rsidRPr="00BF400E" w:rsidRDefault="00BF400E" w:rsidP="00BF400E">
      <w:pPr>
        <w:pStyle w:val="a9"/>
        <w:numPr>
          <w:ilvl w:val="0"/>
          <w:numId w:val="14"/>
        </w:numPr>
        <w:bidi w:val="0"/>
        <w:rPr>
          <w:rFonts w:asciiTheme="majorBidi" w:hAnsiTheme="majorBidi" w:cstheme="majorBidi"/>
        </w:rPr>
      </w:pPr>
      <w:r w:rsidRPr="00BF400E">
        <w:rPr>
          <w:rFonts w:asciiTheme="majorBidi" w:hAnsiTheme="majorBidi" w:cstheme="majorBidi"/>
          <w:b/>
          <w:bCs/>
        </w:rPr>
        <w:t>LLAMA3.1_7b</w:t>
      </w:r>
      <w:r w:rsidRPr="00BF400E">
        <w:rPr>
          <w:rFonts w:asciiTheme="majorBidi" w:hAnsiTheme="majorBidi" w:cstheme="majorBidi"/>
        </w:rPr>
        <w:t xml:space="preserve"> (7 billion parameters)</w:t>
      </w:r>
    </w:p>
    <w:p w14:paraId="3A2EC21B" w14:textId="6474AE46" w:rsidR="00BF400E" w:rsidRDefault="00BF400E" w:rsidP="00BF400E">
      <w:pPr>
        <w:pStyle w:val="a9"/>
        <w:numPr>
          <w:ilvl w:val="0"/>
          <w:numId w:val="14"/>
        </w:numPr>
        <w:bidi w:val="0"/>
        <w:jc w:val="both"/>
        <w:rPr>
          <w:rFonts w:asciiTheme="majorBidi" w:hAnsiTheme="majorBidi" w:cstheme="majorBidi"/>
        </w:rPr>
      </w:pPr>
      <w:r w:rsidRPr="00BF400E">
        <w:rPr>
          <w:rFonts w:asciiTheme="majorBidi" w:hAnsiTheme="majorBidi" w:cstheme="majorBidi"/>
          <w:b/>
          <w:bCs/>
        </w:rPr>
        <w:t>Falcon_mamba_7b</w:t>
      </w:r>
      <w:r w:rsidRPr="00BF400E">
        <w:rPr>
          <w:rFonts w:asciiTheme="majorBidi" w:hAnsiTheme="majorBidi" w:cstheme="majorBidi"/>
        </w:rPr>
        <w:t xml:space="preserve"> (7 billion parameters, Mamba variant) – our best-performing design</w:t>
      </w:r>
      <w:r>
        <w:rPr>
          <w:rFonts w:asciiTheme="majorBidi" w:hAnsiTheme="majorBidi" w:cstheme="majorBidi"/>
        </w:rPr>
        <w:t>.</w:t>
      </w:r>
      <w:r w:rsidRPr="00BF400E">
        <w:rPr>
          <w:rFonts w:asciiTheme="majorBidi" w:hAnsiTheme="majorBidi" w:cstheme="majorBidi"/>
        </w:rPr>
        <w:t xml:space="preserve"> The model can generate human-like text based on a given prompt or input</w:t>
      </w:r>
      <w:r>
        <w:rPr>
          <w:rFonts w:asciiTheme="majorBidi" w:hAnsiTheme="majorBidi" w:cstheme="majorBidi"/>
        </w:rPr>
        <w:t xml:space="preserve">, </w:t>
      </w:r>
      <w:r w:rsidRPr="00BF400E">
        <w:rPr>
          <w:rFonts w:asciiTheme="majorBidi" w:hAnsiTheme="majorBidi" w:cstheme="majorBidi"/>
        </w:rPr>
        <w:t>engage in conversations and respond to questions and statements</w:t>
      </w:r>
      <w:r>
        <w:rPr>
          <w:rFonts w:asciiTheme="majorBidi" w:hAnsiTheme="majorBidi" w:cstheme="majorBidi"/>
        </w:rPr>
        <w:t xml:space="preserve">, </w:t>
      </w:r>
      <w:r w:rsidRPr="00BF400E">
        <w:rPr>
          <w:rFonts w:asciiTheme="majorBidi" w:hAnsiTheme="majorBidi" w:cstheme="majorBidi"/>
        </w:rPr>
        <w:t> has a deep understanding of language and can comprehend complex texts and conversations.</w:t>
      </w:r>
    </w:p>
    <w:p w14:paraId="2C44A067" w14:textId="77777777" w:rsidR="005F1E66" w:rsidRDefault="00BF400E" w:rsidP="00BF400E">
      <w:pPr>
        <w:bidi w:val="0"/>
        <w:jc w:val="both"/>
        <w:rPr>
          <w:rFonts w:asciiTheme="majorBidi" w:hAnsiTheme="majorBidi" w:cstheme="majorBidi"/>
        </w:rPr>
      </w:pPr>
      <w:proofErr w:type="spellStart"/>
      <w:r w:rsidRPr="00BF400E">
        <w:rPr>
          <w:rFonts w:asciiTheme="majorBidi" w:hAnsiTheme="majorBidi" w:cstheme="majorBidi"/>
          <w:b/>
          <w:bCs/>
        </w:rPr>
        <w:t>adapter_path</w:t>
      </w:r>
      <w:proofErr w:type="spellEnd"/>
      <w:r w:rsidRPr="00BF400E">
        <w:rPr>
          <w:rFonts w:asciiTheme="majorBidi" w:hAnsiTheme="majorBidi" w:cstheme="majorBidi"/>
        </w:rPr>
        <w:t xml:space="preserve">: Path to the </w:t>
      </w:r>
      <w:proofErr w:type="spellStart"/>
      <w:r w:rsidRPr="00BF400E">
        <w:rPr>
          <w:rFonts w:asciiTheme="majorBidi" w:hAnsiTheme="majorBidi" w:cstheme="majorBidi"/>
          <w:b/>
          <w:bCs/>
        </w:rPr>
        <w:t>LoRA</w:t>
      </w:r>
      <w:proofErr w:type="spellEnd"/>
      <w:r w:rsidRPr="00BF400E">
        <w:rPr>
          <w:rFonts w:asciiTheme="majorBidi" w:hAnsiTheme="majorBidi" w:cstheme="majorBidi"/>
          <w:b/>
          <w:bCs/>
        </w:rPr>
        <w:t xml:space="preserve"> (Low-Rank Adaptation) adapter</w:t>
      </w:r>
      <w:r w:rsidRPr="00BF400E">
        <w:rPr>
          <w:rFonts w:asciiTheme="majorBidi" w:hAnsiTheme="majorBidi" w:cstheme="majorBidi"/>
        </w:rPr>
        <w:t>, which is a lightweight fine-tuning technique that efficiently updates a small subset of model parameters while keeping the rest frozen</w:t>
      </w:r>
      <w:r w:rsidR="005F1E66">
        <w:rPr>
          <w:rFonts w:asciiTheme="majorBidi" w:hAnsiTheme="majorBidi" w:cstheme="majorBidi"/>
        </w:rPr>
        <w:t xml:space="preserve">. This helps when fine-tuning large LLMs as most of the billions of weights </w:t>
      </w:r>
      <w:proofErr w:type="gramStart"/>
      <w:r w:rsidR="005F1E66">
        <w:rPr>
          <w:rFonts w:asciiTheme="majorBidi" w:hAnsiTheme="majorBidi" w:cstheme="majorBidi"/>
        </w:rPr>
        <w:t>doesn’t</w:t>
      </w:r>
      <w:proofErr w:type="gramEnd"/>
      <w:r w:rsidR="005F1E66">
        <w:rPr>
          <w:rFonts w:asciiTheme="majorBidi" w:hAnsiTheme="majorBidi" w:cstheme="majorBidi"/>
        </w:rPr>
        <w:t xml:space="preserve"> need to be adjusted every iteration.</w:t>
      </w:r>
    </w:p>
    <w:p w14:paraId="60F240D8" w14:textId="257E0574" w:rsidR="005F1E66" w:rsidRPr="005F1E66" w:rsidRDefault="005F1E66" w:rsidP="005F1E66">
      <w:pPr>
        <w:bidi w:val="0"/>
        <w:jc w:val="both"/>
        <w:rPr>
          <w:rFonts w:asciiTheme="majorBidi" w:hAnsiTheme="majorBidi" w:cstheme="majorBidi"/>
        </w:rPr>
      </w:pPr>
      <w:proofErr w:type="spellStart"/>
      <w:r w:rsidRPr="005F1E66">
        <w:rPr>
          <w:rFonts w:asciiTheme="majorBidi" w:hAnsiTheme="majorBidi" w:cstheme="majorBidi"/>
          <w:b/>
          <w:bCs/>
        </w:rPr>
        <w:t>tokenizer_path</w:t>
      </w:r>
      <w:proofErr w:type="spellEnd"/>
      <w:r w:rsidRPr="005F1E66">
        <w:rPr>
          <w:rFonts w:asciiTheme="majorBidi" w:hAnsiTheme="majorBidi" w:cstheme="majorBidi"/>
          <w:b/>
          <w:bCs/>
        </w:rPr>
        <w:t>:</w:t>
      </w:r>
      <w:r w:rsidRPr="005F1E66">
        <w:rPr>
          <w:rFonts w:asciiTheme="majorBidi" w:hAnsiTheme="majorBidi" w:cstheme="majorBidi"/>
        </w:rPr>
        <w:t xml:space="preserve"> Specifies the path to the tokenizer used with the base model. Tokenizers transform raw text into numerical representations (tokens) that the model can process.</w:t>
      </w:r>
      <w:r>
        <w:rPr>
          <w:rFonts w:asciiTheme="majorBidi" w:hAnsiTheme="majorBidi" w:cstheme="majorBidi"/>
        </w:rPr>
        <w:t xml:space="preserve"> </w:t>
      </w:r>
      <w:r w:rsidRPr="005F1E66">
        <w:rPr>
          <w:rFonts w:asciiTheme="majorBidi" w:hAnsiTheme="majorBidi" w:cstheme="majorBidi"/>
        </w:rPr>
        <w:t xml:space="preserve">For example, a sentence like </w:t>
      </w:r>
      <w:r w:rsidRPr="005F1E66">
        <w:rPr>
          <w:rFonts w:asciiTheme="majorBidi" w:hAnsiTheme="majorBidi" w:cstheme="majorBidi"/>
          <w:i/>
          <w:iCs/>
        </w:rPr>
        <w:t>"The cat is sitting on the sofa"</w:t>
      </w:r>
      <w:r w:rsidRPr="005F1E66">
        <w:rPr>
          <w:rFonts w:asciiTheme="majorBidi" w:hAnsiTheme="majorBidi" w:cstheme="majorBidi"/>
        </w:rPr>
        <w:t xml:space="preserve"> has no inherent meaning to a computer. However, after tokenization, it might be converted into a sequence of numerical tokens like [13, -211, 312, 499]. These tokens allow the model to perform mathematical operations, such as dot product calculations, to determine relationships between words and infer meaning within the context of a paragraph. This step is crucial for enabling deep learning models to understand and generate human-like text.</w:t>
      </w:r>
    </w:p>
    <w:p w14:paraId="3C7965BD" w14:textId="58278346" w:rsidR="00BF400E" w:rsidRPr="007F59FA" w:rsidRDefault="007F59FA" w:rsidP="007F59FA">
      <w:pPr>
        <w:bidi w:val="0"/>
        <w:jc w:val="both"/>
        <w:rPr>
          <w:rFonts w:asciiTheme="majorBidi" w:hAnsiTheme="majorBidi" w:cstheme="majorBidi"/>
        </w:rPr>
      </w:pPr>
      <w:proofErr w:type="spellStart"/>
      <w:r w:rsidRPr="007F59FA">
        <w:rPr>
          <w:rFonts w:asciiTheme="majorBidi" w:hAnsiTheme="majorBidi" w:cstheme="majorBidi"/>
          <w:b/>
          <w:bCs/>
        </w:rPr>
        <w:t>quant_config</w:t>
      </w:r>
      <w:proofErr w:type="spellEnd"/>
      <w:r w:rsidRPr="007F59FA">
        <w:rPr>
          <w:rFonts w:asciiTheme="majorBidi" w:hAnsiTheme="majorBidi" w:cstheme="majorBidi"/>
          <w:b/>
          <w:bCs/>
        </w:rPr>
        <w:t>:</w:t>
      </w:r>
      <w:r w:rsidRPr="007F59FA">
        <w:rPr>
          <w:rFonts w:asciiTheme="majorBidi" w:hAnsiTheme="majorBidi" w:cstheme="majorBidi"/>
        </w:rPr>
        <w:t xml:space="preserve"> Defines the quantization settings, which optimize model efficiency by reducing numerical precision while preserving performance. Essentially, this process determines how many decimal places to retain before rounding off values. By lowering precision (e.g., </w:t>
      </w:r>
      <w:r>
        <w:rPr>
          <w:rFonts w:asciiTheme="majorBidi" w:hAnsiTheme="majorBidi" w:cstheme="majorBidi"/>
        </w:rPr>
        <w:t>we used</w:t>
      </w:r>
      <w:r w:rsidRPr="007F59FA">
        <w:rPr>
          <w:rFonts w:asciiTheme="majorBidi" w:hAnsiTheme="majorBidi" w:cstheme="majorBidi"/>
        </w:rPr>
        <w:t xml:space="preserve"> 4-bit instead of 16-bit floating-point numbers), we significantly reduce memory usage and computational demands. This step is critical for running large language models efficiently on our cluster, where both storage and processing power are limited.</w:t>
      </w:r>
      <w:r w:rsidR="005F1E66" w:rsidRPr="007F59FA">
        <w:rPr>
          <w:rFonts w:asciiTheme="majorBidi" w:hAnsiTheme="majorBidi" w:cstheme="majorBidi"/>
        </w:rPr>
        <w:t xml:space="preserve"> </w:t>
      </w:r>
    </w:p>
    <w:p w14:paraId="04140997" w14:textId="77777777" w:rsidR="00BF400E" w:rsidRDefault="00BF400E" w:rsidP="00BF400E">
      <w:pPr>
        <w:bidi w:val="0"/>
        <w:jc w:val="both"/>
        <w:rPr>
          <w:rFonts w:asciiTheme="majorBidi" w:hAnsiTheme="majorBidi" w:cstheme="majorBidi"/>
        </w:rPr>
      </w:pPr>
    </w:p>
    <w:p w14:paraId="1F61508D" w14:textId="77777777" w:rsidR="00226DC5" w:rsidRDefault="00226DC5" w:rsidP="00226DC5">
      <w:pPr>
        <w:bidi w:val="0"/>
        <w:jc w:val="both"/>
        <w:rPr>
          <w:rFonts w:asciiTheme="majorBidi" w:hAnsiTheme="majorBidi" w:cstheme="majorBidi"/>
        </w:rPr>
      </w:pPr>
    </w:p>
    <w:p w14:paraId="50641EF7" w14:textId="77777777" w:rsidR="00F8584F" w:rsidRDefault="00F8584F" w:rsidP="00F8584F">
      <w:pPr>
        <w:bidi w:val="0"/>
        <w:jc w:val="both"/>
        <w:rPr>
          <w:rFonts w:asciiTheme="majorBidi" w:hAnsiTheme="majorBidi" w:cstheme="majorBidi"/>
        </w:rPr>
      </w:pPr>
    </w:p>
    <w:p w14:paraId="5078CB0F" w14:textId="77777777" w:rsidR="00F8584F" w:rsidRDefault="00F8584F" w:rsidP="00F8584F">
      <w:pPr>
        <w:bidi w:val="0"/>
        <w:jc w:val="both"/>
        <w:rPr>
          <w:rFonts w:asciiTheme="majorBidi" w:hAnsiTheme="majorBidi" w:cstheme="majorBidi"/>
        </w:rPr>
      </w:pPr>
    </w:p>
    <w:p w14:paraId="020B5D83" w14:textId="77777777" w:rsidR="00F8584F" w:rsidRDefault="00F8584F" w:rsidP="00F8584F">
      <w:pPr>
        <w:bidi w:val="0"/>
        <w:jc w:val="both"/>
        <w:rPr>
          <w:rFonts w:asciiTheme="majorBidi" w:hAnsiTheme="majorBidi" w:cstheme="majorBidi"/>
        </w:rPr>
      </w:pPr>
    </w:p>
    <w:p w14:paraId="234C2C00" w14:textId="77777777" w:rsidR="00F8584F" w:rsidRDefault="00F8584F" w:rsidP="00F8584F">
      <w:pPr>
        <w:bidi w:val="0"/>
        <w:jc w:val="both"/>
        <w:rPr>
          <w:rFonts w:asciiTheme="majorBidi" w:hAnsiTheme="majorBidi" w:cstheme="majorBidi"/>
        </w:rPr>
      </w:pPr>
    </w:p>
    <w:p w14:paraId="2E9D15CF" w14:textId="23EB6F66" w:rsidR="00095ED0" w:rsidRPr="00095ED0" w:rsidRDefault="00095ED0" w:rsidP="00095ED0">
      <w:pPr>
        <w:pStyle w:val="a9"/>
        <w:numPr>
          <w:ilvl w:val="1"/>
          <w:numId w:val="2"/>
        </w:numPr>
        <w:bidi w:val="0"/>
        <w:jc w:val="both"/>
        <w:rPr>
          <w:rFonts w:asciiTheme="majorBidi" w:hAnsiTheme="majorBidi" w:cstheme="majorBidi"/>
          <w:b/>
          <w:bCs/>
          <w:sz w:val="28"/>
          <w:szCs w:val="28"/>
        </w:rPr>
      </w:pPr>
      <w:r w:rsidRPr="00095ED0">
        <w:rPr>
          <w:rFonts w:asciiTheme="majorBidi" w:hAnsiTheme="majorBidi" w:cstheme="majorBidi"/>
          <w:b/>
          <w:bCs/>
          <w:sz w:val="28"/>
          <w:szCs w:val="28"/>
        </w:rPr>
        <w:lastRenderedPageBreak/>
        <w:t xml:space="preserve"> Databases</w:t>
      </w:r>
    </w:p>
    <w:p w14:paraId="5B5A619E" w14:textId="77777777" w:rsidR="00095ED0" w:rsidRPr="00095ED0" w:rsidRDefault="00095ED0" w:rsidP="00095ED0">
      <w:pPr>
        <w:bidi w:val="0"/>
        <w:jc w:val="both"/>
        <w:rPr>
          <w:rFonts w:asciiTheme="majorBidi" w:hAnsiTheme="majorBidi" w:cstheme="majorBidi"/>
        </w:rPr>
      </w:pPr>
      <w:r w:rsidRPr="00095ED0">
        <w:rPr>
          <w:rFonts w:asciiTheme="majorBidi" w:hAnsiTheme="majorBidi" w:cstheme="majorBidi"/>
        </w:rPr>
        <w:t>Our project utilizes multiple data collections to support the training and evaluation of the language model. While we don't use a traditional relational database, we maintain several structured datasets that are essential to our system's operation.</w:t>
      </w:r>
    </w:p>
    <w:p w14:paraId="16FCF6F2" w14:textId="0E50F9EA" w:rsidR="00095ED0" w:rsidRPr="00095ED0" w:rsidRDefault="00095ED0" w:rsidP="00095ED0">
      <w:pPr>
        <w:bidi w:val="0"/>
        <w:jc w:val="both"/>
        <w:rPr>
          <w:rFonts w:asciiTheme="majorBidi" w:hAnsiTheme="majorBidi" w:cstheme="majorBidi"/>
          <w:b/>
          <w:bCs/>
        </w:rPr>
      </w:pPr>
      <w:r w:rsidRPr="00095ED0">
        <w:rPr>
          <w:rFonts w:asciiTheme="majorBidi" w:hAnsiTheme="majorBidi" w:cstheme="majorBidi"/>
          <w:b/>
          <w:bCs/>
        </w:rPr>
        <w:t>Training Data Collection</w:t>
      </w:r>
    </w:p>
    <w:p w14:paraId="019A667A" w14:textId="77777777" w:rsidR="00095ED0" w:rsidRPr="00095ED0" w:rsidRDefault="00095ED0" w:rsidP="00095ED0">
      <w:pPr>
        <w:bidi w:val="0"/>
        <w:jc w:val="both"/>
        <w:rPr>
          <w:rFonts w:asciiTheme="majorBidi" w:hAnsiTheme="majorBidi" w:cstheme="majorBidi"/>
        </w:rPr>
      </w:pPr>
      <w:r w:rsidRPr="00095ED0">
        <w:rPr>
          <w:rFonts w:asciiTheme="majorBidi" w:hAnsiTheme="majorBidi" w:cstheme="majorBidi"/>
          <w:b/>
          <w:bCs/>
        </w:rPr>
        <w:t>Collection Name:</w:t>
      </w:r>
      <w:r w:rsidRPr="00095ED0">
        <w:rPr>
          <w:rFonts w:asciiTheme="majorBidi" w:hAnsiTheme="majorBidi" w:cstheme="majorBidi"/>
        </w:rPr>
        <w:t xml:space="preserve"> </w:t>
      </w:r>
      <w:proofErr w:type="spellStart"/>
      <w:r w:rsidRPr="00095ED0">
        <w:rPr>
          <w:rFonts w:asciiTheme="majorBidi" w:hAnsiTheme="majorBidi" w:cstheme="majorBidi"/>
        </w:rPr>
        <w:t>scientific_explanations</w:t>
      </w:r>
      <w:proofErr w:type="spellEnd"/>
    </w:p>
    <w:p w14:paraId="2BF93631" w14:textId="77777777" w:rsidR="00095ED0" w:rsidRPr="00095ED0" w:rsidRDefault="00095ED0" w:rsidP="00095ED0">
      <w:pPr>
        <w:bidi w:val="0"/>
        <w:contextualSpacing/>
        <w:jc w:val="both"/>
        <w:rPr>
          <w:rFonts w:asciiTheme="majorBidi" w:hAnsiTheme="majorBidi" w:cstheme="majorBidi"/>
          <w:rtl/>
        </w:rPr>
      </w:pPr>
      <w:r w:rsidRPr="00095ED0">
        <w:rPr>
          <w:rFonts w:asciiTheme="majorBidi" w:hAnsiTheme="majorBidi" w:cstheme="majorBidi"/>
        </w:rPr>
        <w:t>{</w:t>
      </w:r>
    </w:p>
    <w:p w14:paraId="3C6D6DB8"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"question": </w:t>
      </w:r>
      <w:proofErr w:type="gramStart"/>
      <w:r w:rsidRPr="00095ED0">
        <w:rPr>
          <w:rFonts w:asciiTheme="majorBidi" w:hAnsiTheme="majorBidi" w:cstheme="majorBidi"/>
        </w:rPr>
        <w:t>String,          #</w:t>
      </w:r>
      <w:proofErr w:type="gramEnd"/>
      <w:r w:rsidRPr="00095ED0">
        <w:rPr>
          <w:rFonts w:asciiTheme="majorBidi" w:hAnsiTheme="majorBidi" w:cstheme="majorBidi"/>
        </w:rPr>
        <w:t xml:space="preserve"> The scientific question</w:t>
      </w:r>
    </w:p>
    <w:p w14:paraId="4D16FECA" w14:textId="76A3AA28"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r w:rsidRPr="00095ED0">
        <w:rPr>
          <w:rFonts w:asciiTheme="majorBidi" w:hAnsiTheme="majorBidi" w:cstheme="majorBidi"/>
        </w:rPr>
        <w:t xml:space="preserve"> </w:t>
      </w:r>
      <w:proofErr w:type="gramStart"/>
      <w:r>
        <w:rPr>
          <w:rFonts w:asciiTheme="majorBidi" w:hAnsiTheme="majorBidi" w:cstheme="majorBidi"/>
        </w:rPr>
        <w:t>ref</w:t>
      </w:r>
      <w:proofErr w:type="gramEnd"/>
      <w:r>
        <w:rPr>
          <w:rFonts w:asciiTheme="majorBidi" w:hAnsiTheme="majorBidi" w:cstheme="majorBidi"/>
        </w:rPr>
        <w:t xml:space="preserve"> </w:t>
      </w:r>
      <w:r w:rsidRPr="00095ED0">
        <w:rPr>
          <w:rFonts w:asciiTheme="majorBidi" w:hAnsiTheme="majorBidi" w:cstheme="majorBidi"/>
        </w:rPr>
        <w:t xml:space="preserve">answer": </w:t>
      </w:r>
      <w:proofErr w:type="gramStart"/>
      <w:r w:rsidRPr="00095ED0">
        <w:rPr>
          <w:rFonts w:asciiTheme="majorBidi" w:hAnsiTheme="majorBidi" w:cstheme="majorBidi"/>
        </w:rPr>
        <w:t>String,           #</w:t>
      </w:r>
      <w:proofErr w:type="gramEnd"/>
      <w:r w:rsidRPr="00095ED0">
        <w:rPr>
          <w:rFonts w:asciiTheme="majorBidi" w:hAnsiTheme="majorBidi" w:cstheme="majorBidi"/>
        </w:rPr>
        <w:t xml:space="preserve"> The expert explanation</w:t>
      </w:r>
    </w:p>
    <w:p w14:paraId="06396826" w14:textId="1B6E00E0"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r>
        <w:rPr>
          <w:rFonts w:asciiTheme="majorBidi" w:hAnsiTheme="majorBidi" w:cstheme="majorBidi"/>
        </w:rPr>
        <w:t xml:space="preserve"> </w:t>
      </w:r>
      <w:proofErr w:type="gramStart"/>
      <w:r>
        <w:rPr>
          <w:rFonts w:asciiTheme="majorBidi" w:hAnsiTheme="majorBidi" w:cstheme="majorBidi"/>
        </w:rPr>
        <w:t>model</w:t>
      </w:r>
      <w:proofErr w:type="gramEnd"/>
      <w:r>
        <w:rPr>
          <w:rFonts w:asciiTheme="majorBidi" w:hAnsiTheme="majorBidi" w:cstheme="majorBidi"/>
        </w:rPr>
        <w:t xml:space="preserve"> answer</w:t>
      </w:r>
      <w:r w:rsidRPr="00095ED0">
        <w:rPr>
          <w:rFonts w:asciiTheme="majorBidi" w:hAnsiTheme="majorBidi" w:cstheme="majorBidi"/>
        </w:rPr>
        <w:t xml:space="preserve">": </w:t>
      </w:r>
      <w:proofErr w:type="gramStart"/>
      <w:r w:rsidRPr="00095ED0">
        <w:rPr>
          <w:rFonts w:asciiTheme="majorBidi" w:hAnsiTheme="majorBidi" w:cstheme="majorBidi"/>
        </w:rPr>
        <w:t>String,           #</w:t>
      </w:r>
      <w:proofErr w:type="gramEnd"/>
      <w:r w:rsidRPr="00095ED0">
        <w:rPr>
          <w:rFonts w:asciiTheme="majorBidi" w:hAnsiTheme="majorBidi" w:cstheme="majorBidi"/>
        </w:rPr>
        <w:t xml:space="preserve"> </w:t>
      </w:r>
      <w:r>
        <w:rPr>
          <w:rFonts w:asciiTheme="majorBidi" w:hAnsiTheme="majorBidi" w:cstheme="majorBidi"/>
        </w:rPr>
        <w:t>model generated reply to the question</w:t>
      </w:r>
    </w:p>
    <w:p w14:paraId="3D8E50D4"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"metadata</w:t>
      </w:r>
      <w:proofErr w:type="gramStart"/>
      <w:r w:rsidRPr="00095ED0">
        <w:rPr>
          <w:rFonts w:asciiTheme="majorBidi" w:hAnsiTheme="majorBidi" w:cstheme="majorBidi"/>
        </w:rPr>
        <w:t>": {</w:t>
      </w:r>
      <w:proofErr w:type="gramEnd"/>
    </w:p>
    <w:p w14:paraId="2CF1F845" w14:textId="2CE00C60"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"timestamp": </w:t>
      </w:r>
      <w:proofErr w:type="spellStart"/>
      <w:r w:rsidRPr="00095ED0">
        <w:rPr>
          <w:rFonts w:asciiTheme="majorBidi" w:hAnsiTheme="majorBidi" w:cstheme="majorBidi"/>
        </w:rPr>
        <w:t>DateTime</w:t>
      </w:r>
      <w:proofErr w:type="spellEnd"/>
      <w:r w:rsidRPr="00095ED0">
        <w:rPr>
          <w:rFonts w:asciiTheme="majorBidi" w:hAnsiTheme="majorBidi" w:cstheme="majorBidi"/>
        </w:rPr>
        <w:t>,</w:t>
      </w:r>
    </w:p>
    <w:p w14:paraId="59CE4010"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"category": String      # Scientific domain</w:t>
      </w:r>
    </w:p>
    <w:p w14:paraId="57290C95" w14:textId="3D4243EF" w:rsidR="00F8584F" w:rsidRDefault="00095ED0" w:rsidP="00095ED0">
      <w:pPr>
        <w:bidi w:val="0"/>
        <w:contextualSpacing/>
        <w:jc w:val="both"/>
        <w:rPr>
          <w:rFonts w:asciiTheme="majorBidi" w:hAnsiTheme="majorBidi" w:cstheme="majorBidi"/>
        </w:rPr>
      </w:pPr>
      <w:r w:rsidRPr="00095ED0">
        <w:rPr>
          <w:rFonts w:asciiTheme="majorBidi" w:hAnsiTheme="majorBidi" w:cstheme="majorBidi"/>
        </w:rPr>
        <w:t>}</w:t>
      </w:r>
    </w:p>
    <w:p w14:paraId="7635F4A0" w14:textId="77777777" w:rsidR="00095ED0" w:rsidRDefault="00095ED0" w:rsidP="00095ED0">
      <w:pPr>
        <w:bidi w:val="0"/>
        <w:jc w:val="both"/>
        <w:rPr>
          <w:rFonts w:asciiTheme="majorBidi" w:hAnsiTheme="majorBidi" w:cstheme="majorBidi"/>
          <w:b/>
          <w:bCs/>
        </w:rPr>
      </w:pPr>
    </w:p>
    <w:p w14:paraId="73F6A761" w14:textId="2EF132C8" w:rsidR="00095ED0" w:rsidRPr="00095ED0" w:rsidRDefault="00095ED0" w:rsidP="00095ED0">
      <w:pPr>
        <w:bidi w:val="0"/>
        <w:jc w:val="both"/>
        <w:rPr>
          <w:rFonts w:asciiTheme="majorBidi" w:hAnsiTheme="majorBidi" w:cstheme="majorBidi"/>
          <w:b/>
          <w:bCs/>
        </w:rPr>
      </w:pPr>
      <w:r w:rsidRPr="00095ED0">
        <w:rPr>
          <w:rFonts w:asciiTheme="majorBidi" w:hAnsiTheme="majorBidi" w:cstheme="majorBidi"/>
          <w:b/>
          <w:bCs/>
        </w:rPr>
        <w:t>Model Evaluation Collection</w:t>
      </w:r>
    </w:p>
    <w:p w14:paraId="7731728A" w14:textId="77777777" w:rsidR="00095ED0" w:rsidRPr="00095ED0" w:rsidRDefault="00095ED0" w:rsidP="00095ED0">
      <w:pPr>
        <w:bidi w:val="0"/>
        <w:jc w:val="both"/>
        <w:rPr>
          <w:rFonts w:asciiTheme="majorBidi" w:hAnsiTheme="majorBidi" w:cstheme="majorBidi"/>
        </w:rPr>
      </w:pPr>
      <w:r w:rsidRPr="00095ED0">
        <w:rPr>
          <w:rFonts w:asciiTheme="majorBidi" w:hAnsiTheme="majorBidi" w:cstheme="majorBidi"/>
          <w:b/>
          <w:bCs/>
        </w:rPr>
        <w:t>Collection Name:</w:t>
      </w:r>
      <w:r w:rsidRPr="00095ED0">
        <w:rPr>
          <w:rFonts w:asciiTheme="majorBidi" w:hAnsiTheme="majorBidi" w:cstheme="majorBidi"/>
        </w:rPr>
        <w:t xml:space="preserve"> </w:t>
      </w:r>
      <w:proofErr w:type="spellStart"/>
      <w:r w:rsidRPr="00095ED0">
        <w:rPr>
          <w:rFonts w:asciiTheme="majorBidi" w:hAnsiTheme="majorBidi" w:cstheme="majorBidi"/>
        </w:rPr>
        <w:t>model_evaluations</w:t>
      </w:r>
      <w:proofErr w:type="spellEnd"/>
    </w:p>
    <w:p w14:paraId="7FEE2988" w14:textId="4EFC463D" w:rsidR="00FB125C" w:rsidRDefault="00095ED0" w:rsidP="00FB125C">
      <w:pPr>
        <w:bidi w:val="0"/>
        <w:contextualSpacing/>
        <w:jc w:val="both"/>
        <w:rPr>
          <w:rFonts w:asciiTheme="majorBidi" w:hAnsiTheme="majorBidi" w:cstheme="majorBidi"/>
        </w:rPr>
      </w:pPr>
      <w:r w:rsidRPr="00095ED0">
        <w:rPr>
          <w:rFonts w:asciiTheme="majorBidi" w:hAnsiTheme="majorBidi" w:cstheme="majorBidi"/>
        </w:rPr>
        <w:t>{</w:t>
      </w:r>
    </w:p>
    <w:p w14:paraId="68AD5BAC" w14:textId="4F5EEAA9" w:rsidR="00FB125C" w:rsidRPr="00095ED0" w:rsidRDefault="00FB125C" w:rsidP="00FB125C">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Pr>
          <w:rFonts w:asciiTheme="majorBidi" w:hAnsiTheme="majorBidi" w:cstheme="majorBidi"/>
        </w:rPr>
        <w:t>base</w:t>
      </w:r>
      <w:proofErr w:type="gramEnd"/>
      <w:r>
        <w:rPr>
          <w:rFonts w:asciiTheme="majorBidi" w:hAnsiTheme="majorBidi" w:cstheme="majorBidi"/>
        </w:rPr>
        <w:t>_</w:t>
      </w:r>
      <w:r w:rsidRPr="00095ED0">
        <w:rPr>
          <w:rFonts w:asciiTheme="majorBidi" w:hAnsiTheme="majorBidi" w:cstheme="majorBidi"/>
        </w:rPr>
        <w:t>model</w:t>
      </w:r>
      <w:proofErr w:type="spellEnd"/>
      <w:r w:rsidRPr="00095ED0">
        <w:rPr>
          <w:rFonts w:asciiTheme="majorBidi" w:hAnsiTheme="majorBidi" w:cstheme="majorBidi"/>
        </w:rPr>
        <w:t xml:space="preserve"> </w:t>
      </w:r>
      <w:r w:rsidRPr="00095ED0">
        <w:rPr>
          <w:rFonts w:asciiTheme="majorBidi" w:hAnsiTheme="majorBidi" w:cstheme="majorBidi"/>
        </w:rPr>
        <w:t>": String,</w:t>
      </w:r>
      <w:r>
        <w:rPr>
          <w:rFonts w:asciiTheme="majorBidi" w:hAnsiTheme="majorBidi" w:cstheme="majorBidi"/>
        </w:rPr>
        <w:t xml:space="preserve"> // Multiple base model tested.</w:t>
      </w:r>
    </w:p>
    <w:p w14:paraId="7B4BA269"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model</w:t>
      </w:r>
      <w:proofErr w:type="gramEnd"/>
      <w:r w:rsidRPr="00095ED0">
        <w:rPr>
          <w:rFonts w:asciiTheme="majorBidi" w:hAnsiTheme="majorBidi" w:cstheme="majorBidi"/>
        </w:rPr>
        <w:t>_version</w:t>
      </w:r>
      <w:proofErr w:type="spellEnd"/>
      <w:r w:rsidRPr="00095ED0">
        <w:rPr>
          <w:rFonts w:asciiTheme="majorBidi" w:hAnsiTheme="majorBidi" w:cstheme="majorBidi"/>
        </w:rPr>
        <w:t>": String,</w:t>
      </w:r>
    </w:p>
    <w:p w14:paraId="1FA29B38"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"timestamp": </w:t>
      </w:r>
      <w:proofErr w:type="spellStart"/>
      <w:r w:rsidRPr="00095ED0">
        <w:rPr>
          <w:rFonts w:asciiTheme="majorBidi" w:hAnsiTheme="majorBidi" w:cstheme="majorBidi"/>
        </w:rPr>
        <w:t>DateTime</w:t>
      </w:r>
      <w:proofErr w:type="spellEnd"/>
      <w:r w:rsidRPr="00095ED0">
        <w:rPr>
          <w:rFonts w:asciiTheme="majorBidi" w:hAnsiTheme="majorBidi" w:cstheme="majorBidi"/>
        </w:rPr>
        <w:t>,</w:t>
      </w:r>
    </w:p>
    <w:p w14:paraId="3C297D99"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test</w:t>
      </w:r>
      <w:proofErr w:type="gramEnd"/>
      <w:r w:rsidRPr="00095ED0">
        <w:rPr>
          <w:rFonts w:asciiTheme="majorBidi" w:hAnsiTheme="majorBidi" w:cstheme="majorBidi"/>
        </w:rPr>
        <w:t>_cases</w:t>
      </w:r>
      <w:proofErr w:type="spellEnd"/>
      <w:r w:rsidRPr="00095ED0">
        <w:rPr>
          <w:rFonts w:asciiTheme="majorBidi" w:hAnsiTheme="majorBidi" w:cstheme="majorBidi"/>
        </w:rPr>
        <w:t>"</w:t>
      </w:r>
      <w:proofErr w:type="gramStart"/>
      <w:r w:rsidRPr="00095ED0">
        <w:rPr>
          <w:rFonts w:asciiTheme="majorBidi" w:hAnsiTheme="majorBidi" w:cstheme="majorBidi"/>
        </w:rPr>
        <w:t>: [{</w:t>
      </w:r>
      <w:proofErr w:type="gramEnd"/>
    </w:p>
    <w:p w14:paraId="1EC430A6"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"question": String,</w:t>
      </w:r>
    </w:p>
    <w:p w14:paraId="678B1084"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generated</w:t>
      </w:r>
      <w:proofErr w:type="gramEnd"/>
      <w:r w:rsidRPr="00095ED0">
        <w:rPr>
          <w:rFonts w:asciiTheme="majorBidi" w:hAnsiTheme="majorBidi" w:cstheme="majorBidi"/>
        </w:rPr>
        <w:t>_answer</w:t>
      </w:r>
      <w:proofErr w:type="spellEnd"/>
      <w:r w:rsidRPr="00095ED0">
        <w:rPr>
          <w:rFonts w:asciiTheme="majorBidi" w:hAnsiTheme="majorBidi" w:cstheme="majorBidi"/>
        </w:rPr>
        <w:t>": String,</w:t>
      </w:r>
    </w:p>
    <w:p w14:paraId="5D058B57"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reference</w:t>
      </w:r>
      <w:proofErr w:type="gramEnd"/>
      <w:r w:rsidRPr="00095ED0">
        <w:rPr>
          <w:rFonts w:asciiTheme="majorBidi" w:hAnsiTheme="majorBidi" w:cstheme="majorBidi"/>
        </w:rPr>
        <w:t>_answer</w:t>
      </w:r>
      <w:proofErr w:type="spellEnd"/>
      <w:r w:rsidRPr="00095ED0">
        <w:rPr>
          <w:rFonts w:asciiTheme="majorBidi" w:hAnsiTheme="majorBidi" w:cstheme="majorBidi"/>
        </w:rPr>
        <w:t>": String,</w:t>
      </w:r>
    </w:p>
    <w:p w14:paraId="38BF7E52"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"metrics</w:t>
      </w:r>
      <w:proofErr w:type="gramStart"/>
      <w:r w:rsidRPr="00095ED0">
        <w:rPr>
          <w:rFonts w:asciiTheme="majorBidi" w:hAnsiTheme="majorBidi" w:cstheme="majorBidi"/>
        </w:rPr>
        <w:t>": {</w:t>
      </w:r>
      <w:proofErr w:type="gramEnd"/>
    </w:p>
    <w:p w14:paraId="255DD0FB"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"bleu": Float,</w:t>
      </w:r>
    </w:p>
    <w:p w14:paraId="1B26E1B6"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rouge</w:t>
      </w:r>
      <w:proofErr w:type="gramEnd"/>
      <w:r w:rsidRPr="00095ED0">
        <w:rPr>
          <w:rFonts w:asciiTheme="majorBidi" w:hAnsiTheme="majorBidi" w:cstheme="majorBidi"/>
        </w:rPr>
        <w:t>_scores</w:t>
      </w:r>
      <w:proofErr w:type="spellEnd"/>
      <w:proofErr w:type="gramStart"/>
      <w:r w:rsidRPr="00095ED0">
        <w:rPr>
          <w:rFonts w:asciiTheme="majorBidi" w:hAnsiTheme="majorBidi" w:cstheme="majorBidi"/>
        </w:rPr>
        <w:t>": {</w:t>
      </w:r>
      <w:proofErr w:type="gramEnd"/>
    </w:p>
    <w:p w14:paraId="3DADC342"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"rouge1": Float,</w:t>
      </w:r>
    </w:p>
    <w:p w14:paraId="4E288109"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"rouge2": Float,</w:t>
      </w:r>
    </w:p>
    <w:p w14:paraId="02EB09BE"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r w:rsidRPr="00095ED0">
        <w:rPr>
          <w:rFonts w:asciiTheme="majorBidi" w:hAnsiTheme="majorBidi" w:cstheme="majorBidi"/>
        </w:rPr>
        <w:t>rougeL</w:t>
      </w:r>
      <w:proofErr w:type="spellEnd"/>
      <w:r w:rsidRPr="00095ED0">
        <w:rPr>
          <w:rFonts w:asciiTheme="majorBidi" w:hAnsiTheme="majorBidi" w:cstheme="majorBidi"/>
        </w:rPr>
        <w:t>": Float</w:t>
      </w:r>
    </w:p>
    <w:p w14:paraId="0DE17ED7" w14:textId="77777777" w:rsidR="00095ED0" w:rsidRPr="00095ED0" w:rsidRDefault="00095ED0" w:rsidP="00095ED0">
      <w:pPr>
        <w:bidi w:val="0"/>
        <w:contextualSpacing/>
        <w:jc w:val="both"/>
        <w:rPr>
          <w:rFonts w:asciiTheme="majorBidi" w:hAnsiTheme="majorBidi" w:cstheme="majorBidi"/>
          <w:rtl/>
        </w:rPr>
      </w:pPr>
      <w:r w:rsidRPr="00095ED0">
        <w:rPr>
          <w:rFonts w:asciiTheme="majorBidi" w:hAnsiTheme="majorBidi" w:cstheme="majorBidi"/>
        </w:rPr>
        <w:t xml:space="preserve">            },</w:t>
      </w:r>
    </w:p>
    <w:p w14:paraId="1ECBB628"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"meteor": Float,</w:t>
      </w:r>
    </w:p>
    <w:p w14:paraId="0817E1EB"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r w:rsidRPr="00095ED0">
        <w:rPr>
          <w:rFonts w:asciiTheme="majorBidi" w:hAnsiTheme="majorBidi" w:cstheme="majorBidi"/>
        </w:rPr>
        <w:t>bertscore</w:t>
      </w:r>
      <w:proofErr w:type="spellEnd"/>
      <w:r w:rsidRPr="00095ED0">
        <w:rPr>
          <w:rFonts w:asciiTheme="majorBidi" w:hAnsiTheme="majorBidi" w:cstheme="majorBidi"/>
        </w:rPr>
        <w:t>": Float</w:t>
      </w:r>
    </w:p>
    <w:p w14:paraId="1742AF7E" w14:textId="77777777" w:rsidR="00095ED0" w:rsidRPr="00095ED0" w:rsidRDefault="00095ED0" w:rsidP="00095ED0">
      <w:pPr>
        <w:bidi w:val="0"/>
        <w:contextualSpacing/>
        <w:jc w:val="both"/>
        <w:rPr>
          <w:rFonts w:asciiTheme="majorBidi" w:hAnsiTheme="majorBidi" w:cstheme="majorBidi"/>
          <w:rtl/>
        </w:rPr>
      </w:pPr>
      <w:r w:rsidRPr="00095ED0">
        <w:rPr>
          <w:rFonts w:asciiTheme="majorBidi" w:hAnsiTheme="majorBidi" w:cstheme="majorBidi"/>
        </w:rPr>
        <w:t xml:space="preserve">        }</w:t>
      </w:r>
    </w:p>
    <w:p w14:paraId="7453344F" w14:textId="77777777" w:rsidR="00095ED0" w:rsidRPr="00095ED0" w:rsidRDefault="00095ED0" w:rsidP="00095ED0">
      <w:pPr>
        <w:bidi w:val="0"/>
        <w:contextualSpacing/>
        <w:jc w:val="both"/>
        <w:rPr>
          <w:rFonts w:asciiTheme="majorBidi" w:hAnsiTheme="majorBidi" w:cstheme="majorBidi"/>
          <w:rtl/>
        </w:rPr>
      </w:pPr>
      <w:r w:rsidRPr="00095ED0">
        <w:rPr>
          <w:rFonts w:asciiTheme="majorBidi" w:hAnsiTheme="majorBidi" w:cstheme="majorBidi"/>
        </w:rPr>
        <w:t xml:space="preserve">    }],</w:t>
      </w:r>
    </w:p>
    <w:p w14:paraId="370ABC1A"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aggregate</w:t>
      </w:r>
      <w:proofErr w:type="gramEnd"/>
      <w:r w:rsidRPr="00095ED0">
        <w:rPr>
          <w:rFonts w:asciiTheme="majorBidi" w:hAnsiTheme="majorBidi" w:cstheme="majorBidi"/>
        </w:rPr>
        <w:t>_scores</w:t>
      </w:r>
      <w:proofErr w:type="spellEnd"/>
      <w:proofErr w:type="gramStart"/>
      <w:r w:rsidRPr="00095ED0">
        <w:rPr>
          <w:rFonts w:asciiTheme="majorBidi" w:hAnsiTheme="majorBidi" w:cstheme="majorBidi"/>
        </w:rPr>
        <w:t>": {</w:t>
      </w:r>
      <w:proofErr w:type="gramEnd"/>
    </w:p>
    <w:p w14:paraId="31DEFF99"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avg</w:t>
      </w:r>
      <w:proofErr w:type="gramEnd"/>
      <w:r w:rsidRPr="00095ED0">
        <w:rPr>
          <w:rFonts w:asciiTheme="majorBidi" w:hAnsiTheme="majorBidi" w:cstheme="majorBidi"/>
        </w:rPr>
        <w:t>_bleu</w:t>
      </w:r>
      <w:proofErr w:type="spellEnd"/>
      <w:r w:rsidRPr="00095ED0">
        <w:rPr>
          <w:rFonts w:asciiTheme="majorBidi" w:hAnsiTheme="majorBidi" w:cstheme="majorBidi"/>
        </w:rPr>
        <w:t>": Float,</w:t>
      </w:r>
    </w:p>
    <w:p w14:paraId="5300555E"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gramStart"/>
      <w:r w:rsidRPr="00095ED0">
        <w:rPr>
          <w:rFonts w:asciiTheme="majorBidi" w:hAnsiTheme="majorBidi" w:cstheme="majorBidi"/>
        </w:rPr>
        <w:t>avg</w:t>
      </w:r>
      <w:proofErr w:type="gramEnd"/>
      <w:r w:rsidRPr="00095ED0">
        <w:rPr>
          <w:rFonts w:asciiTheme="majorBidi" w:hAnsiTheme="majorBidi" w:cstheme="majorBidi"/>
        </w:rPr>
        <w:t>_rouge1": Float,</w:t>
      </w:r>
    </w:p>
    <w:p w14:paraId="4ED7C73F"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gramStart"/>
      <w:r w:rsidRPr="00095ED0">
        <w:rPr>
          <w:rFonts w:asciiTheme="majorBidi" w:hAnsiTheme="majorBidi" w:cstheme="majorBidi"/>
        </w:rPr>
        <w:t>avg</w:t>
      </w:r>
      <w:proofErr w:type="gramEnd"/>
      <w:r w:rsidRPr="00095ED0">
        <w:rPr>
          <w:rFonts w:asciiTheme="majorBidi" w:hAnsiTheme="majorBidi" w:cstheme="majorBidi"/>
        </w:rPr>
        <w:t>_rouge2": Float,</w:t>
      </w:r>
    </w:p>
    <w:p w14:paraId="47039C65"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avg</w:t>
      </w:r>
      <w:proofErr w:type="gramEnd"/>
      <w:r w:rsidRPr="00095ED0">
        <w:rPr>
          <w:rFonts w:asciiTheme="majorBidi" w:hAnsiTheme="majorBidi" w:cstheme="majorBidi"/>
        </w:rPr>
        <w:t>_rougeL</w:t>
      </w:r>
      <w:proofErr w:type="spellEnd"/>
      <w:r w:rsidRPr="00095ED0">
        <w:rPr>
          <w:rFonts w:asciiTheme="majorBidi" w:hAnsiTheme="majorBidi" w:cstheme="majorBidi"/>
        </w:rPr>
        <w:t>": Float,</w:t>
      </w:r>
    </w:p>
    <w:p w14:paraId="7093A6BB"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avg</w:t>
      </w:r>
      <w:proofErr w:type="gramEnd"/>
      <w:r w:rsidRPr="00095ED0">
        <w:rPr>
          <w:rFonts w:asciiTheme="majorBidi" w:hAnsiTheme="majorBidi" w:cstheme="majorBidi"/>
        </w:rPr>
        <w:t>_meteor</w:t>
      </w:r>
      <w:proofErr w:type="spellEnd"/>
      <w:r w:rsidRPr="00095ED0">
        <w:rPr>
          <w:rFonts w:asciiTheme="majorBidi" w:hAnsiTheme="majorBidi" w:cstheme="majorBidi"/>
        </w:rPr>
        <w:t>": Float,</w:t>
      </w:r>
    </w:p>
    <w:p w14:paraId="6B703E2E" w14:textId="77777777" w:rsidR="00095ED0" w:rsidRPr="00095ED0" w:rsidRDefault="00095ED0" w:rsidP="00095ED0">
      <w:pPr>
        <w:bidi w:val="0"/>
        <w:contextualSpacing/>
        <w:jc w:val="both"/>
        <w:rPr>
          <w:rFonts w:asciiTheme="majorBidi" w:hAnsiTheme="majorBidi" w:cstheme="majorBidi"/>
        </w:rPr>
      </w:pPr>
      <w:r w:rsidRPr="00095ED0">
        <w:rPr>
          <w:rFonts w:asciiTheme="majorBidi" w:hAnsiTheme="majorBidi" w:cstheme="majorBidi"/>
        </w:rPr>
        <w:t xml:space="preserve">        "</w:t>
      </w:r>
      <w:proofErr w:type="spellStart"/>
      <w:proofErr w:type="gramStart"/>
      <w:r w:rsidRPr="00095ED0">
        <w:rPr>
          <w:rFonts w:asciiTheme="majorBidi" w:hAnsiTheme="majorBidi" w:cstheme="majorBidi"/>
        </w:rPr>
        <w:t>avg</w:t>
      </w:r>
      <w:proofErr w:type="gramEnd"/>
      <w:r w:rsidRPr="00095ED0">
        <w:rPr>
          <w:rFonts w:asciiTheme="majorBidi" w:hAnsiTheme="majorBidi" w:cstheme="majorBidi"/>
        </w:rPr>
        <w:t>_bertscore</w:t>
      </w:r>
      <w:proofErr w:type="spellEnd"/>
      <w:r w:rsidRPr="00095ED0">
        <w:rPr>
          <w:rFonts w:asciiTheme="majorBidi" w:hAnsiTheme="majorBidi" w:cstheme="majorBidi"/>
        </w:rPr>
        <w:t>": Float</w:t>
      </w:r>
    </w:p>
    <w:p w14:paraId="4C0E5A6E" w14:textId="77777777" w:rsidR="00095ED0" w:rsidRPr="00095ED0" w:rsidRDefault="00095ED0" w:rsidP="00095ED0">
      <w:pPr>
        <w:bidi w:val="0"/>
        <w:contextualSpacing/>
        <w:jc w:val="both"/>
        <w:rPr>
          <w:rFonts w:asciiTheme="majorBidi" w:hAnsiTheme="majorBidi" w:cstheme="majorBidi"/>
          <w:rtl/>
        </w:rPr>
      </w:pPr>
      <w:r w:rsidRPr="00095ED0">
        <w:rPr>
          <w:rFonts w:asciiTheme="majorBidi" w:hAnsiTheme="majorBidi" w:cstheme="majorBidi"/>
        </w:rPr>
        <w:t xml:space="preserve">    }</w:t>
      </w:r>
    </w:p>
    <w:p w14:paraId="63FDCB65" w14:textId="5DB00134" w:rsidR="00F8584F" w:rsidRDefault="00095ED0" w:rsidP="00095ED0">
      <w:pPr>
        <w:bidi w:val="0"/>
        <w:contextualSpacing/>
        <w:jc w:val="both"/>
        <w:rPr>
          <w:rFonts w:asciiTheme="majorBidi" w:hAnsiTheme="majorBidi" w:cstheme="majorBidi"/>
        </w:rPr>
      </w:pPr>
      <w:r w:rsidRPr="00095ED0">
        <w:rPr>
          <w:rFonts w:asciiTheme="majorBidi" w:hAnsiTheme="majorBidi" w:cstheme="majorBidi"/>
        </w:rPr>
        <w:t>}</w:t>
      </w:r>
    </w:p>
    <w:p w14:paraId="76748CEC" w14:textId="77777777" w:rsidR="00F8584F" w:rsidRDefault="00F8584F" w:rsidP="00F8584F">
      <w:pPr>
        <w:bidi w:val="0"/>
        <w:jc w:val="both"/>
        <w:rPr>
          <w:rFonts w:asciiTheme="majorBidi" w:hAnsiTheme="majorBidi" w:cstheme="majorBidi"/>
        </w:rPr>
      </w:pPr>
    </w:p>
    <w:p w14:paraId="297FE898" w14:textId="77777777" w:rsidR="00F8584F" w:rsidRDefault="00F8584F" w:rsidP="00F8584F">
      <w:pPr>
        <w:bidi w:val="0"/>
        <w:jc w:val="both"/>
        <w:rPr>
          <w:rFonts w:asciiTheme="majorBidi" w:hAnsiTheme="majorBidi" w:cstheme="majorBidi"/>
        </w:rPr>
      </w:pPr>
    </w:p>
    <w:p w14:paraId="7B5C21BF" w14:textId="77777777" w:rsidR="00FB125C" w:rsidRPr="00FB125C" w:rsidRDefault="00FB125C" w:rsidP="00FB125C">
      <w:pPr>
        <w:bidi w:val="0"/>
        <w:jc w:val="both"/>
        <w:rPr>
          <w:rFonts w:asciiTheme="majorBidi" w:hAnsiTheme="majorBidi" w:cstheme="majorBidi"/>
          <w:b/>
          <w:bCs/>
        </w:rPr>
      </w:pPr>
      <w:r w:rsidRPr="00FB125C">
        <w:rPr>
          <w:rFonts w:asciiTheme="majorBidi" w:hAnsiTheme="majorBidi" w:cstheme="majorBidi"/>
          <w:b/>
          <w:bCs/>
        </w:rPr>
        <w:t>Main Transactions</w:t>
      </w:r>
    </w:p>
    <w:p w14:paraId="18879540" w14:textId="77777777" w:rsidR="00FB125C" w:rsidRPr="00FB125C" w:rsidRDefault="00FB125C" w:rsidP="00FB125C">
      <w:pPr>
        <w:numPr>
          <w:ilvl w:val="0"/>
          <w:numId w:val="21"/>
        </w:numPr>
        <w:tabs>
          <w:tab w:val="num" w:pos="720"/>
        </w:tabs>
        <w:bidi w:val="0"/>
        <w:jc w:val="both"/>
        <w:rPr>
          <w:rFonts w:asciiTheme="majorBidi" w:hAnsiTheme="majorBidi" w:cstheme="majorBidi"/>
        </w:rPr>
      </w:pPr>
      <w:r w:rsidRPr="00FB125C">
        <w:rPr>
          <w:rFonts w:asciiTheme="majorBidi" w:hAnsiTheme="majorBidi" w:cstheme="majorBidi"/>
          <w:b/>
          <w:bCs/>
        </w:rPr>
        <w:t>Training Data Operations</w:t>
      </w:r>
      <w:r w:rsidRPr="00FB125C">
        <w:rPr>
          <w:rFonts w:asciiTheme="majorBidi" w:hAnsiTheme="majorBidi" w:cstheme="majorBidi"/>
        </w:rPr>
        <w:t xml:space="preserve"> </w:t>
      </w:r>
    </w:p>
    <w:p w14:paraId="24756B47" w14:textId="77777777" w:rsidR="00FB125C" w:rsidRPr="00FB125C" w:rsidRDefault="00FB125C" w:rsidP="005E1EB0">
      <w:pPr>
        <w:numPr>
          <w:ilvl w:val="1"/>
          <w:numId w:val="21"/>
        </w:numPr>
        <w:tabs>
          <w:tab w:val="num" w:pos="1440"/>
        </w:tabs>
        <w:bidi w:val="0"/>
        <w:ind w:left="1267"/>
        <w:contextualSpacing/>
        <w:jc w:val="both"/>
        <w:rPr>
          <w:rFonts w:asciiTheme="majorBidi" w:hAnsiTheme="majorBidi" w:cstheme="majorBidi"/>
        </w:rPr>
      </w:pPr>
      <w:proofErr w:type="spellStart"/>
      <w:r w:rsidRPr="00FB125C">
        <w:rPr>
          <w:rFonts w:asciiTheme="majorBidi" w:hAnsiTheme="majorBidi" w:cstheme="majorBidi"/>
        </w:rPr>
        <w:t>insert_explanation</w:t>
      </w:r>
      <w:proofErr w:type="spellEnd"/>
      <w:r w:rsidRPr="00FB125C">
        <w:rPr>
          <w:rFonts w:asciiTheme="majorBidi" w:hAnsiTheme="majorBidi" w:cstheme="majorBidi"/>
        </w:rPr>
        <w:t>: Adds new scientific explanations to the training dataset</w:t>
      </w:r>
    </w:p>
    <w:p w14:paraId="47A15105" w14:textId="77777777" w:rsidR="00FB125C" w:rsidRPr="00FB125C" w:rsidRDefault="00FB125C" w:rsidP="005E1EB0">
      <w:pPr>
        <w:numPr>
          <w:ilvl w:val="1"/>
          <w:numId w:val="21"/>
        </w:numPr>
        <w:tabs>
          <w:tab w:val="num" w:pos="1440"/>
        </w:tabs>
        <w:bidi w:val="0"/>
        <w:ind w:left="1267"/>
        <w:contextualSpacing/>
        <w:jc w:val="both"/>
        <w:rPr>
          <w:rFonts w:asciiTheme="majorBidi" w:hAnsiTheme="majorBidi" w:cstheme="majorBidi"/>
        </w:rPr>
      </w:pPr>
      <w:proofErr w:type="spellStart"/>
      <w:r w:rsidRPr="00FB125C">
        <w:rPr>
          <w:rFonts w:asciiTheme="majorBidi" w:hAnsiTheme="majorBidi" w:cstheme="majorBidi"/>
        </w:rPr>
        <w:t>update_quality_scores</w:t>
      </w:r>
      <w:proofErr w:type="spellEnd"/>
      <w:r w:rsidRPr="00FB125C">
        <w:rPr>
          <w:rFonts w:asciiTheme="majorBidi" w:hAnsiTheme="majorBidi" w:cstheme="majorBidi"/>
        </w:rPr>
        <w:t>: Updates evaluation metrics for existing explanations</w:t>
      </w:r>
    </w:p>
    <w:p w14:paraId="12ADF892" w14:textId="77777777" w:rsidR="00FB125C" w:rsidRPr="00FB125C" w:rsidRDefault="00FB125C" w:rsidP="00FB125C">
      <w:pPr>
        <w:numPr>
          <w:ilvl w:val="1"/>
          <w:numId w:val="21"/>
        </w:numPr>
        <w:tabs>
          <w:tab w:val="num" w:pos="1440"/>
        </w:tabs>
        <w:bidi w:val="0"/>
        <w:jc w:val="both"/>
        <w:rPr>
          <w:rFonts w:asciiTheme="majorBidi" w:hAnsiTheme="majorBidi" w:cstheme="majorBidi"/>
        </w:rPr>
      </w:pPr>
      <w:proofErr w:type="spellStart"/>
      <w:r w:rsidRPr="00FB125C">
        <w:rPr>
          <w:rFonts w:asciiTheme="majorBidi" w:hAnsiTheme="majorBidi" w:cstheme="majorBidi"/>
        </w:rPr>
        <w:t>batch_retrieve</w:t>
      </w:r>
      <w:proofErr w:type="spellEnd"/>
      <w:r w:rsidRPr="00FB125C">
        <w:rPr>
          <w:rFonts w:asciiTheme="majorBidi" w:hAnsiTheme="majorBidi" w:cstheme="majorBidi"/>
        </w:rPr>
        <w:t>: Fetches training batches for model fine-tuning</w:t>
      </w:r>
    </w:p>
    <w:p w14:paraId="3725C504" w14:textId="77777777" w:rsidR="00FB125C" w:rsidRPr="00FB125C" w:rsidRDefault="00FB125C" w:rsidP="00FB125C">
      <w:pPr>
        <w:numPr>
          <w:ilvl w:val="0"/>
          <w:numId w:val="21"/>
        </w:numPr>
        <w:tabs>
          <w:tab w:val="num" w:pos="720"/>
        </w:tabs>
        <w:bidi w:val="0"/>
        <w:jc w:val="both"/>
        <w:rPr>
          <w:rFonts w:asciiTheme="majorBidi" w:hAnsiTheme="majorBidi" w:cstheme="majorBidi"/>
        </w:rPr>
      </w:pPr>
      <w:r w:rsidRPr="00FB125C">
        <w:rPr>
          <w:rFonts w:asciiTheme="majorBidi" w:hAnsiTheme="majorBidi" w:cstheme="majorBidi"/>
          <w:b/>
          <w:bCs/>
        </w:rPr>
        <w:t>Evaluation Operations</w:t>
      </w:r>
      <w:r w:rsidRPr="00FB125C">
        <w:rPr>
          <w:rFonts w:asciiTheme="majorBidi" w:hAnsiTheme="majorBidi" w:cstheme="majorBidi"/>
        </w:rPr>
        <w:t xml:space="preserve"> </w:t>
      </w:r>
    </w:p>
    <w:p w14:paraId="3F040B56" w14:textId="77777777" w:rsidR="00FB125C" w:rsidRPr="00FB125C" w:rsidRDefault="00FB125C" w:rsidP="005E1EB0">
      <w:pPr>
        <w:numPr>
          <w:ilvl w:val="1"/>
          <w:numId w:val="21"/>
        </w:numPr>
        <w:tabs>
          <w:tab w:val="num" w:pos="1440"/>
        </w:tabs>
        <w:bidi w:val="0"/>
        <w:ind w:left="1267"/>
        <w:contextualSpacing/>
        <w:jc w:val="both"/>
        <w:rPr>
          <w:rFonts w:asciiTheme="majorBidi" w:hAnsiTheme="majorBidi" w:cstheme="majorBidi"/>
        </w:rPr>
      </w:pPr>
      <w:proofErr w:type="spellStart"/>
      <w:r w:rsidRPr="00FB125C">
        <w:rPr>
          <w:rFonts w:asciiTheme="majorBidi" w:hAnsiTheme="majorBidi" w:cstheme="majorBidi"/>
        </w:rPr>
        <w:t>log_evaluation</w:t>
      </w:r>
      <w:proofErr w:type="spellEnd"/>
      <w:r w:rsidRPr="00FB125C">
        <w:rPr>
          <w:rFonts w:asciiTheme="majorBidi" w:hAnsiTheme="majorBidi" w:cstheme="majorBidi"/>
        </w:rPr>
        <w:t>: Records model performance metrics</w:t>
      </w:r>
    </w:p>
    <w:p w14:paraId="1933B6C4" w14:textId="77777777" w:rsidR="00FB125C" w:rsidRPr="00FB125C" w:rsidRDefault="00FB125C" w:rsidP="00FB125C">
      <w:pPr>
        <w:numPr>
          <w:ilvl w:val="1"/>
          <w:numId w:val="21"/>
        </w:numPr>
        <w:tabs>
          <w:tab w:val="num" w:pos="1440"/>
        </w:tabs>
        <w:bidi w:val="0"/>
        <w:jc w:val="both"/>
        <w:rPr>
          <w:rFonts w:asciiTheme="majorBidi" w:hAnsiTheme="majorBidi" w:cstheme="majorBidi"/>
        </w:rPr>
      </w:pPr>
      <w:proofErr w:type="spellStart"/>
      <w:r w:rsidRPr="00FB125C">
        <w:rPr>
          <w:rFonts w:asciiTheme="majorBidi" w:hAnsiTheme="majorBidi" w:cstheme="majorBidi"/>
        </w:rPr>
        <w:t>compute_aggregate_metrics</w:t>
      </w:r>
      <w:proofErr w:type="spellEnd"/>
      <w:r w:rsidRPr="00FB125C">
        <w:rPr>
          <w:rFonts w:asciiTheme="majorBidi" w:hAnsiTheme="majorBidi" w:cstheme="majorBidi"/>
        </w:rPr>
        <w:t>: Updates aggregate performance statistics</w:t>
      </w:r>
    </w:p>
    <w:p w14:paraId="78B53AA2" w14:textId="77777777" w:rsidR="005E1EB0" w:rsidRPr="005E1EB0" w:rsidRDefault="005E1EB0" w:rsidP="005E1EB0">
      <w:pPr>
        <w:bidi w:val="0"/>
        <w:jc w:val="both"/>
        <w:rPr>
          <w:rFonts w:asciiTheme="majorBidi" w:hAnsiTheme="majorBidi" w:cstheme="majorBidi"/>
          <w:b/>
          <w:bCs/>
        </w:rPr>
      </w:pPr>
      <w:r w:rsidRPr="005E1EB0">
        <w:rPr>
          <w:rFonts w:asciiTheme="majorBidi" w:hAnsiTheme="majorBidi" w:cstheme="majorBidi"/>
          <w:b/>
          <w:bCs/>
        </w:rPr>
        <w:t>Key Relationships:</w:t>
      </w:r>
    </w:p>
    <w:p w14:paraId="5B975A1A" w14:textId="77777777" w:rsidR="005E1EB0" w:rsidRPr="005E1EB0" w:rsidRDefault="005E1EB0" w:rsidP="005E1EB0">
      <w:pPr>
        <w:numPr>
          <w:ilvl w:val="0"/>
          <w:numId w:val="22"/>
        </w:numPr>
        <w:tabs>
          <w:tab w:val="num" w:pos="720"/>
        </w:tabs>
        <w:bidi w:val="0"/>
        <w:ind w:left="907"/>
        <w:contextualSpacing/>
        <w:jc w:val="both"/>
        <w:rPr>
          <w:rFonts w:asciiTheme="majorBidi" w:hAnsiTheme="majorBidi" w:cstheme="majorBidi"/>
        </w:rPr>
      </w:pPr>
      <w:proofErr w:type="spellStart"/>
      <w:r w:rsidRPr="005E1EB0">
        <w:rPr>
          <w:rFonts w:asciiTheme="majorBidi" w:hAnsiTheme="majorBidi" w:cstheme="majorBidi"/>
        </w:rPr>
        <w:t>ScientificExplanation</w:t>
      </w:r>
      <w:proofErr w:type="spellEnd"/>
      <w:r w:rsidRPr="005E1EB0">
        <w:rPr>
          <w:rFonts w:asciiTheme="majorBidi" w:hAnsiTheme="majorBidi" w:cstheme="majorBidi"/>
        </w:rPr>
        <w:t xml:space="preserve"> objects are stored directly in the </w:t>
      </w:r>
      <w:proofErr w:type="spellStart"/>
      <w:r w:rsidRPr="005E1EB0">
        <w:rPr>
          <w:rFonts w:asciiTheme="majorBidi" w:hAnsiTheme="majorBidi" w:cstheme="majorBidi"/>
        </w:rPr>
        <w:t>scientific_explanations</w:t>
      </w:r>
      <w:proofErr w:type="spellEnd"/>
      <w:r w:rsidRPr="005E1EB0">
        <w:rPr>
          <w:rFonts w:asciiTheme="majorBidi" w:hAnsiTheme="majorBidi" w:cstheme="majorBidi"/>
        </w:rPr>
        <w:t xml:space="preserve"> collection</w:t>
      </w:r>
    </w:p>
    <w:p w14:paraId="58687E05" w14:textId="77777777" w:rsidR="005E1EB0" w:rsidRPr="005E1EB0" w:rsidRDefault="005E1EB0" w:rsidP="005E1EB0">
      <w:pPr>
        <w:numPr>
          <w:ilvl w:val="0"/>
          <w:numId w:val="22"/>
        </w:numPr>
        <w:tabs>
          <w:tab w:val="num" w:pos="720"/>
        </w:tabs>
        <w:bidi w:val="0"/>
        <w:ind w:left="907"/>
        <w:contextualSpacing/>
        <w:jc w:val="both"/>
        <w:rPr>
          <w:rFonts w:asciiTheme="majorBidi" w:hAnsiTheme="majorBidi" w:cstheme="majorBidi"/>
        </w:rPr>
      </w:pPr>
      <w:proofErr w:type="spellStart"/>
      <w:r w:rsidRPr="005E1EB0">
        <w:rPr>
          <w:rFonts w:asciiTheme="majorBidi" w:hAnsiTheme="majorBidi" w:cstheme="majorBidi"/>
        </w:rPr>
        <w:t>QualityMetrics</w:t>
      </w:r>
      <w:proofErr w:type="spellEnd"/>
      <w:r w:rsidRPr="005E1EB0">
        <w:rPr>
          <w:rFonts w:asciiTheme="majorBidi" w:hAnsiTheme="majorBidi" w:cstheme="majorBidi"/>
        </w:rPr>
        <w:t xml:space="preserve"> are embedded within each explanation document</w:t>
      </w:r>
    </w:p>
    <w:p w14:paraId="3BB77935" w14:textId="77777777" w:rsidR="005E1EB0" w:rsidRPr="005E1EB0" w:rsidRDefault="005E1EB0" w:rsidP="005E1EB0">
      <w:pPr>
        <w:numPr>
          <w:ilvl w:val="0"/>
          <w:numId w:val="22"/>
        </w:numPr>
        <w:tabs>
          <w:tab w:val="num" w:pos="720"/>
        </w:tabs>
        <w:bidi w:val="0"/>
        <w:ind w:left="907"/>
        <w:contextualSpacing/>
        <w:jc w:val="both"/>
        <w:rPr>
          <w:rFonts w:asciiTheme="majorBidi" w:hAnsiTheme="majorBidi" w:cstheme="majorBidi"/>
        </w:rPr>
      </w:pPr>
      <w:proofErr w:type="spellStart"/>
      <w:r w:rsidRPr="005E1EB0">
        <w:rPr>
          <w:rFonts w:asciiTheme="majorBidi" w:hAnsiTheme="majorBidi" w:cstheme="majorBidi"/>
        </w:rPr>
        <w:t>ModelConfiguration</w:t>
      </w:r>
      <w:proofErr w:type="spellEnd"/>
      <w:r w:rsidRPr="005E1EB0">
        <w:rPr>
          <w:rFonts w:asciiTheme="majorBidi" w:hAnsiTheme="majorBidi" w:cstheme="majorBidi"/>
        </w:rPr>
        <w:t xml:space="preserve"> metadata is tracked in the </w:t>
      </w:r>
      <w:proofErr w:type="spellStart"/>
      <w:r w:rsidRPr="005E1EB0">
        <w:rPr>
          <w:rFonts w:asciiTheme="majorBidi" w:hAnsiTheme="majorBidi" w:cstheme="majorBidi"/>
        </w:rPr>
        <w:t>model_evaluations</w:t>
      </w:r>
      <w:proofErr w:type="spellEnd"/>
      <w:r w:rsidRPr="005E1EB0">
        <w:rPr>
          <w:rFonts w:asciiTheme="majorBidi" w:hAnsiTheme="majorBidi" w:cstheme="majorBidi"/>
        </w:rPr>
        <w:t xml:space="preserve"> collection</w:t>
      </w:r>
    </w:p>
    <w:p w14:paraId="10C45B0F" w14:textId="77777777" w:rsidR="00DF6B5E" w:rsidRDefault="00DF6B5E" w:rsidP="00DF6B5E">
      <w:pPr>
        <w:bidi w:val="0"/>
        <w:jc w:val="both"/>
        <w:rPr>
          <w:rFonts w:asciiTheme="majorBidi" w:hAnsiTheme="majorBidi" w:cstheme="majorBidi"/>
          <w:b/>
          <w:bCs/>
        </w:rPr>
      </w:pPr>
    </w:p>
    <w:p w14:paraId="2C77AEB2" w14:textId="77777777" w:rsidR="00DF6B5E" w:rsidRDefault="00DF6B5E" w:rsidP="00DF6B5E">
      <w:pPr>
        <w:bidi w:val="0"/>
        <w:jc w:val="both"/>
        <w:rPr>
          <w:rFonts w:asciiTheme="majorBidi" w:hAnsiTheme="majorBidi" w:cstheme="majorBidi"/>
          <w:b/>
          <w:bCs/>
        </w:rPr>
      </w:pPr>
    </w:p>
    <w:p w14:paraId="6DE191A1" w14:textId="77777777" w:rsidR="00DF6B5E" w:rsidRDefault="00DF6B5E" w:rsidP="00DF6B5E">
      <w:pPr>
        <w:bidi w:val="0"/>
        <w:jc w:val="both"/>
        <w:rPr>
          <w:rFonts w:asciiTheme="majorBidi" w:hAnsiTheme="majorBidi" w:cstheme="majorBidi"/>
          <w:b/>
          <w:bCs/>
        </w:rPr>
      </w:pPr>
    </w:p>
    <w:p w14:paraId="7327E389" w14:textId="77777777" w:rsidR="00DF6B5E" w:rsidRDefault="00DF6B5E" w:rsidP="00DF6B5E">
      <w:pPr>
        <w:bidi w:val="0"/>
        <w:jc w:val="both"/>
        <w:rPr>
          <w:rFonts w:asciiTheme="majorBidi" w:hAnsiTheme="majorBidi" w:cstheme="majorBidi"/>
        </w:rPr>
      </w:pPr>
    </w:p>
    <w:p w14:paraId="5DA23061" w14:textId="77777777" w:rsidR="00F8584F" w:rsidRDefault="00F8584F" w:rsidP="00F8584F">
      <w:pPr>
        <w:bidi w:val="0"/>
        <w:jc w:val="both"/>
        <w:rPr>
          <w:rFonts w:asciiTheme="majorBidi" w:hAnsiTheme="majorBidi" w:cstheme="majorBidi"/>
        </w:rPr>
      </w:pPr>
    </w:p>
    <w:p w14:paraId="1B564012" w14:textId="77777777" w:rsidR="00F8584F" w:rsidRDefault="00F8584F" w:rsidP="00F8584F">
      <w:pPr>
        <w:bidi w:val="0"/>
        <w:jc w:val="both"/>
        <w:rPr>
          <w:rFonts w:asciiTheme="majorBidi" w:hAnsiTheme="majorBidi" w:cstheme="majorBidi"/>
        </w:rPr>
      </w:pPr>
    </w:p>
    <w:p w14:paraId="201A5297" w14:textId="77777777" w:rsidR="00F8584F" w:rsidRDefault="00F8584F" w:rsidP="00F8584F">
      <w:pPr>
        <w:bidi w:val="0"/>
        <w:jc w:val="both"/>
        <w:rPr>
          <w:rFonts w:asciiTheme="majorBidi" w:hAnsiTheme="majorBidi" w:cstheme="majorBidi"/>
        </w:rPr>
      </w:pPr>
    </w:p>
    <w:p w14:paraId="0678F61B" w14:textId="77777777" w:rsidR="00F8584F" w:rsidRDefault="00F8584F" w:rsidP="00F8584F">
      <w:pPr>
        <w:bidi w:val="0"/>
        <w:jc w:val="both"/>
        <w:rPr>
          <w:rFonts w:asciiTheme="majorBidi" w:hAnsiTheme="majorBidi" w:cstheme="majorBidi"/>
        </w:rPr>
      </w:pPr>
    </w:p>
    <w:p w14:paraId="5AB678D3" w14:textId="77777777" w:rsidR="00F8584F" w:rsidRDefault="00F8584F" w:rsidP="00F8584F">
      <w:pPr>
        <w:bidi w:val="0"/>
        <w:jc w:val="both"/>
        <w:rPr>
          <w:rFonts w:asciiTheme="majorBidi" w:hAnsiTheme="majorBidi" w:cstheme="majorBidi"/>
        </w:rPr>
      </w:pPr>
    </w:p>
    <w:p w14:paraId="102C52D2" w14:textId="77777777" w:rsidR="00F8584F" w:rsidRDefault="00F8584F" w:rsidP="00F8584F">
      <w:pPr>
        <w:bidi w:val="0"/>
        <w:jc w:val="both"/>
        <w:rPr>
          <w:rFonts w:asciiTheme="majorBidi" w:hAnsiTheme="majorBidi" w:cstheme="majorBidi"/>
        </w:rPr>
      </w:pPr>
    </w:p>
    <w:p w14:paraId="255DCA4E" w14:textId="77777777" w:rsidR="00F8584F" w:rsidRDefault="00F8584F" w:rsidP="00F8584F">
      <w:pPr>
        <w:bidi w:val="0"/>
        <w:jc w:val="both"/>
        <w:rPr>
          <w:rFonts w:asciiTheme="majorBidi" w:hAnsiTheme="majorBidi" w:cstheme="majorBidi"/>
        </w:rPr>
      </w:pPr>
    </w:p>
    <w:p w14:paraId="5D2C0679" w14:textId="77777777" w:rsidR="00F8584F" w:rsidRDefault="00F8584F" w:rsidP="00F8584F">
      <w:pPr>
        <w:bidi w:val="0"/>
        <w:jc w:val="both"/>
        <w:rPr>
          <w:rFonts w:asciiTheme="majorBidi" w:hAnsiTheme="majorBidi" w:cstheme="majorBidi"/>
        </w:rPr>
      </w:pPr>
    </w:p>
    <w:p w14:paraId="33CC64D4" w14:textId="77777777" w:rsidR="00F8584F" w:rsidRDefault="00F8584F" w:rsidP="00F8584F">
      <w:pPr>
        <w:bidi w:val="0"/>
        <w:jc w:val="both"/>
        <w:rPr>
          <w:rFonts w:asciiTheme="majorBidi" w:hAnsiTheme="majorBidi" w:cstheme="majorBidi"/>
        </w:rPr>
      </w:pPr>
    </w:p>
    <w:p w14:paraId="47DD84F4" w14:textId="77777777" w:rsidR="00F8584F" w:rsidRDefault="00F8584F" w:rsidP="00F8584F">
      <w:pPr>
        <w:bidi w:val="0"/>
        <w:jc w:val="both"/>
        <w:rPr>
          <w:rFonts w:asciiTheme="majorBidi" w:hAnsiTheme="majorBidi" w:cstheme="majorBidi"/>
        </w:rPr>
      </w:pPr>
    </w:p>
    <w:p w14:paraId="45D61EDB" w14:textId="77777777" w:rsidR="00F8584F" w:rsidRDefault="00F8584F" w:rsidP="00F8584F">
      <w:pPr>
        <w:bidi w:val="0"/>
        <w:jc w:val="both"/>
        <w:rPr>
          <w:rFonts w:asciiTheme="majorBidi" w:hAnsiTheme="majorBidi" w:cstheme="majorBidi"/>
        </w:rPr>
      </w:pPr>
    </w:p>
    <w:p w14:paraId="0BF457C4" w14:textId="77777777" w:rsidR="00F8584F" w:rsidRDefault="00F8584F" w:rsidP="00F8584F">
      <w:pPr>
        <w:bidi w:val="0"/>
        <w:jc w:val="both"/>
        <w:rPr>
          <w:rFonts w:asciiTheme="majorBidi" w:hAnsiTheme="majorBidi" w:cstheme="majorBidi"/>
        </w:rPr>
      </w:pPr>
    </w:p>
    <w:p w14:paraId="69F4E972" w14:textId="77777777" w:rsidR="00F8584F" w:rsidRDefault="00F8584F" w:rsidP="00F8584F">
      <w:pPr>
        <w:bidi w:val="0"/>
        <w:jc w:val="both"/>
        <w:rPr>
          <w:rFonts w:asciiTheme="majorBidi" w:hAnsiTheme="majorBidi" w:cstheme="majorBidi"/>
        </w:rPr>
      </w:pPr>
    </w:p>
    <w:p w14:paraId="44971009" w14:textId="77777777" w:rsidR="00F8584F" w:rsidRDefault="00F8584F" w:rsidP="00F8584F">
      <w:pPr>
        <w:bidi w:val="0"/>
        <w:jc w:val="both"/>
        <w:rPr>
          <w:rFonts w:asciiTheme="majorBidi" w:hAnsiTheme="majorBidi" w:cstheme="majorBidi"/>
        </w:rPr>
      </w:pPr>
    </w:p>
    <w:p w14:paraId="5CFA920C" w14:textId="77777777" w:rsidR="00F8584F" w:rsidRDefault="00F8584F" w:rsidP="00F8584F">
      <w:pPr>
        <w:bidi w:val="0"/>
        <w:jc w:val="both"/>
        <w:rPr>
          <w:rFonts w:asciiTheme="majorBidi" w:hAnsiTheme="majorBidi" w:cstheme="majorBidi"/>
        </w:rPr>
      </w:pPr>
    </w:p>
    <w:p w14:paraId="0C8538AE" w14:textId="77777777" w:rsidR="00F8584F" w:rsidRDefault="00F8584F" w:rsidP="00F8584F">
      <w:pPr>
        <w:bidi w:val="0"/>
        <w:jc w:val="both"/>
        <w:rPr>
          <w:rFonts w:asciiTheme="majorBidi" w:hAnsiTheme="majorBidi" w:cstheme="majorBidi"/>
        </w:rPr>
      </w:pPr>
    </w:p>
    <w:p w14:paraId="3194CBF9" w14:textId="77777777" w:rsidR="00F8584F" w:rsidRDefault="00F8584F" w:rsidP="00F8584F">
      <w:pPr>
        <w:bidi w:val="0"/>
        <w:jc w:val="both"/>
        <w:rPr>
          <w:rFonts w:asciiTheme="majorBidi" w:hAnsiTheme="majorBidi" w:cstheme="majorBidi"/>
        </w:rPr>
      </w:pPr>
    </w:p>
    <w:p w14:paraId="0700FB18" w14:textId="77777777" w:rsidR="001F0F22" w:rsidRDefault="00F8584F" w:rsidP="001F0F22">
      <w:pPr>
        <w:bidi w:val="0"/>
        <w:rPr>
          <w:rFonts w:asciiTheme="majorBidi" w:hAnsiTheme="majorBidi" w:cstheme="majorBidi"/>
          <w:b/>
          <w:bCs/>
          <w:sz w:val="40"/>
          <w:szCs w:val="40"/>
        </w:rPr>
      </w:pPr>
      <w:r w:rsidRPr="00F8584F">
        <w:rPr>
          <w:rFonts w:asciiTheme="majorBidi" w:hAnsiTheme="majorBidi" w:cstheme="majorBidi"/>
          <w:b/>
          <w:bCs/>
          <w:sz w:val="40"/>
          <w:szCs w:val="40"/>
        </w:rPr>
        <w:lastRenderedPageBreak/>
        <w:t>Bibliography</w:t>
      </w:r>
    </w:p>
    <w:p w14:paraId="3B4C0CDE" w14:textId="5A68F161" w:rsidR="001F0F22" w:rsidRPr="001F0F22" w:rsidRDefault="00F8584F" w:rsidP="00095ED0">
      <w:pPr>
        <w:bidi w:val="0"/>
        <w:jc w:val="both"/>
        <w:rPr>
          <w:rFonts w:asciiTheme="majorBidi" w:hAnsiTheme="majorBidi" w:cstheme="majorBidi"/>
          <w:b/>
          <w:bCs/>
          <w:sz w:val="40"/>
          <w:szCs w:val="40"/>
        </w:rPr>
      </w:pPr>
      <w:r w:rsidRPr="001F0F22">
        <w:rPr>
          <w:rFonts w:asciiTheme="majorBidi" w:hAnsiTheme="majorBidi" w:cstheme="majorBidi"/>
        </w:rPr>
        <w:t xml:space="preserve">Osborne, J., </w:t>
      </w:r>
      <w:proofErr w:type="spellStart"/>
      <w:r w:rsidRPr="001F0F22">
        <w:rPr>
          <w:rFonts w:asciiTheme="majorBidi" w:hAnsiTheme="majorBidi" w:cstheme="majorBidi"/>
        </w:rPr>
        <w:t>Erduran</w:t>
      </w:r>
      <w:proofErr w:type="spellEnd"/>
      <w:r w:rsidRPr="001F0F22">
        <w:rPr>
          <w:rFonts w:asciiTheme="majorBidi" w:hAnsiTheme="majorBidi" w:cstheme="majorBidi"/>
        </w:rPr>
        <w:t xml:space="preserve">, S., &amp; Simon, S. (2004). Enhancing the quality of argumentation in school science. Journal of Research in Science Teaching, 41(10), 994–1020. </w:t>
      </w:r>
      <w:hyperlink r:id="rId9" w:history="1">
        <w:r w:rsidR="001F0F22" w:rsidRPr="001F0F22">
          <w:rPr>
            <w:rStyle w:val="Hyperlink"/>
            <w:rFonts w:asciiTheme="majorBidi" w:hAnsiTheme="majorBidi" w:cstheme="majorBidi"/>
          </w:rPr>
          <w:t>https://doi.org/10.1002/tea.20035</w:t>
        </w:r>
      </w:hyperlink>
    </w:p>
    <w:p w14:paraId="64117A28" w14:textId="77777777" w:rsidR="001F0F22" w:rsidRPr="001F0F22" w:rsidRDefault="00F8584F" w:rsidP="00095ED0">
      <w:pPr>
        <w:bidi w:val="0"/>
        <w:jc w:val="both"/>
        <w:rPr>
          <w:rFonts w:asciiTheme="majorBidi" w:hAnsiTheme="majorBidi" w:cstheme="majorBidi"/>
        </w:rPr>
      </w:pPr>
      <w:r w:rsidRPr="001F0F22">
        <w:rPr>
          <w:rFonts w:asciiTheme="majorBidi" w:hAnsiTheme="majorBidi" w:cstheme="majorBidi"/>
        </w:rPr>
        <w:t>Toulmin, S. E. (2003). The Uses of Argument (2nd ed.). Cambridge: Cambridge University Press.</w:t>
      </w:r>
    </w:p>
    <w:p w14:paraId="66FB267B" w14:textId="0EF8756D" w:rsidR="001F0F22" w:rsidRPr="001F0F22" w:rsidRDefault="00F8584F" w:rsidP="00095ED0">
      <w:pPr>
        <w:bidi w:val="0"/>
        <w:jc w:val="both"/>
        <w:rPr>
          <w:rFonts w:asciiTheme="majorBidi" w:hAnsiTheme="majorBidi" w:cstheme="majorBidi"/>
        </w:rPr>
      </w:pPr>
      <w:r w:rsidRPr="001F0F22">
        <w:rPr>
          <w:rFonts w:asciiTheme="majorBidi" w:hAnsiTheme="majorBidi" w:cstheme="majorBidi"/>
        </w:rPr>
        <w:t>Baram-</w:t>
      </w:r>
      <w:proofErr w:type="spellStart"/>
      <w:r w:rsidRPr="001F0F22">
        <w:rPr>
          <w:rFonts w:asciiTheme="majorBidi" w:hAnsiTheme="majorBidi" w:cstheme="majorBidi"/>
        </w:rPr>
        <w:t>Tsabari</w:t>
      </w:r>
      <w:proofErr w:type="spellEnd"/>
      <w:r w:rsidRPr="001F0F22">
        <w:rPr>
          <w:rFonts w:asciiTheme="majorBidi" w:hAnsiTheme="majorBidi" w:cstheme="majorBidi"/>
        </w:rPr>
        <w:t xml:space="preserve">, A., &amp; </w:t>
      </w:r>
      <w:proofErr w:type="spellStart"/>
      <w:r w:rsidRPr="001F0F22">
        <w:rPr>
          <w:rFonts w:asciiTheme="majorBidi" w:hAnsiTheme="majorBidi" w:cstheme="majorBidi"/>
        </w:rPr>
        <w:t>Lewenstein</w:t>
      </w:r>
      <w:proofErr w:type="spellEnd"/>
      <w:r w:rsidRPr="001F0F22">
        <w:rPr>
          <w:rFonts w:asciiTheme="majorBidi" w:hAnsiTheme="majorBidi" w:cstheme="majorBidi"/>
        </w:rPr>
        <w:t xml:space="preserve">, B. V. (2013). An Instrument for Assessing Scientists’ Written Skills in Public Communication of Science. Science Communication, 35(1), 56–85. </w:t>
      </w:r>
      <w:hyperlink r:id="rId10" w:history="1">
        <w:r w:rsidR="001F0F22" w:rsidRPr="001F0F22">
          <w:rPr>
            <w:rStyle w:val="Hyperlink"/>
            <w:rFonts w:asciiTheme="majorBidi" w:hAnsiTheme="majorBidi" w:cstheme="majorBidi"/>
          </w:rPr>
          <w:t>https://doi.org/10.1177/1075547012440634</w:t>
        </w:r>
      </w:hyperlink>
    </w:p>
    <w:p w14:paraId="045E8CE8" w14:textId="682C1A8E" w:rsidR="001F0F22" w:rsidRPr="001F0F22" w:rsidRDefault="00F8584F" w:rsidP="00095ED0">
      <w:pPr>
        <w:bidi w:val="0"/>
        <w:jc w:val="both"/>
        <w:rPr>
          <w:rFonts w:asciiTheme="majorBidi" w:hAnsiTheme="majorBidi" w:cstheme="majorBidi"/>
        </w:rPr>
      </w:pPr>
      <w:r w:rsidRPr="001F0F22">
        <w:rPr>
          <w:rFonts w:asciiTheme="majorBidi" w:hAnsiTheme="majorBidi" w:cstheme="majorBidi"/>
        </w:rPr>
        <w:t xml:space="preserve"> </w:t>
      </w:r>
      <w:proofErr w:type="spellStart"/>
      <w:r w:rsidRPr="001F0F22">
        <w:rPr>
          <w:rFonts w:asciiTheme="majorBidi" w:hAnsiTheme="majorBidi" w:cstheme="majorBidi"/>
        </w:rPr>
        <w:t>Sevian</w:t>
      </w:r>
      <w:proofErr w:type="spellEnd"/>
      <w:r w:rsidRPr="001F0F22">
        <w:rPr>
          <w:rFonts w:asciiTheme="majorBidi" w:hAnsiTheme="majorBidi" w:cstheme="majorBidi"/>
        </w:rPr>
        <w:t xml:space="preserve">, H., &amp; Gonsalves, L. (2008). </w:t>
      </w:r>
      <w:proofErr w:type="spellStart"/>
      <w:r w:rsidRPr="001F0F22">
        <w:rPr>
          <w:rFonts w:asciiTheme="majorBidi" w:hAnsiTheme="majorBidi" w:cstheme="majorBidi"/>
        </w:rPr>
        <w:t>Analysing</w:t>
      </w:r>
      <w:proofErr w:type="spellEnd"/>
      <w:r w:rsidRPr="001F0F22">
        <w:rPr>
          <w:rFonts w:asciiTheme="majorBidi" w:hAnsiTheme="majorBidi" w:cstheme="majorBidi"/>
        </w:rPr>
        <w:t xml:space="preserve"> how Scientists Explain their Research: A rubric for measuring the effectiveness of scientific explanations. International Journal of Science Education, 30(11), 1441–1467. </w:t>
      </w:r>
      <w:hyperlink r:id="rId11" w:history="1">
        <w:r w:rsidR="001F0F22" w:rsidRPr="001F0F22">
          <w:rPr>
            <w:rStyle w:val="Hyperlink"/>
            <w:rFonts w:asciiTheme="majorBidi" w:hAnsiTheme="majorBidi" w:cstheme="majorBidi"/>
          </w:rPr>
          <w:t>https://doi.org/10.1080/09500690802267579</w:t>
        </w:r>
      </w:hyperlink>
    </w:p>
    <w:p w14:paraId="4E9DFBB6" w14:textId="2014B7FB" w:rsidR="001F0F22" w:rsidRPr="001F0F22" w:rsidRDefault="00F8584F" w:rsidP="00095ED0">
      <w:pPr>
        <w:bidi w:val="0"/>
        <w:jc w:val="both"/>
        <w:rPr>
          <w:rFonts w:asciiTheme="majorBidi" w:hAnsiTheme="majorBidi" w:cstheme="majorBidi"/>
        </w:rPr>
      </w:pPr>
      <w:r w:rsidRPr="001F0F22">
        <w:rPr>
          <w:rFonts w:asciiTheme="majorBidi" w:hAnsiTheme="majorBidi" w:cstheme="majorBidi"/>
        </w:rPr>
        <w:t>Wei, J., Wang, X., Schuurmans, D., Bosma, M., Xia, F., Chi, E., ... &amp; Zhou, D. (2022). Chain-of-thought prompting elicits reasoning in large language models. Advances in Neural Information Processing Systems.</w:t>
      </w:r>
      <w:r w:rsidR="001F0F22" w:rsidRPr="001F0F22">
        <w:rPr>
          <w:rFonts w:asciiTheme="majorBidi" w:hAnsiTheme="majorBidi" w:cstheme="majorBidi"/>
        </w:rPr>
        <w:t xml:space="preserve"> </w:t>
      </w:r>
      <w:hyperlink r:id="rId12" w:history="1">
        <w:r w:rsidR="001F0F22" w:rsidRPr="001F0F22">
          <w:rPr>
            <w:rStyle w:val="Hyperlink"/>
            <w:rFonts w:asciiTheme="majorBidi" w:hAnsiTheme="majorBidi" w:cstheme="majorBidi"/>
          </w:rPr>
          <w:t>https://arxiv.org/abs/2307.09288</w:t>
        </w:r>
      </w:hyperlink>
    </w:p>
    <w:p w14:paraId="4796776E" w14:textId="3417A9DA" w:rsidR="001F0F22" w:rsidRPr="001F0F22" w:rsidRDefault="00F8584F" w:rsidP="00095ED0">
      <w:pPr>
        <w:bidi w:val="0"/>
        <w:jc w:val="both"/>
        <w:rPr>
          <w:rFonts w:asciiTheme="majorBidi" w:hAnsiTheme="majorBidi" w:cstheme="majorBidi"/>
        </w:rPr>
      </w:pPr>
      <w:r w:rsidRPr="001F0F22">
        <w:rPr>
          <w:rFonts w:asciiTheme="majorBidi" w:hAnsiTheme="majorBidi" w:cstheme="majorBidi"/>
        </w:rPr>
        <w:t xml:space="preserve"> Ouyang, L., Wu, J., Jiang, X., Almeida, D., Wainwright, C., Mishkin, P., ... &amp; Lowe, R. (2022). Training language models to follow instructions with human feedback. Advances in Neural Information Processing Systems, 35, 27730-27744. </w:t>
      </w:r>
      <w:hyperlink r:id="rId13" w:history="1">
        <w:r w:rsidRPr="001F0F22">
          <w:rPr>
            <w:rStyle w:val="Hyperlink"/>
            <w:rFonts w:asciiTheme="majorBidi" w:hAnsiTheme="majorBidi" w:cstheme="majorBidi"/>
          </w:rPr>
          <w:t>arXiv:2203.02155</w:t>
        </w:r>
      </w:hyperlink>
      <w:r w:rsidR="001F0F22" w:rsidRPr="001F0F22">
        <w:rPr>
          <w:rFonts w:asciiTheme="majorBidi" w:hAnsiTheme="majorBidi" w:cstheme="majorBidi"/>
        </w:rPr>
        <w:t xml:space="preserve"> </w:t>
      </w:r>
    </w:p>
    <w:p w14:paraId="43F249E2" w14:textId="00D23EA8" w:rsidR="00F8584F" w:rsidRPr="001F0F22" w:rsidRDefault="001F0F22" w:rsidP="00095ED0">
      <w:pPr>
        <w:bidi w:val="0"/>
        <w:jc w:val="both"/>
        <w:rPr>
          <w:rFonts w:asciiTheme="majorBidi" w:hAnsiTheme="majorBidi" w:cstheme="majorBidi"/>
        </w:rPr>
      </w:pPr>
      <w:r w:rsidRPr="001F0F22">
        <w:rPr>
          <w:rFonts w:asciiTheme="majorBidi" w:hAnsiTheme="majorBidi" w:cstheme="majorBidi"/>
        </w:rPr>
        <w:t xml:space="preserve">Bai, Y., </w:t>
      </w:r>
      <w:proofErr w:type="spellStart"/>
      <w:r w:rsidRPr="001F0F22">
        <w:rPr>
          <w:rFonts w:asciiTheme="majorBidi" w:hAnsiTheme="majorBidi" w:cstheme="majorBidi"/>
        </w:rPr>
        <w:t>Kadavath</w:t>
      </w:r>
      <w:proofErr w:type="spellEnd"/>
      <w:r w:rsidRPr="001F0F22">
        <w:rPr>
          <w:rFonts w:asciiTheme="majorBidi" w:hAnsiTheme="majorBidi" w:cstheme="majorBidi"/>
        </w:rPr>
        <w:t xml:space="preserve">, S., Kundu, S., Askell, A., </w:t>
      </w:r>
      <w:proofErr w:type="spellStart"/>
      <w:r w:rsidRPr="001F0F22">
        <w:rPr>
          <w:rFonts w:asciiTheme="majorBidi" w:hAnsiTheme="majorBidi" w:cstheme="majorBidi"/>
        </w:rPr>
        <w:t>Kernion</w:t>
      </w:r>
      <w:proofErr w:type="spellEnd"/>
      <w:r w:rsidRPr="001F0F22">
        <w:rPr>
          <w:rFonts w:asciiTheme="majorBidi" w:hAnsiTheme="majorBidi" w:cstheme="majorBidi"/>
        </w:rPr>
        <w:t xml:space="preserve">, J., Jones, A., ... &amp; Kaplan, J. (2022). Constitutional ai: Harmlessness from ai feedback. </w:t>
      </w:r>
      <w:proofErr w:type="spellStart"/>
      <w:r w:rsidRPr="001F0F22">
        <w:rPr>
          <w:rFonts w:asciiTheme="majorBidi" w:hAnsiTheme="majorBidi" w:cstheme="majorBidi"/>
        </w:rPr>
        <w:t>arXiv</w:t>
      </w:r>
      <w:proofErr w:type="spellEnd"/>
      <w:r w:rsidRPr="001F0F22">
        <w:rPr>
          <w:rFonts w:asciiTheme="majorBidi" w:hAnsiTheme="majorBidi" w:cstheme="majorBidi"/>
        </w:rPr>
        <w:t xml:space="preserve"> preprint </w:t>
      </w:r>
      <w:hyperlink r:id="rId14" w:history="1">
        <w:r w:rsidRPr="001F0F22">
          <w:rPr>
            <w:rStyle w:val="Hyperlink"/>
            <w:rFonts w:asciiTheme="majorBidi" w:hAnsiTheme="majorBidi" w:cstheme="majorBidi"/>
          </w:rPr>
          <w:t>arXiv:2212.08073</w:t>
        </w:r>
      </w:hyperlink>
      <w:r w:rsidRPr="001F0F22">
        <w:rPr>
          <w:rFonts w:asciiTheme="majorBidi" w:hAnsiTheme="majorBidi" w:cstheme="majorBidi"/>
        </w:rPr>
        <w:t>.</w:t>
      </w:r>
      <w:r w:rsidRPr="001F0F22">
        <w:rPr>
          <w:rFonts w:asciiTheme="majorBidi" w:hAnsiTheme="majorBidi" w:cstheme="majorBidi"/>
        </w:rPr>
        <w:t xml:space="preserve"> </w:t>
      </w:r>
    </w:p>
    <w:p w14:paraId="3454CDE9" w14:textId="3F15500A" w:rsidR="001F0F22" w:rsidRDefault="001F0F22" w:rsidP="00095ED0">
      <w:pPr>
        <w:bidi w:val="0"/>
        <w:jc w:val="both"/>
        <w:rPr>
          <w:rFonts w:asciiTheme="majorBidi" w:hAnsiTheme="majorBidi" w:cstheme="majorBidi"/>
        </w:rPr>
      </w:pPr>
      <w:r w:rsidRPr="001F0F22">
        <w:rPr>
          <w:rFonts w:asciiTheme="majorBidi" w:hAnsiTheme="majorBidi" w:cstheme="majorBidi"/>
        </w:rPr>
        <w:t xml:space="preserve">Schulman, John, et al. "Proximal policy optimization algorithms." </w:t>
      </w:r>
      <w:proofErr w:type="spellStart"/>
      <w:r w:rsidRPr="001F0F22">
        <w:rPr>
          <w:rFonts w:asciiTheme="majorBidi" w:hAnsiTheme="majorBidi" w:cstheme="majorBidi"/>
        </w:rPr>
        <w:t>arXiv</w:t>
      </w:r>
      <w:proofErr w:type="spellEnd"/>
      <w:r w:rsidRPr="001F0F22">
        <w:rPr>
          <w:rFonts w:asciiTheme="majorBidi" w:hAnsiTheme="majorBidi" w:cstheme="majorBidi"/>
        </w:rPr>
        <w:t xml:space="preserve"> preprint </w:t>
      </w:r>
      <w:hyperlink r:id="rId15" w:history="1">
        <w:r w:rsidRPr="001F0F22">
          <w:rPr>
            <w:rStyle w:val="Hyperlink"/>
            <w:rFonts w:asciiTheme="majorBidi" w:hAnsiTheme="majorBidi" w:cstheme="majorBidi"/>
          </w:rPr>
          <w:t>arXiv:1707.06347</w:t>
        </w:r>
      </w:hyperlink>
      <w:r w:rsidRPr="001F0F22">
        <w:rPr>
          <w:rFonts w:asciiTheme="majorBidi" w:hAnsiTheme="majorBidi" w:cstheme="majorBidi"/>
        </w:rPr>
        <w:t xml:space="preserve"> (2017)</w:t>
      </w:r>
    </w:p>
    <w:p w14:paraId="03B34001" w14:textId="72016C96" w:rsidR="001F0F22" w:rsidRPr="001F0F22" w:rsidRDefault="001F0F22" w:rsidP="00095ED0">
      <w:pPr>
        <w:bidi w:val="0"/>
        <w:jc w:val="both"/>
        <w:rPr>
          <w:rFonts w:asciiTheme="majorBidi" w:hAnsiTheme="majorBidi" w:cstheme="majorBidi"/>
        </w:rPr>
      </w:pPr>
      <w:r w:rsidRPr="001F0F22">
        <w:rPr>
          <w:rFonts w:asciiTheme="majorBidi" w:hAnsiTheme="majorBidi" w:cstheme="majorBidi"/>
        </w:rPr>
        <w:t xml:space="preserve">Kojima, T., Gu, S. S., Reid, M., Matsuo, Y., &amp; Iwasawa, Y. (2022). Large language models are zero-shot reasoners. Advances in neural information processing systems, 35, 22199-22213. </w:t>
      </w:r>
      <w:hyperlink r:id="rId16" w:history="1">
        <w:r w:rsidRPr="001F0F22">
          <w:rPr>
            <w:rStyle w:val="Hyperlink"/>
            <w:rFonts w:asciiTheme="majorBidi" w:hAnsiTheme="majorBidi" w:cstheme="majorBidi"/>
          </w:rPr>
          <w:t>arXiv:2205.11916</w:t>
        </w:r>
      </w:hyperlink>
    </w:p>
    <w:sectPr w:rsidR="001F0F22" w:rsidRPr="001F0F22" w:rsidSect="00B61447">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A064A1" w14:textId="77777777" w:rsidR="00A53807" w:rsidRDefault="00A53807" w:rsidP="00C454C2">
      <w:pPr>
        <w:spacing w:after="0" w:line="240" w:lineRule="auto"/>
      </w:pPr>
      <w:r>
        <w:separator/>
      </w:r>
    </w:p>
  </w:endnote>
  <w:endnote w:type="continuationSeparator" w:id="0">
    <w:p w14:paraId="1432527A" w14:textId="77777777" w:rsidR="00A53807" w:rsidRDefault="00A53807" w:rsidP="00C45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85816993"/>
      <w:docPartObj>
        <w:docPartGallery w:val="Page Numbers (Bottom of Page)"/>
        <w:docPartUnique/>
      </w:docPartObj>
    </w:sdtPr>
    <w:sdtContent>
      <w:p w14:paraId="754041C2" w14:textId="37D8E8F5" w:rsidR="00C454C2" w:rsidRDefault="00C454C2">
        <w:pPr>
          <w:pStyle w:val="af0"/>
          <w:jc w:val="center"/>
        </w:pPr>
        <w:r>
          <w:fldChar w:fldCharType="begin"/>
        </w:r>
        <w:r>
          <w:instrText>PAGE   \* MERGEFORMAT</w:instrText>
        </w:r>
        <w:r>
          <w:fldChar w:fldCharType="separate"/>
        </w:r>
        <w:r>
          <w:rPr>
            <w:rtl/>
            <w:lang w:val="he-IL"/>
          </w:rPr>
          <w:t>2</w:t>
        </w:r>
        <w:r>
          <w:fldChar w:fldCharType="end"/>
        </w:r>
      </w:p>
    </w:sdtContent>
  </w:sdt>
  <w:p w14:paraId="7C585FA4" w14:textId="77777777" w:rsidR="00C454C2" w:rsidRDefault="00C454C2">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363FE" w14:textId="77777777" w:rsidR="00A53807" w:rsidRDefault="00A53807" w:rsidP="00C454C2">
      <w:pPr>
        <w:spacing w:after="0" w:line="240" w:lineRule="auto"/>
      </w:pPr>
      <w:r>
        <w:separator/>
      </w:r>
    </w:p>
  </w:footnote>
  <w:footnote w:type="continuationSeparator" w:id="0">
    <w:p w14:paraId="259052EC" w14:textId="77777777" w:rsidR="00A53807" w:rsidRDefault="00A53807" w:rsidP="00C45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60D28"/>
    <w:multiLevelType w:val="multilevel"/>
    <w:tmpl w:val="F88834BA"/>
    <w:lvl w:ilvl="0">
      <w:start w:val="1"/>
      <w:numFmt w:val="decimal"/>
      <w:lvlText w:val="%1."/>
      <w:lvlJc w:val="left"/>
      <w:pPr>
        <w:tabs>
          <w:tab w:val="num" w:pos="450"/>
        </w:tabs>
        <w:ind w:left="450" w:hanging="360"/>
      </w:p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1" w15:restartNumberingAfterBreak="0">
    <w:nsid w:val="05C332BE"/>
    <w:multiLevelType w:val="multilevel"/>
    <w:tmpl w:val="6ED43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C4410"/>
    <w:multiLevelType w:val="multilevel"/>
    <w:tmpl w:val="D07C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D0B08"/>
    <w:multiLevelType w:val="hybridMultilevel"/>
    <w:tmpl w:val="CDB4F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D23B7"/>
    <w:multiLevelType w:val="multilevel"/>
    <w:tmpl w:val="A380FDA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5" w15:restartNumberingAfterBreak="0">
    <w:nsid w:val="1AAE4BA6"/>
    <w:multiLevelType w:val="hybridMultilevel"/>
    <w:tmpl w:val="6B28561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7AF10F6"/>
    <w:multiLevelType w:val="multilevel"/>
    <w:tmpl w:val="C734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F1A2C"/>
    <w:multiLevelType w:val="hybridMultilevel"/>
    <w:tmpl w:val="5D7E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500D42"/>
    <w:multiLevelType w:val="hybridMultilevel"/>
    <w:tmpl w:val="77AA180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BC300F"/>
    <w:multiLevelType w:val="hybridMultilevel"/>
    <w:tmpl w:val="D3923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12786"/>
    <w:multiLevelType w:val="hybridMultilevel"/>
    <w:tmpl w:val="35A217D8"/>
    <w:lvl w:ilvl="0" w:tplc="F3CA35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38EE"/>
    <w:multiLevelType w:val="hybridMultilevel"/>
    <w:tmpl w:val="D6063492"/>
    <w:lvl w:ilvl="0" w:tplc="F98E8138">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F22FAC"/>
    <w:multiLevelType w:val="hybridMultilevel"/>
    <w:tmpl w:val="EDA6A946"/>
    <w:lvl w:ilvl="0" w:tplc="7D048A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15D2B"/>
    <w:multiLevelType w:val="multilevel"/>
    <w:tmpl w:val="EB62C78A"/>
    <w:lvl w:ilvl="0">
      <w:start w:val="1"/>
      <w:numFmt w:val="decimal"/>
      <w:lvlText w:val="%1."/>
      <w:lvlJc w:val="left"/>
      <w:pPr>
        <w:tabs>
          <w:tab w:val="num" w:pos="810"/>
        </w:tabs>
        <w:ind w:left="810" w:hanging="360"/>
      </w:pPr>
    </w:lvl>
    <w:lvl w:ilvl="1">
      <w:start w:val="1"/>
      <w:numFmt w:val="bullet"/>
      <w:lvlText w:val="o"/>
      <w:lvlJc w:val="left"/>
      <w:pPr>
        <w:tabs>
          <w:tab w:val="num" w:pos="1260"/>
        </w:tabs>
        <w:ind w:left="1260" w:hanging="360"/>
      </w:pPr>
      <w:rPr>
        <w:rFonts w:ascii="Courier New" w:hAnsi="Courier New"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4" w15:restartNumberingAfterBreak="0">
    <w:nsid w:val="57F34C62"/>
    <w:multiLevelType w:val="hybridMultilevel"/>
    <w:tmpl w:val="92287858"/>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E942B81"/>
    <w:multiLevelType w:val="multilevel"/>
    <w:tmpl w:val="50AE95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0637FEC"/>
    <w:multiLevelType w:val="multilevel"/>
    <w:tmpl w:val="C96A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35ECD"/>
    <w:multiLevelType w:val="hybridMultilevel"/>
    <w:tmpl w:val="AC7C88C8"/>
    <w:lvl w:ilvl="0" w:tplc="F848AA6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61554FC"/>
    <w:multiLevelType w:val="hybridMultilevel"/>
    <w:tmpl w:val="885838A8"/>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8507968"/>
    <w:multiLevelType w:val="hybridMultilevel"/>
    <w:tmpl w:val="A8728DDC"/>
    <w:lvl w:ilvl="0" w:tplc="B6D6AE5E">
      <w:start w:val="3"/>
      <w:numFmt w:val="bullet"/>
      <w:lvlText w:val="-"/>
      <w:lvlJc w:val="left"/>
      <w:pPr>
        <w:ind w:left="360" w:hanging="360"/>
      </w:pPr>
      <w:rPr>
        <w:rFonts w:ascii="Times New Roman" w:eastAsiaTheme="minorHAnsi" w:hAnsi="Times New Roman" w:cs="Times New Roman" w:hint="default"/>
        <w:b/>
        <w:bCs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3C27F0"/>
    <w:multiLevelType w:val="multilevel"/>
    <w:tmpl w:val="AF0A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E4523E"/>
    <w:multiLevelType w:val="multilevel"/>
    <w:tmpl w:val="ACAE26F8"/>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num w:numId="1" w16cid:durableId="1929387883">
    <w:abstractNumId w:val="10"/>
  </w:num>
  <w:num w:numId="2" w16cid:durableId="453793102">
    <w:abstractNumId w:val="15"/>
  </w:num>
  <w:num w:numId="3" w16cid:durableId="908609915">
    <w:abstractNumId w:val="8"/>
  </w:num>
  <w:num w:numId="4" w16cid:durableId="1635914954">
    <w:abstractNumId w:val="2"/>
  </w:num>
  <w:num w:numId="5" w16cid:durableId="319428747">
    <w:abstractNumId w:val="1"/>
  </w:num>
  <w:num w:numId="6" w16cid:durableId="1036001980">
    <w:abstractNumId w:val="9"/>
  </w:num>
  <w:num w:numId="7" w16cid:durableId="1306424880">
    <w:abstractNumId w:val="16"/>
  </w:num>
  <w:num w:numId="8" w16cid:durableId="2007318079">
    <w:abstractNumId w:val="19"/>
  </w:num>
  <w:num w:numId="9" w16cid:durableId="91246512">
    <w:abstractNumId w:val="14"/>
  </w:num>
  <w:num w:numId="10" w16cid:durableId="335308381">
    <w:abstractNumId w:val="18"/>
  </w:num>
  <w:num w:numId="11" w16cid:durableId="1512376818">
    <w:abstractNumId w:val="12"/>
  </w:num>
  <w:num w:numId="12" w16cid:durableId="1668825575">
    <w:abstractNumId w:val="17"/>
  </w:num>
  <w:num w:numId="13" w16cid:durableId="1754624508">
    <w:abstractNumId w:val="3"/>
  </w:num>
  <w:num w:numId="14" w16cid:durableId="1715882063">
    <w:abstractNumId w:val="5"/>
  </w:num>
  <w:num w:numId="15" w16cid:durableId="417600552">
    <w:abstractNumId w:val="11"/>
  </w:num>
  <w:num w:numId="16" w16cid:durableId="1482382951">
    <w:abstractNumId w:val="20"/>
  </w:num>
  <w:num w:numId="17" w16cid:durableId="798381661">
    <w:abstractNumId w:val="21"/>
  </w:num>
  <w:num w:numId="18" w16cid:durableId="339357185">
    <w:abstractNumId w:val="0"/>
  </w:num>
  <w:num w:numId="19" w16cid:durableId="1666319527">
    <w:abstractNumId w:val="6"/>
  </w:num>
  <w:num w:numId="20" w16cid:durableId="1643582849">
    <w:abstractNumId w:val="7"/>
  </w:num>
  <w:num w:numId="21" w16cid:durableId="1400782270">
    <w:abstractNumId w:val="13"/>
  </w:num>
  <w:num w:numId="22" w16cid:durableId="1771241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B"/>
    <w:rsid w:val="00095ED0"/>
    <w:rsid w:val="001F0F22"/>
    <w:rsid w:val="00226DC5"/>
    <w:rsid w:val="003D164E"/>
    <w:rsid w:val="0041583A"/>
    <w:rsid w:val="00425E3C"/>
    <w:rsid w:val="00543C95"/>
    <w:rsid w:val="005E1EB0"/>
    <w:rsid w:val="005F1E66"/>
    <w:rsid w:val="00723DAB"/>
    <w:rsid w:val="00763AA1"/>
    <w:rsid w:val="007F59FA"/>
    <w:rsid w:val="00947A93"/>
    <w:rsid w:val="00A30574"/>
    <w:rsid w:val="00A53807"/>
    <w:rsid w:val="00B61447"/>
    <w:rsid w:val="00BF400E"/>
    <w:rsid w:val="00C454C2"/>
    <w:rsid w:val="00DA654D"/>
    <w:rsid w:val="00DF6B5E"/>
    <w:rsid w:val="00E43F0E"/>
    <w:rsid w:val="00F06B4F"/>
    <w:rsid w:val="00F57DAC"/>
    <w:rsid w:val="00F8193F"/>
    <w:rsid w:val="00F8584F"/>
    <w:rsid w:val="00FB12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69892"/>
  <w15:chartTrackingRefBased/>
  <w15:docId w15:val="{C9693217-1FDE-4E15-9CF9-F811FF6CB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23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23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723DA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23DA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23DA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23DA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23DA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23DA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23DA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23DA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723DA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723DA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723DAB"/>
    <w:rPr>
      <w:rFonts w:eastAsiaTheme="majorEastAsia" w:cstheme="majorBidi"/>
      <w:i/>
      <w:iCs/>
      <w:color w:val="0F4761" w:themeColor="accent1" w:themeShade="BF"/>
    </w:rPr>
  </w:style>
  <w:style w:type="character" w:customStyle="1" w:styleId="50">
    <w:name w:val="כותרת 5 תו"/>
    <w:basedOn w:val="a0"/>
    <w:link w:val="5"/>
    <w:uiPriority w:val="9"/>
    <w:semiHidden/>
    <w:rsid w:val="00723DAB"/>
    <w:rPr>
      <w:rFonts w:eastAsiaTheme="majorEastAsia" w:cstheme="majorBidi"/>
      <w:color w:val="0F4761" w:themeColor="accent1" w:themeShade="BF"/>
    </w:rPr>
  </w:style>
  <w:style w:type="character" w:customStyle="1" w:styleId="60">
    <w:name w:val="כותרת 6 תו"/>
    <w:basedOn w:val="a0"/>
    <w:link w:val="6"/>
    <w:uiPriority w:val="9"/>
    <w:semiHidden/>
    <w:rsid w:val="00723DAB"/>
    <w:rPr>
      <w:rFonts w:eastAsiaTheme="majorEastAsia" w:cstheme="majorBidi"/>
      <w:i/>
      <w:iCs/>
      <w:color w:val="595959" w:themeColor="text1" w:themeTint="A6"/>
    </w:rPr>
  </w:style>
  <w:style w:type="character" w:customStyle="1" w:styleId="70">
    <w:name w:val="כותרת 7 תו"/>
    <w:basedOn w:val="a0"/>
    <w:link w:val="7"/>
    <w:uiPriority w:val="9"/>
    <w:semiHidden/>
    <w:rsid w:val="00723DAB"/>
    <w:rPr>
      <w:rFonts w:eastAsiaTheme="majorEastAsia" w:cstheme="majorBidi"/>
      <w:color w:val="595959" w:themeColor="text1" w:themeTint="A6"/>
    </w:rPr>
  </w:style>
  <w:style w:type="character" w:customStyle="1" w:styleId="80">
    <w:name w:val="כותרת 8 תו"/>
    <w:basedOn w:val="a0"/>
    <w:link w:val="8"/>
    <w:uiPriority w:val="9"/>
    <w:semiHidden/>
    <w:rsid w:val="00723DAB"/>
    <w:rPr>
      <w:rFonts w:eastAsiaTheme="majorEastAsia" w:cstheme="majorBidi"/>
      <w:i/>
      <w:iCs/>
      <w:color w:val="272727" w:themeColor="text1" w:themeTint="D8"/>
    </w:rPr>
  </w:style>
  <w:style w:type="character" w:customStyle="1" w:styleId="90">
    <w:name w:val="כותרת 9 תו"/>
    <w:basedOn w:val="a0"/>
    <w:link w:val="9"/>
    <w:uiPriority w:val="9"/>
    <w:semiHidden/>
    <w:rsid w:val="00723DAB"/>
    <w:rPr>
      <w:rFonts w:eastAsiaTheme="majorEastAsia" w:cstheme="majorBidi"/>
      <w:color w:val="272727" w:themeColor="text1" w:themeTint="D8"/>
    </w:rPr>
  </w:style>
  <w:style w:type="paragraph" w:styleId="a3">
    <w:name w:val="Title"/>
    <w:basedOn w:val="a"/>
    <w:next w:val="a"/>
    <w:link w:val="a4"/>
    <w:uiPriority w:val="10"/>
    <w:qFormat/>
    <w:rsid w:val="00723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723DA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23DA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723DA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23DAB"/>
    <w:pPr>
      <w:spacing w:before="160"/>
      <w:jc w:val="center"/>
    </w:pPr>
    <w:rPr>
      <w:i/>
      <w:iCs/>
      <w:color w:val="404040" w:themeColor="text1" w:themeTint="BF"/>
    </w:rPr>
  </w:style>
  <w:style w:type="character" w:customStyle="1" w:styleId="a8">
    <w:name w:val="ציטוט תו"/>
    <w:basedOn w:val="a0"/>
    <w:link w:val="a7"/>
    <w:uiPriority w:val="29"/>
    <w:rsid w:val="00723DAB"/>
    <w:rPr>
      <w:i/>
      <w:iCs/>
      <w:color w:val="404040" w:themeColor="text1" w:themeTint="BF"/>
    </w:rPr>
  </w:style>
  <w:style w:type="paragraph" w:styleId="a9">
    <w:name w:val="List Paragraph"/>
    <w:basedOn w:val="a"/>
    <w:uiPriority w:val="34"/>
    <w:qFormat/>
    <w:rsid w:val="00723DAB"/>
    <w:pPr>
      <w:ind w:left="720"/>
      <w:contextualSpacing/>
    </w:pPr>
  </w:style>
  <w:style w:type="character" w:styleId="aa">
    <w:name w:val="Intense Emphasis"/>
    <w:basedOn w:val="a0"/>
    <w:uiPriority w:val="21"/>
    <w:qFormat/>
    <w:rsid w:val="00723DAB"/>
    <w:rPr>
      <w:i/>
      <w:iCs/>
      <w:color w:val="0F4761" w:themeColor="accent1" w:themeShade="BF"/>
    </w:rPr>
  </w:style>
  <w:style w:type="paragraph" w:styleId="ab">
    <w:name w:val="Intense Quote"/>
    <w:basedOn w:val="a"/>
    <w:next w:val="a"/>
    <w:link w:val="ac"/>
    <w:uiPriority w:val="30"/>
    <w:qFormat/>
    <w:rsid w:val="00723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723DAB"/>
    <w:rPr>
      <w:i/>
      <w:iCs/>
      <w:color w:val="0F4761" w:themeColor="accent1" w:themeShade="BF"/>
    </w:rPr>
  </w:style>
  <w:style w:type="character" w:styleId="ad">
    <w:name w:val="Intense Reference"/>
    <w:basedOn w:val="a0"/>
    <w:uiPriority w:val="32"/>
    <w:qFormat/>
    <w:rsid w:val="00723DAB"/>
    <w:rPr>
      <w:b/>
      <w:bCs/>
      <w:smallCaps/>
      <w:color w:val="0F4761" w:themeColor="accent1" w:themeShade="BF"/>
      <w:spacing w:val="5"/>
    </w:rPr>
  </w:style>
  <w:style w:type="paragraph" w:styleId="ae">
    <w:name w:val="header"/>
    <w:basedOn w:val="a"/>
    <w:link w:val="af"/>
    <w:uiPriority w:val="99"/>
    <w:unhideWhenUsed/>
    <w:rsid w:val="00C454C2"/>
    <w:pPr>
      <w:tabs>
        <w:tab w:val="center" w:pos="4513"/>
        <w:tab w:val="right" w:pos="9026"/>
      </w:tabs>
      <w:spacing w:after="0" w:line="240" w:lineRule="auto"/>
    </w:pPr>
  </w:style>
  <w:style w:type="character" w:customStyle="1" w:styleId="af">
    <w:name w:val="כותרת עליונה תו"/>
    <w:basedOn w:val="a0"/>
    <w:link w:val="ae"/>
    <w:uiPriority w:val="99"/>
    <w:rsid w:val="00C454C2"/>
  </w:style>
  <w:style w:type="paragraph" w:styleId="af0">
    <w:name w:val="footer"/>
    <w:basedOn w:val="a"/>
    <w:link w:val="af1"/>
    <w:uiPriority w:val="99"/>
    <w:unhideWhenUsed/>
    <w:rsid w:val="00C454C2"/>
    <w:pPr>
      <w:tabs>
        <w:tab w:val="center" w:pos="4513"/>
        <w:tab w:val="right" w:pos="9026"/>
      </w:tabs>
      <w:spacing w:after="0" w:line="240" w:lineRule="auto"/>
    </w:pPr>
  </w:style>
  <w:style w:type="character" w:customStyle="1" w:styleId="af1">
    <w:name w:val="כותרת תחתונה תו"/>
    <w:basedOn w:val="a0"/>
    <w:link w:val="af0"/>
    <w:uiPriority w:val="99"/>
    <w:rsid w:val="00C454C2"/>
  </w:style>
  <w:style w:type="character" w:styleId="af2">
    <w:name w:val="Placeholder Text"/>
    <w:basedOn w:val="a0"/>
    <w:uiPriority w:val="99"/>
    <w:semiHidden/>
    <w:rsid w:val="00DA654D"/>
    <w:rPr>
      <w:color w:val="666666"/>
    </w:rPr>
  </w:style>
  <w:style w:type="character" w:styleId="Hyperlink">
    <w:name w:val="Hyperlink"/>
    <w:basedOn w:val="a0"/>
    <w:uiPriority w:val="99"/>
    <w:unhideWhenUsed/>
    <w:rsid w:val="001F0F22"/>
    <w:rPr>
      <w:color w:val="467886" w:themeColor="hyperlink"/>
      <w:u w:val="single"/>
    </w:rPr>
  </w:style>
  <w:style w:type="character" w:styleId="af3">
    <w:name w:val="Unresolved Mention"/>
    <w:basedOn w:val="a0"/>
    <w:uiPriority w:val="99"/>
    <w:semiHidden/>
    <w:unhideWhenUsed/>
    <w:rsid w:val="001F0F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3477">
      <w:bodyDiv w:val="1"/>
      <w:marLeft w:val="0"/>
      <w:marRight w:val="0"/>
      <w:marTop w:val="0"/>
      <w:marBottom w:val="0"/>
      <w:divBdr>
        <w:top w:val="none" w:sz="0" w:space="0" w:color="auto"/>
        <w:left w:val="none" w:sz="0" w:space="0" w:color="auto"/>
        <w:bottom w:val="none" w:sz="0" w:space="0" w:color="auto"/>
        <w:right w:val="none" w:sz="0" w:space="0" w:color="auto"/>
      </w:divBdr>
    </w:div>
    <w:div w:id="37510479">
      <w:bodyDiv w:val="1"/>
      <w:marLeft w:val="0"/>
      <w:marRight w:val="0"/>
      <w:marTop w:val="0"/>
      <w:marBottom w:val="0"/>
      <w:divBdr>
        <w:top w:val="none" w:sz="0" w:space="0" w:color="auto"/>
        <w:left w:val="none" w:sz="0" w:space="0" w:color="auto"/>
        <w:bottom w:val="none" w:sz="0" w:space="0" w:color="auto"/>
        <w:right w:val="none" w:sz="0" w:space="0" w:color="auto"/>
      </w:divBdr>
    </w:div>
    <w:div w:id="39790840">
      <w:bodyDiv w:val="1"/>
      <w:marLeft w:val="0"/>
      <w:marRight w:val="0"/>
      <w:marTop w:val="0"/>
      <w:marBottom w:val="0"/>
      <w:divBdr>
        <w:top w:val="none" w:sz="0" w:space="0" w:color="auto"/>
        <w:left w:val="none" w:sz="0" w:space="0" w:color="auto"/>
        <w:bottom w:val="none" w:sz="0" w:space="0" w:color="auto"/>
        <w:right w:val="none" w:sz="0" w:space="0" w:color="auto"/>
      </w:divBdr>
    </w:div>
    <w:div w:id="60450961">
      <w:bodyDiv w:val="1"/>
      <w:marLeft w:val="0"/>
      <w:marRight w:val="0"/>
      <w:marTop w:val="0"/>
      <w:marBottom w:val="0"/>
      <w:divBdr>
        <w:top w:val="none" w:sz="0" w:space="0" w:color="auto"/>
        <w:left w:val="none" w:sz="0" w:space="0" w:color="auto"/>
        <w:bottom w:val="none" w:sz="0" w:space="0" w:color="auto"/>
        <w:right w:val="none" w:sz="0" w:space="0" w:color="auto"/>
      </w:divBdr>
    </w:div>
    <w:div w:id="130055944">
      <w:bodyDiv w:val="1"/>
      <w:marLeft w:val="0"/>
      <w:marRight w:val="0"/>
      <w:marTop w:val="0"/>
      <w:marBottom w:val="0"/>
      <w:divBdr>
        <w:top w:val="none" w:sz="0" w:space="0" w:color="auto"/>
        <w:left w:val="none" w:sz="0" w:space="0" w:color="auto"/>
        <w:bottom w:val="none" w:sz="0" w:space="0" w:color="auto"/>
        <w:right w:val="none" w:sz="0" w:space="0" w:color="auto"/>
      </w:divBdr>
    </w:div>
    <w:div w:id="148981933">
      <w:bodyDiv w:val="1"/>
      <w:marLeft w:val="0"/>
      <w:marRight w:val="0"/>
      <w:marTop w:val="0"/>
      <w:marBottom w:val="0"/>
      <w:divBdr>
        <w:top w:val="none" w:sz="0" w:space="0" w:color="auto"/>
        <w:left w:val="none" w:sz="0" w:space="0" w:color="auto"/>
        <w:bottom w:val="none" w:sz="0" w:space="0" w:color="auto"/>
        <w:right w:val="none" w:sz="0" w:space="0" w:color="auto"/>
      </w:divBdr>
    </w:div>
    <w:div w:id="164785449">
      <w:bodyDiv w:val="1"/>
      <w:marLeft w:val="0"/>
      <w:marRight w:val="0"/>
      <w:marTop w:val="0"/>
      <w:marBottom w:val="0"/>
      <w:divBdr>
        <w:top w:val="none" w:sz="0" w:space="0" w:color="auto"/>
        <w:left w:val="none" w:sz="0" w:space="0" w:color="auto"/>
        <w:bottom w:val="none" w:sz="0" w:space="0" w:color="auto"/>
        <w:right w:val="none" w:sz="0" w:space="0" w:color="auto"/>
      </w:divBdr>
    </w:div>
    <w:div w:id="171261900">
      <w:bodyDiv w:val="1"/>
      <w:marLeft w:val="0"/>
      <w:marRight w:val="0"/>
      <w:marTop w:val="0"/>
      <w:marBottom w:val="0"/>
      <w:divBdr>
        <w:top w:val="none" w:sz="0" w:space="0" w:color="auto"/>
        <w:left w:val="none" w:sz="0" w:space="0" w:color="auto"/>
        <w:bottom w:val="none" w:sz="0" w:space="0" w:color="auto"/>
        <w:right w:val="none" w:sz="0" w:space="0" w:color="auto"/>
      </w:divBdr>
    </w:div>
    <w:div w:id="221453655">
      <w:bodyDiv w:val="1"/>
      <w:marLeft w:val="0"/>
      <w:marRight w:val="0"/>
      <w:marTop w:val="0"/>
      <w:marBottom w:val="0"/>
      <w:divBdr>
        <w:top w:val="none" w:sz="0" w:space="0" w:color="auto"/>
        <w:left w:val="none" w:sz="0" w:space="0" w:color="auto"/>
        <w:bottom w:val="none" w:sz="0" w:space="0" w:color="auto"/>
        <w:right w:val="none" w:sz="0" w:space="0" w:color="auto"/>
      </w:divBdr>
    </w:div>
    <w:div w:id="237447557">
      <w:bodyDiv w:val="1"/>
      <w:marLeft w:val="0"/>
      <w:marRight w:val="0"/>
      <w:marTop w:val="0"/>
      <w:marBottom w:val="0"/>
      <w:divBdr>
        <w:top w:val="none" w:sz="0" w:space="0" w:color="auto"/>
        <w:left w:val="none" w:sz="0" w:space="0" w:color="auto"/>
        <w:bottom w:val="none" w:sz="0" w:space="0" w:color="auto"/>
        <w:right w:val="none" w:sz="0" w:space="0" w:color="auto"/>
      </w:divBdr>
    </w:div>
    <w:div w:id="331028986">
      <w:bodyDiv w:val="1"/>
      <w:marLeft w:val="0"/>
      <w:marRight w:val="0"/>
      <w:marTop w:val="0"/>
      <w:marBottom w:val="0"/>
      <w:divBdr>
        <w:top w:val="none" w:sz="0" w:space="0" w:color="auto"/>
        <w:left w:val="none" w:sz="0" w:space="0" w:color="auto"/>
        <w:bottom w:val="none" w:sz="0" w:space="0" w:color="auto"/>
        <w:right w:val="none" w:sz="0" w:space="0" w:color="auto"/>
      </w:divBdr>
    </w:div>
    <w:div w:id="356123718">
      <w:bodyDiv w:val="1"/>
      <w:marLeft w:val="0"/>
      <w:marRight w:val="0"/>
      <w:marTop w:val="0"/>
      <w:marBottom w:val="0"/>
      <w:divBdr>
        <w:top w:val="none" w:sz="0" w:space="0" w:color="auto"/>
        <w:left w:val="none" w:sz="0" w:space="0" w:color="auto"/>
        <w:bottom w:val="none" w:sz="0" w:space="0" w:color="auto"/>
        <w:right w:val="none" w:sz="0" w:space="0" w:color="auto"/>
      </w:divBdr>
    </w:div>
    <w:div w:id="398752799">
      <w:bodyDiv w:val="1"/>
      <w:marLeft w:val="0"/>
      <w:marRight w:val="0"/>
      <w:marTop w:val="0"/>
      <w:marBottom w:val="0"/>
      <w:divBdr>
        <w:top w:val="none" w:sz="0" w:space="0" w:color="auto"/>
        <w:left w:val="none" w:sz="0" w:space="0" w:color="auto"/>
        <w:bottom w:val="none" w:sz="0" w:space="0" w:color="auto"/>
        <w:right w:val="none" w:sz="0" w:space="0" w:color="auto"/>
      </w:divBdr>
    </w:div>
    <w:div w:id="410126727">
      <w:bodyDiv w:val="1"/>
      <w:marLeft w:val="0"/>
      <w:marRight w:val="0"/>
      <w:marTop w:val="0"/>
      <w:marBottom w:val="0"/>
      <w:divBdr>
        <w:top w:val="none" w:sz="0" w:space="0" w:color="auto"/>
        <w:left w:val="none" w:sz="0" w:space="0" w:color="auto"/>
        <w:bottom w:val="none" w:sz="0" w:space="0" w:color="auto"/>
        <w:right w:val="none" w:sz="0" w:space="0" w:color="auto"/>
      </w:divBdr>
      <w:divsChild>
        <w:div w:id="2033798791">
          <w:marLeft w:val="0"/>
          <w:marRight w:val="0"/>
          <w:marTop w:val="0"/>
          <w:marBottom w:val="0"/>
          <w:divBdr>
            <w:top w:val="none" w:sz="0" w:space="0" w:color="auto"/>
            <w:left w:val="none" w:sz="0" w:space="0" w:color="auto"/>
            <w:bottom w:val="none" w:sz="0" w:space="0" w:color="auto"/>
            <w:right w:val="none" w:sz="0" w:space="0" w:color="auto"/>
          </w:divBdr>
          <w:divsChild>
            <w:div w:id="1638342424">
              <w:marLeft w:val="0"/>
              <w:marRight w:val="0"/>
              <w:marTop w:val="0"/>
              <w:marBottom w:val="0"/>
              <w:divBdr>
                <w:top w:val="none" w:sz="0" w:space="0" w:color="auto"/>
                <w:left w:val="none" w:sz="0" w:space="0" w:color="auto"/>
                <w:bottom w:val="none" w:sz="0" w:space="0" w:color="auto"/>
                <w:right w:val="none" w:sz="0" w:space="0" w:color="auto"/>
              </w:divBdr>
              <w:divsChild>
                <w:div w:id="14710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438">
          <w:marLeft w:val="0"/>
          <w:marRight w:val="0"/>
          <w:marTop w:val="0"/>
          <w:marBottom w:val="0"/>
          <w:divBdr>
            <w:top w:val="none" w:sz="0" w:space="0" w:color="auto"/>
            <w:left w:val="none" w:sz="0" w:space="0" w:color="auto"/>
            <w:bottom w:val="none" w:sz="0" w:space="0" w:color="auto"/>
            <w:right w:val="none" w:sz="0" w:space="0" w:color="auto"/>
          </w:divBdr>
          <w:divsChild>
            <w:div w:id="2103868511">
              <w:marLeft w:val="0"/>
              <w:marRight w:val="0"/>
              <w:marTop w:val="0"/>
              <w:marBottom w:val="0"/>
              <w:divBdr>
                <w:top w:val="none" w:sz="0" w:space="0" w:color="auto"/>
                <w:left w:val="none" w:sz="0" w:space="0" w:color="auto"/>
                <w:bottom w:val="none" w:sz="0" w:space="0" w:color="auto"/>
                <w:right w:val="none" w:sz="0" w:space="0" w:color="auto"/>
              </w:divBdr>
              <w:divsChild>
                <w:div w:id="283316528">
                  <w:marLeft w:val="0"/>
                  <w:marRight w:val="0"/>
                  <w:marTop w:val="0"/>
                  <w:marBottom w:val="0"/>
                  <w:divBdr>
                    <w:top w:val="none" w:sz="0" w:space="0" w:color="auto"/>
                    <w:left w:val="none" w:sz="0" w:space="0" w:color="auto"/>
                    <w:bottom w:val="none" w:sz="0" w:space="0" w:color="auto"/>
                    <w:right w:val="none" w:sz="0" w:space="0" w:color="auto"/>
                  </w:divBdr>
                  <w:divsChild>
                    <w:div w:id="8901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88394">
      <w:bodyDiv w:val="1"/>
      <w:marLeft w:val="0"/>
      <w:marRight w:val="0"/>
      <w:marTop w:val="0"/>
      <w:marBottom w:val="0"/>
      <w:divBdr>
        <w:top w:val="none" w:sz="0" w:space="0" w:color="auto"/>
        <w:left w:val="none" w:sz="0" w:space="0" w:color="auto"/>
        <w:bottom w:val="none" w:sz="0" w:space="0" w:color="auto"/>
        <w:right w:val="none" w:sz="0" w:space="0" w:color="auto"/>
      </w:divBdr>
    </w:div>
    <w:div w:id="520902941">
      <w:bodyDiv w:val="1"/>
      <w:marLeft w:val="0"/>
      <w:marRight w:val="0"/>
      <w:marTop w:val="0"/>
      <w:marBottom w:val="0"/>
      <w:divBdr>
        <w:top w:val="none" w:sz="0" w:space="0" w:color="auto"/>
        <w:left w:val="none" w:sz="0" w:space="0" w:color="auto"/>
        <w:bottom w:val="none" w:sz="0" w:space="0" w:color="auto"/>
        <w:right w:val="none" w:sz="0" w:space="0" w:color="auto"/>
      </w:divBdr>
    </w:div>
    <w:div w:id="526063791">
      <w:bodyDiv w:val="1"/>
      <w:marLeft w:val="0"/>
      <w:marRight w:val="0"/>
      <w:marTop w:val="0"/>
      <w:marBottom w:val="0"/>
      <w:divBdr>
        <w:top w:val="none" w:sz="0" w:space="0" w:color="auto"/>
        <w:left w:val="none" w:sz="0" w:space="0" w:color="auto"/>
        <w:bottom w:val="none" w:sz="0" w:space="0" w:color="auto"/>
        <w:right w:val="none" w:sz="0" w:space="0" w:color="auto"/>
      </w:divBdr>
    </w:div>
    <w:div w:id="552079482">
      <w:bodyDiv w:val="1"/>
      <w:marLeft w:val="0"/>
      <w:marRight w:val="0"/>
      <w:marTop w:val="0"/>
      <w:marBottom w:val="0"/>
      <w:divBdr>
        <w:top w:val="none" w:sz="0" w:space="0" w:color="auto"/>
        <w:left w:val="none" w:sz="0" w:space="0" w:color="auto"/>
        <w:bottom w:val="none" w:sz="0" w:space="0" w:color="auto"/>
        <w:right w:val="none" w:sz="0" w:space="0" w:color="auto"/>
      </w:divBdr>
    </w:div>
    <w:div w:id="597754739">
      <w:bodyDiv w:val="1"/>
      <w:marLeft w:val="0"/>
      <w:marRight w:val="0"/>
      <w:marTop w:val="0"/>
      <w:marBottom w:val="0"/>
      <w:divBdr>
        <w:top w:val="none" w:sz="0" w:space="0" w:color="auto"/>
        <w:left w:val="none" w:sz="0" w:space="0" w:color="auto"/>
        <w:bottom w:val="none" w:sz="0" w:space="0" w:color="auto"/>
        <w:right w:val="none" w:sz="0" w:space="0" w:color="auto"/>
      </w:divBdr>
    </w:div>
    <w:div w:id="656499777">
      <w:bodyDiv w:val="1"/>
      <w:marLeft w:val="0"/>
      <w:marRight w:val="0"/>
      <w:marTop w:val="0"/>
      <w:marBottom w:val="0"/>
      <w:divBdr>
        <w:top w:val="none" w:sz="0" w:space="0" w:color="auto"/>
        <w:left w:val="none" w:sz="0" w:space="0" w:color="auto"/>
        <w:bottom w:val="none" w:sz="0" w:space="0" w:color="auto"/>
        <w:right w:val="none" w:sz="0" w:space="0" w:color="auto"/>
      </w:divBdr>
    </w:div>
    <w:div w:id="657224688">
      <w:bodyDiv w:val="1"/>
      <w:marLeft w:val="0"/>
      <w:marRight w:val="0"/>
      <w:marTop w:val="0"/>
      <w:marBottom w:val="0"/>
      <w:divBdr>
        <w:top w:val="none" w:sz="0" w:space="0" w:color="auto"/>
        <w:left w:val="none" w:sz="0" w:space="0" w:color="auto"/>
        <w:bottom w:val="none" w:sz="0" w:space="0" w:color="auto"/>
        <w:right w:val="none" w:sz="0" w:space="0" w:color="auto"/>
      </w:divBdr>
    </w:div>
    <w:div w:id="690422470">
      <w:bodyDiv w:val="1"/>
      <w:marLeft w:val="0"/>
      <w:marRight w:val="0"/>
      <w:marTop w:val="0"/>
      <w:marBottom w:val="0"/>
      <w:divBdr>
        <w:top w:val="none" w:sz="0" w:space="0" w:color="auto"/>
        <w:left w:val="none" w:sz="0" w:space="0" w:color="auto"/>
        <w:bottom w:val="none" w:sz="0" w:space="0" w:color="auto"/>
        <w:right w:val="none" w:sz="0" w:space="0" w:color="auto"/>
      </w:divBdr>
    </w:div>
    <w:div w:id="829293571">
      <w:bodyDiv w:val="1"/>
      <w:marLeft w:val="0"/>
      <w:marRight w:val="0"/>
      <w:marTop w:val="0"/>
      <w:marBottom w:val="0"/>
      <w:divBdr>
        <w:top w:val="none" w:sz="0" w:space="0" w:color="auto"/>
        <w:left w:val="none" w:sz="0" w:space="0" w:color="auto"/>
        <w:bottom w:val="none" w:sz="0" w:space="0" w:color="auto"/>
        <w:right w:val="none" w:sz="0" w:space="0" w:color="auto"/>
      </w:divBdr>
      <w:divsChild>
        <w:div w:id="713964550">
          <w:marLeft w:val="0"/>
          <w:marRight w:val="0"/>
          <w:marTop w:val="0"/>
          <w:marBottom w:val="0"/>
          <w:divBdr>
            <w:top w:val="none" w:sz="0" w:space="0" w:color="auto"/>
            <w:left w:val="none" w:sz="0" w:space="0" w:color="auto"/>
            <w:bottom w:val="none" w:sz="0" w:space="0" w:color="auto"/>
            <w:right w:val="none" w:sz="0" w:space="0" w:color="auto"/>
          </w:divBdr>
          <w:divsChild>
            <w:div w:id="1467775616">
              <w:marLeft w:val="0"/>
              <w:marRight w:val="0"/>
              <w:marTop w:val="0"/>
              <w:marBottom w:val="0"/>
              <w:divBdr>
                <w:top w:val="none" w:sz="0" w:space="0" w:color="auto"/>
                <w:left w:val="none" w:sz="0" w:space="0" w:color="auto"/>
                <w:bottom w:val="none" w:sz="0" w:space="0" w:color="auto"/>
                <w:right w:val="none" w:sz="0" w:space="0" w:color="auto"/>
              </w:divBdr>
              <w:divsChild>
                <w:div w:id="5876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9997">
          <w:marLeft w:val="0"/>
          <w:marRight w:val="0"/>
          <w:marTop w:val="0"/>
          <w:marBottom w:val="0"/>
          <w:divBdr>
            <w:top w:val="none" w:sz="0" w:space="0" w:color="auto"/>
            <w:left w:val="none" w:sz="0" w:space="0" w:color="auto"/>
            <w:bottom w:val="none" w:sz="0" w:space="0" w:color="auto"/>
            <w:right w:val="none" w:sz="0" w:space="0" w:color="auto"/>
          </w:divBdr>
          <w:divsChild>
            <w:div w:id="863907846">
              <w:marLeft w:val="0"/>
              <w:marRight w:val="0"/>
              <w:marTop w:val="0"/>
              <w:marBottom w:val="0"/>
              <w:divBdr>
                <w:top w:val="none" w:sz="0" w:space="0" w:color="auto"/>
                <w:left w:val="none" w:sz="0" w:space="0" w:color="auto"/>
                <w:bottom w:val="none" w:sz="0" w:space="0" w:color="auto"/>
                <w:right w:val="none" w:sz="0" w:space="0" w:color="auto"/>
              </w:divBdr>
              <w:divsChild>
                <w:div w:id="1118373206">
                  <w:marLeft w:val="0"/>
                  <w:marRight w:val="0"/>
                  <w:marTop w:val="0"/>
                  <w:marBottom w:val="0"/>
                  <w:divBdr>
                    <w:top w:val="none" w:sz="0" w:space="0" w:color="auto"/>
                    <w:left w:val="none" w:sz="0" w:space="0" w:color="auto"/>
                    <w:bottom w:val="none" w:sz="0" w:space="0" w:color="auto"/>
                    <w:right w:val="none" w:sz="0" w:space="0" w:color="auto"/>
                  </w:divBdr>
                  <w:divsChild>
                    <w:div w:id="11431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21315">
      <w:bodyDiv w:val="1"/>
      <w:marLeft w:val="0"/>
      <w:marRight w:val="0"/>
      <w:marTop w:val="0"/>
      <w:marBottom w:val="0"/>
      <w:divBdr>
        <w:top w:val="none" w:sz="0" w:space="0" w:color="auto"/>
        <w:left w:val="none" w:sz="0" w:space="0" w:color="auto"/>
        <w:bottom w:val="none" w:sz="0" w:space="0" w:color="auto"/>
        <w:right w:val="none" w:sz="0" w:space="0" w:color="auto"/>
      </w:divBdr>
    </w:div>
    <w:div w:id="894051593">
      <w:bodyDiv w:val="1"/>
      <w:marLeft w:val="0"/>
      <w:marRight w:val="0"/>
      <w:marTop w:val="0"/>
      <w:marBottom w:val="0"/>
      <w:divBdr>
        <w:top w:val="none" w:sz="0" w:space="0" w:color="auto"/>
        <w:left w:val="none" w:sz="0" w:space="0" w:color="auto"/>
        <w:bottom w:val="none" w:sz="0" w:space="0" w:color="auto"/>
        <w:right w:val="none" w:sz="0" w:space="0" w:color="auto"/>
      </w:divBdr>
    </w:div>
    <w:div w:id="895047549">
      <w:bodyDiv w:val="1"/>
      <w:marLeft w:val="0"/>
      <w:marRight w:val="0"/>
      <w:marTop w:val="0"/>
      <w:marBottom w:val="0"/>
      <w:divBdr>
        <w:top w:val="none" w:sz="0" w:space="0" w:color="auto"/>
        <w:left w:val="none" w:sz="0" w:space="0" w:color="auto"/>
        <w:bottom w:val="none" w:sz="0" w:space="0" w:color="auto"/>
        <w:right w:val="none" w:sz="0" w:space="0" w:color="auto"/>
      </w:divBdr>
    </w:div>
    <w:div w:id="1014766903">
      <w:bodyDiv w:val="1"/>
      <w:marLeft w:val="0"/>
      <w:marRight w:val="0"/>
      <w:marTop w:val="0"/>
      <w:marBottom w:val="0"/>
      <w:divBdr>
        <w:top w:val="none" w:sz="0" w:space="0" w:color="auto"/>
        <w:left w:val="none" w:sz="0" w:space="0" w:color="auto"/>
        <w:bottom w:val="none" w:sz="0" w:space="0" w:color="auto"/>
        <w:right w:val="none" w:sz="0" w:space="0" w:color="auto"/>
      </w:divBdr>
    </w:div>
    <w:div w:id="1020544682">
      <w:bodyDiv w:val="1"/>
      <w:marLeft w:val="0"/>
      <w:marRight w:val="0"/>
      <w:marTop w:val="0"/>
      <w:marBottom w:val="0"/>
      <w:divBdr>
        <w:top w:val="none" w:sz="0" w:space="0" w:color="auto"/>
        <w:left w:val="none" w:sz="0" w:space="0" w:color="auto"/>
        <w:bottom w:val="none" w:sz="0" w:space="0" w:color="auto"/>
        <w:right w:val="none" w:sz="0" w:space="0" w:color="auto"/>
      </w:divBdr>
    </w:div>
    <w:div w:id="1038046010">
      <w:bodyDiv w:val="1"/>
      <w:marLeft w:val="0"/>
      <w:marRight w:val="0"/>
      <w:marTop w:val="0"/>
      <w:marBottom w:val="0"/>
      <w:divBdr>
        <w:top w:val="none" w:sz="0" w:space="0" w:color="auto"/>
        <w:left w:val="none" w:sz="0" w:space="0" w:color="auto"/>
        <w:bottom w:val="none" w:sz="0" w:space="0" w:color="auto"/>
        <w:right w:val="none" w:sz="0" w:space="0" w:color="auto"/>
      </w:divBdr>
    </w:div>
    <w:div w:id="1096249093">
      <w:bodyDiv w:val="1"/>
      <w:marLeft w:val="0"/>
      <w:marRight w:val="0"/>
      <w:marTop w:val="0"/>
      <w:marBottom w:val="0"/>
      <w:divBdr>
        <w:top w:val="none" w:sz="0" w:space="0" w:color="auto"/>
        <w:left w:val="none" w:sz="0" w:space="0" w:color="auto"/>
        <w:bottom w:val="none" w:sz="0" w:space="0" w:color="auto"/>
        <w:right w:val="none" w:sz="0" w:space="0" w:color="auto"/>
      </w:divBdr>
    </w:div>
    <w:div w:id="1158158668">
      <w:bodyDiv w:val="1"/>
      <w:marLeft w:val="0"/>
      <w:marRight w:val="0"/>
      <w:marTop w:val="0"/>
      <w:marBottom w:val="0"/>
      <w:divBdr>
        <w:top w:val="none" w:sz="0" w:space="0" w:color="auto"/>
        <w:left w:val="none" w:sz="0" w:space="0" w:color="auto"/>
        <w:bottom w:val="none" w:sz="0" w:space="0" w:color="auto"/>
        <w:right w:val="none" w:sz="0" w:space="0" w:color="auto"/>
      </w:divBdr>
    </w:div>
    <w:div w:id="1197809916">
      <w:bodyDiv w:val="1"/>
      <w:marLeft w:val="0"/>
      <w:marRight w:val="0"/>
      <w:marTop w:val="0"/>
      <w:marBottom w:val="0"/>
      <w:divBdr>
        <w:top w:val="none" w:sz="0" w:space="0" w:color="auto"/>
        <w:left w:val="none" w:sz="0" w:space="0" w:color="auto"/>
        <w:bottom w:val="none" w:sz="0" w:space="0" w:color="auto"/>
        <w:right w:val="none" w:sz="0" w:space="0" w:color="auto"/>
      </w:divBdr>
    </w:div>
    <w:div w:id="1431658041">
      <w:bodyDiv w:val="1"/>
      <w:marLeft w:val="0"/>
      <w:marRight w:val="0"/>
      <w:marTop w:val="0"/>
      <w:marBottom w:val="0"/>
      <w:divBdr>
        <w:top w:val="none" w:sz="0" w:space="0" w:color="auto"/>
        <w:left w:val="none" w:sz="0" w:space="0" w:color="auto"/>
        <w:bottom w:val="none" w:sz="0" w:space="0" w:color="auto"/>
        <w:right w:val="none" w:sz="0" w:space="0" w:color="auto"/>
      </w:divBdr>
    </w:div>
    <w:div w:id="1435396564">
      <w:bodyDiv w:val="1"/>
      <w:marLeft w:val="0"/>
      <w:marRight w:val="0"/>
      <w:marTop w:val="0"/>
      <w:marBottom w:val="0"/>
      <w:divBdr>
        <w:top w:val="none" w:sz="0" w:space="0" w:color="auto"/>
        <w:left w:val="none" w:sz="0" w:space="0" w:color="auto"/>
        <w:bottom w:val="none" w:sz="0" w:space="0" w:color="auto"/>
        <w:right w:val="none" w:sz="0" w:space="0" w:color="auto"/>
      </w:divBdr>
    </w:div>
    <w:div w:id="1462070276">
      <w:bodyDiv w:val="1"/>
      <w:marLeft w:val="0"/>
      <w:marRight w:val="0"/>
      <w:marTop w:val="0"/>
      <w:marBottom w:val="0"/>
      <w:divBdr>
        <w:top w:val="none" w:sz="0" w:space="0" w:color="auto"/>
        <w:left w:val="none" w:sz="0" w:space="0" w:color="auto"/>
        <w:bottom w:val="none" w:sz="0" w:space="0" w:color="auto"/>
        <w:right w:val="none" w:sz="0" w:space="0" w:color="auto"/>
      </w:divBdr>
    </w:div>
    <w:div w:id="1546287693">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97711454">
      <w:bodyDiv w:val="1"/>
      <w:marLeft w:val="0"/>
      <w:marRight w:val="0"/>
      <w:marTop w:val="0"/>
      <w:marBottom w:val="0"/>
      <w:divBdr>
        <w:top w:val="none" w:sz="0" w:space="0" w:color="auto"/>
        <w:left w:val="none" w:sz="0" w:space="0" w:color="auto"/>
        <w:bottom w:val="none" w:sz="0" w:space="0" w:color="auto"/>
        <w:right w:val="none" w:sz="0" w:space="0" w:color="auto"/>
      </w:divBdr>
    </w:div>
    <w:div w:id="1604146198">
      <w:bodyDiv w:val="1"/>
      <w:marLeft w:val="0"/>
      <w:marRight w:val="0"/>
      <w:marTop w:val="0"/>
      <w:marBottom w:val="0"/>
      <w:divBdr>
        <w:top w:val="none" w:sz="0" w:space="0" w:color="auto"/>
        <w:left w:val="none" w:sz="0" w:space="0" w:color="auto"/>
        <w:bottom w:val="none" w:sz="0" w:space="0" w:color="auto"/>
        <w:right w:val="none" w:sz="0" w:space="0" w:color="auto"/>
      </w:divBdr>
    </w:div>
    <w:div w:id="1659190792">
      <w:bodyDiv w:val="1"/>
      <w:marLeft w:val="0"/>
      <w:marRight w:val="0"/>
      <w:marTop w:val="0"/>
      <w:marBottom w:val="0"/>
      <w:divBdr>
        <w:top w:val="none" w:sz="0" w:space="0" w:color="auto"/>
        <w:left w:val="none" w:sz="0" w:space="0" w:color="auto"/>
        <w:bottom w:val="none" w:sz="0" w:space="0" w:color="auto"/>
        <w:right w:val="none" w:sz="0" w:space="0" w:color="auto"/>
      </w:divBdr>
    </w:div>
    <w:div w:id="1799378387">
      <w:bodyDiv w:val="1"/>
      <w:marLeft w:val="0"/>
      <w:marRight w:val="0"/>
      <w:marTop w:val="0"/>
      <w:marBottom w:val="0"/>
      <w:divBdr>
        <w:top w:val="none" w:sz="0" w:space="0" w:color="auto"/>
        <w:left w:val="none" w:sz="0" w:space="0" w:color="auto"/>
        <w:bottom w:val="none" w:sz="0" w:space="0" w:color="auto"/>
        <w:right w:val="none" w:sz="0" w:space="0" w:color="auto"/>
      </w:divBdr>
    </w:div>
    <w:div w:id="1858732524">
      <w:bodyDiv w:val="1"/>
      <w:marLeft w:val="0"/>
      <w:marRight w:val="0"/>
      <w:marTop w:val="0"/>
      <w:marBottom w:val="0"/>
      <w:divBdr>
        <w:top w:val="none" w:sz="0" w:space="0" w:color="auto"/>
        <w:left w:val="none" w:sz="0" w:space="0" w:color="auto"/>
        <w:bottom w:val="none" w:sz="0" w:space="0" w:color="auto"/>
        <w:right w:val="none" w:sz="0" w:space="0" w:color="auto"/>
      </w:divBdr>
    </w:div>
    <w:div w:id="1889102207">
      <w:bodyDiv w:val="1"/>
      <w:marLeft w:val="0"/>
      <w:marRight w:val="0"/>
      <w:marTop w:val="0"/>
      <w:marBottom w:val="0"/>
      <w:divBdr>
        <w:top w:val="none" w:sz="0" w:space="0" w:color="auto"/>
        <w:left w:val="none" w:sz="0" w:space="0" w:color="auto"/>
        <w:bottom w:val="none" w:sz="0" w:space="0" w:color="auto"/>
        <w:right w:val="none" w:sz="0" w:space="0" w:color="auto"/>
      </w:divBdr>
    </w:div>
    <w:div w:id="1894733660">
      <w:bodyDiv w:val="1"/>
      <w:marLeft w:val="0"/>
      <w:marRight w:val="0"/>
      <w:marTop w:val="0"/>
      <w:marBottom w:val="0"/>
      <w:divBdr>
        <w:top w:val="none" w:sz="0" w:space="0" w:color="auto"/>
        <w:left w:val="none" w:sz="0" w:space="0" w:color="auto"/>
        <w:bottom w:val="none" w:sz="0" w:space="0" w:color="auto"/>
        <w:right w:val="none" w:sz="0" w:space="0" w:color="auto"/>
      </w:divBdr>
    </w:div>
    <w:div w:id="1910072003">
      <w:bodyDiv w:val="1"/>
      <w:marLeft w:val="0"/>
      <w:marRight w:val="0"/>
      <w:marTop w:val="0"/>
      <w:marBottom w:val="0"/>
      <w:divBdr>
        <w:top w:val="none" w:sz="0" w:space="0" w:color="auto"/>
        <w:left w:val="none" w:sz="0" w:space="0" w:color="auto"/>
        <w:bottom w:val="none" w:sz="0" w:space="0" w:color="auto"/>
        <w:right w:val="none" w:sz="0" w:space="0" w:color="auto"/>
      </w:divBdr>
    </w:div>
    <w:div w:id="1920364427">
      <w:bodyDiv w:val="1"/>
      <w:marLeft w:val="0"/>
      <w:marRight w:val="0"/>
      <w:marTop w:val="0"/>
      <w:marBottom w:val="0"/>
      <w:divBdr>
        <w:top w:val="none" w:sz="0" w:space="0" w:color="auto"/>
        <w:left w:val="none" w:sz="0" w:space="0" w:color="auto"/>
        <w:bottom w:val="none" w:sz="0" w:space="0" w:color="auto"/>
        <w:right w:val="none" w:sz="0" w:space="0" w:color="auto"/>
      </w:divBdr>
    </w:div>
    <w:div w:id="1969429404">
      <w:bodyDiv w:val="1"/>
      <w:marLeft w:val="0"/>
      <w:marRight w:val="0"/>
      <w:marTop w:val="0"/>
      <w:marBottom w:val="0"/>
      <w:divBdr>
        <w:top w:val="none" w:sz="0" w:space="0" w:color="auto"/>
        <w:left w:val="none" w:sz="0" w:space="0" w:color="auto"/>
        <w:bottom w:val="none" w:sz="0" w:space="0" w:color="auto"/>
        <w:right w:val="none" w:sz="0" w:space="0" w:color="auto"/>
      </w:divBdr>
    </w:div>
    <w:div w:id="1988853654">
      <w:bodyDiv w:val="1"/>
      <w:marLeft w:val="0"/>
      <w:marRight w:val="0"/>
      <w:marTop w:val="0"/>
      <w:marBottom w:val="0"/>
      <w:divBdr>
        <w:top w:val="none" w:sz="0" w:space="0" w:color="auto"/>
        <w:left w:val="none" w:sz="0" w:space="0" w:color="auto"/>
        <w:bottom w:val="none" w:sz="0" w:space="0" w:color="auto"/>
        <w:right w:val="none" w:sz="0" w:space="0" w:color="auto"/>
      </w:divBdr>
    </w:div>
    <w:div w:id="1989437770">
      <w:bodyDiv w:val="1"/>
      <w:marLeft w:val="0"/>
      <w:marRight w:val="0"/>
      <w:marTop w:val="0"/>
      <w:marBottom w:val="0"/>
      <w:divBdr>
        <w:top w:val="none" w:sz="0" w:space="0" w:color="auto"/>
        <w:left w:val="none" w:sz="0" w:space="0" w:color="auto"/>
        <w:bottom w:val="none" w:sz="0" w:space="0" w:color="auto"/>
        <w:right w:val="none" w:sz="0" w:space="0" w:color="auto"/>
      </w:divBdr>
    </w:div>
    <w:div w:id="2040933729">
      <w:bodyDiv w:val="1"/>
      <w:marLeft w:val="0"/>
      <w:marRight w:val="0"/>
      <w:marTop w:val="0"/>
      <w:marBottom w:val="0"/>
      <w:divBdr>
        <w:top w:val="none" w:sz="0" w:space="0" w:color="auto"/>
        <w:left w:val="none" w:sz="0" w:space="0" w:color="auto"/>
        <w:bottom w:val="none" w:sz="0" w:space="0" w:color="auto"/>
        <w:right w:val="none" w:sz="0" w:space="0" w:color="auto"/>
      </w:divBdr>
    </w:div>
    <w:div w:id="2094158378">
      <w:bodyDiv w:val="1"/>
      <w:marLeft w:val="0"/>
      <w:marRight w:val="0"/>
      <w:marTop w:val="0"/>
      <w:marBottom w:val="0"/>
      <w:divBdr>
        <w:top w:val="none" w:sz="0" w:space="0" w:color="auto"/>
        <w:left w:val="none" w:sz="0" w:space="0" w:color="auto"/>
        <w:bottom w:val="none" w:sz="0" w:space="0" w:color="auto"/>
        <w:right w:val="none" w:sz="0" w:space="0" w:color="auto"/>
      </w:divBdr>
    </w:div>
    <w:div w:id="211767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ogle.com/search?q=Constitutional+ai%3A+Harmlessness+from+ai+feedback&amp;oq=Constitutional+ai%3A+Harmlessness+from+ai+feedback&amp;gs_lcrp=EgZjaHJvbWUyBggAEEUYOTIGCAEQRRg7MgYIAhBFGD3SAQgxNDQ4ajBqNKgCALACAA&amp;sourceid=chrome&amp;ie=UTF-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2307.0928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xiv.org/abs/2205.119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9500690802267579" TargetMode="External"/><Relationship Id="rId5" Type="http://schemas.openxmlformats.org/officeDocument/2006/relationships/footnotes" Target="footnotes.xml"/><Relationship Id="rId15" Type="http://schemas.openxmlformats.org/officeDocument/2006/relationships/hyperlink" Target="https://arxiv.org/abs/1707.06347" TargetMode="External"/><Relationship Id="rId10" Type="http://schemas.openxmlformats.org/officeDocument/2006/relationships/hyperlink" Target="https://doi.org/10.1177/10755470124406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02/tea.20035" TargetMode="External"/><Relationship Id="rId14" Type="http://schemas.openxmlformats.org/officeDocument/2006/relationships/hyperlink" Target="https://arxiv.org/abs/2204.0586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10</Pages>
  <Words>2218</Words>
  <Characters>11094</Characters>
  <Application>Microsoft Office Word</Application>
  <DocSecurity>0</DocSecurity>
  <Lines>92</Lines>
  <Paragraphs>26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Kopans</dc:creator>
  <cp:keywords/>
  <dc:description/>
  <cp:lastModifiedBy>Evyatar Kopans</cp:lastModifiedBy>
  <cp:revision>11</cp:revision>
  <dcterms:created xsi:type="dcterms:W3CDTF">2025-02-05T08:53:00Z</dcterms:created>
  <dcterms:modified xsi:type="dcterms:W3CDTF">2025-02-05T11:50:00Z</dcterms:modified>
</cp:coreProperties>
</file>