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54F90" w14:textId="77777777" w:rsidR="00951597" w:rsidRPr="004D357D" w:rsidRDefault="00951597" w:rsidP="00951597">
      <w:pPr>
        <w:pStyle w:val="Title"/>
        <w:bidi/>
        <w:rPr>
          <w:rFonts w:asciiTheme="minorHAnsi" w:eastAsiaTheme="minorHAnsi" w:hAnsiTheme="minorHAnsi" w:cstheme="minorBidi"/>
          <w:spacing w:val="0"/>
          <w:kern w:val="0"/>
          <w:rtl/>
        </w:rPr>
      </w:pPr>
      <w:r w:rsidRPr="004D357D">
        <w:rPr>
          <w:rFonts w:asciiTheme="minorHAnsi" w:eastAsiaTheme="minorHAnsi" w:hAnsiTheme="minorHAnsi" w:cstheme="minorBidi" w:hint="cs"/>
          <w:spacing w:val="0"/>
          <w:kern w:val="0"/>
          <w:rtl/>
        </w:rPr>
        <w:t>תקציר</w:t>
      </w:r>
    </w:p>
    <w:p w14:paraId="2EFA0641" w14:textId="77777777" w:rsidR="00951597" w:rsidRPr="00951597" w:rsidRDefault="00951597" w:rsidP="00951597">
      <w:pPr>
        <w:bidi/>
        <w:rPr>
          <w:rFonts w:asciiTheme="majorHAnsi" w:eastAsiaTheme="majorEastAsia" w:hAnsiTheme="majorHAnsi" w:cstheme="majorBidi"/>
          <w:spacing w:val="-10"/>
          <w:kern w:val="28"/>
          <w:sz w:val="56"/>
          <w:szCs w:val="56"/>
          <w:rtl/>
        </w:rPr>
      </w:pPr>
    </w:p>
    <w:p w14:paraId="27922F9C" w14:textId="77777777" w:rsidR="00A953EB" w:rsidRDefault="00A953EB" w:rsidP="00CB5E3C">
      <w:pPr>
        <w:bidi/>
        <w:jc w:val="both"/>
        <w:rPr>
          <w:rtl/>
        </w:rPr>
      </w:pPr>
      <w:r>
        <w:rPr>
          <w:rFonts w:hint="cs"/>
          <w:rtl/>
        </w:rPr>
        <w:t xml:space="preserve">מודל סיבוכיות התקשורת של יאו בשני שחקנים הוא מודל נפוץ שנחקר רבות. למודל זה מספר וריאציות, כשהפשוטה ביניהן היא המודל הדטרמניסטי. במודל זה, אנחנו מנסים למצוא פרוטוקול שעבור כל קלט מצליח למצוא את הפתרון. </w:t>
      </w:r>
    </w:p>
    <w:p w14:paraId="336B07C3" w14:textId="1D451CF8" w:rsidR="00A953EB" w:rsidRDefault="00A953EB" w:rsidP="00A953EB">
      <w:pPr>
        <w:bidi/>
        <w:jc w:val="both"/>
        <w:rPr>
          <w:rtl/>
        </w:rPr>
      </w:pPr>
      <w:r>
        <w:rPr>
          <w:rFonts w:hint="cs"/>
          <w:rtl/>
        </w:rPr>
        <w:t>למודל זה קיימות שתי הרחבות דומות במידה. הרחבה ראשונה היא המודל הרנדומי. במודל זה כל שחקן מקבל מחרוזת רנדומית (פרטית או פומבית). מטרת הפרוטוקול היא להצליח בסיכוי טוב לכל קלט (</w:t>
      </w:r>
      <w:r w:rsidR="00A411E3">
        <w:rPr>
          <w:rFonts w:hint="cs"/>
          <w:rtl/>
        </w:rPr>
        <w:t>סיכוי טוב על פני כלל המחרוזות הרנדומיות שהשחקנים קיבלו).</w:t>
      </w:r>
    </w:p>
    <w:p w14:paraId="7F75298F" w14:textId="64615EA1" w:rsidR="00A411E3" w:rsidRDefault="00A411E3" w:rsidP="00A411E3">
      <w:pPr>
        <w:bidi/>
        <w:jc w:val="both"/>
        <w:rPr>
          <w:rtl/>
        </w:rPr>
      </w:pPr>
      <w:r>
        <w:rPr>
          <w:rFonts w:hint="cs"/>
          <w:rtl/>
        </w:rPr>
        <w:t xml:space="preserve">הרחבה שניה של המודל הדטרמיניסטי היא המודל ההתפלגותי. במודל זה הקלטים אותם השחקנים מקבלים נבחרים מתוך התפלגות נתונה. במודל זה, מטרת הפרוטוקול היא להצליח בסיכוי על פני התפלגות הקלטים (ובמקרה זה יכולים להיות מעט קלטים עבורם הפרוטוקול נכשל דטרמיניסטית). תחת מודל זה ניתן לבחון ספציפית פרוטוקול שמצליח למול התפלגויות מכפלה </w:t>
      </w:r>
      <w:r>
        <w:rPr>
          <w:rtl/>
        </w:rPr>
        <w:t>–</w:t>
      </w:r>
      <w:r>
        <w:rPr>
          <w:rFonts w:hint="cs"/>
          <w:rtl/>
        </w:rPr>
        <w:t xml:space="preserve"> התפלגויות עבורן הקלטים של השחקים השונים הם בלתי תלויים (בדומה לבעיות רבות בעולם האמיתי). </w:t>
      </w:r>
    </w:p>
    <w:p w14:paraId="3216E092" w14:textId="3FC414B8" w:rsidR="00CB5E3C" w:rsidRDefault="00A411E3" w:rsidP="00A411E3">
      <w:pPr>
        <w:bidi/>
        <w:jc w:val="both"/>
        <w:rPr>
          <w:rtl/>
        </w:rPr>
      </w:pPr>
      <w:r>
        <w:rPr>
          <w:rFonts w:hint="cs"/>
          <w:rtl/>
        </w:rPr>
        <w:t xml:space="preserve">אחת הבעיות החשובות בעולם סיבוכיות התקשורת היא </w:t>
      </w:r>
      <w:r>
        <w:t>Set Disjointness</w:t>
      </w:r>
      <w:r>
        <w:rPr>
          <w:rFonts w:hint="cs"/>
          <w:rtl/>
        </w:rPr>
        <w:t>.</w:t>
      </w:r>
      <w:r w:rsidR="00343396">
        <w:rPr>
          <w:rFonts w:hint="cs"/>
          <w:rtl/>
        </w:rPr>
        <w:t xml:space="preserve"> בבעיה זו, כל שחקן מקבל מערך ביטים (או לחלופין מחרוזת בינארית). על השחקנים לענות האם קיים אינדקס </w:t>
      </w:r>
      <w:r w:rsidR="00343396">
        <w:t>i</w:t>
      </w:r>
      <w:r w:rsidR="00343396">
        <w:rPr>
          <w:rFonts w:hint="cs"/>
          <w:rtl/>
        </w:rPr>
        <w:t xml:space="preserve"> עבורו הביט בכל אחד המערכים של השחקנים במקום ה</w:t>
      </w:r>
      <w:r w:rsidR="00343396">
        <w:t>i</w:t>
      </w:r>
      <w:r w:rsidR="00343396">
        <w:rPr>
          <w:rFonts w:hint="cs"/>
          <w:rtl/>
        </w:rPr>
        <w:t xml:space="preserve"> </w:t>
      </w:r>
      <w:r w:rsidR="00343396">
        <w:rPr>
          <w:rtl/>
        </w:rPr>
        <w:t>–</w:t>
      </w:r>
      <w:r w:rsidR="00343396">
        <w:rPr>
          <w:rFonts w:hint="cs"/>
          <w:rtl/>
        </w:rPr>
        <w:t xml:space="preserve"> דלוק. </w:t>
      </w:r>
    </w:p>
    <w:p w14:paraId="605BA272" w14:textId="30C209B0" w:rsidR="00343396" w:rsidRDefault="00343396" w:rsidP="00343396">
      <w:pPr>
        <w:bidi/>
        <w:jc w:val="both"/>
        <w:rPr>
          <w:rFonts w:eastAsiaTheme="minorEastAsia"/>
          <w:rtl/>
        </w:rPr>
      </w:pPr>
      <w:r>
        <w:rPr>
          <w:rFonts w:hint="cs"/>
          <w:rtl/>
        </w:rPr>
        <w:t>בעיה זו נחקרה רבות במודלים שונים עבור שני שחקנים. הוכח כי כל פרוטוקול רנדומי שמצליח להשיג שגיאה חסומה מ</w:t>
      </w:r>
      <w:r>
        <w:t>1/2</w:t>
      </w:r>
      <w:r>
        <w:rPr>
          <w:rFonts w:hint="cs"/>
          <w:rtl/>
        </w:rPr>
        <w:t xml:space="preserve"> חייב להשתמש </w:t>
      </w:r>
      <w:r w:rsidR="007C0A2A">
        <w:rPr>
          <w:rFonts w:hint="cs"/>
          <w:rtl/>
        </w:rPr>
        <w:t>ב</w:t>
      </w:r>
      <m:oMath>
        <m:r>
          <m:rPr>
            <m:sty m:val="p"/>
          </m:rPr>
          <w:rPr>
            <w:rFonts w:ascii="Cambria Math" w:hAnsi="Cambria Math"/>
          </w:rPr>
          <m:t>Ω</m:t>
        </m:r>
        <m:r>
          <w:rPr>
            <w:rFonts w:ascii="Cambria Math" w:hAnsi="Cambria Math"/>
          </w:rPr>
          <m:t>(n)</m:t>
        </m:r>
      </m:oMath>
      <w:r w:rsidR="007C0A2A">
        <w:rPr>
          <w:rFonts w:eastAsiaTheme="minorEastAsia" w:hint="cs"/>
          <w:rtl/>
        </w:rPr>
        <w:t xml:space="preserve"> ביטים </w:t>
      </w:r>
      <w:r>
        <w:rPr>
          <w:rFonts w:eastAsiaTheme="minorEastAsia" w:hint="cs"/>
          <w:rtl/>
        </w:rPr>
        <w:t xml:space="preserve">(כלומר לא יותר טוב מהפרוטוקול הנאיבי). בנוסף, הוכח כי גם סיבוכיות התקשורת במודל ההתפלגותי חסומה מלרע </w:t>
      </w:r>
      <w:r>
        <w:rPr>
          <w:rFonts w:hint="cs"/>
          <w:rtl/>
        </w:rPr>
        <w:t>ב</w:t>
      </w:r>
      <m:oMath>
        <m:r>
          <m:rPr>
            <m:sty m:val="p"/>
          </m:rPr>
          <w:rPr>
            <w:rFonts w:ascii="Cambria Math" w:hAnsi="Cambria Math"/>
          </w:rPr>
          <m:t>Ω</m:t>
        </m:r>
        <m:r>
          <w:rPr>
            <w:rFonts w:ascii="Cambria Math" w:hAnsi="Cambria Math"/>
          </w:rPr>
          <m:t>(n)</m:t>
        </m:r>
      </m:oMath>
      <w:r>
        <w:rPr>
          <w:rFonts w:eastAsiaTheme="minorEastAsia" w:hint="cs"/>
          <w:rtl/>
        </w:rPr>
        <w:t xml:space="preserve"> ביטים</w:t>
      </w:r>
      <w:r>
        <w:rPr>
          <w:rFonts w:eastAsiaTheme="minorEastAsia" w:hint="cs"/>
          <w:rtl/>
        </w:rPr>
        <w:t xml:space="preserve">. </w:t>
      </w:r>
    </w:p>
    <w:p w14:paraId="6A568337" w14:textId="19E216FD" w:rsidR="00343396" w:rsidRDefault="00343396" w:rsidP="00343396">
      <w:pPr>
        <w:bidi/>
        <w:jc w:val="both"/>
        <w:rPr>
          <w:rFonts w:eastAsiaTheme="minorEastAsia"/>
          <w:rtl/>
        </w:rPr>
      </w:pPr>
      <w:r>
        <w:rPr>
          <w:rFonts w:eastAsiaTheme="minorEastAsia" w:hint="cs"/>
          <w:rtl/>
        </w:rPr>
        <w:t xml:space="preserve">וריאציה מעניינת של בעיה זו היא הגבלת ההתפלגויות להתפלגויות במכפלה. במקרה זה הוכח כי סיבוכיות התקשורת ההדוקה עבור שני שחקנים היא </w:t>
      </w:r>
      <m:oMath>
        <m:r>
          <m:rPr>
            <m:sty m:val="p"/>
          </m:rPr>
          <w:rPr>
            <w:rFonts w:ascii="Cambria Math" w:eastAsiaTheme="minorEastAsia" w:hAnsi="Cambria Math"/>
          </w:rPr>
          <m:t>Θ</m:t>
        </m:r>
        <m:r>
          <w:rPr>
            <w:rFonts w:ascii="Cambria Math" w:eastAsiaTheme="minorEastAsia" w:hAnsi="Cambria Math"/>
          </w:rPr>
          <m:t>(</m:t>
        </m:r>
        <m:rad>
          <m:radPr>
            <m:degHide m:val="1"/>
            <m:ctrlPr>
              <w:rPr>
                <w:rFonts w:ascii="Cambria Math" w:eastAsiaTheme="minorEastAsia" w:hAnsi="Cambria Math"/>
                <w:i/>
              </w:rPr>
            </m:ctrlPr>
          </m:radPr>
          <m:deg>
            <m:ctrlPr>
              <w:rPr>
                <w:rFonts w:ascii="Cambria Math" w:hAnsi="Cambria Math"/>
                <w:i/>
                <w:rtl/>
              </w:rPr>
            </m:ctrlPr>
          </m:deg>
          <m:e>
            <m:r>
              <w:rPr>
                <w:rFonts w:ascii="Cambria Math" w:hAnsi="Cambria Math"/>
              </w:rPr>
              <m:t>n</m:t>
            </m:r>
          </m:e>
        </m:rad>
        <m:r>
          <w:rPr>
            <w:rFonts w:ascii="Cambria Math" w:eastAsiaTheme="minorEastAsia" w:hAnsi="Cambria Math"/>
          </w:rPr>
          <m:t>)</m:t>
        </m:r>
      </m:oMath>
      <w:r>
        <w:rPr>
          <w:rFonts w:eastAsiaTheme="minorEastAsia" w:hint="cs"/>
          <w:rtl/>
        </w:rPr>
        <w:t>.</w:t>
      </w:r>
    </w:p>
    <w:p w14:paraId="1198B17E" w14:textId="768E91D0" w:rsidR="00343396" w:rsidRDefault="00343396" w:rsidP="00343396">
      <w:pPr>
        <w:bidi/>
        <w:jc w:val="both"/>
        <w:rPr>
          <w:rFonts w:eastAsiaTheme="minorEastAsia"/>
          <w:rtl/>
        </w:rPr>
      </w:pPr>
      <w:r>
        <w:rPr>
          <w:rFonts w:eastAsiaTheme="minorEastAsia" w:hint="cs"/>
          <w:rtl/>
        </w:rPr>
        <w:t xml:space="preserve">בעבודה זו, אנו מרחיבים חסם זה למספר רב של שחקנים. עבור מספר שחקנים קטן אך קבוע </w:t>
      </w:r>
      <w:r>
        <w:rPr>
          <w:rFonts w:eastAsiaTheme="minorEastAsia"/>
        </w:rPr>
        <w:t>k</w:t>
      </w:r>
      <w:r>
        <w:rPr>
          <w:rFonts w:eastAsiaTheme="minorEastAsia" w:hint="cs"/>
          <w:rtl/>
        </w:rPr>
        <w:t xml:space="preserve"> </w:t>
      </w:r>
      <w:r w:rsidR="007C0A2A">
        <w:rPr>
          <w:rFonts w:eastAsiaTheme="minorEastAsia"/>
          <w:rtl/>
        </w:rPr>
        <w:t>–</w:t>
      </w:r>
      <w:r>
        <w:rPr>
          <w:rFonts w:eastAsiaTheme="minorEastAsia" w:hint="cs"/>
          <w:rtl/>
        </w:rPr>
        <w:t xml:space="preserve"> </w:t>
      </w:r>
      <w:r w:rsidR="007C0A2A">
        <w:rPr>
          <w:rFonts w:eastAsiaTheme="minorEastAsia" w:hint="cs"/>
          <w:rtl/>
        </w:rPr>
        <w:t xml:space="preserve">סיבוכיות התקשורת של הבעיה </w:t>
      </w:r>
      <w:r w:rsidR="007C0A2A">
        <w:rPr>
          <w:rFonts w:eastAsiaTheme="minorEastAsia" w:hint="cs"/>
          <w:rtl/>
        </w:rPr>
        <w:t xml:space="preserve">היא </w:t>
      </w:r>
      <m:oMath>
        <m:r>
          <m:rPr>
            <m:sty m:val="p"/>
          </m:rPr>
          <w:rPr>
            <w:rFonts w:ascii="Cambria Math" w:eastAsiaTheme="minorEastAsia" w:hAnsi="Cambria Math"/>
          </w:rPr>
          <m:t>O</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r>
          <w:rPr>
            <w:rFonts w:ascii="Cambria Math" w:eastAsiaTheme="minorEastAsia" w:hAnsi="Cambria Math"/>
          </w:rPr>
          <m:t>)</m:t>
        </m:r>
      </m:oMath>
      <w:r w:rsidR="007C0A2A">
        <w:rPr>
          <w:rFonts w:eastAsiaTheme="minorEastAsia" w:hint="cs"/>
          <w:rtl/>
        </w:rPr>
        <w:t>.</w:t>
      </w:r>
      <w:r w:rsidR="007C0A2A">
        <w:rPr>
          <w:rFonts w:eastAsiaTheme="minorEastAsia" w:hint="cs"/>
          <w:rtl/>
        </w:rPr>
        <w:t xml:space="preserve"> עבור מספר רב של שחקנים (</w:t>
      </w:r>
      <m:oMath>
        <m:r>
          <w:rPr>
            <w:rFonts w:ascii="Cambria Math" w:eastAsiaTheme="minorEastAsia" w:hAnsi="Cambria Math"/>
          </w:rPr>
          <m:t>ω(</m:t>
        </m:r>
        <m:r>
          <m:rPr>
            <m:sty m:val="p"/>
          </m:rPr>
          <w:rPr>
            <w:rFonts w:ascii="Cambria Math" w:eastAsiaTheme="minorEastAsia" w:hAnsi="Cambria Math"/>
          </w:rPr>
          <m:t>log⁡</m:t>
        </m:r>
        <m:r>
          <w:rPr>
            <w:rFonts w:ascii="Cambria Math" w:eastAsiaTheme="minorEastAsia" w:hAnsi="Cambria Math"/>
          </w:rPr>
          <m:t>(n)</m:t>
        </m:r>
      </m:oMath>
      <w:r w:rsidR="007C0A2A">
        <w:rPr>
          <w:rFonts w:eastAsiaTheme="minorEastAsia" w:hint="cs"/>
          <w:rtl/>
        </w:rPr>
        <w:t xml:space="preserve"> חסם זה אינו משמעותי אך הצלחנו למצוא חסם אחר של </w:t>
      </w:r>
      <m:oMath>
        <m:r>
          <w:rPr>
            <w:rFonts w:ascii="Cambria Math" w:eastAsiaTheme="minorEastAsia" w:hAnsi="Cambria Math"/>
          </w:rPr>
          <m:t>O(k+nlo</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sidR="007C0A2A">
        <w:rPr>
          <w:rFonts w:eastAsiaTheme="minorEastAsia" w:hint="cs"/>
          <w:rtl/>
        </w:rPr>
        <w:t xml:space="preserve"> ביטים.</w:t>
      </w:r>
    </w:p>
    <w:p w14:paraId="3BEE6E4C" w14:textId="254F2FB9" w:rsidR="007C0A2A" w:rsidRPr="007C0A2A" w:rsidRDefault="007C0A2A" w:rsidP="007C0A2A">
      <w:pPr>
        <w:bidi/>
        <w:jc w:val="both"/>
        <w:rPr>
          <w:rFonts w:hint="cs"/>
          <w:i/>
        </w:rPr>
      </w:pPr>
      <w:r>
        <w:rPr>
          <w:rFonts w:eastAsiaTheme="minorEastAsia" w:hint="cs"/>
          <w:rtl/>
        </w:rPr>
        <w:t>בעבודה זו, לא הצלחנו להוכיח חסם תחתון לבעיית ה</w:t>
      </w:r>
      <w:r>
        <w:rPr>
          <w:rFonts w:eastAsiaTheme="minorEastAsia"/>
        </w:rPr>
        <w:t>Disjointness</w:t>
      </w:r>
      <w:r>
        <w:rPr>
          <w:rFonts w:eastAsiaTheme="minorEastAsia" w:hint="cs"/>
          <w:rtl/>
        </w:rPr>
        <w:t xml:space="preserve"> אך תוך עבודה על חסם זה הצלחנו להוכיח חסם תחתון עבור בעיית </w:t>
      </w:r>
      <m:oMath>
        <m:r>
          <w:rPr>
            <w:rFonts w:ascii="Cambria Math" w:eastAsiaTheme="minorEastAsia" w:hAnsi="Cambria Math"/>
          </w:rPr>
          <m:t>AN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Pr>
          <w:rFonts w:eastAsiaTheme="minorEastAsia" w:hint="cs"/>
          <w:rtl/>
        </w:rPr>
        <w:t xml:space="preserve"> של </w:t>
      </w:r>
      <w:r>
        <w:rPr>
          <w:rFonts w:hint="cs"/>
          <w:rtl/>
        </w:rPr>
        <w:t>ב</w:t>
      </w:r>
      <m:oMath>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1/k</m:t>
                </m:r>
              </m:sup>
            </m:sSup>
          </m:den>
        </m:f>
        <m:r>
          <w:rPr>
            <w:rFonts w:ascii="Cambria Math" w:hAnsi="Cambria Math"/>
          </w:rPr>
          <m:t>)</m:t>
        </m:r>
      </m:oMath>
      <w:r>
        <w:rPr>
          <w:rFonts w:eastAsiaTheme="minorEastAsia" w:hint="cs"/>
          <w:rtl/>
        </w:rPr>
        <w:t xml:space="preserve"> ביטים</w:t>
      </w:r>
      <w:r>
        <w:rPr>
          <w:rFonts w:eastAsiaTheme="minorEastAsia" w:hint="cs"/>
          <w:rtl/>
        </w:rPr>
        <w:t>.</w:t>
      </w:r>
    </w:p>
    <w:p w14:paraId="32B20B12" w14:textId="77777777" w:rsidR="00951597" w:rsidRDefault="00CB5E3C" w:rsidP="00CB5E3C">
      <w:pPr>
        <w:bidi/>
        <w:jc w:val="both"/>
      </w:pPr>
      <w:r>
        <w:rPr>
          <w:rtl/>
        </w:rPr>
        <w:t xml:space="preserve"> </w:t>
      </w:r>
      <w:r w:rsidR="00951597">
        <w:br w:type="page"/>
      </w:r>
    </w:p>
    <w:p w14:paraId="735F76B2" w14:textId="77777777" w:rsidR="00951597" w:rsidRDefault="00951597" w:rsidP="00951597">
      <w:pPr>
        <w:bidi/>
        <w:rPr>
          <w:rtl/>
        </w:rPr>
      </w:pPr>
      <w:r>
        <w:rPr>
          <w:rFonts w:hint="cs"/>
          <w:noProof/>
        </w:rPr>
        <w:lastRenderedPageBreak/>
        <w:drawing>
          <wp:inline distT="0" distB="0" distL="0" distR="0" wp14:anchorId="0E229FFC" wp14:editId="6160499B">
            <wp:extent cx="5486400" cy="1691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486400" cy="1691640"/>
                    </a:xfrm>
                    <a:prstGeom prst="rect">
                      <a:avLst/>
                    </a:prstGeom>
                    <a:noFill/>
                    <a:ln w="9525">
                      <a:noFill/>
                      <a:miter lim="800000"/>
                      <a:headEnd/>
                      <a:tailEnd/>
                    </a:ln>
                  </pic:spPr>
                </pic:pic>
              </a:graphicData>
            </a:graphic>
          </wp:inline>
        </w:drawing>
      </w:r>
    </w:p>
    <w:p w14:paraId="30597D9B" w14:textId="77777777" w:rsidR="00951597" w:rsidRDefault="00951597" w:rsidP="00951597">
      <w:pPr>
        <w:bidi/>
        <w:rPr>
          <w:rtl/>
        </w:rPr>
      </w:pPr>
    </w:p>
    <w:p w14:paraId="74346F5C" w14:textId="77777777" w:rsidR="00951597" w:rsidRDefault="00951597" w:rsidP="00951597">
      <w:pPr>
        <w:bidi/>
        <w:rPr>
          <w:rtl/>
        </w:rPr>
      </w:pPr>
    </w:p>
    <w:p w14:paraId="50C7BC74" w14:textId="647159D4" w:rsidR="00BB03B8" w:rsidRPr="00BB03B8" w:rsidRDefault="00BB03B8" w:rsidP="00BB03B8">
      <w:pPr>
        <w:pStyle w:val="Title"/>
        <w:bidi/>
        <w:jc w:val="center"/>
        <w:rPr>
          <w:rFonts w:asciiTheme="minorHAnsi" w:eastAsiaTheme="minorHAnsi" w:hAnsiTheme="minorHAnsi" w:cs="Arial"/>
          <w:spacing w:val="0"/>
          <w:kern w:val="0"/>
          <w:sz w:val="96"/>
          <w:szCs w:val="96"/>
          <w:rtl/>
        </w:rPr>
      </w:pPr>
      <w:r>
        <w:rPr>
          <w:rFonts w:asciiTheme="minorHAnsi" w:eastAsiaTheme="minorHAnsi" w:hAnsiTheme="minorHAnsi" w:cs="Arial" w:hint="cs"/>
          <w:spacing w:val="0"/>
          <w:kern w:val="0"/>
          <w:sz w:val="96"/>
          <w:szCs w:val="96"/>
          <w:rtl/>
        </w:rPr>
        <w:t xml:space="preserve">סיבוכיות תקשורת בעיית </w:t>
      </w:r>
      <w:r>
        <w:rPr>
          <w:rFonts w:asciiTheme="minorHAnsi" w:eastAsiaTheme="minorHAnsi" w:hAnsiTheme="minorHAnsi" w:cs="Arial"/>
          <w:spacing w:val="0"/>
          <w:kern w:val="0"/>
          <w:sz w:val="96"/>
          <w:szCs w:val="96"/>
        </w:rPr>
        <w:t>Disjointness</w:t>
      </w:r>
      <w:r>
        <w:rPr>
          <w:rFonts w:asciiTheme="minorHAnsi" w:eastAsiaTheme="minorHAnsi" w:hAnsiTheme="minorHAnsi" w:cs="Arial" w:hint="cs"/>
          <w:spacing w:val="0"/>
          <w:kern w:val="0"/>
          <w:sz w:val="96"/>
          <w:szCs w:val="96"/>
          <w:rtl/>
        </w:rPr>
        <w:t xml:space="preserve"> תחת התפלגות מכפלה</w:t>
      </w:r>
    </w:p>
    <w:p w14:paraId="2E2DC1FB" w14:textId="77777777" w:rsidR="00951597" w:rsidRDefault="00951597" w:rsidP="00951597">
      <w:pPr>
        <w:pStyle w:val="Heading1"/>
        <w:bidi/>
        <w:jc w:val="center"/>
      </w:pPr>
    </w:p>
    <w:p w14:paraId="2C7777C7" w14:textId="77777777" w:rsidR="00951597" w:rsidRPr="004D357D" w:rsidRDefault="00951597" w:rsidP="00951597">
      <w:pPr>
        <w:pStyle w:val="Heading1"/>
        <w:bidi/>
        <w:jc w:val="center"/>
        <w:rPr>
          <w:rFonts w:asciiTheme="minorHAnsi" w:eastAsiaTheme="minorHAnsi" w:hAnsiTheme="minorHAnsi" w:cs="Arial"/>
          <w:color w:val="auto"/>
          <w:rtl/>
        </w:rPr>
      </w:pPr>
      <w:r w:rsidRPr="004D357D">
        <w:rPr>
          <w:rFonts w:asciiTheme="minorHAnsi" w:eastAsiaTheme="minorHAnsi" w:hAnsiTheme="minorHAnsi" w:cs="Arial" w:hint="cs"/>
          <w:color w:val="auto"/>
          <w:rtl/>
        </w:rPr>
        <w:t>חיבור</w:t>
      </w:r>
      <w:r w:rsidRPr="004D357D">
        <w:rPr>
          <w:rFonts w:asciiTheme="minorHAnsi" w:eastAsiaTheme="minorHAnsi" w:hAnsiTheme="minorHAnsi" w:cs="Arial"/>
          <w:color w:val="auto"/>
          <w:rtl/>
        </w:rPr>
        <w:t xml:space="preserve"> </w:t>
      </w:r>
      <w:r w:rsidRPr="004D357D">
        <w:rPr>
          <w:rFonts w:asciiTheme="minorHAnsi" w:eastAsiaTheme="minorHAnsi" w:hAnsiTheme="minorHAnsi" w:cs="Arial" w:hint="cs"/>
          <w:color w:val="auto"/>
          <w:rtl/>
        </w:rPr>
        <w:t>זה</w:t>
      </w:r>
      <w:r w:rsidRPr="004D357D">
        <w:rPr>
          <w:rFonts w:asciiTheme="minorHAnsi" w:eastAsiaTheme="minorHAnsi" w:hAnsiTheme="minorHAnsi" w:cs="Arial"/>
          <w:color w:val="auto"/>
          <w:rtl/>
        </w:rPr>
        <w:t xml:space="preserve"> </w:t>
      </w:r>
      <w:r w:rsidRPr="004D357D">
        <w:rPr>
          <w:rFonts w:asciiTheme="minorHAnsi" w:eastAsiaTheme="minorHAnsi" w:hAnsiTheme="minorHAnsi" w:cs="Arial" w:hint="cs"/>
          <w:color w:val="auto"/>
          <w:rtl/>
        </w:rPr>
        <w:t>הוגש</w:t>
      </w:r>
      <w:r w:rsidRPr="004D357D">
        <w:rPr>
          <w:rFonts w:asciiTheme="minorHAnsi" w:eastAsiaTheme="minorHAnsi" w:hAnsiTheme="minorHAnsi" w:cs="Arial"/>
          <w:color w:val="auto"/>
          <w:rtl/>
        </w:rPr>
        <w:t xml:space="preserve"> </w:t>
      </w:r>
      <w:r w:rsidRPr="004D357D">
        <w:rPr>
          <w:rFonts w:asciiTheme="minorHAnsi" w:eastAsiaTheme="minorHAnsi" w:hAnsiTheme="minorHAnsi" w:cs="Arial" w:hint="cs"/>
          <w:color w:val="auto"/>
          <w:rtl/>
        </w:rPr>
        <w:t>כחלק</w:t>
      </w:r>
      <w:r w:rsidRPr="004D357D">
        <w:rPr>
          <w:rFonts w:asciiTheme="minorHAnsi" w:eastAsiaTheme="minorHAnsi" w:hAnsiTheme="minorHAnsi" w:cs="Arial"/>
          <w:color w:val="auto"/>
          <w:rtl/>
        </w:rPr>
        <w:t xml:space="preserve"> </w:t>
      </w:r>
      <w:r w:rsidRPr="004D357D">
        <w:rPr>
          <w:rFonts w:asciiTheme="minorHAnsi" w:eastAsiaTheme="minorHAnsi" w:hAnsiTheme="minorHAnsi" w:cs="Arial" w:hint="cs"/>
          <w:color w:val="auto"/>
          <w:rtl/>
        </w:rPr>
        <w:t>מהדרישות</w:t>
      </w:r>
      <w:r w:rsidRPr="004D357D">
        <w:rPr>
          <w:rFonts w:asciiTheme="minorHAnsi" w:eastAsiaTheme="minorHAnsi" w:hAnsiTheme="minorHAnsi" w:cs="Arial"/>
          <w:color w:val="auto"/>
          <w:rtl/>
        </w:rPr>
        <w:t xml:space="preserve"> </w:t>
      </w:r>
      <w:r w:rsidRPr="004D357D">
        <w:rPr>
          <w:rFonts w:asciiTheme="minorHAnsi" w:eastAsiaTheme="minorHAnsi" w:hAnsiTheme="minorHAnsi" w:cs="Arial" w:hint="cs"/>
          <w:color w:val="auto"/>
          <w:rtl/>
        </w:rPr>
        <w:t>לקבלת</w:t>
      </w:r>
      <w:r w:rsidRPr="004D357D">
        <w:rPr>
          <w:rFonts w:asciiTheme="minorHAnsi" w:eastAsiaTheme="minorHAnsi" w:hAnsiTheme="minorHAnsi" w:cs="Arial"/>
          <w:color w:val="auto"/>
          <w:rtl/>
        </w:rPr>
        <w:t xml:space="preserve"> </w:t>
      </w:r>
      <w:r w:rsidRPr="004D357D">
        <w:rPr>
          <w:rFonts w:asciiTheme="minorHAnsi" w:eastAsiaTheme="minorHAnsi" w:hAnsiTheme="minorHAnsi" w:cs="Arial" w:hint="cs"/>
          <w:color w:val="auto"/>
          <w:rtl/>
        </w:rPr>
        <w:t>התואר</w:t>
      </w:r>
    </w:p>
    <w:p w14:paraId="7E3ACC9B" w14:textId="77777777" w:rsidR="00951597" w:rsidRPr="004D357D" w:rsidRDefault="004D357D" w:rsidP="004D357D">
      <w:pPr>
        <w:pStyle w:val="Heading1"/>
        <w:tabs>
          <w:tab w:val="left" w:pos="1995"/>
          <w:tab w:val="center" w:pos="4320"/>
        </w:tabs>
        <w:bidi/>
        <w:rPr>
          <w:rFonts w:asciiTheme="minorHAnsi" w:eastAsiaTheme="minorHAnsi" w:hAnsiTheme="minorHAnsi" w:cs="Arial"/>
          <w:color w:val="auto"/>
          <w:rtl/>
        </w:rPr>
      </w:pPr>
      <w:r w:rsidRPr="004D357D">
        <w:rPr>
          <w:rFonts w:asciiTheme="minorHAnsi" w:eastAsiaTheme="minorHAnsi" w:hAnsiTheme="minorHAnsi" w:cs="Arial"/>
          <w:color w:val="auto"/>
        </w:rPr>
        <w:tab/>
      </w:r>
      <w:r w:rsidRPr="004D357D">
        <w:rPr>
          <w:rFonts w:asciiTheme="minorHAnsi" w:eastAsiaTheme="minorHAnsi" w:hAnsiTheme="minorHAnsi" w:cs="Arial"/>
          <w:color w:val="auto"/>
        </w:rPr>
        <w:tab/>
      </w:r>
      <w:r w:rsidR="00951597" w:rsidRPr="004D357D">
        <w:rPr>
          <w:rFonts w:asciiTheme="minorHAnsi" w:eastAsiaTheme="minorHAnsi" w:hAnsiTheme="minorHAnsi" w:cs="Arial"/>
          <w:color w:val="auto"/>
        </w:rPr>
        <w:t>"</w:t>
      </w:r>
      <w:r w:rsidR="00951597" w:rsidRPr="004D357D">
        <w:rPr>
          <w:rFonts w:asciiTheme="minorHAnsi" w:eastAsiaTheme="minorHAnsi" w:hAnsiTheme="minorHAnsi" w:cs="Arial" w:hint="cs"/>
          <w:color w:val="auto"/>
          <w:rtl/>
        </w:rPr>
        <w:t>מוסמך</w:t>
      </w:r>
      <w:r w:rsidR="00951597" w:rsidRPr="004D357D">
        <w:rPr>
          <w:rFonts w:asciiTheme="minorHAnsi" w:eastAsiaTheme="minorHAnsi" w:hAnsiTheme="minorHAnsi" w:cs="Arial"/>
          <w:color w:val="auto"/>
          <w:rtl/>
        </w:rPr>
        <w:t xml:space="preserve"> </w:t>
      </w:r>
      <w:r w:rsidR="00951597" w:rsidRPr="004D357D">
        <w:rPr>
          <w:rFonts w:asciiTheme="minorHAnsi" w:eastAsiaTheme="minorHAnsi" w:hAnsiTheme="minorHAnsi" w:cs="Arial" w:hint="cs"/>
          <w:color w:val="auto"/>
          <w:rtl/>
        </w:rPr>
        <w:t>האוניברסיטה</w:t>
      </w:r>
      <w:r w:rsidR="00951597" w:rsidRPr="004D357D">
        <w:rPr>
          <w:rFonts w:asciiTheme="minorHAnsi" w:eastAsiaTheme="minorHAnsi" w:hAnsiTheme="minorHAnsi" w:cs="Arial"/>
          <w:color w:val="auto"/>
        </w:rPr>
        <w:t>"(M.Sc.)</w:t>
      </w:r>
    </w:p>
    <w:p w14:paraId="30C842CE" w14:textId="77777777" w:rsidR="00951597" w:rsidRPr="004D357D" w:rsidRDefault="00951597" w:rsidP="00951597">
      <w:pPr>
        <w:bidi/>
        <w:jc w:val="center"/>
        <w:rPr>
          <w:rFonts w:cs="Arial"/>
          <w:sz w:val="32"/>
          <w:szCs w:val="32"/>
          <w:rtl/>
        </w:rPr>
      </w:pPr>
    </w:p>
    <w:p w14:paraId="0DB7B347" w14:textId="77777777" w:rsidR="00951597" w:rsidRPr="004D357D" w:rsidRDefault="00951597" w:rsidP="00951597">
      <w:pPr>
        <w:bidi/>
        <w:jc w:val="center"/>
        <w:rPr>
          <w:rStyle w:val="Strong"/>
          <w:sz w:val="28"/>
          <w:szCs w:val="28"/>
          <w:rtl/>
        </w:rPr>
      </w:pPr>
      <w:r w:rsidRPr="004D357D">
        <w:rPr>
          <w:rStyle w:val="Strong"/>
          <w:rFonts w:hint="cs"/>
          <w:sz w:val="28"/>
          <w:szCs w:val="28"/>
          <w:rtl/>
        </w:rPr>
        <w:t>על</w:t>
      </w:r>
      <w:r w:rsidRPr="004D357D">
        <w:rPr>
          <w:rStyle w:val="Strong"/>
          <w:sz w:val="28"/>
          <w:szCs w:val="28"/>
          <w:rtl/>
        </w:rPr>
        <w:t xml:space="preserve"> </w:t>
      </w:r>
      <w:r w:rsidRPr="004D357D">
        <w:rPr>
          <w:rStyle w:val="Strong"/>
          <w:rFonts w:hint="cs"/>
          <w:sz w:val="28"/>
          <w:szCs w:val="28"/>
          <w:rtl/>
        </w:rPr>
        <w:t>ידי</w:t>
      </w:r>
    </w:p>
    <w:p w14:paraId="5B65677C" w14:textId="36B5B581" w:rsidR="00951597" w:rsidRPr="004D357D" w:rsidRDefault="00BB03B8" w:rsidP="00951597">
      <w:pPr>
        <w:bidi/>
        <w:jc w:val="center"/>
        <w:rPr>
          <w:rStyle w:val="Strong"/>
          <w:sz w:val="28"/>
          <w:szCs w:val="28"/>
        </w:rPr>
      </w:pPr>
      <w:r>
        <w:rPr>
          <w:rStyle w:val="Strong"/>
          <w:rFonts w:hint="cs"/>
          <w:sz w:val="28"/>
          <w:szCs w:val="28"/>
          <w:rtl/>
        </w:rPr>
        <w:t>פלג קזז</w:t>
      </w:r>
    </w:p>
    <w:p w14:paraId="5C3FDED4" w14:textId="77777777" w:rsidR="00951597" w:rsidRDefault="00951597" w:rsidP="00951597">
      <w:pPr>
        <w:bidi/>
        <w:jc w:val="center"/>
        <w:rPr>
          <w:rtl/>
        </w:rPr>
      </w:pPr>
    </w:p>
    <w:p w14:paraId="1954629B" w14:textId="5B21524D" w:rsidR="00951597" w:rsidRPr="004D357D" w:rsidRDefault="00951597" w:rsidP="00CB5E3C">
      <w:pPr>
        <w:bidi/>
        <w:jc w:val="center"/>
        <w:rPr>
          <w:sz w:val="28"/>
          <w:szCs w:val="28"/>
          <w:rtl/>
        </w:rPr>
      </w:pPr>
      <w:r w:rsidRPr="004D357D">
        <w:rPr>
          <w:rFonts w:cs="Arial" w:hint="cs"/>
          <w:sz w:val="28"/>
          <w:szCs w:val="28"/>
          <w:rtl/>
        </w:rPr>
        <w:t>עבודת</w:t>
      </w:r>
      <w:r w:rsidRPr="004D357D">
        <w:rPr>
          <w:rFonts w:cs="Arial"/>
          <w:sz w:val="28"/>
          <w:szCs w:val="28"/>
          <w:rtl/>
        </w:rPr>
        <w:t xml:space="preserve"> </w:t>
      </w:r>
      <w:r w:rsidRPr="004D357D">
        <w:rPr>
          <w:rFonts w:cs="Arial" w:hint="cs"/>
          <w:sz w:val="28"/>
          <w:szCs w:val="28"/>
          <w:rtl/>
        </w:rPr>
        <w:t>המחקר</w:t>
      </w:r>
      <w:r w:rsidRPr="004D357D">
        <w:rPr>
          <w:rFonts w:cs="Arial"/>
          <w:sz w:val="28"/>
          <w:szCs w:val="28"/>
          <w:rtl/>
        </w:rPr>
        <w:t xml:space="preserve"> </w:t>
      </w:r>
      <w:r w:rsidRPr="004D357D">
        <w:rPr>
          <w:rFonts w:cs="Arial" w:hint="cs"/>
          <w:sz w:val="28"/>
          <w:szCs w:val="28"/>
          <w:rtl/>
        </w:rPr>
        <w:t>בוצעה</w:t>
      </w:r>
      <w:r w:rsidRPr="004D357D">
        <w:rPr>
          <w:rFonts w:cs="Arial"/>
          <w:sz w:val="28"/>
          <w:szCs w:val="28"/>
          <w:rtl/>
        </w:rPr>
        <w:t xml:space="preserve"> </w:t>
      </w:r>
      <w:r w:rsidRPr="004D357D">
        <w:rPr>
          <w:rFonts w:cs="Arial" w:hint="cs"/>
          <w:sz w:val="28"/>
          <w:szCs w:val="28"/>
          <w:rtl/>
        </w:rPr>
        <w:t>בהנחיית</w:t>
      </w:r>
      <w:r w:rsidR="00BB03B8">
        <w:rPr>
          <w:rFonts w:cs="Arial" w:hint="cs"/>
          <w:sz w:val="28"/>
          <w:szCs w:val="28"/>
          <w:rtl/>
        </w:rPr>
        <w:t>ה</w:t>
      </w:r>
      <w:r w:rsidR="004D357D">
        <w:rPr>
          <w:rFonts w:cs="Arial" w:hint="cs"/>
          <w:sz w:val="28"/>
          <w:szCs w:val="28"/>
          <w:rtl/>
        </w:rPr>
        <w:t xml:space="preserve"> של</w:t>
      </w:r>
    </w:p>
    <w:p w14:paraId="555783E3" w14:textId="66225E93" w:rsidR="00951597" w:rsidRPr="004D357D" w:rsidRDefault="00BB03B8" w:rsidP="00E4012F">
      <w:pPr>
        <w:bidi/>
        <w:jc w:val="center"/>
        <w:rPr>
          <w:rFonts w:cs="Arial"/>
          <w:sz w:val="28"/>
          <w:szCs w:val="28"/>
          <w:rtl/>
        </w:rPr>
      </w:pPr>
      <w:r>
        <w:rPr>
          <w:rFonts w:cs="Arial" w:hint="cs"/>
          <w:sz w:val="28"/>
          <w:szCs w:val="28"/>
          <w:rtl/>
        </w:rPr>
        <w:t>ד"ר רותם אושמן</w:t>
      </w:r>
    </w:p>
    <w:p w14:paraId="196B826B" w14:textId="77777777" w:rsidR="004D357D" w:rsidRPr="004D357D" w:rsidRDefault="004D357D" w:rsidP="004D357D">
      <w:pPr>
        <w:bidi/>
        <w:jc w:val="center"/>
        <w:rPr>
          <w:sz w:val="28"/>
          <w:szCs w:val="28"/>
        </w:rPr>
      </w:pPr>
    </w:p>
    <w:p w14:paraId="4C770C60" w14:textId="77777777" w:rsidR="00951597" w:rsidRPr="004D357D" w:rsidRDefault="00951597" w:rsidP="00951597">
      <w:pPr>
        <w:bidi/>
        <w:jc w:val="center"/>
        <w:rPr>
          <w:sz w:val="28"/>
          <w:szCs w:val="28"/>
        </w:rPr>
      </w:pPr>
    </w:p>
    <w:sectPr w:rsidR="00951597" w:rsidRPr="004D35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597"/>
    <w:rsid w:val="00343396"/>
    <w:rsid w:val="004D357D"/>
    <w:rsid w:val="00712C6D"/>
    <w:rsid w:val="007C0A2A"/>
    <w:rsid w:val="00900403"/>
    <w:rsid w:val="00951597"/>
    <w:rsid w:val="00A411E3"/>
    <w:rsid w:val="00A953EB"/>
    <w:rsid w:val="00BB03B8"/>
    <w:rsid w:val="00BD6E48"/>
    <w:rsid w:val="00CA296D"/>
    <w:rsid w:val="00CB5E3C"/>
    <w:rsid w:val="00E401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892D7"/>
  <w15:chartTrackingRefBased/>
  <w15:docId w15:val="{DDF39091-C130-4AE8-9A83-F8B640C1E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5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5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5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159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51597"/>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51597"/>
    <w:rPr>
      <w:b/>
      <w:bCs/>
    </w:rPr>
  </w:style>
  <w:style w:type="paragraph" w:styleId="BalloonText">
    <w:name w:val="Balloon Text"/>
    <w:basedOn w:val="Normal"/>
    <w:link w:val="BalloonTextChar"/>
    <w:uiPriority w:val="99"/>
    <w:semiHidden/>
    <w:unhideWhenUsed/>
    <w:rsid w:val="009515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1597"/>
    <w:rPr>
      <w:rFonts w:ascii="Segoe UI" w:hAnsi="Segoe UI" w:cs="Segoe UI"/>
      <w:sz w:val="18"/>
      <w:szCs w:val="18"/>
    </w:rPr>
  </w:style>
  <w:style w:type="character" w:styleId="PlaceholderText">
    <w:name w:val="Placeholder Text"/>
    <w:basedOn w:val="DefaultParagraphFont"/>
    <w:uiPriority w:val="99"/>
    <w:semiHidden/>
    <w:rsid w:val="003433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kalevalp</dc:creator>
  <cp:keywords/>
  <dc:description/>
  <cp:lastModifiedBy>Peleg Kazaz</cp:lastModifiedBy>
  <cp:revision>9</cp:revision>
  <cp:lastPrinted>2016-06-13T07:55:00Z</cp:lastPrinted>
  <dcterms:created xsi:type="dcterms:W3CDTF">2016-05-04T12:14:00Z</dcterms:created>
  <dcterms:modified xsi:type="dcterms:W3CDTF">2021-04-27T17:01:00Z</dcterms:modified>
</cp:coreProperties>
</file>