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6D7F9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D</w:t>
      </w:r>
      <w:r w:rsidR="000C492E">
        <w:rPr>
          <w:rFonts w:hint="eastAsia"/>
          <w:b/>
          <w:color w:val="000000"/>
          <w:sz w:val="48"/>
          <w:szCs w:val="48"/>
        </w:rPr>
        <w:t>istributed Storage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张包峰</w:t>
            </w:r>
            <w:proofErr w:type="gramEnd"/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772888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E305B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772888" w:history="1">
        <w:r w:rsidR="001E305B" w:rsidRPr="001110BE">
          <w:rPr>
            <w:rStyle w:val="a8"/>
            <w:rFonts w:ascii="宋体" w:hAnsi="宋体" w:hint="eastAsia"/>
            <w:b/>
            <w:noProof/>
          </w:rPr>
          <w:t>作者：张包峰</w:t>
        </w:r>
        <w:r w:rsidR="001E305B">
          <w:rPr>
            <w:noProof/>
            <w:webHidden/>
          </w:rPr>
          <w:tab/>
        </w:r>
        <w:r w:rsidR="001E305B">
          <w:rPr>
            <w:noProof/>
            <w:webHidden/>
          </w:rPr>
          <w:fldChar w:fldCharType="begin"/>
        </w:r>
        <w:r w:rsidR="001E305B">
          <w:rPr>
            <w:noProof/>
            <w:webHidden/>
          </w:rPr>
          <w:instrText xml:space="preserve"> PAGEREF _Toc394772888 \h </w:instrText>
        </w:r>
        <w:r w:rsidR="001E305B">
          <w:rPr>
            <w:noProof/>
            <w:webHidden/>
          </w:rPr>
        </w:r>
        <w:r w:rsidR="001E305B">
          <w:rPr>
            <w:noProof/>
            <w:webHidden/>
          </w:rPr>
          <w:fldChar w:fldCharType="separate"/>
        </w:r>
        <w:r w:rsidR="001E305B">
          <w:rPr>
            <w:noProof/>
            <w:webHidden/>
          </w:rPr>
          <w:t>1</w:t>
        </w:r>
        <w:r w:rsidR="001E305B">
          <w:rPr>
            <w:noProof/>
            <w:webHidden/>
          </w:rPr>
          <w:fldChar w:fldCharType="end"/>
        </w:r>
      </w:hyperlink>
    </w:p>
    <w:p w:rsidR="001E305B" w:rsidRDefault="001E30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72889" w:history="1">
        <w:r w:rsidRPr="001110BE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10BE">
          <w:rPr>
            <w:rStyle w:val="a8"/>
            <w:noProof/>
          </w:rPr>
          <w:t>Parallel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05B" w:rsidRDefault="001E30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72890" w:history="1">
        <w:r w:rsidRPr="001110BE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10BE">
          <w:rPr>
            <w:rStyle w:val="a8"/>
            <w:noProof/>
          </w:rPr>
          <w:t>InfoBright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05B" w:rsidRDefault="001E30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72891" w:history="1">
        <w:r w:rsidRPr="001110BE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10BE">
          <w:rPr>
            <w:rStyle w:val="a8"/>
            <w:noProof/>
          </w:rPr>
          <w:t>GreenPlum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05B" w:rsidRDefault="001E30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72892" w:history="1">
        <w:r w:rsidRPr="001110BE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10BE">
          <w:rPr>
            <w:rStyle w:val="a8"/>
            <w:noProof/>
          </w:rPr>
          <w:t>Vertica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05B" w:rsidRDefault="001E30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72893" w:history="1">
        <w:r w:rsidRPr="001110BE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10BE">
          <w:rPr>
            <w:rStyle w:val="a8"/>
            <w:noProof/>
          </w:rPr>
          <w:t>AsterData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05B" w:rsidRDefault="001E30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72894" w:history="1">
        <w:r w:rsidRPr="001110BE">
          <w:rPr>
            <w:rStyle w:val="a8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10BE">
          <w:rPr>
            <w:rStyle w:val="a8"/>
            <w:noProof/>
          </w:rPr>
          <w:t>Paraccel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05B" w:rsidRDefault="001E30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72895" w:history="1">
        <w:r w:rsidRPr="001110BE">
          <w:rPr>
            <w:rStyle w:val="a8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10BE">
          <w:rPr>
            <w:rStyle w:val="a8"/>
            <w:noProof/>
          </w:rPr>
          <w:t>TeraData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05B" w:rsidRDefault="001E30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72896" w:history="1">
        <w:r w:rsidRPr="001110BE">
          <w:rPr>
            <w:rStyle w:val="a8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10BE">
          <w:rPr>
            <w:rStyle w:val="a8"/>
            <w:noProof/>
          </w:rPr>
          <w:t>Netezza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305B" w:rsidRDefault="001E305B" w:rsidP="001E305B">
      <w:pPr>
        <w:pStyle w:val="20"/>
        <w:ind w:firstLine="480"/>
        <w:rPr>
          <w:rFonts w:asciiTheme="minorHAnsi" w:eastAsiaTheme="minorEastAsia" w:hAnsiTheme="minorHAnsi" w:cstheme="minorBidi"/>
          <w:noProof/>
          <w:szCs w:val="22"/>
        </w:rPr>
      </w:pPr>
      <w:hyperlink w:anchor="_Toc394772897" w:history="1">
        <w:r w:rsidRPr="001110BE">
          <w:rPr>
            <w:rStyle w:val="a8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10BE">
          <w:rPr>
            <w:rStyle w:val="a8"/>
            <w:noProof/>
          </w:rPr>
          <w:t>Sybase IQ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9F3C33" w:rsidRDefault="00DF7AEE" w:rsidP="00D816C0">
      <w:pPr>
        <w:pStyle w:val="2"/>
      </w:pPr>
      <w:bookmarkStart w:id="1" w:name="_Toc394772889"/>
      <w:r>
        <w:rPr>
          <w:rFonts w:hint="eastAsia"/>
        </w:rPr>
        <w:lastRenderedPageBreak/>
        <w:t>Parallel Database</w:t>
      </w:r>
      <w:bookmarkEnd w:id="1"/>
    </w:p>
    <w:p w:rsidR="00EA35E9" w:rsidRDefault="00EA35E9" w:rsidP="004628E4"/>
    <w:p w:rsidR="00DF7AEE" w:rsidRDefault="00DF7AEE" w:rsidP="004628E4"/>
    <w:p w:rsidR="00DF7AEE" w:rsidRDefault="00DF7AEE" w:rsidP="004628E4"/>
    <w:p w:rsidR="00DF7AEE" w:rsidRDefault="00DF7AEE" w:rsidP="004628E4"/>
    <w:p w:rsidR="00DF7AEE" w:rsidRDefault="00DF7AEE" w:rsidP="00DF7AEE">
      <w:pPr>
        <w:pStyle w:val="2"/>
      </w:pPr>
      <w:bookmarkStart w:id="2" w:name="_Toc394772890"/>
      <w:proofErr w:type="spellStart"/>
      <w:r>
        <w:rPr>
          <w:rFonts w:hint="eastAsia"/>
        </w:rPr>
        <w:t>InfoBright</w:t>
      </w:r>
      <w:bookmarkEnd w:id="2"/>
      <w:proofErr w:type="spellEnd"/>
    </w:p>
    <w:p w:rsidR="00DF7AEE" w:rsidRDefault="00213A25" w:rsidP="00DF7AEE">
      <w:hyperlink r:id="rId9" w:history="1">
        <w:r w:rsidR="00DF7AEE" w:rsidRPr="000E30D9">
          <w:rPr>
            <w:rStyle w:val="a8"/>
          </w:rPr>
          <w:t>http://bookshadow.com/weblog/2014/04/22/infobright-datawarehouse/</w:t>
        </w:r>
      </w:hyperlink>
    </w:p>
    <w:p w:rsidR="00DF7AEE" w:rsidRPr="00DF7AEE" w:rsidRDefault="00DF7AEE" w:rsidP="004628E4"/>
    <w:p w:rsidR="00DF7AEE" w:rsidRDefault="00DF7AEE" w:rsidP="004628E4"/>
    <w:p w:rsidR="009F3C33" w:rsidRDefault="009F3C33" w:rsidP="004628E4"/>
    <w:p w:rsidR="004628E4" w:rsidRDefault="004628E4" w:rsidP="004628E4">
      <w:pPr>
        <w:pStyle w:val="2"/>
      </w:pPr>
      <w:bookmarkStart w:id="3" w:name="_Toc394772891"/>
      <w:proofErr w:type="spellStart"/>
      <w:r>
        <w:rPr>
          <w:rFonts w:hint="eastAsia"/>
        </w:rPr>
        <w:t>GreenPlum</w:t>
      </w:r>
      <w:bookmarkEnd w:id="3"/>
      <w:proofErr w:type="spellEnd"/>
    </w:p>
    <w:p w:rsidR="004628E4" w:rsidRDefault="004628E4" w:rsidP="004628E4"/>
    <w:p w:rsidR="004628E4" w:rsidRDefault="004628E4" w:rsidP="004628E4"/>
    <w:p w:rsidR="004628E4" w:rsidRDefault="004628E4" w:rsidP="004628E4">
      <w:pPr>
        <w:pStyle w:val="2"/>
      </w:pPr>
      <w:bookmarkStart w:id="4" w:name="_Toc394772892"/>
      <w:proofErr w:type="spellStart"/>
      <w:r>
        <w:rPr>
          <w:rFonts w:hint="eastAsia"/>
        </w:rPr>
        <w:t>Vertica</w:t>
      </w:r>
      <w:bookmarkEnd w:id="4"/>
      <w:proofErr w:type="spellEnd"/>
    </w:p>
    <w:p w:rsidR="004628E4" w:rsidRDefault="004628E4" w:rsidP="004628E4"/>
    <w:p w:rsidR="004628E4" w:rsidRDefault="004628E4" w:rsidP="004628E4"/>
    <w:p w:rsidR="004628E4" w:rsidRDefault="004628E4" w:rsidP="004628E4">
      <w:pPr>
        <w:pStyle w:val="2"/>
      </w:pPr>
      <w:bookmarkStart w:id="5" w:name="_Toc394772893"/>
      <w:proofErr w:type="spellStart"/>
      <w:r>
        <w:rPr>
          <w:rFonts w:hint="eastAsia"/>
        </w:rPr>
        <w:t>AsterData</w:t>
      </w:r>
      <w:bookmarkEnd w:id="5"/>
      <w:proofErr w:type="spellEnd"/>
    </w:p>
    <w:p w:rsidR="004628E4" w:rsidRDefault="004628E4" w:rsidP="004628E4"/>
    <w:p w:rsidR="009F3C33" w:rsidRDefault="009F3C33" w:rsidP="004628E4"/>
    <w:p w:rsidR="004628E4" w:rsidRDefault="004628E4" w:rsidP="004628E4">
      <w:pPr>
        <w:pStyle w:val="2"/>
      </w:pPr>
      <w:bookmarkStart w:id="6" w:name="_Toc394772894"/>
      <w:proofErr w:type="spellStart"/>
      <w:r>
        <w:rPr>
          <w:rFonts w:hint="eastAsia"/>
        </w:rPr>
        <w:t>Paraccel</w:t>
      </w:r>
      <w:bookmarkEnd w:id="6"/>
      <w:proofErr w:type="spellEnd"/>
    </w:p>
    <w:p w:rsidR="004628E4" w:rsidRDefault="004628E4" w:rsidP="004628E4"/>
    <w:p w:rsidR="009F3C33" w:rsidRDefault="009F3C33" w:rsidP="004628E4"/>
    <w:p w:rsidR="004628E4" w:rsidRDefault="004628E4" w:rsidP="004628E4">
      <w:pPr>
        <w:pStyle w:val="2"/>
      </w:pPr>
      <w:bookmarkStart w:id="7" w:name="_Toc394772895"/>
      <w:proofErr w:type="spellStart"/>
      <w:r>
        <w:rPr>
          <w:rFonts w:hint="eastAsia"/>
        </w:rPr>
        <w:t>TeraData</w:t>
      </w:r>
      <w:bookmarkEnd w:id="7"/>
      <w:proofErr w:type="spellEnd"/>
    </w:p>
    <w:p w:rsidR="004628E4" w:rsidRDefault="004628E4" w:rsidP="004628E4"/>
    <w:p w:rsidR="009F3C33" w:rsidRDefault="009F3C33" w:rsidP="004628E4"/>
    <w:p w:rsidR="004628E4" w:rsidRPr="004628E4" w:rsidRDefault="004628E4" w:rsidP="004628E4">
      <w:pPr>
        <w:pStyle w:val="2"/>
      </w:pPr>
      <w:bookmarkStart w:id="8" w:name="_Toc394772896"/>
      <w:proofErr w:type="spellStart"/>
      <w:r>
        <w:rPr>
          <w:rFonts w:hint="eastAsia"/>
        </w:rPr>
        <w:lastRenderedPageBreak/>
        <w:t>Netezza</w:t>
      </w:r>
      <w:bookmarkEnd w:id="8"/>
      <w:proofErr w:type="spellEnd"/>
    </w:p>
    <w:p w:rsidR="004628E4" w:rsidRDefault="004628E4" w:rsidP="000C0C94"/>
    <w:p w:rsidR="000C0C94" w:rsidRPr="000C0C94" w:rsidRDefault="000C0C94" w:rsidP="000C0C94"/>
    <w:p w:rsidR="009B20C4" w:rsidRPr="006337AF" w:rsidRDefault="001561B0" w:rsidP="001561B0">
      <w:pPr>
        <w:pStyle w:val="2"/>
      </w:pPr>
      <w:bookmarkStart w:id="9" w:name="_Toc394772897"/>
      <w:r>
        <w:rPr>
          <w:rFonts w:hint="eastAsia"/>
        </w:rPr>
        <w:t>Sybase IQ</w:t>
      </w:r>
      <w:bookmarkStart w:id="10" w:name="_GoBack"/>
      <w:bookmarkEnd w:id="9"/>
      <w:bookmarkEnd w:id="10"/>
    </w:p>
    <w:p w:rsidR="006D7F97" w:rsidRPr="006337AF" w:rsidRDefault="006D7F97"/>
    <w:sectPr w:rsidR="006D7F97" w:rsidRPr="006337AF" w:rsidSect="006057E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A25" w:rsidRDefault="00213A25">
      <w:r>
        <w:separator/>
      </w:r>
    </w:p>
  </w:endnote>
  <w:endnote w:type="continuationSeparator" w:id="0">
    <w:p w:rsidR="00213A25" w:rsidRDefault="0021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1E305B">
      <w:rPr>
        <w:noProof/>
        <w:kern w:val="0"/>
        <w:szCs w:val="21"/>
      </w:rPr>
      <w:t>5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1E305B">
      <w:rPr>
        <w:noProof/>
        <w:kern w:val="0"/>
        <w:szCs w:val="21"/>
      </w:rPr>
      <w:t>5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A25" w:rsidRDefault="00213A25">
      <w:r>
        <w:separator/>
      </w:r>
    </w:p>
  </w:footnote>
  <w:footnote w:type="continuationSeparator" w:id="0">
    <w:p w:rsidR="00213A25" w:rsidRDefault="00213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C94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92E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1B0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05B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A25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60D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3D17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B8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8E4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495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7C7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97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D0A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1E5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0C4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3C33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813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CBF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16C0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4C5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090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AEE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2C3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3C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5E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ookshadow.com/weblog/2014/04/22/infobright-datawarehou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5D6BB-9E22-48C6-97D2-4299765D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12684</TotalTime>
  <Pages>5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2270</cp:revision>
  <dcterms:created xsi:type="dcterms:W3CDTF">2011-09-21T06:23:00Z</dcterms:created>
  <dcterms:modified xsi:type="dcterms:W3CDTF">2014-08-02T11:59:00Z</dcterms:modified>
</cp:coreProperties>
</file>