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2656" w14:textId="77777777" w:rsidR="005F148F" w:rsidRDefault="0051310D">
      <w:pPr>
        <w:spacing w:before="2400"/>
        <w:jc w:val="center"/>
      </w:pPr>
      <w:r>
        <w:rPr>
          <w:b/>
          <w:color w:val="000000"/>
          <w:sz w:val="28"/>
        </w:rPr>
        <w:t>Sakarya Üniversitesi — Bilgisayar Mühendisliği</w:t>
      </w:r>
    </w:p>
    <w:p w14:paraId="667D968B" w14:textId="77777777" w:rsidR="005F148F" w:rsidRDefault="005F148F"/>
    <w:p w14:paraId="7B054283" w14:textId="77777777" w:rsidR="005F148F" w:rsidRDefault="005F148F"/>
    <w:p w14:paraId="13D58AA3" w14:textId="716C2135" w:rsidR="005F148F" w:rsidRDefault="0051310D">
      <w:pPr>
        <w:jc w:val="center"/>
      </w:pPr>
      <w:proofErr w:type="spellStart"/>
      <w:r>
        <w:rPr>
          <w:b/>
          <w:color w:val="000000"/>
          <w:sz w:val="40"/>
        </w:rPr>
        <w:t>Finansal</w:t>
      </w:r>
      <w:proofErr w:type="spellEnd"/>
      <w:r>
        <w:rPr>
          <w:b/>
          <w:color w:val="000000"/>
          <w:sz w:val="40"/>
        </w:rPr>
        <w:t xml:space="preserve"> </w:t>
      </w:r>
      <w:proofErr w:type="spellStart"/>
      <w:r>
        <w:rPr>
          <w:b/>
          <w:color w:val="000000"/>
          <w:sz w:val="40"/>
        </w:rPr>
        <w:t>Portalı</w:t>
      </w:r>
      <w:proofErr w:type="spellEnd"/>
    </w:p>
    <w:p w14:paraId="02344A30" w14:textId="77777777" w:rsidR="005F148F" w:rsidRDefault="0051310D">
      <w:pPr>
        <w:jc w:val="center"/>
      </w:pPr>
      <w:r>
        <w:rPr>
          <w:sz w:val="28"/>
        </w:rPr>
        <w:t>Analiz Dökümanı</w:t>
      </w:r>
    </w:p>
    <w:p w14:paraId="2B0EC50B" w14:textId="77777777" w:rsidR="005F148F" w:rsidRDefault="005F148F"/>
    <w:p w14:paraId="70A9F3EA" w14:textId="77777777" w:rsidR="005F148F" w:rsidRDefault="005F148F"/>
    <w:p w14:paraId="42FF3C56" w14:textId="77777777" w:rsidR="005F148F" w:rsidRDefault="005F148F"/>
    <w:p w14:paraId="54BA9179" w14:textId="77777777" w:rsidR="005F148F" w:rsidRDefault="0051310D">
      <w:pPr>
        <w:jc w:val="center"/>
      </w:pPr>
      <w:r>
        <w:rPr>
          <w:b/>
          <w:color w:val="000000"/>
          <w:sz w:val="24"/>
        </w:rPr>
        <w:t xml:space="preserve">Öğrenci: </w:t>
      </w:r>
      <w:r>
        <w:rPr>
          <w:sz w:val="24"/>
        </w:rPr>
        <w:t>Pelinsu Kahraman</w:t>
      </w:r>
    </w:p>
    <w:p w14:paraId="01F8031F" w14:textId="333F4E23" w:rsidR="005F148F" w:rsidRDefault="0051310D" w:rsidP="008C06CC">
      <w:pPr>
        <w:jc w:val="center"/>
      </w:pPr>
      <w:proofErr w:type="spellStart"/>
      <w:r>
        <w:rPr>
          <w:b/>
          <w:color w:val="000000"/>
          <w:sz w:val="24"/>
        </w:rPr>
        <w:t>Öğrenci</w:t>
      </w:r>
      <w:proofErr w:type="spellEnd"/>
      <w:r>
        <w:rPr>
          <w:b/>
          <w:color w:val="000000"/>
          <w:sz w:val="24"/>
        </w:rPr>
        <w:t xml:space="preserve"> No: </w:t>
      </w:r>
      <w:r>
        <w:rPr>
          <w:sz w:val="24"/>
        </w:rPr>
        <w:t>B</w:t>
      </w:r>
      <w:r w:rsidR="008C06CC">
        <w:rPr>
          <w:sz w:val="24"/>
        </w:rPr>
        <w:t>241210104</w:t>
      </w:r>
    </w:p>
    <w:p w14:paraId="229C67B9" w14:textId="15D04177" w:rsidR="005F148F" w:rsidRDefault="0051310D">
      <w:pPr>
        <w:jc w:val="center"/>
      </w:pPr>
      <w:r>
        <w:rPr>
          <w:b/>
          <w:color w:val="000000"/>
          <w:sz w:val="24"/>
        </w:rPr>
        <w:t>T</w:t>
      </w:r>
      <w:r>
        <w:rPr>
          <w:b/>
          <w:color w:val="000000"/>
          <w:sz w:val="24"/>
        </w:rPr>
        <w:t xml:space="preserve">arih: </w:t>
      </w:r>
      <w:r w:rsidR="008C06CC">
        <w:rPr>
          <w:sz w:val="24"/>
        </w:rPr>
        <w:t>Haziran</w:t>
      </w:r>
      <w:r>
        <w:rPr>
          <w:sz w:val="24"/>
        </w:rPr>
        <w:t xml:space="preserve"> 2026</w:t>
      </w:r>
    </w:p>
    <w:p w14:paraId="6543E52C" w14:textId="77777777" w:rsidR="005F148F" w:rsidRDefault="0051310D">
      <w:r>
        <w:br w:type="page"/>
      </w:r>
    </w:p>
    <w:p w14:paraId="78BBA5F8" w14:textId="77777777" w:rsidR="005F148F" w:rsidRDefault="0051310D">
      <w:pPr>
        <w:pStyle w:val="Balk1"/>
      </w:pPr>
      <w:r>
        <w:rPr>
          <w:rFonts w:ascii="Arial" w:hAnsi="Arial"/>
        </w:rPr>
        <w:lastRenderedPageBreak/>
        <w:t>1. Giriş</w:t>
      </w:r>
    </w:p>
    <w:p w14:paraId="51DB04E4" w14:textId="77777777" w:rsidR="005F148F" w:rsidRDefault="0051310D">
      <w:pPr>
        <w:spacing w:after="120"/>
      </w:pPr>
      <w:r>
        <w:t>Bu döküman, Finansal Yatırım Takip Portalı projesinin analiz çalışmalarını kapsamaktadır. Projenin amacı, hedef kitlesi, kapsam sınırları, paydaşlar, fonksiyonel ve fonksiyonel olmayan gereksinimler ile risk analizini içermektedir.</w:t>
      </w:r>
    </w:p>
    <w:p w14:paraId="5A578AF3" w14:textId="77777777" w:rsidR="005F148F" w:rsidRDefault="0051310D">
      <w:pPr>
        <w:pStyle w:val="Balk2"/>
      </w:pPr>
      <w:r>
        <w:rPr>
          <w:rFonts w:ascii="Arial" w:hAnsi="Arial"/>
        </w:rPr>
        <w:t>1.1 Projenin Amacı</w:t>
      </w:r>
    </w:p>
    <w:p w14:paraId="6B7A6A3C" w14:textId="77777777" w:rsidR="005F148F" w:rsidRDefault="0051310D">
      <w:pPr>
        <w:spacing w:after="120"/>
      </w:pPr>
      <w:r>
        <w:t>Bu projenin temel amacı, Türk yatırımcıların hisse senedi, döviz ve kripto para piyasalarını tek bir platform üzerinden gerçek zamanlı olarak takip edebilmelerini, portföylerini yönetebilmelerini ve yapay zeka destekli analizlerden yararlanabilmelerini sağlamaktır. Platform, ücretsiz ve açık kaynaklı veri API'leri kullanarak erişilebilir bir çözüm sunmayı hedeflemektedir.</w:t>
      </w:r>
    </w:p>
    <w:p w14:paraId="524A7775" w14:textId="77777777" w:rsidR="005F148F" w:rsidRDefault="0051310D">
      <w:pPr>
        <w:pStyle w:val="Balk2"/>
      </w:pPr>
      <w:r>
        <w:rPr>
          <w:rFonts w:ascii="Arial" w:hAnsi="Arial"/>
        </w:rPr>
        <w:t>1.2 Kapsam</w:t>
      </w:r>
    </w:p>
    <w:p w14:paraId="0DD5A07E" w14:textId="77777777" w:rsidR="005F148F" w:rsidRDefault="0051310D">
      <w:pPr>
        <w:spacing w:after="120"/>
      </w:pPr>
      <w:r>
        <w:t>Projenin kapsamına dahil olan unsurlar:</w:t>
      </w:r>
    </w:p>
    <w:p w14:paraId="577AC535" w14:textId="77777777" w:rsidR="005F148F" w:rsidRDefault="0051310D">
      <w:pPr>
        <w:pStyle w:val="ListeMaddemi"/>
        <w:spacing w:after="60"/>
      </w:pPr>
      <w:r>
        <w:t>Gerçek zamanlı finansal veri izleme (hisse, döviz, kripto para)</w:t>
      </w:r>
    </w:p>
    <w:p w14:paraId="1BEC6E61" w14:textId="77777777" w:rsidR="005F148F" w:rsidRDefault="0051310D">
      <w:pPr>
        <w:pStyle w:val="ListeMaddemi"/>
        <w:spacing w:after="60"/>
      </w:pPr>
      <w:r>
        <w:t>Kullanıcı kimlik doğrulama ve yetkilendirme (Keycloak, 2FA)</w:t>
      </w:r>
    </w:p>
    <w:p w14:paraId="585336D5" w14:textId="77777777" w:rsidR="005F148F" w:rsidRDefault="0051310D">
      <w:pPr>
        <w:pStyle w:val="ListeMaddemi"/>
        <w:spacing w:after="60"/>
      </w:pPr>
      <w:r>
        <w:t>Kişisel portföy yönetimi ve kar/zarar analizi</w:t>
      </w:r>
    </w:p>
    <w:p w14:paraId="0B6B810B" w14:textId="77777777" w:rsidR="005F148F" w:rsidRDefault="0051310D">
      <w:pPr>
        <w:pStyle w:val="ListeMaddemi"/>
        <w:spacing w:after="60"/>
      </w:pPr>
      <w:r>
        <w:t>Google Gemini 2.5 Flash API ile yapay zeka destekli piyasa analizi</w:t>
      </w:r>
    </w:p>
    <w:p w14:paraId="3642398B" w14:textId="77777777" w:rsidR="005F148F" w:rsidRDefault="0051310D">
      <w:pPr>
        <w:pStyle w:val="ListeMaddemi"/>
        <w:spacing w:after="60"/>
      </w:pPr>
      <w:r>
        <w:t>Finansal haber akışı ve AI ile haber özetleme</w:t>
      </w:r>
    </w:p>
    <w:p w14:paraId="25A66C54" w14:textId="77777777" w:rsidR="005F148F" w:rsidRDefault="0051310D">
      <w:pPr>
        <w:pStyle w:val="ListeMaddemi"/>
        <w:spacing w:after="60"/>
      </w:pPr>
      <w:r>
        <w:t>Ekonomik takvim takibi</w:t>
      </w:r>
    </w:p>
    <w:p w14:paraId="7C969C64" w14:textId="77777777" w:rsidR="005F148F" w:rsidRDefault="0051310D">
      <w:pPr>
        <w:pStyle w:val="ListeMaddemi"/>
        <w:spacing w:after="60"/>
      </w:pPr>
      <w:r>
        <w:t>Teknik analiz araçları ve geri test (backtesting) modülü</w:t>
      </w:r>
    </w:p>
    <w:p w14:paraId="38FAAC47" w14:textId="77777777" w:rsidR="005F148F" w:rsidRDefault="0051310D">
      <w:pPr>
        <w:pStyle w:val="ListeMaddemi"/>
        <w:spacing w:after="60"/>
      </w:pPr>
      <w:r>
        <w:t>Yapılandırılmış log yönetimi ve sistem izleme</w:t>
      </w:r>
    </w:p>
    <w:p w14:paraId="03AFF4B1" w14:textId="77777777" w:rsidR="005F148F" w:rsidRDefault="0051310D">
      <w:pPr>
        <w:spacing w:after="120"/>
      </w:pPr>
      <w:r>
        <w:t>Kapsam dışı unsurlar:</w:t>
      </w:r>
    </w:p>
    <w:p w14:paraId="104AD610" w14:textId="77777777" w:rsidR="005F148F" w:rsidRDefault="0051310D">
      <w:pPr>
        <w:pStyle w:val="ListeMaddemi"/>
        <w:spacing w:after="60"/>
      </w:pPr>
      <w:r>
        <w:t>Mobil uygulama (React Native veya benzeri) — proje kapsamında yer almamaktadır</w:t>
      </w:r>
    </w:p>
    <w:p w14:paraId="2202DA4A" w14:textId="77777777" w:rsidR="005F148F" w:rsidRDefault="0051310D">
      <w:pPr>
        <w:pStyle w:val="ListeMaddemi"/>
        <w:spacing w:after="60"/>
      </w:pPr>
      <w:r>
        <w:t>Gerçek para işlemleri veya borsa entegrasyonu</w:t>
      </w:r>
    </w:p>
    <w:p w14:paraId="627CFE61" w14:textId="77777777" w:rsidR="005F148F" w:rsidRDefault="0051310D">
      <w:pPr>
        <w:pStyle w:val="ListeMaddemi"/>
        <w:spacing w:after="60"/>
      </w:pPr>
      <w:r>
        <w:t>Ücretli veri sağlayıcılarla birincil entegrasyon</w:t>
      </w:r>
    </w:p>
    <w:p w14:paraId="7037C399" w14:textId="77777777" w:rsidR="005F148F" w:rsidRDefault="0051310D">
      <w:pPr>
        <w:pStyle w:val="Balk2"/>
      </w:pPr>
      <w:r>
        <w:rPr>
          <w:rFonts w:ascii="Arial" w:hAnsi="Arial"/>
        </w:rPr>
        <w:t>1.3 Hedef Kitle</w:t>
      </w:r>
    </w:p>
    <w:p w14:paraId="2657C828" w14:textId="77777777" w:rsidR="005F148F" w:rsidRDefault="0051310D">
      <w:pPr>
        <w:spacing w:after="120"/>
      </w:pPr>
      <w:r>
        <w:t>Platformun hedef kitlesi bireysel Türk yatırımcılar, finans meraklıları ve piyasa takibini aktif olarak yapan kullanıcılardır. Teknik bilgi düzeyi orta ile üst düzey arasında değişebilir; platform hem yeni başlayanlar hem de deneyimli yatırımcılar için kullanılabilir bir arayüz sunmaktadır.</w:t>
      </w:r>
    </w:p>
    <w:p w14:paraId="10A67EE0" w14:textId="77777777" w:rsidR="005F148F" w:rsidRDefault="0051310D">
      <w:r>
        <w:br w:type="page"/>
      </w:r>
    </w:p>
    <w:p w14:paraId="5E5E10C5" w14:textId="77777777" w:rsidR="005F148F" w:rsidRDefault="0051310D">
      <w:pPr>
        <w:pStyle w:val="Balk1"/>
      </w:pPr>
      <w:r>
        <w:rPr>
          <w:rFonts w:ascii="Arial" w:hAnsi="Arial"/>
        </w:rPr>
        <w:lastRenderedPageBreak/>
        <w:t>2. Paydaş Analizi</w:t>
      </w:r>
    </w:p>
    <w:p w14:paraId="59B634A6" w14:textId="77777777" w:rsidR="005F148F" w:rsidRDefault="0051310D">
      <w:pPr>
        <w:spacing w:after="120"/>
      </w:pPr>
      <w:r>
        <w:t>Proje sürecinde etkileşime giren veya projeden etkilenen paydaşlar aşağıda tanımlanmıştır.</w:t>
      </w:r>
    </w:p>
    <w:tbl>
      <w:tblPr>
        <w:tblStyle w:val="TabloKlavuzu"/>
        <w:tblW w:w="0" w:type="auto"/>
        <w:tblLook w:val="04A0" w:firstRow="1" w:lastRow="0" w:firstColumn="1" w:lastColumn="0" w:noHBand="0" w:noVBand="1"/>
      </w:tblPr>
      <w:tblGrid>
        <w:gridCol w:w="1984"/>
        <w:gridCol w:w="1984"/>
        <w:gridCol w:w="3118"/>
        <w:gridCol w:w="1134"/>
      </w:tblGrid>
      <w:tr w:rsidR="005F148F" w14:paraId="227C83BD" w14:textId="77777777" w:rsidTr="008C06CC">
        <w:tc>
          <w:tcPr>
            <w:tcW w:w="1984" w:type="dxa"/>
          </w:tcPr>
          <w:p w14:paraId="3E0EB167" w14:textId="77777777" w:rsidR="005F148F" w:rsidRPr="008C06CC" w:rsidRDefault="0051310D">
            <w:pPr>
              <w:rPr>
                <w:color w:val="auto"/>
              </w:rPr>
            </w:pPr>
            <w:r w:rsidRPr="008C06CC">
              <w:rPr>
                <w:b/>
                <w:color w:val="auto"/>
              </w:rPr>
              <w:t>Paydaş</w:t>
            </w:r>
          </w:p>
        </w:tc>
        <w:tc>
          <w:tcPr>
            <w:tcW w:w="1984" w:type="dxa"/>
          </w:tcPr>
          <w:p w14:paraId="54B881E0" w14:textId="77777777" w:rsidR="005F148F" w:rsidRPr="008C06CC" w:rsidRDefault="0051310D">
            <w:pPr>
              <w:rPr>
                <w:color w:val="auto"/>
              </w:rPr>
            </w:pPr>
            <w:r w:rsidRPr="008C06CC">
              <w:rPr>
                <w:b/>
                <w:color w:val="auto"/>
              </w:rPr>
              <w:t>Rol</w:t>
            </w:r>
          </w:p>
        </w:tc>
        <w:tc>
          <w:tcPr>
            <w:tcW w:w="3118" w:type="dxa"/>
          </w:tcPr>
          <w:p w14:paraId="455B56D3" w14:textId="77777777" w:rsidR="005F148F" w:rsidRPr="008C06CC" w:rsidRDefault="0051310D">
            <w:pPr>
              <w:rPr>
                <w:color w:val="auto"/>
              </w:rPr>
            </w:pPr>
            <w:r w:rsidRPr="008C06CC">
              <w:rPr>
                <w:b/>
                <w:color w:val="auto"/>
              </w:rPr>
              <w:t>İlgi Alanı</w:t>
            </w:r>
          </w:p>
        </w:tc>
        <w:tc>
          <w:tcPr>
            <w:tcW w:w="1134" w:type="dxa"/>
          </w:tcPr>
          <w:p w14:paraId="5C1EBE6F" w14:textId="77777777" w:rsidR="005F148F" w:rsidRPr="008C06CC" w:rsidRDefault="0051310D">
            <w:pPr>
              <w:rPr>
                <w:color w:val="auto"/>
              </w:rPr>
            </w:pPr>
            <w:r w:rsidRPr="008C06CC">
              <w:rPr>
                <w:b/>
                <w:color w:val="auto"/>
              </w:rPr>
              <w:t>Etkisi</w:t>
            </w:r>
          </w:p>
        </w:tc>
      </w:tr>
      <w:tr w:rsidR="005F148F" w14:paraId="4D26CAEC" w14:textId="77777777" w:rsidTr="008C06CC">
        <w:tc>
          <w:tcPr>
            <w:tcW w:w="1984" w:type="dxa"/>
          </w:tcPr>
          <w:p w14:paraId="1DD6B437" w14:textId="77777777" w:rsidR="005F148F" w:rsidRPr="008C06CC" w:rsidRDefault="0051310D">
            <w:pPr>
              <w:rPr>
                <w:color w:val="auto"/>
              </w:rPr>
            </w:pPr>
            <w:r w:rsidRPr="008C06CC">
              <w:rPr>
                <w:color w:val="auto"/>
                <w:sz w:val="20"/>
              </w:rPr>
              <w:t>Bireysel Yatırımcı</w:t>
            </w:r>
          </w:p>
        </w:tc>
        <w:tc>
          <w:tcPr>
            <w:tcW w:w="1984" w:type="dxa"/>
          </w:tcPr>
          <w:p w14:paraId="50CC718E" w14:textId="77777777" w:rsidR="005F148F" w:rsidRPr="008C06CC" w:rsidRDefault="0051310D">
            <w:pPr>
              <w:rPr>
                <w:color w:val="auto"/>
              </w:rPr>
            </w:pPr>
            <w:r w:rsidRPr="008C06CC">
              <w:rPr>
                <w:color w:val="auto"/>
                <w:sz w:val="20"/>
              </w:rPr>
              <w:t>Son Kullanıcı</w:t>
            </w:r>
          </w:p>
        </w:tc>
        <w:tc>
          <w:tcPr>
            <w:tcW w:w="3118" w:type="dxa"/>
          </w:tcPr>
          <w:p w14:paraId="4E2D2AAE" w14:textId="77777777" w:rsidR="005F148F" w:rsidRPr="008C06CC" w:rsidRDefault="0051310D">
            <w:pPr>
              <w:rPr>
                <w:color w:val="auto"/>
              </w:rPr>
            </w:pPr>
            <w:r w:rsidRPr="008C06CC">
              <w:rPr>
                <w:color w:val="auto"/>
                <w:sz w:val="20"/>
              </w:rPr>
              <w:t>Piyasa takibi, portföy yönetimi</w:t>
            </w:r>
          </w:p>
        </w:tc>
        <w:tc>
          <w:tcPr>
            <w:tcW w:w="1134" w:type="dxa"/>
          </w:tcPr>
          <w:p w14:paraId="35CB23BD" w14:textId="77777777" w:rsidR="005F148F" w:rsidRPr="008C06CC" w:rsidRDefault="0051310D">
            <w:pPr>
              <w:rPr>
                <w:color w:val="auto"/>
              </w:rPr>
            </w:pPr>
            <w:r w:rsidRPr="008C06CC">
              <w:rPr>
                <w:color w:val="auto"/>
                <w:sz w:val="20"/>
              </w:rPr>
              <w:t>Yüksek</w:t>
            </w:r>
          </w:p>
        </w:tc>
      </w:tr>
      <w:tr w:rsidR="005F148F" w14:paraId="3768D932" w14:textId="77777777" w:rsidTr="008C06CC">
        <w:tc>
          <w:tcPr>
            <w:tcW w:w="1984" w:type="dxa"/>
          </w:tcPr>
          <w:p w14:paraId="6443A197" w14:textId="77777777" w:rsidR="005F148F" w:rsidRPr="008C06CC" w:rsidRDefault="0051310D">
            <w:pPr>
              <w:rPr>
                <w:color w:val="auto"/>
              </w:rPr>
            </w:pPr>
            <w:r w:rsidRPr="008C06CC">
              <w:rPr>
                <w:color w:val="auto"/>
                <w:sz w:val="20"/>
              </w:rPr>
              <w:t>Proje Geliştirici</w:t>
            </w:r>
          </w:p>
        </w:tc>
        <w:tc>
          <w:tcPr>
            <w:tcW w:w="1984" w:type="dxa"/>
          </w:tcPr>
          <w:p w14:paraId="119B003D" w14:textId="77777777" w:rsidR="005F148F" w:rsidRPr="008C06CC" w:rsidRDefault="0051310D">
            <w:pPr>
              <w:rPr>
                <w:color w:val="auto"/>
              </w:rPr>
            </w:pPr>
            <w:r w:rsidRPr="008C06CC">
              <w:rPr>
                <w:color w:val="auto"/>
                <w:sz w:val="20"/>
              </w:rPr>
              <w:t>Tasarımcı &amp; Geliştirici</w:t>
            </w:r>
          </w:p>
        </w:tc>
        <w:tc>
          <w:tcPr>
            <w:tcW w:w="3118" w:type="dxa"/>
          </w:tcPr>
          <w:p w14:paraId="0264EA99" w14:textId="77777777" w:rsidR="005F148F" w:rsidRPr="008C06CC" w:rsidRDefault="0051310D">
            <w:pPr>
              <w:rPr>
                <w:color w:val="auto"/>
              </w:rPr>
            </w:pPr>
            <w:r w:rsidRPr="008C06CC">
              <w:rPr>
                <w:color w:val="auto"/>
                <w:sz w:val="20"/>
              </w:rPr>
              <w:t>Tüm sistem bileşenleri</w:t>
            </w:r>
          </w:p>
        </w:tc>
        <w:tc>
          <w:tcPr>
            <w:tcW w:w="1134" w:type="dxa"/>
          </w:tcPr>
          <w:p w14:paraId="7488992A" w14:textId="77777777" w:rsidR="005F148F" w:rsidRPr="008C06CC" w:rsidRDefault="0051310D">
            <w:pPr>
              <w:rPr>
                <w:color w:val="auto"/>
              </w:rPr>
            </w:pPr>
            <w:r w:rsidRPr="008C06CC">
              <w:rPr>
                <w:color w:val="auto"/>
                <w:sz w:val="20"/>
              </w:rPr>
              <w:t>Çok Yüksek</w:t>
            </w:r>
          </w:p>
        </w:tc>
      </w:tr>
      <w:tr w:rsidR="005F148F" w14:paraId="3F422DF9" w14:textId="77777777" w:rsidTr="008C06CC">
        <w:tc>
          <w:tcPr>
            <w:tcW w:w="1984" w:type="dxa"/>
          </w:tcPr>
          <w:p w14:paraId="4C612429" w14:textId="77777777" w:rsidR="005F148F" w:rsidRPr="008C06CC" w:rsidRDefault="0051310D">
            <w:pPr>
              <w:rPr>
                <w:color w:val="auto"/>
              </w:rPr>
            </w:pPr>
            <w:r w:rsidRPr="008C06CC">
              <w:rPr>
                <w:color w:val="auto"/>
                <w:sz w:val="20"/>
              </w:rPr>
              <w:t>SAÜ Danışmanı</w:t>
            </w:r>
          </w:p>
        </w:tc>
        <w:tc>
          <w:tcPr>
            <w:tcW w:w="1984" w:type="dxa"/>
          </w:tcPr>
          <w:p w14:paraId="45B5204C" w14:textId="77777777" w:rsidR="005F148F" w:rsidRPr="008C06CC" w:rsidRDefault="0051310D">
            <w:pPr>
              <w:rPr>
                <w:color w:val="auto"/>
              </w:rPr>
            </w:pPr>
            <w:r w:rsidRPr="008C06CC">
              <w:rPr>
                <w:color w:val="auto"/>
                <w:sz w:val="20"/>
              </w:rPr>
              <w:t>Akademik Danışman</w:t>
            </w:r>
          </w:p>
        </w:tc>
        <w:tc>
          <w:tcPr>
            <w:tcW w:w="3118" w:type="dxa"/>
          </w:tcPr>
          <w:p w14:paraId="50A4D08F" w14:textId="77777777" w:rsidR="005F148F" w:rsidRPr="008C06CC" w:rsidRDefault="0051310D">
            <w:pPr>
              <w:rPr>
                <w:color w:val="auto"/>
              </w:rPr>
            </w:pPr>
            <w:r w:rsidRPr="008C06CC">
              <w:rPr>
                <w:color w:val="auto"/>
                <w:sz w:val="20"/>
              </w:rPr>
              <w:t>Kalite, kapsam, sunum</w:t>
            </w:r>
          </w:p>
        </w:tc>
        <w:tc>
          <w:tcPr>
            <w:tcW w:w="1134" w:type="dxa"/>
          </w:tcPr>
          <w:p w14:paraId="5DE1ECB1" w14:textId="77777777" w:rsidR="005F148F" w:rsidRPr="008C06CC" w:rsidRDefault="0051310D">
            <w:pPr>
              <w:rPr>
                <w:color w:val="auto"/>
              </w:rPr>
            </w:pPr>
            <w:r w:rsidRPr="008C06CC">
              <w:rPr>
                <w:color w:val="auto"/>
                <w:sz w:val="20"/>
              </w:rPr>
              <w:t>Yüksek</w:t>
            </w:r>
          </w:p>
        </w:tc>
      </w:tr>
      <w:tr w:rsidR="005F148F" w14:paraId="0DC4A612" w14:textId="77777777" w:rsidTr="008C06CC">
        <w:tc>
          <w:tcPr>
            <w:tcW w:w="1984" w:type="dxa"/>
          </w:tcPr>
          <w:p w14:paraId="68EA83F8" w14:textId="77777777" w:rsidR="005F148F" w:rsidRPr="008C06CC" w:rsidRDefault="0051310D">
            <w:pPr>
              <w:rPr>
                <w:color w:val="auto"/>
              </w:rPr>
            </w:pPr>
            <w:r w:rsidRPr="008C06CC">
              <w:rPr>
                <w:color w:val="auto"/>
                <w:sz w:val="20"/>
              </w:rPr>
              <w:t>Toyota Türkiye</w:t>
            </w:r>
          </w:p>
        </w:tc>
        <w:tc>
          <w:tcPr>
            <w:tcW w:w="1984" w:type="dxa"/>
          </w:tcPr>
          <w:p w14:paraId="07D5AB1F" w14:textId="77777777" w:rsidR="005F148F" w:rsidRPr="008C06CC" w:rsidRDefault="0051310D">
            <w:pPr>
              <w:rPr>
                <w:color w:val="auto"/>
              </w:rPr>
            </w:pPr>
            <w:r w:rsidRPr="008C06CC">
              <w:rPr>
                <w:color w:val="auto"/>
                <w:sz w:val="20"/>
              </w:rPr>
              <w:t>Staj Kurumu</w:t>
            </w:r>
          </w:p>
        </w:tc>
        <w:tc>
          <w:tcPr>
            <w:tcW w:w="3118" w:type="dxa"/>
          </w:tcPr>
          <w:p w14:paraId="2B127890" w14:textId="77777777" w:rsidR="005F148F" w:rsidRPr="008C06CC" w:rsidRDefault="0051310D">
            <w:pPr>
              <w:rPr>
                <w:color w:val="auto"/>
              </w:rPr>
            </w:pPr>
            <w:r w:rsidRPr="008C06CC">
              <w:rPr>
                <w:color w:val="auto"/>
                <w:sz w:val="20"/>
              </w:rPr>
              <w:t>Mesleki gelişim ve uygulama</w:t>
            </w:r>
          </w:p>
        </w:tc>
        <w:tc>
          <w:tcPr>
            <w:tcW w:w="1134" w:type="dxa"/>
          </w:tcPr>
          <w:p w14:paraId="7EA7FDE8" w14:textId="77777777" w:rsidR="005F148F" w:rsidRPr="008C06CC" w:rsidRDefault="0051310D">
            <w:pPr>
              <w:rPr>
                <w:color w:val="auto"/>
              </w:rPr>
            </w:pPr>
            <w:r w:rsidRPr="008C06CC">
              <w:rPr>
                <w:color w:val="auto"/>
                <w:sz w:val="20"/>
              </w:rPr>
              <w:t>Orta</w:t>
            </w:r>
          </w:p>
        </w:tc>
      </w:tr>
      <w:tr w:rsidR="005F148F" w14:paraId="7293C110" w14:textId="77777777" w:rsidTr="008C06CC">
        <w:tc>
          <w:tcPr>
            <w:tcW w:w="1984" w:type="dxa"/>
          </w:tcPr>
          <w:p w14:paraId="4C23AC86" w14:textId="77777777" w:rsidR="005F148F" w:rsidRPr="008C06CC" w:rsidRDefault="0051310D">
            <w:pPr>
              <w:rPr>
                <w:color w:val="auto"/>
              </w:rPr>
            </w:pPr>
            <w:r w:rsidRPr="008C06CC">
              <w:rPr>
                <w:color w:val="auto"/>
                <w:sz w:val="20"/>
              </w:rPr>
              <w:t>Google (Gemini API)</w:t>
            </w:r>
          </w:p>
        </w:tc>
        <w:tc>
          <w:tcPr>
            <w:tcW w:w="1984" w:type="dxa"/>
          </w:tcPr>
          <w:p w14:paraId="0F9E5C10" w14:textId="77777777" w:rsidR="005F148F" w:rsidRPr="008C06CC" w:rsidRDefault="0051310D">
            <w:pPr>
              <w:rPr>
                <w:color w:val="auto"/>
              </w:rPr>
            </w:pPr>
            <w:r w:rsidRPr="008C06CC">
              <w:rPr>
                <w:color w:val="auto"/>
                <w:sz w:val="20"/>
              </w:rPr>
              <w:t>Dış Servis Sağlayıcı</w:t>
            </w:r>
          </w:p>
        </w:tc>
        <w:tc>
          <w:tcPr>
            <w:tcW w:w="3118" w:type="dxa"/>
          </w:tcPr>
          <w:p w14:paraId="493E7AF3" w14:textId="77777777" w:rsidR="005F148F" w:rsidRPr="008C06CC" w:rsidRDefault="0051310D">
            <w:pPr>
              <w:rPr>
                <w:color w:val="auto"/>
              </w:rPr>
            </w:pPr>
            <w:r w:rsidRPr="008C06CC">
              <w:rPr>
                <w:color w:val="auto"/>
                <w:sz w:val="20"/>
              </w:rPr>
              <w:t>API erişimi ve kota</w:t>
            </w:r>
          </w:p>
        </w:tc>
        <w:tc>
          <w:tcPr>
            <w:tcW w:w="1134" w:type="dxa"/>
          </w:tcPr>
          <w:p w14:paraId="7CFF8B66" w14:textId="77777777" w:rsidR="005F148F" w:rsidRPr="008C06CC" w:rsidRDefault="0051310D">
            <w:pPr>
              <w:rPr>
                <w:color w:val="auto"/>
              </w:rPr>
            </w:pPr>
            <w:r w:rsidRPr="008C06CC">
              <w:rPr>
                <w:color w:val="auto"/>
                <w:sz w:val="20"/>
              </w:rPr>
              <w:t>Orta</w:t>
            </w:r>
          </w:p>
        </w:tc>
      </w:tr>
      <w:tr w:rsidR="005F148F" w14:paraId="39ACE2A9" w14:textId="77777777" w:rsidTr="008C06CC">
        <w:tc>
          <w:tcPr>
            <w:tcW w:w="1984" w:type="dxa"/>
          </w:tcPr>
          <w:p w14:paraId="29626A24" w14:textId="77777777" w:rsidR="005F148F" w:rsidRPr="008C06CC" w:rsidRDefault="0051310D">
            <w:pPr>
              <w:rPr>
                <w:color w:val="auto"/>
              </w:rPr>
            </w:pPr>
            <w:r w:rsidRPr="008C06CC">
              <w:rPr>
                <w:color w:val="auto"/>
                <w:sz w:val="20"/>
              </w:rPr>
              <w:t>Veri API Sağlayıcıları</w:t>
            </w:r>
          </w:p>
        </w:tc>
        <w:tc>
          <w:tcPr>
            <w:tcW w:w="1984" w:type="dxa"/>
          </w:tcPr>
          <w:p w14:paraId="3F8EAD23" w14:textId="77777777" w:rsidR="005F148F" w:rsidRPr="008C06CC" w:rsidRDefault="0051310D">
            <w:pPr>
              <w:rPr>
                <w:color w:val="auto"/>
              </w:rPr>
            </w:pPr>
            <w:r w:rsidRPr="008C06CC">
              <w:rPr>
                <w:color w:val="auto"/>
                <w:sz w:val="20"/>
              </w:rPr>
              <w:t>TCMB, CoinGecko, Yahoo Finance</w:t>
            </w:r>
          </w:p>
        </w:tc>
        <w:tc>
          <w:tcPr>
            <w:tcW w:w="3118" w:type="dxa"/>
          </w:tcPr>
          <w:p w14:paraId="5F94EB2F" w14:textId="77777777" w:rsidR="005F148F" w:rsidRPr="008C06CC" w:rsidRDefault="0051310D">
            <w:pPr>
              <w:rPr>
                <w:color w:val="auto"/>
              </w:rPr>
            </w:pPr>
            <w:r w:rsidRPr="008C06CC">
              <w:rPr>
                <w:color w:val="auto"/>
                <w:sz w:val="20"/>
              </w:rPr>
              <w:t>Veri kalitesi ve erişilebilirlik</w:t>
            </w:r>
          </w:p>
        </w:tc>
        <w:tc>
          <w:tcPr>
            <w:tcW w:w="1134" w:type="dxa"/>
          </w:tcPr>
          <w:p w14:paraId="6F0F513F" w14:textId="77777777" w:rsidR="005F148F" w:rsidRPr="008C06CC" w:rsidRDefault="0051310D">
            <w:pPr>
              <w:rPr>
                <w:color w:val="auto"/>
              </w:rPr>
            </w:pPr>
            <w:r w:rsidRPr="008C06CC">
              <w:rPr>
                <w:color w:val="auto"/>
                <w:sz w:val="20"/>
              </w:rPr>
              <w:t>Orta</w:t>
            </w:r>
          </w:p>
        </w:tc>
      </w:tr>
    </w:tbl>
    <w:p w14:paraId="38804224" w14:textId="77777777" w:rsidR="005F148F" w:rsidRDefault="005F148F"/>
    <w:p w14:paraId="6E33A66A" w14:textId="6D42BB73" w:rsidR="005F148F" w:rsidRDefault="0051310D" w:rsidP="00AC4F06">
      <w:r>
        <w:rPr>
          <w:b/>
          <w:color w:val="000000"/>
          <w:sz w:val="32"/>
        </w:rPr>
        <w:t>3. Fonksiyonel Gereksinimler</w:t>
      </w:r>
    </w:p>
    <w:p w14:paraId="4E8431FC" w14:textId="77777777" w:rsidR="005F148F" w:rsidRDefault="0051310D">
      <w:pPr>
        <w:pStyle w:val="Balk2"/>
      </w:pPr>
      <w:r>
        <w:rPr>
          <w:rFonts w:ascii="Arial" w:hAnsi="Arial"/>
        </w:rPr>
        <w:t>3</w:t>
      </w:r>
      <w:r>
        <w:rPr>
          <w:rFonts w:ascii="Arial" w:hAnsi="Arial"/>
        </w:rPr>
        <w:t>.1 Kimlik Doğrulama ve Yetkilendirme</w:t>
      </w:r>
    </w:p>
    <w:p w14:paraId="407E6597" w14:textId="77777777" w:rsidR="005F148F" w:rsidRDefault="0051310D">
      <w:pPr>
        <w:pStyle w:val="ListeNumaras"/>
        <w:spacing w:after="60"/>
      </w:pPr>
      <w:r>
        <w:t>Kullanıcılar e-posta ve şifre ile giriş yapabilmelidir.</w:t>
      </w:r>
    </w:p>
    <w:p w14:paraId="4C0C31EA" w14:textId="77777777" w:rsidR="005F148F" w:rsidRDefault="0051310D">
      <w:pPr>
        <w:pStyle w:val="ListeNumaras"/>
        <w:spacing w:after="60"/>
      </w:pPr>
      <w:r>
        <w:t>TOTP tabanlı iki faktörlü doğrulama (2FA) desteklenmelidir.</w:t>
      </w:r>
    </w:p>
    <w:p w14:paraId="0AE3B29B" w14:textId="77777777" w:rsidR="005F148F" w:rsidRDefault="0051310D">
      <w:pPr>
        <w:pStyle w:val="ListeNumaras"/>
        <w:spacing w:after="60"/>
      </w:pPr>
      <w:r>
        <w:t>JWT erişim token'ı ile korunan oturum yönetimi sağlanmalıdır.</w:t>
      </w:r>
    </w:p>
    <w:p w14:paraId="5C479A8E" w14:textId="77777777" w:rsidR="005F148F" w:rsidRDefault="0051310D">
      <w:pPr>
        <w:pStyle w:val="ListeNumaras"/>
        <w:spacing w:after="60"/>
      </w:pPr>
      <w:r>
        <w:t>Oturum süresi dolduğunda sistem otomatik olarak token yenileme gerçekleştirmelidir.</w:t>
      </w:r>
    </w:p>
    <w:p w14:paraId="420126E8" w14:textId="77777777" w:rsidR="005F148F" w:rsidRDefault="0051310D">
      <w:pPr>
        <w:pStyle w:val="ListeNumaras"/>
        <w:spacing w:after="60"/>
      </w:pPr>
      <w:r>
        <w:t>Rol tabanlı yetkilendirme (RBAC) uygulanmalıdır (kullanıcı / yönetici).</w:t>
      </w:r>
    </w:p>
    <w:p w14:paraId="413E6CA5" w14:textId="77777777" w:rsidR="005F148F" w:rsidRDefault="0051310D">
      <w:pPr>
        <w:pStyle w:val="ListeNumaras"/>
        <w:spacing w:after="60"/>
      </w:pPr>
      <w:r>
        <w:t>Şifremi unuttum ve parola sıfırlama akışı mevcut olmalıdır.</w:t>
      </w:r>
    </w:p>
    <w:p w14:paraId="12DAD208" w14:textId="77777777" w:rsidR="005F148F" w:rsidRDefault="0051310D">
      <w:pPr>
        <w:pStyle w:val="Balk2"/>
      </w:pPr>
      <w:r>
        <w:rPr>
          <w:rFonts w:ascii="Arial" w:hAnsi="Arial"/>
        </w:rPr>
        <w:t>3.2 Piyasa Verisi Görüntüleme</w:t>
      </w:r>
    </w:p>
    <w:p w14:paraId="6FB83972" w14:textId="77777777" w:rsidR="005F148F" w:rsidRDefault="0051310D">
      <w:pPr>
        <w:pStyle w:val="ListeNumaras"/>
        <w:spacing w:after="60"/>
      </w:pPr>
      <w:r>
        <w:t>Sistem en az 15 hisse senedi, 5 döviz çifti ve 5 kripto para biriminin fiyatını göstermelidir.</w:t>
      </w:r>
    </w:p>
    <w:p w14:paraId="0980C1A1" w14:textId="77777777" w:rsidR="005F148F" w:rsidRDefault="0051310D">
      <w:pPr>
        <w:pStyle w:val="ListeNumaras"/>
        <w:spacing w:after="60"/>
      </w:pPr>
      <w:r>
        <w:t>Fiyat verileri belirli aralıklarla (5 dakikada bir) otomatik olarak yenilenmelidir.</w:t>
      </w:r>
    </w:p>
    <w:p w14:paraId="2B90F0AA" w14:textId="77777777" w:rsidR="005F148F" w:rsidRDefault="0051310D">
      <w:pPr>
        <w:pStyle w:val="ListeNumaras"/>
        <w:spacing w:after="60"/>
      </w:pPr>
      <w:r>
        <w:t>Anlık fiyat, günlük değişim miktarı ve yüzde değişim bilgisi sunulmalıdır.</w:t>
      </w:r>
    </w:p>
    <w:p w14:paraId="726D85EB" w14:textId="77777777" w:rsidR="005F148F" w:rsidRDefault="0051310D">
      <w:pPr>
        <w:pStyle w:val="ListeNumaras"/>
        <w:spacing w:after="60"/>
      </w:pPr>
      <w:r>
        <w:t>Piyasa kazananları (yükselenler) ve kaybedenler (düşenler) listeleri gösterilmelidir.</w:t>
      </w:r>
    </w:p>
    <w:p w14:paraId="6EB7723E" w14:textId="77777777" w:rsidR="005F148F" w:rsidRDefault="0051310D">
      <w:pPr>
        <w:pStyle w:val="ListeNumaras"/>
        <w:spacing w:after="60"/>
      </w:pPr>
      <w:r>
        <w:t>Veri API'lerine erişilemeyen durumlarda demo verisi ile sistem çalışmaya devam etmelidir.</w:t>
      </w:r>
    </w:p>
    <w:p w14:paraId="0EA6A7B1" w14:textId="77777777" w:rsidR="005F148F" w:rsidRDefault="0051310D">
      <w:pPr>
        <w:pStyle w:val="Balk2"/>
      </w:pPr>
      <w:r>
        <w:rPr>
          <w:rFonts w:ascii="Arial" w:hAnsi="Arial"/>
        </w:rPr>
        <w:t>3.3 Grafik ve Teknik Analiz</w:t>
      </w:r>
    </w:p>
    <w:p w14:paraId="2A7BEBD2" w14:textId="77777777" w:rsidR="005F148F" w:rsidRDefault="0051310D">
      <w:pPr>
        <w:pStyle w:val="ListeNumaras"/>
        <w:spacing w:after="60"/>
      </w:pPr>
      <w:r>
        <w:t>Seçilen enstrüman için mum grafiği (candlestick) gösterilmelidir.</w:t>
      </w:r>
    </w:p>
    <w:p w14:paraId="6F12ABCE" w14:textId="77777777" w:rsidR="005F148F" w:rsidRDefault="0051310D">
      <w:pPr>
        <w:pStyle w:val="ListeNumaras"/>
        <w:spacing w:after="60"/>
      </w:pPr>
      <w:r>
        <w:t>Basit hareketli ortalama (MA 20, MA 50), Bollinger Bantları ve RSI indikatörleri desteklenmelidir.</w:t>
      </w:r>
    </w:p>
    <w:p w14:paraId="3A55F9D8" w14:textId="77777777" w:rsidR="005F148F" w:rsidRDefault="0051310D">
      <w:pPr>
        <w:pStyle w:val="ListeNumaras"/>
        <w:spacing w:after="60"/>
      </w:pPr>
      <w:r>
        <w:t>Kullanıcı zaman dilimi seçebilmelidir (1G, 1H, 3A, 6A, 1Y).</w:t>
      </w:r>
    </w:p>
    <w:p w14:paraId="0F5E9EA0" w14:textId="77777777" w:rsidR="005F148F" w:rsidRDefault="0051310D">
      <w:pPr>
        <w:pStyle w:val="ListeNumaras"/>
        <w:spacing w:after="60"/>
      </w:pPr>
      <w:r>
        <w:t>Grafik verisi en az 3 farklı güne ait kayıt içerdiğinde gösterilmelidir.</w:t>
      </w:r>
    </w:p>
    <w:p w14:paraId="3BF81AB8" w14:textId="77777777" w:rsidR="005F148F" w:rsidRDefault="0051310D">
      <w:pPr>
        <w:pStyle w:val="ListeNumaras"/>
        <w:spacing w:after="60"/>
      </w:pPr>
      <w:r>
        <w:t>URL parametresi (?sembol=XYZ) ile doğrudan sembol analizi açılabilmelidir.</w:t>
      </w:r>
    </w:p>
    <w:p w14:paraId="68E29A63" w14:textId="77777777" w:rsidR="00AC4F06" w:rsidRDefault="00AC4F06">
      <w:pPr>
        <w:pStyle w:val="Balk2"/>
        <w:rPr>
          <w:rFonts w:ascii="Arial" w:hAnsi="Arial"/>
        </w:rPr>
      </w:pPr>
    </w:p>
    <w:p w14:paraId="21856BD0" w14:textId="77777777" w:rsidR="00AC4F06" w:rsidRDefault="00AC4F06">
      <w:pPr>
        <w:pStyle w:val="Balk2"/>
        <w:rPr>
          <w:rFonts w:ascii="Arial" w:hAnsi="Arial"/>
        </w:rPr>
      </w:pPr>
    </w:p>
    <w:p w14:paraId="3825E055" w14:textId="5849C7DE" w:rsidR="005F148F" w:rsidRDefault="0051310D">
      <w:pPr>
        <w:pStyle w:val="Balk2"/>
      </w:pPr>
      <w:r>
        <w:rPr>
          <w:rFonts w:ascii="Arial" w:hAnsi="Arial"/>
        </w:rPr>
        <w:t xml:space="preserve">3.4 </w:t>
      </w:r>
      <w:proofErr w:type="spellStart"/>
      <w:r>
        <w:rPr>
          <w:rFonts w:ascii="Arial" w:hAnsi="Arial"/>
        </w:rPr>
        <w:t>Portföy</w:t>
      </w:r>
      <w:proofErr w:type="spellEnd"/>
      <w:r>
        <w:rPr>
          <w:rFonts w:ascii="Arial" w:hAnsi="Arial"/>
        </w:rPr>
        <w:t xml:space="preserve"> </w:t>
      </w:r>
      <w:proofErr w:type="spellStart"/>
      <w:r>
        <w:rPr>
          <w:rFonts w:ascii="Arial" w:hAnsi="Arial"/>
        </w:rPr>
        <w:t>Yönetimi</w:t>
      </w:r>
      <w:proofErr w:type="spellEnd"/>
    </w:p>
    <w:p w14:paraId="201BEE67" w14:textId="77777777" w:rsidR="005F148F" w:rsidRDefault="0051310D">
      <w:pPr>
        <w:pStyle w:val="ListeNumaras"/>
        <w:spacing w:after="60"/>
      </w:pPr>
      <w:r>
        <w:t>Kullanıcı portföyüne hisse, döviz veya kripto pozisyon ekleyebilmelidir.</w:t>
      </w:r>
    </w:p>
    <w:p w14:paraId="6A95B0DE" w14:textId="77777777" w:rsidR="005F148F" w:rsidRDefault="0051310D">
      <w:pPr>
        <w:pStyle w:val="ListeNumaras"/>
        <w:spacing w:after="60"/>
      </w:pPr>
      <w:r>
        <w:t>Her pozisyon için adet, alış fiyatı ve tarih bilgisi kaydedilmelidir.</w:t>
      </w:r>
    </w:p>
    <w:p w14:paraId="0BAF317C" w14:textId="77777777" w:rsidR="005F148F" w:rsidRDefault="0051310D">
      <w:pPr>
        <w:pStyle w:val="ListeNumaras"/>
        <w:spacing w:after="60"/>
      </w:pPr>
      <w:r>
        <w:t>Güncel fiyata göre kar/zarar hesaplanmalı ve gösterilmelidir.</w:t>
      </w:r>
    </w:p>
    <w:p w14:paraId="5B0A06AF" w14:textId="77777777" w:rsidR="005F148F" w:rsidRDefault="0051310D">
      <w:pPr>
        <w:pStyle w:val="ListeNumaras"/>
        <w:spacing w:after="60"/>
      </w:pPr>
      <w:r>
        <w:t>Portföy dağılımı pasta grafiğiyle sunulmalıdır.</w:t>
      </w:r>
    </w:p>
    <w:p w14:paraId="2AAF60F6" w14:textId="77777777" w:rsidR="005F148F" w:rsidRDefault="0051310D">
      <w:pPr>
        <w:pStyle w:val="ListeNumaras"/>
        <w:spacing w:after="60"/>
      </w:pPr>
      <w:r>
        <w:t>AI destekli portföy sağlık skoru (0-100 puan) hesaplanmalıdır.</w:t>
      </w:r>
    </w:p>
    <w:p w14:paraId="25277ABC" w14:textId="77777777" w:rsidR="005F148F" w:rsidRDefault="0051310D">
      <w:pPr>
        <w:pStyle w:val="Balk2"/>
      </w:pPr>
      <w:r>
        <w:rPr>
          <w:rFonts w:ascii="Arial" w:hAnsi="Arial"/>
        </w:rPr>
        <w:t>3.5 Yapay Zeka Özellikleri</w:t>
      </w:r>
    </w:p>
    <w:p w14:paraId="769C4F11" w14:textId="77777777" w:rsidR="005F148F" w:rsidRDefault="0051310D">
      <w:pPr>
        <w:pStyle w:val="ListeNumaras"/>
        <w:spacing w:after="60"/>
      </w:pPr>
      <w:r>
        <w:t>Kullanıcı metin tabanlı sorular sorabilmeli, AI Türkçe yanıt üretmelidir.</w:t>
      </w:r>
    </w:p>
    <w:p w14:paraId="65923808" w14:textId="77777777" w:rsidR="005F148F" w:rsidRDefault="0051310D">
      <w:pPr>
        <w:pStyle w:val="ListeNumaras"/>
        <w:spacing w:after="60"/>
      </w:pPr>
      <w:r>
        <w:t>AI yanıtları veritabanında oturum bazlı olarak kalıcı saklanmalıdır.</w:t>
      </w:r>
    </w:p>
    <w:p w14:paraId="357C8AA9" w14:textId="77777777" w:rsidR="005F148F" w:rsidRDefault="0051310D">
      <w:pPr>
        <w:pStyle w:val="ListeNumaras"/>
        <w:spacing w:after="60"/>
      </w:pPr>
      <w:r>
        <w:t>Yapay zeka yanıtından PIE, BAR veya RISK_BAR grafik verisi ayıklanabilmelidir.</w:t>
      </w:r>
    </w:p>
    <w:p w14:paraId="05E043A0" w14:textId="77777777" w:rsidR="005F148F" w:rsidRDefault="0051310D">
      <w:pPr>
        <w:pStyle w:val="ListeNumaras"/>
        <w:spacing w:after="60"/>
      </w:pPr>
      <w:r>
        <w:t>Portföy anomalileri (CONCENTRATION, UNDERPERFORMANCE, HIGH_RISK) tespit edilip uyarı gösterilmelidir.</w:t>
      </w:r>
    </w:p>
    <w:p w14:paraId="078EF685" w14:textId="77777777" w:rsidR="005F148F" w:rsidRDefault="0051310D">
      <w:pPr>
        <w:pStyle w:val="ListeNumaras"/>
        <w:spacing w:after="60"/>
      </w:pPr>
      <w:r>
        <w:t>Her AI yanıtına göre dinamik öneri butonları üretilmelidir.</w:t>
      </w:r>
    </w:p>
    <w:p w14:paraId="1293F1EF" w14:textId="77777777" w:rsidR="005F148F" w:rsidRDefault="0051310D">
      <w:pPr>
        <w:pStyle w:val="ListeNumaras"/>
        <w:spacing w:after="60"/>
      </w:pPr>
      <w:r>
        <w:t>Günlük piyasa brifing ve haber özetleme özellikleri sunulmalıdır.</w:t>
      </w:r>
    </w:p>
    <w:p w14:paraId="50B51858" w14:textId="77777777" w:rsidR="005F148F" w:rsidRDefault="0051310D">
      <w:pPr>
        <w:pStyle w:val="Balk2"/>
      </w:pPr>
      <w:r>
        <w:rPr>
          <w:rFonts w:ascii="Arial" w:hAnsi="Arial"/>
        </w:rPr>
        <w:t>3.6 Haberler ve Ekonomik Takvim</w:t>
      </w:r>
    </w:p>
    <w:p w14:paraId="4E73BC7D" w14:textId="77777777" w:rsidR="005F148F" w:rsidRDefault="0051310D">
      <w:pPr>
        <w:pStyle w:val="ListeNumaras"/>
        <w:spacing w:after="60"/>
      </w:pPr>
      <w:r>
        <w:t>Finansal haber RSS akışından en az 20 haber çekilip gösterilmelidir.</w:t>
      </w:r>
    </w:p>
    <w:p w14:paraId="4912DD0E" w14:textId="77777777" w:rsidR="005F148F" w:rsidRDefault="0051310D">
      <w:pPr>
        <w:pStyle w:val="ListeNumaras"/>
        <w:spacing w:after="60"/>
      </w:pPr>
      <w:r>
        <w:t>Haberler için AI destekli 2-3 cümlelik özet oluşturulabilmelidir.</w:t>
      </w:r>
    </w:p>
    <w:p w14:paraId="73B72D29" w14:textId="77777777" w:rsidR="005F148F" w:rsidRDefault="0051310D">
      <w:pPr>
        <w:pStyle w:val="ListeNumaras"/>
        <w:spacing w:after="60"/>
      </w:pPr>
      <w:r>
        <w:t>Ekonomik takvim etkinlikleri etki seviyesine göre (Düşük / Orta / Yüksek) filtrelenebilmelidir.</w:t>
      </w:r>
    </w:p>
    <w:p w14:paraId="554C7E3F" w14:textId="77777777" w:rsidR="005F148F" w:rsidRDefault="0051310D">
      <w:pPr>
        <w:pStyle w:val="ListeNumaras"/>
        <w:spacing w:after="60"/>
      </w:pPr>
      <w:r>
        <w:t>Takvim etkinlikleri beklenen ve gerçekleşen değerleri ile gösterilmelidir.</w:t>
      </w:r>
    </w:p>
    <w:p w14:paraId="72941691" w14:textId="77777777" w:rsidR="005F148F" w:rsidRDefault="0051310D">
      <w:pPr>
        <w:pStyle w:val="Balk2"/>
      </w:pPr>
      <w:r>
        <w:rPr>
          <w:rFonts w:ascii="Arial" w:hAnsi="Arial"/>
        </w:rPr>
        <w:t>3.7 Geri Test (Backtesting)</w:t>
      </w:r>
    </w:p>
    <w:p w14:paraId="3632B728" w14:textId="77777777" w:rsidR="005F148F" w:rsidRDefault="0051310D">
      <w:pPr>
        <w:pStyle w:val="ListeNumaras"/>
        <w:spacing w:after="60"/>
      </w:pPr>
      <w:r>
        <w:t>Kullanıcı belirli tarih aralığı ve parametre setiyle strateji geri testi çalıştırabilmelidir.</w:t>
      </w:r>
    </w:p>
    <w:p w14:paraId="52A94462" w14:textId="77777777" w:rsidR="005F148F" w:rsidRDefault="0051310D">
      <w:pPr>
        <w:pStyle w:val="ListeNumaras"/>
        <w:spacing w:after="60"/>
      </w:pPr>
      <w:r>
        <w:t>Test sonucunda toplam getiri, maksimum düşüş ve işlem sayısı raporlanmalıdır.</w:t>
      </w:r>
    </w:p>
    <w:p w14:paraId="42B14F0D" w14:textId="77777777" w:rsidR="005F148F" w:rsidRDefault="0051310D">
      <w:pPr>
        <w:pStyle w:val="ListeNumaras"/>
        <w:spacing w:after="60"/>
      </w:pPr>
      <w:r>
        <w:t>Strateji performansı grafiksel olarak gösterilmelidir.</w:t>
      </w:r>
    </w:p>
    <w:p w14:paraId="6E9E55BE" w14:textId="77777777" w:rsidR="00C946B2" w:rsidRDefault="00C946B2" w:rsidP="00C946B2"/>
    <w:p w14:paraId="544C6BE7" w14:textId="1ADEC0FC" w:rsidR="005F148F" w:rsidRDefault="0051310D" w:rsidP="00C946B2">
      <w:r>
        <w:rPr>
          <w:b/>
          <w:color w:val="000000"/>
          <w:sz w:val="32"/>
        </w:rPr>
        <w:t>4. Fonksiyonel Olmayan Gereksinimler</w:t>
      </w:r>
    </w:p>
    <w:p w14:paraId="12D45676" w14:textId="77777777" w:rsidR="005F148F" w:rsidRDefault="0051310D">
      <w:pPr>
        <w:pStyle w:val="Balk2"/>
      </w:pPr>
      <w:r>
        <w:rPr>
          <w:rFonts w:ascii="Arial" w:hAnsi="Arial"/>
        </w:rPr>
        <w:t>4</w:t>
      </w:r>
      <w:r>
        <w:rPr>
          <w:rFonts w:ascii="Arial" w:hAnsi="Arial"/>
        </w:rPr>
        <w:t>.1 Performans</w:t>
      </w:r>
    </w:p>
    <w:tbl>
      <w:tblPr>
        <w:tblStyle w:val="TabloKlavuzu"/>
        <w:tblW w:w="0" w:type="auto"/>
        <w:tblLook w:val="04A0" w:firstRow="1" w:lastRow="0" w:firstColumn="1" w:lastColumn="0" w:noHBand="0" w:noVBand="1"/>
      </w:tblPr>
      <w:tblGrid>
        <w:gridCol w:w="5669"/>
        <w:gridCol w:w="2551"/>
      </w:tblGrid>
      <w:tr w:rsidR="005F148F" w14:paraId="24CF3CA8" w14:textId="77777777" w:rsidTr="00AE23EC">
        <w:tc>
          <w:tcPr>
            <w:tcW w:w="5669" w:type="dxa"/>
          </w:tcPr>
          <w:p w14:paraId="7705A2AA" w14:textId="77777777" w:rsidR="005F148F" w:rsidRPr="00AE23EC" w:rsidRDefault="0051310D">
            <w:pPr>
              <w:rPr>
                <w:color w:val="auto"/>
              </w:rPr>
            </w:pPr>
            <w:r w:rsidRPr="00AE23EC">
              <w:rPr>
                <w:b/>
                <w:color w:val="auto"/>
              </w:rPr>
              <w:t>Gereksinim</w:t>
            </w:r>
          </w:p>
        </w:tc>
        <w:tc>
          <w:tcPr>
            <w:tcW w:w="2551" w:type="dxa"/>
          </w:tcPr>
          <w:p w14:paraId="2E3E3DA2" w14:textId="77777777" w:rsidR="005F148F" w:rsidRPr="00AE23EC" w:rsidRDefault="0051310D">
            <w:pPr>
              <w:rPr>
                <w:color w:val="auto"/>
              </w:rPr>
            </w:pPr>
            <w:r w:rsidRPr="00AE23EC">
              <w:rPr>
                <w:b/>
                <w:color w:val="auto"/>
              </w:rPr>
              <w:t>Hedef Değer</w:t>
            </w:r>
          </w:p>
        </w:tc>
      </w:tr>
      <w:tr w:rsidR="005F148F" w14:paraId="4AD070C7" w14:textId="77777777" w:rsidTr="00AE23EC">
        <w:tc>
          <w:tcPr>
            <w:tcW w:w="5669" w:type="dxa"/>
          </w:tcPr>
          <w:p w14:paraId="3D56B37A" w14:textId="77777777" w:rsidR="005F148F" w:rsidRPr="00AE23EC" w:rsidRDefault="0051310D">
            <w:pPr>
              <w:rPr>
                <w:color w:val="auto"/>
              </w:rPr>
            </w:pPr>
            <w:r w:rsidRPr="00AE23EC">
              <w:rPr>
                <w:color w:val="auto"/>
                <w:sz w:val="20"/>
              </w:rPr>
              <w:t>API yanıt süresi (p95)</w:t>
            </w:r>
          </w:p>
        </w:tc>
        <w:tc>
          <w:tcPr>
            <w:tcW w:w="2551" w:type="dxa"/>
          </w:tcPr>
          <w:p w14:paraId="42301CDF" w14:textId="77777777" w:rsidR="005F148F" w:rsidRPr="00AE23EC" w:rsidRDefault="0051310D">
            <w:pPr>
              <w:rPr>
                <w:color w:val="auto"/>
              </w:rPr>
            </w:pPr>
            <w:r w:rsidRPr="00AE23EC">
              <w:rPr>
                <w:color w:val="auto"/>
                <w:sz w:val="20"/>
              </w:rPr>
              <w:t>&lt; 400 ms</w:t>
            </w:r>
          </w:p>
        </w:tc>
      </w:tr>
      <w:tr w:rsidR="005F148F" w14:paraId="5CCB6FA7" w14:textId="77777777" w:rsidTr="00AE23EC">
        <w:tc>
          <w:tcPr>
            <w:tcW w:w="5669" w:type="dxa"/>
          </w:tcPr>
          <w:p w14:paraId="39834CFF" w14:textId="77777777" w:rsidR="005F148F" w:rsidRPr="00AE23EC" w:rsidRDefault="0051310D">
            <w:pPr>
              <w:rPr>
                <w:color w:val="auto"/>
              </w:rPr>
            </w:pPr>
            <w:r w:rsidRPr="00AE23EC">
              <w:rPr>
                <w:color w:val="auto"/>
                <w:sz w:val="20"/>
              </w:rPr>
              <w:t>Sayfa ilk yükleme süresi</w:t>
            </w:r>
          </w:p>
        </w:tc>
        <w:tc>
          <w:tcPr>
            <w:tcW w:w="2551" w:type="dxa"/>
          </w:tcPr>
          <w:p w14:paraId="7D2DB025" w14:textId="77777777" w:rsidR="005F148F" w:rsidRPr="00AE23EC" w:rsidRDefault="0051310D">
            <w:pPr>
              <w:rPr>
                <w:color w:val="auto"/>
              </w:rPr>
            </w:pPr>
            <w:r w:rsidRPr="00AE23EC">
              <w:rPr>
                <w:color w:val="auto"/>
                <w:sz w:val="20"/>
              </w:rPr>
              <w:t>&lt; 3 saniye</w:t>
            </w:r>
          </w:p>
        </w:tc>
      </w:tr>
      <w:tr w:rsidR="005F148F" w14:paraId="2252D746" w14:textId="77777777" w:rsidTr="00AE23EC">
        <w:tc>
          <w:tcPr>
            <w:tcW w:w="5669" w:type="dxa"/>
          </w:tcPr>
          <w:p w14:paraId="03874F62" w14:textId="77777777" w:rsidR="005F148F" w:rsidRPr="00AE23EC" w:rsidRDefault="0051310D">
            <w:pPr>
              <w:rPr>
                <w:color w:val="auto"/>
              </w:rPr>
            </w:pPr>
            <w:r w:rsidRPr="00AE23EC">
              <w:rPr>
                <w:color w:val="auto"/>
                <w:sz w:val="20"/>
              </w:rPr>
              <w:t>Eş zamanlı kullanıcı kapasitesi</w:t>
            </w:r>
          </w:p>
        </w:tc>
        <w:tc>
          <w:tcPr>
            <w:tcW w:w="2551" w:type="dxa"/>
          </w:tcPr>
          <w:p w14:paraId="78FD23C9" w14:textId="77777777" w:rsidR="005F148F" w:rsidRPr="00AE23EC" w:rsidRDefault="0051310D">
            <w:pPr>
              <w:rPr>
                <w:color w:val="auto"/>
              </w:rPr>
            </w:pPr>
            <w:r w:rsidRPr="00AE23EC">
              <w:rPr>
                <w:color w:val="auto"/>
                <w:sz w:val="20"/>
              </w:rPr>
              <w:t>En az 100 kullanıcı</w:t>
            </w:r>
          </w:p>
        </w:tc>
      </w:tr>
      <w:tr w:rsidR="005F148F" w14:paraId="1295BF72" w14:textId="77777777" w:rsidTr="00AE23EC">
        <w:tc>
          <w:tcPr>
            <w:tcW w:w="5669" w:type="dxa"/>
          </w:tcPr>
          <w:p w14:paraId="5F1958A4" w14:textId="77777777" w:rsidR="005F148F" w:rsidRPr="00AE23EC" w:rsidRDefault="0051310D">
            <w:pPr>
              <w:rPr>
                <w:color w:val="auto"/>
              </w:rPr>
            </w:pPr>
            <w:r w:rsidRPr="00AE23EC">
              <w:rPr>
                <w:color w:val="auto"/>
                <w:sz w:val="20"/>
              </w:rPr>
              <w:t>Veri yenileme aralığı</w:t>
            </w:r>
          </w:p>
        </w:tc>
        <w:tc>
          <w:tcPr>
            <w:tcW w:w="2551" w:type="dxa"/>
          </w:tcPr>
          <w:p w14:paraId="6A6A7EF7" w14:textId="77777777" w:rsidR="005F148F" w:rsidRPr="00AE23EC" w:rsidRDefault="0051310D">
            <w:pPr>
              <w:rPr>
                <w:color w:val="auto"/>
              </w:rPr>
            </w:pPr>
            <w:r w:rsidRPr="00AE23EC">
              <w:rPr>
                <w:color w:val="auto"/>
                <w:sz w:val="20"/>
              </w:rPr>
              <w:t>5 dakika (piyasa verisi)</w:t>
            </w:r>
          </w:p>
        </w:tc>
      </w:tr>
      <w:tr w:rsidR="005F148F" w14:paraId="0F1E08E2" w14:textId="77777777" w:rsidTr="00AE23EC">
        <w:tc>
          <w:tcPr>
            <w:tcW w:w="5669" w:type="dxa"/>
          </w:tcPr>
          <w:p w14:paraId="15DE399B" w14:textId="77777777" w:rsidR="005F148F" w:rsidRPr="00AE23EC" w:rsidRDefault="0051310D">
            <w:pPr>
              <w:rPr>
                <w:color w:val="auto"/>
              </w:rPr>
            </w:pPr>
            <w:r w:rsidRPr="00AE23EC">
              <w:rPr>
                <w:color w:val="auto"/>
                <w:sz w:val="20"/>
              </w:rPr>
              <w:t>Veritabanı sorgu süresi</w:t>
            </w:r>
          </w:p>
        </w:tc>
        <w:tc>
          <w:tcPr>
            <w:tcW w:w="2551" w:type="dxa"/>
          </w:tcPr>
          <w:p w14:paraId="0954A3D6" w14:textId="77777777" w:rsidR="005F148F" w:rsidRPr="00AE23EC" w:rsidRDefault="0051310D">
            <w:pPr>
              <w:rPr>
                <w:color w:val="auto"/>
              </w:rPr>
            </w:pPr>
            <w:r w:rsidRPr="00AE23EC">
              <w:rPr>
                <w:color w:val="auto"/>
                <w:sz w:val="20"/>
              </w:rPr>
              <w:t>&lt; 100 ms (basit sorgular)</w:t>
            </w:r>
          </w:p>
        </w:tc>
      </w:tr>
    </w:tbl>
    <w:p w14:paraId="0E478C2A" w14:textId="77777777" w:rsidR="005F148F" w:rsidRDefault="005F148F"/>
    <w:p w14:paraId="69D8D45D" w14:textId="77777777" w:rsidR="005F148F" w:rsidRDefault="0051310D">
      <w:pPr>
        <w:pStyle w:val="Balk2"/>
      </w:pPr>
      <w:r>
        <w:rPr>
          <w:rFonts w:ascii="Arial" w:hAnsi="Arial"/>
        </w:rPr>
        <w:lastRenderedPageBreak/>
        <w:t>4.2 Güvenlik</w:t>
      </w:r>
    </w:p>
    <w:p w14:paraId="3E57DAF6" w14:textId="77777777" w:rsidR="005F148F" w:rsidRDefault="0051310D">
      <w:pPr>
        <w:pStyle w:val="ListeMaddemi"/>
        <w:spacing w:after="60"/>
      </w:pPr>
      <w:r>
        <w:t>Tüm API endpoint'leri JWT ile korunmalıdır</w:t>
      </w:r>
    </w:p>
    <w:p w14:paraId="4B77EDC7" w14:textId="77777777" w:rsidR="005F148F" w:rsidRDefault="0051310D">
      <w:pPr>
        <w:pStyle w:val="ListeMaddemi"/>
        <w:spacing w:after="60"/>
      </w:pPr>
      <w:r>
        <w:t>Hassas veriler AES-256 ile şifrelenmelidir</w:t>
      </w:r>
    </w:p>
    <w:p w14:paraId="52E9C009" w14:textId="77777777" w:rsidR="005F148F" w:rsidRDefault="0051310D">
      <w:pPr>
        <w:pStyle w:val="ListeMaddemi"/>
        <w:spacing w:after="60"/>
      </w:pPr>
      <w:r>
        <w:t>SQL injection ve XSS saldırılarına karşı koruma sağlanmalıdır</w:t>
      </w:r>
    </w:p>
    <w:p w14:paraId="6C7903D1" w14:textId="77777777" w:rsidR="005F148F" w:rsidRDefault="0051310D">
      <w:pPr>
        <w:pStyle w:val="ListeMaddemi"/>
        <w:spacing w:after="60"/>
      </w:pPr>
      <w:r>
        <w:t>Rate limiting ile istek sınırlandırması uygulanmalıdır</w:t>
      </w:r>
    </w:p>
    <w:p w14:paraId="79944E00" w14:textId="77777777" w:rsidR="005F148F" w:rsidRDefault="0051310D">
      <w:pPr>
        <w:pStyle w:val="ListeMaddemi"/>
        <w:spacing w:after="60"/>
      </w:pPr>
      <w:r>
        <w:t>HTTPS zorunlu olmalıdır (üretim ortamında)</w:t>
      </w:r>
    </w:p>
    <w:p w14:paraId="4981578D" w14:textId="77777777" w:rsidR="005F148F" w:rsidRDefault="0051310D">
      <w:pPr>
        <w:pStyle w:val="ListeMaddemi"/>
        <w:spacing w:after="60"/>
      </w:pPr>
      <w:r>
        <w:t>Şifreler BCrypt ile hashlenerek saklanmalıdır</w:t>
      </w:r>
    </w:p>
    <w:p w14:paraId="02089850" w14:textId="77777777" w:rsidR="005F148F" w:rsidRDefault="0051310D">
      <w:pPr>
        <w:pStyle w:val="Balk2"/>
      </w:pPr>
      <w:r>
        <w:rPr>
          <w:rFonts w:ascii="Arial" w:hAnsi="Arial"/>
        </w:rPr>
        <w:t>4.3 Erişilebilirlik ve Kullanılabilirlik</w:t>
      </w:r>
    </w:p>
    <w:p w14:paraId="1EC7F19B" w14:textId="77777777" w:rsidR="005F148F" w:rsidRDefault="0051310D">
      <w:pPr>
        <w:pStyle w:val="ListeMaddemi"/>
        <w:spacing w:after="60"/>
      </w:pPr>
      <w:r>
        <w:t>Responsive tasarım (masaüstü ve tablet desteği)</w:t>
      </w:r>
    </w:p>
    <w:p w14:paraId="778C9828" w14:textId="77777777" w:rsidR="005F148F" w:rsidRDefault="0051310D">
      <w:pPr>
        <w:pStyle w:val="ListeMaddemi"/>
        <w:spacing w:after="60"/>
      </w:pPr>
      <w:r>
        <w:t>Türkçe dil desteği (tüm arayüz metinleri)</w:t>
      </w:r>
    </w:p>
    <w:p w14:paraId="67B626FF" w14:textId="77777777" w:rsidR="005F148F" w:rsidRDefault="0051310D">
      <w:pPr>
        <w:pStyle w:val="ListeMaddemi"/>
        <w:spacing w:after="60"/>
      </w:pPr>
      <w:r>
        <w:t>Renk körü kullanıcılar için uygun kontrast oranları</w:t>
      </w:r>
    </w:p>
    <w:p w14:paraId="5202F734" w14:textId="77777777" w:rsidR="005F148F" w:rsidRDefault="0051310D">
      <w:pPr>
        <w:pStyle w:val="ListeMaddemi"/>
        <w:spacing w:after="60"/>
      </w:pPr>
      <w:r>
        <w:t>Yükleme göstergeleri ile kullanıcı bilgilendirmesi</w:t>
      </w:r>
    </w:p>
    <w:p w14:paraId="56D25550" w14:textId="77777777" w:rsidR="005F148F" w:rsidRDefault="0051310D">
      <w:pPr>
        <w:pStyle w:val="ListeMaddemi"/>
        <w:spacing w:after="60"/>
      </w:pPr>
      <w:r>
        <w:t>Hata mesajları Türkçe ve anlaşılır olmalıdır</w:t>
      </w:r>
    </w:p>
    <w:p w14:paraId="5E1FCC95" w14:textId="77777777" w:rsidR="005F148F" w:rsidRDefault="0051310D">
      <w:pPr>
        <w:pStyle w:val="Balk2"/>
      </w:pPr>
      <w:r>
        <w:rPr>
          <w:rFonts w:ascii="Arial" w:hAnsi="Arial"/>
        </w:rPr>
        <w:t>4.4 Güvenilirlik ve Bakım Yapılabilirlik</w:t>
      </w:r>
    </w:p>
    <w:p w14:paraId="04F846E6" w14:textId="77777777" w:rsidR="005F148F" w:rsidRDefault="0051310D">
      <w:pPr>
        <w:pStyle w:val="ListeMaddemi"/>
        <w:spacing w:after="60"/>
      </w:pPr>
      <w:r>
        <w:t>API bağlantısı kesildiğinde demo verisi ile çalışmaya devam etme</w:t>
      </w:r>
    </w:p>
    <w:p w14:paraId="43C4A611" w14:textId="77777777" w:rsidR="005F148F" w:rsidRDefault="0051310D">
      <w:pPr>
        <w:pStyle w:val="ListeMaddemi"/>
        <w:spacing w:after="60"/>
      </w:pPr>
      <w:r>
        <w:t>Docker Compose ile tek komutla (docker-compose up) ayağa kaldırma</w:t>
      </w:r>
    </w:p>
    <w:p w14:paraId="6A23C313" w14:textId="77777777" w:rsidR="005F148F" w:rsidRDefault="0051310D">
      <w:pPr>
        <w:pStyle w:val="ListeMaddemi"/>
        <w:spacing w:after="60"/>
      </w:pPr>
      <w:r>
        <w:t>Flyway ile veritabanı migrasyon yönetimi</w:t>
      </w:r>
    </w:p>
    <w:p w14:paraId="78FF9521" w14:textId="77777777" w:rsidR="005F148F" w:rsidRDefault="0051310D">
      <w:pPr>
        <w:pStyle w:val="ListeMaddemi"/>
        <w:spacing w:after="60"/>
      </w:pPr>
      <w:r>
        <w:t>Yapılandırılmış log kaydı (JSON formatında, OpenSearch'e aktarım)</w:t>
      </w:r>
    </w:p>
    <w:p w14:paraId="0008FC0B" w14:textId="77777777" w:rsidR="005F148F" w:rsidRDefault="0051310D">
      <w:pPr>
        <w:pStyle w:val="ListeMaddemi"/>
        <w:spacing w:after="60"/>
      </w:pPr>
      <w:r>
        <w:t>Sistem sağlık kontrolleri (/actuator/health endpoint)</w:t>
      </w:r>
    </w:p>
    <w:p w14:paraId="2909E9FC" w14:textId="77777777" w:rsidR="00AC4F06" w:rsidRDefault="00AC4F06" w:rsidP="00AC4F06"/>
    <w:p w14:paraId="3BB6BAE0" w14:textId="13AE83FB" w:rsidR="005F148F" w:rsidRDefault="0051310D" w:rsidP="00AC4F06">
      <w:r>
        <w:rPr>
          <w:b/>
          <w:color w:val="000000"/>
          <w:sz w:val="32"/>
        </w:rPr>
        <w:t>5. Use Case Analizi</w:t>
      </w:r>
    </w:p>
    <w:p w14:paraId="6C2BF678" w14:textId="77777777" w:rsidR="005F148F" w:rsidRDefault="0051310D">
      <w:pPr>
        <w:pStyle w:val="Balk2"/>
      </w:pPr>
      <w:r>
        <w:rPr>
          <w:rFonts w:ascii="Arial" w:hAnsi="Arial"/>
        </w:rPr>
        <w:t>5</w:t>
      </w:r>
      <w:r>
        <w:rPr>
          <w:rFonts w:ascii="Arial" w:hAnsi="Arial"/>
        </w:rPr>
        <w:t>.1 Aktörler</w:t>
      </w:r>
    </w:p>
    <w:tbl>
      <w:tblPr>
        <w:tblStyle w:val="TabloKlavuzu"/>
        <w:tblW w:w="0" w:type="auto"/>
        <w:tblLook w:val="04A0" w:firstRow="1" w:lastRow="0" w:firstColumn="1" w:lastColumn="0" w:noHBand="0" w:noVBand="1"/>
      </w:tblPr>
      <w:tblGrid>
        <w:gridCol w:w="2551"/>
        <w:gridCol w:w="5669"/>
      </w:tblGrid>
      <w:tr w:rsidR="005F148F" w14:paraId="705CF37F" w14:textId="77777777" w:rsidTr="00AE23EC">
        <w:tc>
          <w:tcPr>
            <w:tcW w:w="2551" w:type="dxa"/>
          </w:tcPr>
          <w:p w14:paraId="6D9B444A" w14:textId="77777777" w:rsidR="005F148F" w:rsidRPr="00AE23EC" w:rsidRDefault="0051310D">
            <w:pPr>
              <w:rPr>
                <w:color w:val="auto"/>
              </w:rPr>
            </w:pPr>
            <w:r w:rsidRPr="00AE23EC">
              <w:rPr>
                <w:b/>
                <w:color w:val="auto"/>
              </w:rPr>
              <w:t>Aktör</w:t>
            </w:r>
          </w:p>
        </w:tc>
        <w:tc>
          <w:tcPr>
            <w:tcW w:w="5669" w:type="dxa"/>
          </w:tcPr>
          <w:p w14:paraId="7897BDE5" w14:textId="77777777" w:rsidR="005F148F" w:rsidRPr="00AE23EC" w:rsidRDefault="0051310D">
            <w:pPr>
              <w:rPr>
                <w:color w:val="auto"/>
              </w:rPr>
            </w:pPr>
            <w:r w:rsidRPr="00AE23EC">
              <w:rPr>
                <w:b/>
                <w:color w:val="auto"/>
              </w:rPr>
              <w:t>Açıklama</w:t>
            </w:r>
          </w:p>
        </w:tc>
      </w:tr>
      <w:tr w:rsidR="005F148F" w14:paraId="07B87EAF" w14:textId="77777777" w:rsidTr="00AE23EC">
        <w:tc>
          <w:tcPr>
            <w:tcW w:w="2551" w:type="dxa"/>
          </w:tcPr>
          <w:p w14:paraId="38F65256" w14:textId="77777777" w:rsidR="005F148F" w:rsidRPr="00AE23EC" w:rsidRDefault="0051310D">
            <w:pPr>
              <w:rPr>
                <w:color w:val="auto"/>
              </w:rPr>
            </w:pPr>
            <w:r w:rsidRPr="00AE23EC">
              <w:rPr>
                <w:color w:val="auto"/>
                <w:sz w:val="20"/>
              </w:rPr>
              <w:t>Kullanıcı (Yatırımcı)</w:t>
            </w:r>
          </w:p>
        </w:tc>
        <w:tc>
          <w:tcPr>
            <w:tcW w:w="5669" w:type="dxa"/>
          </w:tcPr>
          <w:p w14:paraId="5CC1892E" w14:textId="77777777" w:rsidR="005F148F" w:rsidRPr="00AE23EC" w:rsidRDefault="0051310D">
            <w:pPr>
              <w:rPr>
                <w:color w:val="auto"/>
              </w:rPr>
            </w:pPr>
            <w:r w:rsidRPr="00AE23EC">
              <w:rPr>
                <w:color w:val="auto"/>
                <w:sz w:val="20"/>
              </w:rPr>
              <w:t>Platforma kayıtlı, piyasa takibi ve portföy yönetimi yapan bireysel kullanıcı</w:t>
            </w:r>
          </w:p>
        </w:tc>
      </w:tr>
      <w:tr w:rsidR="005F148F" w14:paraId="5664982C" w14:textId="77777777" w:rsidTr="00AE23EC">
        <w:tc>
          <w:tcPr>
            <w:tcW w:w="2551" w:type="dxa"/>
          </w:tcPr>
          <w:p w14:paraId="4BE0B24D" w14:textId="77777777" w:rsidR="005F148F" w:rsidRPr="00AE23EC" w:rsidRDefault="0051310D">
            <w:pPr>
              <w:rPr>
                <w:color w:val="auto"/>
              </w:rPr>
            </w:pPr>
            <w:r w:rsidRPr="00AE23EC">
              <w:rPr>
                <w:color w:val="auto"/>
                <w:sz w:val="20"/>
              </w:rPr>
              <w:t>Yönetici</w:t>
            </w:r>
          </w:p>
        </w:tc>
        <w:tc>
          <w:tcPr>
            <w:tcW w:w="5669" w:type="dxa"/>
          </w:tcPr>
          <w:p w14:paraId="06250CB1" w14:textId="77777777" w:rsidR="005F148F" w:rsidRPr="00AE23EC" w:rsidRDefault="0051310D">
            <w:pPr>
              <w:rPr>
                <w:color w:val="auto"/>
              </w:rPr>
            </w:pPr>
            <w:r w:rsidRPr="00AE23EC">
              <w:rPr>
                <w:color w:val="auto"/>
                <w:sz w:val="20"/>
              </w:rPr>
              <w:t>Sistem yönetimi, kullanıcı yönetimi yetkilerine sahip süper kullanıcı</w:t>
            </w:r>
          </w:p>
        </w:tc>
      </w:tr>
      <w:tr w:rsidR="005F148F" w14:paraId="4BB6A70D" w14:textId="77777777" w:rsidTr="00AE23EC">
        <w:tc>
          <w:tcPr>
            <w:tcW w:w="2551" w:type="dxa"/>
          </w:tcPr>
          <w:p w14:paraId="6C2EC0D3" w14:textId="77777777" w:rsidR="005F148F" w:rsidRPr="00AE23EC" w:rsidRDefault="0051310D">
            <w:pPr>
              <w:rPr>
                <w:color w:val="auto"/>
              </w:rPr>
            </w:pPr>
            <w:r w:rsidRPr="00AE23EC">
              <w:rPr>
                <w:color w:val="auto"/>
                <w:sz w:val="20"/>
              </w:rPr>
              <w:t>Gemini AI</w:t>
            </w:r>
          </w:p>
        </w:tc>
        <w:tc>
          <w:tcPr>
            <w:tcW w:w="5669" w:type="dxa"/>
          </w:tcPr>
          <w:p w14:paraId="58A84D9F" w14:textId="77777777" w:rsidR="005F148F" w:rsidRPr="00AE23EC" w:rsidRDefault="0051310D">
            <w:pPr>
              <w:rPr>
                <w:color w:val="auto"/>
              </w:rPr>
            </w:pPr>
            <w:r w:rsidRPr="00AE23EC">
              <w:rPr>
                <w:color w:val="auto"/>
                <w:sz w:val="20"/>
              </w:rPr>
              <w:t>Google Gemini 2.5 Flash API — AI yanıtı ve analiz üretir</w:t>
            </w:r>
          </w:p>
        </w:tc>
      </w:tr>
      <w:tr w:rsidR="005F148F" w14:paraId="1F9EADD4" w14:textId="77777777" w:rsidTr="00AE23EC">
        <w:tc>
          <w:tcPr>
            <w:tcW w:w="2551" w:type="dxa"/>
          </w:tcPr>
          <w:p w14:paraId="393372D8" w14:textId="77777777" w:rsidR="005F148F" w:rsidRPr="00AE23EC" w:rsidRDefault="0051310D">
            <w:pPr>
              <w:rPr>
                <w:color w:val="auto"/>
              </w:rPr>
            </w:pPr>
            <w:r w:rsidRPr="00AE23EC">
              <w:rPr>
                <w:color w:val="auto"/>
                <w:sz w:val="20"/>
              </w:rPr>
              <w:t>Veri API'leri</w:t>
            </w:r>
          </w:p>
        </w:tc>
        <w:tc>
          <w:tcPr>
            <w:tcW w:w="5669" w:type="dxa"/>
          </w:tcPr>
          <w:p w14:paraId="05C98923" w14:textId="77777777" w:rsidR="005F148F" w:rsidRPr="00AE23EC" w:rsidRDefault="0051310D">
            <w:pPr>
              <w:rPr>
                <w:color w:val="auto"/>
              </w:rPr>
            </w:pPr>
            <w:r w:rsidRPr="00AE23EC">
              <w:rPr>
                <w:color w:val="auto"/>
                <w:sz w:val="20"/>
              </w:rPr>
              <w:t>Yahoo Finance, CoinGecko, TCMB, RSS — Piyasa verisi ve haber sağlar</w:t>
            </w:r>
          </w:p>
        </w:tc>
      </w:tr>
      <w:tr w:rsidR="005F148F" w14:paraId="2084EE37" w14:textId="77777777" w:rsidTr="00AE23EC">
        <w:tc>
          <w:tcPr>
            <w:tcW w:w="2551" w:type="dxa"/>
          </w:tcPr>
          <w:p w14:paraId="257F54A4" w14:textId="77777777" w:rsidR="005F148F" w:rsidRPr="00AE23EC" w:rsidRDefault="0051310D">
            <w:pPr>
              <w:rPr>
                <w:color w:val="auto"/>
              </w:rPr>
            </w:pPr>
            <w:r w:rsidRPr="00AE23EC">
              <w:rPr>
                <w:color w:val="auto"/>
                <w:sz w:val="20"/>
              </w:rPr>
              <w:t>Keycloak</w:t>
            </w:r>
          </w:p>
        </w:tc>
        <w:tc>
          <w:tcPr>
            <w:tcW w:w="5669" w:type="dxa"/>
          </w:tcPr>
          <w:p w14:paraId="20DEDB04" w14:textId="77777777" w:rsidR="005F148F" w:rsidRPr="00AE23EC" w:rsidRDefault="0051310D">
            <w:pPr>
              <w:rPr>
                <w:color w:val="auto"/>
              </w:rPr>
            </w:pPr>
            <w:r w:rsidRPr="00AE23EC">
              <w:rPr>
                <w:color w:val="auto"/>
                <w:sz w:val="20"/>
              </w:rPr>
              <w:t>Kimlik doğrulama ve token yönetimi sağlar</w:t>
            </w:r>
          </w:p>
        </w:tc>
      </w:tr>
    </w:tbl>
    <w:p w14:paraId="26B36B94" w14:textId="77777777" w:rsidR="005F148F" w:rsidRDefault="005F148F"/>
    <w:p w14:paraId="5D41082D" w14:textId="77777777" w:rsidR="00AC4F06" w:rsidRDefault="00AC4F06">
      <w:pPr>
        <w:pStyle w:val="Balk2"/>
        <w:rPr>
          <w:rFonts w:ascii="Arial" w:hAnsi="Arial"/>
        </w:rPr>
      </w:pPr>
    </w:p>
    <w:p w14:paraId="0CB9831D" w14:textId="77777777" w:rsidR="00AC4F06" w:rsidRDefault="00AC4F06">
      <w:pPr>
        <w:pStyle w:val="Balk2"/>
        <w:rPr>
          <w:rFonts w:ascii="Arial" w:hAnsi="Arial"/>
        </w:rPr>
      </w:pPr>
    </w:p>
    <w:p w14:paraId="28543C8A" w14:textId="77777777" w:rsidR="00AC4F06" w:rsidRDefault="00AC4F06">
      <w:pPr>
        <w:pStyle w:val="Balk2"/>
        <w:rPr>
          <w:rFonts w:ascii="Arial" w:hAnsi="Arial"/>
        </w:rPr>
      </w:pPr>
    </w:p>
    <w:p w14:paraId="4C32DE10" w14:textId="43E7A290" w:rsidR="005F148F" w:rsidRDefault="0051310D">
      <w:pPr>
        <w:pStyle w:val="Balk2"/>
      </w:pPr>
      <w:r>
        <w:rPr>
          <w:rFonts w:ascii="Arial" w:hAnsi="Arial"/>
        </w:rPr>
        <w:t xml:space="preserve">5.2 Temel Use </w:t>
      </w:r>
      <w:proofErr w:type="spellStart"/>
      <w:r>
        <w:rPr>
          <w:rFonts w:ascii="Arial" w:hAnsi="Arial"/>
        </w:rPr>
        <w:t>Case'ler</w:t>
      </w:r>
      <w:proofErr w:type="spellEnd"/>
    </w:p>
    <w:p w14:paraId="567DE8B9" w14:textId="77777777" w:rsidR="005F148F" w:rsidRDefault="0051310D">
      <w:pPr>
        <w:pStyle w:val="Balk3"/>
      </w:pPr>
      <w:r>
        <w:rPr>
          <w:rFonts w:ascii="Arial" w:hAnsi="Arial"/>
        </w:rPr>
        <w:t>UC-01: Sisteme Giriş (Login)</w:t>
      </w:r>
    </w:p>
    <w:tbl>
      <w:tblPr>
        <w:tblStyle w:val="TabloKlavuzu"/>
        <w:tblW w:w="0" w:type="auto"/>
        <w:tblLook w:val="04A0" w:firstRow="1" w:lastRow="0" w:firstColumn="1" w:lastColumn="0" w:noHBand="0" w:noVBand="1"/>
      </w:tblPr>
      <w:tblGrid>
        <w:gridCol w:w="1701"/>
        <w:gridCol w:w="6520"/>
      </w:tblGrid>
      <w:tr w:rsidR="005F148F" w14:paraId="05EB082E" w14:textId="77777777" w:rsidTr="00AE23EC">
        <w:tc>
          <w:tcPr>
            <w:tcW w:w="1701" w:type="dxa"/>
          </w:tcPr>
          <w:p w14:paraId="3755E40A" w14:textId="77777777" w:rsidR="005F148F" w:rsidRPr="00AE23EC" w:rsidRDefault="0051310D">
            <w:pPr>
              <w:rPr>
                <w:color w:val="auto"/>
              </w:rPr>
            </w:pPr>
            <w:r w:rsidRPr="00AE23EC">
              <w:rPr>
                <w:b/>
                <w:color w:val="auto"/>
              </w:rPr>
              <w:t>Alan</w:t>
            </w:r>
          </w:p>
        </w:tc>
        <w:tc>
          <w:tcPr>
            <w:tcW w:w="6520" w:type="dxa"/>
          </w:tcPr>
          <w:p w14:paraId="751A1D82" w14:textId="77777777" w:rsidR="005F148F" w:rsidRPr="00AE23EC" w:rsidRDefault="0051310D">
            <w:pPr>
              <w:rPr>
                <w:color w:val="auto"/>
              </w:rPr>
            </w:pPr>
            <w:r w:rsidRPr="00AE23EC">
              <w:rPr>
                <w:b/>
                <w:color w:val="auto"/>
              </w:rPr>
              <w:t>Detay</w:t>
            </w:r>
          </w:p>
        </w:tc>
      </w:tr>
      <w:tr w:rsidR="005F148F" w14:paraId="711255C6" w14:textId="77777777" w:rsidTr="00AE23EC">
        <w:tc>
          <w:tcPr>
            <w:tcW w:w="1701" w:type="dxa"/>
          </w:tcPr>
          <w:p w14:paraId="24A57B3E" w14:textId="77777777" w:rsidR="005F148F" w:rsidRPr="00AE23EC" w:rsidRDefault="0051310D">
            <w:pPr>
              <w:rPr>
                <w:color w:val="auto"/>
              </w:rPr>
            </w:pPr>
            <w:r w:rsidRPr="00AE23EC">
              <w:rPr>
                <w:color w:val="auto"/>
                <w:sz w:val="20"/>
              </w:rPr>
              <w:t>Aktör</w:t>
            </w:r>
          </w:p>
        </w:tc>
        <w:tc>
          <w:tcPr>
            <w:tcW w:w="6520" w:type="dxa"/>
          </w:tcPr>
          <w:p w14:paraId="7B75CBA4" w14:textId="77777777" w:rsidR="005F148F" w:rsidRPr="00AE23EC" w:rsidRDefault="0051310D">
            <w:pPr>
              <w:rPr>
                <w:color w:val="auto"/>
              </w:rPr>
            </w:pPr>
            <w:r w:rsidRPr="00AE23EC">
              <w:rPr>
                <w:color w:val="auto"/>
                <w:sz w:val="20"/>
              </w:rPr>
              <w:t>Kullanıcı</w:t>
            </w:r>
          </w:p>
        </w:tc>
      </w:tr>
      <w:tr w:rsidR="005F148F" w14:paraId="6942EB60" w14:textId="77777777" w:rsidTr="00AE23EC">
        <w:tc>
          <w:tcPr>
            <w:tcW w:w="1701" w:type="dxa"/>
          </w:tcPr>
          <w:p w14:paraId="67718F3A" w14:textId="77777777" w:rsidR="005F148F" w:rsidRPr="00AE23EC" w:rsidRDefault="0051310D">
            <w:pPr>
              <w:rPr>
                <w:color w:val="auto"/>
              </w:rPr>
            </w:pPr>
            <w:r w:rsidRPr="00AE23EC">
              <w:rPr>
                <w:color w:val="auto"/>
                <w:sz w:val="20"/>
              </w:rPr>
              <w:t>Ön Koşul</w:t>
            </w:r>
          </w:p>
        </w:tc>
        <w:tc>
          <w:tcPr>
            <w:tcW w:w="6520" w:type="dxa"/>
          </w:tcPr>
          <w:p w14:paraId="0A909F7B" w14:textId="77777777" w:rsidR="005F148F" w:rsidRPr="00AE23EC" w:rsidRDefault="0051310D">
            <w:pPr>
              <w:rPr>
                <w:color w:val="auto"/>
              </w:rPr>
            </w:pPr>
            <w:r w:rsidRPr="00AE23EC">
              <w:rPr>
                <w:color w:val="auto"/>
                <w:sz w:val="20"/>
              </w:rPr>
              <w:t>Kullanıcı kayıtlı olmalıdır</w:t>
            </w:r>
          </w:p>
        </w:tc>
      </w:tr>
      <w:tr w:rsidR="005F148F" w14:paraId="060CBE3C" w14:textId="77777777" w:rsidTr="00AE23EC">
        <w:tc>
          <w:tcPr>
            <w:tcW w:w="1701" w:type="dxa"/>
          </w:tcPr>
          <w:p w14:paraId="474CBCD5" w14:textId="77777777" w:rsidR="005F148F" w:rsidRPr="00AE23EC" w:rsidRDefault="0051310D">
            <w:pPr>
              <w:rPr>
                <w:color w:val="auto"/>
              </w:rPr>
            </w:pPr>
            <w:r w:rsidRPr="00AE23EC">
              <w:rPr>
                <w:color w:val="auto"/>
                <w:sz w:val="20"/>
              </w:rPr>
              <w:t>Temel Akış</w:t>
            </w:r>
          </w:p>
        </w:tc>
        <w:tc>
          <w:tcPr>
            <w:tcW w:w="6520" w:type="dxa"/>
          </w:tcPr>
          <w:p w14:paraId="65F513FD" w14:textId="77777777" w:rsidR="005F148F" w:rsidRPr="00AE23EC" w:rsidRDefault="0051310D">
            <w:pPr>
              <w:rPr>
                <w:color w:val="auto"/>
              </w:rPr>
            </w:pPr>
            <w:r w:rsidRPr="00AE23EC">
              <w:rPr>
                <w:color w:val="auto"/>
                <w:sz w:val="20"/>
              </w:rPr>
              <w:t>1. Kullanıcı e-posta ve şifresini girer</w:t>
            </w:r>
            <w:r w:rsidRPr="00AE23EC">
              <w:rPr>
                <w:color w:val="auto"/>
                <w:sz w:val="20"/>
              </w:rPr>
              <w:br/>
              <w:t>2. Sistem Keycloak'a kimlik doğrulama isteği gönderir</w:t>
            </w:r>
            <w:r w:rsidRPr="00AE23EC">
              <w:rPr>
                <w:color w:val="auto"/>
                <w:sz w:val="20"/>
              </w:rPr>
              <w:br/>
              <w:t>3. 2FA etkinse TOTP kodu istenir</w:t>
            </w:r>
            <w:r w:rsidRPr="00AE23EC">
              <w:rPr>
                <w:color w:val="auto"/>
                <w:sz w:val="20"/>
              </w:rPr>
              <w:br/>
            </w:r>
            <w:r w:rsidRPr="00AE23EC">
              <w:rPr>
                <w:color w:val="auto"/>
                <w:sz w:val="20"/>
              </w:rPr>
              <w:t>4. JWT token üretilerek oturum açılır</w:t>
            </w:r>
          </w:p>
        </w:tc>
      </w:tr>
      <w:tr w:rsidR="005F148F" w14:paraId="6F940611" w14:textId="77777777" w:rsidTr="00AE23EC">
        <w:tc>
          <w:tcPr>
            <w:tcW w:w="1701" w:type="dxa"/>
          </w:tcPr>
          <w:p w14:paraId="31EAB7CC" w14:textId="77777777" w:rsidR="005F148F" w:rsidRPr="00AE23EC" w:rsidRDefault="0051310D">
            <w:pPr>
              <w:rPr>
                <w:color w:val="auto"/>
              </w:rPr>
            </w:pPr>
            <w:r w:rsidRPr="00AE23EC">
              <w:rPr>
                <w:color w:val="auto"/>
                <w:sz w:val="20"/>
              </w:rPr>
              <w:t>Alternatif Akış</w:t>
            </w:r>
          </w:p>
        </w:tc>
        <w:tc>
          <w:tcPr>
            <w:tcW w:w="6520" w:type="dxa"/>
          </w:tcPr>
          <w:p w14:paraId="1499E933" w14:textId="77777777" w:rsidR="005F148F" w:rsidRPr="00AE23EC" w:rsidRDefault="0051310D">
            <w:pPr>
              <w:rPr>
                <w:color w:val="auto"/>
              </w:rPr>
            </w:pPr>
            <w:r w:rsidRPr="00AE23EC">
              <w:rPr>
                <w:color w:val="auto"/>
                <w:sz w:val="20"/>
              </w:rPr>
              <w:t>Hatalı bilgi girilirse hata mesajı gösterilir</w:t>
            </w:r>
          </w:p>
        </w:tc>
      </w:tr>
      <w:tr w:rsidR="005F148F" w14:paraId="44A1BD06" w14:textId="77777777" w:rsidTr="00AE23EC">
        <w:tc>
          <w:tcPr>
            <w:tcW w:w="1701" w:type="dxa"/>
          </w:tcPr>
          <w:p w14:paraId="1CB9B164" w14:textId="77777777" w:rsidR="005F148F" w:rsidRPr="00AE23EC" w:rsidRDefault="0051310D">
            <w:pPr>
              <w:rPr>
                <w:color w:val="auto"/>
              </w:rPr>
            </w:pPr>
            <w:r w:rsidRPr="00AE23EC">
              <w:rPr>
                <w:color w:val="auto"/>
                <w:sz w:val="20"/>
              </w:rPr>
              <w:t>Son Koşul</w:t>
            </w:r>
          </w:p>
        </w:tc>
        <w:tc>
          <w:tcPr>
            <w:tcW w:w="6520" w:type="dxa"/>
          </w:tcPr>
          <w:p w14:paraId="1AD6FC82" w14:textId="77777777" w:rsidR="005F148F" w:rsidRPr="00AE23EC" w:rsidRDefault="0051310D">
            <w:pPr>
              <w:rPr>
                <w:color w:val="auto"/>
              </w:rPr>
            </w:pPr>
            <w:r w:rsidRPr="00AE23EC">
              <w:rPr>
                <w:color w:val="auto"/>
                <w:sz w:val="20"/>
              </w:rPr>
              <w:t>Kullanıcı dashboard sayfasına yönlendirilir</w:t>
            </w:r>
          </w:p>
        </w:tc>
      </w:tr>
    </w:tbl>
    <w:p w14:paraId="0BDD790F" w14:textId="77777777" w:rsidR="005F148F" w:rsidRDefault="005F148F"/>
    <w:p w14:paraId="4A79DAD0" w14:textId="77777777" w:rsidR="005F148F" w:rsidRDefault="005F148F"/>
    <w:p w14:paraId="3FCC3767" w14:textId="77777777" w:rsidR="005F148F" w:rsidRDefault="0051310D">
      <w:pPr>
        <w:pStyle w:val="Balk3"/>
      </w:pPr>
      <w:r>
        <w:rPr>
          <w:rFonts w:ascii="Arial" w:hAnsi="Arial"/>
        </w:rPr>
        <w:t>UC-02: Portföy Pozisyonu Ekleme</w:t>
      </w:r>
    </w:p>
    <w:tbl>
      <w:tblPr>
        <w:tblStyle w:val="TabloKlavuzu"/>
        <w:tblW w:w="0" w:type="auto"/>
        <w:tblLook w:val="04A0" w:firstRow="1" w:lastRow="0" w:firstColumn="1" w:lastColumn="0" w:noHBand="0" w:noVBand="1"/>
      </w:tblPr>
      <w:tblGrid>
        <w:gridCol w:w="1701"/>
        <w:gridCol w:w="6520"/>
      </w:tblGrid>
      <w:tr w:rsidR="005F148F" w14:paraId="1E57C89D" w14:textId="77777777" w:rsidTr="00AE23EC">
        <w:tc>
          <w:tcPr>
            <w:tcW w:w="1701" w:type="dxa"/>
          </w:tcPr>
          <w:p w14:paraId="18763C18" w14:textId="77777777" w:rsidR="005F148F" w:rsidRPr="00AE23EC" w:rsidRDefault="0051310D">
            <w:pPr>
              <w:rPr>
                <w:color w:val="auto"/>
              </w:rPr>
            </w:pPr>
            <w:r w:rsidRPr="00AE23EC">
              <w:rPr>
                <w:b/>
                <w:color w:val="auto"/>
              </w:rPr>
              <w:t>Alan</w:t>
            </w:r>
          </w:p>
        </w:tc>
        <w:tc>
          <w:tcPr>
            <w:tcW w:w="6520" w:type="dxa"/>
          </w:tcPr>
          <w:p w14:paraId="0AEC17C0" w14:textId="77777777" w:rsidR="005F148F" w:rsidRPr="00AE23EC" w:rsidRDefault="0051310D">
            <w:pPr>
              <w:rPr>
                <w:color w:val="auto"/>
              </w:rPr>
            </w:pPr>
            <w:r w:rsidRPr="00AE23EC">
              <w:rPr>
                <w:b/>
                <w:color w:val="auto"/>
              </w:rPr>
              <w:t>Detay</w:t>
            </w:r>
          </w:p>
        </w:tc>
      </w:tr>
      <w:tr w:rsidR="005F148F" w14:paraId="304B214E" w14:textId="77777777" w:rsidTr="00AE23EC">
        <w:tc>
          <w:tcPr>
            <w:tcW w:w="1701" w:type="dxa"/>
          </w:tcPr>
          <w:p w14:paraId="28B7FACA" w14:textId="77777777" w:rsidR="005F148F" w:rsidRPr="00AE23EC" w:rsidRDefault="0051310D">
            <w:pPr>
              <w:rPr>
                <w:color w:val="auto"/>
              </w:rPr>
            </w:pPr>
            <w:r w:rsidRPr="00AE23EC">
              <w:rPr>
                <w:color w:val="auto"/>
                <w:sz w:val="20"/>
              </w:rPr>
              <w:t>Aktör</w:t>
            </w:r>
          </w:p>
        </w:tc>
        <w:tc>
          <w:tcPr>
            <w:tcW w:w="6520" w:type="dxa"/>
          </w:tcPr>
          <w:p w14:paraId="351CE35C" w14:textId="77777777" w:rsidR="005F148F" w:rsidRPr="00AE23EC" w:rsidRDefault="0051310D">
            <w:pPr>
              <w:rPr>
                <w:color w:val="auto"/>
              </w:rPr>
            </w:pPr>
            <w:r w:rsidRPr="00AE23EC">
              <w:rPr>
                <w:color w:val="auto"/>
                <w:sz w:val="20"/>
              </w:rPr>
              <w:t>Kullanıcı</w:t>
            </w:r>
          </w:p>
        </w:tc>
      </w:tr>
      <w:tr w:rsidR="005F148F" w14:paraId="736789F7" w14:textId="77777777" w:rsidTr="00AE23EC">
        <w:tc>
          <w:tcPr>
            <w:tcW w:w="1701" w:type="dxa"/>
          </w:tcPr>
          <w:p w14:paraId="4D4981DB" w14:textId="77777777" w:rsidR="005F148F" w:rsidRPr="00AE23EC" w:rsidRDefault="0051310D">
            <w:pPr>
              <w:rPr>
                <w:color w:val="auto"/>
              </w:rPr>
            </w:pPr>
            <w:r w:rsidRPr="00AE23EC">
              <w:rPr>
                <w:color w:val="auto"/>
                <w:sz w:val="20"/>
              </w:rPr>
              <w:t>Ön Koşul</w:t>
            </w:r>
          </w:p>
        </w:tc>
        <w:tc>
          <w:tcPr>
            <w:tcW w:w="6520" w:type="dxa"/>
          </w:tcPr>
          <w:p w14:paraId="18078434" w14:textId="77777777" w:rsidR="005F148F" w:rsidRPr="00AE23EC" w:rsidRDefault="0051310D">
            <w:pPr>
              <w:rPr>
                <w:color w:val="auto"/>
              </w:rPr>
            </w:pPr>
            <w:r w:rsidRPr="00AE23EC">
              <w:rPr>
                <w:color w:val="auto"/>
                <w:sz w:val="20"/>
              </w:rPr>
              <w:t>Kullanıcı oturum açmış olmalıdır</w:t>
            </w:r>
          </w:p>
        </w:tc>
      </w:tr>
      <w:tr w:rsidR="005F148F" w14:paraId="22EF772E" w14:textId="77777777" w:rsidTr="00AE23EC">
        <w:tc>
          <w:tcPr>
            <w:tcW w:w="1701" w:type="dxa"/>
          </w:tcPr>
          <w:p w14:paraId="6624C915" w14:textId="77777777" w:rsidR="005F148F" w:rsidRPr="00AE23EC" w:rsidRDefault="0051310D">
            <w:pPr>
              <w:rPr>
                <w:color w:val="auto"/>
              </w:rPr>
            </w:pPr>
            <w:r w:rsidRPr="00AE23EC">
              <w:rPr>
                <w:color w:val="auto"/>
                <w:sz w:val="20"/>
              </w:rPr>
              <w:t>Temel Akış</w:t>
            </w:r>
          </w:p>
        </w:tc>
        <w:tc>
          <w:tcPr>
            <w:tcW w:w="6520" w:type="dxa"/>
          </w:tcPr>
          <w:p w14:paraId="2C430A50" w14:textId="77777777" w:rsidR="005F148F" w:rsidRPr="00AE23EC" w:rsidRDefault="0051310D">
            <w:pPr>
              <w:rPr>
                <w:color w:val="auto"/>
              </w:rPr>
            </w:pPr>
            <w:r w:rsidRPr="00AE23EC">
              <w:rPr>
                <w:color w:val="auto"/>
                <w:sz w:val="20"/>
              </w:rPr>
              <w:t>1. Kullanıcı Portföy sayfasına gider</w:t>
            </w:r>
            <w:r w:rsidRPr="00AE23EC">
              <w:rPr>
                <w:color w:val="auto"/>
                <w:sz w:val="20"/>
              </w:rPr>
              <w:br/>
              <w:t>2. 'Pozisyon Ekle' formunu doldurur (sembol, adet, alış fiyatı)</w:t>
            </w:r>
            <w:r w:rsidRPr="00AE23EC">
              <w:rPr>
                <w:color w:val="auto"/>
                <w:sz w:val="20"/>
              </w:rPr>
              <w:br/>
              <w:t>3. Backend veritabanına kaydeder</w:t>
            </w:r>
            <w:r w:rsidRPr="00AE23EC">
              <w:rPr>
                <w:color w:val="auto"/>
                <w:sz w:val="20"/>
              </w:rPr>
              <w:br/>
            </w:r>
            <w:r w:rsidRPr="00AE23EC">
              <w:rPr>
                <w:color w:val="auto"/>
                <w:sz w:val="20"/>
              </w:rPr>
              <w:t>4. Güncel fiyata göre kar/zarar hesaplanır</w:t>
            </w:r>
          </w:p>
        </w:tc>
      </w:tr>
      <w:tr w:rsidR="005F148F" w14:paraId="49D8DB73" w14:textId="77777777" w:rsidTr="00AE23EC">
        <w:tc>
          <w:tcPr>
            <w:tcW w:w="1701" w:type="dxa"/>
          </w:tcPr>
          <w:p w14:paraId="57BBEA90" w14:textId="77777777" w:rsidR="005F148F" w:rsidRPr="00AE23EC" w:rsidRDefault="0051310D">
            <w:pPr>
              <w:rPr>
                <w:color w:val="auto"/>
              </w:rPr>
            </w:pPr>
            <w:r w:rsidRPr="00AE23EC">
              <w:rPr>
                <w:color w:val="auto"/>
                <w:sz w:val="20"/>
              </w:rPr>
              <w:t>Son Koşul</w:t>
            </w:r>
          </w:p>
        </w:tc>
        <w:tc>
          <w:tcPr>
            <w:tcW w:w="6520" w:type="dxa"/>
          </w:tcPr>
          <w:p w14:paraId="5F2281C2" w14:textId="77777777" w:rsidR="005F148F" w:rsidRPr="00AE23EC" w:rsidRDefault="0051310D">
            <w:pPr>
              <w:rPr>
                <w:color w:val="auto"/>
              </w:rPr>
            </w:pPr>
            <w:r w:rsidRPr="00AE23EC">
              <w:rPr>
                <w:color w:val="auto"/>
                <w:sz w:val="20"/>
              </w:rPr>
              <w:t>Portföy tablosu güncellenerek yeni pozisyon gösterilir</w:t>
            </w:r>
          </w:p>
        </w:tc>
      </w:tr>
    </w:tbl>
    <w:p w14:paraId="1F679ACE" w14:textId="77777777" w:rsidR="005F148F" w:rsidRDefault="005F148F"/>
    <w:p w14:paraId="64AA8403" w14:textId="77777777" w:rsidR="005F148F" w:rsidRDefault="005F148F"/>
    <w:p w14:paraId="7C974340" w14:textId="77777777" w:rsidR="005F148F" w:rsidRDefault="0051310D">
      <w:pPr>
        <w:pStyle w:val="Balk3"/>
      </w:pPr>
      <w:r>
        <w:rPr>
          <w:rFonts w:ascii="Arial" w:hAnsi="Arial"/>
        </w:rPr>
        <w:t>UC-03: AI Piyasa Analizi Sorgusu</w:t>
      </w:r>
    </w:p>
    <w:tbl>
      <w:tblPr>
        <w:tblStyle w:val="TabloKlavuzu"/>
        <w:tblW w:w="0" w:type="auto"/>
        <w:tblLook w:val="04A0" w:firstRow="1" w:lastRow="0" w:firstColumn="1" w:lastColumn="0" w:noHBand="0" w:noVBand="1"/>
      </w:tblPr>
      <w:tblGrid>
        <w:gridCol w:w="1701"/>
        <w:gridCol w:w="6520"/>
      </w:tblGrid>
      <w:tr w:rsidR="005F148F" w14:paraId="02460669" w14:textId="77777777" w:rsidTr="00AE23EC">
        <w:tc>
          <w:tcPr>
            <w:tcW w:w="1701" w:type="dxa"/>
          </w:tcPr>
          <w:p w14:paraId="51FBD81F" w14:textId="77777777" w:rsidR="005F148F" w:rsidRPr="00AE23EC" w:rsidRDefault="0051310D">
            <w:pPr>
              <w:rPr>
                <w:color w:val="auto"/>
              </w:rPr>
            </w:pPr>
            <w:r w:rsidRPr="00AE23EC">
              <w:rPr>
                <w:b/>
                <w:color w:val="auto"/>
              </w:rPr>
              <w:t>Alan</w:t>
            </w:r>
          </w:p>
        </w:tc>
        <w:tc>
          <w:tcPr>
            <w:tcW w:w="6520" w:type="dxa"/>
          </w:tcPr>
          <w:p w14:paraId="459F106D" w14:textId="77777777" w:rsidR="005F148F" w:rsidRPr="00AE23EC" w:rsidRDefault="0051310D">
            <w:pPr>
              <w:rPr>
                <w:color w:val="auto"/>
              </w:rPr>
            </w:pPr>
            <w:r w:rsidRPr="00AE23EC">
              <w:rPr>
                <w:b/>
                <w:color w:val="auto"/>
              </w:rPr>
              <w:t>Detay</w:t>
            </w:r>
          </w:p>
        </w:tc>
      </w:tr>
      <w:tr w:rsidR="005F148F" w14:paraId="0D23F2A7" w14:textId="77777777" w:rsidTr="00AE23EC">
        <w:tc>
          <w:tcPr>
            <w:tcW w:w="1701" w:type="dxa"/>
          </w:tcPr>
          <w:p w14:paraId="53709155" w14:textId="77777777" w:rsidR="005F148F" w:rsidRPr="00AE23EC" w:rsidRDefault="0051310D">
            <w:pPr>
              <w:rPr>
                <w:color w:val="auto"/>
              </w:rPr>
            </w:pPr>
            <w:r w:rsidRPr="00AE23EC">
              <w:rPr>
                <w:color w:val="auto"/>
                <w:sz w:val="20"/>
              </w:rPr>
              <w:t>Aktör</w:t>
            </w:r>
          </w:p>
        </w:tc>
        <w:tc>
          <w:tcPr>
            <w:tcW w:w="6520" w:type="dxa"/>
          </w:tcPr>
          <w:p w14:paraId="208443A6" w14:textId="77777777" w:rsidR="005F148F" w:rsidRPr="00AE23EC" w:rsidRDefault="0051310D">
            <w:pPr>
              <w:rPr>
                <w:color w:val="auto"/>
              </w:rPr>
            </w:pPr>
            <w:r w:rsidRPr="00AE23EC">
              <w:rPr>
                <w:color w:val="auto"/>
                <w:sz w:val="20"/>
              </w:rPr>
              <w:t>Kullanıcı, Gemini AI</w:t>
            </w:r>
          </w:p>
        </w:tc>
      </w:tr>
      <w:tr w:rsidR="005F148F" w14:paraId="6471F6CC" w14:textId="77777777" w:rsidTr="00AE23EC">
        <w:tc>
          <w:tcPr>
            <w:tcW w:w="1701" w:type="dxa"/>
          </w:tcPr>
          <w:p w14:paraId="37209EC0" w14:textId="77777777" w:rsidR="005F148F" w:rsidRPr="00AE23EC" w:rsidRDefault="0051310D">
            <w:pPr>
              <w:rPr>
                <w:color w:val="auto"/>
              </w:rPr>
            </w:pPr>
            <w:r w:rsidRPr="00AE23EC">
              <w:rPr>
                <w:color w:val="auto"/>
                <w:sz w:val="20"/>
              </w:rPr>
              <w:t>Ön Koşul</w:t>
            </w:r>
          </w:p>
        </w:tc>
        <w:tc>
          <w:tcPr>
            <w:tcW w:w="6520" w:type="dxa"/>
          </w:tcPr>
          <w:p w14:paraId="7976FA6C" w14:textId="77777777" w:rsidR="005F148F" w:rsidRPr="00AE23EC" w:rsidRDefault="0051310D">
            <w:pPr>
              <w:rPr>
                <w:color w:val="auto"/>
              </w:rPr>
            </w:pPr>
            <w:r w:rsidRPr="00AE23EC">
              <w:rPr>
                <w:color w:val="auto"/>
                <w:sz w:val="20"/>
              </w:rPr>
              <w:t>Kullanıcı oturum açmış, AI Asistan sayfasındadır</w:t>
            </w:r>
          </w:p>
        </w:tc>
      </w:tr>
      <w:tr w:rsidR="005F148F" w14:paraId="66C8AFE3" w14:textId="77777777" w:rsidTr="00AE23EC">
        <w:tc>
          <w:tcPr>
            <w:tcW w:w="1701" w:type="dxa"/>
          </w:tcPr>
          <w:p w14:paraId="0315C9CD" w14:textId="77777777" w:rsidR="005F148F" w:rsidRPr="00AE23EC" w:rsidRDefault="0051310D">
            <w:pPr>
              <w:rPr>
                <w:color w:val="auto"/>
              </w:rPr>
            </w:pPr>
            <w:r w:rsidRPr="00AE23EC">
              <w:rPr>
                <w:color w:val="auto"/>
                <w:sz w:val="20"/>
              </w:rPr>
              <w:t>Temel Akış</w:t>
            </w:r>
          </w:p>
        </w:tc>
        <w:tc>
          <w:tcPr>
            <w:tcW w:w="6520" w:type="dxa"/>
          </w:tcPr>
          <w:p w14:paraId="75EB8134" w14:textId="77777777" w:rsidR="005F148F" w:rsidRPr="00AE23EC" w:rsidRDefault="0051310D">
            <w:pPr>
              <w:rPr>
                <w:color w:val="auto"/>
              </w:rPr>
            </w:pPr>
            <w:r w:rsidRPr="00AE23EC">
              <w:rPr>
                <w:color w:val="auto"/>
                <w:sz w:val="20"/>
              </w:rPr>
              <w:t>1. Kullanıcı metin tabanlı soru yazar veya öneri butonuna tıklar</w:t>
            </w:r>
            <w:r w:rsidRPr="00AE23EC">
              <w:rPr>
                <w:color w:val="auto"/>
                <w:sz w:val="20"/>
              </w:rPr>
              <w:br/>
              <w:t>2. Backend soru ve oturum geçmişini Gemini API'ye iletir</w:t>
            </w:r>
            <w:r w:rsidRPr="00AE23EC">
              <w:rPr>
                <w:color w:val="auto"/>
                <w:sz w:val="20"/>
              </w:rPr>
              <w:br/>
            </w:r>
            <w:r w:rsidRPr="00AE23EC">
              <w:rPr>
                <w:color w:val="auto"/>
                <w:sz w:val="20"/>
              </w:rPr>
              <w:t>3. AI yanıtı işlenir: grafik verisi JSON'dan ayıklanır, anomaliler tespit edilir</w:t>
            </w:r>
            <w:r w:rsidRPr="00AE23EC">
              <w:rPr>
                <w:color w:val="auto"/>
                <w:sz w:val="20"/>
              </w:rPr>
              <w:br/>
              <w:t>4. Yanıt ve grafikler arayüzde gösterilir</w:t>
            </w:r>
          </w:p>
        </w:tc>
      </w:tr>
      <w:tr w:rsidR="005F148F" w14:paraId="5CA4D597" w14:textId="77777777" w:rsidTr="00AE23EC">
        <w:tc>
          <w:tcPr>
            <w:tcW w:w="1701" w:type="dxa"/>
          </w:tcPr>
          <w:p w14:paraId="3C107BF2" w14:textId="77777777" w:rsidR="005F148F" w:rsidRDefault="0051310D">
            <w:r>
              <w:rPr>
                <w:sz w:val="20"/>
              </w:rPr>
              <w:t>Alternatif Akış</w:t>
            </w:r>
          </w:p>
        </w:tc>
        <w:tc>
          <w:tcPr>
            <w:tcW w:w="6520" w:type="dxa"/>
          </w:tcPr>
          <w:p w14:paraId="5F6FBCA4" w14:textId="77777777" w:rsidR="005F148F" w:rsidRDefault="0051310D">
            <w:r>
              <w:rPr>
                <w:sz w:val="20"/>
              </w:rPr>
              <w:t>API erişimi yoksa 'Gemini AI şu anda yanıt veremiyor' mesajı gösterilir</w:t>
            </w:r>
          </w:p>
        </w:tc>
      </w:tr>
      <w:tr w:rsidR="005F148F" w14:paraId="05873EEF" w14:textId="77777777" w:rsidTr="00AE23EC">
        <w:tc>
          <w:tcPr>
            <w:tcW w:w="1701" w:type="dxa"/>
          </w:tcPr>
          <w:p w14:paraId="3AA2DEEB" w14:textId="77777777" w:rsidR="005F148F" w:rsidRDefault="0051310D">
            <w:r>
              <w:rPr>
                <w:sz w:val="20"/>
              </w:rPr>
              <w:t>Son Koşul</w:t>
            </w:r>
          </w:p>
        </w:tc>
        <w:tc>
          <w:tcPr>
            <w:tcW w:w="6520" w:type="dxa"/>
          </w:tcPr>
          <w:p w14:paraId="154EA7C7" w14:textId="77777777" w:rsidR="005F148F" w:rsidRDefault="0051310D">
            <w:r>
              <w:rPr>
                <w:sz w:val="20"/>
              </w:rPr>
              <w:t>Sohbet mesajları veritabanına kaydedilir, dinamik öneri butonları güncellenir</w:t>
            </w:r>
          </w:p>
        </w:tc>
      </w:tr>
    </w:tbl>
    <w:p w14:paraId="30860ECC" w14:textId="77777777" w:rsidR="005F148F" w:rsidRDefault="005F148F"/>
    <w:p w14:paraId="0CBCE172" w14:textId="77777777" w:rsidR="00AC4F06" w:rsidRDefault="00AC4F06" w:rsidP="00E34217">
      <w:pPr>
        <w:rPr>
          <w:b/>
          <w:color w:val="000000"/>
          <w:sz w:val="32"/>
        </w:rPr>
      </w:pPr>
    </w:p>
    <w:p w14:paraId="6DA14DC5" w14:textId="42A345E3" w:rsidR="005F148F" w:rsidRDefault="0051310D" w:rsidP="00E34217">
      <w:r>
        <w:rPr>
          <w:b/>
          <w:color w:val="000000"/>
          <w:sz w:val="32"/>
        </w:rPr>
        <w:lastRenderedPageBreak/>
        <w:t>6. Veri Gereksinimleri</w:t>
      </w:r>
    </w:p>
    <w:p w14:paraId="60316345" w14:textId="77777777" w:rsidR="005F148F" w:rsidRDefault="0051310D">
      <w:pPr>
        <w:pStyle w:val="Balk2"/>
      </w:pPr>
      <w:r>
        <w:rPr>
          <w:rFonts w:ascii="Arial" w:hAnsi="Arial"/>
        </w:rPr>
        <w:t>6</w:t>
      </w:r>
      <w:r>
        <w:rPr>
          <w:rFonts w:ascii="Arial" w:hAnsi="Arial"/>
        </w:rPr>
        <w:t>.1 Veri Kaynakları</w:t>
      </w:r>
    </w:p>
    <w:tbl>
      <w:tblPr>
        <w:tblStyle w:val="TabloKlavuzu"/>
        <w:tblW w:w="0" w:type="auto"/>
        <w:tblLook w:val="04A0" w:firstRow="1" w:lastRow="0" w:firstColumn="1" w:lastColumn="0" w:noHBand="0" w:noVBand="1"/>
      </w:tblPr>
      <w:tblGrid>
        <w:gridCol w:w="1984"/>
        <w:gridCol w:w="2551"/>
        <w:gridCol w:w="1984"/>
        <w:gridCol w:w="1701"/>
      </w:tblGrid>
      <w:tr w:rsidR="005F148F" w14:paraId="289312B9" w14:textId="77777777" w:rsidTr="00AE23EC">
        <w:tc>
          <w:tcPr>
            <w:tcW w:w="1984" w:type="dxa"/>
          </w:tcPr>
          <w:p w14:paraId="61BA2CB3" w14:textId="77777777" w:rsidR="005F148F" w:rsidRPr="00AE23EC" w:rsidRDefault="0051310D">
            <w:pPr>
              <w:rPr>
                <w:color w:val="auto"/>
              </w:rPr>
            </w:pPr>
            <w:r w:rsidRPr="00AE23EC">
              <w:rPr>
                <w:b/>
                <w:color w:val="auto"/>
              </w:rPr>
              <w:t>Kaynak</w:t>
            </w:r>
          </w:p>
        </w:tc>
        <w:tc>
          <w:tcPr>
            <w:tcW w:w="2551" w:type="dxa"/>
          </w:tcPr>
          <w:p w14:paraId="3E51B8AD" w14:textId="77777777" w:rsidR="005F148F" w:rsidRPr="00AE23EC" w:rsidRDefault="0051310D">
            <w:pPr>
              <w:rPr>
                <w:color w:val="auto"/>
              </w:rPr>
            </w:pPr>
            <w:r w:rsidRPr="00AE23EC">
              <w:rPr>
                <w:b/>
                <w:color w:val="auto"/>
              </w:rPr>
              <w:t>Veri Türü</w:t>
            </w:r>
          </w:p>
        </w:tc>
        <w:tc>
          <w:tcPr>
            <w:tcW w:w="1984" w:type="dxa"/>
          </w:tcPr>
          <w:p w14:paraId="6026A308" w14:textId="77777777" w:rsidR="005F148F" w:rsidRPr="00AE23EC" w:rsidRDefault="0051310D">
            <w:pPr>
              <w:rPr>
                <w:color w:val="auto"/>
              </w:rPr>
            </w:pPr>
            <w:r w:rsidRPr="00AE23EC">
              <w:rPr>
                <w:b/>
                <w:color w:val="auto"/>
              </w:rPr>
              <w:t>Güncelleme Sıklığı</w:t>
            </w:r>
          </w:p>
        </w:tc>
        <w:tc>
          <w:tcPr>
            <w:tcW w:w="1701" w:type="dxa"/>
          </w:tcPr>
          <w:p w14:paraId="4549501C" w14:textId="77777777" w:rsidR="005F148F" w:rsidRPr="00AE23EC" w:rsidRDefault="0051310D">
            <w:pPr>
              <w:rPr>
                <w:color w:val="auto"/>
              </w:rPr>
            </w:pPr>
            <w:r w:rsidRPr="00AE23EC">
              <w:rPr>
                <w:b/>
                <w:color w:val="auto"/>
              </w:rPr>
              <w:t>Ücret</w:t>
            </w:r>
          </w:p>
        </w:tc>
      </w:tr>
      <w:tr w:rsidR="005F148F" w14:paraId="31A0AF62" w14:textId="77777777" w:rsidTr="00AE23EC">
        <w:tc>
          <w:tcPr>
            <w:tcW w:w="1984" w:type="dxa"/>
          </w:tcPr>
          <w:p w14:paraId="2D4200CD" w14:textId="77777777" w:rsidR="005F148F" w:rsidRPr="00AE23EC" w:rsidRDefault="0051310D">
            <w:pPr>
              <w:rPr>
                <w:color w:val="auto"/>
              </w:rPr>
            </w:pPr>
            <w:r w:rsidRPr="00AE23EC">
              <w:rPr>
                <w:color w:val="auto"/>
                <w:sz w:val="20"/>
              </w:rPr>
              <w:t>Yahoo Finance</w:t>
            </w:r>
          </w:p>
        </w:tc>
        <w:tc>
          <w:tcPr>
            <w:tcW w:w="2551" w:type="dxa"/>
          </w:tcPr>
          <w:p w14:paraId="582577C9" w14:textId="77777777" w:rsidR="005F148F" w:rsidRPr="00AE23EC" w:rsidRDefault="0051310D">
            <w:pPr>
              <w:rPr>
                <w:color w:val="auto"/>
              </w:rPr>
            </w:pPr>
            <w:r w:rsidRPr="00AE23EC">
              <w:rPr>
                <w:color w:val="auto"/>
                <w:sz w:val="20"/>
              </w:rPr>
              <w:t>15 hisse senedi fiyatı</w:t>
            </w:r>
          </w:p>
        </w:tc>
        <w:tc>
          <w:tcPr>
            <w:tcW w:w="1984" w:type="dxa"/>
          </w:tcPr>
          <w:p w14:paraId="30714684" w14:textId="77777777" w:rsidR="005F148F" w:rsidRPr="00AE23EC" w:rsidRDefault="0051310D">
            <w:pPr>
              <w:rPr>
                <w:color w:val="auto"/>
              </w:rPr>
            </w:pPr>
            <w:r w:rsidRPr="00AE23EC">
              <w:rPr>
                <w:color w:val="auto"/>
                <w:sz w:val="20"/>
              </w:rPr>
              <w:t>5 dakikada bir</w:t>
            </w:r>
          </w:p>
        </w:tc>
        <w:tc>
          <w:tcPr>
            <w:tcW w:w="1701" w:type="dxa"/>
          </w:tcPr>
          <w:p w14:paraId="04AB1065" w14:textId="77777777" w:rsidR="005F148F" w:rsidRPr="00AE23EC" w:rsidRDefault="0051310D">
            <w:pPr>
              <w:rPr>
                <w:color w:val="auto"/>
              </w:rPr>
            </w:pPr>
            <w:r w:rsidRPr="00AE23EC">
              <w:rPr>
                <w:color w:val="auto"/>
                <w:sz w:val="20"/>
              </w:rPr>
              <w:t>Ücretsiz</w:t>
            </w:r>
          </w:p>
        </w:tc>
      </w:tr>
      <w:tr w:rsidR="005F148F" w14:paraId="6E79844E" w14:textId="77777777" w:rsidTr="00AE23EC">
        <w:tc>
          <w:tcPr>
            <w:tcW w:w="1984" w:type="dxa"/>
          </w:tcPr>
          <w:p w14:paraId="7C752162" w14:textId="77777777" w:rsidR="005F148F" w:rsidRPr="00AE23EC" w:rsidRDefault="0051310D">
            <w:pPr>
              <w:rPr>
                <w:color w:val="auto"/>
              </w:rPr>
            </w:pPr>
            <w:r w:rsidRPr="00AE23EC">
              <w:rPr>
                <w:color w:val="auto"/>
                <w:sz w:val="20"/>
              </w:rPr>
              <w:t>CoinGecko</w:t>
            </w:r>
          </w:p>
        </w:tc>
        <w:tc>
          <w:tcPr>
            <w:tcW w:w="2551" w:type="dxa"/>
          </w:tcPr>
          <w:p w14:paraId="348EA430" w14:textId="77777777" w:rsidR="005F148F" w:rsidRPr="00AE23EC" w:rsidRDefault="0051310D">
            <w:pPr>
              <w:rPr>
                <w:color w:val="auto"/>
              </w:rPr>
            </w:pPr>
            <w:r w:rsidRPr="00AE23EC">
              <w:rPr>
                <w:color w:val="auto"/>
                <w:sz w:val="20"/>
              </w:rPr>
              <w:t>5 kripto para (BTC, ETH, BNB, ADA, SOL)</w:t>
            </w:r>
          </w:p>
        </w:tc>
        <w:tc>
          <w:tcPr>
            <w:tcW w:w="1984" w:type="dxa"/>
          </w:tcPr>
          <w:p w14:paraId="5F3D9B61" w14:textId="77777777" w:rsidR="005F148F" w:rsidRPr="00AE23EC" w:rsidRDefault="0051310D">
            <w:pPr>
              <w:rPr>
                <w:color w:val="auto"/>
              </w:rPr>
            </w:pPr>
            <w:r w:rsidRPr="00AE23EC">
              <w:rPr>
                <w:color w:val="auto"/>
                <w:sz w:val="20"/>
              </w:rPr>
              <w:t>5 dakikada bir</w:t>
            </w:r>
          </w:p>
        </w:tc>
        <w:tc>
          <w:tcPr>
            <w:tcW w:w="1701" w:type="dxa"/>
          </w:tcPr>
          <w:p w14:paraId="597EBF30" w14:textId="77777777" w:rsidR="005F148F" w:rsidRPr="00AE23EC" w:rsidRDefault="0051310D">
            <w:pPr>
              <w:rPr>
                <w:color w:val="auto"/>
              </w:rPr>
            </w:pPr>
            <w:r w:rsidRPr="00AE23EC">
              <w:rPr>
                <w:color w:val="auto"/>
                <w:sz w:val="20"/>
              </w:rPr>
              <w:t>Ücretsiz (kota sınırlı)</w:t>
            </w:r>
          </w:p>
        </w:tc>
      </w:tr>
      <w:tr w:rsidR="005F148F" w14:paraId="7176073A" w14:textId="77777777" w:rsidTr="00AE23EC">
        <w:tc>
          <w:tcPr>
            <w:tcW w:w="1984" w:type="dxa"/>
          </w:tcPr>
          <w:p w14:paraId="46D58571" w14:textId="77777777" w:rsidR="005F148F" w:rsidRPr="00AE23EC" w:rsidRDefault="0051310D">
            <w:pPr>
              <w:rPr>
                <w:color w:val="auto"/>
              </w:rPr>
            </w:pPr>
            <w:r w:rsidRPr="00AE23EC">
              <w:rPr>
                <w:color w:val="auto"/>
                <w:sz w:val="20"/>
              </w:rPr>
              <w:t>TCMB XML Feed</w:t>
            </w:r>
          </w:p>
        </w:tc>
        <w:tc>
          <w:tcPr>
            <w:tcW w:w="2551" w:type="dxa"/>
          </w:tcPr>
          <w:p w14:paraId="086D297B" w14:textId="77777777" w:rsidR="005F148F" w:rsidRPr="00AE23EC" w:rsidRDefault="0051310D">
            <w:pPr>
              <w:rPr>
                <w:color w:val="auto"/>
              </w:rPr>
            </w:pPr>
            <w:r w:rsidRPr="00AE23EC">
              <w:rPr>
                <w:color w:val="auto"/>
                <w:sz w:val="20"/>
              </w:rPr>
              <w:t>5 döviz kuru (USD, EUR, GBP, CHF, JPY)</w:t>
            </w:r>
          </w:p>
        </w:tc>
        <w:tc>
          <w:tcPr>
            <w:tcW w:w="1984" w:type="dxa"/>
          </w:tcPr>
          <w:p w14:paraId="5EDCF699" w14:textId="77777777" w:rsidR="005F148F" w:rsidRPr="00AE23EC" w:rsidRDefault="0051310D">
            <w:pPr>
              <w:rPr>
                <w:color w:val="auto"/>
              </w:rPr>
            </w:pPr>
            <w:r w:rsidRPr="00AE23EC">
              <w:rPr>
                <w:color w:val="auto"/>
                <w:sz w:val="20"/>
              </w:rPr>
              <w:t>Günlük</w:t>
            </w:r>
          </w:p>
        </w:tc>
        <w:tc>
          <w:tcPr>
            <w:tcW w:w="1701" w:type="dxa"/>
          </w:tcPr>
          <w:p w14:paraId="5DED3E25" w14:textId="77777777" w:rsidR="005F148F" w:rsidRPr="00AE23EC" w:rsidRDefault="0051310D">
            <w:pPr>
              <w:rPr>
                <w:color w:val="auto"/>
              </w:rPr>
            </w:pPr>
            <w:r w:rsidRPr="00AE23EC">
              <w:rPr>
                <w:color w:val="auto"/>
                <w:sz w:val="20"/>
              </w:rPr>
              <w:t>Ücretsiz</w:t>
            </w:r>
          </w:p>
        </w:tc>
      </w:tr>
      <w:tr w:rsidR="005F148F" w14:paraId="338B72F8" w14:textId="77777777" w:rsidTr="00AE23EC">
        <w:tc>
          <w:tcPr>
            <w:tcW w:w="1984" w:type="dxa"/>
          </w:tcPr>
          <w:p w14:paraId="58002A97" w14:textId="77777777" w:rsidR="005F148F" w:rsidRPr="00AE23EC" w:rsidRDefault="0051310D">
            <w:pPr>
              <w:rPr>
                <w:color w:val="auto"/>
              </w:rPr>
            </w:pPr>
            <w:r w:rsidRPr="00AE23EC">
              <w:rPr>
                <w:color w:val="auto"/>
                <w:sz w:val="20"/>
              </w:rPr>
              <w:t>RSS Feed</w:t>
            </w:r>
          </w:p>
        </w:tc>
        <w:tc>
          <w:tcPr>
            <w:tcW w:w="2551" w:type="dxa"/>
          </w:tcPr>
          <w:p w14:paraId="196EB9B3" w14:textId="77777777" w:rsidR="005F148F" w:rsidRPr="00AE23EC" w:rsidRDefault="0051310D">
            <w:pPr>
              <w:rPr>
                <w:color w:val="auto"/>
              </w:rPr>
            </w:pPr>
            <w:r w:rsidRPr="00AE23EC">
              <w:rPr>
                <w:color w:val="auto"/>
                <w:sz w:val="20"/>
              </w:rPr>
              <w:t>Finansal haberler</w:t>
            </w:r>
          </w:p>
        </w:tc>
        <w:tc>
          <w:tcPr>
            <w:tcW w:w="1984" w:type="dxa"/>
          </w:tcPr>
          <w:p w14:paraId="47D6CF82" w14:textId="77777777" w:rsidR="005F148F" w:rsidRPr="00AE23EC" w:rsidRDefault="0051310D">
            <w:pPr>
              <w:rPr>
                <w:color w:val="auto"/>
              </w:rPr>
            </w:pPr>
            <w:r w:rsidRPr="00AE23EC">
              <w:rPr>
                <w:color w:val="auto"/>
                <w:sz w:val="20"/>
              </w:rPr>
              <w:t>1 saatte bir</w:t>
            </w:r>
          </w:p>
        </w:tc>
        <w:tc>
          <w:tcPr>
            <w:tcW w:w="1701" w:type="dxa"/>
          </w:tcPr>
          <w:p w14:paraId="16E39302" w14:textId="77777777" w:rsidR="005F148F" w:rsidRPr="00AE23EC" w:rsidRDefault="0051310D">
            <w:pPr>
              <w:rPr>
                <w:color w:val="auto"/>
              </w:rPr>
            </w:pPr>
            <w:r w:rsidRPr="00AE23EC">
              <w:rPr>
                <w:color w:val="auto"/>
                <w:sz w:val="20"/>
              </w:rPr>
              <w:t>Ücretsiz</w:t>
            </w:r>
          </w:p>
        </w:tc>
      </w:tr>
      <w:tr w:rsidR="005F148F" w14:paraId="3543B875" w14:textId="77777777" w:rsidTr="00AE23EC">
        <w:tc>
          <w:tcPr>
            <w:tcW w:w="1984" w:type="dxa"/>
          </w:tcPr>
          <w:p w14:paraId="07C65343" w14:textId="77777777" w:rsidR="005F148F" w:rsidRPr="00AE23EC" w:rsidRDefault="0051310D">
            <w:pPr>
              <w:rPr>
                <w:color w:val="auto"/>
              </w:rPr>
            </w:pPr>
            <w:r w:rsidRPr="00AE23EC">
              <w:rPr>
                <w:color w:val="auto"/>
                <w:sz w:val="20"/>
              </w:rPr>
              <w:t>CollectAPI</w:t>
            </w:r>
          </w:p>
        </w:tc>
        <w:tc>
          <w:tcPr>
            <w:tcW w:w="2551" w:type="dxa"/>
          </w:tcPr>
          <w:p w14:paraId="5E74E989" w14:textId="77777777" w:rsidR="005F148F" w:rsidRPr="00AE23EC" w:rsidRDefault="0051310D">
            <w:pPr>
              <w:rPr>
                <w:color w:val="auto"/>
              </w:rPr>
            </w:pPr>
            <w:r w:rsidRPr="00AE23EC">
              <w:rPr>
                <w:color w:val="auto"/>
                <w:sz w:val="20"/>
              </w:rPr>
              <w:t>Yedek hisse/döviz verisi</w:t>
            </w:r>
          </w:p>
        </w:tc>
        <w:tc>
          <w:tcPr>
            <w:tcW w:w="1984" w:type="dxa"/>
          </w:tcPr>
          <w:p w14:paraId="46300F73" w14:textId="77777777" w:rsidR="005F148F" w:rsidRPr="00AE23EC" w:rsidRDefault="0051310D">
            <w:pPr>
              <w:rPr>
                <w:color w:val="auto"/>
              </w:rPr>
            </w:pPr>
            <w:r w:rsidRPr="00AE23EC">
              <w:rPr>
                <w:color w:val="auto"/>
                <w:sz w:val="20"/>
              </w:rPr>
              <w:t>Gerektiğinde</w:t>
            </w:r>
          </w:p>
        </w:tc>
        <w:tc>
          <w:tcPr>
            <w:tcW w:w="1701" w:type="dxa"/>
          </w:tcPr>
          <w:p w14:paraId="3CCD9115" w14:textId="77777777" w:rsidR="005F148F" w:rsidRPr="00AE23EC" w:rsidRDefault="0051310D">
            <w:pPr>
              <w:rPr>
                <w:color w:val="auto"/>
              </w:rPr>
            </w:pPr>
            <w:r w:rsidRPr="00AE23EC">
              <w:rPr>
                <w:color w:val="auto"/>
                <w:sz w:val="20"/>
              </w:rPr>
              <w:t>Ücretli (yedek)</w:t>
            </w:r>
          </w:p>
        </w:tc>
      </w:tr>
    </w:tbl>
    <w:p w14:paraId="02083494" w14:textId="77777777" w:rsidR="005F148F" w:rsidRDefault="005F148F"/>
    <w:p w14:paraId="0FD5BD9A" w14:textId="77777777" w:rsidR="005F148F" w:rsidRDefault="0051310D">
      <w:pPr>
        <w:pStyle w:val="Balk2"/>
      </w:pPr>
      <w:r>
        <w:rPr>
          <w:rFonts w:ascii="Arial" w:hAnsi="Arial"/>
        </w:rPr>
        <w:t>6.2 Demo Veri Stratejisi</w:t>
      </w:r>
    </w:p>
    <w:p w14:paraId="15D77A64" w14:textId="77777777" w:rsidR="005F148F" w:rsidRDefault="0051310D">
      <w:pPr>
        <w:spacing w:after="120"/>
      </w:pPr>
      <w:r>
        <w:t>Sistem ilk başlatıldığında, dış API'lere bağımlı olmaksızın çalışabilmesi için bir DemoDataService bileşeni aşağıdaki verileri üretir:</w:t>
      </w:r>
    </w:p>
    <w:p w14:paraId="067F16B6" w14:textId="77777777" w:rsidR="005F148F" w:rsidRDefault="0051310D">
      <w:pPr>
        <w:pStyle w:val="ListeMaddemi"/>
        <w:spacing w:after="60"/>
      </w:pPr>
      <w:r>
        <w:t>25 finansal enstrüman için 365 günlük geçmiş fiyat verisi</w:t>
      </w:r>
    </w:p>
    <w:p w14:paraId="5497096D" w14:textId="77777777" w:rsidR="005F148F" w:rsidRDefault="0051310D">
      <w:pPr>
        <w:pStyle w:val="ListeMaddemi"/>
        <w:spacing w:after="60"/>
      </w:pPr>
      <w:r>
        <w:t>15 finansal haber makalesi (örnek içerik)</w:t>
      </w:r>
    </w:p>
    <w:p w14:paraId="4151751C" w14:textId="77777777" w:rsidR="005F148F" w:rsidRDefault="0051310D">
      <w:pPr>
        <w:pStyle w:val="ListeMaddemi"/>
        <w:spacing w:after="60"/>
      </w:pPr>
      <w:r>
        <w:t>Seed mekanizması yalnızca veritabanı boşken çalışır (ApplicationRunner ile)</w:t>
      </w:r>
    </w:p>
    <w:p w14:paraId="101ADE76" w14:textId="77777777" w:rsidR="003D46FC" w:rsidRDefault="003D46FC" w:rsidP="003D46FC"/>
    <w:p w14:paraId="31C961D4" w14:textId="5F0CFB8B" w:rsidR="005F148F" w:rsidRDefault="0051310D" w:rsidP="003D46FC">
      <w:r>
        <w:rPr>
          <w:b/>
          <w:color w:val="000000"/>
          <w:sz w:val="32"/>
        </w:rPr>
        <w:t>7. Risk Analizi</w:t>
      </w:r>
    </w:p>
    <w:tbl>
      <w:tblPr>
        <w:tblStyle w:val="TabloKlavuzu"/>
        <w:tblW w:w="0" w:type="auto"/>
        <w:tblLook w:val="04A0" w:firstRow="1" w:lastRow="0" w:firstColumn="1" w:lastColumn="0" w:noHBand="0" w:noVBand="1"/>
      </w:tblPr>
      <w:tblGrid>
        <w:gridCol w:w="2835"/>
        <w:gridCol w:w="1134"/>
        <w:gridCol w:w="1134"/>
        <w:gridCol w:w="3118"/>
      </w:tblGrid>
      <w:tr w:rsidR="005F148F" w14:paraId="315C0DA4" w14:textId="77777777" w:rsidTr="00AE23EC">
        <w:tc>
          <w:tcPr>
            <w:tcW w:w="2835" w:type="dxa"/>
          </w:tcPr>
          <w:p w14:paraId="15BAD3C4" w14:textId="77777777" w:rsidR="005F148F" w:rsidRPr="00AE23EC" w:rsidRDefault="0051310D">
            <w:pPr>
              <w:rPr>
                <w:color w:val="auto"/>
              </w:rPr>
            </w:pPr>
            <w:r w:rsidRPr="00AE23EC">
              <w:rPr>
                <w:b/>
                <w:color w:val="auto"/>
              </w:rPr>
              <w:t>R</w:t>
            </w:r>
            <w:r w:rsidRPr="00AE23EC">
              <w:rPr>
                <w:b/>
                <w:color w:val="auto"/>
              </w:rPr>
              <w:t>isk</w:t>
            </w:r>
          </w:p>
        </w:tc>
        <w:tc>
          <w:tcPr>
            <w:tcW w:w="1134" w:type="dxa"/>
          </w:tcPr>
          <w:p w14:paraId="3B5AC033" w14:textId="77777777" w:rsidR="005F148F" w:rsidRPr="00AE23EC" w:rsidRDefault="0051310D">
            <w:pPr>
              <w:rPr>
                <w:color w:val="auto"/>
              </w:rPr>
            </w:pPr>
            <w:r w:rsidRPr="00AE23EC">
              <w:rPr>
                <w:b/>
                <w:color w:val="auto"/>
              </w:rPr>
              <w:t>Olasılık</w:t>
            </w:r>
          </w:p>
        </w:tc>
        <w:tc>
          <w:tcPr>
            <w:tcW w:w="1134" w:type="dxa"/>
          </w:tcPr>
          <w:p w14:paraId="238C2EA2" w14:textId="77777777" w:rsidR="005F148F" w:rsidRPr="00AE23EC" w:rsidRDefault="0051310D">
            <w:pPr>
              <w:rPr>
                <w:color w:val="auto"/>
              </w:rPr>
            </w:pPr>
            <w:r w:rsidRPr="00AE23EC">
              <w:rPr>
                <w:b/>
                <w:color w:val="auto"/>
              </w:rPr>
              <w:t>Etki</w:t>
            </w:r>
          </w:p>
        </w:tc>
        <w:tc>
          <w:tcPr>
            <w:tcW w:w="3118" w:type="dxa"/>
          </w:tcPr>
          <w:p w14:paraId="53E5C8FA" w14:textId="77777777" w:rsidR="005F148F" w:rsidRPr="00AE23EC" w:rsidRDefault="0051310D">
            <w:pPr>
              <w:rPr>
                <w:color w:val="auto"/>
              </w:rPr>
            </w:pPr>
            <w:r w:rsidRPr="00AE23EC">
              <w:rPr>
                <w:b/>
                <w:color w:val="auto"/>
              </w:rPr>
              <w:t>Önlem</w:t>
            </w:r>
          </w:p>
        </w:tc>
      </w:tr>
      <w:tr w:rsidR="005F148F" w14:paraId="35D47344" w14:textId="77777777" w:rsidTr="00AE23EC">
        <w:tc>
          <w:tcPr>
            <w:tcW w:w="2835" w:type="dxa"/>
          </w:tcPr>
          <w:p w14:paraId="338418DB" w14:textId="77777777" w:rsidR="005F148F" w:rsidRPr="00AE23EC" w:rsidRDefault="0051310D">
            <w:pPr>
              <w:rPr>
                <w:color w:val="auto"/>
              </w:rPr>
            </w:pPr>
            <w:r w:rsidRPr="00AE23EC">
              <w:rPr>
                <w:color w:val="auto"/>
                <w:sz w:val="20"/>
              </w:rPr>
              <w:t>Ücretsiz API kota aşımı (CoinGecko, Yahoo Finance)</w:t>
            </w:r>
          </w:p>
        </w:tc>
        <w:tc>
          <w:tcPr>
            <w:tcW w:w="1134" w:type="dxa"/>
          </w:tcPr>
          <w:p w14:paraId="6DBA5FF3" w14:textId="77777777" w:rsidR="005F148F" w:rsidRPr="00AE23EC" w:rsidRDefault="0051310D">
            <w:pPr>
              <w:rPr>
                <w:color w:val="auto"/>
              </w:rPr>
            </w:pPr>
            <w:r w:rsidRPr="00AE23EC">
              <w:rPr>
                <w:color w:val="auto"/>
                <w:sz w:val="20"/>
              </w:rPr>
              <w:t>Orta</w:t>
            </w:r>
          </w:p>
        </w:tc>
        <w:tc>
          <w:tcPr>
            <w:tcW w:w="1134" w:type="dxa"/>
          </w:tcPr>
          <w:p w14:paraId="21FFD7AD" w14:textId="77777777" w:rsidR="005F148F" w:rsidRPr="00AE23EC" w:rsidRDefault="0051310D">
            <w:pPr>
              <w:rPr>
                <w:color w:val="auto"/>
              </w:rPr>
            </w:pPr>
            <w:r w:rsidRPr="00AE23EC">
              <w:rPr>
                <w:color w:val="auto"/>
                <w:sz w:val="20"/>
              </w:rPr>
              <w:t>Yüksek</w:t>
            </w:r>
          </w:p>
        </w:tc>
        <w:tc>
          <w:tcPr>
            <w:tcW w:w="3118" w:type="dxa"/>
          </w:tcPr>
          <w:p w14:paraId="6F01DEFD" w14:textId="77777777" w:rsidR="005F148F" w:rsidRPr="00AE23EC" w:rsidRDefault="0051310D">
            <w:pPr>
              <w:rPr>
                <w:color w:val="auto"/>
              </w:rPr>
            </w:pPr>
            <w:r w:rsidRPr="00AE23EC">
              <w:rPr>
                <w:color w:val="auto"/>
                <w:sz w:val="20"/>
              </w:rPr>
              <w:t>CollectAPI yedek entegrasyonu + yerel demo verisi</w:t>
            </w:r>
          </w:p>
        </w:tc>
      </w:tr>
      <w:tr w:rsidR="005F148F" w14:paraId="4927BB9C" w14:textId="77777777" w:rsidTr="00AE23EC">
        <w:tc>
          <w:tcPr>
            <w:tcW w:w="2835" w:type="dxa"/>
          </w:tcPr>
          <w:p w14:paraId="3256CC26" w14:textId="77777777" w:rsidR="005F148F" w:rsidRPr="00AE23EC" w:rsidRDefault="0051310D">
            <w:pPr>
              <w:rPr>
                <w:color w:val="auto"/>
              </w:rPr>
            </w:pPr>
            <w:r w:rsidRPr="00AE23EC">
              <w:rPr>
                <w:color w:val="auto"/>
                <w:sz w:val="20"/>
              </w:rPr>
              <w:t>Keycloak kimlik doğrulama kesintisi</w:t>
            </w:r>
          </w:p>
        </w:tc>
        <w:tc>
          <w:tcPr>
            <w:tcW w:w="1134" w:type="dxa"/>
          </w:tcPr>
          <w:p w14:paraId="46E29C7B" w14:textId="77777777" w:rsidR="005F148F" w:rsidRPr="00AE23EC" w:rsidRDefault="0051310D">
            <w:pPr>
              <w:rPr>
                <w:color w:val="auto"/>
              </w:rPr>
            </w:pPr>
            <w:r w:rsidRPr="00AE23EC">
              <w:rPr>
                <w:color w:val="auto"/>
                <w:sz w:val="20"/>
              </w:rPr>
              <w:t>Düşük</w:t>
            </w:r>
          </w:p>
        </w:tc>
        <w:tc>
          <w:tcPr>
            <w:tcW w:w="1134" w:type="dxa"/>
          </w:tcPr>
          <w:p w14:paraId="7E99E9E1" w14:textId="77777777" w:rsidR="005F148F" w:rsidRPr="00AE23EC" w:rsidRDefault="0051310D">
            <w:pPr>
              <w:rPr>
                <w:color w:val="auto"/>
              </w:rPr>
            </w:pPr>
            <w:r w:rsidRPr="00AE23EC">
              <w:rPr>
                <w:color w:val="auto"/>
                <w:sz w:val="20"/>
              </w:rPr>
              <w:t>Çok Yüksek</w:t>
            </w:r>
          </w:p>
        </w:tc>
        <w:tc>
          <w:tcPr>
            <w:tcW w:w="3118" w:type="dxa"/>
          </w:tcPr>
          <w:p w14:paraId="71AE5CB7" w14:textId="77777777" w:rsidR="005F148F" w:rsidRPr="00AE23EC" w:rsidRDefault="0051310D">
            <w:pPr>
              <w:rPr>
                <w:color w:val="auto"/>
              </w:rPr>
            </w:pPr>
            <w:r w:rsidRPr="00AE23EC">
              <w:rPr>
                <w:color w:val="auto"/>
                <w:sz w:val="20"/>
              </w:rPr>
              <w:t>Persistent session + otomatik token yenileme</w:t>
            </w:r>
          </w:p>
        </w:tc>
      </w:tr>
      <w:tr w:rsidR="005F148F" w14:paraId="5BF582AF" w14:textId="77777777" w:rsidTr="00AE23EC">
        <w:tc>
          <w:tcPr>
            <w:tcW w:w="2835" w:type="dxa"/>
          </w:tcPr>
          <w:p w14:paraId="14553581" w14:textId="77777777" w:rsidR="005F148F" w:rsidRPr="00AE23EC" w:rsidRDefault="0051310D">
            <w:pPr>
              <w:rPr>
                <w:color w:val="auto"/>
              </w:rPr>
            </w:pPr>
            <w:r w:rsidRPr="00AE23EC">
              <w:rPr>
                <w:color w:val="auto"/>
                <w:sz w:val="20"/>
              </w:rPr>
              <w:t>Gemini API erişim kesintisi</w:t>
            </w:r>
          </w:p>
        </w:tc>
        <w:tc>
          <w:tcPr>
            <w:tcW w:w="1134" w:type="dxa"/>
          </w:tcPr>
          <w:p w14:paraId="23F24392" w14:textId="77777777" w:rsidR="005F148F" w:rsidRPr="00AE23EC" w:rsidRDefault="0051310D">
            <w:pPr>
              <w:rPr>
                <w:color w:val="auto"/>
              </w:rPr>
            </w:pPr>
            <w:r w:rsidRPr="00AE23EC">
              <w:rPr>
                <w:color w:val="auto"/>
                <w:sz w:val="20"/>
              </w:rPr>
              <w:t>Orta</w:t>
            </w:r>
          </w:p>
        </w:tc>
        <w:tc>
          <w:tcPr>
            <w:tcW w:w="1134" w:type="dxa"/>
          </w:tcPr>
          <w:p w14:paraId="20170A3D" w14:textId="77777777" w:rsidR="005F148F" w:rsidRPr="00AE23EC" w:rsidRDefault="0051310D">
            <w:pPr>
              <w:rPr>
                <w:color w:val="auto"/>
              </w:rPr>
            </w:pPr>
            <w:r w:rsidRPr="00AE23EC">
              <w:rPr>
                <w:color w:val="auto"/>
                <w:sz w:val="20"/>
              </w:rPr>
              <w:t>Orta</w:t>
            </w:r>
          </w:p>
        </w:tc>
        <w:tc>
          <w:tcPr>
            <w:tcW w:w="3118" w:type="dxa"/>
          </w:tcPr>
          <w:p w14:paraId="2EF0839A" w14:textId="77777777" w:rsidR="005F148F" w:rsidRPr="00AE23EC" w:rsidRDefault="0051310D">
            <w:pPr>
              <w:rPr>
                <w:color w:val="auto"/>
              </w:rPr>
            </w:pPr>
            <w:r w:rsidRPr="00AE23EC">
              <w:rPr>
                <w:color w:val="auto"/>
                <w:sz w:val="20"/>
              </w:rPr>
              <w:t>Try-catch ile kullanıcı bilgilendirme mesajı</w:t>
            </w:r>
          </w:p>
        </w:tc>
      </w:tr>
      <w:tr w:rsidR="005F148F" w14:paraId="19E0979A" w14:textId="77777777" w:rsidTr="00AE23EC">
        <w:tc>
          <w:tcPr>
            <w:tcW w:w="2835" w:type="dxa"/>
          </w:tcPr>
          <w:p w14:paraId="74A3684F" w14:textId="77777777" w:rsidR="005F148F" w:rsidRPr="00AE23EC" w:rsidRDefault="0051310D">
            <w:pPr>
              <w:rPr>
                <w:color w:val="auto"/>
              </w:rPr>
            </w:pPr>
            <w:r w:rsidRPr="00AE23EC">
              <w:rPr>
                <w:color w:val="auto"/>
                <w:sz w:val="20"/>
              </w:rPr>
              <w:t>Docker servis başlatma sorunları</w:t>
            </w:r>
          </w:p>
        </w:tc>
        <w:tc>
          <w:tcPr>
            <w:tcW w:w="1134" w:type="dxa"/>
          </w:tcPr>
          <w:p w14:paraId="3BE59EC1" w14:textId="77777777" w:rsidR="005F148F" w:rsidRPr="00AE23EC" w:rsidRDefault="0051310D">
            <w:pPr>
              <w:rPr>
                <w:color w:val="auto"/>
              </w:rPr>
            </w:pPr>
            <w:r w:rsidRPr="00AE23EC">
              <w:rPr>
                <w:color w:val="auto"/>
                <w:sz w:val="20"/>
              </w:rPr>
              <w:t>Orta</w:t>
            </w:r>
          </w:p>
        </w:tc>
        <w:tc>
          <w:tcPr>
            <w:tcW w:w="1134" w:type="dxa"/>
          </w:tcPr>
          <w:p w14:paraId="730815EC" w14:textId="77777777" w:rsidR="005F148F" w:rsidRPr="00AE23EC" w:rsidRDefault="0051310D">
            <w:pPr>
              <w:rPr>
                <w:color w:val="auto"/>
              </w:rPr>
            </w:pPr>
            <w:r w:rsidRPr="00AE23EC">
              <w:rPr>
                <w:color w:val="auto"/>
                <w:sz w:val="20"/>
              </w:rPr>
              <w:t>Yüksek</w:t>
            </w:r>
          </w:p>
        </w:tc>
        <w:tc>
          <w:tcPr>
            <w:tcW w:w="3118" w:type="dxa"/>
          </w:tcPr>
          <w:p w14:paraId="183DE756" w14:textId="77777777" w:rsidR="005F148F" w:rsidRPr="00AE23EC" w:rsidRDefault="0051310D">
            <w:pPr>
              <w:rPr>
                <w:color w:val="auto"/>
              </w:rPr>
            </w:pPr>
            <w:r w:rsidRPr="00AE23EC">
              <w:rPr>
                <w:color w:val="auto"/>
                <w:sz w:val="20"/>
              </w:rPr>
              <w:t>Sağlık kontrolleri + depends_on yapılandırması</w:t>
            </w:r>
          </w:p>
        </w:tc>
      </w:tr>
      <w:tr w:rsidR="005F148F" w14:paraId="292B7D08" w14:textId="77777777" w:rsidTr="00AE23EC">
        <w:tc>
          <w:tcPr>
            <w:tcW w:w="2835" w:type="dxa"/>
          </w:tcPr>
          <w:p w14:paraId="58249BC0" w14:textId="77777777" w:rsidR="005F148F" w:rsidRPr="00AE23EC" w:rsidRDefault="0051310D">
            <w:pPr>
              <w:rPr>
                <w:color w:val="auto"/>
              </w:rPr>
            </w:pPr>
            <w:r w:rsidRPr="00AE23EC">
              <w:rPr>
                <w:color w:val="auto"/>
                <w:sz w:val="20"/>
              </w:rPr>
              <w:t>Veritabanı bağlantı sorunları</w:t>
            </w:r>
          </w:p>
        </w:tc>
        <w:tc>
          <w:tcPr>
            <w:tcW w:w="1134" w:type="dxa"/>
          </w:tcPr>
          <w:p w14:paraId="0F78066B" w14:textId="77777777" w:rsidR="005F148F" w:rsidRPr="00AE23EC" w:rsidRDefault="0051310D">
            <w:pPr>
              <w:rPr>
                <w:color w:val="auto"/>
              </w:rPr>
            </w:pPr>
            <w:r w:rsidRPr="00AE23EC">
              <w:rPr>
                <w:color w:val="auto"/>
                <w:sz w:val="20"/>
              </w:rPr>
              <w:t>Düşük</w:t>
            </w:r>
          </w:p>
        </w:tc>
        <w:tc>
          <w:tcPr>
            <w:tcW w:w="1134" w:type="dxa"/>
          </w:tcPr>
          <w:p w14:paraId="0A9AFF68" w14:textId="77777777" w:rsidR="005F148F" w:rsidRPr="00AE23EC" w:rsidRDefault="0051310D">
            <w:pPr>
              <w:rPr>
                <w:color w:val="auto"/>
              </w:rPr>
            </w:pPr>
            <w:r w:rsidRPr="00AE23EC">
              <w:rPr>
                <w:color w:val="auto"/>
                <w:sz w:val="20"/>
              </w:rPr>
              <w:t>Çok Yüksek</w:t>
            </w:r>
          </w:p>
        </w:tc>
        <w:tc>
          <w:tcPr>
            <w:tcW w:w="3118" w:type="dxa"/>
          </w:tcPr>
          <w:p w14:paraId="7744E5A9" w14:textId="77777777" w:rsidR="005F148F" w:rsidRPr="00AE23EC" w:rsidRDefault="0051310D">
            <w:pPr>
              <w:rPr>
                <w:color w:val="auto"/>
              </w:rPr>
            </w:pPr>
            <w:r w:rsidRPr="00AE23EC">
              <w:rPr>
                <w:color w:val="auto"/>
                <w:sz w:val="20"/>
              </w:rPr>
              <w:t>Redis önbellek + bağlantı havuzu (connection pool)</w:t>
            </w:r>
          </w:p>
        </w:tc>
      </w:tr>
      <w:tr w:rsidR="005F148F" w14:paraId="65ED5BD6" w14:textId="77777777" w:rsidTr="00AE23EC">
        <w:tc>
          <w:tcPr>
            <w:tcW w:w="2835" w:type="dxa"/>
          </w:tcPr>
          <w:p w14:paraId="04686078" w14:textId="77777777" w:rsidR="005F148F" w:rsidRPr="00AE23EC" w:rsidRDefault="0051310D">
            <w:pPr>
              <w:rPr>
                <w:color w:val="auto"/>
              </w:rPr>
            </w:pPr>
            <w:r w:rsidRPr="00AE23EC">
              <w:rPr>
                <w:color w:val="auto"/>
                <w:sz w:val="20"/>
              </w:rPr>
              <w:t>Güvenlik açıkları (JWT, SQL injection)</w:t>
            </w:r>
          </w:p>
        </w:tc>
        <w:tc>
          <w:tcPr>
            <w:tcW w:w="1134" w:type="dxa"/>
          </w:tcPr>
          <w:p w14:paraId="334996CA" w14:textId="77777777" w:rsidR="005F148F" w:rsidRPr="00AE23EC" w:rsidRDefault="0051310D">
            <w:pPr>
              <w:rPr>
                <w:color w:val="auto"/>
              </w:rPr>
            </w:pPr>
            <w:r w:rsidRPr="00AE23EC">
              <w:rPr>
                <w:color w:val="auto"/>
                <w:sz w:val="20"/>
              </w:rPr>
              <w:t>Düşük</w:t>
            </w:r>
          </w:p>
        </w:tc>
        <w:tc>
          <w:tcPr>
            <w:tcW w:w="1134" w:type="dxa"/>
          </w:tcPr>
          <w:p w14:paraId="292A89E4" w14:textId="77777777" w:rsidR="005F148F" w:rsidRPr="00AE23EC" w:rsidRDefault="0051310D">
            <w:pPr>
              <w:rPr>
                <w:color w:val="auto"/>
              </w:rPr>
            </w:pPr>
            <w:r w:rsidRPr="00AE23EC">
              <w:rPr>
                <w:color w:val="auto"/>
                <w:sz w:val="20"/>
              </w:rPr>
              <w:t>Çok Yüksek</w:t>
            </w:r>
          </w:p>
        </w:tc>
        <w:tc>
          <w:tcPr>
            <w:tcW w:w="3118" w:type="dxa"/>
          </w:tcPr>
          <w:p w14:paraId="5FF8C6BE" w14:textId="77777777" w:rsidR="005F148F" w:rsidRPr="00AE23EC" w:rsidRDefault="0051310D">
            <w:pPr>
              <w:rPr>
                <w:color w:val="auto"/>
              </w:rPr>
            </w:pPr>
            <w:r w:rsidRPr="00AE23EC">
              <w:rPr>
                <w:color w:val="auto"/>
                <w:sz w:val="20"/>
              </w:rPr>
              <w:t>Spring Security + parametreli JPA sorguları + CORS</w:t>
            </w:r>
          </w:p>
        </w:tc>
      </w:tr>
      <w:tr w:rsidR="005F148F" w14:paraId="78A763EB" w14:textId="77777777" w:rsidTr="00AE23EC">
        <w:tc>
          <w:tcPr>
            <w:tcW w:w="2835" w:type="dxa"/>
          </w:tcPr>
          <w:p w14:paraId="5DE90166" w14:textId="77777777" w:rsidR="005F148F" w:rsidRPr="00AE23EC" w:rsidRDefault="0051310D">
            <w:pPr>
              <w:rPr>
                <w:color w:val="auto"/>
              </w:rPr>
            </w:pPr>
            <w:r w:rsidRPr="00AE23EC">
              <w:rPr>
                <w:color w:val="auto"/>
                <w:sz w:val="20"/>
              </w:rPr>
              <w:t>Yüksek eş zamanlı kullanıcı yükü</w:t>
            </w:r>
          </w:p>
        </w:tc>
        <w:tc>
          <w:tcPr>
            <w:tcW w:w="1134" w:type="dxa"/>
          </w:tcPr>
          <w:p w14:paraId="4EE78C08" w14:textId="77777777" w:rsidR="005F148F" w:rsidRPr="00AE23EC" w:rsidRDefault="0051310D">
            <w:pPr>
              <w:rPr>
                <w:color w:val="auto"/>
              </w:rPr>
            </w:pPr>
            <w:r w:rsidRPr="00AE23EC">
              <w:rPr>
                <w:color w:val="auto"/>
                <w:sz w:val="20"/>
              </w:rPr>
              <w:t>Orta</w:t>
            </w:r>
          </w:p>
        </w:tc>
        <w:tc>
          <w:tcPr>
            <w:tcW w:w="1134" w:type="dxa"/>
          </w:tcPr>
          <w:p w14:paraId="23F3F0EA" w14:textId="77777777" w:rsidR="005F148F" w:rsidRPr="00AE23EC" w:rsidRDefault="0051310D">
            <w:pPr>
              <w:rPr>
                <w:color w:val="auto"/>
              </w:rPr>
            </w:pPr>
            <w:r w:rsidRPr="00AE23EC">
              <w:rPr>
                <w:color w:val="auto"/>
                <w:sz w:val="20"/>
              </w:rPr>
              <w:t>Orta</w:t>
            </w:r>
          </w:p>
        </w:tc>
        <w:tc>
          <w:tcPr>
            <w:tcW w:w="3118" w:type="dxa"/>
          </w:tcPr>
          <w:p w14:paraId="606E0AF6" w14:textId="77777777" w:rsidR="005F148F" w:rsidRPr="00AE23EC" w:rsidRDefault="0051310D">
            <w:pPr>
              <w:rPr>
                <w:color w:val="auto"/>
              </w:rPr>
            </w:pPr>
            <w:r w:rsidRPr="00AE23EC">
              <w:rPr>
                <w:color w:val="auto"/>
                <w:sz w:val="20"/>
              </w:rPr>
              <w:t>Redis önbellekleme + rate limiting + veritabanı indexleme</w:t>
            </w:r>
          </w:p>
        </w:tc>
      </w:tr>
    </w:tbl>
    <w:p w14:paraId="48B1256F" w14:textId="77777777" w:rsidR="005F148F" w:rsidRDefault="005F148F"/>
    <w:p w14:paraId="4EF5DEED" w14:textId="77777777" w:rsidR="005F148F" w:rsidRDefault="0051310D">
      <w:r>
        <w:br w:type="page"/>
      </w:r>
    </w:p>
    <w:p w14:paraId="49760E80" w14:textId="77777777" w:rsidR="005F148F" w:rsidRDefault="0051310D">
      <w:pPr>
        <w:pStyle w:val="Balk1"/>
      </w:pPr>
      <w:r>
        <w:rPr>
          <w:rFonts w:ascii="Arial" w:hAnsi="Arial"/>
        </w:rPr>
        <w:lastRenderedPageBreak/>
        <w:t>8. Sonuç</w:t>
      </w:r>
    </w:p>
    <w:p w14:paraId="51172DA0" w14:textId="77777777" w:rsidR="005F148F" w:rsidRDefault="0051310D">
      <w:pPr>
        <w:spacing w:after="120"/>
      </w:pPr>
      <w:r>
        <w:t>Bu analiz dökümanı, Finansal Yatırım Takip Portalı projesinin gereksinim mühendisliği sürecini belgelemektedir. Yapılan analiz çalışmaları sonucunda:</w:t>
      </w:r>
    </w:p>
    <w:p w14:paraId="013E26E6" w14:textId="77777777" w:rsidR="005F148F" w:rsidRDefault="0051310D">
      <w:pPr>
        <w:pStyle w:val="ListeMaddemi"/>
        <w:spacing w:after="60"/>
      </w:pPr>
      <w:r>
        <w:t>30'dan fazla fonksiyonel gereksinim tanımlanmış ve önceliklendirilmiştir</w:t>
      </w:r>
    </w:p>
    <w:p w14:paraId="4866FBE1" w14:textId="77777777" w:rsidR="005F148F" w:rsidRDefault="0051310D">
      <w:pPr>
        <w:pStyle w:val="ListeMaddemi"/>
        <w:spacing w:after="60"/>
      </w:pPr>
      <w:r>
        <w:t>Fonksiyonel olmayan gereksinimler ölçülebilir hedeflerle belirlenmiştir</w:t>
      </w:r>
    </w:p>
    <w:p w14:paraId="31D9B4AB" w14:textId="77777777" w:rsidR="005F148F" w:rsidRDefault="0051310D">
      <w:pPr>
        <w:pStyle w:val="ListeMaddemi"/>
        <w:spacing w:after="60"/>
      </w:pPr>
      <w:r>
        <w:t>Use case analizleri ile sistem davranışları modellenmiştir</w:t>
      </w:r>
    </w:p>
    <w:p w14:paraId="07F4BF78" w14:textId="77777777" w:rsidR="005F148F" w:rsidRDefault="0051310D">
      <w:pPr>
        <w:pStyle w:val="ListeMaddemi"/>
        <w:spacing w:after="60"/>
      </w:pPr>
      <w:r>
        <w:t>Veri kaynakları ve risk faktörleri kapsamlı biçimde değerlendirilmiştir</w:t>
      </w:r>
    </w:p>
    <w:p w14:paraId="53620CAC" w14:textId="77777777" w:rsidR="005F148F" w:rsidRDefault="0051310D">
      <w:pPr>
        <w:spacing w:after="120"/>
      </w:pPr>
      <w:r>
        <w:t>Proje, belirlenen gereksinimler çerçevesinde başarıyla hayata geçirilmiş olup tüm temel kullanım senaryoları uygulanmıştır. Yapay zeka entegrasyonu, güvenlik mimarisi ve log/izleme altyapısı projeyi endüstriyel standartlara yakın bir olgunluk düzeyine taşımıştır.</w:t>
      </w:r>
    </w:p>
    <w:sectPr w:rsidR="005F148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56066637">
    <w:abstractNumId w:val="8"/>
  </w:num>
  <w:num w:numId="2" w16cid:durableId="363868743">
    <w:abstractNumId w:val="6"/>
  </w:num>
  <w:num w:numId="3" w16cid:durableId="1195000198">
    <w:abstractNumId w:val="5"/>
  </w:num>
  <w:num w:numId="4" w16cid:durableId="1841504558">
    <w:abstractNumId w:val="4"/>
  </w:num>
  <w:num w:numId="5" w16cid:durableId="1192568348">
    <w:abstractNumId w:val="7"/>
  </w:num>
  <w:num w:numId="6" w16cid:durableId="513886543">
    <w:abstractNumId w:val="3"/>
  </w:num>
  <w:num w:numId="7" w16cid:durableId="509490674">
    <w:abstractNumId w:val="2"/>
  </w:num>
  <w:num w:numId="8" w16cid:durableId="1114134820">
    <w:abstractNumId w:val="1"/>
  </w:num>
  <w:num w:numId="9" w16cid:durableId="176051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6FC"/>
    <w:rsid w:val="0051310D"/>
    <w:rsid w:val="005F148F"/>
    <w:rsid w:val="006E6DF4"/>
    <w:rsid w:val="008C06CC"/>
    <w:rsid w:val="00AA1D8D"/>
    <w:rsid w:val="00AC4F06"/>
    <w:rsid w:val="00AE23EC"/>
    <w:rsid w:val="00B47730"/>
    <w:rsid w:val="00C946B2"/>
    <w:rsid w:val="00CB0664"/>
    <w:rsid w:val="00E342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7AA7C1E-E1C1-4807-B250-4D5C60BB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404040"/>
    </w:rPr>
  </w:style>
  <w:style w:type="paragraph" w:styleId="Balk1">
    <w:name w:val="heading 1"/>
    <w:basedOn w:val="Normal"/>
    <w:next w:val="Normal"/>
    <w:link w:val="Balk1Char"/>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Balk2">
    <w:name w:val="heading 2"/>
    <w:basedOn w:val="Normal"/>
    <w:next w:val="Normal"/>
    <w:link w:val="Balk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Pelinsu Kahraman</cp:lastModifiedBy>
  <cp:revision>7</cp:revision>
  <dcterms:created xsi:type="dcterms:W3CDTF">2013-12-23T23:15:00Z</dcterms:created>
  <dcterms:modified xsi:type="dcterms:W3CDTF">2026-05-26T19:33:00Z</dcterms:modified>
  <cp:category/>
</cp:coreProperties>
</file>