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64" w:lineRule="auto"/>
      </w:pPr>
      <w:r>
        <w:rPr>
          <w:rFonts w:ascii="Aptos" w:hAnsi="Aptos"/>
          <w:b/>
          <w:i w:val="0"/>
          <w:color w:val="C026D3"/>
          <w:sz w:val="20"/>
        </w:rPr>
        <w:t>PROPUESTA DE ALCANCE</w:t>
      </w:r>
    </w:p>
    <w:p>
      <w:pPr>
        <w:spacing w:after="440"/>
      </w:pPr>
      <w:r>
        <w:drawing>
          <wp:inline xmlns:a="http://schemas.openxmlformats.org/drawingml/2006/main" xmlns:pic="http://schemas.openxmlformats.org/drawingml/2006/picture">
            <wp:extent cx="2331720" cy="416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Aptos" w:hAnsi="Aptos"/>
          <w:b/>
          <w:i w:val="0"/>
          <w:color w:val="3D0B5D"/>
          <w:sz w:val="54"/>
        </w:rPr>
        <w:t>Alianza Full Chocolate × Peloteras</w:t>
      </w:r>
    </w:p>
    <w:p>
      <w:pPr>
        <w:spacing w:before="0" w:after="480" w:line="264" w:lineRule="auto"/>
      </w:pPr>
      <w:r>
        <w:rPr>
          <w:rFonts w:ascii="Aptos" w:hAnsi="Aptos"/>
          <w:b w:val="0"/>
          <w:i w:val="0"/>
          <w:color w:val="6B159F"/>
          <w:sz w:val="30"/>
        </w:rPr>
        <w:t>Desarrollo de gestión de equipos e inscripción grupal a eventos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EE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PROPÓSITO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Presentar de forma clara lo que Peloteras desarrollará y habilitará para la operación del programa, desde la creación de equipos hasta la emisión de entradas QR por jugadora.</w:t>
            </w:r>
          </w:p>
        </w:tc>
      </w:tr>
    </w:tbl>
    <w:p>
      <w:pPr>
        <w:spacing w:before="0" w:after="60" w:line="264" w:lineRule="auto"/>
      </w:pPr>
    </w:p>
    <w:p>
      <w:pPr>
        <w:spacing w:before="440" w:after="40" w:line="264" w:lineRule="auto"/>
      </w:pPr>
      <w:r>
        <w:rPr>
          <w:rFonts w:ascii="Aptos" w:hAnsi="Aptos"/>
          <w:b/>
          <w:i w:val="0"/>
          <w:color w:val="66616B"/>
          <w:sz w:val="18"/>
        </w:rPr>
        <w:t>Preparado por</w:t>
      </w:r>
    </w:p>
    <w:p>
      <w:pPr>
        <w:spacing w:before="0" w:after="240" w:line="264" w:lineRule="auto"/>
      </w:pPr>
      <w:r>
        <w:rPr>
          <w:rFonts w:ascii="Aptos" w:hAnsi="Aptos"/>
          <w:b/>
          <w:i w:val="0"/>
          <w:color w:val="25232A"/>
          <w:sz w:val="23"/>
        </w:rPr>
        <w:t>Equipo Peloteras</w:t>
      </w:r>
    </w:p>
    <w:p>
      <w:pPr>
        <w:spacing w:before="0" w:after="40" w:line="264" w:lineRule="auto"/>
      </w:pPr>
      <w:r>
        <w:rPr>
          <w:rFonts w:ascii="Aptos" w:hAnsi="Aptos"/>
          <w:b w:val="0"/>
          <w:i w:val="0"/>
          <w:color w:val="66616B"/>
          <w:sz w:val="19"/>
        </w:rPr>
        <w:t>Versión 1.0 · Julio de 2026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66616B"/>
          <w:sz w:val="19"/>
        </w:rPr>
        <w:t>Documento funcional para alineamiento y planificación del desarrollo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Peloteras desarrollará un módulo integral de equipos para que las jugadoras puedan crear y administrar uno o varios equipos, gestionar convocatorias e inscribirse grupalmente a eventos del programa Alianza Full Chocolate × Peloteras.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La solución extenderá los flujos actuales de perfil, eventos, pagos manuales y tickets QR. El objetivo es ofrecer una experiencia continua para jugadoras, capitanas y administradoras, manteniendo el registro de cada participante de forma individual aun cuando el pago sea realizado por el equipo.</w:t>
      </w:r>
    </w:p>
    <w:p>
      <w:pPr>
        <w:pStyle w:val="Heading2"/>
      </w:pPr>
      <w:r>
        <w:t>Objetivos del desarrollo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Habilitar la creación y gestión de múltiples equipos desde Peloteras.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Formalizar el rol de capitana y sus permisos sobre el equipo.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Centralizar invitaciones, aceptación o rechazo y trazabilidad de convocatorias.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Permitir la inscripción de un equipo a eventos de tipo pichanga libre mediante un único pago.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Dar a la administración visibilidad del equipo, sus inscritas, el pago y las entradas generadas.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Capacitar a las personas responsables mediante un video de uso de la herramienta Peloteras.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5EE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RESULTADO ESPERADO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Una operación digital completa: crear equipo → convocar jugadoras → aceptar invitaciones → seleccionar participantes → registrar pago → aprobar pago → generar QR individuales.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Usuarios involucrados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Participación en el programa</w:t>
            </w:r>
          </w:p>
        </w:tc>
      </w:tr>
      <w:tr>
        <w:tc>
          <w:tcPr>
            <w:tcW w:type="dxa" w:w="23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Jugadora</w:t>
            </w:r>
          </w:p>
        </w:tc>
        <w:tc>
          <w:tcPr>
            <w:tcW w:type="dxa" w:w="70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Crea o integra equipos, revisa convocatorias y participa en inscripciones grupales.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Capitana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Administra el equipo, convoca jugadoras y realiza la inscripción y el pago grupal.</w:t>
            </w:r>
          </w:p>
        </w:tc>
      </w:tr>
      <w:tr>
        <w:tc>
          <w:tcPr>
            <w:tcW w:type="dxa" w:w="23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Administradora del evento</w:t>
            </w:r>
          </w:p>
        </w:tc>
        <w:tc>
          <w:tcPr>
            <w:tcW w:type="dxa" w:w="70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Valida el pago, revisa equipo e inscritas y habilita entradas QR.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2. Creación y gestión de equipos</w:t>
      </w:r>
    </w:p>
    <w:p>
      <w:pPr>
        <w:pStyle w:val="Heading2"/>
      </w:pPr>
      <w:r>
        <w:t>Creación del equipo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Se mantendrá el flujo disponible desde /profile, ajustándolo al nuevo modelo de equipos. La opción “Crear equipo” también estará disponible en el navbar, tanto en desktop como en mobile.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656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entregará Peloteras</w:t>
            </w:r>
          </w:p>
        </w:tc>
      </w:tr>
      <w:tr>
        <w:tc>
          <w:tcPr>
            <w:tcW w:type="dxa" w:w="28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Datos principales</w:t>
            </w:r>
          </w:p>
        </w:tc>
        <w:tc>
          <w:tcPr>
            <w:tcW w:type="dxa" w:w="65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Nombre del equipo y foto/avatar. La imagen admitirá JPG o PNG con un peso máximo de 300 KB.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Redes sociales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Cuenta de Instagram y cuenta de TikTok del equipo.</w:t>
            </w:r>
          </w:p>
        </w:tc>
      </w:tr>
      <w:tr>
        <w:tc>
          <w:tcPr>
            <w:tcW w:type="dxa" w:w="28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Convocatoria inicial</w:t>
            </w:r>
          </w:p>
        </w:tc>
        <w:tc>
          <w:tcPr>
            <w:tcW w:type="dxa" w:w="65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Búsqueda de jugadoras por @username o correo electrónico. Será opcional; el equipo podrá crearse sin invitar a nadie.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Enlace del equipo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Se generará un perfil público con slug, por ejemplo: peloteras.com/las-panteras.</w:t>
            </w:r>
          </w:p>
        </w:tc>
      </w:tr>
      <w:tr>
        <w:tc>
          <w:tcPr>
            <w:tcW w:type="dxa" w:w="28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Capitanía</w:t>
            </w:r>
          </w:p>
        </w:tc>
        <w:tc>
          <w:tcPr>
            <w:tcW w:type="dxa" w:w="65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La jugadora que crea el equipo será miembro y capitana desde el momento de la creación.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Visualización en el perfil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 sección actual “Mi equipo” pasará a llamarse “Mis equipos”.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Cada equipo se mostrará como una tarjeta con acceso directo a su perfil.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Una jugadora podrá pertenecer a varios equipos.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 jugadora podrá elegir un equipo destacado para mostrarlo en el navbar con nombre y avatar.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Al hacer clic en el equipo destacado se accederá directamente a su perfil.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EE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REGLA CLAVE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Crear un equipo no obliga a completar inmediatamente la plantilla. La capitana podrá convocar jugadoras después.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3. Convocatorias e invitaciones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Peloteras incorporará un flujo de invitaciones que conserve el contexto desde el enlace recibido hasta la decisión final de la jugadora.</w:t>
      </w:r>
    </w:p>
    <w:p>
      <w:pPr>
        <w:pStyle w:val="Heading2"/>
      </w:pPr>
      <w:r>
        <w:t>Flujo de invitación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Convocatoria. </w:t>
      </w:r>
      <w:r>
        <w:rPr>
          <w:rFonts w:ascii="Aptos" w:hAnsi="Aptos"/>
          <w:b w:val="0"/>
          <w:i w:val="0"/>
          <w:color w:val="25232A"/>
          <w:sz w:val="21"/>
        </w:rPr>
        <w:t>La capitana busca a una jugadora por @username o email y envía la invitación.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Notificación. </w:t>
      </w:r>
      <w:r>
        <w:rPr>
          <w:rFonts w:ascii="Aptos" w:hAnsi="Aptos"/>
          <w:b w:val="0"/>
          <w:i w:val="0"/>
          <w:color w:val="25232A"/>
          <w:sz w:val="21"/>
        </w:rPr>
        <w:t>La jugadora recibe un correo con un enlace de invitación y ve una alerta dentro de Peloteras.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Validación de sesión. </w:t>
      </w:r>
      <w:r>
        <w:rPr>
          <w:rFonts w:ascii="Aptos" w:hAnsi="Aptos"/>
          <w:b w:val="0"/>
          <w:i w:val="0"/>
          <w:color w:val="25232A"/>
          <w:sz w:val="21"/>
        </w:rPr>
        <w:t>El enlace verifica si la jugadora tiene sesión iniciada. Si no la tiene, muestra brevemente un mensaje y la dirige al login o registro.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Retorno al contexto. </w:t>
      </w:r>
      <w:r>
        <w:rPr>
          <w:rFonts w:ascii="Aptos" w:hAnsi="Aptos"/>
          <w:b w:val="0"/>
          <w:i w:val="0"/>
          <w:color w:val="25232A"/>
          <w:sz w:val="21"/>
        </w:rPr>
        <w:t>Después de iniciar sesión o crear su cuenta, la jugadora vuelve automáticamente a la invitación pendiente.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Decisión. </w:t>
      </w:r>
      <w:r>
        <w:rPr>
          <w:rFonts w:ascii="Aptos" w:hAnsi="Aptos"/>
          <w:b w:val="0"/>
          <w:i w:val="0"/>
          <w:color w:val="25232A"/>
          <w:sz w:val="21"/>
        </w:rPr>
        <w:t>La jugadora acepta o rechaza la convocatoria. La respuesta queda registrada para consulta posterior.</w:t>
      </w:r>
    </w:p>
    <w:p>
      <w:pPr>
        <w:pStyle w:val="Heading2"/>
      </w:pPr>
      <w:r>
        <w:t>Apartado “Convocatorias”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Nueva opción en el navbar, ubicada debajo de los datos de perfil y antes de cerrar sesión.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Indicador visual de alerta cuando exista una invitación pendiente.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Listado de convocatorias pendientes e historial de aceptadas o rechazadas.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Detalle del equipo y de la capitana que realizó la convocatoria.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Acceso al perfil del equipo desde la invitación.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Notificación por email para cada nueva convocatoria.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EE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ENLACE DE INVITACIÓN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Cada equipo tendrá un enlace único para invitar. El acceso respetará autenticación, registro y redirección segura al punto de aceptación o rechazo.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4. Perfil del equipo y permisos</w:t>
      </w:r>
    </w:p>
    <w:p>
      <w:pPr>
        <w:pStyle w:val="Heading2"/>
      </w:pPr>
      <w:r>
        <w:t>Información visible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Avatar y nombre del equipo.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Listado de jugadoras y distintivo claro pero sutil para identificar a la capitana.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Enlaces a Instagram y TikTok.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Historial de eventos en los que el equipo participó.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Próximos eventos en los que el equipo está inscrito.</w:t>
      </w:r>
    </w:p>
    <w:p>
      <w:pPr>
        <w:pStyle w:val="Heading2"/>
      </w:pPr>
      <w:r>
        <w:t>Acciones exclusivas de la capitana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Alcance</w:t>
            </w:r>
          </w:p>
        </w:tc>
      </w:tr>
      <w:tr>
        <w:tc>
          <w:tcPr>
            <w:tcW w:type="dxa" w:w="25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Convocar</w:t>
            </w:r>
          </w:p>
        </w:tc>
        <w:tc>
          <w:tcPr>
            <w:tcW w:type="dxa" w:w="68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Buscar y enviar nuevas invitaciones a jugadoras.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Revisar convocatorias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Consultar pendientes, aceptadas y rechazadas.</w:t>
            </w:r>
          </w:p>
        </w:tc>
      </w:tr>
      <w:tr>
        <w:tc>
          <w:tcPr>
            <w:tcW w:type="dxa" w:w="25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Editar</w:t>
            </w:r>
          </w:p>
        </w:tc>
        <w:tc>
          <w:tcPr>
            <w:tcW w:type="dxa" w:w="68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Actualizar nombre, avatar y redes sociales del equipo.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Gestionar integrantes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Retirar a una jugadora que pertenece al equipo.</w:t>
            </w:r>
          </w:p>
        </w:tc>
      </w:tr>
      <w:tr>
        <w:tc>
          <w:tcPr>
            <w:tcW w:type="dxa" w:w="25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Transferir capitanía</w:t>
            </w:r>
          </w:p>
        </w:tc>
        <w:tc>
          <w:tcPr>
            <w:tcW w:type="dxa" w:w="68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Asignar la capitanía a otra integrante activa del equipo.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Eliminar</w:t>
            </w:r>
          </w:p>
        </w:tc>
        <w:tc>
          <w:tcPr>
            <w:tcW w:type="dxa" w:w="6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Eliminar el equipo mediante una acción protegida y confirmada.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Reglas de pertenencia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Una jugadora pertenece al equipo si lo creó o si aceptó una convocatoria.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 capitana siempre será una integrante activa del equipo.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Solo una integrante activa podrá recibir la capitanía.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Los permisos de edición, retiro, eliminación y convocatoria se restringirán a la capitana.</w:t>
      </w:r>
    </w:p>
    <w:p>
      <w:r>
        <w:br w:type="page"/>
      </w:r>
    </w:p>
    <w:p>
      <w:pPr>
        <w:pStyle w:val="Heading1"/>
      </w:pPr>
      <w:r>
        <w:t>5. Inscripción de equipos a eventos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La capitana podrá inscribir a su equipo en eventos de tipo pichanga libre. El flujo aparecerá en la tarjeta y en el detalle del evento mediante el botón “Inscribir a mi equipo”.</w:t>
      </w:r>
    </w:p>
    <w:p>
      <w:pPr>
        <w:pStyle w:val="Heading2"/>
      </w:pPr>
      <w:r>
        <w:t>Flujo propuesto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Selección de equipo. </w:t>
      </w:r>
      <w:r>
        <w:rPr>
          <w:rFonts w:ascii="Aptos" w:hAnsi="Aptos"/>
          <w:b w:val="0"/>
          <w:i w:val="0"/>
          <w:color w:val="25232A"/>
          <w:sz w:val="21"/>
        </w:rPr>
        <w:t>Si la capitana administra un solo equipo, se selecciona automáticamente. Si administra varios, elige uno en un selector.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Selección de jugadoras. </w:t>
      </w:r>
      <w:r>
        <w:rPr>
          <w:rFonts w:ascii="Aptos" w:hAnsi="Aptos"/>
          <w:b w:val="0"/>
          <w:i w:val="0"/>
          <w:color w:val="25232A"/>
          <w:sz w:val="21"/>
        </w:rPr>
        <w:t>La pantalla muestra a las integrantes y permite marcar quiénes participarán en ese evento.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Cálculo del pago. </w:t>
      </w:r>
      <w:r>
        <w:rPr>
          <w:rFonts w:ascii="Aptos" w:hAnsi="Aptos"/>
          <w:b w:val="0"/>
          <w:i w:val="0"/>
          <w:color w:val="25232A"/>
          <w:sz w:val="21"/>
        </w:rPr>
        <w:t>El contador y el total se actualizan según la cantidad de jugadoras seleccionadas.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Pago único. </w:t>
      </w:r>
      <w:r>
        <w:rPr>
          <w:rFonts w:ascii="Aptos" w:hAnsi="Aptos"/>
          <w:b w:val="0"/>
          <w:i w:val="0"/>
          <w:color w:val="25232A"/>
          <w:sz w:val="21"/>
        </w:rPr>
        <w:t>La capitana registra una sola operación de pago por todas las inscritas, siguiendo el mecanismo manual actual.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Revisión administrativa. </w:t>
      </w:r>
      <w:r>
        <w:rPr>
          <w:rFonts w:ascii="Aptos" w:hAnsi="Aptos"/>
          <w:b w:val="0"/>
          <w:i w:val="0"/>
          <w:color w:val="25232A"/>
          <w:sz w:val="21"/>
        </w:rPr>
        <w:t>La operación queda pendiente hasta que la administradora del evento revise y apruebe el pago.</w:t>
      </w:r>
    </w:p>
    <w:p>
      <w:pPr>
        <w:pStyle w:val="ListNumber"/>
        <w:spacing w:after="140" w:line="269" w:lineRule="auto"/>
        <w:ind w:left="720" w:hanging="360"/>
      </w:pPr>
      <w:r>
        <w:rPr>
          <w:rFonts w:ascii="Aptos" w:hAnsi="Aptos"/>
          <w:b/>
          <w:i w:val="0"/>
          <w:color w:val="3D0B5D"/>
          <w:sz w:val="21"/>
        </w:rPr>
        <w:t xml:space="preserve">Entradas. </w:t>
      </w:r>
      <w:r>
        <w:rPr>
          <w:rFonts w:ascii="Aptos" w:hAnsi="Aptos"/>
          <w:b w:val="0"/>
          <w:i w:val="0"/>
          <w:color w:val="25232A"/>
          <w:sz w:val="21"/>
        </w:rPr>
        <w:t>Al aprobarse el pago se generan entradas QR individuales para cada jugadora seleccionada.</w:t>
      </w:r>
    </w:p>
    <w:p>
      <w:pPr>
        <w:pStyle w:val="Heading2"/>
      </w:pPr>
      <w:r>
        <w:t>Comportamiento en el evento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 lista de participantes mostrará avatar, nombre de la jugadora y nombre del equipo.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Cada inscrita conservará su registro individual para control de cupo, ticket y asistencia.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El equipo quedará asociado al evento y a la operación de pago grupal.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El historial del perfil de equipo se alimentará con los eventos confirmados.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5EE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PRINCIPIO OPERATIVO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Un solo pago por equipo, pero una inscripción y un QR por jugadora. Esto mantiene la trazabilidad individual y simplifica el pago grupal.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6. Herramientas para la administración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El panel administrativo se ampliará para que el equipo organizador pueda reconocer y gestionar inscripciones grupales sin perder el detalle individual.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656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entregará Peloteras</w:t>
            </w:r>
          </w:p>
        </w:tc>
      </w:tr>
      <w:tr>
        <w:tc>
          <w:tcPr>
            <w:tcW w:type="dxa" w:w="28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Pagos</w:t>
            </w:r>
          </w:p>
        </w:tc>
        <w:tc>
          <w:tcPr>
            <w:tcW w:type="dxa" w:w="65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Identificar si una operación corresponde a una inscripción de equipo.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Detalle del equipo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Acceder al perfil del equipo asociado a la operación.</w:t>
            </w:r>
          </w:p>
        </w:tc>
      </w:tr>
      <w:tr>
        <w:tc>
          <w:tcPr>
            <w:tcW w:type="dxa" w:w="28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Jugadoras inscritas</w:t>
            </w:r>
          </w:p>
        </w:tc>
        <w:tc>
          <w:tcPr>
            <w:tcW w:type="dxa" w:w="65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Consultar quiénes fueron seleccionadas y cubiertas por el pago.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Validación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Aprobar o rechazar el pago grupal bajo el flujo administrativo vigente.</w:t>
            </w:r>
          </w:p>
        </w:tc>
      </w:tr>
      <w:tr>
        <w:tc>
          <w:tcPr>
            <w:tcW w:type="dxa" w:w="28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Entradas QR</w:t>
            </w:r>
          </w:p>
        </w:tc>
        <w:tc>
          <w:tcPr>
            <w:tcW w:type="dxa" w:w="65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Generar o activar los QR individuales al aprobar el pago.</w:t>
            </w:r>
          </w:p>
        </w:tc>
      </w:tr>
      <w:tr>
        <w:tc>
          <w:tcPr>
            <w:tcW w:type="dxa" w:w="2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Lista del evento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Mostrar el nombre del equipo junto a cada participante inscrita grupalmente.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Desarrollo técnico considerado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Nuevo modelo de datos para equipos, membresías, roles, convocatorias e invitaciones.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Relación entre evento, equipo, integrantes seleccionadas y operación de pago.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Políticas de acceso para que cada usuaria vea lo que le corresponde y la capitana gestione únicamente sus equipos.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Validaciones de slug único, formato y peso de imagen, estado de membresía y transferencia de capitanía.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Notificaciones por email y alertas internas para convocatorias pendientes.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Integración con el flujo existente de asistentes, pagos, tickets QR y capacidad del evento.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Registro de estados y trazabilidad para acciones críticas.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EE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BASE ACTUAL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El desarrollo aprovechará los módulos existentes de perfiles, eventos, asistentes, pagos manuales y tickets. La gestión de equipos requiere nuevas entidades y relaciones en la base de datos.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7. Entregables de Peloteras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6710"/>
      </w:tblGrid>
      <w:tr>
        <w:tc>
          <w:tcPr>
            <w:tcW w:type="dxa" w:w="265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671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entregará Peloteras</w:t>
            </w:r>
          </w:p>
        </w:tc>
      </w:tr>
      <w:tr>
        <w:tc>
          <w:tcPr>
            <w:tcW w:type="dxa" w:w="265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Experiencia de jugadoras</w:t>
            </w:r>
          </w:p>
        </w:tc>
        <w:tc>
          <w:tcPr>
            <w:tcW w:type="dxa" w:w="671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Pantallas y flujos para crear equipos, ver “Mis equipos”, gestionar equipo destacado y revisar convocatorias.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Experiencia de capitana</w:t>
            </w:r>
          </w:p>
        </w:tc>
        <w:tc>
          <w:tcPr>
            <w:tcW w:type="dxa" w:w="67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Perfil administrable, convocatorias, gestión de integrantes, transferencia de capitanía e inscripción grupal.</w:t>
            </w:r>
          </w:p>
        </w:tc>
      </w:tr>
      <w:tr>
        <w:tc>
          <w:tcPr>
            <w:tcW w:type="dxa" w:w="265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Experiencia administrativa</w:t>
            </w:r>
          </w:p>
        </w:tc>
        <w:tc>
          <w:tcPr>
            <w:tcW w:type="dxa" w:w="671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Visualización de pagos por equipo, inscritas, perfiles de equipo y aprobación con generación de QR.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Backend y base de datos</w:t>
            </w:r>
          </w:p>
        </w:tc>
        <w:tc>
          <w:tcPr>
            <w:tcW w:type="dxa" w:w="67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Modelo de equipos, membresías, invitaciones, inscripciones grupales, permisos y validaciones.</w:t>
            </w:r>
          </w:p>
        </w:tc>
      </w:tr>
      <w:tr>
        <w:tc>
          <w:tcPr>
            <w:tcW w:type="dxa" w:w="265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Notificaciones</w:t>
            </w:r>
          </w:p>
        </w:tc>
        <w:tc>
          <w:tcPr>
            <w:tcW w:type="dxa" w:w="671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Emails de convocatoria y señalización interna de invitaciones pendientes.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Calidad</w:t>
            </w:r>
          </w:p>
        </w:tc>
        <w:tc>
          <w:tcPr>
            <w:tcW w:type="dxa" w:w="67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Pruebas funcionales de los flujos críticos y validación responsive en desktop y mobile.</w:t>
            </w:r>
          </w:p>
        </w:tc>
      </w:tr>
      <w:tr>
        <w:tc>
          <w:tcPr>
            <w:tcW w:type="dxa" w:w="265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Capacitación</w:t>
            </w:r>
          </w:p>
        </w:tc>
        <w:tc>
          <w:tcPr>
            <w:tcW w:type="dxa" w:w="671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Video de capacitación sobre el uso de la herramienta Peloteras para el programa.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Contenido mínimo del video de capacitación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Creación y edición de un equipo.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Convocatoria de jugadoras y seguimiento de respuestas.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Aceptación o rechazo de invitaciones.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Selección del equipo destacado.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Inscripción del equipo a un evento y registro del pago.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Revisión y aprobación administrativa de la inscripción grupal.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Consulta de tickets QR y participantes por equipo.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5EE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3D0B5D"/>
                <w:sz w:val="21"/>
              </w:rPr>
              <w:t xml:space="preserve">FORMATO  </w:t>
            </w:r>
            <w:r>
              <w:rPr>
                <w:rFonts w:ascii="Aptos" w:hAnsi="Aptos"/>
                <w:b w:val="0"/>
                <w:i w:val="0"/>
                <w:color w:val="25232A"/>
                <w:sz w:val="21"/>
              </w:rPr>
              <w:t>La capacitación se entregará en video, con recorrido práctico de los principales perfiles y flujos de la herramienta.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8. Plan de trabajo sugerido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5232A"/>
          <w:sz w:val="22"/>
        </w:rPr>
        <w:t>La planificación detallada se realizará en Jira. Se propone dividir el desarrollo en bloques que permitan validar primero el modelo de equipos y luego conectar la inscripción grupal con la operación del evento.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Bloque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shd w:fill="3D0B5D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6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Fase 1 · Fundaciones</w:t>
            </w:r>
          </w:p>
        </w:tc>
        <w:tc>
          <w:tcPr>
            <w:tcW w:type="dxa" w:w="67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Modelo de datos, permisos, slugs, rol de capitana y reglas de membresía.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Fase 2 · Equipos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Creación, edición, “Mis equipos”, perfil público y equipo destacado.</w:t>
            </w:r>
          </w:p>
        </w:tc>
      </w:tr>
      <w:tr>
        <w:tc>
          <w:tcPr>
            <w:tcW w:type="dxa" w:w="26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Fase 3 · Convocatorias</w:t>
            </w:r>
          </w:p>
        </w:tc>
        <w:tc>
          <w:tcPr>
            <w:tcW w:type="dxa" w:w="67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Invitaciones, email, autenticación con retorno, aceptación/rechazo e historial.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Fase 4 · Eventos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Selección de integrantes, cálculo, pago grupal y asociación con asistentes.</w:t>
            </w:r>
          </w:p>
        </w:tc>
      </w:tr>
      <w:tr>
        <w:tc>
          <w:tcPr>
            <w:tcW w:type="dxa" w:w="260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Fase 5 · Administración</w:t>
            </w:r>
          </w:p>
        </w:tc>
        <w:tc>
          <w:tcPr>
            <w:tcW w:type="dxa" w:w="6760"/>
            <w:shd w:fill="FBF8F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Revisión del pago, detalle de inscritas, generación de QR y visualización en el evento.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3D0B5D"/>
                <w:sz w:val="19"/>
              </w:rPr>
              <w:t>Fase 6 · Cierre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 w:val="0"/>
                <w:i w:val="0"/>
                <w:color w:val="25232A"/>
                <w:sz w:val="19"/>
              </w:rPr>
              <w:t>Pruebas integrales, ajustes responsive, documentación y video de capacitación.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Criterios generales de aceptación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Los flujos funcionan en desktop y mobile.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Los permisos distinguen correctamente entre jugadora, capitana y administradora.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Las invitaciones mantienen el contexto después del login o registro.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El pago grupal respeta cupos y genera un registro individual por participante.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 aprobación administrativa habilita un QR individual para cada inscrita.</w:t>
      </w:r>
    </w:p>
    <w:p>
      <w:pPr>
        <w:pStyle w:val="ListBullet"/>
        <w:spacing w:after="100" w:line="269" w:lineRule="auto"/>
        <w:ind w:left="720" w:hanging="360"/>
      </w:pPr>
      <w:r>
        <w:rPr>
          <w:rFonts w:ascii="Aptos" w:hAnsi="Aptos"/>
          <w:b w:val="0"/>
          <w:i w:val="0"/>
          <w:color w:val="25232A"/>
          <w:sz w:val="21"/>
        </w:rPr>
        <w:t>La información de equipo y participantes es trazable desde el evento y el panel administrativo.</w:t>
      </w:r>
    </w:p>
    <w:p>
      <w:pPr>
        <w:pStyle w:val="Heading2"/>
      </w:pPr>
      <w:r>
        <w:t>Supuestos para el alcance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66616B"/>
          <w:sz w:val="20"/>
        </w:rPr>
        <w:t>Este documento describe el alcance funcional esperado. Las fechas, estimaciones, responsables, prioridad de historias y criterios técnicos detallados se definirán durante la planificación en Jira. Cualquier automatización de cobro distinta al registro manual actual, integraciones externas adicionales o cambios al tipo de evento deberán evaluarse como alcance complementario.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16B"/>
        <w:sz w:val="16"/>
      </w:rPr>
      <w:t>Peloteras · Documento de alcance funcional ·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616B"/>
        <w:sz w:val="17"/>
      </w:rPr>
      <w:t>ALIANZA FULL CHOCOLATE × PELOTERAS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523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D0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15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0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Peloteras — Alianza Full Chocolate × Peloteras</dc:title>
  <dc:subject>Gestión de equipos e inscripción grupal a eventos</dc:subject>
  <dc:creator>Peloteras</dc:creator>
  <cp:keywords>Peloteras, Full Chocolate, equipos, eventos, convocatorias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