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1,743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to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to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to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to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to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Income/Month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to 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to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 to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Master’s/Professional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 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Technical/Vocational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(21%)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2024-12-16T17:19:48Z</dcterms:modified>
  <cp:category/>
</cp:coreProperties>
</file>