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HSS_40_personalized_stigma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HSS_40_disclosure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HSS_40_Negative_self_image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HSS_40_public_attitudes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2025-01-23T03:35:25Z</dcterms:modified>
  <cp:category/>
</cp:coreProperties>
</file>