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177D9" w14:textId="5C0925BA" w:rsidR="00AB049C" w:rsidRPr="00AB049C" w:rsidRDefault="00AB049C" w:rsidP="00AB049C">
      <w:pPr>
        <w:rPr>
          <w:b/>
          <w:bCs/>
        </w:rPr>
      </w:pPr>
      <w:r>
        <w:rPr>
          <w:b/>
          <w:bCs/>
        </w:rPr>
        <w:t xml:space="preserve">Capstone Project </w:t>
      </w:r>
      <w:r w:rsidRPr="00AB049C">
        <w:rPr>
          <w:b/>
          <w:bCs/>
        </w:rPr>
        <w:t>Report</w:t>
      </w:r>
    </w:p>
    <w:p w14:paraId="61339886" w14:textId="7FA2ADEC" w:rsidR="00AB049C" w:rsidRDefault="00AB049C" w:rsidP="00AB049C">
      <w:r>
        <w:rPr>
          <w:b/>
          <w:bCs/>
        </w:rPr>
        <w:t xml:space="preserve">The State of </w:t>
      </w:r>
      <w:r w:rsidRPr="00AB049C">
        <w:rPr>
          <w:b/>
          <w:bCs/>
        </w:rPr>
        <w:t xml:space="preserve">Economic Development </w:t>
      </w:r>
      <w:r>
        <w:rPr>
          <w:b/>
          <w:bCs/>
        </w:rPr>
        <w:t>in Africa</w:t>
      </w:r>
      <w:r w:rsidRPr="00AB049C">
        <w:rPr>
          <w:b/>
          <w:bCs/>
        </w:rPr>
        <w:t xml:space="preserve"> (2000–2024</w:t>
      </w:r>
      <w:r>
        <w:rPr>
          <w:b/>
          <w:bCs/>
        </w:rPr>
        <w:t>)</w:t>
      </w:r>
    </w:p>
    <w:p w14:paraId="0E45663D" w14:textId="77777777" w:rsidR="00AB049C" w:rsidRPr="00AB049C" w:rsidRDefault="00AB049C" w:rsidP="00AB049C"/>
    <w:p w14:paraId="136F2B51" w14:textId="5DDA8837" w:rsidR="00AB049C" w:rsidRPr="00AB049C" w:rsidRDefault="00AB049C" w:rsidP="00AB049C">
      <w:pPr>
        <w:rPr>
          <w:b/>
          <w:bCs/>
        </w:rPr>
      </w:pPr>
      <w:r w:rsidRPr="00AB049C">
        <w:rPr>
          <w:b/>
          <w:bCs/>
        </w:rPr>
        <w:t>Objective</w:t>
      </w:r>
    </w:p>
    <w:p w14:paraId="2ADD85B7" w14:textId="77777777" w:rsidR="00AB049C" w:rsidRPr="00AB049C" w:rsidRDefault="00AB049C" w:rsidP="00AB049C">
      <w:r w:rsidRPr="00AB049C">
        <w:t>Africa has experienced significant economic transformation over the past two decades, yet economic growth has not been uniform across countries. Policymakers, investors, and development organizations require reliable insights into economic performance, macroeconomic stability, trade dynamics, and demographic trends to support informed decision-making.</w:t>
      </w:r>
    </w:p>
    <w:p w14:paraId="0F5F754E" w14:textId="77777777" w:rsidR="00AB049C" w:rsidRPr="00AB049C" w:rsidRDefault="00AB049C" w:rsidP="00AB049C">
      <w:r w:rsidRPr="00AB049C">
        <w:t>The objective of this project was to apply the complete data analytics workflow to analyze Africa's economic development between 2000 and 2024 using World Bank indicators. The project aimed to identify long-term trends, compare economic performance across countries, evaluate macroeconomic stability, and communicate findings through interactive Power BI dashboards.</w:t>
      </w:r>
    </w:p>
    <w:p w14:paraId="5C23F12C" w14:textId="176FFB25" w:rsidR="00AB049C" w:rsidRPr="00AB049C" w:rsidRDefault="00AB049C" w:rsidP="00AB049C"/>
    <w:p w14:paraId="69E81BE5" w14:textId="77777777" w:rsidR="00AB049C" w:rsidRPr="00AB049C" w:rsidRDefault="00AB049C" w:rsidP="00AB049C">
      <w:pPr>
        <w:rPr>
          <w:b/>
          <w:bCs/>
        </w:rPr>
      </w:pPr>
      <w:r w:rsidRPr="00AB049C">
        <w:rPr>
          <w:b/>
          <w:bCs/>
        </w:rPr>
        <w:t>Dataset Description</w:t>
      </w:r>
    </w:p>
    <w:p w14:paraId="08830426" w14:textId="77777777" w:rsidR="00AB049C" w:rsidRPr="00AB049C" w:rsidRDefault="00AB049C" w:rsidP="00AB049C">
      <w:r w:rsidRPr="00AB049C">
        <w:t>The analysis was conducted using a World Bank dataset containing key economic indicators for African countries.</w:t>
      </w:r>
    </w:p>
    <w:p w14:paraId="2542E51F" w14:textId="77777777" w:rsidR="00AB049C" w:rsidRPr="00AB049C" w:rsidRDefault="00AB049C" w:rsidP="00AB049C">
      <w:r w:rsidRPr="00AB049C">
        <w:t>The dataset includes:</w:t>
      </w:r>
    </w:p>
    <w:p w14:paraId="125C9C66" w14:textId="77777777" w:rsidR="00AB049C" w:rsidRPr="00AB049C" w:rsidRDefault="00AB049C" w:rsidP="00AB049C">
      <w:pPr>
        <w:numPr>
          <w:ilvl w:val="0"/>
          <w:numId w:val="1"/>
        </w:numPr>
      </w:pPr>
      <w:r w:rsidRPr="00AB049C">
        <w:t>GDP (Current US$)</w:t>
      </w:r>
    </w:p>
    <w:p w14:paraId="05E8A922" w14:textId="77777777" w:rsidR="00AB049C" w:rsidRPr="00AB049C" w:rsidRDefault="00AB049C" w:rsidP="00AB049C">
      <w:pPr>
        <w:numPr>
          <w:ilvl w:val="0"/>
          <w:numId w:val="1"/>
        </w:numPr>
      </w:pPr>
      <w:r w:rsidRPr="00AB049C">
        <w:t>GDP Growth (Annual %)</w:t>
      </w:r>
    </w:p>
    <w:p w14:paraId="49AD3A0B" w14:textId="77777777" w:rsidR="00AB049C" w:rsidRPr="00AB049C" w:rsidRDefault="00AB049C" w:rsidP="00AB049C">
      <w:pPr>
        <w:numPr>
          <w:ilvl w:val="0"/>
          <w:numId w:val="1"/>
        </w:numPr>
      </w:pPr>
      <w:r w:rsidRPr="00AB049C">
        <w:t>GDP per Capita (Current US$)</w:t>
      </w:r>
    </w:p>
    <w:p w14:paraId="159896C9" w14:textId="77777777" w:rsidR="00AB049C" w:rsidRPr="00AB049C" w:rsidRDefault="00AB049C" w:rsidP="00AB049C">
      <w:pPr>
        <w:numPr>
          <w:ilvl w:val="0"/>
          <w:numId w:val="1"/>
        </w:numPr>
      </w:pPr>
      <w:r w:rsidRPr="00AB049C">
        <w:t>Inflation (Consumer Prices)</w:t>
      </w:r>
    </w:p>
    <w:p w14:paraId="19DD47E2" w14:textId="77777777" w:rsidR="00AB049C" w:rsidRPr="00AB049C" w:rsidRDefault="00AB049C" w:rsidP="00AB049C">
      <w:pPr>
        <w:numPr>
          <w:ilvl w:val="0"/>
          <w:numId w:val="1"/>
        </w:numPr>
      </w:pPr>
      <w:r w:rsidRPr="00AB049C">
        <w:t>Unemployment Rate</w:t>
      </w:r>
    </w:p>
    <w:p w14:paraId="591B58AE" w14:textId="77777777" w:rsidR="00AB049C" w:rsidRPr="00AB049C" w:rsidRDefault="00AB049C" w:rsidP="00AB049C">
      <w:pPr>
        <w:numPr>
          <w:ilvl w:val="0"/>
          <w:numId w:val="1"/>
        </w:numPr>
      </w:pPr>
      <w:r w:rsidRPr="00AB049C">
        <w:t>Exports of Goods and Services (% of GDP)</w:t>
      </w:r>
    </w:p>
    <w:p w14:paraId="0925F22B" w14:textId="77777777" w:rsidR="00AB049C" w:rsidRPr="00AB049C" w:rsidRDefault="00AB049C" w:rsidP="00AB049C">
      <w:pPr>
        <w:numPr>
          <w:ilvl w:val="0"/>
          <w:numId w:val="1"/>
        </w:numPr>
      </w:pPr>
      <w:r w:rsidRPr="00AB049C">
        <w:t>Imports of Goods and Services (% of GDP)</w:t>
      </w:r>
    </w:p>
    <w:p w14:paraId="0FC7FEC4" w14:textId="77777777" w:rsidR="00AB049C" w:rsidRPr="00AB049C" w:rsidRDefault="00AB049C" w:rsidP="00AB049C">
      <w:pPr>
        <w:numPr>
          <w:ilvl w:val="0"/>
          <w:numId w:val="1"/>
        </w:numPr>
      </w:pPr>
      <w:r w:rsidRPr="00AB049C">
        <w:t>Population</w:t>
      </w:r>
    </w:p>
    <w:p w14:paraId="06855FF3" w14:textId="77777777" w:rsidR="00AB049C" w:rsidRPr="00AB049C" w:rsidRDefault="00AB049C" w:rsidP="00AB049C">
      <w:r w:rsidRPr="00AB049C">
        <w:t>Coverage:</w:t>
      </w:r>
    </w:p>
    <w:p w14:paraId="45BEB057" w14:textId="77777777" w:rsidR="00AB049C" w:rsidRPr="00AB049C" w:rsidRDefault="00AB049C" w:rsidP="00AB049C">
      <w:pPr>
        <w:numPr>
          <w:ilvl w:val="0"/>
          <w:numId w:val="2"/>
        </w:numPr>
      </w:pPr>
      <w:r w:rsidRPr="00AB049C">
        <w:t>Approximately 50 African countries</w:t>
      </w:r>
    </w:p>
    <w:p w14:paraId="3F7FC2E3" w14:textId="77777777" w:rsidR="00AB049C" w:rsidRPr="00AB049C" w:rsidRDefault="00AB049C" w:rsidP="00AB049C">
      <w:pPr>
        <w:numPr>
          <w:ilvl w:val="0"/>
          <w:numId w:val="2"/>
        </w:numPr>
      </w:pPr>
      <w:r w:rsidRPr="00AB049C">
        <w:lastRenderedPageBreak/>
        <w:t>Years: 2000–2024 (with unemployment available through 2025)</w:t>
      </w:r>
    </w:p>
    <w:p w14:paraId="23644AAB" w14:textId="77777777" w:rsidR="00AB049C" w:rsidRPr="00AB049C" w:rsidRDefault="00AB049C" w:rsidP="00AB049C">
      <w:pPr>
        <w:numPr>
          <w:ilvl w:val="0"/>
          <w:numId w:val="2"/>
        </w:numPr>
      </w:pPr>
      <w:r w:rsidRPr="00AB049C">
        <w:t>Final cleaned dataset: 9,828 records</w:t>
      </w:r>
    </w:p>
    <w:p w14:paraId="5991518B" w14:textId="3E026AC5" w:rsidR="00AB049C" w:rsidRPr="00AB049C" w:rsidRDefault="00AB049C" w:rsidP="00AB049C"/>
    <w:p w14:paraId="36F23004" w14:textId="77777777" w:rsidR="00AB049C" w:rsidRPr="00AB049C" w:rsidRDefault="00AB049C" w:rsidP="00AB049C">
      <w:pPr>
        <w:rPr>
          <w:b/>
          <w:bCs/>
        </w:rPr>
      </w:pPr>
      <w:r w:rsidRPr="00AB049C">
        <w:rPr>
          <w:b/>
          <w:bCs/>
        </w:rPr>
        <w:t>Data Cleaning Process</w:t>
      </w:r>
    </w:p>
    <w:p w14:paraId="0428E039" w14:textId="77777777" w:rsidR="00AB049C" w:rsidRPr="00AB049C" w:rsidRDefault="00AB049C" w:rsidP="00AB049C">
      <w:r w:rsidRPr="00AB049C">
        <w:t>Data preparation was performed using both Python and Power BI Power Query.</w:t>
      </w:r>
    </w:p>
    <w:p w14:paraId="2F2EAB39" w14:textId="77777777" w:rsidR="00AB049C" w:rsidRPr="00AB049C" w:rsidRDefault="00AB049C" w:rsidP="00AB049C">
      <w:r w:rsidRPr="00AB049C">
        <w:t>The cleaning process included:</w:t>
      </w:r>
    </w:p>
    <w:p w14:paraId="2C6B6C3F" w14:textId="77777777" w:rsidR="00AB049C" w:rsidRPr="00AB049C" w:rsidRDefault="00AB049C" w:rsidP="00AB049C">
      <w:pPr>
        <w:numPr>
          <w:ilvl w:val="0"/>
          <w:numId w:val="3"/>
        </w:numPr>
      </w:pPr>
      <w:r w:rsidRPr="00AB049C">
        <w:t>Importing the World Bank dataset.</w:t>
      </w:r>
    </w:p>
    <w:p w14:paraId="30246BC1" w14:textId="77777777" w:rsidR="00AB049C" w:rsidRPr="00AB049C" w:rsidRDefault="00AB049C" w:rsidP="00AB049C">
      <w:pPr>
        <w:numPr>
          <w:ilvl w:val="0"/>
          <w:numId w:val="3"/>
        </w:numPr>
      </w:pPr>
      <w:r w:rsidRPr="00AB049C">
        <w:t>Verifying and correcting data types.</w:t>
      </w:r>
    </w:p>
    <w:p w14:paraId="00468DCE" w14:textId="77777777" w:rsidR="00AB049C" w:rsidRPr="00AB049C" w:rsidRDefault="00AB049C" w:rsidP="00AB049C">
      <w:pPr>
        <w:numPr>
          <w:ilvl w:val="0"/>
          <w:numId w:val="3"/>
        </w:numPr>
      </w:pPr>
      <w:r w:rsidRPr="00AB049C">
        <w:t>Removing missing values from indicator records.</w:t>
      </w:r>
    </w:p>
    <w:p w14:paraId="2DBABE47" w14:textId="77777777" w:rsidR="00AB049C" w:rsidRPr="00AB049C" w:rsidRDefault="00AB049C" w:rsidP="00AB049C">
      <w:pPr>
        <w:numPr>
          <w:ilvl w:val="0"/>
          <w:numId w:val="3"/>
        </w:numPr>
      </w:pPr>
      <w:r w:rsidRPr="00AB049C">
        <w:t>Removing duplicate observations.</w:t>
      </w:r>
    </w:p>
    <w:p w14:paraId="7022643C" w14:textId="77777777" w:rsidR="00AB049C" w:rsidRPr="00AB049C" w:rsidRDefault="00AB049C" w:rsidP="00AB049C">
      <w:pPr>
        <w:numPr>
          <w:ilvl w:val="0"/>
          <w:numId w:val="3"/>
        </w:numPr>
      </w:pPr>
      <w:r w:rsidRPr="00AB049C">
        <w:t>Validating year ranges and country coverage.</w:t>
      </w:r>
    </w:p>
    <w:p w14:paraId="726C5418" w14:textId="77777777" w:rsidR="00AB049C" w:rsidRPr="00AB049C" w:rsidRDefault="00AB049C" w:rsidP="00AB049C">
      <w:pPr>
        <w:numPr>
          <w:ilvl w:val="0"/>
          <w:numId w:val="3"/>
        </w:numPr>
      </w:pPr>
      <w:r w:rsidRPr="00AB049C">
        <w:t>Performing exploratory data quality assessment.</w:t>
      </w:r>
    </w:p>
    <w:p w14:paraId="40E31820" w14:textId="77777777" w:rsidR="00AB049C" w:rsidRPr="00AB049C" w:rsidRDefault="00AB049C" w:rsidP="00AB049C">
      <w:pPr>
        <w:numPr>
          <w:ilvl w:val="0"/>
          <w:numId w:val="3"/>
        </w:numPr>
      </w:pPr>
      <w:r w:rsidRPr="00AB049C">
        <w:t>Engineering new analytical features including:</w:t>
      </w:r>
    </w:p>
    <w:p w14:paraId="632163C2" w14:textId="77777777" w:rsidR="00AB049C" w:rsidRPr="00AB049C" w:rsidRDefault="00AB049C" w:rsidP="00AB049C">
      <w:pPr>
        <w:numPr>
          <w:ilvl w:val="1"/>
          <w:numId w:val="3"/>
        </w:numPr>
      </w:pPr>
      <w:r w:rsidRPr="00AB049C">
        <w:t>Decade</w:t>
      </w:r>
    </w:p>
    <w:p w14:paraId="12FCE50B" w14:textId="77777777" w:rsidR="00AB049C" w:rsidRPr="00AB049C" w:rsidRDefault="00AB049C" w:rsidP="00AB049C">
      <w:pPr>
        <w:numPr>
          <w:ilvl w:val="1"/>
          <w:numId w:val="3"/>
        </w:numPr>
      </w:pPr>
      <w:r w:rsidRPr="00AB049C">
        <w:t>Economic Theme</w:t>
      </w:r>
    </w:p>
    <w:p w14:paraId="0AEB8920" w14:textId="77777777" w:rsidR="00AB049C" w:rsidRPr="00AB049C" w:rsidRDefault="00AB049C" w:rsidP="00AB049C">
      <w:pPr>
        <w:numPr>
          <w:ilvl w:val="1"/>
          <w:numId w:val="3"/>
        </w:numPr>
      </w:pPr>
      <w:r w:rsidRPr="00AB049C">
        <w:t>Indicator Category</w:t>
      </w:r>
    </w:p>
    <w:p w14:paraId="3A5328D9" w14:textId="12B80767" w:rsidR="00AB049C" w:rsidRDefault="00AB049C" w:rsidP="00AB049C">
      <w:r w:rsidRPr="00AB049C">
        <w:t>These transformations improved data consistency and simplified downstream analysis and visualization.</w:t>
      </w:r>
    </w:p>
    <w:p w14:paraId="6C3B436B" w14:textId="77777777" w:rsidR="002D320E" w:rsidRPr="00AB049C" w:rsidRDefault="002D320E" w:rsidP="00AB049C"/>
    <w:p w14:paraId="2352D451" w14:textId="77777777" w:rsidR="00AB049C" w:rsidRPr="00AB049C" w:rsidRDefault="00AB049C" w:rsidP="00AB049C">
      <w:pPr>
        <w:rPr>
          <w:b/>
          <w:bCs/>
        </w:rPr>
      </w:pPr>
      <w:r w:rsidRPr="00AB049C">
        <w:rPr>
          <w:b/>
          <w:bCs/>
        </w:rPr>
        <w:t>Analysis Methodology</w:t>
      </w:r>
    </w:p>
    <w:p w14:paraId="3BA7E5D7" w14:textId="77777777" w:rsidR="00AB049C" w:rsidRPr="00AB049C" w:rsidRDefault="00AB049C" w:rsidP="00AB049C">
      <w:r w:rsidRPr="00AB049C">
        <w:t>The project followed the complete data analytics lifecycle.</w:t>
      </w:r>
    </w:p>
    <w:p w14:paraId="33294EB6" w14:textId="77777777" w:rsidR="00AB049C" w:rsidRPr="00AB049C" w:rsidRDefault="00AB049C" w:rsidP="00AB049C">
      <w:pPr>
        <w:rPr>
          <w:b/>
          <w:bCs/>
        </w:rPr>
      </w:pPr>
      <w:r w:rsidRPr="00AB049C">
        <w:rPr>
          <w:b/>
          <w:bCs/>
        </w:rPr>
        <w:t>1. Data Collection</w:t>
      </w:r>
    </w:p>
    <w:p w14:paraId="52BD5B48" w14:textId="77777777" w:rsidR="00AB049C" w:rsidRPr="00AB049C" w:rsidRDefault="00AB049C" w:rsidP="00AB049C">
      <w:r w:rsidRPr="00AB049C">
        <w:t>Imported World Bank African economic indicators.</w:t>
      </w:r>
    </w:p>
    <w:p w14:paraId="4563B7B7" w14:textId="77777777" w:rsidR="00AB049C" w:rsidRPr="00AB049C" w:rsidRDefault="00AB049C" w:rsidP="00AB049C">
      <w:pPr>
        <w:rPr>
          <w:b/>
          <w:bCs/>
        </w:rPr>
      </w:pPr>
      <w:r w:rsidRPr="00AB049C">
        <w:rPr>
          <w:b/>
          <w:bCs/>
        </w:rPr>
        <w:t>2. Data Cleaning</w:t>
      </w:r>
    </w:p>
    <w:p w14:paraId="1D8BCA2A" w14:textId="77777777" w:rsidR="00AB049C" w:rsidRPr="00AB049C" w:rsidRDefault="00AB049C" w:rsidP="00AB049C">
      <w:r w:rsidRPr="00AB049C">
        <w:t>Prepared the dataset using Python and Power Query.</w:t>
      </w:r>
    </w:p>
    <w:p w14:paraId="16D76934" w14:textId="77777777" w:rsidR="00AB049C" w:rsidRPr="00AB049C" w:rsidRDefault="00AB049C" w:rsidP="00AB049C">
      <w:pPr>
        <w:rPr>
          <w:b/>
          <w:bCs/>
        </w:rPr>
      </w:pPr>
      <w:r w:rsidRPr="00AB049C">
        <w:rPr>
          <w:b/>
          <w:bCs/>
        </w:rPr>
        <w:t>3. Exploratory Data Analysis (EDA)</w:t>
      </w:r>
    </w:p>
    <w:p w14:paraId="60EBAF5A" w14:textId="77777777" w:rsidR="00AB049C" w:rsidRPr="00AB049C" w:rsidRDefault="00AB049C" w:rsidP="00AB049C">
      <w:r w:rsidRPr="00AB049C">
        <w:lastRenderedPageBreak/>
        <w:t>Individual analyses were conducted for:</w:t>
      </w:r>
    </w:p>
    <w:p w14:paraId="4CB30A21" w14:textId="77777777" w:rsidR="00AB049C" w:rsidRPr="00AB049C" w:rsidRDefault="00AB049C" w:rsidP="00AB049C">
      <w:pPr>
        <w:numPr>
          <w:ilvl w:val="0"/>
          <w:numId w:val="4"/>
        </w:numPr>
      </w:pPr>
      <w:r w:rsidRPr="00AB049C">
        <w:t>GDP</w:t>
      </w:r>
    </w:p>
    <w:p w14:paraId="0B986630" w14:textId="77777777" w:rsidR="00AB049C" w:rsidRPr="00AB049C" w:rsidRDefault="00AB049C" w:rsidP="00AB049C">
      <w:pPr>
        <w:numPr>
          <w:ilvl w:val="0"/>
          <w:numId w:val="4"/>
        </w:numPr>
      </w:pPr>
      <w:r w:rsidRPr="00AB049C">
        <w:t>GDP Growth</w:t>
      </w:r>
    </w:p>
    <w:p w14:paraId="7094FCE0" w14:textId="77777777" w:rsidR="00AB049C" w:rsidRPr="00AB049C" w:rsidRDefault="00AB049C" w:rsidP="00AB049C">
      <w:pPr>
        <w:numPr>
          <w:ilvl w:val="0"/>
          <w:numId w:val="4"/>
        </w:numPr>
      </w:pPr>
      <w:r w:rsidRPr="00AB049C">
        <w:t>GDP per Capita</w:t>
      </w:r>
    </w:p>
    <w:p w14:paraId="1EB61B7B" w14:textId="77777777" w:rsidR="00AB049C" w:rsidRPr="00AB049C" w:rsidRDefault="00AB049C" w:rsidP="00AB049C">
      <w:pPr>
        <w:numPr>
          <w:ilvl w:val="0"/>
          <w:numId w:val="4"/>
        </w:numPr>
      </w:pPr>
      <w:r w:rsidRPr="00AB049C">
        <w:t>Inflation</w:t>
      </w:r>
    </w:p>
    <w:p w14:paraId="4B490C22" w14:textId="77777777" w:rsidR="00AB049C" w:rsidRPr="00AB049C" w:rsidRDefault="00AB049C" w:rsidP="00AB049C">
      <w:pPr>
        <w:numPr>
          <w:ilvl w:val="0"/>
          <w:numId w:val="4"/>
        </w:numPr>
      </w:pPr>
      <w:r w:rsidRPr="00AB049C">
        <w:t>Unemployment</w:t>
      </w:r>
    </w:p>
    <w:p w14:paraId="4C635502" w14:textId="77777777" w:rsidR="00AB049C" w:rsidRPr="00AB049C" w:rsidRDefault="00AB049C" w:rsidP="00AB049C">
      <w:pPr>
        <w:numPr>
          <w:ilvl w:val="0"/>
          <w:numId w:val="4"/>
        </w:numPr>
      </w:pPr>
      <w:r w:rsidRPr="00AB049C">
        <w:t>Trade (Exports &amp; Imports)</w:t>
      </w:r>
    </w:p>
    <w:p w14:paraId="19C113B5" w14:textId="77777777" w:rsidR="00AB049C" w:rsidRPr="00AB049C" w:rsidRDefault="00AB049C" w:rsidP="00AB049C">
      <w:pPr>
        <w:numPr>
          <w:ilvl w:val="0"/>
          <w:numId w:val="4"/>
        </w:numPr>
      </w:pPr>
      <w:r w:rsidRPr="00AB049C">
        <w:t>Population</w:t>
      </w:r>
    </w:p>
    <w:p w14:paraId="1F1DC266" w14:textId="77777777" w:rsidR="00AB049C" w:rsidRPr="00AB049C" w:rsidRDefault="00AB049C" w:rsidP="00AB049C">
      <w:r w:rsidRPr="00AB049C">
        <w:t>Trend analysis, ranking analysis, comparative analysis, and growth analysis were performed across countries and years.</w:t>
      </w:r>
    </w:p>
    <w:p w14:paraId="53B78D02" w14:textId="77777777" w:rsidR="00AB049C" w:rsidRPr="00AB049C" w:rsidRDefault="00AB049C" w:rsidP="00AB049C">
      <w:pPr>
        <w:rPr>
          <w:b/>
          <w:bCs/>
        </w:rPr>
      </w:pPr>
      <w:r w:rsidRPr="00AB049C">
        <w:rPr>
          <w:b/>
          <w:bCs/>
        </w:rPr>
        <w:t>4. Feature Engineering</w:t>
      </w:r>
    </w:p>
    <w:p w14:paraId="43A96A48" w14:textId="77777777" w:rsidR="00AB049C" w:rsidRPr="00AB049C" w:rsidRDefault="00AB049C" w:rsidP="00AB049C">
      <w:r w:rsidRPr="00AB049C">
        <w:t>Additional variables were created to improve reporting:</w:t>
      </w:r>
    </w:p>
    <w:p w14:paraId="555F1CDA" w14:textId="77777777" w:rsidR="00AB049C" w:rsidRPr="00AB049C" w:rsidRDefault="00AB049C" w:rsidP="00AB049C">
      <w:pPr>
        <w:numPr>
          <w:ilvl w:val="0"/>
          <w:numId w:val="5"/>
        </w:numPr>
      </w:pPr>
      <w:r w:rsidRPr="00AB049C">
        <w:t>Decade</w:t>
      </w:r>
    </w:p>
    <w:p w14:paraId="3CE2C916" w14:textId="77777777" w:rsidR="00AB049C" w:rsidRPr="00AB049C" w:rsidRDefault="00AB049C" w:rsidP="00AB049C">
      <w:pPr>
        <w:numPr>
          <w:ilvl w:val="0"/>
          <w:numId w:val="5"/>
        </w:numPr>
      </w:pPr>
      <w:r w:rsidRPr="00AB049C">
        <w:t>Economic Theme</w:t>
      </w:r>
    </w:p>
    <w:p w14:paraId="63492E6D" w14:textId="77777777" w:rsidR="00AB049C" w:rsidRPr="00AB049C" w:rsidRDefault="00AB049C" w:rsidP="00AB049C">
      <w:pPr>
        <w:numPr>
          <w:ilvl w:val="0"/>
          <w:numId w:val="5"/>
        </w:numPr>
      </w:pPr>
      <w:r w:rsidRPr="00AB049C">
        <w:t>Indicator Category</w:t>
      </w:r>
    </w:p>
    <w:p w14:paraId="0986F8D9" w14:textId="77777777" w:rsidR="00AB049C" w:rsidRPr="00AB049C" w:rsidRDefault="00AB049C" w:rsidP="00AB049C">
      <w:pPr>
        <w:rPr>
          <w:b/>
          <w:bCs/>
        </w:rPr>
      </w:pPr>
      <w:r w:rsidRPr="00AB049C">
        <w:rPr>
          <w:b/>
          <w:bCs/>
        </w:rPr>
        <w:t>5. Business Intelligence</w:t>
      </w:r>
    </w:p>
    <w:p w14:paraId="1A0549DE" w14:textId="77777777" w:rsidR="00AB049C" w:rsidRPr="00AB049C" w:rsidRDefault="00AB049C" w:rsidP="00AB049C">
      <w:r w:rsidRPr="00AB049C">
        <w:t>Interactive dashboards were developed in Power BI to communicate findings.</w:t>
      </w:r>
    </w:p>
    <w:p w14:paraId="57EF837E" w14:textId="77777777" w:rsidR="00AB049C" w:rsidRPr="00AB049C" w:rsidRDefault="00AB049C" w:rsidP="00AB049C">
      <w:r w:rsidRPr="00AB049C">
        <w:t>Three executive dashboards were created:</w:t>
      </w:r>
    </w:p>
    <w:p w14:paraId="1A945B4F" w14:textId="77777777" w:rsidR="00AB049C" w:rsidRPr="00AB049C" w:rsidRDefault="00AB049C" w:rsidP="00AB049C">
      <w:pPr>
        <w:numPr>
          <w:ilvl w:val="0"/>
          <w:numId w:val="6"/>
        </w:numPr>
      </w:pPr>
      <w:r w:rsidRPr="00AB049C">
        <w:t>Economic Growth</w:t>
      </w:r>
    </w:p>
    <w:p w14:paraId="487F93B4" w14:textId="77777777" w:rsidR="00AB049C" w:rsidRPr="00AB049C" w:rsidRDefault="00AB049C" w:rsidP="00AB049C">
      <w:pPr>
        <w:numPr>
          <w:ilvl w:val="0"/>
          <w:numId w:val="6"/>
        </w:numPr>
      </w:pPr>
      <w:r w:rsidRPr="00AB049C">
        <w:t>Economic Stability</w:t>
      </w:r>
    </w:p>
    <w:p w14:paraId="61524E75" w14:textId="77777777" w:rsidR="00AB049C" w:rsidRPr="00AB049C" w:rsidRDefault="00AB049C" w:rsidP="00AB049C">
      <w:pPr>
        <w:numPr>
          <w:ilvl w:val="0"/>
          <w:numId w:val="6"/>
        </w:numPr>
      </w:pPr>
      <w:r w:rsidRPr="00AB049C">
        <w:t>Future Development</w:t>
      </w:r>
    </w:p>
    <w:p w14:paraId="2D98D830" w14:textId="77777777" w:rsidR="00AB049C" w:rsidRPr="00AB049C" w:rsidRDefault="00000000" w:rsidP="00AB049C">
      <w:r>
        <w:pict w14:anchorId="50270F40">
          <v:rect id="_x0000_i1026" style="width:0;height:1.5pt" o:hralign="center" o:hrstd="t" o:hr="t" fillcolor="#a0a0a0" stroked="f"/>
        </w:pict>
      </w:r>
    </w:p>
    <w:p w14:paraId="5BAA82AD" w14:textId="77777777" w:rsidR="00AB049C" w:rsidRPr="00AB049C" w:rsidRDefault="00AB049C" w:rsidP="00AB049C">
      <w:pPr>
        <w:rPr>
          <w:b/>
          <w:bCs/>
        </w:rPr>
      </w:pPr>
      <w:r w:rsidRPr="00AB049C">
        <w:rPr>
          <w:b/>
          <w:bCs/>
        </w:rPr>
        <w:t>Key Findings</w:t>
      </w:r>
    </w:p>
    <w:p w14:paraId="37640D80" w14:textId="77777777" w:rsidR="00AB049C" w:rsidRPr="00AB049C" w:rsidRDefault="00AB049C" w:rsidP="00AB049C">
      <w:pPr>
        <w:rPr>
          <w:b/>
          <w:bCs/>
        </w:rPr>
      </w:pPr>
      <w:r w:rsidRPr="00AB049C">
        <w:rPr>
          <w:b/>
          <w:bCs/>
        </w:rPr>
        <w:t>Economic Growth</w:t>
      </w:r>
    </w:p>
    <w:p w14:paraId="1466BB7F" w14:textId="77777777" w:rsidR="00AB049C" w:rsidRPr="00AB049C" w:rsidRDefault="00AB049C" w:rsidP="00AB049C">
      <w:pPr>
        <w:numPr>
          <w:ilvl w:val="0"/>
          <w:numId w:val="7"/>
        </w:numPr>
      </w:pPr>
      <w:r w:rsidRPr="00AB049C">
        <w:t xml:space="preserve">Africa's total GDP increased from approximately </w:t>
      </w:r>
      <w:r w:rsidRPr="00AB049C">
        <w:rPr>
          <w:b/>
          <w:bCs/>
        </w:rPr>
        <w:t>$665 billion in 2000</w:t>
      </w:r>
      <w:r w:rsidRPr="00AB049C">
        <w:t xml:space="preserve"> to over </w:t>
      </w:r>
      <w:r w:rsidRPr="00AB049C">
        <w:rPr>
          <w:b/>
          <w:bCs/>
        </w:rPr>
        <w:t>$2.8 trillion in 2024</w:t>
      </w:r>
      <w:r w:rsidRPr="00AB049C">
        <w:t>, representing substantial long-term economic expansion.</w:t>
      </w:r>
    </w:p>
    <w:p w14:paraId="4433C25D" w14:textId="77777777" w:rsidR="00AB049C" w:rsidRPr="00AB049C" w:rsidRDefault="00AB049C" w:rsidP="00AB049C">
      <w:pPr>
        <w:numPr>
          <w:ilvl w:val="0"/>
          <w:numId w:val="7"/>
        </w:numPr>
      </w:pPr>
      <w:r w:rsidRPr="00AB049C">
        <w:t>South Africa and Egypt remained the continent's largest economies.</w:t>
      </w:r>
    </w:p>
    <w:p w14:paraId="10B451B7" w14:textId="77777777" w:rsidR="00AB049C" w:rsidRPr="00AB049C" w:rsidRDefault="00AB049C" w:rsidP="00AB049C">
      <w:pPr>
        <w:numPr>
          <w:ilvl w:val="0"/>
          <w:numId w:val="7"/>
        </w:numPr>
      </w:pPr>
      <w:r w:rsidRPr="00AB049C">
        <w:lastRenderedPageBreak/>
        <w:t>Ethiopia, Ghana, Angola, and Kenya recorded some of the fastest long-term GDP growth.</w:t>
      </w:r>
    </w:p>
    <w:p w14:paraId="70AF8A7B" w14:textId="77777777" w:rsidR="00AB049C" w:rsidRPr="00AB049C" w:rsidRDefault="00AB049C" w:rsidP="00AB049C">
      <w:pPr>
        <w:numPr>
          <w:ilvl w:val="0"/>
          <w:numId w:val="7"/>
        </w:numPr>
      </w:pPr>
      <w:r w:rsidRPr="00AB049C">
        <w:t>GDP per capita increased considerably in several emerging economies, indicating improvements in average living standards.</w:t>
      </w:r>
    </w:p>
    <w:p w14:paraId="196088F2" w14:textId="77777777" w:rsidR="00AB049C" w:rsidRPr="00AB049C" w:rsidRDefault="00AB049C" w:rsidP="00AB049C">
      <w:pPr>
        <w:rPr>
          <w:b/>
          <w:bCs/>
        </w:rPr>
      </w:pPr>
      <w:r w:rsidRPr="00AB049C">
        <w:rPr>
          <w:b/>
          <w:bCs/>
        </w:rPr>
        <w:t>Economic Stability</w:t>
      </w:r>
    </w:p>
    <w:p w14:paraId="277273EC" w14:textId="77777777" w:rsidR="00AB049C" w:rsidRPr="00AB049C" w:rsidRDefault="00AB049C" w:rsidP="00AB049C">
      <w:pPr>
        <w:numPr>
          <w:ilvl w:val="0"/>
          <w:numId w:val="8"/>
        </w:numPr>
      </w:pPr>
      <w:r w:rsidRPr="00AB049C">
        <w:t>Africa maintained positive long-term GDP growth despite economic shocks.</w:t>
      </w:r>
    </w:p>
    <w:p w14:paraId="6CD5ED90" w14:textId="77777777" w:rsidR="00AB049C" w:rsidRPr="00AB049C" w:rsidRDefault="00AB049C" w:rsidP="00AB049C">
      <w:pPr>
        <w:numPr>
          <w:ilvl w:val="0"/>
          <w:numId w:val="8"/>
        </w:numPr>
      </w:pPr>
      <w:r w:rsidRPr="00AB049C">
        <w:t>The continent experienced major slowdowns during the 2009 Global Financial Crisis and the 2020 COVID-19 pandemic before recovering.</w:t>
      </w:r>
    </w:p>
    <w:p w14:paraId="66079C6E" w14:textId="77777777" w:rsidR="00AB049C" w:rsidRPr="00AB049C" w:rsidRDefault="00AB049C" w:rsidP="00AB049C">
      <w:pPr>
        <w:numPr>
          <w:ilvl w:val="0"/>
          <w:numId w:val="8"/>
        </w:numPr>
      </w:pPr>
      <w:r w:rsidRPr="00AB049C">
        <w:t>Inflation remained elevated in several countries, particularly South Sudan, Nigeria, Malawi, and Egypt.</w:t>
      </w:r>
    </w:p>
    <w:p w14:paraId="4D091030" w14:textId="77777777" w:rsidR="00AB049C" w:rsidRPr="00AB049C" w:rsidRDefault="00AB049C" w:rsidP="00AB049C">
      <w:pPr>
        <w:numPr>
          <w:ilvl w:val="0"/>
          <w:numId w:val="8"/>
        </w:numPr>
      </w:pPr>
      <w:r w:rsidRPr="00AB049C">
        <w:t>High unemployment persisted in countries including South Africa, Eswatini, Botswana, and Djibouti despite economic expansion.</w:t>
      </w:r>
    </w:p>
    <w:p w14:paraId="6FBECE50" w14:textId="77777777" w:rsidR="00AB049C" w:rsidRPr="00AB049C" w:rsidRDefault="00AB049C" w:rsidP="00AB049C">
      <w:pPr>
        <w:rPr>
          <w:b/>
          <w:bCs/>
        </w:rPr>
      </w:pPr>
      <w:r w:rsidRPr="00AB049C">
        <w:rPr>
          <w:b/>
          <w:bCs/>
        </w:rPr>
        <w:t>Trade and Development</w:t>
      </w:r>
    </w:p>
    <w:p w14:paraId="05FDBAD8" w14:textId="77777777" w:rsidR="00AB049C" w:rsidRPr="00AB049C" w:rsidRDefault="00AB049C" w:rsidP="00AB049C">
      <w:pPr>
        <w:numPr>
          <w:ilvl w:val="0"/>
          <w:numId w:val="9"/>
        </w:numPr>
      </w:pPr>
      <w:r w:rsidRPr="00AB049C">
        <w:t>Africa consistently imported more goods and services than it exported throughout the study period.</w:t>
      </w:r>
    </w:p>
    <w:p w14:paraId="71F5939B" w14:textId="77777777" w:rsidR="00AB049C" w:rsidRPr="00AB049C" w:rsidRDefault="00AB049C" w:rsidP="00AB049C">
      <w:pPr>
        <w:numPr>
          <w:ilvl w:val="0"/>
          <w:numId w:val="9"/>
        </w:numPr>
      </w:pPr>
      <w:r w:rsidRPr="00AB049C">
        <w:t>Djibouti, Seychelles, Mauritius, and Libya were among the continent's most export-oriented economies.</w:t>
      </w:r>
    </w:p>
    <w:p w14:paraId="752CA8C7" w14:textId="77777777" w:rsidR="00AB049C" w:rsidRPr="00AB049C" w:rsidRDefault="00AB049C" w:rsidP="00AB049C">
      <w:pPr>
        <w:numPr>
          <w:ilvl w:val="0"/>
          <w:numId w:val="9"/>
        </w:numPr>
      </w:pPr>
      <w:r w:rsidRPr="00AB049C">
        <w:t>Nigeria remained Africa's largest population, while countries such as Niger, Chad, Angola, and Uganda recorded the fastest population growth.</w:t>
      </w:r>
    </w:p>
    <w:p w14:paraId="4D53C3B7" w14:textId="77777777" w:rsidR="00AB049C" w:rsidRPr="00AB049C" w:rsidRDefault="00AB049C" w:rsidP="00AB049C">
      <w:pPr>
        <w:numPr>
          <w:ilvl w:val="0"/>
          <w:numId w:val="9"/>
        </w:numPr>
      </w:pPr>
      <w:r w:rsidRPr="00AB049C">
        <w:t>Rapid demographic expansion continues to increase demand for employment, infrastructure, healthcare, education, and housing.</w:t>
      </w:r>
    </w:p>
    <w:p w14:paraId="1337799A" w14:textId="46483349" w:rsidR="00AB049C" w:rsidRPr="00AB049C" w:rsidRDefault="00AB049C" w:rsidP="00AB049C"/>
    <w:p w14:paraId="5240BA66" w14:textId="77777777" w:rsidR="00AB049C" w:rsidRPr="00AB049C" w:rsidRDefault="00AB049C" w:rsidP="00AB049C">
      <w:pPr>
        <w:rPr>
          <w:b/>
          <w:bCs/>
        </w:rPr>
      </w:pPr>
      <w:r w:rsidRPr="00AB049C">
        <w:rPr>
          <w:b/>
          <w:bCs/>
        </w:rPr>
        <w:t>Recommendations</w:t>
      </w:r>
    </w:p>
    <w:p w14:paraId="183BB067" w14:textId="77777777" w:rsidR="00AB049C" w:rsidRPr="00AB049C" w:rsidRDefault="00AB049C" w:rsidP="00AB049C">
      <w:r w:rsidRPr="00AB049C">
        <w:t>Based on the analysis, the following recommendations are proposed:</w:t>
      </w:r>
    </w:p>
    <w:p w14:paraId="44EB0E9F" w14:textId="77777777" w:rsidR="00AB049C" w:rsidRPr="00AB049C" w:rsidRDefault="00AB049C" w:rsidP="00AB049C">
      <w:pPr>
        <w:numPr>
          <w:ilvl w:val="0"/>
          <w:numId w:val="13"/>
        </w:numPr>
      </w:pPr>
      <w:r w:rsidRPr="00AB049C">
        <w:t>Promote export diversification to reduce dependence on imports and strengthen trade competitiveness.</w:t>
      </w:r>
    </w:p>
    <w:p w14:paraId="089CD43D" w14:textId="77777777" w:rsidR="00AB049C" w:rsidRPr="00AB049C" w:rsidRDefault="00AB049C" w:rsidP="00AB049C">
      <w:pPr>
        <w:numPr>
          <w:ilvl w:val="0"/>
          <w:numId w:val="13"/>
        </w:numPr>
      </w:pPr>
      <w:r w:rsidRPr="00AB049C">
        <w:t>Prioritize inflation control through sound fiscal and monetary policies to improve investment confidence and protect household purchasing power.</w:t>
      </w:r>
    </w:p>
    <w:p w14:paraId="0386DFE9" w14:textId="77777777" w:rsidR="00AB049C" w:rsidRPr="00AB049C" w:rsidRDefault="00AB049C" w:rsidP="00AB049C">
      <w:pPr>
        <w:numPr>
          <w:ilvl w:val="0"/>
          <w:numId w:val="13"/>
        </w:numPr>
      </w:pPr>
      <w:r w:rsidRPr="00AB049C">
        <w:t>Implement policies that encourage job creation to ensure economic growth translates into improved employment outcomes.</w:t>
      </w:r>
    </w:p>
    <w:p w14:paraId="6848A683" w14:textId="77777777" w:rsidR="00AB049C" w:rsidRPr="00AB049C" w:rsidRDefault="00AB049C" w:rsidP="00AB049C">
      <w:pPr>
        <w:numPr>
          <w:ilvl w:val="0"/>
          <w:numId w:val="13"/>
        </w:numPr>
      </w:pPr>
      <w:r w:rsidRPr="00AB049C">
        <w:lastRenderedPageBreak/>
        <w:t>Increase investment in education, healthcare, and infrastructure to accommodate Africa's rapidly growing population.</w:t>
      </w:r>
    </w:p>
    <w:p w14:paraId="4628EA9F" w14:textId="77777777" w:rsidR="00AB049C" w:rsidRPr="00AB049C" w:rsidRDefault="00AB049C" w:rsidP="00AB049C">
      <w:pPr>
        <w:numPr>
          <w:ilvl w:val="0"/>
          <w:numId w:val="13"/>
        </w:numPr>
      </w:pPr>
      <w:r w:rsidRPr="00AB049C">
        <w:t>Encourage economic diversification beyond commodity-dependent sectors to improve resilience against global economic shocks.</w:t>
      </w:r>
    </w:p>
    <w:p w14:paraId="2ABDB958" w14:textId="77777777" w:rsidR="00AB049C" w:rsidRPr="00AB049C" w:rsidRDefault="00AB049C" w:rsidP="00AB049C">
      <w:pPr>
        <w:numPr>
          <w:ilvl w:val="0"/>
          <w:numId w:val="13"/>
        </w:numPr>
      </w:pPr>
      <w:r w:rsidRPr="00AB049C">
        <w:t>Continue monitoring macroeconomic indicators using data-driven dashboards to support evidence-based policymaking.</w:t>
      </w:r>
    </w:p>
    <w:p w14:paraId="4B7C27CE" w14:textId="5AE463DD" w:rsidR="00AB049C" w:rsidRPr="00AB049C" w:rsidRDefault="00AB049C" w:rsidP="00AB049C"/>
    <w:p w14:paraId="750FE492" w14:textId="77777777" w:rsidR="00AB049C" w:rsidRPr="00AB049C" w:rsidRDefault="00AB049C" w:rsidP="00AB049C">
      <w:pPr>
        <w:rPr>
          <w:b/>
          <w:bCs/>
        </w:rPr>
      </w:pPr>
      <w:r w:rsidRPr="00AB049C">
        <w:rPr>
          <w:b/>
          <w:bCs/>
        </w:rPr>
        <w:t>Conclusion</w:t>
      </w:r>
    </w:p>
    <w:p w14:paraId="7DC0B3F7" w14:textId="77777777" w:rsidR="00AB049C" w:rsidRPr="00AB049C" w:rsidRDefault="00AB049C" w:rsidP="00AB049C">
      <w:r w:rsidRPr="00AB049C">
        <w:t>This project successfully demonstrated the complete data analytics workflow, from data preparation and cleaning to exploratory analysis, feature engineering, business intelligence, and dashboard development.</w:t>
      </w:r>
    </w:p>
    <w:p w14:paraId="64C4FF8B" w14:textId="77777777" w:rsidR="00AB049C" w:rsidRPr="00AB049C" w:rsidRDefault="00AB049C" w:rsidP="00AB049C">
      <w:r w:rsidRPr="00AB049C">
        <w:t>The findings show that Africa has experienced significant economic growth over the last two decades while continuing to face structural challenges related to inflation, unemployment, trade dependence, and population growth. Although the continent has shown resilience during periods of global economic uncertainty, achieving sustainable long-term development will require coordinated investments in economic diversification, employment creation, trade competitiveness, and human capital.</w:t>
      </w:r>
    </w:p>
    <w:p w14:paraId="748C583A" w14:textId="77777777" w:rsidR="00AB049C" w:rsidRPr="00AB049C" w:rsidRDefault="00AB049C" w:rsidP="00AB049C">
      <w:r w:rsidRPr="00AB049C">
        <w:t>The interactive Power BI dashboards developed in this project provide stakeholders with an accessible platform for monitoring economic performance, evaluating macroeconomic trends, and supporting strategic decision-making through data-driven insights.</w:t>
      </w:r>
    </w:p>
    <w:p w14:paraId="2492055D" w14:textId="77777777" w:rsidR="00AB049C" w:rsidRDefault="00AB049C"/>
    <w:sectPr w:rsidR="00AB04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4421D"/>
    <w:multiLevelType w:val="multilevel"/>
    <w:tmpl w:val="030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60120"/>
    <w:multiLevelType w:val="multilevel"/>
    <w:tmpl w:val="B1EA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D3B56"/>
    <w:multiLevelType w:val="multilevel"/>
    <w:tmpl w:val="3B4C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D27FB"/>
    <w:multiLevelType w:val="multilevel"/>
    <w:tmpl w:val="F8A6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F128E"/>
    <w:multiLevelType w:val="multilevel"/>
    <w:tmpl w:val="2E5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E52D4"/>
    <w:multiLevelType w:val="multilevel"/>
    <w:tmpl w:val="CC02F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26A29"/>
    <w:multiLevelType w:val="multilevel"/>
    <w:tmpl w:val="E236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7509C"/>
    <w:multiLevelType w:val="multilevel"/>
    <w:tmpl w:val="9028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27309"/>
    <w:multiLevelType w:val="multilevel"/>
    <w:tmpl w:val="FE9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21B78"/>
    <w:multiLevelType w:val="multilevel"/>
    <w:tmpl w:val="E246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A4DED"/>
    <w:multiLevelType w:val="multilevel"/>
    <w:tmpl w:val="9656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33D22"/>
    <w:multiLevelType w:val="multilevel"/>
    <w:tmpl w:val="FC6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A5C27"/>
    <w:multiLevelType w:val="multilevel"/>
    <w:tmpl w:val="0B7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506211">
    <w:abstractNumId w:val="2"/>
  </w:num>
  <w:num w:numId="2" w16cid:durableId="29302606">
    <w:abstractNumId w:val="11"/>
  </w:num>
  <w:num w:numId="3" w16cid:durableId="2118286810">
    <w:abstractNumId w:val="5"/>
  </w:num>
  <w:num w:numId="4" w16cid:durableId="1099060834">
    <w:abstractNumId w:val="10"/>
  </w:num>
  <w:num w:numId="5" w16cid:durableId="1836993101">
    <w:abstractNumId w:val="6"/>
  </w:num>
  <w:num w:numId="6" w16cid:durableId="870193223">
    <w:abstractNumId w:val="8"/>
  </w:num>
  <w:num w:numId="7" w16cid:durableId="82843616">
    <w:abstractNumId w:val="0"/>
  </w:num>
  <w:num w:numId="8" w16cid:durableId="406390268">
    <w:abstractNumId w:val="4"/>
  </w:num>
  <w:num w:numId="9" w16cid:durableId="1401830307">
    <w:abstractNumId w:val="7"/>
  </w:num>
  <w:num w:numId="10" w16cid:durableId="2142527263">
    <w:abstractNumId w:val="3"/>
  </w:num>
  <w:num w:numId="11" w16cid:durableId="1951934177">
    <w:abstractNumId w:val="12"/>
  </w:num>
  <w:num w:numId="12" w16cid:durableId="845172758">
    <w:abstractNumId w:val="9"/>
  </w:num>
  <w:num w:numId="13" w16cid:durableId="322469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49C"/>
    <w:rsid w:val="002D320E"/>
    <w:rsid w:val="00AB049C"/>
    <w:rsid w:val="00EB313C"/>
    <w:rsid w:val="00EB4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23EFD"/>
  <w15:chartTrackingRefBased/>
  <w15:docId w15:val="{B865BAE2-1C5E-4D1B-9947-69859D4D1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49C"/>
    <w:rPr>
      <w:rFonts w:eastAsiaTheme="majorEastAsia" w:cstheme="majorBidi"/>
      <w:color w:val="272727" w:themeColor="text1" w:themeTint="D8"/>
    </w:rPr>
  </w:style>
  <w:style w:type="paragraph" w:styleId="Title">
    <w:name w:val="Title"/>
    <w:basedOn w:val="Normal"/>
    <w:next w:val="Normal"/>
    <w:link w:val="TitleChar"/>
    <w:uiPriority w:val="10"/>
    <w:qFormat/>
    <w:rsid w:val="00AB0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49C"/>
    <w:pPr>
      <w:spacing w:before="160"/>
      <w:jc w:val="center"/>
    </w:pPr>
    <w:rPr>
      <w:i/>
      <w:iCs/>
      <w:color w:val="404040" w:themeColor="text1" w:themeTint="BF"/>
    </w:rPr>
  </w:style>
  <w:style w:type="character" w:customStyle="1" w:styleId="QuoteChar">
    <w:name w:val="Quote Char"/>
    <w:basedOn w:val="DefaultParagraphFont"/>
    <w:link w:val="Quote"/>
    <w:uiPriority w:val="29"/>
    <w:rsid w:val="00AB049C"/>
    <w:rPr>
      <w:i/>
      <w:iCs/>
      <w:color w:val="404040" w:themeColor="text1" w:themeTint="BF"/>
    </w:rPr>
  </w:style>
  <w:style w:type="paragraph" w:styleId="ListParagraph">
    <w:name w:val="List Paragraph"/>
    <w:basedOn w:val="Normal"/>
    <w:uiPriority w:val="34"/>
    <w:qFormat/>
    <w:rsid w:val="00AB049C"/>
    <w:pPr>
      <w:ind w:left="720"/>
      <w:contextualSpacing/>
    </w:pPr>
  </w:style>
  <w:style w:type="character" w:styleId="IntenseEmphasis">
    <w:name w:val="Intense Emphasis"/>
    <w:basedOn w:val="DefaultParagraphFont"/>
    <w:uiPriority w:val="21"/>
    <w:qFormat/>
    <w:rsid w:val="00AB049C"/>
    <w:rPr>
      <w:i/>
      <w:iCs/>
      <w:color w:val="2F5496" w:themeColor="accent1" w:themeShade="BF"/>
    </w:rPr>
  </w:style>
  <w:style w:type="paragraph" w:styleId="IntenseQuote">
    <w:name w:val="Intense Quote"/>
    <w:basedOn w:val="Normal"/>
    <w:next w:val="Normal"/>
    <w:link w:val="IntenseQuoteChar"/>
    <w:uiPriority w:val="30"/>
    <w:qFormat/>
    <w:rsid w:val="00AB0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49C"/>
    <w:rPr>
      <w:i/>
      <w:iCs/>
      <w:color w:val="2F5496" w:themeColor="accent1" w:themeShade="BF"/>
    </w:rPr>
  </w:style>
  <w:style w:type="character" w:styleId="IntenseReference">
    <w:name w:val="Intense Reference"/>
    <w:basedOn w:val="DefaultParagraphFont"/>
    <w:uiPriority w:val="32"/>
    <w:qFormat/>
    <w:rsid w:val="00AB0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875</Words>
  <Characters>4993</Characters>
  <Application>Microsoft Office Word</Application>
  <DocSecurity>0</DocSecurity>
  <Lines>41</Lines>
  <Paragraphs>11</Paragraphs>
  <ScaleCrop>false</ScaleCrop>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Aderonke Veronica Aderogba</dc:creator>
  <cp:keywords/>
  <dc:description/>
  <cp:lastModifiedBy>Aderonke Veronica Aderogba</cp:lastModifiedBy>
  <cp:revision>2</cp:revision>
  <dcterms:created xsi:type="dcterms:W3CDTF">2026-06-29T18:39:00Z</dcterms:created>
  <dcterms:modified xsi:type="dcterms:W3CDTF">2026-06-30T05:58:00Z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dd74fd4e-578a-41cf-932b-48d3db6ef068</vt:lpwstr>
  </property>
</Properties>
</file>